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4000" w:type="dxa"/>
        <w:tblLayout w:type="fixed"/>
        <w:tblCellMar>
          <w:left w:w="0" w:type="dxa"/>
          <w:right w:w="0" w:type="dxa"/>
        </w:tblCellMar>
        <w:tblLook w:val="04A0" w:firstRow="1" w:lastRow="0" w:firstColumn="1" w:lastColumn="0" w:noHBand="0" w:noVBand="1"/>
      </w:tblPr>
      <w:tblGrid>
        <w:gridCol w:w="5740"/>
        <w:gridCol w:w="700"/>
        <w:gridCol w:w="20"/>
      </w:tblGrid>
      <w:tr w:rsidR="006053F9" w14:paraId="104C4C27" w14:textId="77777777">
        <w:trPr>
          <w:trHeight w:val="113"/>
        </w:trPr>
        <w:tc>
          <w:tcPr>
            <w:tcW w:w="5740" w:type="dxa"/>
            <w:vMerge w:val="restart"/>
            <w:vAlign w:val="bottom"/>
          </w:tcPr>
          <w:p w14:paraId="0A8230D6" w14:textId="5B4A72C0" w:rsidR="006053F9" w:rsidRDefault="006053F9">
            <w:pPr>
              <w:ind w:right="30"/>
              <w:jc w:val="right"/>
              <w:rPr>
                <w:sz w:val="20"/>
                <w:szCs w:val="20"/>
              </w:rPr>
            </w:pPr>
          </w:p>
        </w:tc>
        <w:tc>
          <w:tcPr>
            <w:tcW w:w="700" w:type="dxa"/>
            <w:vAlign w:val="bottom"/>
          </w:tcPr>
          <w:p w14:paraId="3F9825EF" w14:textId="77777777" w:rsidR="006053F9" w:rsidRDefault="006053F9">
            <w:pPr>
              <w:rPr>
                <w:sz w:val="9"/>
                <w:szCs w:val="9"/>
              </w:rPr>
            </w:pPr>
          </w:p>
        </w:tc>
        <w:tc>
          <w:tcPr>
            <w:tcW w:w="0" w:type="dxa"/>
            <w:vAlign w:val="bottom"/>
          </w:tcPr>
          <w:p w14:paraId="4AF41166" w14:textId="77777777" w:rsidR="006053F9" w:rsidRDefault="006053F9">
            <w:pPr>
              <w:rPr>
                <w:sz w:val="1"/>
                <w:szCs w:val="1"/>
              </w:rPr>
            </w:pPr>
          </w:p>
        </w:tc>
      </w:tr>
      <w:tr w:rsidR="006053F9" w14:paraId="3E7C9B35" w14:textId="77777777">
        <w:trPr>
          <w:trHeight w:val="154"/>
        </w:trPr>
        <w:tc>
          <w:tcPr>
            <w:tcW w:w="5740" w:type="dxa"/>
            <w:vMerge/>
            <w:vAlign w:val="bottom"/>
          </w:tcPr>
          <w:p w14:paraId="5A121C54" w14:textId="77777777" w:rsidR="006053F9" w:rsidRDefault="006053F9">
            <w:pPr>
              <w:rPr>
                <w:sz w:val="13"/>
                <w:szCs w:val="13"/>
              </w:rPr>
            </w:pPr>
          </w:p>
        </w:tc>
        <w:tc>
          <w:tcPr>
            <w:tcW w:w="700" w:type="dxa"/>
            <w:vMerge w:val="restart"/>
            <w:shd w:val="clear" w:color="auto" w:fill="000000"/>
            <w:vAlign w:val="bottom"/>
          </w:tcPr>
          <w:p w14:paraId="03D5AA25" w14:textId="77777777" w:rsidR="006053F9" w:rsidRDefault="00D853AA">
            <w:pPr>
              <w:spacing w:line="267" w:lineRule="exact"/>
              <w:ind w:right="310"/>
              <w:jc w:val="right"/>
              <w:rPr>
                <w:sz w:val="20"/>
                <w:szCs w:val="20"/>
              </w:rPr>
            </w:pPr>
            <w:r>
              <w:rPr>
                <w:rFonts w:ascii="Century Gothic" w:eastAsia="Century Gothic" w:hAnsi="Century Gothic" w:cs="Century Gothic"/>
                <w:color w:val="FFFFFF"/>
              </w:rPr>
              <w:t>0</w:t>
            </w:r>
          </w:p>
        </w:tc>
        <w:tc>
          <w:tcPr>
            <w:tcW w:w="0" w:type="dxa"/>
            <w:vAlign w:val="bottom"/>
          </w:tcPr>
          <w:p w14:paraId="36ED08EF" w14:textId="77777777" w:rsidR="006053F9" w:rsidRDefault="006053F9">
            <w:pPr>
              <w:rPr>
                <w:sz w:val="1"/>
                <w:szCs w:val="1"/>
              </w:rPr>
            </w:pPr>
          </w:p>
        </w:tc>
      </w:tr>
      <w:tr w:rsidR="006053F9" w14:paraId="50EA598D" w14:textId="77777777">
        <w:trPr>
          <w:trHeight w:val="116"/>
        </w:trPr>
        <w:tc>
          <w:tcPr>
            <w:tcW w:w="5740" w:type="dxa"/>
            <w:vMerge w:val="restart"/>
            <w:vAlign w:val="bottom"/>
          </w:tcPr>
          <w:p w14:paraId="4D5B06B0" w14:textId="7AFAB743" w:rsidR="006053F9" w:rsidRDefault="006053F9">
            <w:pPr>
              <w:ind w:right="30"/>
              <w:jc w:val="right"/>
              <w:rPr>
                <w:sz w:val="20"/>
                <w:szCs w:val="20"/>
              </w:rPr>
            </w:pPr>
          </w:p>
        </w:tc>
        <w:tc>
          <w:tcPr>
            <w:tcW w:w="700" w:type="dxa"/>
            <w:vMerge/>
            <w:shd w:val="clear" w:color="auto" w:fill="000000"/>
            <w:vAlign w:val="bottom"/>
          </w:tcPr>
          <w:p w14:paraId="381C5DE3" w14:textId="77777777" w:rsidR="006053F9" w:rsidRDefault="006053F9">
            <w:pPr>
              <w:rPr>
                <w:sz w:val="10"/>
                <w:szCs w:val="10"/>
              </w:rPr>
            </w:pPr>
          </w:p>
        </w:tc>
        <w:tc>
          <w:tcPr>
            <w:tcW w:w="0" w:type="dxa"/>
            <w:vAlign w:val="bottom"/>
          </w:tcPr>
          <w:p w14:paraId="334AA009" w14:textId="77777777" w:rsidR="006053F9" w:rsidRDefault="006053F9">
            <w:pPr>
              <w:rPr>
                <w:sz w:val="1"/>
                <w:szCs w:val="1"/>
              </w:rPr>
            </w:pPr>
          </w:p>
        </w:tc>
      </w:tr>
      <w:tr w:rsidR="006053F9" w14:paraId="429AC671" w14:textId="77777777">
        <w:trPr>
          <w:trHeight w:val="153"/>
        </w:trPr>
        <w:tc>
          <w:tcPr>
            <w:tcW w:w="5740" w:type="dxa"/>
            <w:vMerge/>
            <w:vAlign w:val="bottom"/>
          </w:tcPr>
          <w:p w14:paraId="497A5FB9" w14:textId="77777777" w:rsidR="006053F9" w:rsidRDefault="006053F9">
            <w:pPr>
              <w:rPr>
                <w:sz w:val="13"/>
                <w:szCs w:val="13"/>
              </w:rPr>
            </w:pPr>
          </w:p>
        </w:tc>
        <w:tc>
          <w:tcPr>
            <w:tcW w:w="700" w:type="dxa"/>
            <w:vAlign w:val="bottom"/>
          </w:tcPr>
          <w:p w14:paraId="76B70C74" w14:textId="77777777" w:rsidR="006053F9" w:rsidRDefault="006053F9">
            <w:pPr>
              <w:rPr>
                <w:sz w:val="13"/>
                <w:szCs w:val="13"/>
              </w:rPr>
            </w:pPr>
          </w:p>
        </w:tc>
        <w:tc>
          <w:tcPr>
            <w:tcW w:w="0" w:type="dxa"/>
            <w:vAlign w:val="bottom"/>
          </w:tcPr>
          <w:p w14:paraId="6765AC95" w14:textId="77777777" w:rsidR="006053F9" w:rsidRDefault="006053F9">
            <w:pPr>
              <w:rPr>
                <w:sz w:val="1"/>
                <w:szCs w:val="1"/>
              </w:rPr>
            </w:pPr>
          </w:p>
        </w:tc>
      </w:tr>
    </w:tbl>
    <w:p w14:paraId="46BBAF9F" w14:textId="77777777" w:rsidR="006053F9" w:rsidRDefault="00D853AA">
      <w:pPr>
        <w:spacing w:line="200" w:lineRule="exact"/>
        <w:rPr>
          <w:sz w:val="24"/>
          <w:szCs w:val="24"/>
        </w:rPr>
      </w:pPr>
      <w:r>
        <w:rPr>
          <w:noProof/>
          <w:sz w:val="24"/>
          <w:szCs w:val="24"/>
        </w:rPr>
        <w:drawing>
          <wp:anchor distT="0" distB="0" distL="114300" distR="114300" simplePos="0" relativeHeight="251381760" behindDoc="1" locked="0" layoutInCell="0" allowOverlap="1" wp14:anchorId="6B15E8EC" wp14:editId="4295A5B6">
            <wp:simplePos x="0" y="0"/>
            <wp:positionH relativeFrom="page">
              <wp:posOffset>0</wp:posOffset>
            </wp:positionH>
            <wp:positionV relativeFrom="page">
              <wp:posOffset>0</wp:posOffset>
            </wp:positionV>
            <wp:extent cx="7560310" cy="106921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7560310" cy="10692130"/>
                    </a:xfrm>
                    <a:prstGeom prst="rect">
                      <a:avLst/>
                    </a:prstGeom>
                    <a:noFill/>
                  </pic:spPr>
                </pic:pic>
              </a:graphicData>
            </a:graphic>
          </wp:anchor>
        </w:drawing>
      </w:r>
    </w:p>
    <w:p w14:paraId="294D470C" w14:textId="77777777" w:rsidR="006053F9" w:rsidRDefault="006053F9">
      <w:pPr>
        <w:spacing w:line="200" w:lineRule="exact"/>
        <w:rPr>
          <w:sz w:val="24"/>
          <w:szCs w:val="24"/>
        </w:rPr>
      </w:pPr>
    </w:p>
    <w:p w14:paraId="14AB5A80" w14:textId="77777777" w:rsidR="006053F9" w:rsidRDefault="006053F9">
      <w:pPr>
        <w:spacing w:line="200" w:lineRule="exact"/>
        <w:rPr>
          <w:sz w:val="24"/>
          <w:szCs w:val="24"/>
        </w:rPr>
      </w:pPr>
    </w:p>
    <w:p w14:paraId="0CBB8A63" w14:textId="77777777" w:rsidR="006053F9" w:rsidRDefault="006053F9">
      <w:pPr>
        <w:spacing w:line="200" w:lineRule="exact"/>
        <w:rPr>
          <w:sz w:val="24"/>
          <w:szCs w:val="24"/>
        </w:rPr>
      </w:pPr>
    </w:p>
    <w:p w14:paraId="11B8C00D" w14:textId="77777777" w:rsidR="006053F9" w:rsidRDefault="006053F9">
      <w:pPr>
        <w:spacing w:line="200" w:lineRule="exact"/>
        <w:rPr>
          <w:sz w:val="24"/>
          <w:szCs w:val="24"/>
        </w:rPr>
      </w:pPr>
    </w:p>
    <w:p w14:paraId="77AC5C28" w14:textId="77777777" w:rsidR="006053F9" w:rsidRDefault="006053F9">
      <w:pPr>
        <w:spacing w:line="200" w:lineRule="exact"/>
        <w:rPr>
          <w:sz w:val="24"/>
          <w:szCs w:val="24"/>
        </w:rPr>
      </w:pPr>
    </w:p>
    <w:p w14:paraId="2A585588" w14:textId="77777777" w:rsidR="006053F9" w:rsidRDefault="006053F9">
      <w:pPr>
        <w:spacing w:line="200" w:lineRule="exact"/>
        <w:rPr>
          <w:sz w:val="24"/>
          <w:szCs w:val="24"/>
        </w:rPr>
      </w:pPr>
    </w:p>
    <w:p w14:paraId="19D60492" w14:textId="77777777" w:rsidR="006053F9" w:rsidRDefault="006053F9">
      <w:pPr>
        <w:spacing w:line="200" w:lineRule="exact"/>
        <w:rPr>
          <w:sz w:val="24"/>
          <w:szCs w:val="24"/>
        </w:rPr>
      </w:pPr>
    </w:p>
    <w:p w14:paraId="427A176D" w14:textId="77777777" w:rsidR="006053F9" w:rsidRDefault="006053F9">
      <w:pPr>
        <w:spacing w:line="200" w:lineRule="exact"/>
        <w:rPr>
          <w:sz w:val="24"/>
          <w:szCs w:val="24"/>
        </w:rPr>
      </w:pPr>
    </w:p>
    <w:p w14:paraId="60E187E3" w14:textId="77777777" w:rsidR="006053F9" w:rsidRDefault="006053F9">
      <w:pPr>
        <w:spacing w:line="200" w:lineRule="exact"/>
        <w:rPr>
          <w:sz w:val="24"/>
          <w:szCs w:val="24"/>
        </w:rPr>
      </w:pPr>
    </w:p>
    <w:p w14:paraId="472700C2" w14:textId="77777777" w:rsidR="006053F9" w:rsidRDefault="006053F9">
      <w:pPr>
        <w:spacing w:line="200" w:lineRule="exact"/>
        <w:rPr>
          <w:sz w:val="24"/>
          <w:szCs w:val="24"/>
        </w:rPr>
      </w:pPr>
    </w:p>
    <w:p w14:paraId="3E54DE87" w14:textId="77777777" w:rsidR="006053F9" w:rsidRDefault="006053F9">
      <w:pPr>
        <w:spacing w:line="200" w:lineRule="exact"/>
        <w:rPr>
          <w:sz w:val="24"/>
          <w:szCs w:val="24"/>
        </w:rPr>
      </w:pPr>
    </w:p>
    <w:p w14:paraId="58E9C8E4" w14:textId="77777777" w:rsidR="006053F9" w:rsidRDefault="006053F9">
      <w:pPr>
        <w:spacing w:line="200" w:lineRule="exact"/>
        <w:rPr>
          <w:sz w:val="24"/>
          <w:szCs w:val="24"/>
        </w:rPr>
      </w:pPr>
    </w:p>
    <w:p w14:paraId="1BCCC998" w14:textId="77777777" w:rsidR="006053F9" w:rsidRDefault="006053F9">
      <w:pPr>
        <w:spacing w:line="200" w:lineRule="exact"/>
        <w:rPr>
          <w:sz w:val="24"/>
          <w:szCs w:val="24"/>
        </w:rPr>
      </w:pPr>
    </w:p>
    <w:p w14:paraId="1A5E7BE0" w14:textId="77777777" w:rsidR="006053F9" w:rsidRDefault="006053F9">
      <w:pPr>
        <w:spacing w:line="200" w:lineRule="exact"/>
        <w:rPr>
          <w:sz w:val="24"/>
          <w:szCs w:val="24"/>
        </w:rPr>
      </w:pPr>
    </w:p>
    <w:p w14:paraId="35C307EF" w14:textId="77777777" w:rsidR="006053F9" w:rsidRDefault="006053F9">
      <w:pPr>
        <w:spacing w:line="200" w:lineRule="exact"/>
        <w:rPr>
          <w:sz w:val="24"/>
          <w:szCs w:val="24"/>
        </w:rPr>
      </w:pPr>
    </w:p>
    <w:p w14:paraId="16142136" w14:textId="77777777" w:rsidR="006053F9" w:rsidRDefault="006053F9">
      <w:pPr>
        <w:spacing w:line="200" w:lineRule="exact"/>
        <w:rPr>
          <w:sz w:val="24"/>
          <w:szCs w:val="24"/>
        </w:rPr>
      </w:pPr>
    </w:p>
    <w:p w14:paraId="1D4ACFBD" w14:textId="77777777" w:rsidR="006053F9" w:rsidRDefault="006053F9">
      <w:pPr>
        <w:spacing w:line="200" w:lineRule="exact"/>
        <w:rPr>
          <w:sz w:val="24"/>
          <w:szCs w:val="24"/>
        </w:rPr>
      </w:pPr>
    </w:p>
    <w:p w14:paraId="5A104533" w14:textId="77777777" w:rsidR="006053F9" w:rsidRDefault="006053F9">
      <w:pPr>
        <w:spacing w:line="200" w:lineRule="exact"/>
        <w:rPr>
          <w:sz w:val="24"/>
          <w:szCs w:val="24"/>
        </w:rPr>
      </w:pPr>
    </w:p>
    <w:p w14:paraId="3D3B9091" w14:textId="77777777" w:rsidR="006053F9" w:rsidRDefault="006053F9">
      <w:pPr>
        <w:spacing w:line="200" w:lineRule="exact"/>
        <w:rPr>
          <w:sz w:val="24"/>
          <w:szCs w:val="24"/>
        </w:rPr>
      </w:pPr>
    </w:p>
    <w:p w14:paraId="3125D8C1" w14:textId="77777777" w:rsidR="006053F9" w:rsidRDefault="006053F9">
      <w:pPr>
        <w:spacing w:line="200" w:lineRule="exact"/>
        <w:rPr>
          <w:sz w:val="24"/>
          <w:szCs w:val="24"/>
        </w:rPr>
      </w:pPr>
    </w:p>
    <w:p w14:paraId="13F921EF" w14:textId="77777777" w:rsidR="006053F9" w:rsidRDefault="006053F9">
      <w:pPr>
        <w:spacing w:line="200" w:lineRule="exact"/>
        <w:rPr>
          <w:sz w:val="24"/>
          <w:szCs w:val="24"/>
        </w:rPr>
      </w:pPr>
    </w:p>
    <w:p w14:paraId="57977BAE" w14:textId="77777777" w:rsidR="006053F9" w:rsidRDefault="006053F9">
      <w:pPr>
        <w:spacing w:line="200" w:lineRule="exact"/>
        <w:rPr>
          <w:sz w:val="24"/>
          <w:szCs w:val="24"/>
        </w:rPr>
      </w:pPr>
    </w:p>
    <w:p w14:paraId="6970A257" w14:textId="77777777" w:rsidR="006053F9" w:rsidRDefault="006053F9">
      <w:pPr>
        <w:spacing w:line="200" w:lineRule="exact"/>
        <w:rPr>
          <w:sz w:val="24"/>
          <w:szCs w:val="24"/>
        </w:rPr>
      </w:pPr>
    </w:p>
    <w:p w14:paraId="2110E589" w14:textId="77777777" w:rsidR="006053F9" w:rsidRDefault="006053F9">
      <w:pPr>
        <w:spacing w:line="200" w:lineRule="exact"/>
        <w:rPr>
          <w:sz w:val="24"/>
          <w:szCs w:val="24"/>
        </w:rPr>
      </w:pPr>
    </w:p>
    <w:p w14:paraId="20426AE6" w14:textId="77777777" w:rsidR="006053F9" w:rsidRDefault="006053F9">
      <w:pPr>
        <w:spacing w:line="200" w:lineRule="exact"/>
        <w:rPr>
          <w:sz w:val="24"/>
          <w:szCs w:val="24"/>
        </w:rPr>
      </w:pPr>
    </w:p>
    <w:p w14:paraId="2F0BC0E3" w14:textId="77777777" w:rsidR="006053F9" w:rsidRDefault="006053F9">
      <w:pPr>
        <w:spacing w:line="200" w:lineRule="exact"/>
        <w:rPr>
          <w:sz w:val="24"/>
          <w:szCs w:val="24"/>
        </w:rPr>
      </w:pPr>
    </w:p>
    <w:p w14:paraId="70F39B4E" w14:textId="77777777" w:rsidR="006053F9" w:rsidRDefault="006053F9">
      <w:pPr>
        <w:spacing w:line="200" w:lineRule="exact"/>
        <w:rPr>
          <w:sz w:val="24"/>
          <w:szCs w:val="24"/>
        </w:rPr>
      </w:pPr>
    </w:p>
    <w:p w14:paraId="4C99ED2E" w14:textId="77777777" w:rsidR="006053F9" w:rsidRDefault="006053F9">
      <w:pPr>
        <w:spacing w:line="200" w:lineRule="exact"/>
        <w:rPr>
          <w:sz w:val="24"/>
          <w:szCs w:val="24"/>
        </w:rPr>
      </w:pPr>
    </w:p>
    <w:p w14:paraId="482CE2A4" w14:textId="77777777" w:rsidR="006053F9" w:rsidRDefault="006053F9">
      <w:pPr>
        <w:spacing w:line="200" w:lineRule="exact"/>
        <w:rPr>
          <w:sz w:val="24"/>
          <w:szCs w:val="24"/>
        </w:rPr>
      </w:pPr>
    </w:p>
    <w:p w14:paraId="7CFF7AC0" w14:textId="77777777" w:rsidR="006053F9" w:rsidRDefault="006053F9">
      <w:pPr>
        <w:spacing w:line="200" w:lineRule="exact"/>
        <w:rPr>
          <w:sz w:val="24"/>
          <w:szCs w:val="24"/>
        </w:rPr>
      </w:pPr>
    </w:p>
    <w:p w14:paraId="70151B65" w14:textId="77777777" w:rsidR="006053F9" w:rsidRDefault="006053F9">
      <w:pPr>
        <w:spacing w:line="200" w:lineRule="exact"/>
        <w:rPr>
          <w:sz w:val="24"/>
          <w:szCs w:val="24"/>
        </w:rPr>
      </w:pPr>
    </w:p>
    <w:p w14:paraId="74C8F76F" w14:textId="77777777" w:rsidR="006053F9" w:rsidRDefault="006053F9">
      <w:pPr>
        <w:spacing w:line="200" w:lineRule="exact"/>
        <w:rPr>
          <w:sz w:val="24"/>
          <w:szCs w:val="24"/>
        </w:rPr>
      </w:pPr>
    </w:p>
    <w:p w14:paraId="5CC9665E" w14:textId="77777777" w:rsidR="006053F9" w:rsidRDefault="006053F9">
      <w:pPr>
        <w:spacing w:line="200" w:lineRule="exact"/>
        <w:rPr>
          <w:sz w:val="24"/>
          <w:szCs w:val="24"/>
        </w:rPr>
      </w:pPr>
    </w:p>
    <w:p w14:paraId="35690688" w14:textId="77777777" w:rsidR="006053F9" w:rsidRDefault="006053F9">
      <w:pPr>
        <w:spacing w:line="200" w:lineRule="exact"/>
        <w:rPr>
          <w:sz w:val="24"/>
          <w:szCs w:val="24"/>
        </w:rPr>
      </w:pPr>
    </w:p>
    <w:p w14:paraId="192C55D7" w14:textId="77777777" w:rsidR="006053F9" w:rsidRDefault="006053F9">
      <w:pPr>
        <w:spacing w:line="200" w:lineRule="exact"/>
        <w:rPr>
          <w:sz w:val="24"/>
          <w:szCs w:val="24"/>
        </w:rPr>
      </w:pPr>
    </w:p>
    <w:p w14:paraId="54E5E90E" w14:textId="77777777" w:rsidR="006053F9" w:rsidRDefault="006053F9">
      <w:pPr>
        <w:spacing w:line="200" w:lineRule="exact"/>
        <w:rPr>
          <w:sz w:val="24"/>
          <w:szCs w:val="24"/>
        </w:rPr>
      </w:pPr>
    </w:p>
    <w:p w14:paraId="132A90A9" w14:textId="77777777" w:rsidR="006053F9" w:rsidRDefault="006053F9">
      <w:pPr>
        <w:spacing w:line="200" w:lineRule="exact"/>
        <w:rPr>
          <w:sz w:val="24"/>
          <w:szCs w:val="24"/>
        </w:rPr>
      </w:pPr>
    </w:p>
    <w:p w14:paraId="62FC5D50" w14:textId="77777777" w:rsidR="006053F9" w:rsidRDefault="006053F9">
      <w:pPr>
        <w:spacing w:line="200" w:lineRule="exact"/>
        <w:rPr>
          <w:sz w:val="24"/>
          <w:szCs w:val="24"/>
        </w:rPr>
      </w:pPr>
    </w:p>
    <w:p w14:paraId="0694AF91" w14:textId="77777777" w:rsidR="006053F9" w:rsidRDefault="006053F9">
      <w:pPr>
        <w:spacing w:line="200" w:lineRule="exact"/>
        <w:rPr>
          <w:sz w:val="24"/>
          <w:szCs w:val="24"/>
        </w:rPr>
      </w:pPr>
    </w:p>
    <w:p w14:paraId="111FF790" w14:textId="77777777" w:rsidR="006053F9" w:rsidRDefault="006053F9">
      <w:pPr>
        <w:spacing w:line="200" w:lineRule="exact"/>
        <w:rPr>
          <w:sz w:val="24"/>
          <w:szCs w:val="24"/>
        </w:rPr>
      </w:pPr>
    </w:p>
    <w:p w14:paraId="12691766" w14:textId="77777777" w:rsidR="006053F9" w:rsidRDefault="006053F9">
      <w:pPr>
        <w:spacing w:line="200" w:lineRule="exact"/>
        <w:rPr>
          <w:sz w:val="24"/>
          <w:szCs w:val="24"/>
        </w:rPr>
      </w:pPr>
    </w:p>
    <w:p w14:paraId="64B34D7D" w14:textId="77777777" w:rsidR="006053F9" w:rsidRDefault="006053F9">
      <w:pPr>
        <w:spacing w:line="200" w:lineRule="exact"/>
        <w:rPr>
          <w:sz w:val="24"/>
          <w:szCs w:val="24"/>
        </w:rPr>
      </w:pPr>
    </w:p>
    <w:p w14:paraId="4DB09F68" w14:textId="77777777" w:rsidR="006053F9" w:rsidRDefault="006053F9">
      <w:pPr>
        <w:spacing w:line="200" w:lineRule="exact"/>
        <w:rPr>
          <w:sz w:val="24"/>
          <w:szCs w:val="24"/>
        </w:rPr>
      </w:pPr>
    </w:p>
    <w:p w14:paraId="0BE0414F" w14:textId="77777777" w:rsidR="006053F9" w:rsidRDefault="006053F9">
      <w:pPr>
        <w:spacing w:line="200" w:lineRule="exact"/>
        <w:rPr>
          <w:sz w:val="24"/>
          <w:szCs w:val="24"/>
        </w:rPr>
      </w:pPr>
    </w:p>
    <w:p w14:paraId="35363616" w14:textId="77777777" w:rsidR="006053F9" w:rsidRDefault="006053F9">
      <w:pPr>
        <w:spacing w:line="200" w:lineRule="exact"/>
        <w:rPr>
          <w:sz w:val="24"/>
          <w:szCs w:val="24"/>
        </w:rPr>
      </w:pPr>
    </w:p>
    <w:p w14:paraId="7BC5C148" w14:textId="77777777" w:rsidR="006053F9" w:rsidRDefault="006053F9">
      <w:pPr>
        <w:spacing w:line="200" w:lineRule="exact"/>
        <w:rPr>
          <w:sz w:val="24"/>
          <w:szCs w:val="24"/>
        </w:rPr>
      </w:pPr>
    </w:p>
    <w:p w14:paraId="6C94D872" w14:textId="77777777" w:rsidR="006053F9" w:rsidRDefault="006053F9">
      <w:pPr>
        <w:spacing w:line="200" w:lineRule="exact"/>
        <w:rPr>
          <w:sz w:val="24"/>
          <w:szCs w:val="24"/>
        </w:rPr>
      </w:pPr>
    </w:p>
    <w:p w14:paraId="25407FD5" w14:textId="77777777" w:rsidR="006053F9" w:rsidRDefault="006053F9">
      <w:pPr>
        <w:spacing w:line="200" w:lineRule="exact"/>
        <w:rPr>
          <w:sz w:val="24"/>
          <w:szCs w:val="24"/>
        </w:rPr>
      </w:pPr>
    </w:p>
    <w:p w14:paraId="3674CFF1" w14:textId="77777777" w:rsidR="006053F9" w:rsidRDefault="006053F9">
      <w:pPr>
        <w:spacing w:line="200" w:lineRule="exact"/>
        <w:rPr>
          <w:sz w:val="24"/>
          <w:szCs w:val="24"/>
        </w:rPr>
      </w:pPr>
    </w:p>
    <w:p w14:paraId="3A5A27EB" w14:textId="77777777" w:rsidR="006053F9" w:rsidRDefault="006053F9">
      <w:pPr>
        <w:spacing w:line="200" w:lineRule="exact"/>
        <w:rPr>
          <w:sz w:val="24"/>
          <w:szCs w:val="24"/>
        </w:rPr>
      </w:pPr>
    </w:p>
    <w:p w14:paraId="2FBA3445" w14:textId="77777777" w:rsidR="006053F9" w:rsidRDefault="006053F9">
      <w:pPr>
        <w:spacing w:line="200" w:lineRule="exact"/>
        <w:rPr>
          <w:sz w:val="24"/>
          <w:szCs w:val="24"/>
        </w:rPr>
      </w:pPr>
    </w:p>
    <w:p w14:paraId="15740300" w14:textId="77777777" w:rsidR="006053F9" w:rsidRDefault="006053F9">
      <w:pPr>
        <w:spacing w:line="200" w:lineRule="exact"/>
        <w:rPr>
          <w:sz w:val="24"/>
          <w:szCs w:val="24"/>
        </w:rPr>
      </w:pPr>
    </w:p>
    <w:p w14:paraId="1EA3D8DD" w14:textId="77777777" w:rsidR="006053F9" w:rsidRDefault="006053F9">
      <w:pPr>
        <w:spacing w:line="200" w:lineRule="exact"/>
        <w:rPr>
          <w:sz w:val="24"/>
          <w:szCs w:val="24"/>
        </w:rPr>
      </w:pPr>
    </w:p>
    <w:p w14:paraId="0EC3632A" w14:textId="77777777" w:rsidR="006053F9" w:rsidRDefault="006053F9">
      <w:pPr>
        <w:spacing w:line="200" w:lineRule="exact"/>
        <w:rPr>
          <w:sz w:val="24"/>
          <w:szCs w:val="24"/>
        </w:rPr>
      </w:pPr>
    </w:p>
    <w:p w14:paraId="78C003AB" w14:textId="77777777" w:rsidR="006053F9" w:rsidRDefault="006053F9">
      <w:pPr>
        <w:spacing w:line="200" w:lineRule="exact"/>
        <w:rPr>
          <w:sz w:val="24"/>
          <w:szCs w:val="24"/>
        </w:rPr>
      </w:pPr>
    </w:p>
    <w:p w14:paraId="7959A6E9" w14:textId="77777777" w:rsidR="006053F9" w:rsidRDefault="006053F9">
      <w:pPr>
        <w:spacing w:line="317" w:lineRule="exact"/>
        <w:rPr>
          <w:sz w:val="24"/>
          <w:szCs w:val="24"/>
        </w:rPr>
      </w:pPr>
    </w:p>
    <w:p w14:paraId="7F653925" w14:textId="77777777" w:rsidR="006053F9" w:rsidRDefault="00D853AA">
      <w:pPr>
        <w:spacing w:line="286" w:lineRule="auto"/>
        <w:ind w:left="200" w:right="1080" w:firstLine="125"/>
        <w:rPr>
          <w:sz w:val="20"/>
          <w:szCs w:val="20"/>
        </w:rPr>
      </w:pPr>
      <w:r>
        <w:rPr>
          <w:rFonts w:ascii="Verdana" w:eastAsia="Verdana" w:hAnsi="Verdana" w:cs="Verdana"/>
          <w:b/>
          <w:bCs/>
          <w:color w:val="FFFFFF"/>
          <w:sz w:val="43"/>
          <w:szCs w:val="43"/>
        </w:rPr>
        <w:t>ANAIS DO IV ENCONTRO NACIONAL DE HISTÓRIA DOS ESTADOS UNIDOS</w:t>
      </w:r>
    </w:p>
    <w:p w14:paraId="694E2E0F" w14:textId="77777777" w:rsidR="006053F9" w:rsidRDefault="006053F9">
      <w:pPr>
        <w:sectPr w:rsidR="006053F9">
          <w:pgSz w:w="11900" w:h="16838"/>
          <w:pgMar w:top="595" w:right="26" w:bottom="1440" w:left="1440" w:header="0" w:footer="0" w:gutter="0"/>
          <w:cols w:space="720" w:equalWidth="0">
            <w:col w:w="10440"/>
          </w:cols>
        </w:sectPr>
      </w:pPr>
    </w:p>
    <w:p w14:paraId="7749EBC2" w14:textId="77777777" w:rsidR="006053F9" w:rsidRDefault="006053F9">
      <w:pPr>
        <w:spacing w:line="106" w:lineRule="exact"/>
        <w:rPr>
          <w:sz w:val="24"/>
          <w:szCs w:val="24"/>
        </w:rPr>
      </w:pPr>
    </w:p>
    <w:p w14:paraId="69E66A69" w14:textId="77777777" w:rsidR="006053F9" w:rsidRDefault="00D853AA">
      <w:pPr>
        <w:ind w:left="5120"/>
        <w:rPr>
          <w:sz w:val="20"/>
          <w:szCs w:val="20"/>
        </w:rPr>
      </w:pPr>
      <w:r>
        <w:rPr>
          <w:rFonts w:ascii="Verdana" w:eastAsia="Verdana" w:hAnsi="Verdana" w:cs="Verdana"/>
          <w:b/>
          <w:bCs/>
          <w:color w:val="FFFFFF"/>
          <w:sz w:val="28"/>
          <w:szCs w:val="28"/>
        </w:rPr>
        <w:t xml:space="preserve">Vol. 3, nº. 1, Maio de </w:t>
      </w:r>
      <w:r>
        <w:rPr>
          <w:rFonts w:ascii="Verdana" w:eastAsia="Verdana" w:hAnsi="Verdana" w:cs="Verdana"/>
          <w:b/>
          <w:bCs/>
          <w:color w:val="FFFFFF"/>
          <w:sz w:val="28"/>
          <w:szCs w:val="28"/>
        </w:rPr>
        <w:t>2018</w:t>
      </w:r>
    </w:p>
    <w:p w14:paraId="478D1E94" w14:textId="77777777" w:rsidR="006053F9" w:rsidRDefault="006053F9">
      <w:pPr>
        <w:sectPr w:rsidR="006053F9">
          <w:type w:val="continuous"/>
          <w:pgSz w:w="11900" w:h="16838"/>
          <w:pgMar w:top="595" w:right="26" w:bottom="1440" w:left="1440" w:header="0" w:footer="0" w:gutter="0"/>
          <w:cols w:space="720" w:equalWidth="0">
            <w:col w:w="10440"/>
          </w:cols>
        </w:sectPr>
      </w:pPr>
    </w:p>
    <w:p w14:paraId="0BDAE4D7" w14:textId="7F556E89" w:rsidR="006053F9" w:rsidRDefault="00D853AA">
      <w:pPr>
        <w:spacing w:line="239" w:lineRule="auto"/>
        <w:ind w:left="4140"/>
        <w:jc w:val="right"/>
        <w:rPr>
          <w:sz w:val="20"/>
          <w:szCs w:val="20"/>
        </w:rPr>
      </w:pPr>
      <w:bookmarkStart w:id="0" w:name="page2"/>
      <w:bookmarkEnd w:id="0"/>
      <w:r>
        <w:rPr>
          <w:rFonts w:ascii="Verdana" w:eastAsia="Verdana" w:hAnsi="Verdana" w:cs="Verdana"/>
        </w:rPr>
        <w:lastRenderedPageBreak/>
        <w:t xml:space="preserve"> </w:t>
      </w:r>
    </w:p>
    <w:p w14:paraId="6789D41C" w14:textId="77777777" w:rsidR="006053F9" w:rsidRDefault="006053F9">
      <w:pPr>
        <w:spacing w:line="200" w:lineRule="exact"/>
        <w:rPr>
          <w:sz w:val="20"/>
          <w:szCs w:val="20"/>
        </w:rPr>
      </w:pPr>
    </w:p>
    <w:p w14:paraId="2D9B255E" w14:textId="77777777" w:rsidR="006053F9" w:rsidRDefault="006053F9">
      <w:pPr>
        <w:spacing w:line="200" w:lineRule="exact"/>
        <w:rPr>
          <w:sz w:val="20"/>
          <w:szCs w:val="20"/>
        </w:rPr>
      </w:pPr>
    </w:p>
    <w:p w14:paraId="33F54FE8" w14:textId="77777777" w:rsidR="006053F9" w:rsidRDefault="006053F9">
      <w:pPr>
        <w:spacing w:line="200" w:lineRule="exact"/>
        <w:rPr>
          <w:sz w:val="20"/>
          <w:szCs w:val="20"/>
        </w:rPr>
      </w:pPr>
    </w:p>
    <w:p w14:paraId="65073911" w14:textId="77777777" w:rsidR="006053F9" w:rsidRDefault="006053F9">
      <w:pPr>
        <w:spacing w:line="213" w:lineRule="exact"/>
        <w:rPr>
          <w:sz w:val="20"/>
          <w:szCs w:val="20"/>
        </w:rPr>
      </w:pPr>
    </w:p>
    <w:p w14:paraId="61252D72" w14:textId="77777777" w:rsidR="006053F9" w:rsidRDefault="00D853AA">
      <w:pPr>
        <w:ind w:right="440"/>
        <w:jc w:val="center"/>
        <w:rPr>
          <w:sz w:val="20"/>
          <w:szCs w:val="20"/>
        </w:rPr>
      </w:pPr>
      <w:r>
        <w:rPr>
          <w:rFonts w:ascii="Verdana" w:eastAsia="Verdana" w:hAnsi="Verdana" w:cs="Verdana"/>
          <w:sz w:val="32"/>
          <w:szCs w:val="32"/>
        </w:rPr>
        <w:t>U</w:t>
      </w:r>
      <w:r>
        <w:rPr>
          <w:rFonts w:ascii="Verdana" w:eastAsia="Verdana" w:hAnsi="Verdana" w:cs="Verdana"/>
          <w:sz w:val="25"/>
          <w:szCs w:val="25"/>
        </w:rPr>
        <w:t>NIVERSIDADE DE</w:t>
      </w:r>
      <w:r>
        <w:rPr>
          <w:rFonts w:ascii="Verdana" w:eastAsia="Verdana" w:hAnsi="Verdana" w:cs="Verdana"/>
          <w:sz w:val="32"/>
          <w:szCs w:val="32"/>
        </w:rPr>
        <w:t xml:space="preserve"> S</w:t>
      </w:r>
      <w:r>
        <w:rPr>
          <w:rFonts w:ascii="Verdana" w:eastAsia="Verdana" w:hAnsi="Verdana" w:cs="Verdana"/>
          <w:sz w:val="25"/>
          <w:szCs w:val="25"/>
        </w:rPr>
        <w:t>ÃO</w:t>
      </w:r>
      <w:r>
        <w:rPr>
          <w:rFonts w:ascii="Verdana" w:eastAsia="Verdana" w:hAnsi="Verdana" w:cs="Verdana"/>
          <w:sz w:val="32"/>
          <w:szCs w:val="32"/>
        </w:rPr>
        <w:t xml:space="preserve"> P</w:t>
      </w:r>
      <w:r>
        <w:rPr>
          <w:rFonts w:ascii="Verdana" w:eastAsia="Verdana" w:hAnsi="Verdana" w:cs="Verdana"/>
          <w:sz w:val="25"/>
          <w:szCs w:val="25"/>
        </w:rPr>
        <w:t>AULO</w:t>
      </w:r>
    </w:p>
    <w:p w14:paraId="6A4D5A4F" w14:textId="77777777" w:rsidR="006053F9" w:rsidRDefault="006053F9">
      <w:pPr>
        <w:spacing w:line="259" w:lineRule="exact"/>
        <w:rPr>
          <w:sz w:val="20"/>
          <w:szCs w:val="20"/>
        </w:rPr>
      </w:pPr>
    </w:p>
    <w:p w14:paraId="348E781E" w14:textId="77777777" w:rsidR="006053F9" w:rsidRDefault="00D853AA">
      <w:pPr>
        <w:ind w:right="440"/>
        <w:jc w:val="center"/>
        <w:rPr>
          <w:sz w:val="20"/>
          <w:szCs w:val="20"/>
        </w:rPr>
      </w:pPr>
      <w:r>
        <w:rPr>
          <w:rFonts w:ascii="Verdana" w:eastAsia="Verdana" w:hAnsi="Verdana" w:cs="Verdana"/>
          <w:sz w:val="32"/>
          <w:szCs w:val="32"/>
        </w:rPr>
        <w:t>P</w:t>
      </w:r>
      <w:r>
        <w:rPr>
          <w:rFonts w:ascii="Verdana" w:eastAsia="Verdana" w:hAnsi="Verdana" w:cs="Verdana"/>
          <w:sz w:val="25"/>
          <w:szCs w:val="25"/>
        </w:rPr>
        <w:t>ROGRAMA DE</w:t>
      </w:r>
      <w:r>
        <w:rPr>
          <w:rFonts w:ascii="Verdana" w:eastAsia="Verdana" w:hAnsi="Verdana" w:cs="Verdana"/>
          <w:sz w:val="32"/>
          <w:szCs w:val="32"/>
        </w:rPr>
        <w:t xml:space="preserve"> P</w:t>
      </w:r>
      <w:r>
        <w:rPr>
          <w:rFonts w:ascii="Verdana" w:eastAsia="Verdana" w:hAnsi="Verdana" w:cs="Verdana"/>
          <w:sz w:val="25"/>
          <w:szCs w:val="25"/>
        </w:rPr>
        <w:t>ÓS</w:t>
      </w:r>
      <w:r>
        <w:rPr>
          <w:rFonts w:ascii="Verdana" w:eastAsia="Verdana" w:hAnsi="Verdana" w:cs="Verdana"/>
          <w:sz w:val="32"/>
          <w:szCs w:val="32"/>
        </w:rPr>
        <w:t>-G</w:t>
      </w:r>
      <w:r>
        <w:rPr>
          <w:rFonts w:ascii="Verdana" w:eastAsia="Verdana" w:hAnsi="Verdana" w:cs="Verdana"/>
          <w:sz w:val="25"/>
          <w:szCs w:val="25"/>
        </w:rPr>
        <w:t>RADUAÇÃO EM</w:t>
      </w:r>
      <w:r>
        <w:rPr>
          <w:rFonts w:ascii="Verdana" w:eastAsia="Verdana" w:hAnsi="Verdana" w:cs="Verdana"/>
          <w:sz w:val="32"/>
          <w:szCs w:val="32"/>
        </w:rPr>
        <w:t xml:space="preserve"> H</w:t>
      </w:r>
      <w:r>
        <w:rPr>
          <w:rFonts w:ascii="Verdana" w:eastAsia="Verdana" w:hAnsi="Verdana" w:cs="Verdana"/>
          <w:sz w:val="25"/>
          <w:szCs w:val="25"/>
        </w:rPr>
        <w:t>ISTÓRIA</w:t>
      </w:r>
      <w:r>
        <w:rPr>
          <w:rFonts w:ascii="Verdana" w:eastAsia="Verdana" w:hAnsi="Verdana" w:cs="Verdana"/>
          <w:sz w:val="32"/>
          <w:szCs w:val="32"/>
        </w:rPr>
        <w:t xml:space="preserve"> S</w:t>
      </w:r>
      <w:r>
        <w:rPr>
          <w:rFonts w:ascii="Verdana" w:eastAsia="Verdana" w:hAnsi="Verdana" w:cs="Verdana"/>
          <w:sz w:val="25"/>
          <w:szCs w:val="25"/>
        </w:rPr>
        <w:t>OCIAL</w:t>
      </w:r>
    </w:p>
    <w:p w14:paraId="58A2F48F" w14:textId="77777777" w:rsidR="006053F9" w:rsidRDefault="006053F9">
      <w:pPr>
        <w:spacing w:line="200" w:lineRule="exact"/>
        <w:rPr>
          <w:sz w:val="20"/>
          <w:szCs w:val="20"/>
        </w:rPr>
      </w:pPr>
    </w:p>
    <w:p w14:paraId="7E8CEDBC" w14:textId="77777777" w:rsidR="006053F9" w:rsidRDefault="006053F9">
      <w:pPr>
        <w:spacing w:line="200" w:lineRule="exact"/>
        <w:rPr>
          <w:sz w:val="20"/>
          <w:szCs w:val="20"/>
        </w:rPr>
      </w:pPr>
    </w:p>
    <w:p w14:paraId="7F8932B0" w14:textId="77777777" w:rsidR="006053F9" w:rsidRDefault="006053F9">
      <w:pPr>
        <w:spacing w:line="200" w:lineRule="exact"/>
        <w:rPr>
          <w:sz w:val="20"/>
          <w:szCs w:val="20"/>
        </w:rPr>
      </w:pPr>
    </w:p>
    <w:p w14:paraId="4D6A91A2" w14:textId="77777777" w:rsidR="006053F9" w:rsidRDefault="006053F9">
      <w:pPr>
        <w:spacing w:line="200" w:lineRule="exact"/>
        <w:rPr>
          <w:sz w:val="20"/>
          <w:szCs w:val="20"/>
        </w:rPr>
      </w:pPr>
    </w:p>
    <w:p w14:paraId="0C61CBE5" w14:textId="77777777" w:rsidR="006053F9" w:rsidRDefault="006053F9">
      <w:pPr>
        <w:spacing w:line="200" w:lineRule="exact"/>
        <w:rPr>
          <w:sz w:val="20"/>
          <w:szCs w:val="20"/>
        </w:rPr>
      </w:pPr>
    </w:p>
    <w:p w14:paraId="1ED7D414" w14:textId="77777777" w:rsidR="006053F9" w:rsidRDefault="006053F9">
      <w:pPr>
        <w:spacing w:line="200" w:lineRule="exact"/>
        <w:rPr>
          <w:sz w:val="20"/>
          <w:szCs w:val="20"/>
        </w:rPr>
      </w:pPr>
    </w:p>
    <w:p w14:paraId="58EFCC78" w14:textId="77777777" w:rsidR="006053F9" w:rsidRDefault="006053F9">
      <w:pPr>
        <w:spacing w:line="200" w:lineRule="exact"/>
        <w:rPr>
          <w:sz w:val="20"/>
          <w:szCs w:val="20"/>
        </w:rPr>
      </w:pPr>
    </w:p>
    <w:p w14:paraId="02840332" w14:textId="77777777" w:rsidR="006053F9" w:rsidRDefault="006053F9">
      <w:pPr>
        <w:spacing w:line="200" w:lineRule="exact"/>
        <w:rPr>
          <w:sz w:val="20"/>
          <w:szCs w:val="20"/>
        </w:rPr>
      </w:pPr>
    </w:p>
    <w:p w14:paraId="1D7B4259" w14:textId="77777777" w:rsidR="006053F9" w:rsidRDefault="006053F9">
      <w:pPr>
        <w:spacing w:line="200" w:lineRule="exact"/>
        <w:rPr>
          <w:sz w:val="20"/>
          <w:szCs w:val="20"/>
        </w:rPr>
      </w:pPr>
    </w:p>
    <w:p w14:paraId="1CAD181E" w14:textId="77777777" w:rsidR="006053F9" w:rsidRDefault="006053F9">
      <w:pPr>
        <w:spacing w:line="200" w:lineRule="exact"/>
        <w:rPr>
          <w:sz w:val="20"/>
          <w:szCs w:val="20"/>
        </w:rPr>
      </w:pPr>
    </w:p>
    <w:p w14:paraId="378301D4" w14:textId="77777777" w:rsidR="006053F9" w:rsidRDefault="006053F9">
      <w:pPr>
        <w:spacing w:line="200" w:lineRule="exact"/>
        <w:rPr>
          <w:sz w:val="20"/>
          <w:szCs w:val="20"/>
        </w:rPr>
      </w:pPr>
    </w:p>
    <w:p w14:paraId="37E9EE12" w14:textId="77777777" w:rsidR="006053F9" w:rsidRDefault="006053F9">
      <w:pPr>
        <w:spacing w:line="200" w:lineRule="exact"/>
        <w:rPr>
          <w:sz w:val="20"/>
          <w:szCs w:val="20"/>
        </w:rPr>
      </w:pPr>
    </w:p>
    <w:p w14:paraId="245EEA07" w14:textId="77777777" w:rsidR="006053F9" w:rsidRDefault="006053F9">
      <w:pPr>
        <w:spacing w:line="200" w:lineRule="exact"/>
        <w:rPr>
          <w:sz w:val="20"/>
          <w:szCs w:val="20"/>
        </w:rPr>
      </w:pPr>
    </w:p>
    <w:p w14:paraId="6844DEF0" w14:textId="77777777" w:rsidR="006053F9" w:rsidRDefault="006053F9">
      <w:pPr>
        <w:spacing w:line="200" w:lineRule="exact"/>
        <w:rPr>
          <w:sz w:val="20"/>
          <w:szCs w:val="20"/>
        </w:rPr>
      </w:pPr>
    </w:p>
    <w:p w14:paraId="35299992" w14:textId="77777777" w:rsidR="006053F9" w:rsidRDefault="006053F9">
      <w:pPr>
        <w:spacing w:line="200" w:lineRule="exact"/>
        <w:rPr>
          <w:sz w:val="20"/>
          <w:szCs w:val="20"/>
        </w:rPr>
      </w:pPr>
    </w:p>
    <w:p w14:paraId="17F53D99" w14:textId="77777777" w:rsidR="006053F9" w:rsidRDefault="006053F9">
      <w:pPr>
        <w:spacing w:line="200" w:lineRule="exact"/>
        <w:rPr>
          <w:sz w:val="20"/>
          <w:szCs w:val="20"/>
        </w:rPr>
      </w:pPr>
    </w:p>
    <w:p w14:paraId="3648DBF7" w14:textId="77777777" w:rsidR="006053F9" w:rsidRDefault="006053F9">
      <w:pPr>
        <w:spacing w:line="200" w:lineRule="exact"/>
        <w:rPr>
          <w:sz w:val="20"/>
          <w:szCs w:val="20"/>
        </w:rPr>
      </w:pPr>
    </w:p>
    <w:p w14:paraId="242B7437" w14:textId="77777777" w:rsidR="006053F9" w:rsidRDefault="006053F9">
      <w:pPr>
        <w:spacing w:line="200" w:lineRule="exact"/>
        <w:rPr>
          <w:sz w:val="20"/>
          <w:szCs w:val="20"/>
        </w:rPr>
      </w:pPr>
    </w:p>
    <w:p w14:paraId="32162185" w14:textId="77777777" w:rsidR="006053F9" w:rsidRDefault="006053F9">
      <w:pPr>
        <w:spacing w:line="200" w:lineRule="exact"/>
        <w:rPr>
          <w:sz w:val="20"/>
          <w:szCs w:val="20"/>
        </w:rPr>
      </w:pPr>
    </w:p>
    <w:p w14:paraId="1610C65B" w14:textId="77777777" w:rsidR="006053F9" w:rsidRDefault="006053F9">
      <w:pPr>
        <w:spacing w:line="200" w:lineRule="exact"/>
        <w:rPr>
          <w:sz w:val="20"/>
          <w:szCs w:val="20"/>
        </w:rPr>
      </w:pPr>
    </w:p>
    <w:p w14:paraId="1C965F23" w14:textId="77777777" w:rsidR="006053F9" w:rsidRDefault="006053F9">
      <w:pPr>
        <w:spacing w:line="200" w:lineRule="exact"/>
        <w:rPr>
          <w:sz w:val="20"/>
          <w:szCs w:val="20"/>
        </w:rPr>
      </w:pPr>
    </w:p>
    <w:p w14:paraId="4FCC7F88" w14:textId="77777777" w:rsidR="006053F9" w:rsidRDefault="006053F9">
      <w:pPr>
        <w:spacing w:line="200" w:lineRule="exact"/>
        <w:rPr>
          <w:sz w:val="20"/>
          <w:szCs w:val="20"/>
        </w:rPr>
      </w:pPr>
    </w:p>
    <w:p w14:paraId="7345589F" w14:textId="77777777" w:rsidR="006053F9" w:rsidRDefault="006053F9">
      <w:pPr>
        <w:spacing w:line="200" w:lineRule="exact"/>
        <w:rPr>
          <w:sz w:val="20"/>
          <w:szCs w:val="20"/>
        </w:rPr>
      </w:pPr>
    </w:p>
    <w:p w14:paraId="4665D242" w14:textId="77777777" w:rsidR="006053F9" w:rsidRDefault="006053F9">
      <w:pPr>
        <w:spacing w:line="200" w:lineRule="exact"/>
        <w:rPr>
          <w:sz w:val="20"/>
          <w:szCs w:val="20"/>
        </w:rPr>
      </w:pPr>
    </w:p>
    <w:p w14:paraId="4B40099D" w14:textId="77777777" w:rsidR="006053F9" w:rsidRDefault="006053F9">
      <w:pPr>
        <w:spacing w:line="200" w:lineRule="exact"/>
        <w:rPr>
          <w:sz w:val="20"/>
          <w:szCs w:val="20"/>
        </w:rPr>
      </w:pPr>
    </w:p>
    <w:p w14:paraId="72BDAB7E" w14:textId="77777777" w:rsidR="006053F9" w:rsidRDefault="006053F9">
      <w:pPr>
        <w:spacing w:line="200" w:lineRule="exact"/>
        <w:rPr>
          <w:sz w:val="20"/>
          <w:szCs w:val="20"/>
        </w:rPr>
      </w:pPr>
    </w:p>
    <w:p w14:paraId="7168EA58" w14:textId="77777777" w:rsidR="006053F9" w:rsidRDefault="006053F9">
      <w:pPr>
        <w:spacing w:line="200" w:lineRule="exact"/>
        <w:rPr>
          <w:sz w:val="20"/>
          <w:szCs w:val="20"/>
        </w:rPr>
      </w:pPr>
    </w:p>
    <w:p w14:paraId="60F32F9F" w14:textId="77777777" w:rsidR="006053F9" w:rsidRDefault="006053F9">
      <w:pPr>
        <w:spacing w:line="200" w:lineRule="exact"/>
        <w:rPr>
          <w:sz w:val="20"/>
          <w:szCs w:val="20"/>
        </w:rPr>
      </w:pPr>
    </w:p>
    <w:p w14:paraId="6C76D820" w14:textId="77777777" w:rsidR="006053F9" w:rsidRDefault="006053F9">
      <w:pPr>
        <w:spacing w:line="200" w:lineRule="exact"/>
        <w:rPr>
          <w:sz w:val="20"/>
          <w:szCs w:val="20"/>
        </w:rPr>
      </w:pPr>
    </w:p>
    <w:p w14:paraId="264E3D03" w14:textId="77777777" w:rsidR="006053F9" w:rsidRDefault="006053F9">
      <w:pPr>
        <w:spacing w:line="287" w:lineRule="exact"/>
        <w:rPr>
          <w:sz w:val="20"/>
          <w:szCs w:val="20"/>
        </w:rPr>
      </w:pPr>
    </w:p>
    <w:p w14:paraId="22875975" w14:textId="77777777" w:rsidR="006053F9" w:rsidRDefault="00D853AA">
      <w:pPr>
        <w:spacing w:line="275" w:lineRule="auto"/>
        <w:ind w:right="440"/>
        <w:jc w:val="center"/>
        <w:rPr>
          <w:sz w:val="20"/>
          <w:szCs w:val="20"/>
        </w:rPr>
      </w:pPr>
      <w:r>
        <w:rPr>
          <w:rFonts w:ascii="Verdana" w:eastAsia="Verdana" w:hAnsi="Verdana" w:cs="Verdana"/>
          <w:sz w:val="40"/>
          <w:szCs w:val="40"/>
        </w:rPr>
        <w:t>A</w:t>
      </w:r>
      <w:r>
        <w:rPr>
          <w:rFonts w:ascii="Verdana" w:eastAsia="Verdana" w:hAnsi="Verdana" w:cs="Verdana"/>
          <w:sz w:val="31"/>
          <w:szCs w:val="31"/>
        </w:rPr>
        <w:t>NAIS DO</w:t>
      </w:r>
      <w:r>
        <w:rPr>
          <w:rFonts w:ascii="Verdana" w:eastAsia="Verdana" w:hAnsi="Verdana" w:cs="Verdana"/>
          <w:sz w:val="40"/>
          <w:szCs w:val="40"/>
        </w:rPr>
        <w:t xml:space="preserve"> IV E</w:t>
      </w:r>
      <w:r>
        <w:rPr>
          <w:rFonts w:ascii="Verdana" w:eastAsia="Verdana" w:hAnsi="Verdana" w:cs="Verdana"/>
          <w:sz w:val="31"/>
          <w:szCs w:val="31"/>
        </w:rPr>
        <w:t>NCONTRO</w:t>
      </w:r>
      <w:r>
        <w:rPr>
          <w:rFonts w:ascii="Verdana" w:eastAsia="Verdana" w:hAnsi="Verdana" w:cs="Verdana"/>
          <w:sz w:val="40"/>
          <w:szCs w:val="40"/>
        </w:rPr>
        <w:t xml:space="preserve"> N</w:t>
      </w:r>
      <w:r>
        <w:rPr>
          <w:rFonts w:ascii="Verdana" w:eastAsia="Verdana" w:hAnsi="Verdana" w:cs="Verdana"/>
          <w:sz w:val="31"/>
          <w:szCs w:val="31"/>
        </w:rPr>
        <w:t>ACIONAL DE</w:t>
      </w:r>
      <w:r>
        <w:rPr>
          <w:rFonts w:ascii="Verdana" w:eastAsia="Verdana" w:hAnsi="Verdana" w:cs="Verdana"/>
          <w:sz w:val="40"/>
          <w:szCs w:val="40"/>
        </w:rPr>
        <w:t xml:space="preserve"> H</w:t>
      </w:r>
      <w:r>
        <w:rPr>
          <w:rFonts w:ascii="Verdana" w:eastAsia="Verdana" w:hAnsi="Verdana" w:cs="Verdana"/>
          <w:sz w:val="31"/>
          <w:szCs w:val="31"/>
        </w:rPr>
        <w:t>ISTÓRIA DOS</w:t>
      </w:r>
      <w:r>
        <w:rPr>
          <w:rFonts w:ascii="Verdana" w:eastAsia="Verdana" w:hAnsi="Verdana" w:cs="Verdana"/>
          <w:sz w:val="40"/>
          <w:szCs w:val="40"/>
        </w:rPr>
        <w:t xml:space="preserve"> E</w:t>
      </w:r>
      <w:r>
        <w:rPr>
          <w:rFonts w:ascii="Verdana" w:eastAsia="Verdana" w:hAnsi="Verdana" w:cs="Verdana"/>
          <w:sz w:val="31"/>
          <w:szCs w:val="31"/>
        </w:rPr>
        <w:t>STADOS</w:t>
      </w:r>
      <w:r>
        <w:rPr>
          <w:rFonts w:ascii="Verdana" w:eastAsia="Verdana" w:hAnsi="Verdana" w:cs="Verdana"/>
          <w:sz w:val="40"/>
          <w:szCs w:val="40"/>
        </w:rPr>
        <w:t xml:space="preserve"> U</w:t>
      </w:r>
      <w:r>
        <w:rPr>
          <w:rFonts w:ascii="Verdana" w:eastAsia="Verdana" w:hAnsi="Verdana" w:cs="Verdana"/>
          <w:sz w:val="31"/>
          <w:szCs w:val="31"/>
        </w:rPr>
        <w:t>NIDOS</w:t>
      </w:r>
    </w:p>
    <w:p w14:paraId="3D7FAE47" w14:textId="77777777" w:rsidR="006053F9" w:rsidRDefault="006053F9">
      <w:pPr>
        <w:spacing w:line="202" w:lineRule="exact"/>
        <w:rPr>
          <w:sz w:val="20"/>
          <w:szCs w:val="20"/>
        </w:rPr>
      </w:pPr>
    </w:p>
    <w:p w14:paraId="664DAC49" w14:textId="77777777" w:rsidR="006053F9" w:rsidRDefault="00D853AA">
      <w:pPr>
        <w:ind w:left="2860"/>
        <w:rPr>
          <w:sz w:val="20"/>
          <w:szCs w:val="20"/>
        </w:rPr>
      </w:pPr>
      <w:r>
        <w:rPr>
          <w:rFonts w:ascii="Verdana" w:eastAsia="Verdana" w:hAnsi="Verdana" w:cs="Verdana"/>
          <w:sz w:val="28"/>
          <w:szCs w:val="28"/>
        </w:rPr>
        <w:t>V</w:t>
      </w:r>
      <w:r>
        <w:rPr>
          <w:rFonts w:ascii="Verdana" w:eastAsia="Verdana" w:hAnsi="Verdana" w:cs="Verdana"/>
        </w:rPr>
        <w:t>OL</w:t>
      </w:r>
      <w:r>
        <w:rPr>
          <w:rFonts w:ascii="Verdana" w:eastAsia="Verdana" w:hAnsi="Verdana" w:cs="Verdana"/>
          <w:sz w:val="28"/>
          <w:szCs w:val="28"/>
        </w:rPr>
        <w:t xml:space="preserve">. 3, </w:t>
      </w:r>
      <w:r>
        <w:rPr>
          <w:rFonts w:ascii="Verdana" w:eastAsia="Verdana" w:hAnsi="Verdana" w:cs="Verdana"/>
        </w:rPr>
        <w:t>Nº</w:t>
      </w:r>
      <w:r>
        <w:rPr>
          <w:rFonts w:ascii="Verdana" w:eastAsia="Verdana" w:hAnsi="Verdana" w:cs="Verdana"/>
          <w:sz w:val="28"/>
          <w:szCs w:val="28"/>
        </w:rPr>
        <w:t>.1, M</w:t>
      </w:r>
      <w:r>
        <w:rPr>
          <w:rFonts w:ascii="Verdana" w:eastAsia="Verdana" w:hAnsi="Verdana" w:cs="Verdana"/>
        </w:rPr>
        <w:t>AIO DE</w:t>
      </w:r>
      <w:r>
        <w:rPr>
          <w:rFonts w:ascii="Verdana" w:eastAsia="Verdana" w:hAnsi="Verdana" w:cs="Verdana"/>
          <w:sz w:val="28"/>
          <w:szCs w:val="28"/>
        </w:rPr>
        <w:t xml:space="preserve"> 2018</w:t>
      </w:r>
    </w:p>
    <w:p w14:paraId="4CD76C32" w14:textId="77777777" w:rsidR="006053F9" w:rsidRDefault="006053F9">
      <w:pPr>
        <w:sectPr w:rsidR="006053F9">
          <w:pgSz w:w="11900" w:h="16838"/>
          <w:pgMar w:top="407" w:right="866" w:bottom="1440" w:left="1300" w:header="0" w:footer="0" w:gutter="0"/>
          <w:cols w:space="720" w:equalWidth="0">
            <w:col w:w="9740"/>
          </w:cols>
        </w:sectPr>
      </w:pPr>
    </w:p>
    <w:p w14:paraId="7F5EA7C8" w14:textId="0B7E7EE0" w:rsidR="006053F9" w:rsidRDefault="00D853AA">
      <w:pPr>
        <w:spacing w:line="239" w:lineRule="auto"/>
        <w:ind w:left="4400"/>
        <w:jc w:val="right"/>
        <w:rPr>
          <w:sz w:val="20"/>
          <w:szCs w:val="20"/>
        </w:rPr>
      </w:pPr>
      <w:bookmarkStart w:id="1" w:name="page3"/>
      <w:bookmarkEnd w:id="1"/>
      <w:r>
        <w:rPr>
          <w:rFonts w:ascii="Verdana" w:eastAsia="Verdana" w:hAnsi="Verdana" w:cs="Verdana"/>
        </w:rPr>
        <w:lastRenderedPageBreak/>
        <w:t xml:space="preserve"> </w:t>
      </w:r>
    </w:p>
    <w:p w14:paraId="6D5799E4" w14:textId="77777777" w:rsidR="006053F9" w:rsidRDefault="006053F9">
      <w:pPr>
        <w:spacing w:line="305" w:lineRule="exact"/>
        <w:rPr>
          <w:sz w:val="20"/>
          <w:szCs w:val="20"/>
        </w:rPr>
      </w:pPr>
    </w:p>
    <w:p w14:paraId="54B7B1F1" w14:textId="77777777" w:rsidR="006053F9" w:rsidRDefault="00D853AA">
      <w:pPr>
        <w:ind w:right="180"/>
        <w:jc w:val="center"/>
        <w:rPr>
          <w:sz w:val="20"/>
          <w:szCs w:val="20"/>
        </w:rPr>
      </w:pPr>
      <w:r>
        <w:rPr>
          <w:rFonts w:ascii="Verdana" w:eastAsia="Verdana" w:hAnsi="Verdana" w:cs="Verdana"/>
          <w:b/>
          <w:bCs/>
          <w:sz w:val="18"/>
          <w:szCs w:val="18"/>
          <w:u w:val="single"/>
        </w:rPr>
        <w:t>Reitor</w:t>
      </w:r>
    </w:p>
    <w:p w14:paraId="26325CF8" w14:textId="77777777" w:rsidR="006053F9" w:rsidRDefault="006053F9">
      <w:pPr>
        <w:spacing w:line="31" w:lineRule="exact"/>
        <w:rPr>
          <w:sz w:val="20"/>
          <w:szCs w:val="20"/>
        </w:rPr>
      </w:pPr>
    </w:p>
    <w:p w14:paraId="75255794" w14:textId="77777777" w:rsidR="006053F9" w:rsidRDefault="00D853AA">
      <w:pPr>
        <w:ind w:right="180"/>
        <w:jc w:val="center"/>
        <w:rPr>
          <w:sz w:val="20"/>
          <w:szCs w:val="20"/>
        </w:rPr>
      </w:pPr>
      <w:r>
        <w:rPr>
          <w:rFonts w:ascii="Century Gothic" w:eastAsia="Century Gothic" w:hAnsi="Century Gothic" w:cs="Century Gothic"/>
          <w:sz w:val="18"/>
          <w:szCs w:val="18"/>
        </w:rPr>
        <w:t>Vahan Agopyan</w:t>
      </w:r>
    </w:p>
    <w:p w14:paraId="349DBF87" w14:textId="77777777" w:rsidR="006053F9" w:rsidRDefault="006053F9">
      <w:pPr>
        <w:spacing w:line="317" w:lineRule="exact"/>
        <w:rPr>
          <w:sz w:val="20"/>
          <w:szCs w:val="20"/>
        </w:rPr>
      </w:pPr>
    </w:p>
    <w:p w14:paraId="22C97423" w14:textId="77777777" w:rsidR="006053F9" w:rsidRDefault="00D853AA">
      <w:pPr>
        <w:ind w:right="180"/>
        <w:jc w:val="center"/>
        <w:rPr>
          <w:sz w:val="20"/>
          <w:szCs w:val="20"/>
        </w:rPr>
      </w:pPr>
      <w:r>
        <w:rPr>
          <w:rFonts w:ascii="Verdana" w:eastAsia="Verdana" w:hAnsi="Verdana" w:cs="Verdana"/>
          <w:b/>
          <w:bCs/>
          <w:sz w:val="18"/>
          <w:szCs w:val="18"/>
          <w:u w:val="single"/>
        </w:rPr>
        <w:t>Vice-reitor</w:t>
      </w:r>
    </w:p>
    <w:p w14:paraId="2579313E" w14:textId="77777777" w:rsidR="006053F9" w:rsidRDefault="006053F9">
      <w:pPr>
        <w:spacing w:line="31" w:lineRule="exact"/>
        <w:rPr>
          <w:sz w:val="20"/>
          <w:szCs w:val="20"/>
        </w:rPr>
      </w:pPr>
    </w:p>
    <w:p w14:paraId="3562D8C9" w14:textId="77777777" w:rsidR="006053F9" w:rsidRDefault="00D853AA">
      <w:pPr>
        <w:ind w:right="180"/>
        <w:jc w:val="center"/>
        <w:rPr>
          <w:sz w:val="20"/>
          <w:szCs w:val="20"/>
        </w:rPr>
      </w:pPr>
      <w:r>
        <w:rPr>
          <w:rFonts w:ascii="Century Gothic" w:eastAsia="Century Gothic" w:hAnsi="Century Gothic" w:cs="Century Gothic"/>
          <w:sz w:val="18"/>
          <w:szCs w:val="18"/>
        </w:rPr>
        <w:t>Antonio Carlos Hernandes</w:t>
      </w:r>
    </w:p>
    <w:p w14:paraId="2C2378E1" w14:textId="77777777" w:rsidR="006053F9" w:rsidRDefault="006053F9">
      <w:pPr>
        <w:spacing w:line="316" w:lineRule="exact"/>
        <w:rPr>
          <w:sz w:val="20"/>
          <w:szCs w:val="20"/>
        </w:rPr>
      </w:pPr>
    </w:p>
    <w:p w14:paraId="67E10BC1" w14:textId="77777777" w:rsidR="006053F9" w:rsidRDefault="00D853AA">
      <w:pPr>
        <w:ind w:right="180"/>
        <w:jc w:val="center"/>
        <w:rPr>
          <w:sz w:val="20"/>
          <w:szCs w:val="20"/>
        </w:rPr>
      </w:pPr>
      <w:r>
        <w:rPr>
          <w:rFonts w:ascii="Verdana" w:eastAsia="Verdana" w:hAnsi="Verdana" w:cs="Verdana"/>
          <w:b/>
          <w:bCs/>
          <w:sz w:val="18"/>
          <w:szCs w:val="18"/>
          <w:u w:val="single"/>
        </w:rPr>
        <w:t>Coordenadora da Pós-Graduação em História Social</w:t>
      </w:r>
    </w:p>
    <w:p w14:paraId="3F8CD7E9" w14:textId="77777777" w:rsidR="006053F9" w:rsidRDefault="006053F9">
      <w:pPr>
        <w:spacing w:line="31" w:lineRule="exact"/>
        <w:rPr>
          <w:sz w:val="20"/>
          <w:szCs w:val="20"/>
        </w:rPr>
      </w:pPr>
    </w:p>
    <w:p w14:paraId="1943D599" w14:textId="77777777" w:rsidR="006053F9" w:rsidRDefault="00D853AA">
      <w:pPr>
        <w:ind w:right="180"/>
        <w:jc w:val="center"/>
        <w:rPr>
          <w:sz w:val="20"/>
          <w:szCs w:val="20"/>
        </w:rPr>
      </w:pPr>
      <w:r>
        <w:rPr>
          <w:rFonts w:ascii="Century Gothic" w:eastAsia="Century Gothic" w:hAnsi="Century Gothic" w:cs="Century Gothic"/>
          <w:sz w:val="18"/>
          <w:szCs w:val="18"/>
        </w:rPr>
        <w:t>Mary Anne Junqueira</w:t>
      </w:r>
    </w:p>
    <w:p w14:paraId="5A65FACA" w14:textId="77777777" w:rsidR="006053F9" w:rsidRDefault="006053F9">
      <w:pPr>
        <w:spacing w:line="200" w:lineRule="exact"/>
        <w:rPr>
          <w:sz w:val="20"/>
          <w:szCs w:val="20"/>
        </w:rPr>
      </w:pPr>
    </w:p>
    <w:p w14:paraId="1552F7AB" w14:textId="77777777" w:rsidR="006053F9" w:rsidRDefault="006053F9">
      <w:pPr>
        <w:spacing w:line="200" w:lineRule="exact"/>
        <w:rPr>
          <w:sz w:val="20"/>
          <w:szCs w:val="20"/>
        </w:rPr>
      </w:pPr>
    </w:p>
    <w:p w14:paraId="2AF41E42" w14:textId="77777777" w:rsidR="006053F9" w:rsidRDefault="006053F9">
      <w:pPr>
        <w:spacing w:line="200" w:lineRule="exact"/>
        <w:rPr>
          <w:sz w:val="20"/>
          <w:szCs w:val="20"/>
        </w:rPr>
      </w:pPr>
    </w:p>
    <w:p w14:paraId="72399A39" w14:textId="77777777" w:rsidR="006053F9" w:rsidRDefault="006053F9">
      <w:pPr>
        <w:spacing w:line="282" w:lineRule="exact"/>
        <w:rPr>
          <w:sz w:val="20"/>
          <w:szCs w:val="20"/>
        </w:rPr>
      </w:pPr>
    </w:p>
    <w:p w14:paraId="26DE6B27" w14:textId="77777777" w:rsidR="006053F9" w:rsidRDefault="00D853AA">
      <w:pPr>
        <w:ind w:right="180"/>
        <w:jc w:val="center"/>
        <w:rPr>
          <w:sz w:val="20"/>
          <w:szCs w:val="20"/>
        </w:rPr>
      </w:pPr>
      <w:r>
        <w:rPr>
          <w:rFonts w:ascii="Verdana" w:eastAsia="Verdana" w:hAnsi="Verdana" w:cs="Verdana"/>
          <w:b/>
          <w:bCs/>
          <w:sz w:val="20"/>
          <w:szCs w:val="20"/>
          <w:u w:val="single"/>
        </w:rPr>
        <w:t>Presidentes da Comissão Organizadora</w:t>
      </w:r>
    </w:p>
    <w:p w14:paraId="3DC1871E" w14:textId="77777777" w:rsidR="006053F9" w:rsidRDefault="006053F9">
      <w:pPr>
        <w:spacing w:line="33" w:lineRule="exact"/>
        <w:rPr>
          <w:sz w:val="20"/>
          <w:szCs w:val="20"/>
        </w:rPr>
      </w:pPr>
    </w:p>
    <w:p w14:paraId="44695C78" w14:textId="77777777" w:rsidR="006053F9" w:rsidRPr="00D853AA" w:rsidRDefault="00D853AA">
      <w:pPr>
        <w:ind w:right="180"/>
        <w:jc w:val="center"/>
        <w:rPr>
          <w:sz w:val="20"/>
          <w:szCs w:val="20"/>
          <w:lang w:val="en-US"/>
        </w:rPr>
      </w:pPr>
      <w:r w:rsidRPr="00D853AA">
        <w:rPr>
          <w:rFonts w:ascii="Century Gothic" w:eastAsia="Century Gothic" w:hAnsi="Century Gothic" w:cs="Century Gothic"/>
          <w:sz w:val="20"/>
          <w:szCs w:val="20"/>
          <w:lang w:val="en-US"/>
        </w:rPr>
        <w:t>Mary Anne Junqueira e Sean Purdy</w:t>
      </w:r>
    </w:p>
    <w:p w14:paraId="190D47E1" w14:textId="77777777" w:rsidR="006053F9" w:rsidRPr="00D853AA" w:rsidRDefault="006053F9">
      <w:pPr>
        <w:spacing w:line="292" w:lineRule="exact"/>
        <w:rPr>
          <w:sz w:val="20"/>
          <w:szCs w:val="20"/>
          <w:lang w:val="en-US"/>
        </w:rPr>
      </w:pPr>
    </w:p>
    <w:p w14:paraId="2D8B45E0" w14:textId="77777777" w:rsidR="006053F9" w:rsidRDefault="00D853AA">
      <w:pPr>
        <w:ind w:right="180"/>
        <w:jc w:val="center"/>
        <w:rPr>
          <w:sz w:val="20"/>
          <w:szCs w:val="20"/>
        </w:rPr>
      </w:pPr>
      <w:r>
        <w:rPr>
          <w:rFonts w:ascii="Verdana" w:eastAsia="Verdana" w:hAnsi="Verdana" w:cs="Verdana"/>
          <w:b/>
          <w:bCs/>
          <w:sz w:val="20"/>
          <w:szCs w:val="20"/>
          <w:u w:val="single"/>
        </w:rPr>
        <w:t>Organizadores do evento:</w:t>
      </w:r>
    </w:p>
    <w:p w14:paraId="5304729F" w14:textId="77777777" w:rsidR="006053F9" w:rsidRDefault="006053F9">
      <w:pPr>
        <w:spacing w:line="15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940"/>
        <w:gridCol w:w="4840"/>
      </w:tblGrid>
      <w:tr w:rsidR="006053F9" w14:paraId="457B86CC" w14:textId="77777777">
        <w:trPr>
          <w:trHeight w:val="245"/>
        </w:trPr>
        <w:tc>
          <w:tcPr>
            <w:tcW w:w="4940" w:type="dxa"/>
            <w:vAlign w:val="bottom"/>
          </w:tcPr>
          <w:p w14:paraId="6CAE2C34" w14:textId="77777777" w:rsidR="006053F9" w:rsidRDefault="00D853AA">
            <w:pPr>
              <w:ind w:right="600"/>
              <w:jc w:val="center"/>
              <w:rPr>
                <w:sz w:val="20"/>
                <w:szCs w:val="20"/>
              </w:rPr>
            </w:pPr>
            <w:r>
              <w:rPr>
                <w:rFonts w:ascii="Century Gothic" w:eastAsia="Century Gothic" w:hAnsi="Century Gothic" w:cs="Century Gothic"/>
                <w:w w:val="99"/>
                <w:sz w:val="20"/>
                <w:szCs w:val="20"/>
              </w:rPr>
              <w:t>Carla Viviane Paulino (USP/UFMT)</w:t>
            </w:r>
          </w:p>
        </w:tc>
        <w:tc>
          <w:tcPr>
            <w:tcW w:w="4840" w:type="dxa"/>
            <w:vAlign w:val="bottom"/>
          </w:tcPr>
          <w:p w14:paraId="70E2BD0D" w14:textId="77777777" w:rsidR="006053F9" w:rsidRDefault="00D853AA">
            <w:pPr>
              <w:ind w:left="600"/>
              <w:jc w:val="center"/>
              <w:rPr>
                <w:sz w:val="20"/>
                <w:szCs w:val="20"/>
              </w:rPr>
            </w:pPr>
            <w:r>
              <w:rPr>
                <w:rFonts w:ascii="Century Gothic" w:eastAsia="Century Gothic" w:hAnsi="Century Gothic" w:cs="Century Gothic"/>
                <w:w w:val="99"/>
                <w:sz w:val="20"/>
                <w:szCs w:val="20"/>
              </w:rPr>
              <w:t>Iberê Moreno Rosário Barros (PUC-SP/UAM)</w:t>
            </w:r>
          </w:p>
        </w:tc>
      </w:tr>
      <w:tr w:rsidR="006053F9" w14:paraId="2FF57FF1" w14:textId="77777777">
        <w:trPr>
          <w:trHeight w:val="403"/>
        </w:trPr>
        <w:tc>
          <w:tcPr>
            <w:tcW w:w="4940" w:type="dxa"/>
            <w:vAlign w:val="bottom"/>
          </w:tcPr>
          <w:p w14:paraId="2EEF0951" w14:textId="77777777" w:rsidR="006053F9" w:rsidRDefault="00D853AA">
            <w:pPr>
              <w:ind w:right="600"/>
              <w:jc w:val="center"/>
              <w:rPr>
                <w:sz w:val="20"/>
                <w:szCs w:val="20"/>
              </w:rPr>
            </w:pPr>
            <w:r>
              <w:rPr>
                <w:rFonts w:ascii="Century Gothic" w:eastAsia="Century Gothic" w:hAnsi="Century Gothic" w:cs="Century Gothic"/>
                <w:w w:val="99"/>
                <w:sz w:val="20"/>
                <w:szCs w:val="20"/>
              </w:rPr>
              <w:t>Carlos Alexandre da Silva Nascimento (USP)</w:t>
            </w:r>
          </w:p>
        </w:tc>
        <w:tc>
          <w:tcPr>
            <w:tcW w:w="4840" w:type="dxa"/>
            <w:vAlign w:val="bottom"/>
          </w:tcPr>
          <w:p w14:paraId="23452DA9" w14:textId="77777777" w:rsidR="006053F9" w:rsidRDefault="00D853AA">
            <w:pPr>
              <w:ind w:left="600"/>
              <w:jc w:val="center"/>
              <w:rPr>
                <w:sz w:val="20"/>
                <w:szCs w:val="20"/>
              </w:rPr>
            </w:pPr>
            <w:r>
              <w:rPr>
                <w:rFonts w:ascii="Century Gothic" w:eastAsia="Century Gothic" w:hAnsi="Century Gothic" w:cs="Century Gothic"/>
                <w:w w:val="99"/>
                <w:sz w:val="20"/>
                <w:szCs w:val="20"/>
              </w:rPr>
              <w:t>Jaqueline Stafani Andrade (USP)</w:t>
            </w:r>
          </w:p>
        </w:tc>
      </w:tr>
      <w:tr w:rsidR="006053F9" w14:paraId="754169D0" w14:textId="77777777">
        <w:trPr>
          <w:trHeight w:val="401"/>
        </w:trPr>
        <w:tc>
          <w:tcPr>
            <w:tcW w:w="4940" w:type="dxa"/>
            <w:vAlign w:val="bottom"/>
          </w:tcPr>
          <w:p w14:paraId="783A0854" w14:textId="77777777" w:rsidR="006053F9" w:rsidRDefault="00D853AA">
            <w:pPr>
              <w:ind w:right="600"/>
              <w:jc w:val="center"/>
              <w:rPr>
                <w:sz w:val="20"/>
                <w:szCs w:val="20"/>
              </w:rPr>
            </w:pPr>
            <w:r>
              <w:rPr>
                <w:rFonts w:ascii="Century Gothic" w:eastAsia="Century Gothic" w:hAnsi="Century Gothic" w:cs="Century Gothic"/>
                <w:w w:val="99"/>
                <w:sz w:val="20"/>
                <w:szCs w:val="20"/>
              </w:rPr>
              <w:t>Emilio Alapanian Colmán (USP)</w:t>
            </w:r>
          </w:p>
        </w:tc>
        <w:tc>
          <w:tcPr>
            <w:tcW w:w="4840" w:type="dxa"/>
            <w:vAlign w:val="bottom"/>
          </w:tcPr>
          <w:p w14:paraId="655E7F2A" w14:textId="77777777" w:rsidR="006053F9" w:rsidRDefault="00D853AA">
            <w:pPr>
              <w:ind w:left="580"/>
              <w:jc w:val="center"/>
              <w:rPr>
                <w:sz w:val="20"/>
                <w:szCs w:val="20"/>
              </w:rPr>
            </w:pPr>
            <w:r>
              <w:rPr>
                <w:rFonts w:ascii="Century Gothic" w:eastAsia="Century Gothic" w:hAnsi="Century Gothic" w:cs="Century Gothic"/>
                <w:sz w:val="20"/>
                <w:szCs w:val="20"/>
              </w:rPr>
              <w:t>Lucas Maia Felippe Bacas (USP)</w:t>
            </w:r>
          </w:p>
        </w:tc>
      </w:tr>
      <w:tr w:rsidR="006053F9" w14:paraId="05872756" w14:textId="77777777">
        <w:trPr>
          <w:trHeight w:val="403"/>
        </w:trPr>
        <w:tc>
          <w:tcPr>
            <w:tcW w:w="4940" w:type="dxa"/>
            <w:vAlign w:val="bottom"/>
          </w:tcPr>
          <w:p w14:paraId="69853E8E" w14:textId="77777777" w:rsidR="006053F9" w:rsidRDefault="00D853AA">
            <w:pPr>
              <w:ind w:right="620"/>
              <w:jc w:val="center"/>
              <w:rPr>
                <w:sz w:val="20"/>
                <w:szCs w:val="20"/>
              </w:rPr>
            </w:pPr>
            <w:r>
              <w:rPr>
                <w:rFonts w:ascii="Century Gothic" w:eastAsia="Century Gothic" w:hAnsi="Century Gothic" w:cs="Century Gothic"/>
                <w:w w:val="99"/>
                <w:sz w:val="20"/>
                <w:szCs w:val="20"/>
              </w:rPr>
              <w:t>Flávio Thales Ribeiro Francisco (USP/UFABC)</w:t>
            </w:r>
          </w:p>
        </w:tc>
        <w:tc>
          <w:tcPr>
            <w:tcW w:w="4840" w:type="dxa"/>
            <w:vAlign w:val="bottom"/>
          </w:tcPr>
          <w:p w14:paraId="37BDC04D" w14:textId="77777777" w:rsidR="006053F9" w:rsidRDefault="00D853AA">
            <w:pPr>
              <w:ind w:left="600"/>
              <w:jc w:val="center"/>
              <w:rPr>
                <w:sz w:val="20"/>
                <w:szCs w:val="20"/>
              </w:rPr>
            </w:pPr>
            <w:r>
              <w:rPr>
                <w:rFonts w:ascii="Century Gothic" w:eastAsia="Century Gothic" w:hAnsi="Century Gothic" w:cs="Century Gothic"/>
                <w:sz w:val="20"/>
                <w:szCs w:val="20"/>
              </w:rPr>
              <w:t>Michel Gomes da Rocha (USP)</w:t>
            </w:r>
          </w:p>
        </w:tc>
      </w:tr>
      <w:tr w:rsidR="006053F9" w14:paraId="653E2831" w14:textId="77777777">
        <w:trPr>
          <w:trHeight w:val="401"/>
        </w:trPr>
        <w:tc>
          <w:tcPr>
            <w:tcW w:w="4940" w:type="dxa"/>
            <w:vAlign w:val="bottom"/>
          </w:tcPr>
          <w:p w14:paraId="2CFCCE28" w14:textId="77777777" w:rsidR="006053F9" w:rsidRDefault="00D853AA">
            <w:pPr>
              <w:ind w:right="600"/>
              <w:jc w:val="center"/>
              <w:rPr>
                <w:sz w:val="20"/>
                <w:szCs w:val="20"/>
              </w:rPr>
            </w:pPr>
            <w:r>
              <w:rPr>
                <w:rFonts w:ascii="Century Gothic" w:eastAsia="Century Gothic" w:hAnsi="Century Gothic" w:cs="Century Gothic"/>
                <w:w w:val="99"/>
                <w:sz w:val="20"/>
                <w:szCs w:val="20"/>
              </w:rPr>
              <w:t>Gabriela Xabay Gimenes (USP)</w:t>
            </w:r>
          </w:p>
        </w:tc>
        <w:tc>
          <w:tcPr>
            <w:tcW w:w="4840" w:type="dxa"/>
            <w:vAlign w:val="bottom"/>
          </w:tcPr>
          <w:p w14:paraId="797DAC0B" w14:textId="77777777" w:rsidR="006053F9" w:rsidRDefault="00D853AA">
            <w:pPr>
              <w:ind w:left="580"/>
              <w:jc w:val="center"/>
              <w:rPr>
                <w:sz w:val="20"/>
                <w:szCs w:val="20"/>
              </w:rPr>
            </w:pPr>
            <w:r>
              <w:rPr>
                <w:rFonts w:ascii="Century Gothic" w:eastAsia="Century Gothic" w:hAnsi="Century Gothic" w:cs="Century Gothic"/>
                <w:w w:val="99"/>
                <w:sz w:val="20"/>
                <w:szCs w:val="20"/>
              </w:rPr>
              <w:t>Renan Reis Fonseca (USP)</w:t>
            </w:r>
          </w:p>
        </w:tc>
      </w:tr>
      <w:tr w:rsidR="006053F9" w14:paraId="654438B5" w14:textId="77777777">
        <w:trPr>
          <w:trHeight w:val="403"/>
        </w:trPr>
        <w:tc>
          <w:tcPr>
            <w:tcW w:w="4940" w:type="dxa"/>
            <w:vAlign w:val="bottom"/>
          </w:tcPr>
          <w:p w14:paraId="1C98C5EE" w14:textId="77777777" w:rsidR="006053F9" w:rsidRDefault="00D853AA">
            <w:pPr>
              <w:ind w:right="600"/>
              <w:jc w:val="center"/>
              <w:rPr>
                <w:sz w:val="20"/>
                <w:szCs w:val="20"/>
              </w:rPr>
            </w:pPr>
            <w:r>
              <w:rPr>
                <w:rFonts w:ascii="Century Gothic" w:eastAsia="Century Gothic" w:hAnsi="Century Gothic" w:cs="Century Gothic"/>
                <w:sz w:val="20"/>
                <w:szCs w:val="20"/>
              </w:rPr>
              <w:t xml:space="preserve">Henrique Rodrigues de Paula </w:t>
            </w:r>
            <w:r>
              <w:rPr>
                <w:rFonts w:ascii="Century Gothic" w:eastAsia="Century Gothic" w:hAnsi="Century Gothic" w:cs="Century Gothic"/>
                <w:sz w:val="20"/>
                <w:szCs w:val="20"/>
              </w:rPr>
              <w:t>Goulart (USP)</w:t>
            </w:r>
          </w:p>
        </w:tc>
        <w:tc>
          <w:tcPr>
            <w:tcW w:w="4840" w:type="dxa"/>
            <w:vAlign w:val="bottom"/>
          </w:tcPr>
          <w:p w14:paraId="2BEE050B" w14:textId="77777777" w:rsidR="006053F9" w:rsidRDefault="00D853AA">
            <w:pPr>
              <w:ind w:left="600"/>
              <w:jc w:val="center"/>
              <w:rPr>
                <w:sz w:val="20"/>
                <w:szCs w:val="20"/>
              </w:rPr>
            </w:pPr>
            <w:r>
              <w:rPr>
                <w:rFonts w:ascii="Century Gothic" w:eastAsia="Century Gothic" w:hAnsi="Century Gothic" w:cs="Century Gothic"/>
                <w:color w:val="16191F"/>
                <w:w w:val="99"/>
                <w:sz w:val="20"/>
                <w:szCs w:val="20"/>
              </w:rPr>
              <w:t>Rodolpho Hockmuller Menezes (USP)</w:t>
            </w:r>
          </w:p>
        </w:tc>
      </w:tr>
    </w:tbl>
    <w:p w14:paraId="05405D10" w14:textId="77777777" w:rsidR="006053F9" w:rsidRDefault="006053F9">
      <w:pPr>
        <w:spacing w:line="200" w:lineRule="exact"/>
        <w:rPr>
          <w:sz w:val="20"/>
          <w:szCs w:val="20"/>
        </w:rPr>
      </w:pPr>
    </w:p>
    <w:p w14:paraId="113ED21B" w14:textId="77777777" w:rsidR="006053F9" w:rsidRDefault="006053F9">
      <w:pPr>
        <w:spacing w:line="359" w:lineRule="exact"/>
        <w:rPr>
          <w:sz w:val="20"/>
          <w:szCs w:val="20"/>
        </w:rPr>
      </w:pPr>
    </w:p>
    <w:p w14:paraId="320F1E7D" w14:textId="77777777" w:rsidR="006053F9" w:rsidRDefault="00D853AA">
      <w:pPr>
        <w:ind w:right="180"/>
        <w:jc w:val="center"/>
        <w:rPr>
          <w:sz w:val="20"/>
          <w:szCs w:val="20"/>
        </w:rPr>
      </w:pPr>
      <w:r>
        <w:rPr>
          <w:rFonts w:ascii="Verdana" w:eastAsia="Verdana" w:hAnsi="Verdana" w:cs="Verdana"/>
          <w:b/>
          <w:bCs/>
          <w:sz w:val="20"/>
          <w:szCs w:val="20"/>
          <w:u w:val="single"/>
        </w:rPr>
        <w:t>Comissão Científica:</w:t>
      </w:r>
    </w:p>
    <w:p w14:paraId="09118299" w14:textId="77777777" w:rsidR="006053F9" w:rsidRDefault="006053F9">
      <w:pPr>
        <w:sectPr w:rsidR="006053F9">
          <w:pgSz w:w="11900" w:h="16838"/>
          <w:pgMar w:top="407" w:right="866" w:bottom="1440" w:left="1040" w:header="0" w:footer="0" w:gutter="0"/>
          <w:cols w:space="720" w:equalWidth="0">
            <w:col w:w="10000"/>
          </w:cols>
        </w:sectPr>
      </w:pPr>
    </w:p>
    <w:p w14:paraId="7FCBCB3F" w14:textId="77777777" w:rsidR="006053F9" w:rsidRDefault="006053F9">
      <w:pPr>
        <w:spacing w:line="153" w:lineRule="exact"/>
        <w:rPr>
          <w:sz w:val="20"/>
          <w:szCs w:val="20"/>
        </w:rPr>
      </w:pPr>
    </w:p>
    <w:p w14:paraId="48411B69" w14:textId="77777777" w:rsidR="006053F9" w:rsidRDefault="00D853AA">
      <w:pPr>
        <w:ind w:right="680"/>
        <w:jc w:val="center"/>
        <w:rPr>
          <w:sz w:val="20"/>
          <w:szCs w:val="20"/>
        </w:rPr>
      </w:pPr>
      <w:r>
        <w:rPr>
          <w:rFonts w:ascii="Century Gothic" w:eastAsia="Century Gothic" w:hAnsi="Century Gothic" w:cs="Century Gothic"/>
          <w:sz w:val="20"/>
          <w:szCs w:val="20"/>
        </w:rPr>
        <w:t>Carla Viviane Paulino (USP/UFMT)</w:t>
      </w:r>
    </w:p>
    <w:p w14:paraId="04C557CD" w14:textId="77777777" w:rsidR="006053F9" w:rsidRDefault="006053F9">
      <w:pPr>
        <w:spacing w:line="164" w:lineRule="exact"/>
        <w:rPr>
          <w:sz w:val="20"/>
          <w:szCs w:val="20"/>
        </w:rPr>
      </w:pPr>
    </w:p>
    <w:p w14:paraId="21C5FFFB" w14:textId="77777777" w:rsidR="006053F9" w:rsidRDefault="00D853AA">
      <w:pPr>
        <w:ind w:right="680"/>
        <w:jc w:val="center"/>
        <w:rPr>
          <w:sz w:val="20"/>
          <w:szCs w:val="20"/>
        </w:rPr>
      </w:pPr>
      <w:r>
        <w:rPr>
          <w:rFonts w:ascii="Century Gothic" w:eastAsia="Century Gothic" w:hAnsi="Century Gothic" w:cs="Century Gothic"/>
          <w:sz w:val="19"/>
          <w:szCs w:val="19"/>
        </w:rPr>
        <w:t>Carlos Alexandre da Silva Nascimento (USP)</w:t>
      </w:r>
    </w:p>
    <w:p w14:paraId="43FA15FA" w14:textId="77777777" w:rsidR="006053F9" w:rsidRDefault="006053F9">
      <w:pPr>
        <w:spacing w:line="162" w:lineRule="exact"/>
        <w:rPr>
          <w:sz w:val="20"/>
          <w:szCs w:val="20"/>
        </w:rPr>
      </w:pPr>
    </w:p>
    <w:p w14:paraId="6C29F0D5" w14:textId="77777777" w:rsidR="006053F9" w:rsidRDefault="00D853AA">
      <w:pPr>
        <w:ind w:right="680"/>
        <w:jc w:val="center"/>
        <w:rPr>
          <w:sz w:val="20"/>
          <w:szCs w:val="20"/>
        </w:rPr>
      </w:pPr>
      <w:r>
        <w:rPr>
          <w:rFonts w:ascii="Century Gothic" w:eastAsia="Century Gothic" w:hAnsi="Century Gothic" w:cs="Century Gothic"/>
          <w:sz w:val="20"/>
          <w:szCs w:val="20"/>
        </w:rPr>
        <w:t>Emilio Alapanian Colmán (USP)</w:t>
      </w:r>
    </w:p>
    <w:p w14:paraId="2009137E" w14:textId="77777777" w:rsidR="006053F9" w:rsidRDefault="006053F9">
      <w:pPr>
        <w:spacing w:line="158" w:lineRule="exact"/>
        <w:rPr>
          <w:sz w:val="20"/>
          <w:szCs w:val="20"/>
        </w:rPr>
      </w:pPr>
    </w:p>
    <w:p w14:paraId="173D82D8" w14:textId="77777777" w:rsidR="006053F9" w:rsidRDefault="00D853AA">
      <w:pPr>
        <w:ind w:right="680"/>
        <w:jc w:val="center"/>
        <w:rPr>
          <w:sz w:val="20"/>
          <w:szCs w:val="20"/>
        </w:rPr>
      </w:pPr>
      <w:r>
        <w:rPr>
          <w:rFonts w:ascii="Century Gothic" w:eastAsia="Century Gothic" w:hAnsi="Century Gothic" w:cs="Century Gothic"/>
          <w:sz w:val="20"/>
          <w:szCs w:val="20"/>
        </w:rPr>
        <w:t xml:space="preserve">Flávio Thales Ribeiro Francisco </w:t>
      </w:r>
      <w:r>
        <w:rPr>
          <w:rFonts w:ascii="Century Gothic" w:eastAsia="Century Gothic" w:hAnsi="Century Gothic" w:cs="Century Gothic"/>
          <w:sz w:val="20"/>
          <w:szCs w:val="20"/>
        </w:rPr>
        <w:t>(USP/UFABC)</w:t>
      </w:r>
    </w:p>
    <w:p w14:paraId="2DD1698B" w14:textId="77777777" w:rsidR="006053F9" w:rsidRDefault="00D853AA">
      <w:pPr>
        <w:spacing w:line="20" w:lineRule="exact"/>
        <w:rPr>
          <w:sz w:val="20"/>
          <w:szCs w:val="20"/>
        </w:rPr>
      </w:pPr>
      <w:r>
        <w:rPr>
          <w:sz w:val="20"/>
          <w:szCs w:val="20"/>
        </w:rPr>
        <w:br w:type="column"/>
      </w:r>
    </w:p>
    <w:p w14:paraId="55CAC180" w14:textId="77777777" w:rsidR="006053F9" w:rsidRDefault="006053F9">
      <w:pPr>
        <w:spacing w:line="133" w:lineRule="exact"/>
        <w:rPr>
          <w:sz w:val="20"/>
          <w:szCs w:val="20"/>
        </w:rPr>
      </w:pPr>
    </w:p>
    <w:p w14:paraId="5E6E3AB1" w14:textId="77777777" w:rsidR="006053F9" w:rsidRDefault="00D853AA">
      <w:pPr>
        <w:ind w:right="220"/>
        <w:jc w:val="center"/>
        <w:rPr>
          <w:sz w:val="20"/>
          <w:szCs w:val="20"/>
        </w:rPr>
      </w:pPr>
      <w:r>
        <w:rPr>
          <w:rFonts w:ascii="Century Gothic" w:eastAsia="Century Gothic" w:hAnsi="Century Gothic" w:cs="Century Gothic"/>
          <w:sz w:val="20"/>
          <w:szCs w:val="20"/>
        </w:rPr>
        <w:t>Gabriela Xabay Gimenes (USP)</w:t>
      </w:r>
    </w:p>
    <w:p w14:paraId="45CE876B" w14:textId="77777777" w:rsidR="006053F9" w:rsidRDefault="006053F9">
      <w:pPr>
        <w:spacing w:line="164" w:lineRule="exact"/>
        <w:rPr>
          <w:sz w:val="20"/>
          <w:szCs w:val="20"/>
        </w:rPr>
      </w:pPr>
    </w:p>
    <w:p w14:paraId="1F2DFC06" w14:textId="77777777" w:rsidR="006053F9" w:rsidRDefault="00D853AA">
      <w:pPr>
        <w:ind w:right="220"/>
        <w:jc w:val="center"/>
        <w:rPr>
          <w:sz w:val="20"/>
          <w:szCs w:val="20"/>
        </w:rPr>
      </w:pPr>
      <w:r>
        <w:rPr>
          <w:rFonts w:ascii="Century Gothic" w:eastAsia="Century Gothic" w:hAnsi="Century Gothic" w:cs="Century Gothic"/>
          <w:sz w:val="19"/>
          <w:szCs w:val="19"/>
        </w:rPr>
        <w:t>Henrique Rodrigues de Paula Goulart (USP)</w:t>
      </w:r>
    </w:p>
    <w:p w14:paraId="422A3817" w14:textId="77777777" w:rsidR="006053F9" w:rsidRDefault="006053F9">
      <w:pPr>
        <w:spacing w:line="162" w:lineRule="exact"/>
        <w:rPr>
          <w:sz w:val="20"/>
          <w:szCs w:val="20"/>
        </w:rPr>
      </w:pPr>
    </w:p>
    <w:p w14:paraId="68B68FE3" w14:textId="77777777" w:rsidR="006053F9" w:rsidRDefault="00D853AA">
      <w:pPr>
        <w:ind w:left="520"/>
        <w:rPr>
          <w:sz w:val="20"/>
          <w:szCs w:val="20"/>
        </w:rPr>
      </w:pPr>
      <w:r>
        <w:rPr>
          <w:rFonts w:ascii="Century Gothic" w:eastAsia="Century Gothic" w:hAnsi="Century Gothic" w:cs="Century Gothic"/>
          <w:sz w:val="20"/>
          <w:szCs w:val="20"/>
        </w:rPr>
        <w:t>Lucas Maia Felippe Bacas (USP)</w:t>
      </w:r>
    </w:p>
    <w:p w14:paraId="3EBAE6E2" w14:textId="77777777" w:rsidR="006053F9" w:rsidRDefault="006053F9">
      <w:pPr>
        <w:spacing w:line="158" w:lineRule="exact"/>
        <w:rPr>
          <w:sz w:val="20"/>
          <w:szCs w:val="20"/>
        </w:rPr>
      </w:pPr>
    </w:p>
    <w:p w14:paraId="233849C4" w14:textId="77777777" w:rsidR="006053F9" w:rsidRDefault="00D853AA">
      <w:pPr>
        <w:ind w:left="580"/>
        <w:rPr>
          <w:sz w:val="20"/>
          <w:szCs w:val="20"/>
        </w:rPr>
      </w:pPr>
      <w:r>
        <w:rPr>
          <w:rFonts w:ascii="Century Gothic" w:eastAsia="Century Gothic" w:hAnsi="Century Gothic" w:cs="Century Gothic"/>
          <w:sz w:val="20"/>
          <w:szCs w:val="20"/>
        </w:rPr>
        <w:t>Michel Gomes da Rocha (USP)</w:t>
      </w:r>
    </w:p>
    <w:p w14:paraId="417299A1" w14:textId="77777777" w:rsidR="006053F9" w:rsidRDefault="006053F9">
      <w:pPr>
        <w:spacing w:line="200" w:lineRule="exact"/>
        <w:rPr>
          <w:sz w:val="20"/>
          <w:szCs w:val="20"/>
        </w:rPr>
      </w:pPr>
    </w:p>
    <w:p w14:paraId="647C7C85" w14:textId="77777777" w:rsidR="006053F9" w:rsidRDefault="006053F9">
      <w:pPr>
        <w:sectPr w:rsidR="006053F9">
          <w:type w:val="continuous"/>
          <w:pgSz w:w="11900" w:h="16838"/>
          <w:pgMar w:top="407" w:right="866" w:bottom="1440" w:left="1040" w:header="0" w:footer="0" w:gutter="0"/>
          <w:cols w:num="2" w:space="720" w:equalWidth="0">
            <w:col w:w="4920" w:space="720"/>
            <w:col w:w="4360"/>
          </w:cols>
        </w:sectPr>
      </w:pPr>
    </w:p>
    <w:p w14:paraId="16C1DBA7" w14:textId="77777777" w:rsidR="006053F9" w:rsidRDefault="006053F9">
      <w:pPr>
        <w:spacing w:line="265" w:lineRule="exact"/>
        <w:rPr>
          <w:sz w:val="20"/>
          <w:szCs w:val="20"/>
        </w:rPr>
      </w:pPr>
    </w:p>
    <w:p w14:paraId="26144746" w14:textId="77777777" w:rsidR="006053F9" w:rsidRDefault="00D853AA">
      <w:pPr>
        <w:ind w:right="180"/>
        <w:jc w:val="center"/>
        <w:rPr>
          <w:sz w:val="20"/>
          <w:szCs w:val="20"/>
        </w:rPr>
      </w:pPr>
      <w:r>
        <w:rPr>
          <w:rFonts w:ascii="Verdana" w:eastAsia="Verdana" w:hAnsi="Verdana" w:cs="Verdana"/>
          <w:b/>
          <w:bCs/>
          <w:sz w:val="20"/>
          <w:szCs w:val="20"/>
          <w:u w:val="single"/>
        </w:rPr>
        <w:t>Arte da capa</w:t>
      </w:r>
    </w:p>
    <w:p w14:paraId="72FF0558" w14:textId="77777777" w:rsidR="006053F9" w:rsidRDefault="006053F9">
      <w:pPr>
        <w:spacing w:line="36" w:lineRule="exact"/>
        <w:rPr>
          <w:sz w:val="20"/>
          <w:szCs w:val="20"/>
        </w:rPr>
      </w:pPr>
    </w:p>
    <w:p w14:paraId="3C7CF4A9" w14:textId="77777777" w:rsidR="006053F9" w:rsidRDefault="00D853AA">
      <w:pPr>
        <w:ind w:right="180"/>
        <w:jc w:val="center"/>
        <w:rPr>
          <w:sz w:val="20"/>
          <w:szCs w:val="20"/>
        </w:rPr>
      </w:pPr>
      <w:r>
        <w:rPr>
          <w:rFonts w:ascii="Century Gothic" w:eastAsia="Century Gothic" w:hAnsi="Century Gothic" w:cs="Century Gothic"/>
          <w:sz w:val="20"/>
          <w:szCs w:val="20"/>
        </w:rPr>
        <w:t xml:space="preserve">Pollyana Ferreira Rosa (USP – E-mail para contato: </w:t>
      </w:r>
      <w:r>
        <w:rPr>
          <w:rFonts w:ascii="Century Gothic" w:eastAsia="Century Gothic" w:hAnsi="Century Gothic" w:cs="Century Gothic"/>
          <w:sz w:val="20"/>
          <w:szCs w:val="20"/>
        </w:rPr>
        <w:t>pollyrosa@gmail.com)</w:t>
      </w:r>
    </w:p>
    <w:p w14:paraId="20C2BC42" w14:textId="77777777" w:rsidR="006053F9" w:rsidRDefault="006053F9">
      <w:pPr>
        <w:spacing w:line="200" w:lineRule="exact"/>
        <w:rPr>
          <w:sz w:val="20"/>
          <w:szCs w:val="20"/>
        </w:rPr>
      </w:pPr>
    </w:p>
    <w:p w14:paraId="69BCE0AE" w14:textId="77777777" w:rsidR="006053F9" w:rsidRDefault="006053F9">
      <w:pPr>
        <w:spacing w:line="361" w:lineRule="exact"/>
        <w:rPr>
          <w:sz w:val="20"/>
          <w:szCs w:val="20"/>
        </w:rPr>
      </w:pPr>
    </w:p>
    <w:p w14:paraId="0E044F9A" w14:textId="77777777" w:rsidR="006053F9" w:rsidRDefault="00D853AA">
      <w:pPr>
        <w:ind w:right="180"/>
        <w:jc w:val="center"/>
        <w:rPr>
          <w:sz w:val="20"/>
          <w:szCs w:val="20"/>
        </w:rPr>
      </w:pPr>
      <w:r>
        <w:rPr>
          <w:rFonts w:ascii="Verdana" w:eastAsia="Verdana" w:hAnsi="Verdana" w:cs="Verdana"/>
          <w:b/>
          <w:bCs/>
          <w:sz w:val="20"/>
          <w:szCs w:val="20"/>
          <w:u w:val="single"/>
        </w:rPr>
        <w:t>Apoios</w:t>
      </w:r>
    </w:p>
    <w:p w14:paraId="566E78FF" w14:textId="77777777" w:rsidR="006053F9" w:rsidRDefault="00D853AA">
      <w:pPr>
        <w:spacing w:line="20" w:lineRule="exact"/>
        <w:rPr>
          <w:sz w:val="20"/>
          <w:szCs w:val="20"/>
        </w:rPr>
      </w:pPr>
      <w:r>
        <w:rPr>
          <w:noProof/>
          <w:sz w:val="20"/>
          <w:szCs w:val="20"/>
        </w:rPr>
        <w:drawing>
          <wp:anchor distT="0" distB="0" distL="114300" distR="114300" simplePos="0" relativeHeight="251383808" behindDoc="1" locked="0" layoutInCell="0" allowOverlap="1" wp14:anchorId="02031A40" wp14:editId="4C12C8A4">
            <wp:simplePos x="0" y="0"/>
            <wp:positionH relativeFrom="column">
              <wp:posOffset>190500</wp:posOffset>
            </wp:positionH>
            <wp:positionV relativeFrom="paragraph">
              <wp:posOffset>196850</wp:posOffset>
            </wp:positionV>
            <wp:extent cx="5843905" cy="178879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5843905" cy="1788795"/>
                    </a:xfrm>
                    <a:prstGeom prst="rect">
                      <a:avLst/>
                    </a:prstGeom>
                    <a:noFill/>
                  </pic:spPr>
                </pic:pic>
              </a:graphicData>
            </a:graphic>
          </wp:anchor>
        </w:drawing>
      </w:r>
    </w:p>
    <w:p w14:paraId="6724B55D" w14:textId="77777777" w:rsidR="006053F9" w:rsidRDefault="006053F9">
      <w:pPr>
        <w:sectPr w:rsidR="006053F9">
          <w:type w:val="continuous"/>
          <w:pgSz w:w="11900" w:h="16838"/>
          <w:pgMar w:top="407" w:right="866" w:bottom="1440" w:left="1040" w:header="0" w:footer="0" w:gutter="0"/>
          <w:cols w:space="720" w:equalWidth="0">
            <w:col w:w="10000"/>
          </w:cols>
        </w:sectPr>
      </w:pPr>
    </w:p>
    <w:tbl>
      <w:tblPr>
        <w:tblW w:w="0" w:type="auto"/>
        <w:tblInd w:w="4000" w:type="dxa"/>
        <w:tblLayout w:type="fixed"/>
        <w:tblCellMar>
          <w:left w:w="0" w:type="dxa"/>
          <w:right w:w="0" w:type="dxa"/>
        </w:tblCellMar>
        <w:tblLook w:val="04A0" w:firstRow="1" w:lastRow="0" w:firstColumn="1" w:lastColumn="0" w:noHBand="0" w:noVBand="1"/>
      </w:tblPr>
      <w:tblGrid>
        <w:gridCol w:w="5740"/>
        <w:gridCol w:w="700"/>
        <w:gridCol w:w="30"/>
      </w:tblGrid>
      <w:tr w:rsidR="006053F9" w14:paraId="455BA3C4" w14:textId="77777777">
        <w:trPr>
          <w:trHeight w:val="105"/>
        </w:trPr>
        <w:tc>
          <w:tcPr>
            <w:tcW w:w="5740" w:type="dxa"/>
            <w:vMerge w:val="restart"/>
            <w:vAlign w:val="bottom"/>
          </w:tcPr>
          <w:p w14:paraId="064E8BC0" w14:textId="64038EAA" w:rsidR="006053F9" w:rsidRDefault="006053F9">
            <w:pPr>
              <w:ind w:right="30"/>
              <w:jc w:val="right"/>
              <w:rPr>
                <w:sz w:val="20"/>
                <w:szCs w:val="20"/>
              </w:rPr>
            </w:pPr>
            <w:bookmarkStart w:id="2" w:name="page4"/>
            <w:bookmarkEnd w:id="2"/>
          </w:p>
        </w:tc>
        <w:tc>
          <w:tcPr>
            <w:tcW w:w="700" w:type="dxa"/>
            <w:vAlign w:val="bottom"/>
          </w:tcPr>
          <w:p w14:paraId="0E540BDC" w14:textId="77777777" w:rsidR="006053F9" w:rsidRDefault="006053F9">
            <w:pPr>
              <w:rPr>
                <w:sz w:val="9"/>
                <w:szCs w:val="9"/>
              </w:rPr>
            </w:pPr>
          </w:p>
        </w:tc>
        <w:tc>
          <w:tcPr>
            <w:tcW w:w="0" w:type="dxa"/>
            <w:vAlign w:val="bottom"/>
          </w:tcPr>
          <w:p w14:paraId="4957B8DC" w14:textId="77777777" w:rsidR="006053F9" w:rsidRDefault="006053F9">
            <w:pPr>
              <w:rPr>
                <w:sz w:val="1"/>
                <w:szCs w:val="1"/>
              </w:rPr>
            </w:pPr>
          </w:p>
        </w:tc>
      </w:tr>
      <w:tr w:rsidR="006053F9" w14:paraId="71140E60" w14:textId="77777777">
        <w:trPr>
          <w:trHeight w:val="162"/>
        </w:trPr>
        <w:tc>
          <w:tcPr>
            <w:tcW w:w="5740" w:type="dxa"/>
            <w:vMerge/>
            <w:vAlign w:val="bottom"/>
          </w:tcPr>
          <w:p w14:paraId="67A679DB" w14:textId="77777777" w:rsidR="006053F9" w:rsidRDefault="006053F9">
            <w:pPr>
              <w:rPr>
                <w:sz w:val="14"/>
                <w:szCs w:val="14"/>
              </w:rPr>
            </w:pPr>
          </w:p>
        </w:tc>
        <w:tc>
          <w:tcPr>
            <w:tcW w:w="700" w:type="dxa"/>
            <w:vMerge w:val="restart"/>
            <w:tcBorders>
              <w:left w:val="single" w:sz="8" w:space="0" w:color="E9943A"/>
              <w:right w:val="single" w:sz="8" w:space="0" w:color="E9943A"/>
            </w:tcBorders>
            <w:shd w:val="clear" w:color="auto" w:fill="000000"/>
            <w:vAlign w:val="bottom"/>
          </w:tcPr>
          <w:p w14:paraId="789DB6B9" w14:textId="77777777" w:rsidR="006053F9" w:rsidRDefault="00D853AA">
            <w:pPr>
              <w:ind w:right="310"/>
              <w:jc w:val="right"/>
              <w:rPr>
                <w:sz w:val="20"/>
                <w:szCs w:val="20"/>
              </w:rPr>
            </w:pPr>
            <w:r>
              <w:rPr>
                <w:rFonts w:ascii="Century Gothic" w:eastAsia="Century Gothic" w:hAnsi="Century Gothic" w:cs="Century Gothic"/>
                <w:color w:val="FFFFFF"/>
              </w:rPr>
              <w:t>3</w:t>
            </w:r>
          </w:p>
        </w:tc>
        <w:tc>
          <w:tcPr>
            <w:tcW w:w="0" w:type="dxa"/>
            <w:vAlign w:val="bottom"/>
          </w:tcPr>
          <w:p w14:paraId="5577D430" w14:textId="77777777" w:rsidR="006053F9" w:rsidRDefault="006053F9">
            <w:pPr>
              <w:rPr>
                <w:sz w:val="1"/>
                <w:szCs w:val="1"/>
              </w:rPr>
            </w:pPr>
          </w:p>
        </w:tc>
      </w:tr>
      <w:tr w:rsidR="006053F9" w14:paraId="453D1404" w14:textId="77777777">
        <w:trPr>
          <w:trHeight w:val="123"/>
        </w:trPr>
        <w:tc>
          <w:tcPr>
            <w:tcW w:w="5740" w:type="dxa"/>
            <w:vMerge w:val="restart"/>
            <w:vAlign w:val="bottom"/>
          </w:tcPr>
          <w:p w14:paraId="29786A05" w14:textId="0D756094" w:rsidR="006053F9" w:rsidRDefault="006053F9">
            <w:pPr>
              <w:ind w:right="30"/>
              <w:jc w:val="right"/>
              <w:rPr>
                <w:sz w:val="20"/>
                <w:szCs w:val="20"/>
              </w:rPr>
            </w:pPr>
          </w:p>
        </w:tc>
        <w:tc>
          <w:tcPr>
            <w:tcW w:w="700" w:type="dxa"/>
            <w:vMerge/>
            <w:tcBorders>
              <w:left w:val="single" w:sz="8" w:space="0" w:color="E9943A"/>
              <w:right w:val="single" w:sz="8" w:space="0" w:color="E9943A"/>
            </w:tcBorders>
            <w:shd w:val="clear" w:color="auto" w:fill="000000"/>
            <w:vAlign w:val="bottom"/>
          </w:tcPr>
          <w:p w14:paraId="0B880016" w14:textId="77777777" w:rsidR="006053F9" w:rsidRDefault="006053F9">
            <w:pPr>
              <w:rPr>
                <w:sz w:val="10"/>
                <w:szCs w:val="10"/>
              </w:rPr>
            </w:pPr>
          </w:p>
        </w:tc>
        <w:tc>
          <w:tcPr>
            <w:tcW w:w="0" w:type="dxa"/>
            <w:vAlign w:val="bottom"/>
          </w:tcPr>
          <w:p w14:paraId="7B77FD4B" w14:textId="77777777" w:rsidR="006053F9" w:rsidRDefault="006053F9">
            <w:pPr>
              <w:rPr>
                <w:sz w:val="1"/>
                <w:szCs w:val="1"/>
              </w:rPr>
            </w:pPr>
          </w:p>
        </w:tc>
      </w:tr>
      <w:tr w:rsidR="006053F9" w14:paraId="36565304" w14:textId="77777777">
        <w:trPr>
          <w:trHeight w:val="146"/>
        </w:trPr>
        <w:tc>
          <w:tcPr>
            <w:tcW w:w="5740" w:type="dxa"/>
            <w:vMerge/>
            <w:vAlign w:val="bottom"/>
          </w:tcPr>
          <w:p w14:paraId="5335BB56" w14:textId="77777777" w:rsidR="006053F9" w:rsidRDefault="006053F9">
            <w:pPr>
              <w:rPr>
                <w:sz w:val="12"/>
                <w:szCs w:val="12"/>
              </w:rPr>
            </w:pPr>
          </w:p>
        </w:tc>
        <w:tc>
          <w:tcPr>
            <w:tcW w:w="700" w:type="dxa"/>
            <w:vAlign w:val="bottom"/>
          </w:tcPr>
          <w:p w14:paraId="4F60C2EF" w14:textId="77777777" w:rsidR="006053F9" w:rsidRDefault="006053F9">
            <w:pPr>
              <w:rPr>
                <w:sz w:val="12"/>
                <w:szCs w:val="12"/>
              </w:rPr>
            </w:pPr>
          </w:p>
        </w:tc>
        <w:tc>
          <w:tcPr>
            <w:tcW w:w="0" w:type="dxa"/>
            <w:vAlign w:val="bottom"/>
          </w:tcPr>
          <w:p w14:paraId="4E232BDB" w14:textId="77777777" w:rsidR="006053F9" w:rsidRDefault="006053F9">
            <w:pPr>
              <w:rPr>
                <w:sz w:val="1"/>
                <w:szCs w:val="1"/>
              </w:rPr>
            </w:pPr>
          </w:p>
        </w:tc>
      </w:tr>
    </w:tbl>
    <w:p w14:paraId="28BB8DD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385856" behindDoc="1" locked="0" layoutInCell="0" allowOverlap="1" wp14:anchorId="07A808AF" wp14:editId="5461E888">
                <wp:simplePos x="0" y="0"/>
                <wp:positionH relativeFrom="column">
                  <wp:posOffset>5142230</wp:posOffset>
                </wp:positionH>
                <wp:positionV relativeFrom="paragraph">
                  <wp:posOffset>6161405</wp:posOffset>
                </wp:positionV>
                <wp:extent cx="0" cy="2708910"/>
                <wp:effectExtent l="0" t="0" r="0" b="0"/>
                <wp:wrapNone/>
                <wp:docPr id="3" name="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08910"/>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33BA59A" id="Shape 3" o:spid="_x0000_s1026" style="position:absolute;z-index:-251930624;visibility:visible;mso-wrap-style:square;mso-wrap-distance-left:9pt;mso-wrap-distance-top:0;mso-wrap-distance-right:9pt;mso-wrap-distance-bottom:0;mso-position-horizontal:absolute;mso-position-horizontal-relative:text;mso-position-vertical:absolute;mso-position-vertical-relative:text" from="404.9pt,485.15pt" to="404.9pt,6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387904" behindDoc="1" locked="0" layoutInCell="0" allowOverlap="1" wp14:anchorId="4B2283C5" wp14:editId="0625F8A8">
                <wp:simplePos x="0" y="0"/>
                <wp:positionH relativeFrom="column">
                  <wp:posOffset>637540</wp:posOffset>
                </wp:positionH>
                <wp:positionV relativeFrom="paragraph">
                  <wp:posOffset>6165850</wp:posOffset>
                </wp:positionV>
                <wp:extent cx="4509135"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913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2370AA2A" id="Shape 4" o:spid="_x0000_s1026" style="position:absolute;z-index:-251928576;visibility:visible;mso-wrap-style:square;mso-wrap-distance-left:9pt;mso-wrap-distance-top:0;mso-wrap-distance-right:9pt;mso-wrap-distance-bottom:0;mso-position-horizontal:absolute;mso-position-horizontal-relative:text;mso-position-vertical:absolute;mso-position-vertical-relative:text" from="50.2pt,485.5pt" to="405.25pt,4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389952" behindDoc="1" locked="0" layoutInCell="0" allowOverlap="1" wp14:anchorId="79C10192" wp14:editId="7C66353F">
                <wp:simplePos x="0" y="0"/>
                <wp:positionH relativeFrom="column">
                  <wp:posOffset>642620</wp:posOffset>
                </wp:positionH>
                <wp:positionV relativeFrom="paragraph">
                  <wp:posOffset>6161405</wp:posOffset>
                </wp:positionV>
                <wp:extent cx="0" cy="270891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2708910"/>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07C07142" id="Shape 5" o:spid="_x0000_s1026" style="position:absolute;z-index:-251926528;visibility:visible;mso-wrap-style:square;mso-wrap-distance-left:9pt;mso-wrap-distance-top:0;mso-wrap-distance-right:9pt;mso-wrap-distance-bottom:0;mso-position-horizontal:absolute;mso-position-horizontal-relative:text;mso-position-vertical:absolute;mso-position-vertical-relative:text" from="50.6pt,485.15pt" to="50.6pt,69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" o:allowincell="f" filled="t">
                <v:stroke joinstyle="miter"/>
                <o:lock v:ext="edit" shapetype="f"/>
              </v:line>
            </w:pict>
          </mc:Fallback>
        </mc:AlternateContent>
      </w:r>
      <w:r>
        <w:rPr>
          <w:noProof/>
          <w:sz w:val="20"/>
          <w:szCs w:val="20"/>
        </w:rPr>
        <mc:AlternateContent>
          <mc:Choice Requires="wps">
            <w:drawing>
              <wp:anchor distT="0" distB="0" distL="114300" distR="114300" simplePos="0" relativeHeight="251392000" behindDoc="1" locked="0" layoutInCell="0" allowOverlap="1" wp14:anchorId="7815B1C9" wp14:editId="73526E9E">
                <wp:simplePos x="0" y="0"/>
                <wp:positionH relativeFrom="column">
                  <wp:posOffset>637540</wp:posOffset>
                </wp:positionH>
                <wp:positionV relativeFrom="paragraph">
                  <wp:posOffset>8865235</wp:posOffset>
                </wp:positionV>
                <wp:extent cx="450913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09135" cy="4763"/>
                        </a:xfrm>
                        <a:prstGeom prst="line">
                          <a:avLst/>
                        </a:prstGeom>
                        <a:solidFill>
                          <a:srgbClr val="FFFFFF"/>
                        </a:solidFill>
                        <a:ln w="9525">
                          <a:solidFill>
                            <a:srgbClr val="000000"/>
                          </a:solidFill>
                          <a:miter lim="800000"/>
                          <a:headEnd/>
                          <a:tailEnd/>
                        </a:ln>
                      </wps:spPr>
                      <wps:bodyPr/>
                    </wps:wsp>
                  </a:graphicData>
                </a:graphic>
              </wp:anchor>
            </w:drawing>
          </mc:Choice>
          <mc:Fallback>
            <w:pict>
              <v:line w14:anchorId="71F3EBCB" id="Shape 6" o:spid="_x0000_s1026" style="position:absolute;z-index:-251924480;visibility:visible;mso-wrap-style:square;mso-wrap-distance-left:9pt;mso-wrap-distance-top:0;mso-wrap-distance-right:9pt;mso-wrap-distance-bottom:0;mso-position-horizontal:absolute;mso-position-horizontal-relative:text;mso-position-vertical:absolute;mso-position-vertical-relative:text" from="50.2pt,698.05pt" to="405.25pt,69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" o:allowincell="f" filled="t">
                <v:stroke joinstyle="miter"/>
                <o:lock v:ext="edit" shapetype="f"/>
              </v:line>
            </w:pict>
          </mc:Fallback>
        </mc:AlternateContent>
      </w:r>
    </w:p>
    <w:p w14:paraId="3E3DD663" w14:textId="77777777" w:rsidR="006053F9" w:rsidRDefault="006053F9">
      <w:pPr>
        <w:spacing w:line="200" w:lineRule="exact"/>
        <w:rPr>
          <w:sz w:val="20"/>
          <w:szCs w:val="20"/>
        </w:rPr>
      </w:pPr>
    </w:p>
    <w:p w14:paraId="655666E9" w14:textId="77777777" w:rsidR="006053F9" w:rsidRDefault="006053F9">
      <w:pPr>
        <w:spacing w:line="200" w:lineRule="exact"/>
        <w:rPr>
          <w:sz w:val="20"/>
          <w:szCs w:val="20"/>
        </w:rPr>
      </w:pPr>
    </w:p>
    <w:p w14:paraId="3EB6D568" w14:textId="77777777" w:rsidR="006053F9" w:rsidRDefault="006053F9">
      <w:pPr>
        <w:spacing w:line="200" w:lineRule="exact"/>
        <w:rPr>
          <w:sz w:val="20"/>
          <w:szCs w:val="20"/>
        </w:rPr>
      </w:pPr>
    </w:p>
    <w:p w14:paraId="0725CBAE" w14:textId="77777777" w:rsidR="006053F9" w:rsidRDefault="006053F9">
      <w:pPr>
        <w:spacing w:line="200" w:lineRule="exact"/>
        <w:rPr>
          <w:sz w:val="20"/>
          <w:szCs w:val="20"/>
        </w:rPr>
      </w:pPr>
    </w:p>
    <w:p w14:paraId="50037DF8" w14:textId="77777777" w:rsidR="006053F9" w:rsidRDefault="006053F9">
      <w:pPr>
        <w:spacing w:line="200" w:lineRule="exact"/>
        <w:rPr>
          <w:sz w:val="20"/>
          <w:szCs w:val="20"/>
        </w:rPr>
      </w:pPr>
    </w:p>
    <w:p w14:paraId="31046FEE" w14:textId="77777777" w:rsidR="006053F9" w:rsidRDefault="006053F9">
      <w:pPr>
        <w:spacing w:line="200" w:lineRule="exact"/>
        <w:rPr>
          <w:sz w:val="20"/>
          <w:szCs w:val="20"/>
        </w:rPr>
      </w:pPr>
    </w:p>
    <w:p w14:paraId="1246D953" w14:textId="77777777" w:rsidR="006053F9" w:rsidRDefault="006053F9">
      <w:pPr>
        <w:spacing w:line="200" w:lineRule="exact"/>
        <w:rPr>
          <w:sz w:val="20"/>
          <w:szCs w:val="20"/>
        </w:rPr>
      </w:pPr>
    </w:p>
    <w:p w14:paraId="430C1327" w14:textId="77777777" w:rsidR="006053F9" w:rsidRDefault="006053F9">
      <w:pPr>
        <w:spacing w:line="200" w:lineRule="exact"/>
        <w:rPr>
          <w:sz w:val="20"/>
          <w:szCs w:val="20"/>
        </w:rPr>
      </w:pPr>
    </w:p>
    <w:p w14:paraId="41479C61" w14:textId="77777777" w:rsidR="006053F9" w:rsidRDefault="006053F9">
      <w:pPr>
        <w:spacing w:line="200" w:lineRule="exact"/>
        <w:rPr>
          <w:sz w:val="20"/>
          <w:szCs w:val="20"/>
        </w:rPr>
      </w:pPr>
    </w:p>
    <w:p w14:paraId="73470D93" w14:textId="77777777" w:rsidR="006053F9" w:rsidRDefault="006053F9">
      <w:pPr>
        <w:spacing w:line="200" w:lineRule="exact"/>
        <w:rPr>
          <w:sz w:val="20"/>
          <w:szCs w:val="20"/>
        </w:rPr>
      </w:pPr>
    </w:p>
    <w:p w14:paraId="07E0C687" w14:textId="77777777" w:rsidR="006053F9" w:rsidRDefault="006053F9">
      <w:pPr>
        <w:spacing w:line="200" w:lineRule="exact"/>
        <w:rPr>
          <w:sz w:val="20"/>
          <w:szCs w:val="20"/>
        </w:rPr>
      </w:pPr>
    </w:p>
    <w:p w14:paraId="552CE1EA" w14:textId="77777777" w:rsidR="006053F9" w:rsidRDefault="006053F9">
      <w:pPr>
        <w:spacing w:line="200" w:lineRule="exact"/>
        <w:rPr>
          <w:sz w:val="20"/>
          <w:szCs w:val="20"/>
        </w:rPr>
      </w:pPr>
    </w:p>
    <w:p w14:paraId="35E3A2AD" w14:textId="77777777" w:rsidR="006053F9" w:rsidRDefault="006053F9">
      <w:pPr>
        <w:spacing w:line="200" w:lineRule="exact"/>
        <w:rPr>
          <w:sz w:val="20"/>
          <w:szCs w:val="20"/>
        </w:rPr>
      </w:pPr>
    </w:p>
    <w:p w14:paraId="78E4AA6D" w14:textId="77777777" w:rsidR="006053F9" w:rsidRDefault="006053F9">
      <w:pPr>
        <w:spacing w:line="200" w:lineRule="exact"/>
        <w:rPr>
          <w:sz w:val="20"/>
          <w:szCs w:val="20"/>
        </w:rPr>
      </w:pPr>
    </w:p>
    <w:p w14:paraId="776B00CB" w14:textId="77777777" w:rsidR="006053F9" w:rsidRDefault="006053F9">
      <w:pPr>
        <w:spacing w:line="200" w:lineRule="exact"/>
        <w:rPr>
          <w:sz w:val="20"/>
          <w:szCs w:val="20"/>
        </w:rPr>
      </w:pPr>
    </w:p>
    <w:p w14:paraId="5F0A6CD9" w14:textId="77777777" w:rsidR="006053F9" w:rsidRDefault="006053F9">
      <w:pPr>
        <w:spacing w:line="200" w:lineRule="exact"/>
        <w:rPr>
          <w:sz w:val="20"/>
          <w:szCs w:val="20"/>
        </w:rPr>
      </w:pPr>
    </w:p>
    <w:p w14:paraId="2DFE9979" w14:textId="77777777" w:rsidR="006053F9" w:rsidRDefault="006053F9">
      <w:pPr>
        <w:spacing w:line="200" w:lineRule="exact"/>
        <w:rPr>
          <w:sz w:val="20"/>
          <w:szCs w:val="20"/>
        </w:rPr>
      </w:pPr>
    </w:p>
    <w:p w14:paraId="1B528C3A" w14:textId="77777777" w:rsidR="006053F9" w:rsidRDefault="006053F9">
      <w:pPr>
        <w:spacing w:line="200" w:lineRule="exact"/>
        <w:rPr>
          <w:sz w:val="20"/>
          <w:szCs w:val="20"/>
        </w:rPr>
      </w:pPr>
    </w:p>
    <w:p w14:paraId="48DA5BAB" w14:textId="77777777" w:rsidR="006053F9" w:rsidRDefault="006053F9">
      <w:pPr>
        <w:spacing w:line="200" w:lineRule="exact"/>
        <w:rPr>
          <w:sz w:val="20"/>
          <w:szCs w:val="20"/>
        </w:rPr>
      </w:pPr>
    </w:p>
    <w:p w14:paraId="7BFB9DB6" w14:textId="77777777" w:rsidR="006053F9" w:rsidRDefault="006053F9">
      <w:pPr>
        <w:spacing w:line="200" w:lineRule="exact"/>
        <w:rPr>
          <w:sz w:val="20"/>
          <w:szCs w:val="20"/>
        </w:rPr>
      </w:pPr>
    </w:p>
    <w:p w14:paraId="7EDE5336" w14:textId="77777777" w:rsidR="006053F9" w:rsidRDefault="006053F9">
      <w:pPr>
        <w:spacing w:line="200" w:lineRule="exact"/>
        <w:rPr>
          <w:sz w:val="20"/>
          <w:szCs w:val="20"/>
        </w:rPr>
      </w:pPr>
    </w:p>
    <w:p w14:paraId="322B47D0" w14:textId="77777777" w:rsidR="006053F9" w:rsidRDefault="006053F9">
      <w:pPr>
        <w:spacing w:line="200" w:lineRule="exact"/>
        <w:rPr>
          <w:sz w:val="20"/>
          <w:szCs w:val="20"/>
        </w:rPr>
      </w:pPr>
    </w:p>
    <w:p w14:paraId="416EC084" w14:textId="77777777" w:rsidR="006053F9" w:rsidRDefault="006053F9">
      <w:pPr>
        <w:spacing w:line="200" w:lineRule="exact"/>
        <w:rPr>
          <w:sz w:val="20"/>
          <w:szCs w:val="20"/>
        </w:rPr>
      </w:pPr>
    </w:p>
    <w:p w14:paraId="50DC6C82" w14:textId="77777777" w:rsidR="006053F9" w:rsidRDefault="006053F9">
      <w:pPr>
        <w:spacing w:line="200" w:lineRule="exact"/>
        <w:rPr>
          <w:sz w:val="20"/>
          <w:szCs w:val="20"/>
        </w:rPr>
      </w:pPr>
    </w:p>
    <w:p w14:paraId="333B87ED" w14:textId="77777777" w:rsidR="006053F9" w:rsidRDefault="006053F9">
      <w:pPr>
        <w:spacing w:line="200" w:lineRule="exact"/>
        <w:rPr>
          <w:sz w:val="20"/>
          <w:szCs w:val="20"/>
        </w:rPr>
      </w:pPr>
    </w:p>
    <w:p w14:paraId="0DDA5AA1" w14:textId="77777777" w:rsidR="006053F9" w:rsidRDefault="006053F9">
      <w:pPr>
        <w:spacing w:line="200" w:lineRule="exact"/>
        <w:rPr>
          <w:sz w:val="20"/>
          <w:szCs w:val="20"/>
        </w:rPr>
      </w:pPr>
    </w:p>
    <w:p w14:paraId="0CD38990" w14:textId="77777777" w:rsidR="006053F9" w:rsidRDefault="006053F9">
      <w:pPr>
        <w:spacing w:line="200" w:lineRule="exact"/>
        <w:rPr>
          <w:sz w:val="20"/>
          <w:szCs w:val="20"/>
        </w:rPr>
      </w:pPr>
    </w:p>
    <w:p w14:paraId="2A512032" w14:textId="77777777" w:rsidR="006053F9" w:rsidRDefault="006053F9">
      <w:pPr>
        <w:spacing w:line="200" w:lineRule="exact"/>
        <w:rPr>
          <w:sz w:val="20"/>
          <w:szCs w:val="20"/>
        </w:rPr>
      </w:pPr>
    </w:p>
    <w:p w14:paraId="054CF190" w14:textId="77777777" w:rsidR="006053F9" w:rsidRDefault="006053F9">
      <w:pPr>
        <w:spacing w:line="200" w:lineRule="exact"/>
        <w:rPr>
          <w:sz w:val="20"/>
          <w:szCs w:val="20"/>
        </w:rPr>
      </w:pPr>
    </w:p>
    <w:p w14:paraId="73DBDB28" w14:textId="77777777" w:rsidR="006053F9" w:rsidRDefault="006053F9">
      <w:pPr>
        <w:spacing w:line="200" w:lineRule="exact"/>
        <w:rPr>
          <w:sz w:val="20"/>
          <w:szCs w:val="20"/>
        </w:rPr>
      </w:pPr>
    </w:p>
    <w:p w14:paraId="54737010" w14:textId="77777777" w:rsidR="006053F9" w:rsidRDefault="006053F9">
      <w:pPr>
        <w:spacing w:line="200" w:lineRule="exact"/>
        <w:rPr>
          <w:sz w:val="20"/>
          <w:szCs w:val="20"/>
        </w:rPr>
      </w:pPr>
    </w:p>
    <w:p w14:paraId="6B9EEA41" w14:textId="77777777" w:rsidR="006053F9" w:rsidRDefault="006053F9">
      <w:pPr>
        <w:spacing w:line="200" w:lineRule="exact"/>
        <w:rPr>
          <w:sz w:val="20"/>
          <w:szCs w:val="20"/>
        </w:rPr>
      </w:pPr>
    </w:p>
    <w:p w14:paraId="4A8DB4A7" w14:textId="77777777" w:rsidR="006053F9" w:rsidRDefault="006053F9">
      <w:pPr>
        <w:spacing w:line="200" w:lineRule="exact"/>
        <w:rPr>
          <w:sz w:val="20"/>
          <w:szCs w:val="20"/>
        </w:rPr>
      </w:pPr>
    </w:p>
    <w:p w14:paraId="39583A05" w14:textId="77777777" w:rsidR="006053F9" w:rsidRDefault="006053F9">
      <w:pPr>
        <w:spacing w:line="200" w:lineRule="exact"/>
        <w:rPr>
          <w:sz w:val="20"/>
          <w:szCs w:val="20"/>
        </w:rPr>
      </w:pPr>
    </w:p>
    <w:p w14:paraId="08B69302" w14:textId="77777777" w:rsidR="006053F9" w:rsidRDefault="006053F9">
      <w:pPr>
        <w:spacing w:line="200" w:lineRule="exact"/>
        <w:rPr>
          <w:sz w:val="20"/>
          <w:szCs w:val="20"/>
        </w:rPr>
      </w:pPr>
    </w:p>
    <w:p w14:paraId="5F326840" w14:textId="77777777" w:rsidR="006053F9" w:rsidRDefault="006053F9">
      <w:pPr>
        <w:spacing w:line="200" w:lineRule="exact"/>
        <w:rPr>
          <w:sz w:val="20"/>
          <w:szCs w:val="20"/>
        </w:rPr>
      </w:pPr>
    </w:p>
    <w:p w14:paraId="2BD645C1" w14:textId="77777777" w:rsidR="006053F9" w:rsidRDefault="006053F9">
      <w:pPr>
        <w:spacing w:line="200" w:lineRule="exact"/>
        <w:rPr>
          <w:sz w:val="20"/>
          <w:szCs w:val="20"/>
        </w:rPr>
      </w:pPr>
    </w:p>
    <w:p w14:paraId="563EC32C" w14:textId="77777777" w:rsidR="006053F9" w:rsidRDefault="006053F9">
      <w:pPr>
        <w:spacing w:line="200" w:lineRule="exact"/>
        <w:rPr>
          <w:sz w:val="20"/>
          <w:szCs w:val="20"/>
        </w:rPr>
      </w:pPr>
    </w:p>
    <w:p w14:paraId="40D24274" w14:textId="77777777" w:rsidR="006053F9" w:rsidRDefault="006053F9">
      <w:pPr>
        <w:spacing w:line="200" w:lineRule="exact"/>
        <w:rPr>
          <w:sz w:val="20"/>
          <w:szCs w:val="20"/>
        </w:rPr>
      </w:pPr>
    </w:p>
    <w:p w14:paraId="5D4C4351" w14:textId="77777777" w:rsidR="006053F9" w:rsidRDefault="006053F9">
      <w:pPr>
        <w:spacing w:line="200" w:lineRule="exact"/>
        <w:rPr>
          <w:sz w:val="20"/>
          <w:szCs w:val="20"/>
        </w:rPr>
      </w:pPr>
    </w:p>
    <w:p w14:paraId="51BF58D6" w14:textId="77777777" w:rsidR="006053F9" w:rsidRDefault="006053F9">
      <w:pPr>
        <w:spacing w:line="200" w:lineRule="exact"/>
        <w:rPr>
          <w:sz w:val="20"/>
          <w:szCs w:val="20"/>
        </w:rPr>
      </w:pPr>
    </w:p>
    <w:p w14:paraId="34BFDE7D" w14:textId="77777777" w:rsidR="006053F9" w:rsidRDefault="006053F9">
      <w:pPr>
        <w:spacing w:line="200" w:lineRule="exact"/>
        <w:rPr>
          <w:sz w:val="20"/>
          <w:szCs w:val="20"/>
        </w:rPr>
      </w:pPr>
    </w:p>
    <w:p w14:paraId="3FC72598" w14:textId="77777777" w:rsidR="006053F9" w:rsidRDefault="006053F9">
      <w:pPr>
        <w:spacing w:line="200" w:lineRule="exact"/>
        <w:rPr>
          <w:sz w:val="20"/>
          <w:szCs w:val="20"/>
        </w:rPr>
      </w:pPr>
    </w:p>
    <w:p w14:paraId="55FA1D4C" w14:textId="77777777" w:rsidR="006053F9" w:rsidRDefault="006053F9">
      <w:pPr>
        <w:spacing w:line="200" w:lineRule="exact"/>
        <w:rPr>
          <w:sz w:val="20"/>
          <w:szCs w:val="20"/>
        </w:rPr>
      </w:pPr>
    </w:p>
    <w:p w14:paraId="7742C7B8" w14:textId="77777777" w:rsidR="006053F9" w:rsidRDefault="006053F9">
      <w:pPr>
        <w:spacing w:line="200" w:lineRule="exact"/>
        <w:rPr>
          <w:sz w:val="20"/>
          <w:szCs w:val="20"/>
        </w:rPr>
      </w:pPr>
    </w:p>
    <w:p w14:paraId="57F4D940" w14:textId="77777777" w:rsidR="006053F9" w:rsidRDefault="006053F9">
      <w:pPr>
        <w:spacing w:line="200" w:lineRule="exact"/>
        <w:rPr>
          <w:sz w:val="20"/>
          <w:szCs w:val="20"/>
        </w:rPr>
      </w:pPr>
    </w:p>
    <w:p w14:paraId="673F4C62" w14:textId="77777777" w:rsidR="006053F9" w:rsidRDefault="006053F9">
      <w:pPr>
        <w:spacing w:line="200" w:lineRule="exact"/>
        <w:rPr>
          <w:sz w:val="20"/>
          <w:szCs w:val="20"/>
        </w:rPr>
      </w:pPr>
    </w:p>
    <w:p w14:paraId="0262272B" w14:textId="77777777" w:rsidR="006053F9" w:rsidRDefault="006053F9">
      <w:pPr>
        <w:spacing w:line="200" w:lineRule="exact"/>
        <w:rPr>
          <w:sz w:val="20"/>
          <w:szCs w:val="20"/>
        </w:rPr>
      </w:pPr>
    </w:p>
    <w:p w14:paraId="0A854EC0" w14:textId="77777777" w:rsidR="006053F9" w:rsidRDefault="006053F9">
      <w:pPr>
        <w:spacing w:line="200" w:lineRule="exact"/>
        <w:rPr>
          <w:sz w:val="20"/>
          <w:szCs w:val="20"/>
        </w:rPr>
      </w:pPr>
    </w:p>
    <w:p w14:paraId="372AE316" w14:textId="77777777" w:rsidR="006053F9" w:rsidRDefault="006053F9">
      <w:pPr>
        <w:spacing w:line="243" w:lineRule="exact"/>
        <w:rPr>
          <w:sz w:val="20"/>
          <w:szCs w:val="20"/>
        </w:rPr>
      </w:pPr>
    </w:p>
    <w:p w14:paraId="03568A78" w14:textId="77777777" w:rsidR="006053F9" w:rsidRDefault="00D853AA">
      <w:pPr>
        <w:tabs>
          <w:tab w:val="left" w:pos="1860"/>
        </w:tabs>
        <w:ind w:left="1160"/>
        <w:rPr>
          <w:sz w:val="20"/>
          <w:szCs w:val="20"/>
        </w:rPr>
      </w:pPr>
      <w:r>
        <w:rPr>
          <w:rFonts w:eastAsia="Times New Roman"/>
        </w:rPr>
        <w:t>E59a</w:t>
      </w:r>
      <w:r>
        <w:rPr>
          <w:rFonts w:eastAsia="Times New Roman"/>
        </w:rPr>
        <w:tab/>
        <w:t xml:space="preserve">Encontro Nacional de História dos Estados </w:t>
      </w:r>
      <w:r>
        <w:rPr>
          <w:rFonts w:eastAsia="Times New Roman"/>
        </w:rPr>
        <w:t>Unidos (4: 2017: São</w:t>
      </w:r>
    </w:p>
    <w:p w14:paraId="2A0ACCBA" w14:textId="77777777" w:rsidR="006053F9" w:rsidRDefault="006053F9">
      <w:pPr>
        <w:spacing w:line="1" w:lineRule="exact"/>
        <w:rPr>
          <w:sz w:val="20"/>
          <w:szCs w:val="20"/>
        </w:rPr>
      </w:pPr>
    </w:p>
    <w:p w14:paraId="7B5CB8B5" w14:textId="77777777" w:rsidR="006053F9" w:rsidRDefault="00D853AA">
      <w:pPr>
        <w:ind w:left="1880"/>
        <w:rPr>
          <w:sz w:val="20"/>
          <w:szCs w:val="20"/>
        </w:rPr>
      </w:pPr>
      <w:r>
        <w:rPr>
          <w:rFonts w:eastAsia="Times New Roman"/>
        </w:rPr>
        <w:t>Paulo, SP)</w:t>
      </w:r>
    </w:p>
    <w:p w14:paraId="2F270059" w14:textId="77777777" w:rsidR="006053F9" w:rsidRDefault="006053F9">
      <w:pPr>
        <w:spacing w:line="200" w:lineRule="exact"/>
        <w:rPr>
          <w:sz w:val="20"/>
          <w:szCs w:val="20"/>
        </w:rPr>
      </w:pPr>
    </w:p>
    <w:p w14:paraId="06453545" w14:textId="77777777" w:rsidR="006053F9" w:rsidRDefault="006053F9">
      <w:pPr>
        <w:spacing w:line="317" w:lineRule="exact"/>
        <w:rPr>
          <w:sz w:val="20"/>
          <w:szCs w:val="20"/>
        </w:rPr>
      </w:pPr>
    </w:p>
    <w:p w14:paraId="281950DD" w14:textId="77777777" w:rsidR="006053F9" w:rsidRDefault="00D853AA">
      <w:pPr>
        <w:spacing w:line="237" w:lineRule="auto"/>
        <w:ind w:left="1880" w:right="2740"/>
        <w:rPr>
          <w:sz w:val="20"/>
          <w:szCs w:val="20"/>
        </w:rPr>
      </w:pPr>
      <w:r>
        <w:rPr>
          <w:rFonts w:eastAsia="Times New Roman"/>
        </w:rPr>
        <w:t>Anais do IV Encontro Nacional de História dos Estados Unidos, realizado nos dias 26 e 27 de abril de 2017 [recurso eletrônico]/ Coordenação de Mary Anne Junqueira e Sean Purdy. – São Paulo: Universidade de São Paulo, 2017</w:t>
      </w:r>
      <w:r>
        <w:rPr>
          <w:rFonts w:eastAsia="Times New Roman"/>
        </w:rPr>
        <w:t>.</w:t>
      </w:r>
    </w:p>
    <w:p w14:paraId="6E3FFBFC" w14:textId="77777777" w:rsidR="006053F9" w:rsidRDefault="006053F9">
      <w:pPr>
        <w:spacing w:line="3" w:lineRule="exact"/>
        <w:rPr>
          <w:sz w:val="20"/>
          <w:szCs w:val="20"/>
        </w:rPr>
      </w:pPr>
    </w:p>
    <w:p w14:paraId="27B2DA40" w14:textId="77777777" w:rsidR="006053F9" w:rsidRDefault="00D853AA">
      <w:pPr>
        <w:ind w:left="1880"/>
        <w:rPr>
          <w:sz w:val="20"/>
          <w:szCs w:val="20"/>
        </w:rPr>
      </w:pPr>
      <w:r>
        <w:rPr>
          <w:rFonts w:eastAsia="Times New Roman"/>
        </w:rPr>
        <w:t>332p.</w:t>
      </w:r>
    </w:p>
    <w:p w14:paraId="136B8BB7" w14:textId="77777777" w:rsidR="006053F9" w:rsidRDefault="00D853AA">
      <w:pPr>
        <w:ind w:left="1880"/>
        <w:rPr>
          <w:sz w:val="20"/>
          <w:szCs w:val="20"/>
        </w:rPr>
      </w:pPr>
      <w:r>
        <w:rPr>
          <w:rFonts w:eastAsia="Times New Roman"/>
        </w:rPr>
        <w:t>Texto em Português.</w:t>
      </w:r>
    </w:p>
    <w:p w14:paraId="1FDBA361" w14:textId="77777777" w:rsidR="006053F9" w:rsidRDefault="006053F9">
      <w:pPr>
        <w:sectPr w:rsidR="006053F9">
          <w:pgSz w:w="11900" w:h="16838"/>
          <w:pgMar w:top="595" w:right="26" w:bottom="1440" w:left="1440" w:header="0" w:footer="0" w:gutter="0"/>
          <w:cols w:space="720" w:equalWidth="0">
            <w:col w:w="10440"/>
          </w:cols>
        </w:sectPr>
      </w:pPr>
    </w:p>
    <w:p w14:paraId="4817870C" w14:textId="77777777" w:rsidR="006053F9" w:rsidRDefault="006053F9">
      <w:pPr>
        <w:spacing w:line="200" w:lineRule="exact"/>
        <w:rPr>
          <w:sz w:val="20"/>
          <w:szCs w:val="20"/>
        </w:rPr>
      </w:pPr>
    </w:p>
    <w:p w14:paraId="49A4A3C9" w14:textId="77777777" w:rsidR="006053F9" w:rsidRDefault="006053F9">
      <w:pPr>
        <w:spacing w:line="200" w:lineRule="exact"/>
        <w:rPr>
          <w:sz w:val="20"/>
          <w:szCs w:val="20"/>
        </w:rPr>
      </w:pPr>
    </w:p>
    <w:p w14:paraId="4C2C3A59" w14:textId="77777777" w:rsidR="006053F9" w:rsidRDefault="006053F9">
      <w:pPr>
        <w:spacing w:line="373" w:lineRule="exact"/>
        <w:rPr>
          <w:sz w:val="20"/>
          <w:szCs w:val="20"/>
        </w:rPr>
      </w:pPr>
    </w:p>
    <w:p w14:paraId="57C74A7D" w14:textId="77777777" w:rsidR="006053F9" w:rsidRDefault="00D853AA">
      <w:pPr>
        <w:ind w:left="1880"/>
        <w:rPr>
          <w:sz w:val="20"/>
          <w:szCs w:val="20"/>
        </w:rPr>
      </w:pPr>
      <w:r>
        <w:rPr>
          <w:rFonts w:eastAsia="Times New Roman"/>
          <w:sz w:val="21"/>
          <w:szCs w:val="21"/>
        </w:rPr>
        <w:t>1. História dos Estados Unidos; 2. IV ENEUA</w:t>
      </w:r>
    </w:p>
    <w:p w14:paraId="1381754E" w14:textId="77777777" w:rsidR="006053F9" w:rsidRDefault="006053F9">
      <w:pPr>
        <w:sectPr w:rsidR="006053F9">
          <w:type w:val="continuous"/>
          <w:pgSz w:w="11900" w:h="16838"/>
          <w:pgMar w:top="595" w:right="26" w:bottom="1440" w:left="1440" w:header="0" w:footer="0" w:gutter="0"/>
          <w:cols w:space="720" w:equalWidth="0">
            <w:col w:w="104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FAB8A5A" w14:textId="77777777">
        <w:trPr>
          <w:trHeight w:val="112"/>
        </w:trPr>
        <w:tc>
          <w:tcPr>
            <w:tcW w:w="5720" w:type="dxa"/>
            <w:vMerge w:val="restart"/>
            <w:vAlign w:val="bottom"/>
          </w:tcPr>
          <w:p w14:paraId="687DE748" w14:textId="7785064B" w:rsidR="006053F9" w:rsidRDefault="006053F9">
            <w:pPr>
              <w:ind w:right="10"/>
              <w:jc w:val="right"/>
              <w:rPr>
                <w:sz w:val="20"/>
                <w:szCs w:val="20"/>
              </w:rPr>
            </w:pPr>
            <w:bookmarkStart w:id="3" w:name="page5"/>
            <w:bookmarkEnd w:id="3"/>
          </w:p>
        </w:tc>
        <w:tc>
          <w:tcPr>
            <w:tcW w:w="1120" w:type="dxa"/>
            <w:vAlign w:val="bottom"/>
          </w:tcPr>
          <w:p w14:paraId="411EACF8" w14:textId="77777777" w:rsidR="006053F9" w:rsidRDefault="006053F9">
            <w:pPr>
              <w:rPr>
                <w:sz w:val="9"/>
                <w:szCs w:val="9"/>
              </w:rPr>
            </w:pPr>
          </w:p>
        </w:tc>
        <w:tc>
          <w:tcPr>
            <w:tcW w:w="0" w:type="dxa"/>
            <w:vAlign w:val="bottom"/>
          </w:tcPr>
          <w:p w14:paraId="50DE6A94" w14:textId="77777777" w:rsidR="006053F9" w:rsidRDefault="006053F9">
            <w:pPr>
              <w:rPr>
                <w:sz w:val="1"/>
                <w:szCs w:val="1"/>
              </w:rPr>
            </w:pPr>
          </w:p>
        </w:tc>
      </w:tr>
      <w:tr w:rsidR="006053F9" w14:paraId="2AE84CCE" w14:textId="77777777">
        <w:trPr>
          <w:trHeight w:val="155"/>
        </w:trPr>
        <w:tc>
          <w:tcPr>
            <w:tcW w:w="5720" w:type="dxa"/>
            <w:vMerge/>
            <w:vAlign w:val="bottom"/>
          </w:tcPr>
          <w:p w14:paraId="72E78FA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880297B" w14:textId="77777777" w:rsidR="006053F9" w:rsidRDefault="00D853AA">
            <w:pPr>
              <w:ind w:right="730"/>
              <w:jc w:val="right"/>
              <w:rPr>
                <w:sz w:val="20"/>
                <w:szCs w:val="20"/>
              </w:rPr>
            </w:pPr>
            <w:r>
              <w:rPr>
                <w:rFonts w:ascii="Century Gothic" w:eastAsia="Century Gothic" w:hAnsi="Century Gothic" w:cs="Century Gothic"/>
                <w:color w:val="FFFFFF"/>
              </w:rPr>
              <w:t>4</w:t>
            </w:r>
          </w:p>
        </w:tc>
        <w:tc>
          <w:tcPr>
            <w:tcW w:w="0" w:type="dxa"/>
            <w:vAlign w:val="bottom"/>
          </w:tcPr>
          <w:p w14:paraId="27C425BB" w14:textId="77777777" w:rsidR="006053F9" w:rsidRDefault="006053F9">
            <w:pPr>
              <w:rPr>
                <w:sz w:val="1"/>
                <w:szCs w:val="1"/>
              </w:rPr>
            </w:pPr>
          </w:p>
        </w:tc>
      </w:tr>
      <w:tr w:rsidR="006053F9" w14:paraId="4CF153CA" w14:textId="77777777">
        <w:trPr>
          <w:trHeight w:val="130"/>
        </w:trPr>
        <w:tc>
          <w:tcPr>
            <w:tcW w:w="5720" w:type="dxa"/>
            <w:vMerge w:val="restart"/>
            <w:vAlign w:val="bottom"/>
          </w:tcPr>
          <w:p w14:paraId="2CD73475" w14:textId="6B06D3D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7043A21" w14:textId="77777777" w:rsidR="006053F9" w:rsidRDefault="006053F9">
            <w:pPr>
              <w:rPr>
                <w:sz w:val="11"/>
                <w:szCs w:val="11"/>
              </w:rPr>
            </w:pPr>
          </w:p>
        </w:tc>
        <w:tc>
          <w:tcPr>
            <w:tcW w:w="0" w:type="dxa"/>
            <w:vAlign w:val="bottom"/>
          </w:tcPr>
          <w:p w14:paraId="5836E4B8" w14:textId="77777777" w:rsidR="006053F9" w:rsidRDefault="006053F9">
            <w:pPr>
              <w:rPr>
                <w:sz w:val="1"/>
                <w:szCs w:val="1"/>
              </w:rPr>
            </w:pPr>
          </w:p>
        </w:tc>
      </w:tr>
      <w:tr w:rsidR="006053F9" w14:paraId="71E70DA9" w14:textId="77777777">
        <w:trPr>
          <w:trHeight w:val="139"/>
        </w:trPr>
        <w:tc>
          <w:tcPr>
            <w:tcW w:w="5720" w:type="dxa"/>
            <w:vMerge/>
            <w:vAlign w:val="bottom"/>
          </w:tcPr>
          <w:p w14:paraId="61284A44" w14:textId="77777777" w:rsidR="006053F9" w:rsidRDefault="006053F9">
            <w:pPr>
              <w:rPr>
                <w:sz w:val="12"/>
                <w:szCs w:val="12"/>
              </w:rPr>
            </w:pPr>
          </w:p>
        </w:tc>
        <w:tc>
          <w:tcPr>
            <w:tcW w:w="1120" w:type="dxa"/>
            <w:vAlign w:val="bottom"/>
          </w:tcPr>
          <w:p w14:paraId="61B60365" w14:textId="77777777" w:rsidR="006053F9" w:rsidRDefault="006053F9">
            <w:pPr>
              <w:rPr>
                <w:sz w:val="12"/>
                <w:szCs w:val="12"/>
              </w:rPr>
            </w:pPr>
          </w:p>
        </w:tc>
        <w:tc>
          <w:tcPr>
            <w:tcW w:w="0" w:type="dxa"/>
            <w:vAlign w:val="bottom"/>
          </w:tcPr>
          <w:p w14:paraId="1EAD1ABA" w14:textId="77777777" w:rsidR="006053F9" w:rsidRDefault="006053F9">
            <w:pPr>
              <w:rPr>
                <w:sz w:val="1"/>
                <w:szCs w:val="1"/>
              </w:rPr>
            </w:pPr>
          </w:p>
        </w:tc>
      </w:tr>
    </w:tbl>
    <w:p w14:paraId="48040029" w14:textId="77777777" w:rsidR="006053F9" w:rsidRDefault="006053F9">
      <w:pPr>
        <w:spacing w:line="200" w:lineRule="exact"/>
        <w:rPr>
          <w:sz w:val="20"/>
          <w:szCs w:val="20"/>
        </w:rPr>
      </w:pPr>
    </w:p>
    <w:p w14:paraId="5C86F0CC" w14:textId="77777777" w:rsidR="006053F9" w:rsidRDefault="006053F9">
      <w:pPr>
        <w:spacing w:line="385" w:lineRule="exact"/>
        <w:rPr>
          <w:sz w:val="20"/>
          <w:szCs w:val="20"/>
        </w:rPr>
      </w:pPr>
    </w:p>
    <w:p w14:paraId="3FD09C06" w14:textId="77777777" w:rsidR="006053F9" w:rsidRDefault="00D853AA">
      <w:pPr>
        <w:ind w:left="3880"/>
        <w:rPr>
          <w:sz w:val="20"/>
          <w:szCs w:val="20"/>
        </w:rPr>
      </w:pPr>
      <w:r>
        <w:rPr>
          <w:rFonts w:eastAsia="Times New Roman"/>
          <w:b/>
          <w:bCs/>
          <w:sz w:val="28"/>
          <w:szCs w:val="28"/>
        </w:rPr>
        <w:t>A</w:t>
      </w:r>
      <w:r>
        <w:rPr>
          <w:rFonts w:eastAsia="Times New Roman"/>
          <w:b/>
          <w:bCs/>
        </w:rPr>
        <w:t>PRESENTAÇÃO</w:t>
      </w:r>
    </w:p>
    <w:p w14:paraId="40FE6AD2" w14:textId="77777777" w:rsidR="006053F9" w:rsidRDefault="006053F9">
      <w:pPr>
        <w:spacing w:line="200" w:lineRule="exact"/>
        <w:rPr>
          <w:sz w:val="20"/>
          <w:szCs w:val="20"/>
        </w:rPr>
      </w:pPr>
    </w:p>
    <w:p w14:paraId="7B54CF8E" w14:textId="77777777" w:rsidR="006053F9" w:rsidRDefault="006053F9">
      <w:pPr>
        <w:spacing w:line="200" w:lineRule="exact"/>
        <w:rPr>
          <w:sz w:val="20"/>
          <w:szCs w:val="20"/>
        </w:rPr>
      </w:pPr>
    </w:p>
    <w:p w14:paraId="7FAB6F8C" w14:textId="77777777" w:rsidR="006053F9" w:rsidRDefault="006053F9">
      <w:pPr>
        <w:spacing w:line="209" w:lineRule="exact"/>
        <w:rPr>
          <w:sz w:val="20"/>
          <w:szCs w:val="20"/>
        </w:rPr>
      </w:pPr>
    </w:p>
    <w:p w14:paraId="6EE33C87" w14:textId="77777777" w:rsidR="006053F9" w:rsidRDefault="00D853AA">
      <w:pPr>
        <w:spacing w:line="348" w:lineRule="auto"/>
        <w:ind w:right="1120" w:firstLine="708"/>
        <w:jc w:val="both"/>
        <w:rPr>
          <w:sz w:val="20"/>
          <w:szCs w:val="20"/>
        </w:rPr>
      </w:pPr>
      <w:r>
        <w:rPr>
          <w:rFonts w:eastAsia="Times New Roman"/>
          <w:sz w:val="24"/>
          <w:szCs w:val="24"/>
        </w:rPr>
        <w:t xml:space="preserve">Temos a alegria de </w:t>
      </w:r>
      <w:r>
        <w:rPr>
          <w:rFonts w:eastAsia="Times New Roman"/>
          <w:sz w:val="24"/>
          <w:szCs w:val="24"/>
        </w:rPr>
        <w:t>publicar os Anais do IV Encontro Nacional de História dos Estados Unidos, realizado na Universidade de São Paulo entre os dias 26 e 27 de abril de 2017.</w:t>
      </w:r>
    </w:p>
    <w:p w14:paraId="1E95EBD3" w14:textId="77777777" w:rsidR="006053F9" w:rsidRDefault="006053F9">
      <w:pPr>
        <w:spacing w:line="28" w:lineRule="exact"/>
        <w:rPr>
          <w:sz w:val="20"/>
          <w:szCs w:val="20"/>
        </w:rPr>
      </w:pPr>
    </w:p>
    <w:p w14:paraId="7884BCF7" w14:textId="77777777" w:rsidR="006053F9" w:rsidRDefault="00D853AA">
      <w:pPr>
        <w:spacing w:line="357" w:lineRule="auto"/>
        <w:ind w:right="1100" w:firstLine="708"/>
        <w:jc w:val="both"/>
        <w:rPr>
          <w:sz w:val="20"/>
          <w:szCs w:val="20"/>
        </w:rPr>
      </w:pPr>
      <w:r>
        <w:rPr>
          <w:rFonts w:eastAsia="Times New Roman"/>
          <w:sz w:val="24"/>
          <w:szCs w:val="24"/>
        </w:rPr>
        <w:t>Após ser sediado no Rio de Janeiro em três ocasiões, o evento foi promovido, pela primeira vez, na Uni</w:t>
      </w:r>
      <w:r>
        <w:rPr>
          <w:rFonts w:eastAsia="Times New Roman"/>
          <w:sz w:val="24"/>
          <w:szCs w:val="24"/>
        </w:rPr>
        <w:t>versidade de São Paulo. Reunindo pesquisadores de todo o Brasil, o IV ENEUA contou com mesas-redondas que discutiram uma grande variedade de assuntos relativos à História e Relações Internacionais dos Estados Unidos. Foram realizadas 3 conferências, 20 mes</w:t>
      </w:r>
      <w:r>
        <w:rPr>
          <w:rFonts w:eastAsia="Times New Roman"/>
          <w:sz w:val="24"/>
          <w:szCs w:val="24"/>
        </w:rPr>
        <w:t>as-redondas, nas quais 68 pesquisadores apresentaram seus trabalhos.</w:t>
      </w:r>
    </w:p>
    <w:p w14:paraId="17523C3B" w14:textId="77777777" w:rsidR="006053F9" w:rsidRDefault="006053F9">
      <w:pPr>
        <w:spacing w:line="17" w:lineRule="exact"/>
        <w:rPr>
          <w:sz w:val="20"/>
          <w:szCs w:val="20"/>
        </w:rPr>
      </w:pPr>
    </w:p>
    <w:p w14:paraId="48DD5782" w14:textId="77777777" w:rsidR="006053F9" w:rsidRDefault="00D853AA">
      <w:pPr>
        <w:spacing w:line="350" w:lineRule="auto"/>
        <w:ind w:right="1120" w:firstLine="708"/>
        <w:jc w:val="both"/>
        <w:rPr>
          <w:sz w:val="20"/>
          <w:szCs w:val="20"/>
        </w:rPr>
      </w:pPr>
      <w:r>
        <w:rPr>
          <w:rFonts w:eastAsia="Times New Roman"/>
          <w:sz w:val="24"/>
          <w:szCs w:val="24"/>
        </w:rPr>
        <w:t>Parte dessas apresentações foi reunida nestes Anais em forma de artigos, organizados em ordem alfabética por autor.</w:t>
      </w:r>
    </w:p>
    <w:p w14:paraId="6E72F947" w14:textId="77777777" w:rsidR="006053F9" w:rsidRDefault="006053F9">
      <w:pPr>
        <w:spacing w:line="200" w:lineRule="exact"/>
        <w:rPr>
          <w:sz w:val="20"/>
          <w:szCs w:val="20"/>
        </w:rPr>
      </w:pPr>
    </w:p>
    <w:p w14:paraId="4BD21DF1" w14:textId="77777777" w:rsidR="006053F9" w:rsidRDefault="006053F9">
      <w:pPr>
        <w:spacing w:line="200" w:lineRule="exact"/>
        <w:rPr>
          <w:sz w:val="20"/>
          <w:szCs w:val="20"/>
        </w:rPr>
      </w:pPr>
    </w:p>
    <w:p w14:paraId="56D377D9" w14:textId="77777777" w:rsidR="006053F9" w:rsidRDefault="006053F9">
      <w:pPr>
        <w:spacing w:line="200" w:lineRule="exact"/>
        <w:rPr>
          <w:sz w:val="20"/>
          <w:szCs w:val="20"/>
        </w:rPr>
      </w:pPr>
    </w:p>
    <w:p w14:paraId="09A99CBF" w14:textId="77777777" w:rsidR="006053F9" w:rsidRDefault="006053F9">
      <w:pPr>
        <w:spacing w:line="251" w:lineRule="exact"/>
        <w:rPr>
          <w:sz w:val="20"/>
          <w:szCs w:val="20"/>
        </w:rPr>
      </w:pPr>
    </w:p>
    <w:p w14:paraId="4AEF07DA" w14:textId="77777777" w:rsidR="006053F9" w:rsidRDefault="00D853AA">
      <w:pPr>
        <w:spacing w:line="357" w:lineRule="auto"/>
        <w:ind w:right="1100" w:firstLine="708"/>
        <w:jc w:val="both"/>
        <w:rPr>
          <w:sz w:val="20"/>
          <w:szCs w:val="20"/>
        </w:rPr>
      </w:pPr>
      <w:r>
        <w:rPr>
          <w:rFonts w:eastAsia="Times New Roman"/>
          <w:sz w:val="24"/>
          <w:szCs w:val="24"/>
        </w:rPr>
        <w:t xml:space="preserve">O IV ENEUA foi fruto da dedicação e dos esforços de estudantes de </w:t>
      </w:r>
      <w:r>
        <w:rPr>
          <w:rFonts w:eastAsia="Times New Roman"/>
          <w:sz w:val="24"/>
          <w:szCs w:val="24"/>
        </w:rPr>
        <w:t>graduação, pós-graduação e professores pesquisadores do Departamento de História do núcleo de São Paulo. Entre eles, estão: Emilio Colmán, Flavio Francisco, Gabriela Xabay, Henrique Goulart, Lucas Bacas, Michel Rocha e Rodolpho Hockmuller. Um agradecimento</w:t>
      </w:r>
      <w:r>
        <w:rPr>
          <w:rFonts w:eastAsia="Times New Roman"/>
          <w:sz w:val="24"/>
          <w:szCs w:val="24"/>
        </w:rPr>
        <w:t xml:space="preserve"> especial a Prof.ª Dr.ª Mary Anne Junqueira, que nos auxiliou a superar os recorrentes obstáculos que surgiram em nossa frente.</w:t>
      </w:r>
    </w:p>
    <w:p w14:paraId="4F0D2670" w14:textId="77777777" w:rsidR="006053F9" w:rsidRDefault="006053F9">
      <w:pPr>
        <w:spacing w:line="17" w:lineRule="exact"/>
        <w:rPr>
          <w:sz w:val="20"/>
          <w:szCs w:val="20"/>
        </w:rPr>
      </w:pPr>
    </w:p>
    <w:p w14:paraId="46887446" w14:textId="77777777" w:rsidR="006053F9" w:rsidRDefault="00D853AA">
      <w:pPr>
        <w:spacing w:line="357" w:lineRule="auto"/>
        <w:ind w:right="1100" w:firstLine="708"/>
        <w:jc w:val="both"/>
        <w:rPr>
          <w:sz w:val="20"/>
          <w:szCs w:val="20"/>
        </w:rPr>
      </w:pPr>
      <w:r>
        <w:rPr>
          <w:rFonts w:eastAsia="Times New Roman"/>
          <w:sz w:val="24"/>
          <w:szCs w:val="24"/>
        </w:rPr>
        <w:t>Agradecemos o apoio institucional da Faculdade de Filosofia, Letras e Ciências Humanas da USP, especialmente os funcionários do</w:t>
      </w:r>
      <w:r>
        <w:rPr>
          <w:rFonts w:eastAsia="Times New Roman"/>
          <w:sz w:val="24"/>
          <w:szCs w:val="24"/>
        </w:rPr>
        <w:t xml:space="preserve"> Departamento de História e da Secretaria de Pós-Graduação do Programa de História Social. O evento não teria êxito sem a participação de todos os pesquisadores que proporcionaram as mais frutíferas discussões. Contamos com a presença de vocês em Londrina </w:t>
      </w:r>
      <w:r>
        <w:rPr>
          <w:rFonts w:eastAsia="Times New Roman"/>
          <w:sz w:val="24"/>
          <w:szCs w:val="24"/>
        </w:rPr>
        <w:t>em agosto 2018!</w:t>
      </w:r>
    </w:p>
    <w:p w14:paraId="7BE1763F" w14:textId="77777777" w:rsidR="006053F9" w:rsidRDefault="006053F9">
      <w:pPr>
        <w:spacing w:line="200" w:lineRule="exact"/>
        <w:rPr>
          <w:sz w:val="20"/>
          <w:szCs w:val="20"/>
        </w:rPr>
      </w:pPr>
    </w:p>
    <w:p w14:paraId="13824068" w14:textId="77777777" w:rsidR="006053F9" w:rsidRDefault="006053F9">
      <w:pPr>
        <w:spacing w:line="200" w:lineRule="exact"/>
        <w:rPr>
          <w:sz w:val="20"/>
          <w:szCs w:val="20"/>
        </w:rPr>
      </w:pPr>
    </w:p>
    <w:p w14:paraId="06ED9074" w14:textId="77777777" w:rsidR="006053F9" w:rsidRDefault="006053F9">
      <w:pPr>
        <w:spacing w:line="200" w:lineRule="exact"/>
        <w:rPr>
          <w:sz w:val="20"/>
          <w:szCs w:val="20"/>
        </w:rPr>
      </w:pPr>
    </w:p>
    <w:p w14:paraId="62CB6E3B" w14:textId="77777777" w:rsidR="006053F9" w:rsidRDefault="006053F9">
      <w:pPr>
        <w:spacing w:line="200" w:lineRule="exact"/>
        <w:rPr>
          <w:sz w:val="20"/>
          <w:szCs w:val="20"/>
        </w:rPr>
      </w:pPr>
    </w:p>
    <w:p w14:paraId="3150C133" w14:textId="77777777" w:rsidR="006053F9" w:rsidRDefault="006053F9">
      <w:pPr>
        <w:spacing w:line="200" w:lineRule="exact"/>
        <w:rPr>
          <w:sz w:val="20"/>
          <w:szCs w:val="20"/>
        </w:rPr>
      </w:pPr>
    </w:p>
    <w:p w14:paraId="02108D5C" w14:textId="77777777" w:rsidR="006053F9" w:rsidRDefault="006053F9">
      <w:pPr>
        <w:spacing w:line="248" w:lineRule="exact"/>
        <w:rPr>
          <w:sz w:val="20"/>
          <w:szCs w:val="20"/>
        </w:rPr>
      </w:pPr>
    </w:p>
    <w:p w14:paraId="500BAF01" w14:textId="77777777" w:rsidR="006053F9" w:rsidRDefault="00D853AA">
      <w:pPr>
        <w:ind w:left="7260"/>
        <w:rPr>
          <w:sz w:val="20"/>
          <w:szCs w:val="20"/>
        </w:rPr>
      </w:pPr>
      <w:r>
        <w:rPr>
          <w:rFonts w:eastAsia="Times New Roman"/>
          <w:sz w:val="24"/>
          <w:szCs w:val="24"/>
        </w:rPr>
        <w:t>Comissão Organizadora.</w:t>
      </w:r>
    </w:p>
    <w:p w14:paraId="6B45962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9E065CB" w14:textId="77777777">
        <w:trPr>
          <w:trHeight w:val="112"/>
        </w:trPr>
        <w:tc>
          <w:tcPr>
            <w:tcW w:w="5720" w:type="dxa"/>
            <w:vMerge w:val="restart"/>
            <w:vAlign w:val="bottom"/>
          </w:tcPr>
          <w:p w14:paraId="679D3585" w14:textId="454F52B9" w:rsidR="006053F9" w:rsidRDefault="006053F9">
            <w:pPr>
              <w:jc w:val="right"/>
              <w:rPr>
                <w:sz w:val="20"/>
                <w:szCs w:val="20"/>
              </w:rPr>
            </w:pPr>
            <w:bookmarkStart w:id="4" w:name="page6"/>
            <w:bookmarkEnd w:id="4"/>
          </w:p>
        </w:tc>
        <w:tc>
          <w:tcPr>
            <w:tcW w:w="1120" w:type="dxa"/>
            <w:vAlign w:val="bottom"/>
          </w:tcPr>
          <w:p w14:paraId="151B1EBD" w14:textId="77777777" w:rsidR="006053F9" w:rsidRDefault="006053F9">
            <w:pPr>
              <w:rPr>
                <w:sz w:val="9"/>
                <w:szCs w:val="9"/>
              </w:rPr>
            </w:pPr>
          </w:p>
        </w:tc>
        <w:tc>
          <w:tcPr>
            <w:tcW w:w="0" w:type="dxa"/>
            <w:vAlign w:val="bottom"/>
          </w:tcPr>
          <w:p w14:paraId="4C76EFF5" w14:textId="77777777" w:rsidR="006053F9" w:rsidRDefault="006053F9">
            <w:pPr>
              <w:rPr>
                <w:sz w:val="1"/>
                <w:szCs w:val="1"/>
              </w:rPr>
            </w:pPr>
          </w:p>
        </w:tc>
      </w:tr>
      <w:tr w:rsidR="006053F9" w14:paraId="4C07A523" w14:textId="77777777">
        <w:trPr>
          <w:trHeight w:val="155"/>
        </w:trPr>
        <w:tc>
          <w:tcPr>
            <w:tcW w:w="5720" w:type="dxa"/>
            <w:vMerge/>
            <w:vAlign w:val="bottom"/>
          </w:tcPr>
          <w:p w14:paraId="00ADE3C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A082AA0" w14:textId="77777777" w:rsidR="006053F9" w:rsidRDefault="00D853AA">
            <w:pPr>
              <w:ind w:right="730"/>
              <w:jc w:val="right"/>
              <w:rPr>
                <w:sz w:val="20"/>
                <w:szCs w:val="20"/>
              </w:rPr>
            </w:pPr>
            <w:r>
              <w:rPr>
                <w:rFonts w:ascii="Century Gothic" w:eastAsia="Century Gothic" w:hAnsi="Century Gothic" w:cs="Century Gothic"/>
                <w:color w:val="FFFFFF"/>
              </w:rPr>
              <w:t>5</w:t>
            </w:r>
          </w:p>
        </w:tc>
        <w:tc>
          <w:tcPr>
            <w:tcW w:w="0" w:type="dxa"/>
            <w:vAlign w:val="bottom"/>
          </w:tcPr>
          <w:p w14:paraId="16581418" w14:textId="77777777" w:rsidR="006053F9" w:rsidRDefault="006053F9">
            <w:pPr>
              <w:rPr>
                <w:sz w:val="1"/>
                <w:szCs w:val="1"/>
              </w:rPr>
            </w:pPr>
          </w:p>
        </w:tc>
      </w:tr>
      <w:tr w:rsidR="006053F9" w14:paraId="123D1436" w14:textId="77777777">
        <w:trPr>
          <w:trHeight w:val="130"/>
        </w:trPr>
        <w:tc>
          <w:tcPr>
            <w:tcW w:w="5720" w:type="dxa"/>
            <w:vMerge w:val="restart"/>
            <w:vAlign w:val="bottom"/>
          </w:tcPr>
          <w:p w14:paraId="5C570BB0" w14:textId="7FF9191E" w:rsidR="006053F9" w:rsidRDefault="006053F9">
            <w:pPr>
              <w:ind w:right="2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684A8A" w14:textId="77777777" w:rsidR="006053F9" w:rsidRDefault="006053F9">
            <w:pPr>
              <w:rPr>
                <w:sz w:val="11"/>
                <w:szCs w:val="11"/>
              </w:rPr>
            </w:pPr>
          </w:p>
        </w:tc>
        <w:tc>
          <w:tcPr>
            <w:tcW w:w="0" w:type="dxa"/>
            <w:vAlign w:val="bottom"/>
          </w:tcPr>
          <w:p w14:paraId="46003D51" w14:textId="77777777" w:rsidR="006053F9" w:rsidRDefault="006053F9">
            <w:pPr>
              <w:rPr>
                <w:sz w:val="1"/>
                <w:szCs w:val="1"/>
              </w:rPr>
            </w:pPr>
          </w:p>
        </w:tc>
      </w:tr>
      <w:tr w:rsidR="006053F9" w14:paraId="2BBB2849" w14:textId="77777777">
        <w:trPr>
          <w:trHeight w:val="139"/>
        </w:trPr>
        <w:tc>
          <w:tcPr>
            <w:tcW w:w="5720" w:type="dxa"/>
            <w:vMerge/>
            <w:vAlign w:val="bottom"/>
          </w:tcPr>
          <w:p w14:paraId="4C3D0F8B" w14:textId="77777777" w:rsidR="006053F9" w:rsidRDefault="006053F9">
            <w:pPr>
              <w:rPr>
                <w:sz w:val="12"/>
                <w:szCs w:val="12"/>
              </w:rPr>
            </w:pPr>
          </w:p>
        </w:tc>
        <w:tc>
          <w:tcPr>
            <w:tcW w:w="1120" w:type="dxa"/>
            <w:vAlign w:val="bottom"/>
          </w:tcPr>
          <w:p w14:paraId="5D8A1C9D" w14:textId="77777777" w:rsidR="006053F9" w:rsidRDefault="006053F9">
            <w:pPr>
              <w:rPr>
                <w:sz w:val="12"/>
                <w:szCs w:val="12"/>
              </w:rPr>
            </w:pPr>
          </w:p>
        </w:tc>
        <w:tc>
          <w:tcPr>
            <w:tcW w:w="0" w:type="dxa"/>
            <w:vAlign w:val="bottom"/>
          </w:tcPr>
          <w:p w14:paraId="16789A10" w14:textId="77777777" w:rsidR="006053F9" w:rsidRDefault="006053F9">
            <w:pPr>
              <w:rPr>
                <w:sz w:val="1"/>
                <w:szCs w:val="1"/>
              </w:rPr>
            </w:pPr>
          </w:p>
        </w:tc>
      </w:tr>
      <w:tr w:rsidR="006053F9" w14:paraId="18F8DFEA" w14:textId="77777777">
        <w:trPr>
          <w:trHeight w:val="907"/>
        </w:trPr>
        <w:tc>
          <w:tcPr>
            <w:tcW w:w="5720" w:type="dxa"/>
            <w:vAlign w:val="bottom"/>
          </w:tcPr>
          <w:p w14:paraId="46055581" w14:textId="77777777" w:rsidR="006053F9" w:rsidRDefault="00D853AA">
            <w:pPr>
              <w:ind w:right="4140"/>
              <w:jc w:val="right"/>
              <w:rPr>
                <w:sz w:val="20"/>
                <w:szCs w:val="20"/>
              </w:rPr>
            </w:pPr>
            <w:r>
              <w:rPr>
                <w:rFonts w:eastAsia="Times New Roman"/>
                <w:b/>
                <w:bCs/>
                <w:color w:val="1D2129"/>
                <w:sz w:val="28"/>
                <w:szCs w:val="28"/>
              </w:rPr>
              <w:t>S</w:t>
            </w:r>
            <w:r>
              <w:rPr>
                <w:rFonts w:eastAsia="Times New Roman"/>
                <w:b/>
                <w:bCs/>
                <w:color w:val="1D2129"/>
              </w:rPr>
              <w:t>UMÁRIO</w:t>
            </w:r>
          </w:p>
        </w:tc>
        <w:tc>
          <w:tcPr>
            <w:tcW w:w="1120" w:type="dxa"/>
            <w:vAlign w:val="bottom"/>
          </w:tcPr>
          <w:p w14:paraId="55AE1FA9" w14:textId="77777777" w:rsidR="006053F9" w:rsidRDefault="006053F9">
            <w:pPr>
              <w:rPr>
                <w:sz w:val="24"/>
                <w:szCs w:val="24"/>
              </w:rPr>
            </w:pPr>
          </w:p>
        </w:tc>
        <w:tc>
          <w:tcPr>
            <w:tcW w:w="0" w:type="dxa"/>
            <w:vAlign w:val="bottom"/>
          </w:tcPr>
          <w:p w14:paraId="14018285" w14:textId="77777777" w:rsidR="006053F9" w:rsidRDefault="006053F9">
            <w:pPr>
              <w:rPr>
                <w:sz w:val="1"/>
                <w:szCs w:val="1"/>
              </w:rPr>
            </w:pPr>
          </w:p>
        </w:tc>
      </w:tr>
    </w:tbl>
    <w:p w14:paraId="1EB2E54F" w14:textId="77777777" w:rsidR="006053F9" w:rsidRDefault="006053F9">
      <w:pPr>
        <w:spacing w:line="200" w:lineRule="exact"/>
        <w:rPr>
          <w:sz w:val="20"/>
          <w:szCs w:val="20"/>
        </w:rPr>
      </w:pPr>
    </w:p>
    <w:p w14:paraId="5013BE3F" w14:textId="77777777" w:rsidR="006053F9" w:rsidRDefault="006053F9">
      <w:pPr>
        <w:spacing w:line="200" w:lineRule="exact"/>
        <w:rPr>
          <w:sz w:val="20"/>
          <w:szCs w:val="20"/>
        </w:rPr>
      </w:pPr>
    </w:p>
    <w:p w14:paraId="207659B8" w14:textId="77777777" w:rsidR="006053F9" w:rsidRDefault="006053F9">
      <w:pPr>
        <w:spacing w:line="200" w:lineRule="exact"/>
        <w:rPr>
          <w:sz w:val="20"/>
          <w:szCs w:val="20"/>
        </w:rPr>
      </w:pPr>
    </w:p>
    <w:p w14:paraId="775CB1B8" w14:textId="77777777" w:rsidR="006053F9" w:rsidRDefault="006053F9">
      <w:pPr>
        <w:spacing w:line="22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8100"/>
        <w:gridCol w:w="1500"/>
      </w:tblGrid>
      <w:tr w:rsidR="006053F9" w14:paraId="3B0EE0B3" w14:textId="77777777">
        <w:trPr>
          <w:trHeight w:val="276"/>
        </w:trPr>
        <w:tc>
          <w:tcPr>
            <w:tcW w:w="8100" w:type="dxa"/>
            <w:vAlign w:val="bottom"/>
          </w:tcPr>
          <w:p w14:paraId="3A1AE3CB" w14:textId="77777777" w:rsidR="006053F9" w:rsidRDefault="00D853AA">
            <w:pPr>
              <w:rPr>
                <w:sz w:val="20"/>
                <w:szCs w:val="20"/>
              </w:rPr>
            </w:pPr>
            <w:r>
              <w:rPr>
                <w:rFonts w:eastAsia="Times New Roman"/>
                <w:b/>
                <w:bCs/>
                <w:color w:val="1D2129"/>
                <w:sz w:val="24"/>
                <w:szCs w:val="24"/>
              </w:rPr>
              <w:t>A</w:t>
            </w:r>
            <w:r>
              <w:rPr>
                <w:rFonts w:eastAsia="Times New Roman"/>
                <w:b/>
                <w:bCs/>
                <w:color w:val="1D2129"/>
                <w:sz w:val="18"/>
                <w:szCs w:val="18"/>
              </w:rPr>
              <w:t>UTOR</w:t>
            </w:r>
            <w:r>
              <w:rPr>
                <w:rFonts w:eastAsia="Times New Roman"/>
                <w:b/>
                <w:bCs/>
                <w:color w:val="1D2129"/>
                <w:sz w:val="24"/>
                <w:szCs w:val="24"/>
              </w:rPr>
              <w:t>/T</w:t>
            </w:r>
            <w:r>
              <w:rPr>
                <w:rFonts w:eastAsia="Times New Roman"/>
                <w:b/>
                <w:bCs/>
                <w:color w:val="1D2129"/>
                <w:sz w:val="18"/>
                <w:szCs w:val="18"/>
              </w:rPr>
              <w:t>ÍTULO</w:t>
            </w:r>
          </w:p>
        </w:tc>
        <w:tc>
          <w:tcPr>
            <w:tcW w:w="1500" w:type="dxa"/>
            <w:vAlign w:val="bottom"/>
          </w:tcPr>
          <w:p w14:paraId="34A1B7A4" w14:textId="77777777" w:rsidR="006053F9" w:rsidRDefault="00D853AA">
            <w:pPr>
              <w:ind w:left="720"/>
              <w:rPr>
                <w:sz w:val="20"/>
                <w:szCs w:val="20"/>
              </w:rPr>
            </w:pPr>
            <w:r>
              <w:rPr>
                <w:rFonts w:eastAsia="Times New Roman"/>
                <w:b/>
                <w:bCs/>
                <w:color w:val="1D2129"/>
                <w:sz w:val="24"/>
                <w:szCs w:val="24"/>
              </w:rPr>
              <w:t>P</w:t>
            </w:r>
            <w:r>
              <w:rPr>
                <w:rFonts w:eastAsia="Times New Roman"/>
                <w:b/>
                <w:bCs/>
                <w:color w:val="1D2129"/>
                <w:sz w:val="18"/>
                <w:szCs w:val="18"/>
              </w:rPr>
              <w:t>ÁGINA</w:t>
            </w:r>
          </w:p>
        </w:tc>
      </w:tr>
      <w:tr w:rsidR="006053F9" w14:paraId="638818CE" w14:textId="77777777">
        <w:trPr>
          <w:trHeight w:val="828"/>
        </w:trPr>
        <w:tc>
          <w:tcPr>
            <w:tcW w:w="8100" w:type="dxa"/>
            <w:vAlign w:val="bottom"/>
          </w:tcPr>
          <w:p w14:paraId="44CF0FDD" w14:textId="77777777" w:rsidR="006053F9" w:rsidRDefault="00D853AA">
            <w:pPr>
              <w:rPr>
                <w:rFonts w:eastAsia="Times New Roman"/>
                <w:b/>
                <w:bCs/>
                <w:sz w:val="24"/>
                <w:szCs w:val="24"/>
              </w:rPr>
            </w:pPr>
            <w:hyperlink w:anchor="page9">
              <w:r>
                <w:rPr>
                  <w:rFonts w:eastAsia="Times New Roman"/>
                  <w:b/>
                  <w:bCs/>
                  <w:sz w:val="24"/>
                  <w:szCs w:val="24"/>
                </w:rPr>
                <w:t>Bárbara Câmara Aragon</w:t>
              </w:r>
            </w:hyperlink>
          </w:p>
        </w:tc>
        <w:tc>
          <w:tcPr>
            <w:tcW w:w="1500" w:type="dxa"/>
            <w:vAlign w:val="bottom"/>
          </w:tcPr>
          <w:p w14:paraId="56A06D25" w14:textId="77777777" w:rsidR="006053F9" w:rsidRDefault="00D853AA">
            <w:pPr>
              <w:ind w:left="1100"/>
              <w:rPr>
                <w:rFonts w:eastAsia="Times New Roman"/>
                <w:b/>
                <w:bCs/>
                <w:sz w:val="24"/>
                <w:szCs w:val="24"/>
              </w:rPr>
            </w:pPr>
            <w:hyperlink w:anchor="page9">
              <w:r>
                <w:rPr>
                  <w:rFonts w:eastAsia="Times New Roman"/>
                  <w:b/>
                  <w:bCs/>
                  <w:sz w:val="24"/>
                  <w:szCs w:val="24"/>
                </w:rPr>
                <w:t>8</w:t>
              </w:r>
            </w:hyperlink>
          </w:p>
        </w:tc>
      </w:tr>
      <w:tr w:rsidR="006053F9" w14:paraId="0B5C5ADD" w14:textId="77777777">
        <w:trPr>
          <w:trHeight w:val="276"/>
        </w:trPr>
        <w:tc>
          <w:tcPr>
            <w:tcW w:w="8100" w:type="dxa"/>
            <w:vAlign w:val="bottom"/>
          </w:tcPr>
          <w:p w14:paraId="772C740B" w14:textId="77777777" w:rsidR="006053F9" w:rsidRDefault="00D853AA">
            <w:pPr>
              <w:rPr>
                <w:rFonts w:eastAsia="Times New Roman"/>
                <w:sz w:val="24"/>
                <w:szCs w:val="24"/>
              </w:rPr>
            </w:pPr>
            <w:hyperlink w:anchor="page9">
              <w:r>
                <w:rPr>
                  <w:rFonts w:eastAsia="Times New Roman"/>
                  <w:sz w:val="24"/>
                  <w:szCs w:val="24"/>
                </w:rPr>
                <w:t>Antes de feminista, latina: a construção da identidade latina no</w:t>
              </w:r>
            </w:hyperlink>
          </w:p>
        </w:tc>
        <w:tc>
          <w:tcPr>
            <w:tcW w:w="1500" w:type="dxa"/>
            <w:vAlign w:val="bottom"/>
          </w:tcPr>
          <w:p w14:paraId="7F6CC8B2" w14:textId="77777777" w:rsidR="006053F9" w:rsidRDefault="006053F9">
            <w:pPr>
              <w:rPr>
                <w:sz w:val="24"/>
                <w:szCs w:val="24"/>
              </w:rPr>
            </w:pPr>
          </w:p>
        </w:tc>
      </w:tr>
      <w:tr w:rsidR="006053F9" w14:paraId="0261CE34" w14:textId="77777777">
        <w:trPr>
          <w:trHeight w:val="276"/>
        </w:trPr>
        <w:tc>
          <w:tcPr>
            <w:tcW w:w="8100" w:type="dxa"/>
            <w:vAlign w:val="bottom"/>
          </w:tcPr>
          <w:p w14:paraId="7116900C" w14:textId="77777777" w:rsidR="006053F9" w:rsidRDefault="00D853AA">
            <w:pPr>
              <w:rPr>
                <w:rFonts w:eastAsia="Times New Roman"/>
                <w:sz w:val="24"/>
                <w:szCs w:val="24"/>
              </w:rPr>
            </w:pPr>
            <w:hyperlink w:anchor="page9">
              <w:r>
                <w:rPr>
                  <w:rFonts w:eastAsia="Times New Roman"/>
                  <w:sz w:val="24"/>
                  <w:szCs w:val="24"/>
                </w:rPr>
                <w:t>feminismo dos Estados Unidos contemporâneo</w:t>
              </w:r>
            </w:hyperlink>
          </w:p>
        </w:tc>
        <w:tc>
          <w:tcPr>
            <w:tcW w:w="1500" w:type="dxa"/>
            <w:vAlign w:val="bottom"/>
          </w:tcPr>
          <w:p w14:paraId="09A10C4E" w14:textId="77777777" w:rsidR="006053F9" w:rsidRDefault="006053F9">
            <w:pPr>
              <w:rPr>
                <w:sz w:val="24"/>
                <w:szCs w:val="24"/>
              </w:rPr>
            </w:pPr>
          </w:p>
        </w:tc>
      </w:tr>
      <w:tr w:rsidR="006053F9" w14:paraId="119CB89A" w14:textId="77777777">
        <w:trPr>
          <w:trHeight w:val="552"/>
        </w:trPr>
        <w:tc>
          <w:tcPr>
            <w:tcW w:w="8100" w:type="dxa"/>
            <w:vAlign w:val="bottom"/>
          </w:tcPr>
          <w:p w14:paraId="7D304766" w14:textId="77777777" w:rsidR="006053F9" w:rsidRDefault="00D853AA">
            <w:pPr>
              <w:rPr>
                <w:rFonts w:eastAsia="Times New Roman"/>
                <w:b/>
                <w:bCs/>
                <w:sz w:val="24"/>
                <w:szCs w:val="24"/>
              </w:rPr>
            </w:pPr>
            <w:hyperlink w:anchor="page16">
              <w:r>
                <w:rPr>
                  <w:rFonts w:eastAsia="Times New Roman"/>
                  <w:b/>
                  <w:bCs/>
                  <w:sz w:val="24"/>
                  <w:szCs w:val="24"/>
                </w:rPr>
                <w:t xml:space="preserve">Carlos Alexandre da Silva </w:t>
              </w:r>
              <w:r>
                <w:rPr>
                  <w:rFonts w:eastAsia="Times New Roman"/>
                  <w:b/>
                  <w:bCs/>
                  <w:sz w:val="24"/>
                  <w:szCs w:val="24"/>
                </w:rPr>
                <w:t>Nascimento</w:t>
              </w:r>
            </w:hyperlink>
          </w:p>
        </w:tc>
        <w:tc>
          <w:tcPr>
            <w:tcW w:w="1500" w:type="dxa"/>
            <w:vAlign w:val="bottom"/>
          </w:tcPr>
          <w:p w14:paraId="40302232" w14:textId="77777777" w:rsidR="006053F9" w:rsidRDefault="00D853AA">
            <w:pPr>
              <w:ind w:left="1100"/>
              <w:rPr>
                <w:rFonts w:eastAsia="Times New Roman"/>
                <w:b/>
                <w:bCs/>
                <w:sz w:val="24"/>
                <w:szCs w:val="24"/>
              </w:rPr>
            </w:pPr>
            <w:hyperlink w:anchor="page16">
              <w:r>
                <w:rPr>
                  <w:rFonts w:eastAsia="Times New Roman"/>
                  <w:b/>
                  <w:bCs/>
                  <w:sz w:val="24"/>
                  <w:szCs w:val="24"/>
                </w:rPr>
                <w:t>15</w:t>
              </w:r>
            </w:hyperlink>
          </w:p>
        </w:tc>
      </w:tr>
      <w:tr w:rsidR="006053F9" w14:paraId="7E5C0F76" w14:textId="77777777">
        <w:trPr>
          <w:trHeight w:val="276"/>
        </w:trPr>
        <w:tc>
          <w:tcPr>
            <w:tcW w:w="8100" w:type="dxa"/>
            <w:vAlign w:val="bottom"/>
          </w:tcPr>
          <w:p w14:paraId="446296A8" w14:textId="77777777" w:rsidR="006053F9" w:rsidRDefault="00D853AA">
            <w:pPr>
              <w:rPr>
                <w:rFonts w:eastAsia="Times New Roman"/>
                <w:sz w:val="24"/>
                <w:szCs w:val="24"/>
              </w:rPr>
            </w:pPr>
            <w:hyperlink w:anchor="page16">
              <w:r>
                <w:rPr>
                  <w:rFonts w:eastAsia="Times New Roman"/>
                  <w:sz w:val="24"/>
                  <w:szCs w:val="24"/>
                </w:rPr>
                <w:t>Produzindo  mitos:  a  imagem  do  soldado  afro-americano  na</w:t>
              </w:r>
            </w:hyperlink>
          </w:p>
        </w:tc>
        <w:tc>
          <w:tcPr>
            <w:tcW w:w="1500" w:type="dxa"/>
            <w:vAlign w:val="bottom"/>
          </w:tcPr>
          <w:p w14:paraId="153A730A" w14:textId="77777777" w:rsidR="006053F9" w:rsidRDefault="006053F9">
            <w:pPr>
              <w:rPr>
                <w:sz w:val="24"/>
                <w:szCs w:val="24"/>
              </w:rPr>
            </w:pPr>
          </w:p>
        </w:tc>
      </w:tr>
      <w:tr w:rsidR="006053F9" w14:paraId="4A6B27CE" w14:textId="77777777">
        <w:trPr>
          <w:trHeight w:val="277"/>
        </w:trPr>
        <w:tc>
          <w:tcPr>
            <w:tcW w:w="8100" w:type="dxa"/>
            <w:vAlign w:val="bottom"/>
          </w:tcPr>
          <w:p w14:paraId="2CCA10FD" w14:textId="77777777" w:rsidR="006053F9" w:rsidRDefault="00D853AA">
            <w:pPr>
              <w:rPr>
                <w:rFonts w:eastAsia="Times New Roman"/>
                <w:sz w:val="24"/>
                <w:szCs w:val="24"/>
              </w:rPr>
            </w:pPr>
            <w:hyperlink w:anchor="page16">
              <w:r>
                <w:rPr>
                  <w:rFonts w:eastAsia="Times New Roman"/>
                  <w:sz w:val="24"/>
                  <w:szCs w:val="24"/>
                </w:rPr>
                <w:t xml:space="preserve">revista </w:t>
              </w:r>
              <w:r>
                <w:rPr>
                  <w:rFonts w:eastAsia="Times New Roman"/>
                  <w:i/>
                  <w:iCs/>
                  <w:sz w:val="24"/>
                  <w:szCs w:val="24"/>
                </w:rPr>
                <w:t>The Crisis</w:t>
              </w:r>
              <w:r>
                <w:rPr>
                  <w:rFonts w:eastAsia="Times New Roman"/>
                  <w:sz w:val="24"/>
                  <w:szCs w:val="24"/>
                </w:rPr>
                <w:t xml:space="preserve"> na Primeira Guerra Mundial</w:t>
              </w:r>
            </w:hyperlink>
          </w:p>
        </w:tc>
        <w:tc>
          <w:tcPr>
            <w:tcW w:w="1500" w:type="dxa"/>
            <w:vAlign w:val="bottom"/>
          </w:tcPr>
          <w:p w14:paraId="5EFA7BC5" w14:textId="77777777" w:rsidR="006053F9" w:rsidRDefault="006053F9">
            <w:pPr>
              <w:rPr>
                <w:sz w:val="24"/>
                <w:szCs w:val="24"/>
              </w:rPr>
            </w:pPr>
          </w:p>
        </w:tc>
      </w:tr>
      <w:tr w:rsidR="006053F9" w14:paraId="0B4BF85F" w14:textId="77777777">
        <w:trPr>
          <w:trHeight w:val="552"/>
        </w:trPr>
        <w:tc>
          <w:tcPr>
            <w:tcW w:w="8100" w:type="dxa"/>
            <w:vAlign w:val="bottom"/>
          </w:tcPr>
          <w:p w14:paraId="0BE2F19D" w14:textId="77777777" w:rsidR="006053F9" w:rsidRDefault="00D853AA">
            <w:pPr>
              <w:rPr>
                <w:rFonts w:eastAsia="Times New Roman"/>
                <w:b/>
                <w:bCs/>
                <w:sz w:val="24"/>
                <w:szCs w:val="24"/>
              </w:rPr>
            </w:pPr>
            <w:hyperlink w:anchor="page35">
              <w:r>
                <w:rPr>
                  <w:rFonts w:eastAsia="Times New Roman"/>
                  <w:b/>
                  <w:bCs/>
                  <w:sz w:val="24"/>
                  <w:szCs w:val="24"/>
                </w:rPr>
                <w:t>Celbi Vagner Melo Pegoraro</w:t>
              </w:r>
            </w:hyperlink>
          </w:p>
        </w:tc>
        <w:tc>
          <w:tcPr>
            <w:tcW w:w="1500" w:type="dxa"/>
            <w:vAlign w:val="bottom"/>
          </w:tcPr>
          <w:p w14:paraId="1C5BDD78" w14:textId="77777777" w:rsidR="006053F9" w:rsidRDefault="00D853AA">
            <w:pPr>
              <w:ind w:left="1100"/>
              <w:rPr>
                <w:rFonts w:eastAsia="Times New Roman"/>
                <w:b/>
                <w:bCs/>
                <w:sz w:val="24"/>
                <w:szCs w:val="24"/>
              </w:rPr>
            </w:pPr>
            <w:hyperlink w:anchor="page35">
              <w:r>
                <w:rPr>
                  <w:rFonts w:eastAsia="Times New Roman"/>
                  <w:b/>
                  <w:bCs/>
                  <w:sz w:val="24"/>
                  <w:szCs w:val="24"/>
                </w:rPr>
                <w:t>34</w:t>
              </w:r>
            </w:hyperlink>
          </w:p>
        </w:tc>
      </w:tr>
      <w:tr w:rsidR="006053F9" w14:paraId="447E64D6" w14:textId="77777777">
        <w:trPr>
          <w:trHeight w:val="276"/>
        </w:trPr>
        <w:tc>
          <w:tcPr>
            <w:tcW w:w="8100" w:type="dxa"/>
            <w:vAlign w:val="bottom"/>
          </w:tcPr>
          <w:p w14:paraId="7C841BB1" w14:textId="77777777" w:rsidR="006053F9" w:rsidRDefault="00D853AA">
            <w:pPr>
              <w:rPr>
                <w:rFonts w:eastAsia="Times New Roman"/>
                <w:sz w:val="24"/>
                <w:szCs w:val="24"/>
              </w:rPr>
            </w:pPr>
            <w:hyperlink w:anchor="page35">
              <w:r>
                <w:rPr>
                  <w:rFonts w:eastAsia="Times New Roman"/>
                  <w:sz w:val="24"/>
                  <w:szCs w:val="24"/>
                </w:rPr>
                <w:t>Walt Disney no Brasil – Fatos e Propaganda na Imprensa Brasileira em 1941</w:t>
              </w:r>
            </w:hyperlink>
          </w:p>
        </w:tc>
        <w:tc>
          <w:tcPr>
            <w:tcW w:w="1500" w:type="dxa"/>
            <w:vAlign w:val="bottom"/>
          </w:tcPr>
          <w:p w14:paraId="73274491" w14:textId="77777777" w:rsidR="006053F9" w:rsidRDefault="006053F9">
            <w:pPr>
              <w:rPr>
                <w:sz w:val="24"/>
                <w:szCs w:val="24"/>
              </w:rPr>
            </w:pPr>
          </w:p>
        </w:tc>
      </w:tr>
      <w:tr w:rsidR="006053F9" w14:paraId="170C9CB8" w14:textId="77777777">
        <w:trPr>
          <w:trHeight w:val="552"/>
        </w:trPr>
        <w:tc>
          <w:tcPr>
            <w:tcW w:w="8100" w:type="dxa"/>
            <w:vAlign w:val="bottom"/>
          </w:tcPr>
          <w:p w14:paraId="3FEF50D1" w14:textId="77777777" w:rsidR="006053F9" w:rsidRDefault="00D853AA">
            <w:pPr>
              <w:rPr>
                <w:rFonts w:eastAsia="Times New Roman"/>
                <w:b/>
                <w:bCs/>
                <w:sz w:val="24"/>
                <w:szCs w:val="24"/>
              </w:rPr>
            </w:pPr>
            <w:hyperlink w:anchor="page53">
              <w:r>
                <w:rPr>
                  <w:rFonts w:eastAsia="Times New Roman"/>
                  <w:b/>
                  <w:bCs/>
                  <w:sz w:val="24"/>
                  <w:szCs w:val="24"/>
                </w:rPr>
                <w:t>Cristiane Toledo Maria</w:t>
              </w:r>
            </w:hyperlink>
          </w:p>
        </w:tc>
        <w:tc>
          <w:tcPr>
            <w:tcW w:w="1500" w:type="dxa"/>
            <w:vAlign w:val="bottom"/>
          </w:tcPr>
          <w:p w14:paraId="5AFC2B0E" w14:textId="77777777" w:rsidR="006053F9" w:rsidRDefault="00D853AA">
            <w:pPr>
              <w:ind w:left="1100"/>
              <w:rPr>
                <w:rFonts w:eastAsia="Times New Roman"/>
                <w:b/>
                <w:bCs/>
                <w:sz w:val="24"/>
                <w:szCs w:val="24"/>
              </w:rPr>
            </w:pPr>
            <w:hyperlink w:anchor="page53">
              <w:r>
                <w:rPr>
                  <w:rFonts w:eastAsia="Times New Roman"/>
                  <w:b/>
                  <w:bCs/>
                  <w:sz w:val="24"/>
                  <w:szCs w:val="24"/>
                </w:rPr>
                <w:t>52</w:t>
              </w:r>
            </w:hyperlink>
          </w:p>
        </w:tc>
      </w:tr>
      <w:tr w:rsidR="006053F9" w14:paraId="58B15A6D" w14:textId="77777777">
        <w:trPr>
          <w:trHeight w:val="276"/>
        </w:trPr>
        <w:tc>
          <w:tcPr>
            <w:tcW w:w="8100" w:type="dxa"/>
            <w:vAlign w:val="bottom"/>
          </w:tcPr>
          <w:p w14:paraId="59E4F025" w14:textId="77777777" w:rsidR="006053F9" w:rsidRDefault="00D853AA">
            <w:pPr>
              <w:rPr>
                <w:rFonts w:eastAsia="Times New Roman"/>
                <w:sz w:val="24"/>
                <w:szCs w:val="24"/>
              </w:rPr>
            </w:pPr>
            <w:hyperlink w:anchor="page53">
              <w:r>
                <w:rPr>
                  <w:rFonts w:eastAsia="Times New Roman"/>
                  <w:sz w:val="24"/>
                  <w:szCs w:val="24"/>
                </w:rPr>
                <w:t>Cinema e resistência no capitalismo contemporâneo: um estudo</w:t>
              </w:r>
            </w:hyperlink>
          </w:p>
        </w:tc>
        <w:tc>
          <w:tcPr>
            <w:tcW w:w="1500" w:type="dxa"/>
            <w:vAlign w:val="bottom"/>
          </w:tcPr>
          <w:p w14:paraId="3EDDA936" w14:textId="77777777" w:rsidR="006053F9" w:rsidRDefault="006053F9">
            <w:pPr>
              <w:rPr>
                <w:sz w:val="24"/>
                <w:szCs w:val="24"/>
              </w:rPr>
            </w:pPr>
          </w:p>
        </w:tc>
      </w:tr>
      <w:tr w:rsidR="006053F9" w14:paraId="0A6AEEA3" w14:textId="77777777">
        <w:trPr>
          <w:trHeight w:val="276"/>
        </w:trPr>
        <w:tc>
          <w:tcPr>
            <w:tcW w:w="8100" w:type="dxa"/>
            <w:vAlign w:val="bottom"/>
          </w:tcPr>
          <w:p w14:paraId="26E6F153" w14:textId="77777777" w:rsidR="006053F9" w:rsidRDefault="00D853AA">
            <w:pPr>
              <w:rPr>
                <w:rFonts w:eastAsia="Times New Roman"/>
                <w:sz w:val="24"/>
                <w:szCs w:val="24"/>
              </w:rPr>
            </w:pPr>
            <w:hyperlink w:anchor="page53">
              <w:r>
                <w:rPr>
                  <w:rFonts w:eastAsia="Times New Roman"/>
                  <w:sz w:val="24"/>
                  <w:szCs w:val="24"/>
                </w:rPr>
                <w:t>da obra de Michael Moore</w:t>
              </w:r>
            </w:hyperlink>
          </w:p>
        </w:tc>
        <w:tc>
          <w:tcPr>
            <w:tcW w:w="1500" w:type="dxa"/>
            <w:vAlign w:val="bottom"/>
          </w:tcPr>
          <w:p w14:paraId="04C4BBF2" w14:textId="77777777" w:rsidR="006053F9" w:rsidRDefault="006053F9">
            <w:pPr>
              <w:rPr>
                <w:sz w:val="24"/>
                <w:szCs w:val="24"/>
              </w:rPr>
            </w:pPr>
          </w:p>
        </w:tc>
      </w:tr>
      <w:tr w:rsidR="006053F9" w14:paraId="0D7851DC" w14:textId="77777777">
        <w:trPr>
          <w:trHeight w:val="552"/>
        </w:trPr>
        <w:tc>
          <w:tcPr>
            <w:tcW w:w="8100" w:type="dxa"/>
            <w:vAlign w:val="bottom"/>
          </w:tcPr>
          <w:p w14:paraId="43518DC6" w14:textId="77777777" w:rsidR="006053F9" w:rsidRDefault="00D853AA">
            <w:pPr>
              <w:rPr>
                <w:rFonts w:eastAsia="Times New Roman"/>
                <w:b/>
                <w:bCs/>
                <w:sz w:val="24"/>
                <w:szCs w:val="24"/>
              </w:rPr>
            </w:pPr>
            <w:hyperlink w:anchor="page62">
              <w:r>
                <w:rPr>
                  <w:rFonts w:eastAsia="Times New Roman"/>
                  <w:b/>
                  <w:bCs/>
                  <w:sz w:val="24"/>
                  <w:szCs w:val="24"/>
                </w:rPr>
                <w:t>Danielle Misura Nastari</w:t>
              </w:r>
            </w:hyperlink>
          </w:p>
        </w:tc>
        <w:tc>
          <w:tcPr>
            <w:tcW w:w="1500" w:type="dxa"/>
            <w:vAlign w:val="bottom"/>
          </w:tcPr>
          <w:p w14:paraId="2AB8C55D" w14:textId="77777777" w:rsidR="006053F9" w:rsidRDefault="00D853AA">
            <w:pPr>
              <w:ind w:left="1100"/>
              <w:rPr>
                <w:rFonts w:eastAsia="Times New Roman"/>
                <w:b/>
                <w:bCs/>
                <w:sz w:val="24"/>
                <w:szCs w:val="24"/>
              </w:rPr>
            </w:pPr>
            <w:hyperlink w:anchor="page62">
              <w:r>
                <w:rPr>
                  <w:rFonts w:eastAsia="Times New Roman"/>
                  <w:b/>
                  <w:bCs/>
                  <w:sz w:val="24"/>
                  <w:szCs w:val="24"/>
                </w:rPr>
                <w:t>61</w:t>
              </w:r>
            </w:hyperlink>
          </w:p>
        </w:tc>
      </w:tr>
      <w:tr w:rsidR="006053F9" w14:paraId="50535900" w14:textId="77777777">
        <w:trPr>
          <w:trHeight w:val="276"/>
        </w:trPr>
        <w:tc>
          <w:tcPr>
            <w:tcW w:w="8100" w:type="dxa"/>
            <w:vAlign w:val="bottom"/>
          </w:tcPr>
          <w:p w14:paraId="5BE92CED" w14:textId="77777777" w:rsidR="006053F9" w:rsidRDefault="00D853AA">
            <w:pPr>
              <w:rPr>
                <w:rFonts w:eastAsia="Times New Roman"/>
                <w:sz w:val="24"/>
                <w:szCs w:val="24"/>
              </w:rPr>
            </w:pPr>
            <w:hyperlink w:anchor="page62">
              <w:r>
                <w:rPr>
                  <w:rFonts w:eastAsia="Times New Roman"/>
                  <w:sz w:val="24"/>
                  <w:szCs w:val="24"/>
                </w:rPr>
                <w:t>Lincoln Kirstein: o enviado de Nelson Rockefeller à América do</w:t>
              </w:r>
            </w:hyperlink>
          </w:p>
        </w:tc>
        <w:tc>
          <w:tcPr>
            <w:tcW w:w="1500" w:type="dxa"/>
            <w:vAlign w:val="bottom"/>
          </w:tcPr>
          <w:p w14:paraId="1B6D6F4B" w14:textId="77777777" w:rsidR="006053F9" w:rsidRDefault="006053F9">
            <w:pPr>
              <w:rPr>
                <w:sz w:val="24"/>
                <w:szCs w:val="24"/>
              </w:rPr>
            </w:pPr>
          </w:p>
        </w:tc>
      </w:tr>
      <w:tr w:rsidR="006053F9" w14:paraId="1ADA0FCD" w14:textId="77777777">
        <w:trPr>
          <w:trHeight w:val="276"/>
        </w:trPr>
        <w:tc>
          <w:tcPr>
            <w:tcW w:w="8100" w:type="dxa"/>
            <w:vAlign w:val="bottom"/>
          </w:tcPr>
          <w:p w14:paraId="288A3D27" w14:textId="77777777" w:rsidR="006053F9" w:rsidRDefault="00D853AA">
            <w:pPr>
              <w:rPr>
                <w:rFonts w:eastAsia="Times New Roman"/>
                <w:sz w:val="24"/>
                <w:szCs w:val="24"/>
              </w:rPr>
            </w:pPr>
            <w:hyperlink w:anchor="page62">
              <w:r>
                <w:rPr>
                  <w:rFonts w:eastAsia="Times New Roman"/>
                  <w:sz w:val="24"/>
                  <w:szCs w:val="24"/>
                </w:rPr>
                <w:t>Sul  e  sua  importância  para  a  formação  da  coleção  de  arte</w:t>
              </w:r>
            </w:hyperlink>
          </w:p>
        </w:tc>
        <w:tc>
          <w:tcPr>
            <w:tcW w:w="1500" w:type="dxa"/>
            <w:vAlign w:val="bottom"/>
          </w:tcPr>
          <w:p w14:paraId="5A58C713" w14:textId="77777777" w:rsidR="006053F9" w:rsidRDefault="006053F9">
            <w:pPr>
              <w:rPr>
                <w:sz w:val="24"/>
                <w:szCs w:val="24"/>
              </w:rPr>
            </w:pPr>
          </w:p>
        </w:tc>
      </w:tr>
      <w:tr w:rsidR="006053F9" w14:paraId="511D212D" w14:textId="77777777">
        <w:trPr>
          <w:trHeight w:val="276"/>
        </w:trPr>
        <w:tc>
          <w:tcPr>
            <w:tcW w:w="8100" w:type="dxa"/>
            <w:vAlign w:val="bottom"/>
          </w:tcPr>
          <w:p w14:paraId="3A9CF487" w14:textId="77777777" w:rsidR="006053F9" w:rsidRDefault="00D853AA">
            <w:pPr>
              <w:rPr>
                <w:rFonts w:eastAsia="Times New Roman"/>
                <w:sz w:val="24"/>
                <w:szCs w:val="24"/>
              </w:rPr>
            </w:pPr>
            <w:hyperlink w:anchor="page62">
              <w:r>
                <w:rPr>
                  <w:rFonts w:eastAsia="Times New Roman"/>
                  <w:sz w:val="24"/>
                  <w:szCs w:val="24"/>
                </w:rPr>
                <w:t>bras</w:t>
              </w:r>
              <w:r>
                <w:rPr>
                  <w:rFonts w:eastAsia="Times New Roman"/>
                  <w:sz w:val="24"/>
                  <w:szCs w:val="24"/>
                </w:rPr>
                <w:t>ileira do Museu de Arte Moderna de Nova York no início dos</w:t>
              </w:r>
            </w:hyperlink>
          </w:p>
        </w:tc>
        <w:tc>
          <w:tcPr>
            <w:tcW w:w="1500" w:type="dxa"/>
            <w:vAlign w:val="bottom"/>
          </w:tcPr>
          <w:p w14:paraId="325DBCB4" w14:textId="77777777" w:rsidR="006053F9" w:rsidRDefault="006053F9">
            <w:pPr>
              <w:rPr>
                <w:sz w:val="24"/>
                <w:szCs w:val="24"/>
              </w:rPr>
            </w:pPr>
          </w:p>
        </w:tc>
      </w:tr>
      <w:tr w:rsidR="006053F9" w14:paraId="03861507" w14:textId="77777777">
        <w:trPr>
          <w:trHeight w:val="276"/>
        </w:trPr>
        <w:tc>
          <w:tcPr>
            <w:tcW w:w="8100" w:type="dxa"/>
            <w:vAlign w:val="bottom"/>
          </w:tcPr>
          <w:p w14:paraId="658EA8BE" w14:textId="77777777" w:rsidR="006053F9" w:rsidRDefault="00D853AA">
            <w:pPr>
              <w:rPr>
                <w:rFonts w:eastAsia="Times New Roman"/>
                <w:sz w:val="24"/>
                <w:szCs w:val="24"/>
              </w:rPr>
            </w:pPr>
            <w:hyperlink w:anchor="page62">
              <w:r>
                <w:rPr>
                  <w:rFonts w:eastAsia="Times New Roman"/>
                  <w:sz w:val="24"/>
                  <w:szCs w:val="24"/>
                </w:rPr>
                <w:t>anos 1940</w:t>
              </w:r>
            </w:hyperlink>
          </w:p>
        </w:tc>
        <w:tc>
          <w:tcPr>
            <w:tcW w:w="1500" w:type="dxa"/>
            <w:vAlign w:val="bottom"/>
          </w:tcPr>
          <w:p w14:paraId="2CEC625B" w14:textId="77777777" w:rsidR="006053F9" w:rsidRDefault="006053F9">
            <w:pPr>
              <w:rPr>
                <w:sz w:val="24"/>
                <w:szCs w:val="24"/>
              </w:rPr>
            </w:pPr>
          </w:p>
        </w:tc>
      </w:tr>
      <w:tr w:rsidR="006053F9" w14:paraId="7ECD8905" w14:textId="77777777">
        <w:trPr>
          <w:trHeight w:val="552"/>
        </w:trPr>
        <w:tc>
          <w:tcPr>
            <w:tcW w:w="8100" w:type="dxa"/>
            <w:vAlign w:val="bottom"/>
          </w:tcPr>
          <w:p w14:paraId="49E16A76" w14:textId="77777777" w:rsidR="006053F9" w:rsidRDefault="00D853AA">
            <w:pPr>
              <w:rPr>
                <w:rFonts w:eastAsia="Times New Roman"/>
                <w:b/>
                <w:bCs/>
                <w:sz w:val="24"/>
                <w:szCs w:val="24"/>
              </w:rPr>
            </w:pPr>
            <w:hyperlink w:anchor="page77">
              <w:r>
                <w:rPr>
                  <w:rFonts w:eastAsia="Times New Roman"/>
                  <w:b/>
                  <w:bCs/>
                  <w:sz w:val="24"/>
                  <w:szCs w:val="24"/>
                </w:rPr>
                <w:t>Emmanuel dos Santos</w:t>
              </w:r>
            </w:hyperlink>
          </w:p>
        </w:tc>
        <w:tc>
          <w:tcPr>
            <w:tcW w:w="1500" w:type="dxa"/>
            <w:vAlign w:val="bottom"/>
          </w:tcPr>
          <w:p w14:paraId="67BDFE31" w14:textId="77777777" w:rsidR="006053F9" w:rsidRDefault="00D853AA">
            <w:pPr>
              <w:ind w:left="1100"/>
              <w:rPr>
                <w:rFonts w:eastAsia="Times New Roman"/>
                <w:b/>
                <w:bCs/>
                <w:sz w:val="24"/>
                <w:szCs w:val="24"/>
              </w:rPr>
            </w:pPr>
            <w:hyperlink w:anchor="page77">
              <w:r>
                <w:rPr>
                  <w:rFonts w:eastAsia="Times New Roman"/>
                  <w:b/>
                  <w:bCs/>
                  <w:sz w:val="24"/>
                  <w:szCs w:val="24"/>
                </w:rPr>
                <w:t>76</w:t>
              </w:r>
            </w:hyperlink>
          </w:p>
        </w:tc>
      </w:tr>
      <w:tr w:rsidR="006053F9" w14:paraId="1F032097" w14:textId="77777777">
        <w:trPr>
          <w:trHeight w:val="276"/>
        </w:trPr>
        <w:tc>
          <w:tcPr>
            <w:tcW w:w="8100" w:type="dxa"/>
            <w:vAlign w:val="bottom"/>
          </w:tcPr>
          <w:p w14:paraId="2E0E823F" w14:textId="77777777" w:rsidR="006053F9" w:rsidRDefault="00D853AA">
            <w:pPr>
              <w:rPr>
                <w:rFonts w:eastAsia="Times New Roman"/>
                <w:sz w:val="24"/>
                <w:szCs w:val="24"/>
              </w:rPr>
            </w:pPr>
            <w:hyperlink w:anchor="page77">
              <w:r>
                <w:rPr>
                  <w:rFonts w:eastAsia="Times New Roman"/>
                  <w:sz w:val="24"/>
                  <w:szCs w:val="24"/>
                </w:rPr>
                <w:t xml:space="preserve">A Revolução de Fevereiro nas páginas do </w:t>
              </w:r>
              <w:r>
                <w:rPr>
                  <w:rFonts w:eastAsia="Times New Roman"/>
                  <w:i/>
                  <w:iCs/>
                  <w:sz w:val="24"/>
                  <w:szCs w:val="24"/>
                </w:rPr>
                <w:t>The New York Times</w:t>
              </w:r>
              <w:r>
                <w:rPr>
                  <w:rFonts w:eastAsia="Times New Roman"/>
                  <w:sz w:val="24"/>
                  <w:szCs w:val="24"/>
                </w:rPr>
                <w:t>: a</w:t>
              </w:r>
            </w:hyperlink>
          </w:p>
        </w:tc>
        <w:tc>
          <w:tcPr>
            <w:tcW w:w="1500" w:type="dxa"/>
            <w:vAlign w:val="bottom"/>
          </w:tcPr>
          <w:p w14:paraId="7DA7876B" w14:textId="77777777" w:rsidR="006053F9" w:rsidRDefault="006053F9">
            <w:pPr>
              <w:rPr>
                <w:sz w:val="24"/>
                <w:szCs w:val="24"/>
              </w:rPr>
            </w:pPr>
          </w:p>
        </w:tc>
      </w:tr>
      <w:tr w:rsidR="006053F9" w14:paraId="4BE99D9D" w14:textId="77777777">
        <w:trPr>
          <w:trHeight w:val="276"/>
        </w:trPr>
        <w:tc>
          <w:tcPr>
            <w:tcW w:w="8100" w:type="dxa"/>
            <w:vAlign w:val="bottom"/>
          </w:tcPr>
          <w:p w14:paraId="5605F920" w14:textId="77777777" w:rsidR="006053F9" w:rsidRDefault="00D853AA">
            <w:pPr>
              <w:rPr>
                <w:rFonts w:eastAsia="Times New Roman"/>
                <w:sz w:val="24"/>
                <w:szCs w:val="24"/>
              </w:rPr>
            </w:pPr>
            <w:hyperlink w:anchor="page77">
              <w:r>
                <w:rPr>
                  <w:rFonts w:eastAsia="Times New Roman"/>
                  <w:sz w:val="24"/>
                  <w:szCs w:val="24"/>
                </w:rPr>
                <w:t>nova Rússia e a entrada dos EUA na Primeira Guerra Mundial</w:t>
              </w:r>
            </w:hyperlink>
          </w:p>
        </w:tc>
        <w:tc>
          <w:tcPr>
            <w:tcW w:w="1500" w:type="dxa"/>
            <w:vAlign w:val="bottom"/>
          </w:tcPr>
          <w:p w14:paraId="3E332A46" w14:textId="77777777" w:rsidR="006053F9" w:rsidRDefault="006053F9">
            <w:pPr>
              <w:rPr>
                <w:sz w:val="24"/>
                <w:szCs w:val="24"/>
              </w:rPr>
            </w:pPr>
          </w:p>
        </w:tc>
      </w:tr>
      <w:tr w:rsidR="006053F9" w14:paraId="20A44DB6" w14:textId="77777777">
        <w:trPr>
          <w:trHeight w:val="552"/>
        </w:trPr>
        <w:tc>
          <w:tcPr>
            <w:tcW w:w="8100" w:type="dxa"/>
            <w:vAlign w:val="bottom"/>
          </w:tcPr>
          <w:p w14:paraId="5C50763C" w14:textId="77777777" w:rsidR="006053F9" w:rsidRDefault="00D853AA">
            <w:pPr>
              <w:rPr>
                <w:rFonts w:eastAsia="Times New Roman"/>
                <w:b/>
                <w:bCs/>
                <w:sz w:val="24"/>
                <w:szCs w:val="24"/>
              </w:rPr>
            </w:pPr>
            <w:hyperlink w:anchor="page87">
              <w:r>
                <w:rPr>
                  <w:rFonts w:eastAsia="Times New Roman"/>
                  <w:b/>
                  <w:bCs/>
                  <w:sz w:val="24"/>
                  <w:szCs w:val="24"/>
                </w:rPr>
                <w:t>Fabio Luciano Francener Pinheiro</w:t>
              </w:r>
            </w:hyperlink>
          </w:p>
        </w:tc>
        <w:tc>
          <w:tcPr>
            <w:tcW w:w="1500" w:type="dxa"/>
            <w:vAlign w:val="bottom"/>
          </w:tcPr>
          <w:p w14:paraId="15D4D2B6" w14:textId="77777777" w:rsidR="006053F9" w:rsidRDefault="00D853AA">
            <w:pPr>
              <w:ind w:left="1100"/>
              <w:rPr>
                <w:rFonts w:eastAsia="Times New Roman"/>
                <w:b/>
                <w:bCs/>
                <w:sz w:val="24"/>
                <w:szCs w:val="24"/>
              </w:rPr>
            </w:pPr>
            <w:hyperlink w:anchor="page87">
              <w:r>
                <w:rPr>
                  <w:rFonts w:eastAsia="Times New Roman"/>
                  <w:b/>
                  <w:bCs/>
                  <w:sz w:val="24"/>
                  <w:szCs w:val="24"/>
                </w:rPr>
                <w:t>86</w:t>
              </w:r>
            </w:hyperlink>
          </w:p>
        </w:tc>
      </w:tr>
      <w:tr w:rsidR="006053F9" w14:paraId="61B798F1" w14:textId="77777777">
        <w:trPr>
          <w:trHeight w:val="276"/>
        </w:trPr>
        <w:tc>
          <w:tcPr>
            <w:tcW w:w="8100" w:type="dxa"/>
            <w:vAlign w:val="bottom"/>
          </w:tcPr>
          <w:p w14:paraId="5A45FE6E" w14:textId="77777777" w:rsidR="006053F9" w:rsidRDefault="00D853AA">
            <w:pPr>
              <w:rPr>
                <w:rFonts w:eastAsia="Times New Roman"/>
                <w:sz w:val="24"/>
                <w:szCs w:val="24"/>
              </w:rPr>
            </w:pPr>
            <w:hyperlink w:anchor="page87">
              <w:r>
                <w:rPr>
                  <w:rFonts w:eastAsia="Times New Roman"/>
                  <w:sz w:val="24"/>
                  <w:szCs w:val="24"/>
                </w:rPr>
                <w:t>O filme Lincoln de Steven Spielberg (2012) e os historiadores</w:t>
              </w:r>
            </w:hyperlink>
          </w:p>
        </w:tc>
        <w:tc>
          <w:tcPr>
            <w:tcW w:w="1500" w:type="dxa"/>
            <w:vAlign w:val="bottom"/>
          </w:tcPr>
          <w:p w14:paraId="4A3EAE75" w14:textId="77777777" w:rsidR="006053F9" w:rsidRDefault="006053F9">
            <w:pPr>
              <w:rPr>
                <w:sz w:val="24"/>
                <w:szCs w:val="24"/>
              </w:rPr>
            </w:pPr>
          </w:p>
        </w:tc>
      </w:tr>
      <w:tr w:rsidR="006053F9" w14:paraId="78B276F0" w14:textId="77777777">
        <w:trPr>
          <w:trHeight w:val="552"/>
        </w:trPr>
        <w:tc>
          <w:tcPr>
            <w:tcW w:w="8100" w:type="dxa"/>
            <w:vAlign w:val="bottom"/>
          </w:tcPr>
          <w:p w14:paraId="5B73389B" w14:textId="77777777" w:rsidR="006053F9" w:rsidRDefault="00D853AA">
            <w:pPr>
              <w:rPr>
                <w:rFonts w:eastAsia="Times New Roman"/>
                <w:b/>
                <w:bCs/>
                <w:sz w:val="24"/>
                <w:szCs w:val="24"/>
              </w:rPr>
            </w:pPr>
            <w:hyperlink w:anchor="page106">
              <w:r>
                <w:rPr>
                  <w:rFonts w:eastAsia="Times New Roman"/>
                  <w:b/>
                  <w:bCs/>
                  <w:sz w:val="24"/>
                  <w:szCs w:val="24"/>
                </w:rPr>
                <w:t>Gabriela Siqueira Bitencourt</w:t>
              </w:r>
            </w:hyperlink>
          </w:p>
        </w:tc>
        <w:tc>
          <w:tcPr>
            <w:tcW w:w="1500" w:type="dxa"/>
            <w:vAlign w:val="bottom"/>
          </w:tcPr>
          <w:p w14:paraId="6E4F7117" w14:textId="77777777" w:rsidR="006053F9" w:rsidRDefault="00D853AA">
            <w:pPr>
              <w:ind w:left="1100"/>
              <w:rPr>
                <w:rFonts w:eastAsia="Times New Roman"/>
                <w:b/>
                <w:bCs/>
                <w:sz w:val="24"/>
                <w:szCs w:val="24"/>
              </w:rPr>
            </w:pPr>
            <w:hyperlink w:anchor="page106">
              <w:r>
                <w:rPr>
                  <w:rFonts w:eastAsia="Times New Roman"/>
                  <w:b/>
                  <w:bCs/>
                  <w:sz w:val="24"/>
                  <w:szCs w:val="24"/>
                </w:rPr>
                <w:t>105</w:t>
              </w:r>
            </w:hyperlink>
          </w:p>
        </w:tc>
      </w:tr>
      <w:tr w:rsidR="006053F9" w14:paraId="00E94A06" w14:textId="77777777">
        <w:trPr>
          <w:trHeight w:val="276"/>
        </w:trPr>
        <w:tc>
          <w:tcPr>
            <w:tcW w:w="8100" w:type="dxa"/>
            <w:vAlign w:val="bottom"/>
          </w:tcPr>
          <w:p w14:paraId="7189D17E" w14:textId="77777777" w:rsidR="006053F9" w:rsidRDefault="00D853AA">
            <w:pPr>
              <w:rPr>
                <w:rFonts w:eastAsia="Times New Roman"/>
                <w:sz w:val="24"/>
                <w:szCs w:val="24"/>
              </w:rPr>
            </w:pPr>
            <w:hyperlink w:anchor="page106">
              <w:r>
                <w:rPr>
                  <w:rFonts w:eastAsia="Times New Roman"/>
                  <w:sz w:val="24"/>
                  <w:szCs w:val="24"/>
                </w:rPr>
                <w:t xml:space="preserve">Experiência urbana na virada do século XX: </w:t>
              </w:r>
              <w:r>
                <w:rPr>
                  <w:rFonts w:eastAsia="Times New Roman"/>
                  <w:sz w:val="24"/>
                  <w:szCs w:val="24"/>
                </w:rPr>
                <w:t>Nova York em três</w:t>
              </w:r>
            </w:hyperlink>
          </w:p>
        </w:tc>
        <w:tc>
          <w:tcPr>
            <w:tcW w:w="1500" w:type="dxa"/>
            <w:vAlign w:val="bottom"/>
          </w:tcPr>
          <w:p w14:paraId="4F36B5CD" w14:textId="77777777" w:rsidR="006053F9" w:rsidRDefault="006053F9">
            <w:pPr>
              <w:rPr>
                <w:sz w:val="24"/>
                <w:szCs w:val="24"/>
              </w:rPr>
            </w:pPr>
          </w:p>
        </w:tc>
      </w:tr>
      <w:tr w:rsidR="006053F9" w14:paraId="75CB8E85" w14:textId="77777777">
        <w:trPr>
          <w:trHeight w:val="276"/>
        </w:trPr>
        <w:tc>
          <w:tcPr>
            <w:tcW w:w="8100" w:type="dxa"/>
            <w:vAlign w:val="bottom"/>
          </w:tcPr>
          <w:p w14:paraId="10C985C6" w14:textId="77777777" w:rsidR="006053F9" w:rsidRDefault="00D853AA">
            <w:pPr>
              <w:rPr>
                <w:rFonts w:eastAsia="Times New Roman"/>
                <w:sz w:val="24"/>
                <w:szCs w:val="24"/>
              </w:rPr>
            </w:pPr>
            <w:hyperlink w:anchor="page106">
              <w:r>
                <w:rPr>
                  <w:rFonts w:eastAsia="Times New Roman"/>
                  <w:sz w:val="24"/>
                  <w:szCs w:val="24"/>
                </w:rPr>
                <w:t>romances norte-americanos</w:t>
              </w:r>
            </w:hyperlink>
          </w:p>
        </w:tc>
        <w:tc>
          <w:tcPr>
            <w:tcW w:w="1500" w:type="dxa"/>
            <w:vAlign w:val="bottom"/>
          </w:tcPr>
          <w:p w14:paraId="1E1DBC3F" w14:textId="77777777" w:rsidR="006053F9" w:rsidRDefault="006053F9">
            <w:pPr>
              <w:rPr>
                <w:sz w:val="24"/>
                <w:szCs w:val="24"/>
              </w:rPr>
            </w:pPr>
          </w:p>
        </w:tc>
      </w:tr>
      <w:tr w:rsidR="006053F9" w14:paraId="7B167ED5" w14:textId="77777777">
        <w:trPr>
          <w:trHeight w:val="553"/>
        </w:trPr>
        <w:tc>
          <w:tcPr>
            <w:tcW w:w="8100" w:type="dxa"/>
            <w:vAlign w:val="bottom"/>
          </w:tcPr>
          <w:p w14:paraId="1D276D68" w14:textId="77777777" w:rsidR="006053F9" w:rsidRDefault="00D853AA">
            <w:pPr>
              <w:rPr>
                <w:rFonts w:eastAsia="Times New Roman"/>
                <w:b/>
                <w:bCs/>
                <w:sz w:val="24"/>
                <w:szCs w:val="24"/>
              </w:rPr>
            </w:pPr>
            <w:hyperlink w:anchor="page115">
              <w:r>
                <w:rPr>
                  <w:rFonts w:eastAsia="Times New Roman"/>
                  <w:b/>
                  <w:bCs/>
                  <w:sz w:val="24"/>
                  <w:szCs w:val="24"/>
                </w:rPr>
                <w:t>Gabriele da Silva Araujo</w:t>
              </w:r>
            </w:hyperlink>
          </w:p>
        </w:tc>
        <w:tc>
          <w:tcPr>
            <w:tcW w:w="1500" w:type="dxa"/>
            <w:vAlign w:val="bottom"/>
          </w:tcPr>
          <w:p w14:paraId="0C9CEC00" w14:textId="77777777" w:rsidR="006053F9" w:rsidRDefault="00D853AA">
            <w:pPr>
              <w:ind w:left="1100"/>
              <w:rPr>
                <w:rFonts w:eastAsia="Times New Roman"/>
                <w:b/>
                <w:bCs/>
                <w:sz w:val="24"/>
                <w:szCs w:val="24"/>
              </w:rPr>
            </w:pPr>
            <w:hyperlink w:anchor="page115">
              <w:r>
                <w:rPr>
                  <w:rFonts w:eastAsia="Times New Roman"/>
                  <w:b/>
                  <w:bCs/>
                  <w:sz w:val="24"/>
                  <w:szCs w:val="24"/>
                </w:rPr>
                <w:t>114</w:t>
              </w:r>
            </w:hyperlink>
          </w:p>
        </w:tc>
      </w:tr>
      <w:tr w:rsidR="006053F9" w14:paraId="0261D26D" w14:textId="77777777">
        <w:trPr>
          <w:trHeight w:val="276"/>
        </w:trPr>
        <w:tc>
          <w:tcPr>
            <w:tcW w:w="8100" w:type="dxa"/>
            <w:vAlign w:val="bottom"/>
          </w:tcPr>
          <w:p w14:paraId="290CB27B" w14:textId="77777777" w:rsidR="006053F9" w:rsidRDefault="00D853AA">
            <w:pPr>
              <w:rPr>
                <w:rFonts w:eastAsia="Times New Roman"/>
                <w:sz w:val="24"/>
                <w:szCs w:val="24"/>
              </w:rPr>
            </w:pPr>
            <w:hyperlink w:anchor="page115">
              <w:r>
                <w:rPr>
                  <w:rFonts w:eastAsia="Times New Roman"/>
                  <w:sz w:val="24"/>
                  <w:szCs w:val="24"/>
                </w:rPr>
                <w:t xml:space="preserve">Família,  Conservadorismo  e  Cinema:  uma  análise  do  </w:t>
              </w:r>
              <w:r>
                <w:rPr>
                  <w:rFonts w:eastAsia="Times New Roman"/>
                  <w:sz w:val="24"/>
                  <w:szCs w:val="24"/>
                </w:rPr>
                <w:t>filme</w:t>
              </w:r>
            </w:hyperlink>
          </w:p>
        </w:tc>
        <w:tc>
          <w:tcPr>
            <w:tcW w:w="1500" w:type="dxa"/>
            <w:vAlign w:val="bottom"/>
          </w:tcPr>
          <w:p w14:paraId="6727F152" w14:textId="77777777" w:rsidR="006053F9" w:rsidRDefault="006053F9">
            <w:pPr>
              <w:rPr>
                <w:sz w:val="24"/>
                <w:szCs w:val="24"/>
              </w:rPr>
            </w:pPr>
          </w:p>
        </w:tc>
      </w:tr>
      <w:tr w:rsidR="006053F9" w14:paraId="2437D946" w14:textId="77777777">
        <w:trPr>
          <w:trHeight w:val="276"/>
        </w:trPr>
        <w:tc>
          <w:tcPr>
            <w:tcW w:w="8100" w:type="dxa"/>
            <w:vAlign w:val="bottom"/>
          </w:tcPr>
          <w:p w14:paraId="7DD247D5" w14:textId="77777777" w:rsidR="006053F9" w:rsidRDefault="00D853AA">
            <w:pPr>
              <w:rPr>
                <w:rFonts w:eastAsia="Times New Roman"/>
                <w:sz w:val="24"/>
                <w:szCs w:val="24"/>
              </w:rPr>
            </w:pPr>
            <w:hyperlink w:anchor="page115">
              <w:r>
                <w:rPr>
                  <w:rFonts w:eastAsia="Times New Roman"/>
                  <w:sz w:val="24"/>
                  <w:szCs w:val="24"/>
                </w:rPr>
                <w:t>Atração Fatal (1987)</w:t>
              </w:r>
            </w:hyperlink>
          </w:p>
        </w:tc>
        <w:tc>
          <w:tcPr>
            <w:tcW w:w="1500" w:type="dxa"/>
            <w:vAlign w:val="bottom"/>
          </w:tcPr>
          <w:p w14:paraId="071AA4FB" w14:textId="77777777" w:rsidR="006053F9" w:rsidRDefault="006053F9">
            <w:pPr>
              <w:rPr>
                <w:sz w:val="24"/>
                <w:szCs w:val="24"/>
              </w:rPr>
            </w:pPr>
          </w:p>
        </w:tc>
      </w:tr>
      <w:tr w:rsidR="006053F9" w14:paraId="23E41C15" w14:textId="77777777">
        <w:trPr>
          <w:trHeight w:val="550"/>
        </w:trPr>
        <w:tc>
          <w:tcPr>
            <w:tcW w:w="8100" w:type="dxa"/>
            <w:vAlign w:val="bottom"/>
          </w:tcPr>
          <w:p w14:paraId="0D970CBA" w14:textId="77777777" w:rsidR="006053F9" w:rsidRDefault="00D853AA">
            <w:pPr>
              <w:rPr>
                <w:rFonts w:eastAsia="Times New Roman"/>
                <w:b/>
                <w:bCs/>
                <w:sz w:val="24"/>
                <w:szCs w:val="24"/>
              </w:rPr>
            </w:pPr>
            <w:hyperlink w:anchor="page120">
              <w:r>
                <w:rPr>
                  <w:rFonts w:eastAsia="Times New Roman"/>
                  <w:b/>
                  <w:bCs/>
                  <w:sz w:val="24"/>
                  <w:szCs w:val="24"/>
                </w:rPr>
                <w:t>João Gilberto Neves Saraiva</w:t>
              </w:r>
            </w:hyperlink>
          </w:p>
        </w:tc>
        <w:tc>
          <w:tcPr>
            <w:tcW w:w="1500" w:type="dxa"/>
            <w:vAlign w:val="bottom"/>
          </w:tcPr>
          <w:p w14:paraId="76CFFB2E" w14:textId="77777777" w:rsidR="006053F9" w:rsidRDefault="00D853AA">
            <w:pPr>
              <w:ind w:left="1100"/>
              <w:rPr>
                <w:rFonts w:eastAsia="Times New Roman"/>
                <w:b/>
                <w:bCs/>
                <w:sz w:val="24"/>
                <w:szCs w:val="24"/>
              </w:rPr>
            </w:pPr>
            <w:hyperlink w:anchor="page120">
              <w:r>
                <w:rPr>
                  <w:rFonts w:eastAsia="Times New Roman"/>
                  <w:b/>
                  <w:bCs/>
                  <w:sz w:val="24"/>
                  <w:szCs w:val="24"/>
                </w:rPr>
                <w:t>119</w:t>
              </w:r>
            </w:hyperlink>
          </w:p>
        </w:tc>
      </w:tr>
      <w:tr w:rsidR="006053F9" w14:paraId="028C9547" w14:textId="77777777">
        <w:trPr>
          <w:trHeight w:val="276"/>
        </w:trPr>
        <w:tc>
          <w:tcPr>
            <w:tcW w:w="8100" w:type="dxa"/>
            <w:vAlign w:val="bottom"/>
          </w:tcPr>
          <w:p w14:paraId="01161B96" w14:textId="77777777" w:rsidR="006053F9" w:rsidRDefault="00D853AA">
            <w:pPr>
              <w:rPr>
                <w:rFonts w:eastAsia="Times New Roman"/>
                <w:sz w:val="24"/>
                <w:szCs w:val="24"/>
              </w:rPr>
            </w:pPr>
            <w:hyperlink w:anchor="page120">
              <w:r>
                <w:rPr>
                  <w:rFonts w:eastAsia="Times New Roman"/>
                  <w:sz w:val="24"/>
                  <w:szCs w:val="24"/>
                </w:rPr>
                <w:t>O  homem  que  sabia  português  e  tantas  outras  línguas:</w:t>
              </w:r>
            </w:hyperlink>
          </w:p>
        </w:tc>
        <w:tc>
          <w:tcPr>
            <w:tcW w:w="1500" w:type="dxa"/>
            <w:vAlign w:val="bottom"/>
          </w:tcPr>
          <w:p w14:paraId="482D07AF" w14:textId="77777777" w:rsidR="006053F9" w:rsidRDefault="006053F9">
            <w:pPr>
              <w:rPr>
                <w:sz w:val="24"/>
                <w:szCs w:val="24"/>
              </w:rPr>
            </w:pPr>
          </w:p>
        </w:tc>
      </w:tr>
      <w:tr w:rsidR="006053F9" w14:paraId="1DC44B36" w14:textId="77777777">
        <w:trPr>
          <w:trHeight w:val="276"/>
        </w:trPr>
        <w:tc>
          <w:tcPr>
            <w:tcW w:w="8100" w:type="dxa"/>
            <w:vAlign w:val="bottom"/>
          </w:tcPr>
          <w:p w14:paraId="6647756B" w14:textId="77777777" w:rsidR="006053F9" w:rsidRDefault="00D853AA">
            <w:pPr>
              <w:rPr>
                <w:rFonts w:eastAsia="Times New Roman"/>
                <w:sz w:val="24"/>
                <w:szCs w:val="24"/>
              </w:rPr>
            </w:pPr>
            <w:hyperlink w:anchor="page120">
              <w:r>
                <w:rPr>
                  <w:rFonts w:eastAsia="Times New Roman"/>
                  <w:sz w:val="24"/>
                  <w:szCs w:val="24"/>
                </w:rPr>
                <w:t>apontamentos   da   trajetória   de   Tad   Szulc   (1926-2001),</w:t>
              </w:r>
            </w:hyperlink>
          </w:p>
        </w:tc>
        <w:tc>
          <w:tcPr>
            <w:tcW w:w="1500" w:type="dxa"/>
            <w:vAlign w:val="bottom"/>
          </w:tcPr>
          <w:p w14:paraId="5E7085A7" w14:textId="77777777" w:rsidR="006053F9" w:rsidRDefault="006053F9">
            <w:pPr>
              <w:rPr>
                <w:sz w:val="24"/>
                <w:szCs w:val="24"/>
              </w:rPr>
            </w:pPr>
          </w:p>
        </w:tc>
      </w:tr>
      <w:tr w:rsidR="006053F9" w14:paraId="031538B1" w14:textId="77777777">
        <w:trPr>
          <w:trHeight w:val="276"/>
        </w:trPr>
        <w:tc>
          <w:tcPr>
            <w:tcW w:w="8100" w:type="dxa"/>
            <w:vAlign w:val="bottom"/>
          </w:tcPr>
          <w:p w14:paraId="0E860D8B" w14:textId="77777777" w:rsidR="006053F9" w:rsidRDefault="00D853AA">
            <w:pPr>
              <w:rPr>
                <w:rFonts w:eastAsia="Times New Roman"/>
                <w:sz w:val="24"/>
                <w:szCs w:val="24"/>
              </w:rPr>
            </w:pPr>
            <w:hyperlink w:anchor="page120">
              <w:r>
                <w:rPr>
                  <w:rFonts w:eastAsia="Times New Roman"/>
                  <w:sz w:val="24"/>
                  <w:szCs w:val="24"/>
                </w:rPr>
                <w:t xml:space="preserve">correspondente do </w:t>
              </w:r>
              <w:r>
                <w:rPr>
                  <w:rFonts w:eastAsia="Times New Roman"/>
                  <w:i/>
                  <w:iCs/>
                  <w:sz w:val="24"/>
                  <w:szCs w:val="24"/>
                </w:rPr>
                <w:t>The New York Times</w:t>
              </w:r>
              <w:r>
                <w:rPr>
                  <w:rFonts w:eastAsia="Times New Roman"/>
                  <w:sz w:val="24"/>
                  <w:szCs w:val="24"/>
                </w:rPr>
                <w:t xml:space="preserve"> na América Latina</w:t>
              </w:r>
            </w:hyperlink>
          </w:p>
        </w:tc>
        <w:tc>
          <w:tcPr>
            <w:tcW w:w="1500" w:type="dxa"/>
            <w:vAlign w:val="bottom"/>
          </w:tcPr>
          <w:p w14:paraId="47C24671" w14:textId="77777777" w:rsidR="006053F9" w:rsidRDefault="006053F9">
            <w:pPr>
              <w:rPr>
                <w:sz w:val="24"/>
                <w:szCs w:val="24"/>
              </w:rPr>
            </w:pPr>
          </w:p>
        </w:tc>
      </w:tr>
    </w:tbl>
    <w:p w14:paraId="602C9765" w14:textId="77777777" w:rsidR="006053F9" w:rsidRDefault="006053F9">
      <w:pPr>
        <w:sectPr w:rsidR="006053F9">
          <w:pgSz w:w="11900" w:h="16838"/>
          <w:pgMar w:top="580" w:right="26" w:bottom="1440" w:left="1140" w:header="0" w:footer="0" w:gutter="0"/>
          <w:cols w:space="720" w:equalWidth="0">
            <w:col w:w="10740"/>
          </w:cols>
        </w:sectPr>
      </w:pPr>
    </w:p>
    <w:p w14:paraId="29B8E745" w14:textId="77777777" w:rsidR="006053F9" w:rsidRDefault="006053F9">
      <w:pPr>
        <w:spacing w:line="1" w:lineRule="exact"/>
        <w:rPr>
          <w:sz w:val="20"/>
          <w:szCs w:val="20"/>
        </w:rPr>
      </w:pPr>
      <w:bookmarkStart w:id="5" w:name="page7"/>
      <w:bookmarkEnd w:id="5"/>
    </w:p>
    <w:tbl>
      <w:tblPr>
        <w:tblW w:w="0" w:type="auto"/>
        <w:tblLayout w:type="fixed"/>
        <w:tblCellMar>
          <w:left w:w="0" w:type="dxa"/>
          <w:right w:w="0" w:type="dxa"/>
        </w:tblCellMar>
        <w:tblLook w:val="04A0" w:firstRow="1" w:lastRow="0" w:firstColumn="1" w:lastColumn="0" w:noHBand="0" w:noVBand="1"/>
      </w:tblPr>
      <w:tblGrid>
        <w:gridCol w:w="6600"/>
        <w:gridCol w:w="3020"/>
        <w:gridCol w:w="1120"/>
        <w:gridCol w:w="30"/>
      </w:tblGrid>
      <w:tr w:rsidR="006053F9" w14:paraId="6868D68A" w14:textId="77777777">
        <w:trPr>
          <w:trHeight w:val="112"/>
        </w:trPr>
        <w:tc>
          <w:tcPr>
            <w:tcW w:w="9620" w:type="dxa"/>
            <w:gridSpan w:val="2"/>
            <w:vMerge w:val="restart"/>
            <w:vAlign w:val="bottom"/>
          </w:tcPr>
          <w:p w14:paraId="358D09EC" w14:textId="0F255734" w:rsidR="006053F9" w:rsidRDefault="006053F9">
            <w:pPr>
              <w:ind w:right="1"/>
              <w:jc w:val="right"/>
              <w:rPr>
                <w:sz w:val="20"/>
                <w:szCs w:val="20"/>
              </w:rPr>
            </w:pPr>
          </w:p>
        </w:tc>
        <w:tc>
          <w:tcPr>
            <w:tcW w:w="1120" w:type="dxa"/>
            <w:vAlign w:val="bottom"/>
          </w:tcPr>
          <w:p w14:paraId="7EC283FD" w14:textId="77777777" w:rsidR="006053F9" w:rsidRDefault="006053F9">
            <w:pPr>
              <w:rPr>
                <w:sz w:val="9"/>
                <w:szCs w:val="9"/>
              </w:rPr>
            </w:pPr>
          </w:p>
        </w:tc>
        <w:tc>
          <w:tcPr>
            <w:tcW w:w="0" w:type="dxa"/>
            <w:vAlign w:val="bottom"/>
          </w:tcPr>
          <w:p w14:paraId="074E7846" w14:textId="77777777" w:rsidR="006053F9" w:rsidRDefault="006053F9">
            <w:pPr>
              <w:rPr>
                <w:sz w:val="1"/>
                <w:szCs w:val="1"/>
              </w:rPr>
            </w:pPr>
          </w:p>
        </w:tc>
      </w:tr>
      <w:tr w:rsidR="006053F9" w14:paraId="0E0EC96A" w14:textId="77777777">
        <w:trPr>
          <w:trHeight w:val="155"/>
        </w:trPr>
        <w:tc>
          <w:tcPr>
            <w:tcW w:w="9620" w:type="dxa"/>
            <w:gridSpan w:val="2"/>
            <w:vMerge/>
            <w:vAlign w:val="bottom"/>
          </w:tcPr>
          <w:p w14:paraId="18FB666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F94DB21" w14:textId="77777777" w:rsidR="006053F9" w:rsidRDefault="00D853AA">
            <w:pPr>
              <w:ind w:right="730"/>
              <w:jc w:val="right"/>
              <w:rPr>
                <w:sz w:val="20"/>
                <w:szCs w:val="20"/>
              </w:rPr>
            </w:pPr>
            <w:r>
              <w:rPr>
                <w:rFonts w:ascii="Century Gothic" w:eastAsia="Century Gothic" w:hAnsi="Century Gothic" w:cs="Century Gothic"/>
                <w:color w:val="FFFFFF"/>
              </w:rPr>
              <w:t>6</w:t>
            </w:r>
          </w:p>
        </w:tc>
        <w:tc>
          <w:tcPr>
            <w:tcW w:w="0" w:type="dxa"/>
            <w:vAlign w:val="bottom"/>
          </w:tcPr>
          <w:p w14:paraId="0CA76D0A" w14:textId="77777777" w:rsidR="006053F9" w:rsidRDefault="006053F9">
            <w:pPr>
              <w:rPr>
                <w:sz w:val="1"/>
                <w:szCs w:val="1"/>
              </w:rPr>
            </w:pPr>
          </w:p>
        </w:tc>
      </w:tr>
      <w:tr w:rsidR="006053F9" w14:paraId="679A124B" w14:textId="77777777">
        <w:trPr>
          <w:trHeight w:val="130"/>
        </w:trPr>
        <w:tc>
          <w:tcPr>
            <w:tcW w:w="6600" w:type="dxa"/>
            <w:vAlign w:val="bottom"/>
          </w:tcPr>
          <w:p w14:paraId="6851A47F" w14:textId="77777777" w:rsidR="006053F9" w:rsidRDefault="006053F9">
            <w:pPr>
              <w:rPr>
                <w:sz w:val="11"/>
                <w:szCs w:val="11"/>
              </w:rPr>
            </w:pPr>
          </w:p>
        </w:tc>
        <w:tc>
          <w:tcPr>
            <w:tcW w:w="3020" w:type="dxa"/>
            <w:vMerge w:val="restart"/>
            <w:vAlign w:val="bottom"/>
          </w:tcPr>
          <w:p w14:paraId="1F2096CC" w14:textId="1245A197" w:rsidR="006053F9" w:rsidRDefault="006053F9">
            <w:pPr>
              <w:ind w:right="21"/>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045D0D9" w14:textId="77777777" w:rsidR="006053F9" w:rsidRDefault="006053F9">
            <w:pPr>
              <w:rPr>
                <w:sz w:val="11"/>
                <w:szCs w:val="11"/>
              </w:rPr>
            </w:pPr>
          </w:p>
        </w:tc>
        <w:tc>
          <w:tcPr>
            <w:tcW w:w="0" w:type="dxa"/>
            <w:vAlign w:val="bottom"/>
          </w:tcPr>
          <w:p w14:paraId="5169EC46" w14:textId="77777777" w:rsidR="006053F9" w:rsidRDefault="006053F9">
            <w:pPr>
              <w:rPr>
                <w:sz w:val="1"/>
                <w:szCs w:val="1"/>
              </w:rPr>
            </w:pPr>
          </w:p>
        </w:tc>
      </w:tr>
      <w:tr w:rsidR="006053F9" w14:paraId="5DDB1219" w14:textId="77777777">
        <w:trPr>
          <w:trHeight w:val="139"/>
        </w:trPr>
        <w:tc>
          <w:tcPr>
            <w:tcW w:w="6600" w:type="dxa"/>
            <w:vAlign w:val="bottom"/>
          </w:tcPr>
          <w:p w14:paraId="1CBCB16C" w14:textId="77777777" w:rsidR="006053F9" w:rsidRDefault="006053F9">
            <w:pPr>
              <w:rPr>
                <w:sz w:val="12"/>
                <w:szCs w:val="12"/>
              </w:rPr>
            </w:pPr>
          </w:p>
        </w:tc>
        <w:tc>
          <w:tcPr>
            <w:tcW w:w="3020" w:type="dxa"/>
            <w:vMerge/>
            <w:vAlign w:val="bottom"/>
          </w:tcPr>
          <w:p w14:paraId="0DEF3E79" w14:textId="77777777" w:rsidR="006053F9" w:rsidRDefault="006053F9">
            <w:pPr>
              <w:rPr>
                <w:sz w:val="12"/>
                <w:szCs w:val="12"/>
              </w:rPr>
            </w:pPr>
          </w:p>
        </w:tc>
        <w:tc>
          <w:tcPr>
            <w:tcW w:w="1120" w:type="dxa"/>
            <w:vAlign w:val="bottom"/>
          </w:tcPr>
          <w:p w14:paraId="2E3C7150" w14:textId="77777777" w:rsidR="006053F9" w:rsidRDefault="006053F9">
            <w:pPr>
              <w:rPr>
                <w:sz w:val="12"/>
                <w:szCs w:val="12"/>
              </w:rPr>
            </w:pPr>
          </w:p>
        </w:tc>
        <w:tc>
          <w:tcPr>
            <w:tcW w:w="0" w:type="dxa"/>
            <w:vAlign w:val="bottom"/>
          </w:tcPr>
          <w:p w14:paraId="5FD3DD3B" w14:textId="77777777" w:rsidR="006053F9" w:rsidRDefault="006053F9">
            <w:pPr>
              <w:rPr>
                <w:sz w:val="1"/>
                <w:szCs w:val="1"/>
              </w:rPr>
            </w:pPr>
          </w:p>
        </w:tc>
      </w:tr>
      <w:tr w:rsidR="006053F9" w14:paraId="617C2C0E" w14:textId="77777777">
        <w:trPr>
          <w:trHeight w:val="858"/>
        </w:trPr>
        <w:tc>
          <w:tcPr>
            <w:tcW w:w="6600" w:type="dxa"/>
            <w:vAlign w:val="bottom"/>
          </w:tcPr>
          <w:p w14:paraId="385237FA" w14:textId="77777777" w:rsidR="006053F9" w:rsidRDefault="00D853AA">
            <w:pPr>
              <w:rPr>
                <w:rFonts w:eastAsia="Times New Roman"/>
                <w:b/>
                <w:bCs/>
                <w:sz w:val="24"/>
                <w:szCs w:val="24"/>
              </w:rPr>
            </w:pPr>
            <w:hyperlink w:anchor="page141">
              <w:r>
                <w:rPr>
                  <w:rFonts w:eastAsia="Times New Roman"/>
                  <w:b/>
                  <w:bCs/>
                  <w:sz w:val="24"/>
                  <w:szCs w:val="24"/>
                </w:rPr>
                <w:t>Jorge Edson P. G. da Silva</w:t>
              </w:r>
            </w:hyperlink>
          </w:p>
        </w:tc>
        <w:tc>
          <w:tcPr>
            <w:tcW w:w="3020" w:type="dxa"/>
            <w:vAlign w:val="bottom"/>
          </w:tcPr>
          <w:p w14:paraId="453A4511" w14:textId="77777777" w:rsidR="006053F9" w:rsidRDefault="00D853AA">
            <w:pPr>
              <w:jc w:val="right"/>
              <w:rPr>
                <w:rFonts w:eastAsia="Times New Roman"/>
                <w:b/>
                <w:bCs/>
                <w:sz w:val="24"/>
                <w:szCs w:val="24"/>
              </w:rPr>
            </w:pPr>
            <w:hyperlink w:anchor="page141">
              <w:r>
                <w:rPr>
                  <w:rFonts w:eastAsia="Times New Roman"/>
                  <w:b/>
                  <w:bCs/>
                  <w:sz w:val="24"/>
                  <w:szCs w:val="24"/>
                </w:rPr>
                <w:t>140</w:t>
              </w:r>
            </w:hyperlink>
          </w:p>
        </w:tc>
        <w:tc>
          <w:tcPr>
            <w:tcW w:w="1120" w:type="dxa"/>
            <w:vAlign w:val="bottom"/>
          </w:tcPr>
          <w:p w14:paraId="67786F72" w14:textId="77777777" w:rsidR="006053F9" w:rsidRDefault="006053F9">
            <w:pPr>
              <w:rPr>
                <w:sz w:val="24"/>
                <w:szCs w:val="24"/>
              </w:rPr>
            </w:pPr>
          </w:p>
        </w:tc>
        <w:tc>
          <w:tcPr>
            <w:tcW w:w="0" w:type="dxa"/>
            <w:vAlign w:val="bottom"/>
          </w:tcPr>
          <w:p w14:paraId="12585331" w14:textId="77777777" w:rsidR="006053F9" w:rsidRDefault="006053F9">
            <w:pPr>
              <w:rPr>
                <w:sz w:val="1"/>
                <w:szCs w:val="1"/>
              </w:rPr>
            </w:pPr>
          </w:p>
        </w:tc>
      </w:tr>
      <w:tr w:rsidR="006053F9" w14:paraId="68E9C76E" w14:textId="77777777">
        <w:trPr>
          <w:trHeight w:val="276"/>
        </w:trPr>
        <w:tc>
          <w:tcPr>
            <w:tcW w:w="6600" w:type="dxa"/>
            <w:vAlign w:val="bottom"/>
          </w:tcPr>
          <w:p w14:paraId="73B30A32" w14:textId="77777777" w:rsidR="006053F9" w:rsidRDefault="00D853AA">
            <w:pPr>
              <w:rPr>
                <w:rFonts w:eastAsia="Times New Roman"/>
                <w:sz w:val="24"/>
                <w:szCs w:val="24"/>
              </w:rPr>
            </w:pPr>
            <w:hyperlink w:anchor="page141">
              <w:r>
                <w:rPr>
                  <w:rFonts w:eastAsia="Times New Roman"/>
                  <w:sz w:val="24"/>
                  <w:szCs w:val="24"/>
                </w:rPr>
                <w:t>A representação do 11 de setembro na obra “The Amazing Spider</w:t>
              </w:r>
            </w:hyperlink>
          </w:p>
        </w:tc>
        <w:tc>
          <w:tcPr>
            <w:tcW w:w="3020" w:type="dxa"/>
            <w:vAlign w:val="bottom"/>
          </w:tcPr>
          <w:p w14:paraId="369B1CB2" w14:textId="77777777" w:rsidR="006053F9" w:rsidRDefault="006053F9">
            <w:pPr>
              <w:rPr>
                <w:sz w:val="24"/>
                <w:szCs w:val="24"/>
              </w:rPr>
            </w:pPr>
          </w:p>
        </w:tc>
        <w:tc>
          <w:tcPr>
            <w:tcW w:w="1120" w:type="dxa"/>
            <w:vAlign w:val="bottom"/>
          </w:tcPr>
          <w:p w14:paraId="77A8AE4E" w14:textId="77777777" w:rsidR="006053F9" w:rsidRDefault="006053F9">
            <w:pPr>
              <w:rPr>
                <w:sz w:val="24"/>
                <w:szCs w:val="24"/>
              </w:rPr>
            </w:pPr>
          </w:p>
        </w:tc>
        <w:tc>
          <w:tcPr>
            <w:tcW w:w="0" w:type="dxa"/>
            <w:vAlign w:val="bottom"/>
          </w:tcPr>
          <w:p w14:paraId="1D33D7C8" w14:textId="77777777" w:rsidR="006053F9" w:rsidRDefault="006053F9">
            <w:pPr>
              <w:rPr>
                <w:sz w:val="1"/>
                <w:szCs w:val="1"/>
              </w:rPr>
            </w:pPr>
          </w:p>
        </w:tc>
      </w:tr>
      <w:tr w:rsidR="006053F9" w14:paraId="3701BD00" w14:textId="77777777">
        <w:trPr>
          <w:trHeight w:val="276"/>
        </w:trPr>
        <w:tc>
          <w:tcPr>
            <w:tcW w:w="6600" w:type="dxa"/>
            <w:vAlign w:val="bottom"/>
          </w:tcPr>
          <w:p w14:paraId="6B94B481" w14:textId="77777777" w:rsidR="006053F9" w:rsidRDefault="00D853AA">
            <w:pPr>
              <w:rPr>
                <w:rFonts w:eastAsia="Times New Roman"/>
                <w:sz w:val="24"/>
                <w:szCs w:val="24"/>
              </w:rPr>
            </w:pPr>
            <w:hyperlink w:anchor="page141">
              <w:r>
                <w:rPr>
                  <w:rFonts w:eastAsia="Times New Roman"/>
                  <w:sz w:val="24"/>
                  <w:szCs w:val="24"/>
                </w:rPr>
                <w:t>Man #36”</w:t>
              </w:r>
            </w:hyperlink>
          </w:p>
        </w:tc>
        <w:tc>
          <w:tcPr>
            <w:tcW w:w="3020" w:type="dxa"/>
            <w:vAlign w:val="bottom"/>
          </w:tcPr>
          <w:p w14:paraId="42DDA822" w14:textId="77777777" w:rsidR="006053F9" w:rsidRDefault="006053F9">
            <w:pPr>
              <w:rPr>
                <w:sz w:val="24"/>
                <w:szCs w:val="24"/>
              </w:rPr>
            </w:pPr>
          </w:p>
        </w:tc>
        <w:tc>
          <w:tcPr>
            <w:tcW w:w="1120" w:type="dxa"/>
            <w:vAlign w:val="bottom"/>
          </w:tcPr>
          <w:p w14:paraId="4C87F026" w14:textId="77777777" w:rsidR="006053F9" w:rsidRDefault="006053F9">
            <w:pPr>
              <w:rPr>
                <w:sz w:val="24"/>
                <w:szCs w:val="24"/>
              </w:rPr>
            </w:pPr>
          </w:p>
        </w:tc>
        <w:tc>
          <w:tcPr>
            <w:tcW w:w="0" w:type="dxa"/>
            <w:vAlign w:val="bottom"/>
          </w:tcPr>
          <w:p w14:paraId="1614CCCE" w14:textId="77777777" w:rsidR="006053F9" w:rsidRDefault="006053F9">
            <w:pPr>
              <w:rPr>
                <w:sz w:val="1"/>
                <w:szCs w:val="1"/>
              </w:rPr>
            </w:pPr>
          </w:p>
        </w:tc>
      </w:tr>
      <w:tr w:rsidR="006053F9" w14:paraId="3E984EBB" w14:textId="77777777">
        <w:trPr>
          <w:trHeight w:val="552"/>
        </w:trPr>
        <w:tc>
          <w:tcPr>
            <w:tcW w:w="6600" w:type="dxa"/>
            <w:vAlign w:val="bottom"/>
          </w:tcPr>
          <w:p w14:paraId="58BC6B63" w14:textId="77777777" w:rsidR="006053F9" w:rsidRDefault="00D853AA">
            <w:pPr>
              <w:rPr>
                <w:rFonts w:eastAsia="Times New Roman"/>
                <w:b/>
                <w:bCs/>
                <w:sz w:val="24"/>
                <w:szCs w:val="24"/>
              </w:rPr>
            </w:pPr>
            <w:hyperlink w:anchor="page157">
              <w:r>
                <w:rPr>
                  <w:rFonts w:eastAsia="Times New Roman"/>
                  <w:b/>
                  <w:bCs/>
                  <w:sz w:val="24"/>
                  <w:szCs w:val="24"/>
                </w:rPr>
                <w:t>Leonardo Ribeiro Gomes</w:t>
              </w:r>
            </w:hyperlink>
          </w:p>
        </w:tc>
        <w:tc>
          <w:tcPr>
            <w:tcW w:w="3020" w:type="dxa"/>
            <w:vAlign w:val="bottom"/>
          </w:tcPr>
          <w:p w14:paraId="4F708C41" w14:textId="77777777" w:rsidR="006053F9" w:rsidRDefault="00D853AA">
            <w:pPr>
              <w:jc w:val="right"/>
              <w:rPr>
                <w:rFonts w:eastAsia="Times New Roman"/>
                <w:b/>
                <w:bCs/>
                <w:sz w:val="24"/>
                <w:szCs w:val="24"/>
              </w:rPr>
            </w:pPr>
            <w:hyperlink w:anchor="page157">
              <w:r>
                <w:rPr>
                  <w:rFonts w:eastAsia="Times New Roman"/>
                  <w:b/>
                  <w:bCs/>
                  <w:sz w:val="24"/>
                  <w:szCs w:val="24"/>
                </w:rPr>
                <w:t>156</w:t>
              </w:r>
            </w:hyperlink>
          </w:p>
        </w:tc>
        <w:tc>
          <w:tcPr>
            <w:tcW w:w="1120" w:type="dxa"/>
            <w:vAlign w:val="bottom"/>
          </w:tcPr>
          <w:p w14:paraId="2BC18AE8" w14:textId="77777777" w:rsidR="006053F9" w:rsidRDefault="006053F9">
            <w:pPr>
              <w:rPr>
                <w:sz w:val="24"/>
                <w:szCs w:val="24"/>
              </w:rPr>
            </w:pPr>
          </w:p>
        </w:tc>
        <w:tc>
          <w:tcPr>
            <w:tcW w:w="0" w:type="dxa"/>
            <w:vAlign w:val="bottom"/>
          </w:tcPr>
          <w:p w14:paraId="3AFAB256" w14:textId="77777777" w:rsidR="006053F9" w:rsidRDefault="006053F9">
            <w:pPr>
              <w:rPr>
                <w:sz w:val="1"/>
                <w:szCs w:val="1"/>
              </w:rPr>
            </w:pPr>
          </w:p>
        </w:tc>
      </w:tr>
      <w:tr w:rsidR="006053F9" w14:paraId="3799DEDB" w14:textId="77777777">
        <w:trPr>
          <w:trHeight w:val="276"/>
        </w:trPr>
        <w:tc>
          <w:tcPr>
            <w:tcW w:w="6600" w:type="dxa"/>
            <w:vAlign w:val="bottom"/>
          </w:tcPr>
          <w:p w14:paraId="74112C54" w14:textId="77777777" w:rsidR="006053F9" w:rsidRDefault="00D853AA">
            <w:pPr>
              <w:rPr>
                <w:rFonts w:eastAsia="Times New Roman"/>
                <w:sz w:val="24"/>
                <w:szCs w:val="24"/>
              </w:rPr>
            </w:pPr>
            <w:hyperlink w:anchor="page157">
              <w:r>
                <w:rPr>
                  <w:rFonts w:eastAsia="Times New Roman"/>
                  <w:sz w:val="24"/>
                  <w:szCs w:val="24"/>
                </w:rPr>
                <w:t xml:space="preserve">A  Coleção  de  Pôsteres  Históricos  da  </w:t>
              </w:r>
              <w:r>
                <w:rPr>
                  <w:rFonts w:eastAsia="Times New Roman"/>
                  <w:i/>
                  <w:iCs/>
                  <w:sz w:val="24"/>
                  <w:szCs w:val="24"/>
                </w:rPr>
                <w:t>National  Agricultural</w:t>
              </w:r>
            </w:hyperlink>
          </w:p>
        </w:tc>
        <w:tc>
          <w:tcPr>
            <w:tcW w:w="3020" w:type="dxa"/>
            <w:vAlign w:val="bottom"/>
          </w:tcPr>
          <w:p w14:paraId="51DE8EE5" w14:textId="77777777" w:rsidR="006053F9" w:rsidRDefault="006053F9">
            <w:pPr>
              <w:rPr>
                <w:sz w:val="24"/>
                <w:szCs w:val="24"/>
              </w:rPr>
            </w:pPr>
          </w:p>
        </w:tc>
        <w:tc>
          <w:tcPr>
            <w:tcW w:w="1120" w:type="dxa"/>
            <w:vAlign w:val="bottom"/>
          </w:tcPr>
          <w:p w14:paraId="621CD51C" w14:textId="77777777" w:rsidR="006053F9" w:rsidRDefault="006053F9">
            <w:pPr>
              <w:rPr>
                <w:sz w:val="24"/>
                <w:szCs w:val="24"/>
              </w:rPr>
            </w:pPr>
          </w:p>
        </w:tc>
        <w:tc>
          <w:tcPr>
            <w:tcW w:w="0" w:type="dxa"/>
            <w:vAlign w:val="bottom"/>
          </w:tcPr>
          <w:p w14:paraId="07287EEC" w14:textId="77777777" w:rsidR="006053F9" w:rsidRDefault="006053F9">
            <w:pPr>
              <w:rPr>
                <w:sz w:val="1"/>
                <w:szCs w:val="1"/>
              </w:rPr>
            </w:pPr>
          </w:p>
        </w:tc>
      </w:tr>
      <w:tr w:rsidR="006053F9" w14:paraId="26468275" w14:textId="77777777">
        <w:trPr>
          <w:trHeight w:val="276"/>
        </w:trPr>
        <w:tc>
          <w:tcPr>
            <w:tcW w:w="6600" w:type="dxa"/>
            <w:vAlign w:val="bottom"/>
          </w:tcPr>
          <w:p w14:paraId="2507371A" w14:textId="77777777" w:rsidR="006053F9" w:rsidRDefault="00D853AA">
            <w:pPr>
              <w:rPr>
                <w:rFonts w:eastAsia="Times New Roman"/>
                <w:i/>
                <w:iCs/>
                <w:sz w:val="24"/>
                <w:szCs w:val="24"/>
              </w:rPr>
            </w:pPr>
            <w:hyperlink w:anchor="page157">
              <w:r>
                <w:rPr>
                  <w:rFonts w:eastAsia="Times New Roman"/>
                  <w:i/>
                  <w:iCs/>
                  <w:sz w:val="24"/>
                  <w:szCs w:val="24"/>
                </w:rPr>
                <w:t xml:space="preserve">Library </w:t>
              </w:r>
              <w:r>
                <w:rPr>
                  <w:rFonts w:eastAsia="Times New Roman"/>
                  <w:sz w:val="24"/>
                  <w:szCs w:val="24"/>
                </w:rPr>
                <w:t>dos Estados Unidos</w:t>
              </w:r>
            </w:hyperlink>
          </w:p>
        </w:tc>
        <w:tc>
          <w:tcPr>
            <w:tcW w:w="3020" w:type="dxa"/>
            <w:vAlign w:val="bottom"/>
          </w:tcPr>
          <w:p w14:paraId="20D9951F" w14:textId="77777777" w:rsidR="006053F9" w:rsidRDefault="006053F9">
            <w:pPr>
              <w:rPr>
                <w:sz w:val="24"/>
                <w:szCs w:val="24"/>
              </w:rPr>
            </w:pPr>
          </w:p>
        </w:tc>
        <w:tc>
          <w:tcPr>
            <w:tcW w:w="1120" w:type="dxa"/>
            <w:vAlign w:val="bottom"/>
          </w:tcPr>
          <w:p w14:paraId="563A9456" w14:textId="77777777" w:rsidR="006053F9" w:rsidRDefault="006053F9">
            <w:pPr>
              <w:rPr>
                <w:sz w:val="24"/>
                <w:szCs w:val="24"/>
              </w:rPr>
            </w:pPr>
          </w:p>
        </w:tc>
        <w:tc>
          <w:tcPr>
            <w:tcW w:w="0" w:type="dxa"/>
            <w:vAlign w:val="bottom"/>
          </w:tcPr>
          <w:p w14:paraId="20598B6C" w14:textId="77777777" w:rsidR="006053F9" w:rsidRDefault="006053F9">
            <w:pPr>
              <w:rPr>
                <w:sz w:val="1"/>
                <w:szCs w:val="1"/>
              </w:rPr>
            </w:pPr>
          </w:p>
        </w:tc>
      </w:tr>
      <w:tr w:rsidR="006053F9" w14:paraId="0F171C65" w14:textId="77777777">
        <w:trPr>
          <w:trHeight w:val="552"/>
        </w:trPr>
        <w:tc>
          <w:tcPr>
            <w:tcW w:w="6600" w:type="dxa"/>
            <w:vAlign w:val="bottom"/>
          </w:tcPr>
          <w:p w14:paraId="7A077C45" w14:textId="77777777" w:rsidR="006053F9" w:rsidRDefault="00D853AA">
            <w:pPr>
              <w:rPr>
                <w:rFonts w:eastAsia="Times New Roman"/>
                <w:b/>
                <w:bCs/>
                <w:sz w:val="24"/>
                <w:szCs w:val="24"/>
              </w:rPr>
            </w:pPr>
            <w:hyperlink w:anchor="page176">
              <w:r>
                <w:rPr>
                  <w:rFonts w:eastAsia="Times New Roman"/>
                  <w:b/>
                  <w:bCs/>
                  <w:sz w:val="24"/>
                  <w:szCs w:val="24"/>
                </w:rPr>
                <w:t>Lucas de Faria Junqueira</w:t>
              </w:r>
            </w:hyperlink>
          </w:p>
        </w:tc>
        <w:tc>
          <w:tcPr>
            <w:tcW w:w="3020" w:type="dxa"/>
            <w:vAlign w:val="bottom"/>
          </w:tcPr>
          <w:p w14:paraId="0C3764FF" w14:textId="77777777" w:rsidR="006053F9" w:rsidRDefault="00D853AA">
            <w:pPr>
              <w:jc w:val="right"/>
              <w:rPr>
                <w:rFonts w:eastAsia="Times New Roman"/>
                <w:b/>
                <w:bCs/>
                <w:sz w:val="24"/>
                <w:szCs w:val="24"/>
              </w:rPr>
            </w:pPr>
            <w:hyperlink w:anchor="page176">
              <w:r>
                <w:rPr>
                  <w:rFonts w:eastAsia="Times New Roman"/>
                  <w:b/>
                  <w:bCs/>
                  <w:sz w:val="24"/>
                  <w:szCs w:val="24"/>
                </w:rPr>
                <w:t>175</w:t>
              </w:r>
            </w:hyperlink>
          </w:p>
        </w:tc>
        <w:tc>
          <w:tcPr>
            <w:tcW w:w="1120" w:type="dxa"/>
            <w:vAlign w:val="bottom"/>
          </w:tcPr>
          <w:p w14:paraId="442A3CEA" w14:textId="77777777" w:rsidR="006053F9" w:rsidRDefault="006053F9">
            <w:pPr>
              <w:rPr>
                <w:sz w:val="24"/>
                <w:szCs w:val="24"/>
              </w:rPr>
            </w:pPr>
          </w:p>
        </w:tc>
        <w:tc>
          <w:tcPr>
            <w:tcW w:w="0" w:type="dxa"/>
            <w:vAlign w:val="bottom"/>
          </w:tcPr>
          <w:p w14:paraId="236FB247" w14:textId="77777777" w:rsidR="006053F9" w:rsidRDefault="006053F9">
            <w:pPr>
              <w:rPr>
                <w:sz w:val="1"/>
                <w:szCs w:val="1"/>
              </w:rPr>
            </w:pPr>
          </w:p>
        </w:tc>
      </w:tr>
      <w:tr w:rsidR="006053F9" w14:paraId="562FA69B" w14:textId="77777777">
        <w:trPr>
          <w:trHeight w:val="276"/>
        </w:trPr>
        <w:tc>
          <w:tcPr>
            <w:tcW w:w="9620" w:type="dxa"/>
            <w:gridSpan w:val="2"/>
            <w:vAlign w:val="bottom"/>
          </w:tcPr>
          <w:p w14:paraId="04A916ED" w14:textId="77777777" w:rsidR="006053F9" w:rsidRDefault="00D853AA">
            <w:pPr>
              <w:rPr>
                <w:rFonts w:eastAsia="Times New Roman"/>
                <w:sz w:val="24"/>
                <w:szCs w:val="24"/>
              </w:rPr>
            </w:pPr>
            <w:hyperlink w:anchor="page176">
              <w:r>
                <w:rPr>
                  <w:rFonts w:eastAsia="Times New Roman"/>
                  <w:sz w:val="24"/>
                  <w:szCs w:val="24"/>
                </w:rPr>
                <w:t xml:space="preserve">Oliveira Lima nos Estados Unidos: impressões políticas e sociais </w:t>
              </w:r>
              <w:r>
                <w:rPr>
                  <w:rFonts w:eastAsia="Times New Roman"/>
                  <w:sz w:val="24"/>
                  <w:szCs w:val="24"/>
                </w:rPr>
                <w:t>(1896-1898)</w:t>
              </w:r>
            </w:hyperlink>
          </w:p>
        </w:tc>
        <w:tc>
          <w:tcPr>
            <w:tcW w:w="1120" w:type="dxa"/>
            <w:vAlign w:val="bottom"/>
          </w:tcPr>
          <w:p w14:paraId="65E13978" w14:textId="77777777" w:rsidR="006053F9" w:rsidRDefault="006053F9">
            <w:pPr>
              <w:rPr>
                <w:sz w:val="24"/>
                <w:szCs w:val="24"/>
              </w:rPr>
            </w:pPr>
          </w:p>
        </w:tc>
        <w:tc>
          <w:tcPr>
            <w:tcW w:w="0" w:type="dxa"/>
            <w:vAlign w:val="bottom"/>
          </w:tcPr>
          <w:p w14:paraId="0C66935A" w14:textId="77777777" w:rsidR="006053F9" w:rsidRDefault="006053F9">
            <w:pPr>
              <w:rPr>
                <w:sz w:val="1"/>
                <w:szCs w:val="1"/>
              </w:rPr>
            </w:pPr>
          </w:p>
        </w:tc>
      </w:tr>
      <w:tr w:rsidR="006053F9" w14:paraId="36E7795B" w14:textId="77777777">
        <w:trPr>
          <w:trHeight w:val="552"/>
        </w:trPr>
        <w:tc>
          <w:tcPr>
            <w:tcW w:w="6600" w:type="dxa"/>
            <w:vAlign w:val="bottom"/>
          </w:tcPr>
          <w:p w14:paraId="7D176A03" w14:textId="77777777" w:rsidR="006053F9" w:rsidRDefault="00D853AA">
            <w:pPr>
              <w:rPr>
                <w:rFonts w:eastAsia="Times New Roman"/>
                <w:b/>
                <w:bCs/>
                <w:sz w:val="24"/>
                <w:szCs w:val="24"/>
              </w:rPr>
            </w:pPr>
            <w:hyperlink w:anchor="page192">
              <w:r>
                <w:rPr>
                  <w:rFonts w:eastAsia="Times New Roman"/>
                  <w:b/>
                  <w:bCs/>
                  <w:sz w:val="24"/>
                  <w:szCs w:val="24"/>
                </w:rPr>
                <w:t>Luiz Octavio Gracini Ancona</w:t>
              </w:r>
            </w:hyperlink>
          </w:p>
        </w:tc>
        <w:tc>
          <w:tcPr>
            <w:tcW w:w="3020" w:type="dxa"/>
            <w:vAlign w:val="bottom"/>
          </w:tcPr>
          <w:p w14:paraId="064AEFE7" w14:textId="77777777" w:rsidR="006053F9" w:rsidRDefault="00D853AA">
            <w:pPr>
              <w:jc w:val="right"/>
              <w:rPr>
                <w:rFonts w:eastAsia="Times New Roman"/>
                <w:b/>
                <w:bCs/>
                <w:sz w:val="24"/>
                <w:szCs w:val="24"/>
              </w:rPr>
            </w:pPr>
            <w:hyperlink w:anchor="page192">
              <w:r>
                <w:rPr>
                  <w:rFonts w:eastAsia="Times New Roman"/>
                  <w:b/>
                  <w:bCs/>
                  <w:sz w:val="24"/>
                  <w:szCs w:val="24"/>
                </w:rPr>
                <w:t>191</w:t>
              </w:r>
            </w:hyperlink>
          </w:p>
        </w:tc>
        <w:tc>
          <w:tcPr>
            <w:tcW w:w="1120" w:type="dxa"/>
            <w:vAlign w:val="bottom"/>
          </w:tcPr>
          <w:p w14:paraId="03E2194F" w14:textId="77777777" w:rsidR="006053F9" w:rsidRDefault="006053F9">
            <w:pPr>
              <w:rPr>
                <w:sz w:val="24"/>
                <w:szCs w:val="24"/>
              </w:rPr>
            </w:pPr>
          </w:p>
        </w:tc>
        <w:tc>
          <w:tcPr>
            <w:tcW w:w="0" w:type="dxa"/>
            <w:vAlign w:val="bottom"/>
          </w:tcPr>
          <w:p w14:paraId="13F19B82" w14:textId="77777777" w:rsidR="006053F9" w:rsidRDefault="006053F9">
            <w:pPr>
              <w:rPr>
                <w:sz w:val="1"/>
                <w:szCs w:val="1"/>
              </w:rPr>
            </w:pPr>
          </w:p>
        </w:tc>
      </w:tr>
      <w:tr w:rsidR="006053F9" w14:paraId="6F285C12" w14:textId="77777777">
        <w:trPr>
          <w:trHeight w:val="276"/>
        </w:trPr>
        <w:tc>
          <w:tcPr>
            <w:tcW w:w="6600" w:type="dxa"/>
            <w:vAlign w:val="bottom"/>
          </w:tcPr>
          <w:p w14:paraId="69277B90" w14:textId="77777777" w:rsidR="006053F9" w:rsidRDefault="00D853AA">
            <w:pPr>
              <w:rPr>
                <w:rFonts w:eastAsia="Times New Roman"/>
                <w:sz w:val="24"/>
                <w:szCs w:val="24"/>
              </w:rPr>
            </w:pPr>
            <w:hyperlink w:anchor="page192">
              <w:r>
                <w:rPr>
                  <w:rFonts w:eastAsia="Times New Roman"/>
                  <w:sz w:val="24"/>
                  <w:szCs w:val="24"/>
                </w:rPr>
                <w:t>A representação da Guerra do Vietnã e a crítica política no filme</w:t>
              </w:r>
            </w:hyperlink>
          </w:p>
        </w:tc>
        <w:tc>
          <w:tcPr>
            <w:tcW w:w="3020" w:type="dxa"/>
            <w:vAlign w:val="bottom"/>
          </w:tcPr>
          <w:p w14:paraId="2ABC258C" w14:textId="77777777" w:rsidR="006053F9" w:rsidRDefault="006053F9">
            <w:pPr>
              <w:rPr>
                <w:sz w:val="24"/>
                <w:szCs w:val="24"/>
              </w:rPr>
            </w:pPr>
          </w:p>
        </w:tc>
        <w:tc>
          <w:tcPr>
            <w:tcW w:w="1120" w:type="dxa"/>
            <w:vAlign w:val="bottom"/>
          </w:tcPr>
          <w:p w14:paraId="0EF9245C" w14:textId="77777777" w:rsidR="006053F9" w:rsidRDefault="006053F9">
            <w:pPr>
              <w:rPr>
                <w:sz w:val="24"/>
                <w:szCs w:val="24"/>
              </w:rPr>
            </w:pPr>
          </w:p>
        </w:tc>
        <w:tc>
          <w:tcPr>
            <w:tcW w:w="0" w:type="dxa"/>
            <w:vAlign w:val="bottom"/>
          </w:tcPr>
          <w:p w14:paraId="06F48F41" w14:textId="77777777" w:rsidR="006053F9" w:rsidRDefault="006053F9">
            <w:pPr>
              <w:rPr>
                <w:sz w:val="1"/>
                <w:szCs w:val="1"/>
              </w:rPr>
            </w:pPr>
          </w:p>
        </w:tc>
      </w:tr>
      <w:tr w:rsidR="006053F9" w14:paraId="7CBB2545" w14:textId="77777777">
        <w:trPr>
          <w:trHeight w:val="277"/>
        </w:trPr>
        <w:tc>
          <w:tcPr>
            <w:tcW w:w="6600" w:type="dxa"/>
            <w:vAlign w:val="bottom"/>
          </w:tcPr>
          <w:p w14:paraId="7A6105DD" w14:textId="77777777" w:rsidR="006053F9" w:rsidRDefault="00D853AA">
            <w:pPr>
              <w:rPr>
                <w:rFonts w:eastAsia="Times New Roman"/>
                <w:i/>
                <w:iCs/>
                <w:sz w:val="24"/>
                <w:szCs w:val="24"/>
              </w:rPr>
            </w:pPr>
            <w:hyperlink w:anchor="page192">
              <w:r>
                <w:rPr>
                  <w:rFonts w:eastAsia="Times New Roman"/>
                  <w:i/>
                  <w:iCs/>
                  <w:sz w:val="24"/>
                  <w:szCs w:val="24"/>
                </w:rPr>
                <w:t>Nascido para Matar</w:t>
              </w:r>
              <w:r>
                <w:rPr>
                  <w:rFonts w:eastAsia="Times New Roman"/>
                  <w:sz w:val="24"/>
                  <w:szCs w:val="24"/>
                </w:rPr>
                <w:t>, de Stanley Kubrick</w:t>
              </w:r>
            </w:hyperlink>
          </w:p>
        </w:tc>
        <w:tc>
          <w:tcPr>
            <w:tcW w:w="3020" w:type="dxa"/>
            <w:vAlign w:val="bottom"/>
          </w:tcPr>
          <w:p w14:paraId="772ADBB4" w14:textId="77777777" w:rsidR="006053F9" w:rsidRDefault="006053F9">
            <w:pPr>
              <w:rPr>
                <w:sz w:val="24"/>
                <w:szCs w:val="24"/>
              </w:rPr>
            </w:pPr>
          </w:p>
        </w:tc>
        <w:tc>
          <w:tcPr>
            <w:tcW w:w="1120" w:type="dxa"/>
            <w:vAlign w:val="bottom"/>
          </w:tcPr>
          <w:p w14:paraId="423B824D" w14:textId="77777777" w:rsidR="006053F9" w:rsidRDefault="006053F9">
            <w:pPr>
              <w:rPr>
                <w:sz w:val="24"/>
                <w:szCs w:val="24"/>
              </w:rPr>
            </w:pPr>
          </w:p>
        </w:tc>
        <w:tc>
          <w:tcPr>
            <w:tcW w:w="0" w:type="dxa"/>
            <w:vAlign w:val="bottom"/>
          </w:tcPr>
          <w:p w14:paraId="00028BD5" w14:textId="77777777" w:rsidR="006053F9" w:rsidRDefault="006053F9">
            <w:pPr>
              <w:rPr>
                <w:sz w:val="1"/>
                <w:szCs w:val="1"/>
              </w:rPr>
            </w:pPr>
          </w:p>
        </w:tc>
      </w:tr>
      <w:tr w:rsidR="006053F9" w14:paraId="080F4201" w14:textId="77777777">
        <w:trPr>
          <w:trHeight w:val="552"/>
        </w:trPr>
        <w:tc>
          <w:tcPr>
            <w:tcW w:w="6600" w:type="dxa"/>
            <w:vAlign w:val="bottom"/>
          </w:tcPr>
          <w:p w14:paraId="3291BF6E" w14:textId="77777777" w:rsidR="006053F9" w:rsidRDefault="00D853AA">
            <w:pPr>
              <w:rPr>
                <w:rFonts w:eastAsia="Times New Roman"/>
                <w:b/>
                <w:bCs/>
                <w:sz w:val="24"/>
                <w:szCs w:val="24"/>
              </w:rPr>
            </w:pPr>
            <w:hyperlink w:anchor="page201">
              <w:r>
                <w:rPr>
                  <w:rFonts w:eastAsia="Times New Roman"/>
                  <w:b/>
                  <w:bCs/>
                  <w:sz w:val="24"/>
                  <w:szCs w:val="24"/>
                </w:rPr>
                <w:t>Marco de Almeida Fornaciari</w:t>
              </w:r>
            </w:hyperlink>
          </w:p>
        </w:tc>
        <w:tc>
          <w:tcPr>
            <w:tcW w:w="3020" w:type="dxa"/>
            <w:vAlign w:val="bottom"/>
          </w:tcPr>
          <w:p w14:paraId="1C69ADDD" w14:textId="77777777" w:rsidR="006053F9" w:rsidRDefault="00D853AA">
            <w:pPr>
              <w:jc w:val="right"/>
              <w:rPr>
                <w:rFonts w:eastAsia="Times New Roman"/>
                <w:b/>
                <w:bCs/>
                <w:sz w:val="24"/>
                <w:szCs w:val="24"/>
              </w:rPr>
            </w:pPr>
            <w:hyperlink w:anchor="page201">
              <w:r>
                <w:rPr>
                  <w:rFonts w:eastAsia="Times New Roman"/>
                  <w:b/>
                  <w:bCs/>
                  <w:sz w:val="24"/>
                  <w:szCs w:val="24"/>
                </w:rPr>
                <w:t>200</w:t>
              </w:r>
            </w:hyperlink>
          </w:p>
        </w:tc>
        <w:tc>
          <w:tcPr>
            <w:tcW w:w="1120" w:type="dxa"/>
            <w:vAlign w:val="bottom"/>
          </w:tcPr>
          <w:p w14:paraId="1D3FB507" w14:textId="77777777" w:rsidR="006053F9" w:rsidRDefault="006053F9">
            <w:pPr>
              <w:rPr>
                <w:sz w:val="24"/>
                <w:szCs w:val="24"/>
              </w:rPr>
            </w:pPr>
          </w:p>
        </w:tc>
        <w:tc>
          <w:tcPr>
            <w:tcW w:w="0" w:type="dxa"/>
            <w:vAlign w:val="bottom"/>
          </w:tcPr>
          <w:p w14:paraId="30109ACC" w14:textId="77777777" w:rsidR="006053F9" w:rsidRDefault="006053F9">
            <w:pPr>
              <w:rPr>
                <w:sz w:val="1"/>
                <w:szCs w:val="1"/>
              </w:rPr>
            </w:pPr>
          </w:p>
        </w:tc>
      </w:tr>
      <w:tr w:rsidR="006053F9" w14:paraId="2DBEE6DE" w14:textId="77777777">
        <w:trPr>
          <w:trHeight w:val="276"/>
        </w:trPr>
        <w:tc>
          <w:tcPr>
            <w:tcW w:w="6600" w:type="dxa"/>
            <w:vAlign w:val="bottom"/>
          </w:tcPr>
          <w:p w14:paraId="4C63D530" w14:textId="77777777" w:rsidR="006053F9" w:rsidRDefault="00D853AA">
            <w:pPr>
              <w:rPr>
                <w:rFonts w:eastAsia="Times New Roman"/>
                <w:sz w:val="24"/>
                <w:szCs w:val="24"/>
              </w:rPr>
            </w:pPr>
            <w:hyperlink w:anchor="page201">
              <w:r>
                <w:rPr>
                  <w:rFonts w:eastAsia="Times New Roman"/>
                  <w:sz w:val="24"/>
                  <w:szCs w:val="24"/>
                </w:rPr>
                <w:t xml:space="preserve">Sobrevivendo ao teste do tempo: Samuel </w:t>
              </w:r>
              <w:r>
                <w:rPr>
                  <w:rFonts w:eastAsia="Times New Roman"/>
                  <w:sz w:val="24"/>
                  <w:szCs w:val="24"/>
                </w:rPr>
                <w:t>Huntington, Sid Meier’s</w:t>
              </w:r>
            </w:hyperlink>
          </w:p>
        </w:tc>
        <w:tc>
          <w:tcPr>
            <w:tcW w:w="3020" w:type="dxa"/>
            <w:vAlign w:val="bottom"/>
          </w:tcPr>
          <w:p w14:paraId="2CF66E73" w14:textId="77777777" w:rsidR="006053F9" w:rsidRDefault="006053F9">
            <w:pPr>
              <w:rPr>
                <w:sz w:val="24"/>
                <w:szCs w:val="24"/>
              </w:rPr>
            </w:pPr>
          </w:p>
        </w:tc>
        <w:tc>
          <w:tcPr>
            <w:tcW w:w="1120" w:type="dxa"/>
            <w:vAlign w:val="bottom"/>
          </w:tcPr>
          <w:p w14:paraId="04F80DB8" w14:textId="77777777" w:rsidR="006053F9" w:rsidRDefault="006053F9">
            <w:pPr>
              <w:rPr>
                <w:sz w:val="24"/>
                <w:szCs w:val="24"/>
              </w:rPr>
            </w:pPr>
          </w:p>
        </w:tc>
        <w:tc>
          <w:tcPr>
            <w:tcW w:w="0" w:type="dxa"/>
            <w:vAlign w:val="bottom"/>
          </w:tcPr>
          <w:p w14:paraId="3B32FA73" w14:textId="77777777" w:rsidR="006053F9" w:rsidRDefault="006053F9">
            <w:pPr>
              <w:rPr>
                <w:sz w:val="1"/>
                <w:szCs w:val="1"/>
              </w:rPr>
            </w:pPr>
          </w:p>
        </w:tc>
      </w:tr>
      <w:tr w:rsidR="006053F9" w14:paraId="2095CD37" w14:textId="77777777">
        <w:trPr>
          <w:trHeight w:val="276"/>
        </w:trPr>
        <w:tc>
          <w:tcPr>
            <w:tcW w:w="6600" w:type="dxa"/>
            <w:vAlign w:val="bottom"/>
          </w:tcPr>
          <w:p w14:paraId="0FABAB5E" w14:textId="77777777" w:rsidR="006053F9" w:rsidRDefault="00D853AA">
            <w:pPr>
              <w:rPr>
                <w:rFonts w:eastAsia="Times New Roman"/>
                <w:sz w:val="24"/>
                <w:szCs w:val="24"/>
              </w:rPr>
            </w:pPr>
            <w:hyperlink w:anchor="page201">
              <w:r>
                <w:rPr>
                  <w:rFonts w:eastAsia="Times New Roman"/>
                  <w:sz w:val="24"/>
                  <w:szCs w:val="24"/>
                </w:rPr>
                <w:t>Civilization e o choque de civilizações</w:t>
              </w:r>
            </w:hyperlink>
          </w:p>
        </w:tc>
        <w:tc>
          <w:tcPr>
            <w:tcW w:w="3020" w:type="dxa"/>
            <w:vAlign w:val="bottom"/>
          </w:tcPr>
          <w:p w14:paraId="47D9EB06" w14:textId="77777777" w:rsidR="006053F9" w:rsidRDefault="006053F9">
            <w:pPr>
              <w:rPr>
                <w:sz w:val="24"/>
                <w:szCs w:val="24"/>
              </w:rPr>
            </w:pPr>
          </w:p>
        </w:tc>
        <w:tc>
          <w:tcPr>
            <w:tcW w:w="1120" w:type="dxa"/>
            <w:vAlign w:val="bottom"/>
          </w:tcPr>
          <w:p w14:paraId="0E1A0FA9" w14:textId="77777777" w:rsidR="006053F9" w:rsidRDefault="006053F9">
            <w:pPr>
              <w:rPr>
                <w:sz w:val="24"/>
                <w:szCs w:val="24"/>
              </w:rPr>
            </w:pPr>
          </w:p>
        </w:tc>
        <w:tc>
          <w:tcPr>
            <w:tcW w:w="0" w:type="dxa"/>
            <w:vAlign w:val="bottom"/>
          </w:tcPr>
          <w:p w14:paraId="18D78F01" w14:textId="77777777" w:rsidR="006053F9" w:rsidRDefault="006053F9">
            <w:pPr>
              <w:rPr>
                <w:sz w:val="1"/>
                <w:szCs w:val="1"/>
              </w:rPr>
            </w:pPr>
          </w:p>
        </w:tc>
      </w:tr>
      <w:tr w:rsidR="006053F9" w14:paraId="4599CA94" w14:textId="77777777">
        <w:trPr>
          <w:trHeight w:val="552"/>
        </w:trPr>
        <w:tc>
          <w:tcPr>
            <w:tcW w:w="6600" w:type="dxa"/>
            <w:vAlign w:val="bottom"/>
          </w:tcPr>
          <w:p w14:paraId="2DEE8522" w14:textId="77777777" w:rsidR="006053F9" w:rsidRDefault="00D853AA">
            <w:pPr>
              <w:rPr>
                <w:rFonts w:eastAsia="Times New Roman"/>
                <w:b/>
                <w:bCs/>
                <w:sz w:val="24"/>
                <w:szCs w:val="24"/>
              </w:rPr>
            </w:pPr>
            <w:hyperlink w:anchor="page213">
              <w:r>
                <w:rPr>
                  <w:rFonts w:eastAsia="Times New Roman"/>
                  <w:b/>
                  <w:bCs/>
                  <w:sz w:val="24"/>
                  <w:szCs w:val="24"/>
                </w:rPr>
                <w:t>Marina Helena Meira Carvalho</w:t>
              </w:r>
            </w:hyperlink>
          </w:p>
        </w:tc>
        <w:tc>
          <w:tcPr>
            <w:tcW w:w="3020" w:type="dxa"/>
            <w:vAlign w:val="bottom"/>
          </w:tcPr>
          <w:p w14:paraId="32762E23" w14:textId="77777777" w:rsidR="006053F9" w:rsidRDefault="00D853AA">
            <w:pPr>
              <w:jc w:val="right"/>
              <w:rPr>
                <w:rFonts w:eastAsia="Times New Roman"/>
                <w:b/>
                <w:bCs/>
                <w:sz w:val="24"/>
                <w:szCs w:val="24"/>
              </w:rPr>
            </w:pPr>
            <w:hyperlink w:anchor="page213">
              <w:r>
                <w:rPr>
                  <w:rFonts w:eastAsia="Times New Roman"/>
                  <w:b/>
                  <w:bCs/>
                  <w:sz w:val="24"/>
                  <w:szCs w:val="24"/>
                </w:rPr>
                <w:t>212</w:t>
              </w:r>
            </w:hyperlink>
          </w:p>
        </w:tc>
        <w:tc>
          <w:tcPr>
            <w:tcW w:w="1120" w:type="dxa"/>
            <w:vAlign w:val="bottom"/>
          </w:tcPr>
          <w:p w14:paraId="7AD4C4CF" w14:textId="77777777" w:rsidR="006053F9" w:rsidRDefault="006053F9">
            <w:pPr>
              <w:rPr>
                <w:sz w:val="24"/>
                <w:szCs w:val="24"/>
              </w:rPr>
            </w:pPr>
          </w:p>
        </w:tc>
        <w:tc>
          <w:tcPr>
            <w:tcW w:w="0" w:type="dxa"/>
            <w:vAlign w:val="bottom"/>
          </w:tcPr>
          <w:p w14:paraId="4F8F4012" w14:textId="77777777" w:rsidR="006053F9" w:rsidRDefault="006053F9">
            <w:pPr>
              <w:rPr>
                <w:sz w:val="1"/>
                <w:szCs w:val="1"/>
              </w:rPr>
            </w:pPr>
          </w:p>
        </w:tc>
      </w:tr>
      <w:tr w:rsidR="006053F9" w14:paraId="002D210E" w14:textId="77777777">
        <w:trPr>
          <w:trHeight w:val="276"/>
        </w:trPr>
        <w:tc>
          <w:tcPr>
            <w:tcW w:w="6600" w:type="dxa"/>
            <w:vAlign w:val="bottom"/>
          </w:tcPr>
          <w:p w14:paraId="37FD7A04" w14:textId="77777777" w:rsidR="006053F9" w:rsidRDefault="00D853AA">
            <w:pPr>
              <w:rPr>
                <w:rFonts w:eastAsia="Times New Roman"/>
                <w:sz w:val="24"/>
                <w:szCs w:val="24"/>
              </w:rPr>
            </w:pPr>
            <w:hyperlink w:anchor="page213">
              <w:r>
                <w:rPr>
                  <w:rFonts w:eastAsia="Times New Roman"/>
                  <w:sz w:val="24"/>
                  <w:szCs w:val="24"/>
                </w:rPr>
                <w:t>Propagandas comerciais e a r</w:t>
              </w:r>
              <w:r>
                <w:rPr>
                  <w:rFonts w:eastAsia="Times New Roman"/>
                  <w:sz w:val="24"/>
                  <w:szCs w:val="24"/>
                </w:rPr>
                <w:t>elação entre atores brasileiros e</w:t>
              </w:r>
            </w:hyperlink>
          </w:p>
        </w:tc>
        <w:tc>
          <w:tcPr>
            <w:tcW w:w="3020" w:type="dxa"/>
            <w:vAlign w:val="bottom"/>
          </w:tcPr>
          <w:p w14:paraId="123EB4A9" w14:textId="77777777" w:rsidR="006053F9" w:rsidRDefault="006053F9">
            <w:pPr>
              <w:rPr>
                <w:sz w:val="24"/>
                <w:szCs w:val="24"/>
              </w:rPr>
            </w:pPr>
          </w:p>
        </w:tc>
        <w:tc>
          <w:tcPr>
            <w:tcW w:w="1120" w:type="dxa"/>
            <w:vAlign w:val="bottom"/>
          </w:tcPr>
          <w:p w14:paraId="0AA57CA2" w14:textId="77777777" w:rsidR="006053F9" w:rsidRDefault="006053F9">
            <w:pPr>
              <w:rPr>
                <w:sz w:val="24"/>
                <w:szCs w:val="24"/>
              </w:rPr>
            </w:pPr>
          </w:p>
        </w:tc>
        <w:tc>
          <w:tcPr>
            <w:tcW w:w="0" w:type="dxa"/>
            <w:vAlign w:val="bottom"/>
          </w:tcPr>
          <w:p w14:paraId="09AB0009" w14:textId="77777777" w:rsidR="006053F9" w:rsidRDefault="006053F9">
            <w:pPr>
              <w:rPr>
                <w:sz w:val="1"/>
                <w:szCs w:val="1"/>
              </w:rPr>
            </w:pPr>
          </w:p>
        </w:tc>
      </w:tr>
      <w:tr w:rsidR="006053F9" w14:paraId="1E4F44A2" w14:textId="77777777">
        <w:trPr>
          <w:trHeight w:val="276"/>
        </w:trPr>
        <w:tc>
          <w:tcPr>
            <w:tcW w:w="6600" w:type="dxa"/>
            <w:vAlign w:val="bottom"/>
          </w:tcPr>
          <w:p w14:paraId="5E59CA02" w14:textId="77777777" w:rsidR="006053F9" w:rsidRDefault="00D853AA">
            <w:pPr>
              <w:rPr>
                <w:rFonts w:eastAsia="Times New Roman"/>
                <w:sz w:val="24"/>
                <w:szCs w:val="24"/>
              </w:rPr>
            </w:pPr>
            <w:hyperlink w:anchor="page213">
              <w:r>
                <w:rPr>
                  <w:rFonts w:eastAsia="Times New Roman"/>
                  <w:sz w:val="24"/>
                  <w:szCs w:val="24"/>
                </w:rPr>
                <w:t>norte-americanos em tempos de Segunda Guerra Mundial: notas</w:t>
              </w:r>
            </w:hyperlink>
          </w:p>
        </w:tc>
        <w:tc>
          <w:tcPr>
            <w:tcW w:w="3020" w:type="dxa"/>
            <w:vAlign w:val="bottom"/>
          </w:tcPr>
          <w:p w14:paraId="35A7AA36" w14:textId="77777777" w:rsidR="006053F9" w:rsidRDefault="006053F9">
            <w:pPr>
              <w:rPr>
                <w:sz w:val="24"/>
                <w:szCs w:val="24"/>
              </w:rPr>
            </w:pPr>
          </w:p>
        </w:tc>
        <w:tc>
          <w:tcPr>
            <w:tcW w:w="1120" w:type="dxa"/>
            <w:vAlign w:val="bottom"/>
          </w:tcPr>
          <w:p w14:paraId="7C39A8AA" w14:textId="77777777" w:rsidR="006053F9" w:rsidRDefault="006053F9">
            <w:pPr>
              <w:rPr>
                <w:sz w:val="24"/>
                <w:szCs w:val="24"/>
              </w:rPr>
            </w:pPr>
          </w:p>
        </w:tc>
        <w:tc>
          <w:tcPr>
            <w:tcW w:w="0" w:type="dxa"/>
            <w:vAlign w:val="bottom"/>
          </w:tcPr>
          <w:p w14:paraId="4B0873CC" w14:textId="77777777" w:rsidR="006053F9" w:rsidRDefault="006053F9">
            <w:pPr>
              <w:rPr>
                <w:sz w:val="1"/>
                <w:szCs w:val="1"/>
              </w:rPr>
            </w:pPr>
          </w:p>
        </w:tc>
      </w:tr>
      <w:tr w:rsidR="006053F9" w14:paraId="288841E4" w14:textId="77777777">
        <w:trPr>
          <w:trHeight w:val="276"/>
        </w:trPr>
        <w:tc>
          <w:tcPr>
            <w:tcW w:w="6600" w:type="dxa"/>
            <w:vAlign w:val="bottom"/>
          </w:tcPr>
          <w:p w14:paraId="6208C76D" w14:textId="77777777" w:rsidR="006053F9" w:rsidRDefault="00D853AA">
            <w:pPr>
              <w:rPr>
                <w:rFonts w:eastAsia="Times New Roman"/>
                <w:sz w:val="24"/>
                <w:szCs w:val="24"/>
              </w:rPr>
            </w:pPr>
            <w:hyperlink w:anchor="page213">
              <w:r>
                <w:rPr>
                  <w:rFonts w:eastAsia="Times New Roman"/>
                  <w:sz w:val="24"/>
                  <w:szCs w:val="24"/>
                </w:rPr>
                <w:t>iniciais</w:t>
              </w:r>
            </w:hyperlink>
          </w:p>
        </w:tc>
        <w:tc>
          <w:tcPr>
            <w:tcW w:w="3020" w:type="dxa"/>
            <w:vAlign w:val="bottom"/>
          </w:tcPr>
          <w:p w14:paraId="05D792DE" w14:textId="77777777" w:rsidR="006053F9" w:rsidRDefault="006053F9">
            <w:pPr>
              <w:rPr>
                <w:sz w:val="24"/>
                <w:szCs w:val="24"/>
              </w:rPr>
            </w:pPr>
          </w:p>
        </w:tc>
        <w:tc>
          <w:tcPr>
            <w:tcW w:w="1120" w:type="dxa"/>
            <w:vAlign w:val="bottom"/>
          </w:tcPr>
          <w:p w14:paraId="3A2A0233" w14:textId="77777777" w:rsidR="006053F9" w:rsidRDefault="006053F9">
            <w:pPr>
              <w:rPr>
                <w:sz w:val="24"/>
                <w:szCs w:val="24"/>
              </w:rPr>
            </w:pPr>
          </w:p>
        </w:tc>
        <w:tc>
          <w:tcPr>
            <w:tcW w:w="0" w:type="dxa"/>
            <w:vAlign w:val="bottom"/>
          </w:tcPr>
          <w:p w14:paraId="78A3372A" w14:textId="77777777" w:rsidR="006053F9" w:rsidRDefault="006053F9">
            <w:pPr>
              <w:rPr>
                <w:sz w:val="1"/>
                <w:szCs w:val="1"/>
              </w:rPr>
            </w:pPr>
          </w:p>
        </w:tc>
      </w:tr>
      <w:tr w:rsidR="006053F9" w14:paraId="1E5B95B2" w14:textId="77777777">
        <w:trPr>
          <w:trHeight w:val="552"/>
        </w:trPr>
        <w:tc>
          <w:tcPr>
            <w:tcW w:w="6600" w:type="dxa"/>
            <w:vAlign w:val="bottom"/>
          </w:tcPr>
          <w:p w14:paraId="0E549695" w14:textId="77777777" w:rsidR="006053F9" w:rsidRDefault="00D853AA">
            <w:pPr>
              <w:rPr>
                <w:rFonts w:eastAsia="Times New Roman"/>
                <w:b/>
                <w:bCs/>
                <w:sz w:val="24"/>
                <w:szCs w:val="24"/>
              </w:rPr>
            </w:pPr>
            <w:hyperlink w:anchor="page224">
              <w:r>
                <w:rPr>
                  <w:rFonts w:eastAsia="Times New Roman"/>
                  <w:b/>
                  <w:bCs/>
                  <w:sz w:val="24"/>
                  <w:szCs w:val="24"/>
                </w:rPr>
                <w:t>Michelly Cristina da Silva</w:t>
              </w:r>
            </w:hyperlink>
          </w:p>
        </w:tc>
        <w:tc>
          <w:tcPr>
            <w:tcW w:w="3020" w:type="dxa"/>
            <w:vAlign w:val="bottom"/>
          </w:tcPr>
          <w:p w14:paraId="5E2181EF" w14:textId="77777777" w:rsidR="006053F9" w:rsidRDefault="00D853AA">
            <w:pPr>
              <w:jc w:val="right"/>
              <w:rPr>
                <w:rFonts w:eastAsia="Times New Roman"/>
                <w:b/>
                <w:bCs/>
                <w:sz w:val="24"/>
                <w:szCs w:val="24"/>
              </w:rPr>
            </w:pPr>
            <w:hyperlink w:anchor="page224">
              <w:r>
                <w:rPr>
                  <w:rFonts w:eastAsia="Times New Roman"/>
                  <w:b/>
                  <w:bCs/>
                  <w:sz w:val="24"/>
                  <w:szCs w:val="24"/>
                </w:rPr>
                <w:t>223</w:t>
              </w:r>
            </w:hyperlink>
          </w:p>
        </w:tc>
        <w:tc>
          <w:tcPr>
            <w:tcW w:w="1120" w:type="dxa"/>
            <w:vAlign w:val="bottom"/>
          </w:tcPr>
          <w:p w14:paraId="46828351" w14:textId="77777777" w:rsidR="006053F9" w:rsidRDefault="006053F9">
            <w:pPr>
              <w:rPr>
                <w:sz w:val="24"/>
                <w:szCs w:val="24"/>
              </w:rPr>
            </w:pPr>
          </w:p>
        </w:tc>
        <w:tc>
          <w:tcPr>
            <w:tcW w:w="0" w:type="dxa"/>
            <w:vAlign w:val="bottom"/>
          </w:tcPr>
          <w:p w14:paraId="17F49DEF" w14:textId="77777777" w:rsidR="006053F9" w:rsidRDefault="006053F9">
            <w:pPr>
              <w:rPr>
                <w:sz w:val="1"/>
                <w:szCs w:val="1"/>
              </w:rPr>
            </w:pPr>
          </w:p>
        </w:tc>
      </w:tr>
      <w:tr w:rsidR="006053F9" w14:paraId="77F596E2" w14:textId="77777777">
        <w:trPr>
          <w:trHeight w:val="274"/>
        </w:trPr>
        <w:tc>
          <w:tcPr>
            <w:tcW w:w="6600" w:type="dxa"/>
            <w:vAlign w:val="bottom"/>
          </w:tcPr>
          <w:p w14:paraId="3A8A8629" w14:textId="77777777" w:rsidR="006053F9" w:rsidRDefault="00D853AA">
            <w:pPr>
              <w:spacing w:line="273" w:lineRule="exact"/>
              <w:rPr>
                <w:rFonts w:eastAsia="Times New Roman"/>
                <w:sz w:val="24"/>
                <w:szCs w:val="24"/>
              </w:rPr>
            </w:pPr>
            <w:hyperlink w:anchor="page224">
              <w:r>
                <w:rPr>
                  <w:rFonts w:eastAsia="Times New Roman"/>
                  <w:sz w:val="24"/>
                  <w:szCs w:val="24"/>
                </w:rPr>
                <w:t xml:space="preserve">A literatura policial na história: o </w:t>
              </w:r>
              <w:r>
                <w:rPr>
                  <w:rFonts w:eastAsia="Times New Roman"/>
                  <w:i/>
                  <w:iCs/>
                  <w:sz w:val="24"/>
                  <w:szCs w:val="24"/>
                </w:rPr>
                <w:t>Quarteto de Los Angeles</w:t>
              </w:r>
              <w:r>
                <w:rPr>
                  <w:rFonts w:eastAsia="Times New Roman"/>
                  <w:sz w:val="24"/>
                  <w:szCs w:val="24"/>
                </w:rPr>
                <w:t>, de</w:t>
              </w:r>
            </w:hyperlink>
          </w:p>
        </w:tc>
        <w:tc>
          <w:tcPr>
            <w:tcW w:w="3020" w:type="dxa"/>
            <w:vAlign w:val="bottom"/>
          </w:tcPr>
          <w:p w14:paraId="6F49AB15" w14:textId="77777777" w:rsidR="006053F9" w:rsidRDefault="006053F9">
            <w:pPr>
              <w:rPr>
                <w:sz w:val="23"/>
                <w:szCs w:val="23"/>
              </w:rPr>
            </w:pPr>
          </w:p>
        </w:tc>
        <w:tc>
          <w:tcPr>
            <w:tcW w:w="1120" w:type="dxa"/>
            <w:vAlign w:val="bottom"/>
          </w:tcPr>
          <w:p w14:paraId="78353CD0" w14:textId="77777777" w:rsidR="006053F9" w:rsidRDefault="006053F9">
            <w:pPr>
              <w:rPr>
                <w:sz w:val="23"/>
                <w:szCs w:val="23"/>
              </w:rPr>
            </w:pPr>
          </w:p>
        </w:tc>
        <w:tc>
          <w:tcPr>
            <w:tcW w:w="0" w:type="dxa"/>
            <w:vAlign w:val="bottom"/>
          </w:tcPr>
          <w:p w14:paraId="2D6ADEE4" w14:textId="77777777" w:rsidR="006053F9" w:rsidRDefault="006053F9">
            <w:pPr>
              <w:rPr>
                <w:sz w:val="1"/>
                <w:szCs w:val="1"/>
              </w:rPr>
            </w:pPr>
          </w:p>
        </w:tc>
      </w:tr>
      <w:tr w:rsidR="006053F9" w14:paraId="1D7E2A6C" w14:textId="77777777">
        <w:trPr>
          <w:trHeight w:val="276"/>
        </w:trPr>
        <w:tc>
          <w:tcPr>
            <w:tcW w:w="6600" w:type="dxa"/>
            <w:vAlign w:val="bottom"/>
          </w:tcPr>
          <w:p w14:paraId="23AA55F0" w14:textId="77777777" w:rsidR="006053F9" w:rsidRDefault="00D853AA">
            <w:pPr>
              <w:rPr>
                <w:rFonts w:eastAsia="Times New Roman"/>
                <w:sz w:val="24"/>
                <w:szCs w:val="24"/>
              </w:rPr>
            </w:pPr>
            <w:hyperlink w:anchor="page224">
              <w:r>
                <w:rPr>
                  <w:rFonts w:eastAsia="Times New Roman"/>
                  <w:sz w:val="24"/>
                  <w:szCs w:val="24"/>
                </w:rPr>
                <w:t>James Ellroy</w:t>
              </w:r>
            </w:hyperlink>
          </w:p>
        </w:tc>
        <w:tc>
          <w:tcPr>
            <w:tcW w:w="3020" w:type="dxa"/>
            <w:vAlign w:val="bottom"/>
          </w:tcPr>
          <w:p w14:paraId="58AF9926" w14:textId="77777777" w:rsidR="006053F9" w:rsidRDefault="006053F9">
            <w:pPr>
              <w:rPr>
                <w:sz w:val="24"/>
                <w:szCs w:val="24"/>
              </w:rPr>
            </w:pPr>
          </w:p>
        </w:tc>
        <w:tc>
          <w:tcPr>
            <w:tcW w:w="1120" w:type="dxa"/>
            <w:vAlign w:val="bottom"/>
          </w:tcPr>
          <w:p w14:paraId="63933326" w14:textId="77777777" w:rsidR="006053F9" w:rsidRDefault="006053F9">
            <w:pPr>
              <w:rPr>
                <w:sz w:val="24"/>
                <w:szCs w:val="24"/>
              </w:rPr>
            </w:pPr>
          </w:p>
        </w:tc>
        <w:tc>
          <w:tcPr>
            <w:tcW w:w="0" w:type="dxa"/>
            <w:vAlign w:val="bottom"/>
          </w:tcPr>
          <w:p w14:paraId="211E2BAC" w14:textId="77777777" w:rsidR="006053F9" w:rsidRDefault="006053F9">
            <w:pPr>
              <w:rPr>
                <w:sz w:val="1"/>
                <w:szCs w:val="1"/>
              </w:rPr>
            </w:pPr>
          </w:p>
        </w:tc>
      </w:tr>
      <w:tr w:rsidR="006053F9" w14:paraId="17B49DF3" w14:textId="77777777">
        <w:trPr>
          <w:trHeight w:val="552"/>
        </w:trPr>
        <w:tc>
          <w:tcPr>
            <w:tcW w:w="6600" w:type="dxa"/>
            <w:vAlign w:val="bottom"/>
          </w:tcPr>
          <w:p w14:paraId="0C2E28E9" w14:textId="77777777" w:rsidR="006053F9" w:rsidRDefault="00D853AA">
            <w:pPr>
              <w:rPr>
                <w:rFonts w:eastAsia="Times New Roman"/>
                <w:b/>
                <w:bCs/>
                <w:sz w:val="24"/>
                <w:szCs w:val="24"/>
              </w:rPr>
            </w:pPr>
            <w:hyperlink w:anchor="page244">
              <w:r>
                <w:rPr>
                  <w:rFonts w:eastAsia="Times New Roman"/>
                  <w:b/>
                  <w:bCs/>
                  <w:sz w:val="24"/>
                  <w:szCs w:val="24"/>
                </w:rPr>
                <w:t>Neyde Figueira Branco</w:t>
              </w:r>
            </w:hyperlink>
          </w:p>
        </w:tc>
        <w:tc>
          <w:tcPr>
            <w:tcW w:w="3020" w:type="dxa"/>
            <w:vAlign w:val="bottom"/>
          </w:tcPr>
          <w:p w14:paraId="61E4248C" w14:textId="77777777" w:rsidR="006053F9" w:rsidRDefault="00D853AA">
            <w:pPr>
              <w:jc w:val="right"/>
              <w:rPr>
                <w:rFonts w:eastAsia="Times New Roman"/>
                <w:b/>
                <w:bCs/>
                <w:sz w:val="24"/>
                <w:szCs w:val="24"/>
              </w:rPr>
            </w:pPr>
            <w:hyperlink w:anchor="page244">
              <w:r>
                <w:rPr>
                  <w:rFonts w:eastAsia="Times New Roman"/>
                  <w:b/>
                  <w:bCs/>
                  <w:sz w:val="24"/>
                  <w:szCs w:val="24"/>
                </w:rPr>
                <w:t>243</w:t>
              </w:r>
            </w:hyperlink>
          </w:p>
        </w:tc>
        <w:tc>
          <w:tcPr>
            <w:tcW w:w="1120" w:type="dxa"/>
            <w:vAlign w:val="bottom"/>
          </w:tcPr>
          <w:p w14:paraId="085AE7A7" w14:textId="77777777" w:rsidR="006053F9" w:rsidRDefault="006053F9">
            <w:pPr>
              <w:rPr>
                <w:sz w:val="24"/>
                <w:szCs w:val="24"/>
              </w:rPr>
            </w:pPr>
          </w:p>
        </w:tc>
        <w:tc>
          <w:tcPr>
            <w:tcW w:w="0" w:type="dxa"/>
            <w:vAlign w:val="bottom"/>
          </w:tcPr>
          <w:p w14:paraId="2275AE83" w14:textId="77777777" w:rsidR="006053F9" w:rsidRDefault="006053F9">
            <w:pPr>
              <w:rPr>
                <w:sz w:val="1"/>
                <w:szCs w:val="1"/>
              </w:rPr>
            </w:pPr>
          </w:p>
        </w:tc>
      </w:tr>
      <w:tr w:rsidR="006053F9" w14:paraId="00D90C2C" w14:textId="77777777">
        <w:trPr>
          <w:trHeight w:val="276"/>
        </w:trPr>
        <w:tc>
          <w:tcPr>
            <w:tcW w:w="6600" w:type="dxa"/>
            <w:vAlign w:val="bottom"/>
          </w:tcPr>
          <w:p w14:paraId="071C3C43" w14:textId="77777777" w:rsidR="006053F9" w:rsidRDefault="00D853AA">
            <w:pPr>
              <w:rPr>
                <w:rFonts w:eastAsia="Times New Roman"/>
                <w:sz w:val="24"/>
                <w:szCs w:val="24"/>
              </w:rPr>
            </w:pPr>
            <w:hyperlink w:anchor="page244">
              <w:r>
                <w:rPr>
                  <w:rFonts w:eastAsia="Times New Roman"/>
                  <w:sz w:val="24"/>
                  <w:szCs w:val="24"/>
                </w:rPr>
                <w:t xml:space="preserve">A Indústria Cultural na perspectiva do filme </w:t>
              </w:r>
              <w:r>
                <w:rPr>
                  <w:rFonts w:eastAsia="Times New Roman"/>
                  <w:i/>
                  <w:iCs/>
                  <w:sz w:val="24"/>
                  <w:szCs w:val="24"/>
                </w:rPr>
                <w:t>Verdades e mentiras</w:t>
              </w:r>
            </w:hyperlink>
          </w:p>
        </w:tc>
        <w:tc>
          <w:tcPr>
            <w:tcW w:w="3020" w:type="dxa"/>
            <w:vAlign w:val="bottom"/>
          </w:tcPr>
          <w:p w14:paraId="614086AB" w14:textId="77777777" w:rsidR="006053F9" w:rsidRDefault="006053F9">
            <w:pPr>
              <w:rPr>
                <w:sz w:val="24"/>
                <w:szCs w:val="24"/>
              </w:rPr>
            </w:pPr>
          </w:p>
        </w:tc>
        <w:tc>
          <w:tcPr>
            <w:tcW w:w="1120" w:type="dxa"/>
            <w:vAlign w:val="bottom"/>
          </w:tcPr>
          <w:p w14:paraId="037B2E09" w14:textId="77777777" w:rsidR="006053F9" w:rsidRDefault="006053F9">
            <w:pPr>
              <w:rPr>
                <w:sz w:val="24"/>
                <w:szCs w:val="24"/>
              </w:rPr>
            </w:pPr>
          </w:p>
        </w:tc>
        <w:tc>
          <w:tcPr>
            <w:tcW w:w="0" w:type="dxa"/>
            <w:vAlign w:val="bottom"/>
          </w:tcPr>
          <w:p w14:paraId="27A1AF91" w14:textId="77777777" w:rsidR="006053F9" w:rsidRDefault="006053F9">
            <w:pPr>
              <w:rPr>
                <w:sz w:val="1"/>
                <w:szCs w:val="1"/>
              </w:rPr>
            </w:pPr>
          </w:p>
        </w:tc>
      </w:tr>
      <w:tr w:rsidR="006053F9" w14:paraId="648D9392" w14:textId="77777777">
        <w:trPr>
          <w:trHeight w:val="276"/>
        </w:trPr>
        <w:tc>
          <w:tcPr>
            <w:tcW w:w="6600" w:type="dxa"/>
            <w:vAlign w:val="bottom"/>
          </w:tcPr>
          <w:p w14:paraId="21B493D5" w14:textId="77777777" w:rsidR="006053F9" w:rsidRDefault="00D853AA">
            <w:pPr>
              <w:rPr>
                <w:rFonts w:eastAsia="Times New Roman"/>
                <w:sz w:val="24"/>
                <w:szCs w:val="24"/>
              </w:rPr>
            </w:pPr>
            <w:hyperlink w:anchor="page244">
              <w:r>
                <w:rPr>
                  <w:rFonts w:eastAsia="Times New Roman"/>
                  <w:sz w:val="24"/>
                  <w:szCs w:val="24"/>
                </w:rPr>
                <w:t>de Orson Welles</w:t>
              </w:r>
            </w:hyperlink>
          </w:p>
        </w:tc>
        <w:tc>
          <w:tcPr>
            <w:tcW w:w="3020" w:type="dxa"/>
            <w:vAlign w:val="bottom"/>
          </w:tcPr>
          <w:p w14:paraId="27980D6D" w14:textId="77777777" w:rsidR="006053F9" w:rsidRDefault="006053F9">
            <w:pPr>
              <w:rPr>
                <w:sz w:val="24"/>
                <w:szCs w:val="24"/>
              </w:rPr>
            </w:pPr>
          </w:p>
        </w:tc>
        <w:tc>
          <w:tcPr>
            <w:tcW w:w="1120" w:type="dxa"/>
            <w:vAlign w:val="bottom"/>
          </w:tcPr>
          <w:p w14:paraId="0F47D2AC" w14:textId="77777777" w:rsidR="006053F9" w:rsidRDefault="006053F9">
            <w:pPr>
              <w:rPr>
                <w:sz w:val="24"/>
                <w:szCs w:val="24"/>
              </w:rPr>
            </w:pPr>
          </w:p>
        </w:tc>
        <w:tc>
          <w:tcPr>
            <w:tcW w:w="0" w:type="dxa"/>
            <w:vAlign w:val="bottom"/>
          </w:tcPr>
          <w:p w14:paraId="5169D7EE" w14:textId="77777777" w:rsidR="006053F9" w:rsidRDefault="006053F9">
            <w:pPr>
              <w:rPr>
                <w:sz w:val="1"/>
                <w:szCs w:val="1"/>
              </w:rPr>
            </w:pPr>
          </w:p>
        </w:tc>
      </w:tr>
      <w:tr w:rsidR="006053F9" w14:paraId="0997801F" w14:textId="77777777">
        <w:trPr>
          <w:trHeight w:val="552"/>
        </w:trPr>
        <w:tc>
          <w:tcPr>
            <w:tcW w:w="6600" w:type="dxa"/>
            <w:vAlign w:val="bottom"/>
          </w:tcPr>
          <w:p w14:paraId="266342EC" w14:textId="77777777" w:rsidR="006053F9" w:rsidRDefault="00D853AA">
            <w:pPr>
              <w:rPr>
                <w:rFonts w:eastAsia="Times New Roman"/>
                <w:b/>
                <w:bCs/>
                <w:sz w:val="24"/>
                <w:szCs w:val="24"/>
              </w:rPr>
            </w:pPr>
            <w:hyperlink w:anchor="page252">
              <w:r>
                <w:rPr>
                  <w:rFonts w:eastAsia="Times New Roman"/>
                  <w:b/>
                  <w:bCs/>
                  <w:sz w:val="24"/>
                  <w:szCs w:val="24"/>
                </w:rPr>
                <w:t>Raija Maria Vanderlei de Almeida</w:t>
              </w:r>
            </w:hyperlink>
          </w:p>
        </w:tc>
        <w:tc>
          <w:tcPr>
            <w:tcW w:w="3020" w:type="dxa"/>
            <w:vAlign w:val="bottom"/>
          </w:tcPr>
          <w:p w14:paraId="490B2D61" w14:textId="77777777" w:rsidR="006053F9" w:rsidRDefault="00D853AA">
            <w:pPr>
              <w:jc w:val="right"/>
              <w:rPr>
                <w:rFonts w:eastAsia="Times New Roman"/>
                <w:b/>
                <w:bCs/>
                <w:sz w:val="24"/>
                <w:szCs w:val="24"/>
              </w:rPr>
            </w:pPr>
            <w:hyperlink w:anchor="page252">
              <w:r>
                <w:rPr>
                  <w:rFonts w:eastAsia="Times New Roman"/>
                  <w:b/>
                  <w:bCs/>
                  <w:sz w:val="24"/>
                  <w:szCs w:val="24"/>
                </w:rPr>
                <w:t>251</w:t>
              </w:r>
            </w:hyperlink>
          </w:p>
        </w:tc>
        <w:tc>
          <w:tcPr>
            <w:tcW w:w="1120" w:type="dxa"/>
            <w:vAlign w:val="bottom"/>
          </w:tcPr>
          <w:p w14:paraId="4CD8AD51" w14:textId="77777777" w:rsidR="006053F9" w:rsidRDefault="006053F9">
            <w:pPr>
              <w:rPr>
                <w:sz w:val="24"/>
                <w:szCs w:val="24"/>
              </w:rPr>
            </w:pPr>
          </w:p>
        </w:tc>
        <w:tc>
          <w:tcPr>
            <w:tcW w:w="0" w:type="dxa"/>
            <w:vAlign w:val="bottom"/>
          </w:tcPr>
          <w:p w14:paraId="2F7DD66A" w14:textId="77777777" w:rsidR="006053F9" w:rsidRDefault="006053F9">
            <w:pPr>
              <w:rPr>
                <w:sz w:val="1"/>
                <w:szCs w:val="1"/>
              </w:rPr>
            </w:pPr>
          </w:p>
        </w:tc>
      </w:tr>
      <w:tr w:rsidR="006053F9" w14:paraId="04B1B533" w14:textId="77777777">
        <w:trPr>
          <w:trHeight w:val="276"/>
        </w:trPr>
        <w:tc>
          <w:tcPr>
            <w:tcW w:w="6600" w:type="dxa"/>
            <w:vAlign w:val="bottom"/>
          </w:tcPr>
          <w:p w14:paraId="141AD00C" w14:textId="77777777" w:rsidR="006053F9" w:rsidRDefault="00D853AA">
            <w:pPr>
              <w:rPr>
                <w:rFonts w:eastAsia="Times New Roman"/>
                <w:sz w:val="24"/>
                <w:szCs w:val="24"/>
              </w:rPr>
            </w:pPr>
            <w:hyperlink w:anchor="page252">
              <w:r>
                <w:rPr>
                  <w:rFonts w:eastAsia="Times New Roman"/>
                  <w:sz w:val="24"/>
                  <w:szCs w:val="24"/>
                </w:rPr>
                <w:t>Disney e Pocahontas: a reconstrução de um mito</w:t>
              </w:r>
            </w:hyperlink>
          </w:p>
        </w:tc>
        <w:tc>
          <w:tcPr>
            <w:tcW w:w="3020" w:type="dxa"/>
            <w:vAlign w:val="bottom"/>
          </w:tcPr>
          <w:p w14:paraId="63AC2B55" w14:textId="77777777" w:rsidR="006053F9" w:rsidRDefault="006053F9">
            <w:pPr>
              <w:rPr>
                <w:sz w:val="24"/>
                <w:szCs w:val="24"/>
              </w:rPr>
            </w:pPr>
          </w:p>
        </w:tc>
        <w:tc>
          <w:tcPr>
            <w:tcW w:w="1120" w:type="dxa"/>
            <w:vAlign w:val="bottom"/>
          </w:tcPr>
          <w:p w14:paraId="5F0746F3" w14:textId="77777777" w:rsidR="006053F9" w:rsidRDefault="006053F9">
            <w:pPr>
              <w:rPr>
                <w:sz w:val="24"/>
                <w:szCs w:val="24"/>
              </w:rPr>
            </w:pPr>
          </w:p>
        </w:tc>
        <w:tc>
          <w:tcPr>
            <w:tcW w:w="0" w:type="dxa"/>
            <w:vAlign w:val="bottom"/>
          </w:tcPr>
          <w:p w14:paraId="3539C7C6" w14:textId="77777777" w:rsidR="006053F9" w:rsidRDefault="006053F9">
            <w:pPr>
              <w:rPr>
                <w:sz w:val="1"/>
                <w:szCs w:val="1"/>
              </w:rPr>
            </w:pPr>
          </w:p>
        </w:tc>
      </w:tr>
      <w:tr w:rsidR="006053F9" w14:paraId="2330B9D1" w14:textId="77777777">
        <w:trPr>
          <w:trHeight w:val="552"/>
        </w:trPr>
        <w:tc>
          <w:tcPr>
            <w:tcW w:w="6600" w:type="dxa"/>
            <w:vAlign w:val="bottom"/>
          </w:tcPr>
          <w:p w14:paraId="308116D5" w14:textId="77777777" w:rsidR="006053F9" w:rsidRDefault="00D853AA">
            <w:pPr>
              <w:rPr>
                <w:rFonts w:eastAsia="Times New Roman"/>
                <w:b/>
                <w:bCs/>
                <w:sz w:val="24"/>
                <w:szCs w:val="24"/>
              </w:rPr>
            </w:pPr>
            <w:hyperlink w:anchor="page273">
              <w:r>
                <w:rPr>
                  <w:rFonts w:eastAsia="Times New Roman"/>
                  <w:b/>
                  <w:bCs/>
                  <w:sz w:val="24"/>
                  <w:szCs w:val="24"/>
                </w:rPr>
                <w:t>Rejane Carolina Hoeveler</w:t>
              </w:r>
            </w:hyperlink>
          </w:p>
        </w:tc>
        <w:tc>
          <w:tcPr>
            <w:tcW w:w="3020" w:type="dxa"/>
            <w:vAlign w:val="bottom"/>
          </w:tcPr>
          <w:p w14:paraId="6355B0C9" w14:textId="77777777" w:rsidR="006053F9" w:rsidRDefault="00D853AA">
            <w:pPr>
              <w:jc w:val="right"/>
              <w:rPr>
                <w:rFonts w:eastAsia="Times New Roman"/>
                <w:b/>
                <w:bCs/>
                <w:sz w:val="24"/>
                <w:szCs w:val="24"/>
              </w:rPr>
            </w:pPr>
            <w:hyperlink w:anchor="page273">
              <w:r>
                <w:rPr>
                  <w:rFonts w:eastAsia="Times New Roman"/>
                  <w:b/>
                  <w:bCs/>
                  <w:sz w:val="24"/>
                  <w:szCs w:val="24"/>
                </w:rPr>
                <w:t>272</w:t>
              </w:r>
            </w:hyperlink>
          </w:p>
        </w:tc>
        <w:tc>
          <w:tcPr>
            <w:tcW w:w="1120" w:type="dxa"/>
            <w:vAlign w:val="bottom"/>
          </w:tcPr>
          <w:p w14:paraId="696BECD4" w14:textId="77777777" w:rsidR="006053F9" w:rsidRDefault="006053F9">
            <w:pPr>
              <w:rPr>
                <w:sz w:val="24"/>
                <w:szCs w:val="24"/>
              </w:rPr>
            </w:pPr>
          </w:p>
        </w:tc>
        <w:tc>
          <w:tcPr>
            <w:tcW w:w="0" w:type="dxa"/>
            <w:vAlign w:val="bottom"/>
          </w:tcPr>
          <w:p w14:paraId="6C696ABD" w14:textId="77777777" w:rsidR="006053F9" w:rsidRDefault="006053F9">
            <w:pPr>
              <w:rPr>
                <w:sz w:val="1"/>
                <w:szCs w:val="1"/>
              </w:rPr>
            </w:pPr>
          </w:p>
        </w:tc>
      </w:tr>
      <w:tr w:rsidR="006053F9" w14:paraId="0E26A71E" w14:textId="77777777">
        <w:trPr>
          <w:trHeight w:val="276"/>
        </w:trPr>
        <w:tc>
          <w:tcPr>
            <w:tcW w:w="6600" w:type="dxa"/>
            <w:vAlign w:val="bottom"/>
          </w:tcPr>
          <w:p w14:paraId="1F5542CC" w14:textId="77777777" w:rsidR="006053F9" w:rsidRDefault="00D853AA">
            <w:pPr>
              <w:rPr>
                <w:rFonts w:eastAsia="Times New Roman"/>
                <w:sz w:val="24"/>
                <w:szCs w:val="24"/>
              </w:rPr>
            </w:pPr>
            <w:hyperlink w:anchor="page273">
              <w:r>
                <w:rPr>
                  <w:rFonts w:eastAsia="Times New Roman"/>
                  <w:sz w:val="24"/>
                  <w:szCs w:val="24"/>
                </w:rPr>
                <w:t>Nacionalismo e cosmopolitismo: clivagens da direita nos Estados</w:t>
              </w:r>
            </w:hyperlink>
          </w:p>
        </w:tc>
        <w:tc>
          <w:tcPr>
            <w:tcW w:w="3020" w:type="dxa"/>
            <w:vAlign w:val="bottom"/>
          </w:tcPr>
          <w:p w14:paraId="24F0449B" w14:textId="77777777" w:rsidR="006053F9" w:rsidRDefault="006053F9">
            <w:pPr>
              <w:rPr>
                <w:sz w:val="24"/>
                <w:szCs w:val="24"/>
              </w:rPr>
            </w:pPr>
          </w:p>
        </w:tc>
        <w:tc>
          <w:tcPr>
            <w:tcW w:w="1120" w:type="dxa"/>
            <w:vAlign w:val="bottom"/>
          </w:tcPr>
          <w:p w14:paraId="3084C680" w14:textId="77777777" w:rsidR="006053F9" w:rsidRDefault="006053F9">
            <w:pPr>
              <w:rPr>
                <w:sz w:val="24"/>
                <w:szCs w:val="24"/>
              </w:rPr>
            </w:pPr>
          </w:p>
        </w:tc>
        <w:tc>
          <w:tcPr>
            <w:tcW w:w="0" w:type="dxa"/>
            <w:vAlign w:val="bottom"/>
          </w:tcPr>
          <w:p w14:paraId="70BFEE52" w14:textId="77777777" w:rsidR="006053F9" w:rsidRDefault="006053F9">
            <w:pPr>
              <w:rPr>
                <w:sz w:val="1"/>
                <w:szCs w:val="1"/>
              </w:rPr>
            </w:pPr>
          </w:p>
        </w:tc>
      </w:tr>
      <w:tr w:rsidR="006053F9" w14:paraId="676D215D" w14:textId="77777777">
        <w:trPr>
          <w:trHeight w:val="276"/>
        </w:trPr>
        <w:tc>
          <w:tcPr>
            <w:tcW w:w="6600" w:type="dxa"/>
            <w:vAlign w:val="bottom"/>
          </w:tcPr>
          <w:p w14:paraId="7BE5EFF4" w14:textId="77777777" w:rsidR="006053F9" w:rsidRDefault="00D853AA">
            <w:pPr>
              <w:rPr>
                <w:rFonts w:eastAsia="Times New Roman"/>
                <w:sz w:val="24"/>
                <w:szCs w:val="24"/>
              </w:rPr>
            </w:pPr>
            <w:hyperlink w:anchor="page273">
              <w:r>
                <w:rPr>
                  <w:rFonts w:eastAsia="Times New Roman"/>
                  <w:sz w:val="24"/>
                  <w:szCs w:val="24"/>
                </w:rPr>
                <w:t>Unidos dos anos 1970</w:t>
              </w:r>
            </w:hyperlink>
          </w:p>
        </w:tc>
        <w:tc>
          <w:tcPr>
            <w:tcW w:w="3020" w:type="dxa"/>
            <w:vAlign w:val="bottom"/>
          </w:tcPr>
          <w:p w14:paraId="3F335D79" w14:textId="77777777" w:rsidR="006053F9" w:rsidRDefault="006053F9">
            <w:pPr>
              <w:rPr>
                <w:sz w:val="24"/>
                <w:szCs w:val="24"/>
              </w:rPr>
            </w:pPr>
          </w:p>
        </w:tc>
        <w:tc>
          <w:tcPr>
            <w:tcW w:w="1120" w:type="dxa"/>
            <w:vAlign w:val="bottom"/>
          </w:tcPr>
          <w:p w14:paraId="3095D249" w14:textId="77777777" w:rsidR="006053F9" w:rsidRDefault="006053F9">
            <w:pPr>
              <w:rPr>
                <w:sz w:val="24"/>
                <w:szCs w:val="24"/>
              </w:rPr>
            </w:pPr>
          </w:p>
        </w:tc>
        <w:tc>
          <w:tcPr>
            <w:tcW w:w="0" w:type="dxa"/>
            <w:vAlign w:val="bottom"/>
          </w:tcPr>
          <w:p w14:paraId="7EB10080" w14:textId="77777777" w:rsidR="006053F9" w:rsidRDefault="006053F9">
            <w:pPr>
              <w:rPr>
                <w:sz w:val="1"/>
                <w:szCs w:val="1"/>
              </w:rPr>
            </w:pPr>
          </w:p>
        </w:tc>
      </w:tr>
      <w:tr w:rsidR="006053F9" w14:paraId="6D9AB3AA" w14:textId="77777777">
        <w:trPr>
          <w:trHeight w:val="553"/>
        </w:trPr>
        <w:tc>
          <w:tcPr>
            <w:tcW w:w="6600" w:type="dxa"/>
            <w:vAlign w:val="bottom"/>
          </w:tcPr>
          <w:p w14:paraId="60A5D828" w14:textId="77777777" w:rsidR="006053F9" w:rsidRDefault="00D853AA">
            <w:pPr>
              <w:rPr>
                <w:rFonts w:eastAsia="Times New Roman"/>
                <w:b/>
                <w:bCs/>
                <w:sz w:val="24"/>
                <w:szCs w:val="24"/>
              </w:rPr>
            </w:pPr>
            <w:hyperlink w:anchor="page285">
              <w:r>
                <w:rPr>
                  <w:rFonts w:eastAsia="Times New Roman"/>
                  <w:b/>
                  <w:bCs/>
                  <w:sz w:val="24"/>
                  <w:szCs w:val="24"/>
                </w:rPr>
                <w:t>Roberta Fabbri Viscardi</w:t>
              </w:r>
            </w:hyperlink>
          </w:p>
        </w:tc>
        <w:tc>
          <w:tcPr>
            <w:tcW w:w="3020" w:type="dxa"/>
            <w:vAlign w:val="bottom"/>
          </w:tcPr>
          <w:p w14:paraId="55625B89" w14:textId="77777777" w:rsidR="006053F9" w:rsidRDefault="00D853AA">
            <w:pPr>
              <w:jc w:val="right"/>
              <w:rPr>
                <w:rFonts w:eastAsia="Times New Roman"/>
                <w:b/>
                <w:bCs/>
                <w:sz w:val="24"/>
                <w:szCs w:val="24"/>
              </w:rPr>
            </w:pPr>
            <w:hyperlink w:anchor="page285">
              <w:r>
                <w:rPr>
                  <w:rFonts w:eastAsia="Times New Roman"/>
                  <w:b/>
                  <w:bCs/>
                  <w:sz w:val="24"/>
                  <w:szCs w:val="24"/>
                </w:rPr>
                <w:t>284</w:t>
              </w:r>
            </w:hyperlink>
          </w:p>
        </w:tc>
        <w:tc>
          <w:tcPr>
            <w:tcW w:w="1120" w:type="dxa"/>
            <w:vAlign w:val="bottom"/>
          </w:tcPr>
          <w:p w14:paraId="395E6AEA" w14:textId="77777777" w:rsidR="006053F9" w:rsidRDefault="006053F9">
            <w:pPr>
              <w:rPr>
                <w:sz w:val="24"/>
                <w:szCs w:val="24"/>
              </w:rPr>
            </w:pPr>
          </w:p>
        </w:tc>
        <w:tc>
          <w:tcPr>
            <w:tcW w:w="0" w:type="dxa"/>
            <w:vAlign w:val="bottom"/>
          </w:tcPr>
          <w:p w14:paraId="76386C2B" w14:textId="77777777" w:rsidR="006053F9" w:rsidRDefault="006053F9">
            <w:pPr>
              <w:rPr>
                <w:sz w:val="1"/>
                <w:szCs w:val="1"/>
              </w:rPr>
            </w:pPr>
          </w:p>
        </w:tc>
      </w:tr>
      <w:tr w:rsidR="006053F9" w14:paraId="3EB55F9E" w14:textId="77777777">
        <w:trPr>
          <w:trHeight w:val="276"/>
        </w:trPr>
        <w:tc>
          <w:tcPr>
            <w:tcW w:w="6600" w:type="dxa"/>
            <w:vAlign w:val="bottom"/>
          </w:tcPr>
          <w:p w14:paraId="62EB7F4F" w14:textId="77777777" w:rsidR="006053F9" w:rsidRDefault="00D853AA">
            <w:pPr>
              <w:rPr>
                <w:rFonts w:eastAsia="Times New Roman"/>
                <w:sz w:val="24"/>
                <w:szCs w:val="24"/>
              </w:rPr>
            </w:pPr>
            <w:hyperlink w:anchor="page285">
              <w:r>
                <w:rPr>
                  <w:rFonts w:eastAsia="Times New Roman"/>
                  <w:sz w:val="24"/>
                  <w:szCs w:val="24"/>
                </w:rPr>
                <w:t xml:space="preserve">A fratura do sonho americano em </w:t>
              </w:r>
              <w:r>
                <w:rPr>
                  <w:rFonts w:eastAsia="Times New Roman"/>
                  <w:i/>
                  <w:iCs/>
                  <w:sz w:val="24"/>
                  <w:szCs w:val="24"/>
                </w:rPr>
                <w:t>O Grande Gatsby</w:t>
              </w:r>
              <w:r>
                <w:rPr>
                  <w:rFonts w:eastAsia="Times New Roman"/>
                  <w:sz w:val="24"/>
                  <w:szCs w:val="24"/>
                </w:rPr>
                <w:t xml:space="preserve"> de F. Scott</w:t>
              </w:r>
            </w:hyperlink>
          </w:p>
        </w:tc>
        <w:tc>
          <w:tcPr>
            <w:tcW w:w="3020" w:type="dxa"/>
            <w:vAlign w:val="bottom"/>
          </w:tcPr>
          <w:p w14:paraId="7F7FF1F5" w14:textId="77777777" w:rsidR="006053F9" w:rsidRDefault="006053F9">
            <w:pPr>
              <w:rPr>
                <w:sz w:val="24"/>
                <w:szCs w:val="24"/>
              </w:rPr>
            </w:pPr>
          </w:p>
        </w:tc>
        <w:tc>
          <w:tcPr>
            <w:tcW w:w="1120" w:type="dxa"/>
            <w:vAlign w:val="bottom"/>
          </w:tcPr>
          <w:p w14:paraId="6A72324C" w14:textId="77777777" w:rsidR="006053F9" w:rsidRDefault="006053F9">
            <w:pPr>
              <w:rPr>
                <w:sz w:val="24"/>
                <w:szCs w:val="24"/>
              </w:rPr>
            </w:pPr>
          </w:p>
        </w:tc>
        <w:tc>
          <w:tcPr>
            <w:tcW w:w="0" w:type="dxa"/>
            <w:vAlign w:val="bottom"/>
          </w:tcPr>
          <w:p w14:paraId="3A0075D6" w14:textId="77777777" w:rsidR="006053F9" w:rsidRDefault="006053F9">
            <w:pPr>
              <w:rPr>
                <w:sz w:val="1"/>
                <w:szCs w:val="1"/>
              </w:rPr>
            </w:pPr>
          </w:p>
        </w:tc>
      </w:tr>
      <w:tr w:rsidR="006053F9" w14:paraId="5C39B021" w14:textId="77777777">
        <w:trPr>
          <w:trHeight w:val="276"/>
        </w:trPr>
        <w:tc>
          <w:tcPr>
            <w:tcW w:w="6600" w:type="dxa"/>
            <w:vAlign w:val="bottom"/>
          </w:tcPr>
          <w:p w14:paraId="4F22182C" w14:textId="77777777" w:rsidR="006053F9" w:rsidRDefault="00D853AA">
            <w:pPr>
              <w:rPr>
                <w:rFonts w:eastAsia="Times New Roman"/>
                <w:sz w:val="24"/>
                <w:szCs w:val="24"/>
              </w:rPr>
            </w:pPr>
            <w:hyperlink w:anchor="page285">
              <w:r>
                <w:rPr>
                  <w:rFonts w:eastAsia="Times New Roman"/>
                  <w:sz w:val="24"/>
                  <w:szCs w:val="24"/>
                </w:rPr>
                <w:t>Fitzgerald</w:t>
              </w:r>
            </w:hyperlink>
          </w:p>
        </w:tc>
        <w:tc>
          <w:tcPr>
            <w:tcW w:w="3020" w:type="dxa"/>
            <w:vAlign w:val="bottom"/>
          </w:tcPr>
          <w:p w14:paraId="6A063FC6" w14:textId="77777777" w:rsidR="006053F9" w:rsidRDefault="006053F9">
            <w:pPr>
              <w:rPr>
                <w:sz w:val="24"/>
                <w:szCs w:val="24"/>
              </w:rPr>
            </w:pPr>
          </w:p>
        </w:tc>
        <w:tc>
          <w:tcPr>
            <w:tcW w:w="1120" w:type="dxa"/>
            <w:vAlign w:val="bottom"/>
          </w:tcPr>
          <w:p w14:paraId="0CC98F6F" w14:textId="77777777" w:rsidR="006053F9" w:rsidRDefault="006053F9">
            <w:pPr>
              <w:rPr>
                <w:sz w:val="24"/>
                <w:szCs w:val="24"/>
              </w:rPr>
            </w:pPr>
          </w:p>
        </w:tc>
        <w:tc>
          <w:tcPr>
            <w:tcW w:w="0" w:type="dxa"/>
            <w:vAlign w:val="bottom"/>
          </w:tcPr>
          <w:p w14:paraId="2B905C82" w14:textId="77777777" w:rsidR="006053F9" w:rsidRDefault="006053F9">
            <w:pPr>
              <w:rPr>
                <w:sz w:val="1"/>
                <w:szCs w:val="1"/>
              </w:rPr>
            </w:pPr>
          </w:p>
        </w:tc>
      </w:tr>
      <w:tr w:rsidR="006053F9" w14:paraId="48E31CE3" w14:textId="77777777">
        <w:trPr>
          <w:trHeight w:val="552"/>
        </w:trPr>
        <w:tc>
          <w:tcPr>
            <w:tcW w:w="6600" w:type="dxa"/>
            <w:vAlign w:val="bottom"/>
          </w:tcPr>
          <w:p w14:paraId="2C26D814" w14:textId="77777777" w:rsidR="006053F9" w:rsidRDefault="00D853AA">
            <w:pPr>
              <w:rPr>
                <w:rFonts w:eastAsia="Times New Roman"/>
                <w:b/>
                <w:bCs/>
                <w:sz w:val="24"/>
                <w:szCs w:val="24"/>
              </w:rPr>
            </w:pPr>
            <w:hyperlink w:anchor="page294">
              <w:r>
                <w:rPr>
                  <w:rFonts w:eastAsia="Times New Roman"/>
                  <w:b/>
                  <w:bCs/>
                  <w:sz w:val="24"/>
                  <w:szCs w:val="24"/>
                </w:rPr>
                <w:t>Rodolpho Hockmuller Menezes</w:t>
              </w:r>
            </w:hyperlink>
          </w:p>
        </w:tc>
        <w:tc>
          <w:tcPr>
            <w:tcW w:w="3020" w:type="dxa"/>
            <w:vAlign w:val="bottom"/>
          </w:tcPr>
          <w:p w14:paraId="693C34EE" w14:textId="77777777" w:rsidR="006053F9" w:rsidRDefault="00D853AA">
            <w:pPr>
              <w:jc w:val="right"/>
              <w:rPr>
                <w:rFonts w:eastAsia="Times New Roman"/>
                <w:b/>
                <w:bCs/>
                <w:sz w:val="24"/>
                <w:szCs w:val="24"/>
              </w:rPr>
            </w:pPr>
            <w:hyperlink w:anchor="page294">
              <w:r>
                <w:rPr>
                  <w:rFonts w:eastAsia="Times New Roman"/>
                  <w:b/>
                  <w:bCs/>
                  <w:sz w:val="24"/>
                  <w:szCs w:val="24"/>
                </w:rPr>
                <w:t>293</w:t>
              </w:r>
            </w:hyperlink>
          </w:p>
        </w:tc>
        <w:tc>
          <w:tcPr>
            <w:tcW w:w="1120" w:type="dxa"/>
            <w:vAlign w:val="bottom"/>
          </w:tcPr>
          <w:p w14:paraId="45C77B1B" w14:textId="77777777" w:rsidR="006053F9" w:rsidRDefault="006053F9">
            <w:pPr>
              <w:rPr>
                <w:sz w:val="24"/>
                <w:szCs w:val="24"/>
              </w:rPr>
            </w:pPr>
          </w:p>
        </w:tc>
        <w:tc>
          <w:tcPr>
            <w:tcW w:w="0" w:type="dxa"/>
            <w:vAlign w:val="bottom"/>
          </w:tcPr>
          <w:p w14:paraId="10CAA330" w14:textId="77777777" w:rsidR="006053F9" w:rsidRDefault="006053F9">
            <w:pPr>
              <w:rPr>
                <w:sz w:val="1"/>
                <w:szCs w:val="1"/>
              </w:rPr>
            </w:pPr>
          </w:p>
        </w:tc>
      </w:tr>
      <w:tr w:rsidR="006053F9" w14:paraId="305A0A6C" w14:textId="77777777">
        <w:trPr>
          <w:trHeight w:val="276"/>
        </w:trPr>
        <w:tc>
          <w:tcPr>
            <w:tcW w:w="6600" w:type="dxa"/>
            <w:vAlign w:val="bottom"/>
          </w:tcPr>
          <w:p w14:paraId="4BD80FFF" w14:textId="77777777" w:rsidR="006053F9" w:rsidRDefault="00D853AA">
            <w:pPr>
              <w:rPr>
                <w:rFonts w:eastAsia="Times New Roman"/>
                <w:i/>
                <w:iCs/>
                <w:sz w:val="24"/>
                <w:szCs w:val="24"/>
              </w:rPr>
            </w:pPr>
            <w:hyperlink w:anchor="page294">
              <w:r>
                <w:rPr>
                  <w:rFonts w:eastAsia="Times New Roman"/>
                  <w:i/>
                  <w:iCs/>
                  <w:sz w:val="24"/>
                  <w:szCs w:val="24"/>
                </w:rPr>
                <w:t xml:space="preserve">Homeland </w:t>
              </w:r>
              <w:r>
                <w:rPr>
                  <w:rFonts w:eastAsia="Times New Roman"/>
                  <w:sz w:val="24"/>
                  <w:szCs w:val="24"/>
                </w:rPr>
                <w:t>e a representação da Guerra ao Terror na televisão</w:t>
              </w:r>
            </w:hyperlink>
          </w:p>
        </w:tc>
        <w:tc>
          <w:tcPr>
            <w:tcW w:w="3020" w:type="dxa"/>
            <w:vAlign w:val="bottom"/>
          </w:tcPr>
          <w:p w14:paraId="3AEA9A2E" w14:textId="77777777" w:rsidR="006053F9" w:rsidRDefault="006053F9">
            <w:pPr>
              <w:rPr>
                <w:sz w:val="24"/>
                <w:szCs w:val="24"/>
              </w:rPr>
            </w:pPr>
          </w:p>
        </w:tc>
        <w:tc>
          <w:tcPr>
            <w:tcW w:w="1120" w:type="dxa"/>
            <w:vAlign w:val="bottom"/>
          </w:tcPr>
          <w:p w14:paraId="5529A9CE" w14:textId="77777777" w:rsidR="006053F9" w:rsidRDefault="006053F9">
            <w:pPr>
              <w:rPr>
                <w:sz w:val="24"/>
                <w:szCs w:val="24"/>
              </w:rPr>
            </w:pPr>
          </w:p>
        </w:tc>
        <w:tc>
          <w:tcPr>
            <w:tcW w:w="0" w:type="dxa"/>
            <w:vAlign w:val="bottom"/>
          </w:tcPr>
          <w:p w14:paraId="3A642E89" w14:textId="77777777" w:rsidR="006053F9" w:rsidRDefault="006053F9">
            <w:pPr>
              <w:rPr>
                <w:sz w:val="1"/>
                <w:szCs w:val="1"/>
              </w:rPr>
            </w:pPr>
          </w:p>
        </w:tc>
      </w:tr>
    </w:tbl>
    <w:p w14:paraId="094EA41C" w14:textId="77777777" w:rsidR="006053F9" w:rsidRDefault="006053F9">
      <w:pPr>
        <w:sectPr w:rsidR="006053F9">
          <w:pgSz w:w="11900" w:h="16838"/>
          <w:pgMar w:top="580" w:right="26" w:bottom="1440" w:left="1140" w:header="0" w:footer="0" w:gutter="0"/>
          <w:cols w:space="720" w:equalWidth="0">
            <w:col w:w="10740"/>
          </w:cols>
        </w:sectPr>
      </w:pPr>
    </w:p>
    <w:p w14:paraId="28FA759A" w14:textId="77777777" w:rsidR="006053F9" w:rsidRDefault="006053F9">
      <w:pPr>
        <w:spacing w:line="1" w:lineRule="exact"/>
        <w:rPr>
          <w:sz w:val="20"/>
          <w:szCs w:val="20"/>
        </w:rPr>
      </w:pPr>
      <w:bookmarkStart w:id="6" w:name="page8"/>
      <w:bookmarkEnd w:id="6"/>
    </w:p>
    <w:tbl>
      <w:tblPr>
        <w:tblW w:w="0" w:type="auto"/>
        <w:tblLayout w:type="fixed"/>
        <w:tblCellMar>
          <w:left w:w="0" w:type="dxa"/>
          <w:right w:w="0" w:type="dxa"/>
        </w:tblCellMar>
        <w:tblLook w:val="04A0" w:firstRow="1" w:lastRow="0" w:firstColumn="1" w:lastColumn="0" w:noHBand="0" w:noVBand="1"/>
      </w:tblPr>
      <w:tblGrid>
        <w:gridCol w:w="6600"/>
        <w:gridCol w:w="3020"/>
        <w:gridCol w:w="1120"/>
        <w:gridCol w:w="30"/>
      </w:tblGrid>
      <w:tr w:rsidR="006053F9" w14:paraId="0D95FB4D" w14:textId="77777777">
        <w:trPr>
          <w:trHeight w:val="112"/>
        </w:trPr>
        <w:tc>
          <w:tcPr>
            <w:tcW w:w="9620" w:type="dxa"/>
            <w:gridSpan w:val="2"/>
            <w:vMerge w:val="restart"/>
            <w:vAlign w:val="bottom"/>
          </w:tcPr>
          <w:p w14:paraId="2B7E6DF6" w14:textId="268F311F" w:rsidR="006053F9" w:rsidRDefault="006053F9">
            <w:pPr>
              <w:ind w:right="2"/>
              <w:jc w:val="right"/>
              <w:rPr>
                <w:sz w:val="20"/>
                <w:szCs w:val="20"/>
              </w:rPr>
            </w:pPr>
          </w:p>
        </w:tc>
        <w:tc>
          <w:tcPr>
            <w:tcW w:w="1120" w:type="dxa"/>
            <w:vAlign w:val="bottom"/>
          </w:tcPr>
          <w:p w14:paraId="2C4D481E" w14:textId="77777777" w:rsidR="006053F9" w:rsidRDefault="006053F9">
            <w:pPr>
              <w:rPr>
                <w:sz w:val="9"/>
                <w:szCs w:val="9"/>
              </w:rPr>
            </w:pPr>
          </w:p>
        </w:tc>
        <w:tc>
          <w:tcPr>
            <w:tcW w:w="0" w:type="dxa"/>
            <w:vAlign w:val="bottom"/>
          </w:tcPr>
          <w:p w14:paraId="2BD460E5" w14:textId="77777777" w:rsidR="006053F9" w:rsidRDefault="006053F9">
            <w:pPr>
              <w:rPr>
                <w:sz w:val="1"/>
                <w:szCs w:val="1"/>
              </w:rPr>
            </w:pPr>
          </w:p>
        </w:tc>
      </w:tr>
      <w:tr w:rsidR="006053F9" w14:paraId="4B52DCBD" w14:textId="77777777">
        <w:trPr>
          <w:trHeight w:val="155"/>
        </w:trPr>
        <w:tc>
          <w:tcPr>
            <w:tcW w:w="9620" w:type="dxa"/>
            <w:gridSpan w:val="2"/>
            <w:vMerge/>
            <w:vAlign w:val="bottom"/>
          </w:tcPr>
          <w:p w14:paraId="4DD65EB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3FD411E" w14:textId="77777777" w:rsidR="006053F9" w:rsidRDefault="00D853AA">
            <w:pPr>
              <w:ind w:right="730"/>
              <w:jc w:val="right"/>
              <w:rPr>
                <w:sz w:val="20"/>
                <w:szCs w:val="20"/>
              </w:rPr>
            </w:pPr>
            <w:r>
              <w:rPr>
                <w:rFonts w:ascii="Century Gothic" w:eastAsia="Century Gothic" w:hAnsi="Century Gothic" w:cs="Century Gothic"/>
                <w:color w:val="FFFFFF"/>
              </w:rPr>
              <w:t>7</w:t>
            </w:r>
          </w:p>
        </w:tc>
        <w:tc>
          <w:tcPr>
            <w:tcW w:w="0" w:type="dxa"/>
            <w:vAlign w:val="bottom"/>
          </w:tcPr>
          <w:p w14:paraId="15B7E82E" w14:textId="77777777" w:rsidR="006053F9" w:rsidRDefault="006053F9">
            <w:pPr>
              <w:rPr>
                <w:sz w:val="1"/>
                <w:szCs w:val="1"/>
              </w:rPr>
            </w:pPr>
          </w:p>
        </w:tc>
      </w:tr>
      <w:tr w:rsidR="006053F9" w14:paraId="03F8BBD3" w14:textId="77777777">
        <w:trPr>
          <w:trHeight w:val="130"/>
        </w:trPr>
        <w:tc>
          <w:tcPr>
            <w:tcW w:w="6600" w:type="dxa"/>
            <w:vAlign w:val="bottom"/>
          </w:tcPr>
          <w:p w14:paraId="44EB290F" w14:textId="77777777" w:rsidR="006053F9" w:rsidRDefault="006053F9">
            <w:pPr>
              <w:rPr>
                <w:sz w:val="11"/>
                <w:szCs w:val="11"/>
              </w:rPr>
            </w:pPr>
          </w:p>
        </w:tc>
        <w:tc>
          <w:tcPr>
            <w:tcW w:w="3020" w:type="dxa"/>
            <w:vMerge w:val="restart"/>
            <w:vAlign w:val="bottom"/>
          </w:tcPr>
          <w:p w14:paraId="0C92FB98" w14:textId="1454E3EB" w:rsidR="006053F9" w:rsidRDefault="006053F9">
            <w:pPr>
              <w:ind w:right="22"/>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DCAB335" w14:textId="77777777" w:rsidR="006053F9" w:rsidRDefault="006053F9">
            <w:pPr>
              <w:rPr>
                <w:sz w:val="11"/>
                <w:szCs w:val="11"/>
              </w:rPr>
            </w:pPr>
          </w:p>
        </w:tc>
        <w:tc>
          <w:tcPr>
            <w:tcW w:w="0" w:type="dxa"/>
            <w:vAlign w:val="bottom"/>
          </w:tcPr>
          <w:p w14:paraId="6449F2E9" w14:textId="77777777" w:rsidR="006053F9" w:rsidRDefault="006053F9">
            <w:pPr>
              <w:rPr>
                <w:sz w:val="1"/>
                <w:szCs w:val="1"/>
              </w:rPr>
            </w:pPr>
          </w:p>
        </w:tc>
      </w:tr>
      <w:tr w:rsidR="006053F9" w14:paraId="04617D0B" w14:textId="77777777">
        <w:trPr>
          <w:trHeight w:val="139"/>
        </w:trPr>
        <w:tc>
          <w:tcPr>
            <w:tcW w:w="6600" w:type="dxa"/>
            <w:vAlign w:val="bottom"/>
          </w:tcPr>
          <w:p w14:paraId="784A45B2" w14:textId="77777777" w:rsidR="006053F9" w:rsidRDefault="006053F9">
            <w:pPr>
              <w:rPr>
                <w:sz w:val="12"/>
                <w:szCs w:val="12"/>
              </w:rPr>
            </w:pPr>
          </w:p>
        </w:tc>
        <w:tc>
          <w:tcPr>
            <w:tcW w:w="3020" w:type="dxa"/>
            <w:vMerge/>
            <w:vAlign w:val="bottom"/>
          </w:tcPr>
          <w:p w14:paraId="5460B8C5" w14:textId="77777777" w:rsidR="006053F9" w:rsidRDefault="006053F9">
            <w:pPr>
              <w:rPr>
                <w:sz w:val="12"/>
                <w:szCs w:val="12"/>
              </w:rPr>
            </w:pPr>
          </w:p>
        </w:tc>
        <w:tc>
          <w:tcPr>
            <w:tcW w:w="1120" w:type="dxa"/>
            <w:vAlign w:val="bottom"/>
          </w:tcPr>
          <w:p w14:paraId="1D9D4831" w14:textId="77777777" w:rsidR="006053F9" w:rsidRDefault="006053F9">
            <w:pPr>
              <w:rPr>
                <w:sz w:val="12"/>
                <w:szCs w:val="12"/>
              </w:rPr>
            </w:pPr>
          </w:p>
        </w:tc>
        <w:tc>
          <w:tcPr>
            <w:tcW w:w="0" w:type="dxa"/>
            <w:vAlign w:val="bottom"/>
          </w:tcPr>
          <w:p w14:paraId="35E7457C" w14:textId="77777777" w:rsidR="006053F9" w:rsidRDefault="006053F9">
            <w:pPr>
              <w:rPr>
                <w:sz w:val="1"/>
                <w:szCs w:val="1"/>
              </w:rPr>
            </w:pPr>
          </w:p>
        </w:tc>
      </w:tr>
      <w:tr w:rsidR="006053F9" w14:paraId="55A61FB6" w14:textId="77777777">
        <w:trPr>
          <w:trHeight w:val="858"/>
        </w:trPr>
        <w:tc>
          <w:tcPr>
            <w:tcW w:w="6600" w:type="dxa"/>
            <w:vAlign w:val="bottom"/>
          </w:tcPr>
          <w:p w14:paraId="2B06BE0D" w14:textId="77777777" w:rsidR="006053F9" w:rsidRDefault="00D853AA">
            <w:pPr>
              <w:rPr>
                <w:rFonts w:eastAsia="Times New Roman"/>
                <w:b/>
                <w:bCs/>
                <w:sz w:val="24"/>
                <w:szCs w:val="24"/>
              </w:rPr>
            </w:pPr>
            <w:hyperlink w:anchor="page300">
              <w:r>
                <w:rPr>
                  <w:rFonts w:eastAsia="Times New Roman"/>
                  <w:b/>
                  <w:bCs/>
                  <w:sz w:val="24"/>
                  <w:szCs w:val="24"/>
                </w:rPr>
                <w:t>Tais Brito</w:t>
              </w:r>
            </w:hyperlink>
          </w:p>
        </w:tc>
        <w:tc>
          <w:tcPr>
            <w:tcW w:w="3020" w:type="dxa"/>
            <w:vAlign w:val="bottom"/>
          </w:tcPr>
          <w:p w14:paraId="3CB5D542" w14:textId="77777777" w:rsidR="006053F9" w:rsidRDefault="00D853AA">
            <w:pPr>
              <w:jc w:val="right"/>
              <w:rPr>
                <w:rFonts w:eastAsia="Times New Roman"/>
                <w:b/>
                <w:bCs/>
                <w:sz w:val="24"/>
                <w:szCs w:val="24"/>
              </w:rPr>
            </w:pPr>
            <w:hyperlink w:anchor="page300">
              <w:r>
                <w:rPr>
                  <w:rFonts w:eastAsia="Times New Roman"/>
                  <w:b/>
                  <w:bCs/>
                  <w:sz w:val="24"/>
                  <w:szCs w:val="24"/>
                </w:rPr>
                <w:t>299</w:t>
              </w:r>
            </w:hyperlink>
          </w:p>
        </w:tc>
        <w:tc>
          <w:tcPr>
            <w:tcW w:w="1120" w:type="dxa"/>
            <w:vAlign w:val="bottom"/>
          </w:tcPr>
          <w:p w14:paraId="26C32B55" w14:textId="77777777" w:rsidR="006053F9" w:rsidRDefault="006053F9">
            <w:pPr>
              <w:rPr>
                <w:sz w:val="24"/>
                <w:szCs w:val="24"/>
              </w:rPr>
            </w:pPr>
          </w:p>
        </w:tc>
        <w:tc>
          <w:tcPr>
            <w:tcW w:w="0" w:type="dxa"/>
            <w:vAlign w:val="bottom"/>
          </w:tcPr>
          <w:p w14:paraId="28621401" w14:textId="77777777" w:rsidR="006053F9" w:rsidRDefault="006053F9">
            <w:pPr>
              <w:rPr>
                <w:sz w:val="1"/>
                <w:szCs w:val="1"/>
              </w:rPr>
            </w:pPr>
          </w:p>
        </w:tc>
      </w:tr>
      <w:tr w:rsidR="006053F9" w14:paraId="1730E195" w14:textId="77777777">
        <w:trPr>
          <w:trHeight w:val="276"/>
        </w:trPr>
        <w:tc>
          <w:tcPr>
            <w:tcW w:w="6600" w:type="dxa"/>
            <w:vAlign w:val="bottom"/>
          </w:tcPr>
          <w:p w14:paraId="611B6F8B" w14:textId="77777777" w:rsidR="006053F9" w:rsidRDefault="00D853AA">
            <w:pPr>
              <w:rPr>
                <w:rFonts w:eastAsia="Times New Roman"/>
                <w:i/>
                <w:iCs/>
                <w:sz w:val="24"/>
                <w:szCs w:val="24"/>
              </w:rPr>
            </w:pPr>
            <w:hyperlink w:anchor="page300">
              <w:r>
                <w:rPr>
                  <w:rFonts w:eastAsia="Times New Roman"/>
                  <w:i/>
                  <w:iCs/>
                  <w:sz w:val="24"/>
                  <w:szCs w:val="24"/>
                </w:rPr>
                <w:t>March 19th, 1944</w:t>
              </w:r>
              <w:r>
                <w:rPr>
                  <w:rFonts w:eastAsia="Times New Roman"/>
                  <w:sz w:val="24"/>
                  <w:szCs w:val="24"/>
                </w:rPr>
                <w:t>: basquete universitário e a</w:t>
              </w:r>
              <w:r>
                <w:rPr>
                  <w:rFonts w:eastAsia="Times New Roman"/>
                  <w:i/>
                  <w:iCs/>
                  <w:sz w:val="24"/>
                  <w:szCs w:val="24"/>
                </w:rPr>
                <w:t xml:space="preserve"> Jim Crow </w:t>
              </w:r>
              <w:r>
                <w:rPr>
                  <w:rFonts w:eastAsia="Times New Roman"/>
                  <w:sz w:val="24"/>
                  <w:szCs w:val="24"/>
                </w:rPr>
                <w:t>no Sul dos</w:t>
              </w:r>
            </w:hyperlink>
          </w:p>
        </w:tc>
        <w:tc>
          <w:tcPr>
            <w:tcW w:w="3020" w:type="dxa"/>
            <w:vAlign w:val="bottom"/>
          </w:tcPr>
          <w:p w14:paraId="74930CF2" w14:textId="77777777" w:rsidR="006053F9" w:rsidRDefault="006053F9">
            <w:pPr>
              <w:rPr>
                <w:sz w:val="24"/>
                <w:szCs w:val="24"/>
              </w:rPr>
            </w:pPr>
          </w:p>
        </w:tc>
        <w:tc>
          <w:tcPr>
            <w:tcW w:w="1120" w:type="dxa"/>
            <w:vAlign w:val="bottom"/>
          </w:tcPr>
          <w:p w14:paraId="48649DDE" w14:textId="77777777" w:rsidR="006053F9" w:rsidRDefault="006053F9">
            <w:pPr>
              <w:rPr>
                <w:sz w:val="24"/>
                <w:szCs w:val="24"/>
              </w:rPr>
            </w:pPr>
          </w:p>
        </w:tc>
        <w:tc>
          <w:tcPr>
            <w:tcW w:w="0" w:type="dxa"/>
            <w:vAlign w:val="bottom"/>
          </w:tcPr>
          <w:p w14:paraId="57093486" w14:textId="77777777" w:rsidR="006053F9" w:rsidRDefault="006053F9">
            <w:pPr>
              <w:rPr>
                <w:sz w:val="1"/>
                <w:szCs w:val="1"/>
              </w:rPr>
            </w:pPr>
          </w:p>
        </w:tc>
      </w:tr>
      <w:tr w:rsidR="006053F9" w14:paraId="63D90E54" w14:textId="77777777">
        <w:trPr>
          <w:trHeight w:val="276"/>
        </w:trPr>
        <w:tc>
          <w:tcPr>
            <w:tcW w:w="6600" w:type="dxa"/>
            <w:vAlign w:val="bottom"/>
          </w:tcPr>
          <w:p w14:paraId="494ACFFE" w14:textId="77777777" w:rsidR="006053F9" w:rsidRDefault="00D853AA">
            <w:pPr>
              <w:rPr>
                <w:rFonts w:eastAsia="Times New Roman"/>
                <w:sz w:val="24"/>
                <w:szCs w:val="24"/>
              </w:rPr>
            </w:pPr>
            <w:hyperlink w:anchor="page300">
              <w:r>
                <w:rPr>
                  <w:rFonts w:eastAsia="Times New Roman"/>
                  <w:sz w:val="24"/>
                  <w:szCs w:val="24"/>
                </w:rPr>
                <w:t>Estados Unidos</w:t>
              </w:r>
            </w:hyperlink>
          </w:p>
        </w:tc>
        <w:tc>
          <w:tcPr>
            <w:tcW w:w="3020" w:type="dxa"/>
            <w:vAlign w:val="bottom"/>
          </w:tcPr>
          <w:p w14:paraId="561A2C52" w14:textId="77777777" w:rsidR="006053F9" w:rsidRDefault="006053F9">
            <w:pPr>
              <w:rPr>
                <w:sz w:val="24"/>
                <w:szCs w:val="24"/>
              </w:rPr>
            </w:pPr>
          </w:p>
        </w:tc>
        <w:tc>
          <w:tcPr>
            <w:tcW w:w="1120" w:type="dxa"/>
            <w:vAlign w:val="bottom"/>
          </w:tcPr>
          <w:p w14:paraId="452338F4" w14:textId="77777777" w:rsidR="006053F9" w:rsidRDefault="006053F9">
            <w:pPr>
              <w:rPr>
                <w:sz w:val="24"/>
                <w:szCs w:val="24"/>
              </w:rPr>
            </w:pPr>
          </w:p>
        </w:tc>
        <w:tc>
          <w:tcPr>
            <w:tcW w:w="0" w:type="dxa"/>
            <w:vAlign w:val="bottom"/>
          </w:tcPr>
          <w:p w14:paraId="734CC972" w14:textId="77777777" w:rsidR="006053F9" w:rsidRDefault="006053F9">
            <w:pPr>
              <w:rPr>
                <w:sz w:val="1"/>
                <w:szCs w:val="1"/>
              </w:rPr>
            </w:pPr>
          </w:p>
        </w:tc>
      </w:tr>
      <w:tr w:rsidR="006053F9" w14:paraId="17679BFE" w14:textId="77777777">
        <w:trPr>
          <w:trHeight w:val="552"/>
        </w:trPr>
        <w:tc>
          <w:tcPr>
            <w:tcW w:w="6600" w:type="dxa"/>
            <w:vAlign w:val="bottom"/>
          </w:tcPr>
          <w:p w14:paraId="1907865B" w14:textId="77777777" w:rsidR="006053F9" w:rsidRDefault="00D853AA">
            <w:pPr>
              <w:rPr>
                <w:rFonts w:eastAsia="Times New Roman"/>
                <w:b/>
                <w:bCs/>
                <w:sz w:val="24"/>
                <w:szCs w:val="24"/>
              </w:rPr>
            </w:pPr>
            <w:hyperlink w:anchor="page311">
              <w:r>
                <w:rPr>
                  <w:rFonts w:eastAsia="Times New Roman"/>
                  <w:b/>
                  <w:bCs/>
                  <w:sz w:val="24"/>
                  <w:szCs w:val="24"/>
                </w:rPr>
                <w:t>Tiago Gomes da Silva</w:t>
              </w:r>
            </w:hyperlink>
          </w:p>
        </w:tc>
        <w:tc>
          <w:tcPr>
            <w:tcW w:w="3020" w:type="dxa"/>
            <w:vAlign w:val="bottom"/>
          </w:tcPr>
          <w:p w14:paraId="50BA22BB" w14:textId="77777777" w:rsidR="006053F9" w:rsidRDefault="00D853AA">
            <w:pPr>
              <w:jc w:val="right"/>
              <w:rPr>
                <w:rFonts w:eastAsia="Times New Roman"/>
                <w:b/>
                <w:bCs/>
                <w:sz w:val="24"/>
                <w:szCs w:val="24"/>
              </w:rPr>
            </w:pPr>
            <w:hyperlink w:anchor="page311">
              <w:r>
                <w:rPr>
                  <w:rFonts w:eastAsia="Times New Roman"/>
                  <w:b/>
                  <w:bCs/>
                  <w:sz w:val="24"/>
                  <w:szCs w:val="24"/>
                </w:rPr>
                <w:t>310</w:t>
              </w:r>
            </w:hyperlink>
          </w:p>
        </w:tc>
        <w:tc>
          <w:tcPr>
            <w:tcW w:w="1120" w:type="dxa"/>
            <w:vAlign w:val="bottom"/>
          </w:tcPr>
          <w:p w14:paraId="0FD33954" w14:textId="77777777" w:rsidR="006053F9" w:rsidRDefault="006053F9">
            <w:pPr>
              <w:rPr>
                <w:sz w:val="24"/>
                <w:szCs w:val="24"/>
              </w:rPr>
            </w:pPr>
          </w:p>
        </w:tc>
        <w:tc>
          <w:tcPr>
            <w:tcW w:w="0" w:type="dxa"/>
            <w:vAlign w:val="bottom"/>
          </w:tcPr>
          <w:p w14:paraId="354AF361" w14:textId="77777777" w:rsidR="006053F9" w:rsidRDefault="006053F9">
            <w:pPr>
              <w:rPr>
                <w:sz w:val="1"/>
                <w:szCs w:val="1"/>
              </w:rPr>
            </w:pPr>
          </w:p>
        </w:tc>
      </w:tr>
      <w:tr w:rsidR="006053F9" w14:paraId="1A006101" w14:textId="77777777">
        <w:trPr>
          <w:trHeight w:val="276"/>
        </w:trPr>
        <w:tc>
          <w:tcPr>
            <w:tcW w:w="6600" w:type="dxa"/>
            <w:vAlign w:val="bottom"/>
          </w:tcPr>
          <w:p w14:paraId="7CD82B3F" w14:textId="77777777" w:rsidR="006053F9" w:rsidRDefault="00D853AA">
            <w:pPr>
              <w:rPr>
                <w:rFonts w:eastAsia="Times New Roman"/>
                <w:sz w:val="24"/>
                <w:szCs w:val="24"/>
              </w:rPr>
            </w:pPr>
            <w:hyperlink w:anchor="page311">
              <w:r>
                <w:rPr>
                  <w:rFonts w:eastAsia="Times New Roman"/>
                  <w:sz w:val="24"/>
                  <w:szCs w:val="24"/>
                </w:rPr>
                <w:t xml:space="preserve">A </w:t>
              </w:r>
              <w:r>
                <w:rPr>
                  <w:rFonts w:eastAsia="Times New Roman"/>
                  <w:i/>
                  <w:iCs/>
                  <w:sz w:val="24"/>
                  <w:szCs w:val="24"/>
                </w:rPr>
                <w:t>Prohibition Unit</w:t>
              </w:r>
              <w:r>
                <w:rPr>
                  <w:rFonts w:eastAsia="Times New Roman"/>
                  <w:sz w:val="24"/>
                  <w:szCs w:val="24"/>
                </w:rPr>
                <w:t xml:space="preserve"> e a Lei Seca</w:t>
              </w:r>
            </w:hyperlink>
          </w:p>
        </w:tc>
        <w:tc>
          <w:tcPr>
            <w:tcW w:w="3020" w:type="dxa"/>
            <w:vAlign w:val="bottom"/>
          </w:tcPr>
          <w:p w14:paraId="0C001723" w14:textId="77777777" w:rsidR="006053F9" w:rsidRDefault="006053F9">
            <w:pPr>
              <w:rPr>
                <w:sz w:val="24"/>
                <w:szCs w:val="24"/>
              </w:rPr>
            </w:pPr>
          </w:p>
        </w:tc>
        <w:tc>
          <w:tcPr>
            <w:tcW w:w="1120" w:type="dxa"/>
            <w:vAlign w:val="bottom"/>
          </w:tcPr>
          <w:p w14:paraId="7A8447F1" w14:textId="77777777" w:rsidR="006053F9" w:rsidRDefault="006053F9">
            <w:pPr>
              <w:rPr>
                <w:sz w:val="24"/>
                <w:szCs w:val="24"/>
              </w:rPr>
            </w:pPr>
          </w:p>
        </w:tc>
        <w:tc>
          <w:tcPr>
            <w:tcW w:w="0" w:type="dxa"/>
            <w:vAlign w:val="bottom"/>
          </w:tcPr>
          <w:p w14:paraId="3FC8EB87" w14:textId="77777777" w:rsidR="006053F9" w:rsidRDefault="006053F9">
            <w:pPr>
              <w:rPr>
                <w:sz w:val="1"/>
                <w:szCs w:val="1"/>
              </w:rPr>
            </w:pPr>
          </w:p>
        </w:tc>
      </w:tr>
      <w:tr w:rsidR="006053F9" w14:paraId="25D358CF" w14:textId="77777777">
        <w:trPr>
          <w:trHeight w:val="552"/>
        </w:trPr>
        <w:tc>
          <w:tcPr>
            <w:tcW w:w="6600" w:type="dxa"/>
            <w:vAlign w:val="bottom"/>
          </w:tcPr>
          <w:p w14:paraId="1B96175E" w14:textId="77777777" w:rsidR="006053F9" w:rsidRDefault="00D853AA">
            <w:pPr>
              <w:rPr>
                <w:rFonts w:eastAsia="Times New Roman"/>
                <w:b/>
                <w:bCs/>
                <w:sz w:val="24"/>
                <w:szCs w:val="24"/>
              </w:rPr>
            </w:pPr>
            <w:hyperlink w:anchor="page325">
              <w:r>
                <w:rPr>
                  <w:rFonts w:eastAsia="Times New Roman"/>
                  <w:b/>
                  <w:bCs/>
                  <w:sz w:val="24"/>
                  <w:szCs w:val="24"/>
                </w:rPr>
                <w:t>Victor Callari</w:t>
              </w:r>
            </w:hyperlink>
          </w:p>
        </w:tc>
        <w:tc>
          <w:tcPr>
            <w:tcW w:w="3020" w:type="dxa"/>
            <w:vAlign w:val="bottom"/>
          </w:tcPr>
          <w:p w14:paraId="680B26DF" w14:textId="77777777" w:rsidR="006053F9" w:rsidRDefault="00D853AA">
            <w:pPr>
              <w:jc w:val="right"/>
              <w:rPr>
                <w:rFonts w:eastAsia="Times New Roman"/>
                <w:b/>
                <w:bCs/>
                <w:sz w:val="24"/>
                <w:szCs w:val="24"/>
              </w:rPr>
            </w:pPr>
            <w:hyperlink w:anchor="page325">
              <w:r>
                <w:rPr>
                  <w:rFonts w:eastAsia="Times New Roman"/>
                  <w:b/>
                  <w:bCs/>
                  <w:sz w:val="24"/>
                  <w:szCs w:val="24"/>
                </w:rPr>
                <w:t>324</w:t>
              </w:r>
            </w:hyperlink>
          </w:p>
        </w:tc>
        <w:tc>
          <w:tcPr>
            <w:tcW w:w="1120" w:type="dxa"/>
            <w:vAlign w:val="bottom"/>
          </w:tcPr>
          <w:p w14:paraId="0EDF1BEC" w14:textId="77777777" w:rsidR="006053F9" w:rsidRDefault="006053F9">
            <w:pPr>
              <w:rPr>
                <w:sz w:val="24"/>
                <w:szCs w:val="24"/>
              </w:rPr>
            </w:pPr>
          </w:p>
        </w:tc>
        <w:tc>
          <w:tcPr>
            <w:tcW w:w="0" w:type="dxa"/>
            <w:vAlign w:val="bottom"/>
          </w:tcPr>
          <w:p w14:paraId="203ED739" w14:textId="77777777" w:rsidR="006053F9" w:rsidRDefault="006053F9">
            <w:pPr>
              <w:rPr>
                <w:sz w:val="1"/>
                <w:szCs w:val="1"/>
              </w:rPr>
            </w:pPr>
          </w:p>
        </w:tc>
      </w:tr>
      <w:tr w:rsidR="006053F9" w14:paraId="3A76BAFC" w14:textId="77777777">
        <w:trPr>
          <w:trHeight w:val="276"/>
        </w:trPr>
        <w:tc>
          <w:tcPr>
            <w:tcW w:w="6600" w:type="dxa"/>
            <w:vAlign w:val="bottom"/>
          </w:tcPr>
          <w:p w14:paraId="3802D265" w14:textId="77777777" w:rsidR="006053F9" w:rsidRDefault="00D853AA">
            <w:pPr>
              <w:rPr>
                <w:rFonts w:eastAsia="Times New Roman"/>
                <w:sz w:val="24"/>
                <w:szCs w:val="24"/>
              </w:rPr>
            </w:pPr>
            <w:hyperlink w:anchor="page325">
              <w:r>
                <w:rPr>
                  <w:rFonts w:eastAsia="Times New Roman"/>
                  <w:sz w:val="24"/>
                  <w:szCs w:val="24"/>
                </w:rPr>
                <w:t>A narrativa da nação na série/documentário “America: the story</w:t>
              </w:r>
            </w:hyperlink>
          </w:p>
        </w:tc>
        <w:tc>
          <w:tcPr>
            <w:tcW w:w="3020" w:type="dxa"/>
            <w:vAlign w:val="bottom"/>
          </w:tcPr>
          <w:p w14:paraId="5F4E3452" w14:textId="77777777" w:rsidR="006053F9" w:rsidRDefault="006053F9">
            <w:pPr>
              <w:rPr>
                <w:sz w:val="24"/>
                <w:szCs w:val="24"/>
              </w:rPr>
            </w:pPr>
          </w:p>
        </w:tc>
        <w:tc>
          <w:tcPr>
            <w:tcW w:w="1120" w:type="dxa"/>
            <w:vAlign w:val="bottom"/>
          </w:tcPr>
          <w:p w14:paraId="563A2081" w14:textId="77777777" w:rsidR="006053F9" w:rsidRDefault="006053F9">
            <w:pPr>
              <w:rPr>
                <w:sz w:val="24"/>
                <w:szCs w:val="24"/>
              </w:rPr>
            </w:pPr>
          </w:p>
        </w:tc>
        <w:tc>
          <w:tcPr>
            <w:tcW w:w="0" w:type="dxa"/>
            <w:vAlign w:val="bottom"/>
          </w:tcPr>
          <w:p w14:paraId="0EFDD23A" w14:textId="77777777" w:rsidR="006053F9" w:rsidRDefault="006053F9">
            <w:pPr>
              <w:rPr>
                <w:sz w:val="1"/>
                <w:szCs w:val="1"/>
              </w:rPr>
            </w:pPr>
          </w:p>
        </w:tc>
      </w:tr>
      <w:tr w:rsidR="006053F9" w14:paraId="352828FA" w14:textId="77777777">
        <w:trPr>
          <w:trHeight w:val="276"/>
        </w:trPr>
        <w:tc>
          <w:tcPr>
            <w:tcW w:w="6600" w:type="dxa"/>
            <w:vAlign w:val="bottom"/>
          </w:tcPr>
          <w:p w14:paraId="77F02D0F" w14:textId="77777777" w:rsidR="006053F9" w:rsidRDefault="00D853AA">
            <w:pPr>
              <w:rPr>
                <w:rFonts w:eastAsia="Times New Roman"/>
                <w:sz w:val="24"/>
                <w:szCs w:val="24"/>
              </w:rPr>
            </w:pPr>
            <w:hyperlink w:anchor="page325">
              <w:r>
                <w:rPr>
                  <w:rFonts w:eastAsia="Times New Roman"/>
                  <w:sz w:val="24"/>
                  <w:szCs w:val="24"/>
                </w:rPr>
                <w:t>of us”</w:t>
              </w:r>
            </w:hyperlink>
          </w:p>
        </w:tc>
        <w:tc>
          <w:tcPr>
            <w:tcW w:w="3020" w:type="dxa"/>
            <w:vAlign w:val="bottom"/>
          </w:tcPr>
          <w:p w14:paraId="53FD9EA5" w14:textId="77777777" w:rsidR="006053F9" w:rsidRDefault="006053F9">
            <w:pPr>
              <w:rPr>
                <w:sz w:val="24"/>
                <w:szCs w:val="24"/>
              </w:rPr>
            </w:pPr>
          </w:p>
        </w:tc>
        <w:tc>
          <w:tcPr>
            <w:tcW w:w="1120" w:type="dxa"/>
            <w:vAlign w:val="bottom"/>
          </w:tcPr>
          <w:p w14:paraId="43BC0612" w14:textId="77777777" w:rsidR="006053F9" w:rsidRDefault="006053F9">
            <w:pPr>
              <w:rPr>
                <w:sz w:val="24"/>
                <w:szCs w:val="24"/>
              </w:rPr>
            </w:pPr>
          </w:p>
        </w:tc>
        <w:tc>
          <w:tcPr>
            <w:tcW w:w="0" w:type="dxa"/>
            <w:vAlign w:val="bottom"/>
          </w:tcPr>
          <w:p w14:paraId="1F41AA1F" w14:textId="77777777" w:rsidR="006053F9" w:rsidRDefault="006053F9">
            <w:pPr>
              <w:rPr>
                <w:sz w:val="1"/>
                <w:szCs w:val="1"/>
              </w:rPr>
            </w:pPr>
          </w:p>
        </w:tc>
      </w:tr>
    </w:tbl>
    <w:p w14:paraId="60B8BDC2" w14:textId="77777777" w:rsidR="006053F9" w:rsidRDefault="006053F9">
      <w:pPr>
        <w:sectPr w:rsidR="006053F9">
          <w:pgSz w:w="11900" w:h="16838"/>
          <w:pgMar w:top="580" w:right="26" w:bottom="1440" w:left="1140" w:header="0" w:footer="0" w:gutter="0"/>
          <w:cols w:space="720" w:equalWidth="0">
            <w:col w:w="10740"/>
          </w:cols>
        </w:sectPr>
      </w:pPr>
    </w:p>
    <w:p w14:paraId="2A54AB7F" w14:textId="77777777" w:rsidR="006053F9" w:rsidRDefault="006053F9">
      <w:pPr>
        <w:spacing w:line="1" w:lineRule="exact"/>
        <w:rPr>
          <w:sz w:val="20"/>
          <w:szCs w:val="20"/>
        </w:rPr>
      </w:pPr>
      <w:bookmarkStart w:id="7" w:name="page9"/>
      <w:bookmarkEnd w:id="7"/>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C0ED20D" w14:textId="77777777">
        <w:trPr>
          <w:trHeight w:val="112"/>
        </w:trPr>
        <w:tc>
          <w:tcPr>
            <w:tcW w:w="5720" w:type="dxa"/>
            <w:vMerge w:val="restart"/>
            <w:vAlign w:val="bottom"/>
          </w:tcPr>
          <w:p w14:paraId="0D43EFD2" w14:textId="5E5C33D3" w:rsidR="006053F9" w:rsidRDefault="006053F9">
            <w:pPr>
              <w:ind w:right="10"/>
              <w:jc w:val="right"/>
              <w:rPr>
                <w:sz w:val="20"/>
                <w:szCs w:val="20"/>
              </w:rPr>
            </w:pPr>
          </w:p>
        </w:tc>
        <w:tc>
          <w:tcPr>
            <w:tcW w:w="1120" w:type="dxa"/>
            <w:vAlign w:val="bottom"/>
          </w:tcPr>
          <w:p w14:paraId="0254061D" w14:textId="77777777" w:rsidR="006053F9" w:rsidRDefault="006053F9">
            <w:pPr>
              <w:rPr>
                <w:sz w:val="9"/>
                <w:szCs w:val="9"/>
              </w:rPr>
            </w:pPr>
          </w:p>
        </w:tc>
        <w:tc>
          <w:tcPr>
            <w:tcW w:w="0" w:type="dxa"/>
            <w:vAlign w:val="bottom"/>
          </w:tcPr>
          <w:p w14:paraId="6C7B2A33" w14:textId="77777777" w:rsidR="006053F9" w:rsidRDefault="006053F9">
            <w:pPr>
              <w:rPr>
                <w:sz w:val="1"/>
                <w:szCs w:val="1"/>
              </w:rPr>
            </w:pPr>
          </w:p>
        </w:tc>
      </w:tr>
      <w:tr w:rsidR="006053F9" w14:paraId="434FE6D9" w14:textId="77777777">
        <w:trPr>
          <w:trHeight w:val="155"/>
        </w:trPr>
        <w:tc>
          <w:tcPr>
            <w:tcW w:w="5720" w:type="dxa"/>
            <w:vMerge/>
            <w:vAlign w:val="bottom"/>
          </w:tcPr>
          <w:p w14:paraId="6F9D204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9ED132B" w14:textId="77777777" w:rsidR="006053F9" w:rsidRDefault="00D853AA">
            <w:pPr>
              <w:ind w:right="730"/>
              <w:jc w:val="right"/>
              <w:rPr>
                <w:sz w:val="20"/>
                <w:szCs w:val="20"/>
              </w:rPr>
            </w:pPr>
            <w:r>
              <w:rPr>
                <w:rFonts w:ascii="Century Gothic" w:eastAsia="Century Gothic" w:hAnsi="Century Gothic" w:cs="Century Gothic"/>
                <w:color w:val="FFFFFF"/>
              </w:rPr>
              <w:t>8</w:t>
            </w:r>
          </w:p>
        </w:tc>
        <w:tc>
          <w:tcPr>
            <w:tcW w:w="0" w:type="dxa"/>
            <w:vAlign w:val="bottom"/>
          </w:tcPr>
          <w:p w14:paraId="170559BA" w14:textId="77777777" w:rsidR="006053F9" w:rsidRDefault="006053F9">
            <w:pPr>
              <w:rPr>
                <w:sz w:val="1"/>
                <w:szCs w:val="1"/>
              </w:rPr>
            </w:pPr>
          </w:p>
        </w:tc>
      </w:tr>
      <w:tr w:rsidR="006053F9" w14:paraId="7862FE75" w14:textId="77777777">
        <w:trPr>
          <w:trHeight w:val="130"/>
        </w:trPr>
        <w:tc>
          <w:tcPr>
            <w:tcW w:w="5720" w:type="dxa"/>
            <w:vMerge w:val="restart"/>
            <w:vAlign w:val="bottom"/>
          </w:tcPr>
          <w:p w14:paraId="6B57E819" w14:textId="17B85B7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66FFC0C" w14:textId="77777777" w:rsidR="006053F9" w:rsidRDefault="006053F9">
            <w:pPr>
              <w:rPr>
                <w:sz w:val="11"/>
                <w:szCs w:val="11"/>
              </w:rPr>
            </w:pPr>
          </w:p>
        </w:tc>
        <w:tc>
          <w:tcPr>
            <w:tcW w:w="0" w:type="dxa"/>
            <w:vAlign w:val="bottom"/>
          </w:tcPr>
          <w:p w14:paraId="312520AB" w14:textId="77777777" w:rsidR="006053F9" w:rsidRDefault="006053F9">
            <w:pPr>
              <w:rPr>
                <w:sz w:val="1"/>
                <w:szCs w:val="1"/>
              </w:rPr>
            </w:pPr>
          </w:p>
        </w:tc>
      </w:tr>
      <w:tr w:rsidR="006053F9" w14:paraId="00202402" w14:textId="77777777">
        <w:trPr>
          <w:trHeight w:val="139"/>
        </w:trPr>
        <w:tc>
          <w:tcPr>
            <w:tcW w:w="5720" w:type="dxa"/>
            <w:vMerge/>
            <w:vAlign w:val="bottom"/>
          </w:tcPr>
          <w:p w14:paraId="08C8D381" w14:textId="77777777" w:rsidR="006053F9" w:rsidRDefault="006053F9">
            <w:pPr>
              <w:rPr>
                <w:sz w:val="12"/>
                <w:szCs w:val="12"/>
              </w:rPr>
            </w:pPr>
          </w:p>
        </w:tc>
        <w:tc>
          <w:tcPr>
            <w:tcW w:w="1120" w:type="dxa"/>
            <w:vAlign w:val="bottom"/>
          </w:tcPr>
          <w:p w14:paraId="1B66BF3A" w14:textId="77777777" w:rsidR="006053F9" w:rsidRDefault="006053F9">
            <w:pPr>
              <w:rPr>
                <w:sz w:val="12"/>
                <w:szCs w:val="12"/>
              </w:rPr>
            </w:pPr>
          </w:p>
        </w:tc>
        <w:tc>
          <w:tcPr>
            <w:tcW w:w="0" w:type="dxa"/>
            <w:vAlign w:val="bottom"/>
          </w:tcPr>
          <w:p w14:paraId="4FC2D2DC" w14:textId="77777777" w:rsidR="006053F9" w:rsidRDefault="006053F9">
            <w:pPr>
              <w:rPr>
                <w:sz w:val="1"/>
                <w:szCs w:val="1"/>
              </w:rPr>
            </w:pPr>
          </w:p>
        </w:tc>
      </w:tr>
    </w:tbl>
    <w:p w14:paraId="6C120B49" w14:textId="77777777" w:rsidR="006053F9" w:rsidRDefault="006053F9">
      <w:pPr>
        <w:spacing w:line="200" w:lineRule="exact"/>
        <w:rPr>
          <w:sz w:val="20"/>
          <w:szCs w:val="20"/>
        </w:rPr>
      </w:pPr>
    </w:p>
    <w:p w14:paraId="0B47CFF5" w14:textId="77777777" w:rsidR="006053F9" w:rsidRDefault="006053F9">
      <w:pPr>
        <w:spacing w:line="395" w:lineRule="exact"/>
        <w:rPr>
          <w:sz w:val="20"/>
          <w:szCs w:val="20"/>
        </w:rPr>
      </w:pPr>
    </w:p>
    <w:p w14:paraId="5D01A32C" w14:textId="77777777" w:rsidR="006053F9" w:rsidRDefault="00D853AA">
      <w:pPr>
        <w:spacing w:line="348" w:lineRule="auto"/>
        <w:ind w:right="1120"/>
        <w:jc w:val="center"/>
        <w:rPr>
          <w:sz w:val="20"/>
          <w:szCs w:val="20"/>
        </w:rPr>
      </w:pPr>
      <w:r>
        <w:rPr>
          <w:rFonts w:eastAsia="Times New Roman"/>
          <w:b/>
          <w:bCs/>
          <w:sz w:val="24"/>
          <w:szCs w:val="24"/>
        </w:rPr>
        <w:t>Antes de feminista, latina: a construção da identidade latina no feminismo dos Estados Unidos contemporâneo</w:t>
      </w:r>
    </w:p>
    <w:p w14:paraId="22DDBF87" w14:textId="77777777" w:rsidR="006053F9" w:rsidRDefault="006053F9">
      <w:pPr>
        <w:spacing w:line="200" w:lineRule="exact"/>
        <w:rPr>
          <w:sz w:val="20"/>
          <w:szCs w:val="20"/>
        </w:rPr>
      </w:pPr>
    </w:p>
    <w:p w14:paraId="30097124" w14:textId="77777777" w:rsidR="006053F9" w:rsidRDefault="006053F9">
      <w:pPr>
        <w:spacing w:line="200" w:lineRule="exact"/>
        <w:rPr>
          <w:sz w:val="20"/>
          <w:szCs w:val="20"/>
        </w:rPr>
      </w:pPr>
    </w:p>
    <w:p w14:paraId="75463669" w14:textId="77777777" w:rsidR="006053F9" w:rsidRDefault="006053F9">
      <w:pPr>
        <w:spacing w:line="230" w:lineRule="exact"/>
        <w:rPr>
          <w:sz w:val="20"/>
          <w:szCs w:val="20"/>
        </w:rPr>
      </w:pPr>
    </w:p>
    <w:p w14:paraId="21A24D29" w14:textId="77777777" w:rsidR="006053F9" w:rsidRDefault="00D853AA">
      <w:pPr>
        <w:rPr>
          <w:sz w:val="20"/>
          <w:szCs w:val="20"/>
        </w:rPr>
      </w:pPr>
      <w:r>
        <w:rPr>
          <w:rFonts w:eastAsia="Times New Roman"/>
          <w:sz w:val="24"/>
          <w:szCs w:val="24"/>
        </w:rPr>
        <w:t>Bárbara Câmara Aragon</w:t>
      </w:r>
    </w:p>
    <w:p w14:paraId="6A76F0D6" w14:textId="77777777" w:rsidR="006053F9" w:rsidRDefault="006053F9">
      <w:pPr>
        <w:spacing w:line="137" w:lineRule="exact"/>
        <w:rPr>
          <w:sz w:val="20"/>
          <w:szCs w:val="20"/>
        </w:rPr>
      </w:pPr>
    </w:p>
    <w:p w14:paraId="700244DD" w14:textId="77777777" w:rsidR="006053F9" w:rsidRDefault="00D853AA">
      <w:pPr>
        <w:rPr>
          <w:sz w:val="20"/>
          <w:szCs w:val="20"/>
        </w:rPr>
      </w:pPr>
      <w:r>
        <w:rPr>
          <w:rFonts w:eastAsia="Times New Roman"/>
          <w:sz w:val="24"/>
          <w:szCs w:val="24"/>
        </w:rPr>
        <w:t>Graduanda em História</w:t>
      </w:r>
    </w:p>
    <w:p w14:paraId="2218CD8B" w14:textId="77777777" w:rsidR="006053F9" w:rsidRDefault="006053F9">
      <w:pPr>
        <w:spacing w:line="139" w:lineRule="exact"/>
        <w:rPr>
          <w:sz w:val="20"/>
          <w:szCs w:val="20"/>
        </w:rPr>
      </w:pPr>
    </w:p>
    <w:p w14:paraId="2C921FB2" w14:textId="77777777" w:rsidR="006053F9" w:rsidRDefault="00D853AA">
      <w:pPr>
        <w:rPr>
          <w:sz w:val="20"/>
          <w:szCs w:val="20"/>
        </w:rPr>
      </w:pPr>
      <w:r>
        <w:rPr>
          <w:rFonts w:eastAsia="Times New Roman"/>
          <w:sz w:val="24"/>
          <w:szCs w:val="24"/>
        </w:rPr>
        <w:t>Universidade Federal Fluminense (UFF)</w:t>
      </w:r>
    </w:p>
    <w:p w14:paraId="7CD6AD1A" w14:textId="77777777" w:rsidR="006053F9" w:rsidRDefault="006053F9">
      <w:pPr>
        <w:spacing w:line="137" w:lineRule="exact"/>
        <w:rPr>
          <w:sz w:val="20"/>
          <w:szCs w:val="20"/>
        </w:rPr>
      </w:pPr>
    </w:p>
    <w:p w14:paraId="52BBBC8C" w14:textId="77777777" w:rsidR="006053F9" w:rsidRDefault="00D853AA">
      <w:pPr>
        <w:rPr>
          <w:sz w:val="20"/>
          <w:szCs w:val="20"/>
        </w:rPr>
      </w:pPr>
      <w:r>
        <w:rPr>
          <w:rFonts w:eastAsia="Times New Roman"/>
          <w:sz w:val="24"/>
          <w:szCs w:val="24"/>
        </w:rPr>
        <w:t>bca_yale@hotmail.com</w:t>
      </w:r>
    </w:p>
    <w:p w14:paraId="073D3BAD" w14:textId="77777777" w:rsidR="006053F9" w:rsidRDefault="006053F9">
      <w:pPr>
        <w:spacing w:line="200" w:lineRule="exact"/>
        <w:rPr>
          <w:sz w:val="20"/>
          <w:szCs w:val="20"/>
        </w:rPr>
      </w:pPr>
    </w:p>
    <w:p w14:paraId="53271624" w14:textId="77777777" w:rsidR="006053F9" w:rsidRDefault="006053F9">
      <w:pPr>
        <w:spacing w:line="353" w:lineRule="exact"/>
        <w:rPr>
          <w:sz w:val="20"/>
          <w:szCs w:val="20"/>
        </w:rPr>
      </w:pPr>
    </w:p>
    <w:p w14:paraId="1D89490F" w14:textId="77777777" w:rsidR="006053F9" w:rsidRDefault="00D853AA">
      <w:pPr>
        <w:ind w:left="2420"/>
        <w:rPr>
          <w:sz w:val="20"/>
          <w:szCs w:val="20"/>
        </w:rPr>
      </w:pPr>
      <w:r>
        <w:rPr>
          <w:rFonts w:eastAsia="Times New Roman"/>
          <w:b/>
          <w:bCs/>
          <w:sz w:val="24"/>
          <w:szCs w:val="24"/>
        </w:rPr>
        <w:t xml:space="preserve">Palavras-chave: </w:t>
      </w:r>
      <w:r>
        <w:rPr>
          <w:rFonts w:eastAsia="Times New Roman"/>
          <w:sz w:val="24"/>
          <w:szCs w:val="24"/>
        </w:rPr>
        <w:t>América Latina. Estad</w:t>
      </w:r>
      <w:r>
        <w:rPr>
          <w:rFonts w:eastAsia="Times New Roman"/>
          <w:sz w:val="24"/>
          <w:szCs w:val="24"/>
        </w:rPr>
        <w:t>os Unidos. Feminismo. Identidade.</w:t>
      </w:r>
    </w:p>
    <w:p w14:paraId="36C48018" w14:textId="77777777" w:rsidR="006053F9" w:rsidRDefault="006053F9">
      <w:pPr>
        <w:spacing w:line="200" w:lineRule="exact"/>
        <w:rPr>
          <w:sz w:val="20"/>
          <w:szCs w:val="20"/>
        </w:rPr>
      </w:pPr>
    </w:p>
    <w:p w14:paraId="2B72E2AD" w14:textId="77777777" w:rsidR="006053F9" w:rsidRDefault="006053F9">
      <w:pPr>
        <w:spacing w:line="364" w:lineRule="exact"/>
        <w:rPr>
          <w:sz w:val="20"/>
          <w:szCs w:val="20"/>
        </w:rPr>
      </w:pPr>
    </w:p>
    <w:p w14:paraId="716EC509" w14:textId="77777777" w:rsidR="006053F9" w:rsidRDefault="00D853AA">
      <w:pPr>
        <w:spacing w:line="358" w:lineRule="auto"/>
        <w:ind w:right="1120" w:firstLine="708"/>
        <w:jc w:val="both"/>
        <w:rPr>
          <w:sz w:val="20"/>
          <w:szCs w:val="20"/>
        </w:rPr>
      </w:pPr>
      <w:r>
        <w:rPr>
          <w:rFonts w:eastAsia="Times New Roman"/>
          <w:sz w:val="24"/>
          <w:szCs w:val="24"/>
        </w:rPr>
        <w:t>O cenário estadunidense nos anos 60 do século XX foi caracterizado por momentos de extrema tensão política e social devido aos acontecimentos relacionados à Guerra Fria, Oriente Médio, Vietnã, Cuba e as lutas contra as l</w:t>
      </w:r>
      <w:r>
        <w:rPr>
          <w:rFonts w:eastAsia="Times New Roman"/>
          <w:sz w:val="24"/>
          <w:szCs w:val="24"/>
        </w:rPr>
        <w:t>eis segregacionistas em relação aos negros. Na mesma época, a América Latina passava por diversos governos autoritários e ditatoriais nos quais o Estados Unidos marcaram sua presença intervencionista de alguma forma. Tais acontecimentos despertaram em dive</w:t>
      </w:r>
      <w:r>
        <w:rPr>
          <w:rFonts w:eastAsia="Times New Roman"/>
          <w:sz w:val="24"/>
          <w:szCs w:val="24"/>
        </w:rPr>
        <w:t>rsos nichos sociais a consciência de suas identidades e consciência política. Dentre eles surgem os movimentos negros, chicanos, feministas e muitos outros. Os três citados serão importantes neste trabalho de certa forma, todos possuindo ligação entre si.</w:t>
      </w:r>
    </w:p>
    <w:p w14:paraId="4189E155" w14:textId="77777777" w:rsidR="006053F9" w:rsidRDefault="006053F9">
      <w:pPr>
        <w:spacing w:line="19" w:lineRule="exact"/>
        <w:rPr>
          <w:sz w:val="20"/>
          <w:szCs w:val="20"/>
        </w:rPr>
      </w:pPr>
    </w:p>
    <w:p w14:paraId="6196457B" w14:textId="77777777" w:rsidR="006053F9" w:rsidRDefault="00D853AA">
      <w:pPr>
        <w:spacing w:line="358" w:lineRule="auto"/>
        <w:ind w:right="1100" w:firstLine="708"/>
        <w:jc w:val="both"/>
        <w:rPr>
          <w:sz w:val="20"/>
          <w:szCs w:val="20"/>
        </w:rPr>
      </w:pPr>
      <w:r>
        <w:rPr>
          <w:rFonts w:eastAsia="Times New Roman"/>
          <w:sz w:val="24"/>
          <w:szCs w:val="24"/>
        </w:rPr>
        <w:t>Cinzia Arruza descreve que, nos movimentos sociais norte-americanos dos anos 60, aonde quer que as mulheres estivessem dentro dessa luta, elas tropeçavam no sexismo presente no interior das organizações. Dessa forma, encontrando o escárnio e o sarcasmo co</w:t>
      </w:r>
      <w:r>
        <w:rPr>
          <w:rFonts w:eastAsia="Times New Roman"/>
          <w:sz w:val="24"/>
          <w:szCs w:val="24"/>
        </w:rPr>
        <w:t>mo resposta às suas reivindicações e contribuições nos movimentos, especialmente os operários, a única saída para essas mulheres foi o divórcio entre o movimento feminista e os demais movimentos. Nesse contexto, um pouco mais tarde, já nos anos 70, emergiu</w:t>
      </w:r>
      <w:r>
        <w:rPr>
          <w:rFonts w:eastAsia="Times New Roman"/>
          <w:sz w:val="24"/>
          <w:szCs w:val="24"/>
        </w:rPr>
        <w:t xml:space="preserve"> dentro da pequena burguesia e nas classes médias, o nascimento e a consolidação de um novo movimento feminista norte americano, organizado em pequenos grupos de mulheres dedicadas à prática da autoconsciência como aponta Arruza.</w:t>
      </w:r>
    </w:p>
    <w:p w14:paraId="5CF46416" w14:textId="77777777" w:rsidR="006053F9" w:rsidRDefault="006053F9">
      <w:pPr>
        <w:spacing w:line="19" w:lineRule="exact"/>
        <w:rPr>
          <w:sz w:val="20"/>
          <w:szCs w:val="20"/>
        </w:rPr>
      </w:pPr>
    </w:p>
    <w:p w14:paraId="26B0891E" w14:textId="77777777" w:rsidR="006053F9" w:rsidRDefault="00D853AA">
      <w:pPr>
        <w:spacing w:line="375" w:lineRule="auto"/>
        <w:ind w:right="1100" w:firstLine="708"/>
        <w:jc w:val="both"/>
        <w:rPr>
          <w:sz w:val="20"/>
          <w:szCs w:val="20"/>
        </w:rPr>
      </w:pPr>
      <w:r>
        <w:rPr>
          <w:rFonts w:eastAsia="Times New Roman"/>
          <w:sz w:val="23"/>
          <w:szCs w:val="23"/>
        </w:rPr>
        <w:t xml:space="preserve">O movimento </w:t>
      </w:r>
      <w:r>
        <w:rPr>
          <w:rFonts w:eastAsia="Times New Roman"/>
          <w:sz w:val="23"/>
          <w:szCs w:val="23"/>
        </w:rPr>
        <w:t>feminista nessa época se encontrava na chamada “segunda onda feminista”, diversas atividades de reivindicação pela igualdade de gênero baseada em pautas que, diferentemente da primeira onda que abordava especialmente a questão do sufrágio, nesse período pa</w:t>
      </w:r>
      <w:r>
        <w:rPr>
          <w:rFonts w:eastAsia="Times New Roman"/>
          <w:sz w:val="23"/>
          <w:szCs w:val="23"/>
        </w:rPr>
        <w:t>ssaram a discutir outras questões que abrangiam conceitos como sexualidade, família, mercado de trabalho, direitos reprodutivos, desigualdades sociais em seus diversos recortes de classe e raça, e desigualdades legais.</w:t>
      </w:r>
    </w:p>
    <w:p w14:paraId="5D8917A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D787C2F" w14:textId="77777777">
        <w:trPr>
          <w:trHeight w:val="112"/>
        </w:trPr>
        <w:tc>
          <w:tcPr>
            <w:tcW w:w="5720" w:type="dxa"/>
            <w:vMerge w:val="restart"/>
            <w:vAlign w:val="bottom"/>
          </w:tcPr>
          <w:p w14:paraId="6F5DD7CE" w14:textId="123CFD06" w:rsidR="006053F9" w:rsidRDefault="006053F9">
            <w:pPr>
              <w:ind w:right="10"/>
              <w:jc w:val="right"/>
              <w:rPr>
                <w:sz w:val="20"/>
                <w:szCs w:val="20"/>
              </w:rPr>
            </w:pPr>
            <w:bookmarkStart w:id="8" w:name="page10"/>
            <w:bookmarkEnd w:id="8"/>
          </w:p>
        </w:tc>
        <w:tc>
          <w:tcPr>
            <w:tcW w:w="1120" w:type="dxa"/>
            <w:vAlign w:val="bottom"/>
          </w:tcPr>
          <w:p w14:paraId="7E2CEE1F" w14:textId="77777777" w:rsidR="006053F9" w:rsidRDefault="006053F9">
            <w:pPr>
              <w:rPr>
                <w:sz w:val="9"/>
                <w:szCs w:val="9"/>
              </w:rPr>
            </w:pPr>
          </w:p>
        </w:tc>
        <w:tc>
          <w:tcPr>
            <w:tcW w:w="0" w:type="dxa"/>
            <w:vAlign w:val="bottom"/>
          </w:tcPr>
          <w:p w14:paraId="1CB817DF" w14:textId="77777777" w:rsidR="006053F9" w:rsidRDefault="006053F9">
            <w:pPr>
              <w:rPr>
                <w:sz w:val="1"/>
                <w:szCs w:val="1"/>
              </w:rPr>
            </w:pPr>
          </w:p>
        </w:tc>
      </w:tr>
      <w:tr w:rsidR="006053F9" w14:paraId="7D51F1E6" w14:textId="77777777">
        <w:trPr>
          <w:trHeight w:val="155"/>
        </w:trPr>
        <w:tc>
          <w:tcPr>
            <w:tcW w:w="5720" w:type="dxa"/>
            <w:vMerge/>
            <w:vAlign w:val="bottom"/>
          </w:tcPr>
          <w:p w14:paraId="7240FD6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2471D15" w14:textId="77777777" w:rsidR="006053F9" w:rsidRDefault="00D853AA">
            <w:pPr>
              <w:ind w:right="730"/>
              <w:jc w:val="right"/>
              <w:rPr>
                <w:sz w:val="20"/>
                <w:szCs w:val="20"/>
              </w:rPr>
            </w:pPr>
            <w:r>
              <w:rPr>
                <w:rFonts w:ascii="Century Gothic" w:eastAsia="Century Gothic" w:hAnsi="Century Gothic" w:cs="Century Gothic"/>
                <w:color w:val="FFFFFF"/>
              </w:rPr>
              <w:t>9</w:t>
            </w:r>
          </w:p>
        </w:tc>
        <w:tc>
          <w:tcPr>
            <w:tcW w:w="0" w:type="dxa"/>
            <w:vAlign w:val="bottom"/>
          </w:tcPr>
          <w:p w14:paraId="3D338A6B" w14:textId="77777777" w:rsidR="006053F9" w:rsidRDefault="006053F9">
            <w:pPr>
              <w:rPr>
                <w:sz w:val="1"/>
                <w:szCs w:val="1"/>
              </w:rPr>
            </w:pPr>
          </w:p>
        </w:tc>
      </w:tr>
      <w:tr w:rsidR="006053F9" w14:paraId="6082A18E" w14:textId="77777777">
        <w:trPr>
          <w:trHeight w:val="130"/>
        </w:trPr>
        <w:tc>
          <w:tcPr>
            <w:tcW w:w="5720" w:type="dxa"/>
            <w:vMerge w:val="restart"/>
            <w:vAlign w:val="bottom"/>
          </w:tcPr>
          <w:p w14:paraId="4BBA0C40" w14:textId="169A3E8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B74CB4B" w14:textId="77777777" w:rsidR="006053F9" w:rsidRDefault="006053F9">
            <w:pPr>
              <w:rPr>
                <w:sz w:val="11"/>
                <w:szCs w:val="11"/>
              </w:rPr>
            </w:pPr>
          </w:p>
        </w:tc>
        <w:tc>
          <w:tcPr>
            <w:tcW w:w="0" w:type="dxa"/>
            <w:vAlign w:val="bottom"/>
          </w:tcPr>
          <w:p w14:paraId="0AA7C022" w14:textId="77777777" w:rsidR="006053F9" w:rsidRDefault="006053F9">
            <w:pPr>
              <w:rPr>
                <w:sz w:val="1"/>
                <w:szCs w:val="1"/>
              </w:rPr>
            </w:pPr>
          </w:p>
        </w:tc>
      </w:tr>
      <w:tr w:rsidR="006053F9" w14:paraId="37DEBBC9" w14:textId="77777777">
        <w:trPr>
          <w:trHeight w:val="139"/>
        </w:trPr>
        <w:tc>
          <w:tcPr>
            <w:tcW w:w="5720" w:type="dxa"/>
            <w:vMerge/>
            <w:vAlign w:val="bottom"/>
          </w:tcPr>
          <w:p w14:paraId="0E7CB030" w14:textId="77777777" w:rsidR="006053F9" w:rsidRDefault="006053F9">
            <w:pPr>
              <w:rPr>
                <w:sz w:val="12"/>
                <w:szCs w:val="12"/>
              </w:rPr>
            </w:pPr>
          </w:p>
        </w:tc>
        <w:tc>
          <w:tcPr>
            <w:tcW w:w="1120" w:type="dxa"/>
            <w:vAlign w:val="bottom"/>
          </w:tcPr>
          <w:p w14:paraId="607FCE9E" w14:textId="77777777" w:rsidR="006053F9" w:rsidRDefault="006053F9">
            <w:pPr>
              <w:rPr>
                <w:sz w:val="12"/>
                <w:szCs w:val="12"/>
              </w:rPr>
            </w:pPr>
          </w:p>
        </w:tc>
        <w:tc>
          <w:tcPr>
            <w:tcW w:w="0" w:type="dxa"/>
            <w:vAlign w:val="bottom"/>
          </w:tcPr>
          <w:p w14:paraId="2226718C" w14:textId="77777777" w:rsidR="006053F9" w:rsidRDefault="006053F9">
            <w:pPr>
              <w:rPr>
                <w:sz w:val="1"/>
                <w:szCs w:val="1"/>
              </w:rPr>
            </w:pPr>
          </w:p>
        </w:tc>
      </w:tr>
    </w:tbl>
    <w:p w14:paraId="76D6E323" w14:textId="77777777" w:rsidR="006053F9" w:rsidRDefault="006053F9">
      <w:pPr>
        <w:spacing w:line="200" w:lineRule="exact"/>
        <w:rPr>
          <w:sz w:val="20"/>
          <w:szCs w:val="20"/>
        </w:rPr>
      </w:pPr>
    </w:p>
    <w:p w14:paraId="2CD49CBE" w14:textId="77777777" w:rsidR="006053F9" w:rsidRDefault="006053F9">
      <w:pPr>
        <w:spacing w:line="395" w:lineRule="exact"/>
        <w:rPr>
          <w:sz w:val="20"/>
          <w:szCs w:val="20"/>
        </w:rPr>
      </w:pPr>
    </w:p>
    <w:p w14:paraId="738DF592" w14:textId="77777777" w:rsidR="006053F9" w:rsidRDefault="00D853AA">
      <w:pPr>
        <w:spacing w:line="359" w:lineRule="auto"/>
        <w:ind w:right="1100" w:firstLine="708"/>
        <w:jc w:val="both"/>
        <w:rPr>
          <w:sz w:val="20"/>
          <w:szCs w:val="20"/>
        </w:rPr>
      </w:pPr>
      <w:r>
        <w:rPr>
          <w:rFonts w:eastAsia="Times New Roman"/>
          <w:sz w:val="24"/>
          <w:szCs w:val="24"/>
        </w:rPr>
        <w:t xml:space="preserve">Diante dos movimentos emergidos nessa fase, como já dito, as consciências afloraram. A mais notável foi a que gerou um dos maiores lapsos do movimento negro, quando nos </w:t>
      </w:r>
      <w:r>
        <w:rPr>
          <w:rFonts w:eastAsia="Times New Roman"/>
          <w:sz w:val="24"/>
          <w:szCs w:val="24"/>
        </w:rPr>
        <w:t>Estados Unidos houve diversas manifestações buscando abolir as leis de Jim Crow instituídas desde 1876 na região sul estadunidense. Nesse contexto, as mulheres negras sofriam constantes opressões machistas dentro do movimento negro, sendo silenciadas e con</w:t>
      </w:r>
      <w:r>
        <w:rPr>
          <w:rFonts w:eastAsia="Times New Roman"/>
          <w:sz w:val="24"/>
          <w:szCs w:val="24"/>
        </w:rPr>
        <w:t>troladas quando se pronunciavam, afastadas pela ideia sexista de que a liberação se tratava apenas a do homem negro. Porém, mesmo no seio do movimento feminista, que buscavam como uma forma de refúgio e lugar de compreensão, se deparavam com um feminismo a</w:t>
      </w:r>
      <w:r>
        <w:rPr>
          <w:rFonts w:eastAsia="Times New Roman"/>
          <w:sz w:val="24"/>
          <w:szCs w:val="24"/>
        </w:rPr>
        <w:t>inda majoritariamente branco que limitava suas pautas apenas no que se referia a libertação de uma mulher entendida ali, universalmente como caucasiana, de classe média, que muitas vezes eram incapazes de admitir seu próprio racismo, acreditando que por se</w:t>
      </w:r>
      <w:r>
        <w:rPr>
          <w:rFonts w:eastAsia="Times New Roman"/>
          <w:sz w:val="24"/>
          <w:szCs w:val="24"/>
        </w:rPr>
        <w:t>rem oprimidas pelos homens, elas não seriam capazes de assumir um papel dominante na perpetuação do racismo. Contudo, prosseguiam absorvendo, apoiando e advogando a ideologia racista e agindo individualmente como opressoras dentro do movimento e fora dele.</w:t>
      </w:r>
    </w:p>
    <w:p w14:paraId="2812C5FF" w14:textId="77777777" w:rsidR="006053F9" w:rsidRDefault="006053F9">
      <w:pPr>
        <w:spacing w:line="15" w:lineRule="exact"/>
        <w:rPr>
          <w:sz w:val="20"/>
          <w:szCs w:val="20"/>
        </w:rPr>
      </w:pPr>
    </w:p>
    <w:p w14:paraId="73428719" w14:textId="77777777" w:rsidR="006053F9" w:rsidRDefault="00D853AA">
      <w:pPr>
        <w:spacing w:line="359" w:lineRule="auto"/>
        <w:ind w:right="1100" w:firstLine="708"/>
        <w:jc w:val="both"/>
        <w:rPr>
          <w:sz w:val="20"/>
          <w:szCs w:val="20"/>
        </w:rPr>
      </w:pPr>
      <w:r>
        <w:rPr>
          <w:rFonts w:eastAsia="Times New Roman"/>
          <w:sz w:val="24"/>
          <w:szCs w:val="24"/>
        </w:rPr>
        <w:t>Com grande presença latina no território dos Estados Unidos, o posteriormente identificado como feminismo latino, surge nessa mesma época como mais uma das consciências desenvolvidas coletivamente como fruto da realidade histórica daquele momento, quando</w:t>
      </w:r>
      <w:r>
        <w:rPr>
          <w:rFonts w:eastAsia="Times New Roman"/>
          <w:sz w:val="24"/>
          <w:szCs w:val="24"/>
        </w:rPr>
        <w:t>, perante à algumas condições semelhantes às mulheres negras enfrentavam dentro do movimento feminista, as de origem latina encontravam dificuldade de representação e valorização de suas reivindicações particulares de opressões étnicas e passaram a se unir</w:t>
      </w:r>
      <w:r>
        <w:rPr>
          <w:rFonts w:eastAsia="Times New Roman"/>
          <w:sz w:val="24"/>
          <w:szCs w:val="24"/>
        </w:rPr>
        <w:t xml:space="preserve"> com o feminismo negro na introdução de questões de gênero nos estudos étnicos além das questões raciais. Esse tipo de feminismo atravessado por diversas questões e intersecções de opressão, se consolida a partir dos anos 90, com o trabalho de Kimberlé Cre</w:t>
      </w:r>
      <w:r>
        <w:rPr>
          <w:rFonts w:eastAsia="Times New Roman"/>
          <w:sz w:val="24"/>
          <w:szCs w:val="24"/>
        </w:rPr>
        <w:t>nshaw sobre a interseccionalidade de opressões que consolidam o papel de dominada da mulher. Esse trabalho sinaliza o início da chamada terceira onda feminista, onda esta que é muito influenciada pelos trabalhos pós-estruturalistas, discussões sobre pós-mo</w:t>
      </w:r>
      <w:r>
        <w:rPr>
          <w:rFonts w:eastAsia="Times New Roman"/>
          <w:sz w:val="24"/>
          <w:szCs w:val="24"/>
        </w:rPr>
        <w:t xml:space="preserve">dernismo, micro-histórias e identidades em detrimento de macro-histórias. A principal teórica, e uma das poucas que encontrei para este trabalho, foi Glória Anzaldua, uma feminista chicana e teórica </w:t>
      </w:r>
      <w:r>
        <w:rPr>
          <w:rFonts w:eastAsia="Times New Roman"/>
          <w:i/>
          <w:iCs/>
          <w:sz w:val="24"/>
          <w:szCs w:val="24"/>
        </w:rPr>
        <w:t>queer</w:t>
      </w:r>
      <w:r>
        <w:rPr>
          <w:rFonts w:eastAsia="Times New Roman"/>
          <w:sz w:val="24"/>
          <w:szCs w:val="24"/>
        </w:rPr>
        <w:t xml:space="preserve"> que, apesar de ter publicado sua obra de maior repe</w:t>
      </w:r>
      <w:r>
        <w:rPr>
          <w:rFonts w:eastAsia="Times New Roman"/>
          <w:sz w:val="24"/>
          <w:szCs w:val="24"/>
        </w:rPr>
        <w:t>rcussão “</w:t>
      </w:r>
      <w:r>
        <w:rPr>
          <w:rFonts w:eastAsia="Times New Roman"/>
          <w:i/>
          <w:iCs/>
          <w:sz w:val="24"/>
          <w:szCs w:val="24"/>
        </w:rPr>
        <w:t>Borderlands/La frontera: the new mestiza</w:t>
      </w:r>
      <w:r>
        <w:rPr>
          <w:rFonts w:eastAsia="Times New Roman"/>
          <w:sz w:val="24"/>
          <w:szCs w:val="24"/>
        </w:rPr>
        <w:t>” em 1984, portanto antes do trabalho de Crenshaw, Anzaldua já propunha um feminismo baseado numa luta interseccional. Trabalhando com uma linha teórica mais subjetiva e ligada ao discurso e os trabalhos pós</w:t>
      </w:r>
      <w:r>
        <w:rPr>
          <w:rFonts w:eastAsia="Times New Roman"/>
          <w:sz w:val="24"/>
          <w:szCs w:val="24"/>
        </w:rPr>
        <w:t xml:space="preserve">-estruturalistas e a </w:t>
      </w:r>
      <w:r>
        <w:rPr>
          <w:rFonts w:eastAsia="Times New Roman"/>
          <w:i/>
          <w:iCs/>
          <w:sz w:val="24"/>
          <w:szCs w:val="24"/>
        </w:rPr>
        <w:t>de colonial theory,</w:t>
      </w:r>
      <w:r>
        <w:rPr>
          <w:rFonts w:eastAsia="Times New Roman"/>
          <w:sz w:val="24"/>
          <w:szCs w:val="24"/>
        </w:rPr>
        <w:t xml:space="preserve"> a autora propunha uma consciência baseada numa ideia de um terceiro mundo subjetivo onde ali não haveria as fronteiras de opressão, nem as fronteiras materiais e físicas do mundo, como Estados Unidos e México.</w:t>
      </w:r>
    </w:p>
    <w:p w14:paraId="5A45C48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589AC5D" w14:textId="77777777">
        <w:trPr>
          <w:trHeight w:val="112"/>
        </w:trPr>
        <w:tc>
          <w:tcPr>
            <w:tcW w:w="5720" w:type="dxa"/>
            <w:vMerge w:val="restart"/>
            <w:vAlign w:val="bottom"/>
          </w:tcPr>
          <w:p w14:paraId="4190CE4D" w14:textId="48C37AB6" w:rsidR="006053F9" w:rsidRDefault="006053F9">
            <w:pPr>
              <w:ind w:right="10"/>
              <w:jc w:val="right"/>
              <w:rPr>
                <w:sz w:val="20"/>
                <w:szCs w:val="20"/>
              </w:rPr>
            </w:pPr>
            <w:bookmarkStart w:id="9" w:name="page11"/>
            <w:bookmarkEnd w:id="9"/>
          </w:p>
        </w:tc>
        <w:tc>
          <w:tcPr>
            <w:tcW w:w="1120" w:type="dxa"/>
            <w:vAlign w:val="bottom"/>
          </w:tcPr>
          <w:p w14:paraId="6B472B59" w14:textId="77777777" w:rsidR="006053F9" w:rsidRDefault="006053F9">
            <w:pPr>
              <w:rPr>
                <w:sz w:val="9"/>
                <w:szCs w:val="9"/>
              </w:rPr>
            </w:pPr>
          </w:p>
        </w:tc>
        <w:tc>
          <w:tcPr>
            <w:tcW w:w="0" w:type="dxa"/>
            <w:vAlign w:val="bottom"/>
          </w:tcPr>
          <w:p w14:paraId="2456EB32" w14:textId="77777777" w:rsidR="006053F9" w:rsidRDefault="006053F9">
            <w:pPr>
              <w:rPr>
                <w:sz w:val="1"/>
                <w:szCs w:val="1"/>
              </w:rPr>
            </w:pPr>
          </w:p>
        </w:tc>
      </w:tr>
      <w:tr w:rsidR="006053F9" w14:paraId="09CF8711" w14:textId="77777777">
        <w:trPr>
          <w:trHeight w:val="155"/>
        </w:trPr>
        <w:tc>
          <w:tcPr>
            <w:tcW w:w="5720" w:type="dxa"/>
            <w:vMerge/>
            <w:vAlign w:val="bottom"/>
          </w:tcPr>
          <w:p w14:paraId="7DA6456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EC13D2F" w14:textId="77777777" w:rsidR="006053F9" w:rsidRDefault="00D853AA">
            <w:pPr>
              <w:ind w:right="610"/>
              <w:jc w:val="right"/>
              <w:rPr>
                <w:sz w:val="20"/>
                <w:szCs w:val="20"/>
              </w:rPr>
            </w:pPr>
            <w:r>
              <w:rPr>
                <w:rFonts w:ascii="Century Gothic" w:eastAsia="Century Gothic" w:hAnsi="Century Gothic" w:cs="Century Gothic"/>
                <w:color w:val="FFFFFF"/>
              </w:rPr>
              <w:t>10</w:t>
            </w:r>
          </w:p>
        </w:tc>
        <w:tc>
          <w:tcPr>
            <w:tcW w:w="0" w:type="dxa"/>
            <w:vAlign w:val="bottom"/>
          </w:tcPr>
          <w:p w14:paraId="065519E8" w14:textId="77777777" w:rsidR="006053F9" w:rsidRDefault="006053F9">
            <w:pPr>
              <w:rPr>
                <w:sz w:val="1"/>
                <w:szCs w:val="1"/>
              </w:rPr>
            </w:pPr>
          </w:p>
        </w:tc>
      </w:tr>
      <w:tr w:rsidR="006053F9" w14:paraId="55EB36E8" w14:textId="77777777">
        <w:trPr>
          <w:trHeight w:val="130"/>
        </w:trPr>
        <w:tc>
          <w:tcPr>
            <w:tcW w:w="5720" w:type="dxa"/>
            <w:vMerge w:val="restart"/>
            <w:vAlign w:val="bottom"/>
          </w:tcPr>
          <w:p w14:paraId="797D49F9" w14:textId="365C6C8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68BDB81" w14:textId="77777777" w:rsidR="006053F9" w:rsidRDefault="006053F9">
            <w:pPr>
              <w:rPr>
                <w:sz w:val="11"/>
                <w:szCs w:val="11"/>
              </w:rPr>
            </w:pPr>
          </w:p>
        </w:tc>
        <w:tc>
          <w:tcPr>
            <w:tcW w:w="0" w:type="dxa"/>
            <w:vAlign w:val="bottom"/>
          </w:tcPr>
          <w:p w14:paraId="4E70BC0E" w14:textId="77777777" w:rsidR="006053F9" w:rsidRDefault="006053F9">
            <w:pPr>
              <w:rPr>
                <w:sz w:val="1"/>
                <w:szCs w:val="1"/>
              </w:rPr>
            </w:pPr>
          </w:p>
        </w:tc>
      </w:tr>
      <w:tr w:rsidR="006053F9" w14:paraId="329A04C8" w14:textId="77777777">
        <w:trPr>
          <w:trHeight w:val="139"/>
        </w:trPr>
        <w:tc>
          <w:tcPr>
            <w:tcW w:w="5720" w:type="dxa"/>
            <w:vMerge/>
            <w:vAlign w:val="bottom"/>
          </w:tcPr>
          <w:p w14:paraId="3BA6499C" w14:textId="77777777" w:rsidR="006053F9" w:rsidRDefault="006053F9">
            <w:pPr>
              <w:rPr>
                <w:sz w:val="12"/>
                <w:szCs w:val="12"/>
              </w:rPr>
            </w:pPr>
          </w:p>
        </w:tc>
        <w:tc>
          <w:tcPr>
            <w:tcW w:w="1120" w:type="dxa"/>
            <w:vAlign w:val="bottom"/>
          </w:tcPr>
          <w:p w14:paraId="7562ABA7" w14:textId="77777777" w:rsidR="006053F9" w:rsidRDefault="006053F9">
            <w:pPr>
              <w:rPr>
                <w:sz w:val="12"/>
                <w:szCs w:val="12"/>
              </w:rPr>
            </w:pPr>
          </w:p>
        </w:tc>
        <w:tc>
          <w:tcPr>
            <w:tcW w:w="0" w:type="dxa"/>
            <w:vAlign w:val="bottom"/>
          </w:tcPr>
          <w:p w14:paraId="65601888" w14:textId="77777777" w:rsidR="006053F9" w:rsidRDefault="006053F9">
            <w:pPr>
              <w:rPr>
                <w:sz w:val="1"/>
                <w:szCs w:val="1"/>
              </w:rPr>
            </w:pPr>
          </w:p>
        </w:tc>
      </w:tr>
    </w:tbl>
    <w:p w14:paraId="59B62B4C" w14:textId="77777777" w:rsidR="006053F9" w:rsidRDefault="006053F9">
      <w:pPr>
        <w:spacing w:line="200" w:lineRule="exact"/>
        <w:rPr>
          <w:sz w:val="20"/>
          <w:szCs w:val="20"/>
        </w:rPr>
      </w:pPr>
    </w:p>
    <w:p w14:paraId="3CA7D6C1" w14:textId="77777777" w:rsidR="006053F9" w:rsidRDefault="006053F9">
      <w:pPr>
        <w:spacing w:line="395" w:lineRule="exact"/>
        <w:rPr>
          <w:sz w:val="20"/>
          <w:szCs w:val="20"/>
        </w:rPr>
      </w:pPr>
    </w:p>
    <w:p w14:paraId="0DE68348" w14:textId="77777777" w:rsidR="006053F9" w:rsidRDefault="00D853AA">
      <w:pPr>
        <w:spacing w:line="359" w:lineRule="auto"/>
        <w:ind w:right="1100" w:firstLine="708"/>
        <w:jc w:val="both"/>
        <w:rPr>
          <w:sz w:val="20"/>
          <w:szCs w:val="20"/>
        </w:rPr>
      </w:pPr>
      <w:r>
        <w:rPr>
          <w:rFonts w:eastAsia="Times New Roman"/>
          <w:sz w:val="24"/>
          <w:szCs w:val="24"/>
        </w:rPr>
        <w:t>O feminismo latino descreve projetos sociais e políticos que refletem preocupação com os compromissos dos direitos das mulheres no âmbito racial, autonomia sexual e reprodutiva, anti-imperialismo, gênero, educação, justiça econômica e até mesmo linguística</w:t>
      </w:r>
      <w:r>
        <w:rPr>
          <w:rFonts w:eastAsia="Times New Roman"/>
          <w:sz w:val="24"/>
          <w:szCs w:val="24"/>
        </w:rPr>
        <w:t xml:space="preserve"> nos Estados Unidos e fora dele. A relação dos Estados Unidos e da América Latina, pode ser vista pela perspectiva dos </w:t>
      </w:r>
      <w:r>
        <w:rPr>
          <w:rFonts w:eastAsia="Times New Roman"/>
          <w:i/>
          <w:iCs/>
          <w:sz w:val="24"/>
          <w:szCs w:val="24"/>
        </w:rPr>
        <w:t>“encontros cercanos”</w:t>
      </w:r>
      <w:r>
        <w:rPr>
          <w:rFonts w:eastAsia="Times New Roman"/>
          <w:sz w:val="24"/>
          <w:szCs w:val="24"/>
        </w:rPr>
        <w:t>, uma tendência historiográfica que autores como Gilbert Joseph e Bárbara</w:t>
      </w:r>
      <w:r>
        <w:rPr>
          <w:rFonts w:eastAsia="Times New Roman"/>
          <w:i/>
          <w:iCs/>
          <w:sz w:val="24"/>
          <w:szCs w:val="24"/>
        </w:rPr>
        <w:t xml:space="preserve"> </w:t>
      </w:r>
      <w:r>
        <w:rPr>
          <w:rFonts w:eastAsia="Times New Roman"/>
          <w:sz w:val="24"/>
          <w:szCs w:val="24"/>
        </w:rPr>
        <w:t>Weinstein explicam que nessa fase mais rece</w:t>
      </w:r>
      <w:r>
        <w:rPr>
          <w:rFonts w:eastAsia="Times New Roman"/>
          <w:sz w:val="24"/>
          <w:szCs w:val="24"/>
        </w:rPr>
        <w:t>nte das produções históricas interamericanas há uma ênfase na utilização da esfera cultural para as análises das interações, notando um novo parâmetro, onde os historiadores começaram a pensar em novos conceitos, como estes das "zonas de contato" ou os cha</w:t>
      </w:r>
      <w:r>
        <w:rPr>
          <w:rFonts w:eastAsia="Times New Roman"/>
          <w:sz w:val="24"/>
          <w:szCs w:val="24"/>
        </w:rPr>
        <w:t>mados "encontros próximos". Bárbara explica que estes não são pontos necessariamente físicos ou geográficos, que são onde os encontros internacionais mais intensos se estabelecem. Podem ter o caráter físico, mas também incluem "comunidades" de discurso e o</w:t>
      </w:r>
      <w:r>
        <w:rPr>
          <w:rFonts w:eastAsia="Times New Roman"/>
          <w:sz w:val="24"/>
          <w:szCs w:val="24"/>
        </w:rPr>
        <w:t xml:space="preserve"> reino do consumerismo (WEINSTEIN, página 17). Os "encontros próximos", que são assim denominados por Gilbert Joseph, abrangem a mesma ideia do conceito anterior, que compreendem a já citada complexidade dessas relações. Portanto, passa a se identificar o </w:t>
      </w:r>
      <w:r>
        <w:rPr>
          <w:rFonts w:eastAsia="Times New Roman"/>
          <w:sz w:val="24"/>
          <w:szCs w:val="24"/>
        </w:rPr>
        <w:t>conceito de circulação cultural, uma ideia de rede de ligações que não se restringem à uma via de mão única que somente compreende a ação norte-americana e a resposta latino-americana quando ambos interferem-se entre si por meios que transpassam intervençõ</w:t>
      </w:r>
      <w:r>
        <w:rPr>
          <w:rFonts w:eastAsia="Times New Roman"/>
          <w:sz w:val="24"/>
          <w:szCs w:val="24"/>
        </w:rPr>
        <w:t>es oficiais, não se limitam à fronteiras geográficas, meios estes que garantem uma identidade híbrida de ambos os lados.</w:t>
      </w:r>
    </w:p>
    <w:p w14:paraId="5F471A7A" w14:textId="77777777" w:rsidR="006053F9" w:rsidRDefault="006053F9">
      <w:pPr>
        <w:spacing w:line="20" w:lineRule="exact"/>
        <w:rPr>
          <w:sz w:val="20"/>
          <w:szCs w:val="20"/>
        </w:rPr>
      </w:pPr>
    </w:p>
    <w:p w14:paraId="45CF9270" w14:textId="77777777" w:rsidR="006053F9" w:rsidRDefault="00D853AA">
      <w:pPr>
        <w:spacing w:line="359" w:lineRule="auto"/>
        <w:ind w:right="1100" w:firstLine="708"/>
        <w:jc w:val="both"/>
        <w:rPr>
          <w:sz w:val="20"/>
          <w:szCs w:val="20"/>
        </w:rPr>
      </w:pPr>
      <w:r>
        <w:rPr>
          <w:rFonts w:eastAsia="Times New Roman"/>
          <w:sz w:val="24"/>
          <w:szCs w:val="24"/>
        </w:rPr>
        <w:t>O feminismo latino surge como uma resposta à diferenciação cultural e a opressão causada por esta, no território estadunidense, por ca</w:t>
      </w:r>
      <w:r>
        <w:rPr>
          <w:rFonts w:eastAsia="Times New Roman"/>
          <w:sz w:val="24"/>
          <w:szCs w:val="24"/>
        </w:rPr>
        <w:t>usa dos constantes contatos culturais, econômicos e geográficos como explicado, que colocou latinos e norte-americanos numa mesma convivência, onde cada grupo tentará manter seus privilégios vivos, ou reivindicar por seus direitos mínimos. Todas essas tens</w:t>
      </w:r>
      <w:r>
        <w:rPr>
          <w:rFonts w:eastAsia="Times New Roman"/>
          <w:sz w:val="24"/>
          <w:szCs w:val="24"/>
        </w:rPr>
        <w:t xml:space="preserve">ões sendo adicionadas à opressão de gênero. A luta pela igualdade de direitos entre homens e mulheres, transcende o caráter meramente machista da sociedade, e passa, no caso do feminismo latino a ser algo ligado a etnia e à raça dessas mulheres. De acordo </w:t>
      </w:r>
      <w:r>
        <w:rPr>
          <w:rFonts w:eastAsia="Times New Roman"/>
          <w:sz w:val="24"/>
          <w:szCs w:val="24"/>
        </w:rPr>
        <w:t>com uma pesquisa de Debra L. Ness, presidente da Parceria Nacional para Mulheres e Famílias, utilizando-se de dados do Censo de 2012 dos EUA, mostra os diferentes padrões de salários de acordo com gênero, raça e etnia nas 50 principais áreas metropolitanas</w:t>
      </w:r>
      <w:r>
        <w:rPr>
          <w:rFonts w:eastAsia="Times New Roman"/>
          <w:sz w:val="24"/>
          <w:szCs w:val="24"/>
        </w:rPr>
        <w:t xml:space="preserve"> do país: mulheres latinas são pagas apenas 55 centavos, por cada dólar que um homem branco e não latino é pago.</w:t>
      </w:r>
    </w:p>
    <w:p w14:paraId="47319D8A" w14:textId="77777777" w:rsidR="006053F9" w:rsidRDefault="006053F9">
      <w:pPr>
        <w:spacing w:line="15" w:lineRule="exact"/>
        <w:rPr>
          <w:sz w:val="20"/>
          <w:szCs w:val="20"/>
        </w:rPr>
      </w:pPr>
    </w:p>
    <w:p w14:paraId="5575A294" w14:textId="77777777" w:rsidR="006053F9" w:rsidRDefault="00D853AA">
      <w:pPr>
        <w:numPr>
          <w:ilvl w:val="0"/>
          <w:numId w:val="1"/>
        </w:numPr>
        <w:tabs>
          <w:tab w:val="left" w:pos="941"/>
        </w:tabs>
        <w:spacing w:line="375" w:lineRule="auto"/>
        <w:ind w:right="1100" w:firstLine="701"/>
        <w:jc w:val="both"/>
        <w:rPr>
          <w:rFonts w:eastAsia="Times New Roman"/>
          <w:sz w:val="23"/>
          <w:szCs w:val="23"/>
        </w:rPr>
      </w:pPr>
      <w:r>
        <w:rPr>
          <w:rFonts w:eastAsia="Times New Roman"/>
          <w:sz w:val="23"/>
          <w:szCs w:val="23"/>
        </w:rPr>
        <w:t xml:space="preserve">com esse tipo de situação que essas mulheres lidam naquele território, desafiadas numa cultura que se pretende hegemônica e </w:t>
      </w:r>
      <w:r>
        <w:rPr>
          <w:rFonts w:eastAsia="Times New Roman"/>
          <w:sz w:val="23"/>
          <w:szCs w:val="23"/>
        </w:rPr>
        <w:t>imperialista e que passa por cima de suas raízes ou quando essa cultura estadunidense ocidental e majoritariamente branca se apropria dessas raízes para se aproveitar</w:t>
      </w:r>
    </w:p>
    <w:p w14:paraId="1CEAF3BD"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9CA5269" w14:textId="77777777">
        <w:trPr>
          <w:trHeight w:val="112"/>
        </w:trPr>
        <w:tc>
          <w:tcPr>
            <w:tcW w:w="5720" w:type="dxa"/>
            <w:vMerge w:val="restart"/>
            <w:vAlign w:val="bottom"/>
          </w:tcPr>
          <w:p w14:paraId="7C9569AE" w14:textId="0E47866A" w:rsidR="006053F9" w:rsidRDefault="006053F9">
            <w:pPr>
              <w:ind w:right="10"/>
              <w:jc w:val="right"/>
              <w:rPr>
                <w:sz w:val="20"/>
                <w:szCs w:val="20"/>
              </w:rPr>
            </w:pPr>
            <w:bookmarkStart w:id="10" w:name="page12"/>
            <w:bookmarkEnd w:id="10"/>
          </w:p>
        </w:tc>
        <w:tc>
          <w:tcPr>
            <w:tcW w:w="1120" w:type="dxa"/>
            <w:vAlign w:val="bottom"/>
          </w:tcPr>
          <w:p w14:paraId="0B04381E" w14:textId="77777777" w:rsidR="006053F9" w:rsidRDefault="006053F9">
            <w:pPr>
              <w:rPr>
                <w:sz w:val="9"/>
                <w:szCs w:val="9"/>
              </w:rPr>
            </w:pPr>
          </w:p>
        </w:tc>
        <w:tc>
          <w:tcPr>
            <w:tcW w:w="0" w:type="dxa"/>
            <w:vAlign w:val="bottom"/>
          </w:tcPr>
          <w:p w14:paraId="3BE98CC6" w14:textId="77777777" w:rsidR="006053F9" w:rsidRDefault="006053F9">
            <w:pPr>
              <w:rPr>
                <w:sz w:val="1"/>
                <w:szCs w:val="1"/>
              </w:rPr>
            </w:pPr>
          </w:p>
        </w:tc>
      </w:tr>
      <w:tr w:rsidR="006053F9" w14:paraId="5037ECF6" w14:textId="77777777">
        <w:trPr>
          <w:trHeight w:val="155"/>
        </w:trPr>
        <w:tc>
          <w:tcPr>
            <w:tcW w:w="5720" w:type="dxa"/>
            <w:vMerge/>
            <w:vAlign w:val="bottom"/>
          </w:tcPr>
          <w:p w14:paraId="31C84EC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C81F5F6" w14:textId="77777777" w:rsidR="006053F9" w:rsidRDefault="00D853AA">
            <w:pPr>
              <w:ind w:right="610"/>
              <w:jc w:val="right"/>
              <w:rPr>
                <w:sz w:val="20"/>
                <w:szCs w:val="20"/>
              </w:rPr>
            </w:pPr>
            <w:r>
              <w:rPr>
                <w:rFonts w:ascii="Century Gothic" w:eastAsia="Century Gothic" w:hAnsi="Century Gothic" w:cs="Century Gothic"/>
                <w:color w:val="FFFFFF"/>
              </w:rPr>
              <w:t>11</w:t>
            </w:r>
          </w:p>
        </w:tc>
        <w:tc>
          <w:tcPr>
            <w:tcW w:w="0" w:type="dxa"/>
            <w:vAlign w:val="bottom"/>
          </w:tcPr>
          <w:p w14:paraId="50C5D2E1" w14:textId="77777777" w:rsidR="006053F9" w:rsidRDefault="006053F9">
            <w:pPr>
              <w:rPr>
                <w:sz w:val="1"/>
                <w:szCs w:val="1"/>
              </w:rPr>
            </w:pPr>
          </w:p>
        </w:tc>
      </w:tr>
      <w:tr w:rsidR="006053F9" w14:paraId="358A4C22" w14:textId="77777777">
        <w:trPr>
          <w:trHeight w:val="130"/>
        </w:trPr>
        <w:tc>
          <w:tcPr>
            <w:tcW w:w="5720" w:type="dxa"/>
            <w:vMerge w:val="restart"/>
            <w:vAlign w:val="bottom"/>
          </w:tcPr>
          <w:p w14:paraId="0C8A7070" w14:textId="12BD0B9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6082EB6" w14:textId="77777777" w:rsidR="006053F9" w:rsidRDefault="006053F9">
            <w:pPr>
              <w:rPr>
                <w:sz w:val="11"/>
                <w:szCs w:val="11"/>
              </w:rPr>
            </w:pPr>
          </w:p>
        </w:tc>
        <w:tc>
          <w:tcPr>
            <w:tcW w:w="0" w:type="dxa"/>
            <w:vAlign w:val="bottom"/>
          </w:tcPr>
          <w:p w14:paraId="72F4D488" w14:textId="77777777" w:rsidR="006053F9" w:rsidRDefault="006053F9">
            <w:pPr>
              <w:rPr>
                <w:sz w:val="1"/>
                <w:szCs w:val="1"/>
              </w:rPr>
            </w:pPr>
          </w:p>
        </w:tc>
      </w:tr>
      <w:tr w:rsidR="006053F9" w14:paraId="5C614DE0" w14:textId="77777777">
        <w:trPr>
          <w:trHeight w:val="139"/>
        </w:trPr>
        <w:tc>
          <w:tcPr>
            <w:tcW w:w="5720" w:type="dxa"/>
            <w:vMerge/>
            <w:vAlign w:val="bottom"/>
          </w:tcPr>
          <w:p w14:paraId="15978F64" w14:textId="77777777" w:rsidR="006053F9" w:rsidRDefault="006053F9">
            <w:pPr>
              <w:rPr>
                <w:sz w:val="12"/>
                <w:szCs w:val="12"/>
              </w:rPr>
            </w:pPr>
          </w:p>
        </w:tc>
        <w:tc>
          <w:tcPr>
            <w:tcW w:w="1120" w:type="dxa"/>
            <w:vAlign w:val="bottom"/>
          </w:tcPr>
          <w:p w14:paraId="7264BD67" w14:textId="77777777" w:rsidR="006053F9" w:rsidRDefault="006053F9">
            <w:pPr>
              <w:rPr>
                <w:sz w:val="12"/>
                <w:szCs w:val="12"/>
              </w:rPr>
            </w:pPr>
          </w:p>
        </w:tc>
        <w:tc>
          <w:tcPr>
            <w:tcW w:w="0" w:type="dxa"/>
            <w:vAlign w:val="bottom"/>
          </w:tcPr>
          <w:p w14:paraId="1DC2FC99" w14:textId="77777777" w:rsidR="006053F9" w:rsidRDefault="006053F9">
            <w:pPr>
              <w:rPr>
                <w:sz w:val="1"/>
                <w:szCs w:val="1"/>
              </w:rPr>
            </w:pPr>
          </w:p>
        </w:tc>
      </w:tr>
    </w:tbl>
    <w:p w14:paraId="1BF5717B" w14:textId="77777777" w:rsidR="006053F9" w:rsidRDefault="006053F9">
      <w:pPr>
        <w:spacing w:line="200" w:lineRule="exact"/>
        <w:rPr>
          <w:sz w:val="20"/>
          <w:szCs w:val="20"/>
        </w:rPr>
      </w:pPr>
    </w:p>
    <w:p w14:paraId="320F2CC3" w14:textId="77777777" w:rsidR="006053F9" w:rsidRDefault="006053F9">
      <w:pPr>
        <w:spacing w:line="395" w:lineRule="exact"/>
        <w:rPr>
          <w:sz w:val="20"/>
          <w:szCs w:val="20"/>
        </w:rPr>
      </w:pPr>
    </w:p>
    <w:p w14:paraId="0B350DB5" w14:textId="77777777" w:rsidR="006053F9" w:rsidRDefault="00D853AA">
      <w:pPr>
        <w:spacing w:line="357" w:lineRule="auto"/>
        <w:ind w:right="1100"/>
        <w:jc w:val="both"/>
        <w:rPr>
          <w:sz w:val="20"/>
          <w:szCs w:val="20"/>
        </w:rPr>
      </w:pPr>
      <w:r>
        <w:rPr>
          <w:rFonts w:eastAsia="Times New Roman"/>
          <w:sz w:val="24"/>
          <w:szCs w:val="24"/>
        </w:rPr>
        <w:t xml:space="preserve">delas dentro da dinâmica neoliberal sem se quer, com o lucro proveniente, ter algum retorno para essas mulheres. Dessa forma, com a crescente influência e interferência norte-americana no mundo e especialmente na América </w:t>
      </w:r>
      <w:r>
        <w:rPr>
          <w:rFonts w:eastAsia="Times New Roman"/>
          <w:sz w:val="24"/>
          <w:szCs w:val="24"/>
        </w:rPr>
        <w:t>Latina, o feminismo latino cresceu e hoje há mais organizações, programas, pesquisas, coletivos sobre a questão dessas mulheres e análise por meio de blogs sobre como essas militantes criam suas identidades latinas. Essa tensão mista fica clara no trabalho</w:t>
      </w:r>
      <w:r>
        <w:rPr>
          <w:rFonts w:eastAsia="Times New Roman"/>
          <w:sz w:val="24"/>
          <w:szCs w:val="24"/>
        </w:rPr>
        <w:t xml:space="preserve"> de Gloria Anzaldua:</w:t>
      </w:r>
    </w:p>
    <w:p w14:paraId="0D5B9C91" w14:textId="77777777" w:rsidR="006053F9" w:rsidRDefault="006053F9">
      <w:pPr>
        <w:spacing w:line="20" w:lineRule="exact"/>
        <w:rPr>
          <w:sz w:val="20"/>
          <w:szCs w:val="20"/>
        </w:rPr>
      </w:pPr>
    </w:p>
    <w:p w14:paraId="0E9228EA" w14:textId="77777777" w:rsidR="006053F9" w:rsidRDefault="00D853AA">
      <w:pPr>
        <w:spacing w:line="237" w:lineRule="auto"/>
        <w:ind w:left="2260" w:right="1100"/>
        <w:jc w:val="both"/>
        <w:rPr>
          <w:sz w:val="20"/>
          <w:szCs w:val="20"/>
        </w:rPr>
      </w:pPr>
      <w:r w:rsidRPr="00D853AA">
        <w:rPr>
          <w:rFonts w:eastAsia="Times New Roman"/>
          <w:lang w:val="en-US"/>
        </w:rPr>
        <w:t>“</w:t>
      </w:r>
      <w:r w:rsidRPr="00D853AA">
        <w:rPr>
          <w:rFonts w:eastAsia="Times New Roman"/>
          <w:i/>
          <w:iCs/>
          <w:lang w:val="en-US"/>
        </w:rPr>
        <w:t>Because I, a mestiza, continually walk out of one culture and into another, because</w:t>
      </w:r>
      <w:r w:rsidRPr="00D853AA">
        <w:rPr>
          <w:rFonts w:eastAsia="Times New Roman"/>
          <w:lang w:val="en-US"/>
        </w:rPr>
        <w:t xml:space="preserve"> </w:t>
      </w:r>
      <w:r w:rsidRPr="00D853AA">
        <w:rPr>
          <w:rFonts w:eastAsia="Times New Roman"/>
          <w:i/>
          <w:iCs/>
          <w:lang w:val="en-US"/>
        </w:rPr>
        <w:t xml:space="preserve">I am in all cultures at the same time, alma entre dos mundos, tres, cuatro, me zumba la cabeza con lo contradictorio. </w:t>
      </w:r>
      <w:r>
        <w:rPr>
          <w:rFonts w:eastAsia="Times New Roman"/>
          <w:i/>
          <w:iCs/>
        </w:rPr>
        <w:t>Estoy norteada por todas las vo</w:t>
      </w:r>
      <w:r>
        <w:rPr>
          <w:rFonts w:eastAsia="Times New Roman"/>
          <w:i/>
          <w:iCs/>
        </w:rPr>
        <w:t>ces que me hablan, simultaneamente</w:t>
      </w:r>
      <w:r>
        <w:rPr>
          <w:rFonts w:eastAsia="Times New Roman"/>
        </w:rPr>
        <w:t>”. (ANZALDUA, G. 1987).</w:t>
      </w:r>
    </w:p>
    <w:p w14:paraId="1838625E" w14:textId="77777777" w:rsidR="006053F9" w:rsidRDefault="006053F9">
      <w:pPr>
        <w:spacing w:line="133" w:lineRule="exact"/>
        <w:rPr>
          <w:sz w:val="20"/>
          <w:szCs w:val="20"/>
        </w:rPr>
      </w:pPr>
    </w:p>
    <w:p w14:paraId="46225CF5" w14:textId="77777777" w:rsidR="006053F9" w:rsidRDefault="00D853AA">
      <w:pPr>
        <w:spacing w:line="375" w:lineRule="auto"/>
        <w:ind w:right="1100" w:firstLine="708"/>
        <w:jc w:val="both"/>
        <w:rPr>
          <w:sz w:val="20"/>
          <w:szCs w:val="20"/>
        </w:rPr>
      </w:pPr>
      <w:r>
        <w:rPr>
          <w:rFonts w:eastAsia="Times New Roman"/>
          <w:sz w:val="23"/>
          <w:szCs w:val="23"/>
        </w:rPr>
        <w:t>Nestas condições a pergunta que surge é: como, afinal, é construída a identidade latina? O feminismo latino assim como a identidade latina, são complexos e muitas vezes transnacionais por natureza.</w:t>
      </w:r>
      <w:r>
        <w:rPr>
          <w:rFonts w:eastAsia="Times New Roman"/>
          <w:sz w:val="23"/>
          <w:szCs w:val="23"/>
        </w:rPr>
        <w:t xml:space="preserve"> O feminismo latino descreve uma rede de colaborações histórico-políticas e lutas culturalmente específicas lideradas por latinas por justiça social e de gênero nos Estados Unidos. De acordo com uma matéria do blog de esquerda The Hampton Institute, escrit</w:t>
      </w:r>
      <w:r>
        <w:rPr>
          <w:rFonts w:eastAsia="Times New Roman"/>
          <w:sz w:val="23"/>
          <w:szCs w:val="23"/>
        </w:rPr>
        <w:t xml:space="preserve">o por Cherise Charleswell diz que o termo </w:t>
      </w:r>
      <w:r>
        <w:rPr>
          <w:rFonts w:eastAsia="Times New Roman"/>
          <w:i/>
          <w:iCs/>
          <w:sz w:val="23"/>
          <w:szCs w:val="23"/>
        </w:rPr>
        <w:t>l</w:t>
      </w:r>
      <w:r>
        <w:rPr>
          <w:rFonts w:eastAsia="Times New Roman"/>
          <w:sz w:val="23"/>
          <w:szCs w:val="23"/>
        </w:rPr>
        <w:t>a</w:t>
      </w:r>
      <w:r>
        <w:rPr>
          <w:rFonts w:eastAsia="Times New Roman"/>
          <w:i/>
          <w:iCs/>
          <w:sz w:val="23"/>
          <w:szCs w:val="23"/>
        </w:rPr>
        <w:t>tina</w:t>
      </w:r>
      <w:r>
        <w:rPr>
          <w:rFonts w:eastAsia="Times New Roman"/>
          <w:sz w:val="23"/>
          <w:szCs w:val="23"/>
        </w:rPr>
        <w:t>, pode ser considerado um termo que garante para mulheres que vivem nos Estados Unidos, as quais as famílias, tanto as do presente quanto seus parentescos passados, possuem laços com principalmente regiões hi</w:t>
      </w:r>
      <w:r>
        <w:rPr>
          <w:rFonts w:eastAsia="Times New Roman"/>
          <w:sz w:val="23"/>
          <w:szCs w:val="23"/>
        </w:rPr>
        <w:t xml:space="preserve">spânicas do Caribe, América Central, América do Sul, ou até mesmo regiões da América do Norte como o estado de </w:t>
      </w:r>
      <w:r>
        <w:rPr>
          <w:rFonts w:eastAsia="Times New Roman"/>
          <w:i/>
          <w:iCs/>
          <w:sz w:val="23"/>
          <w:szCs w:val="23"/>
        </w:rPr>
        <w:t>New Mexico</w:t>
      </w:r>
      <w:r>
        <w:rPr>
          <w:rFonts w:eastAsia="Times New Roman"/>
          <w:sz w:val="23"/>
          <w:szCs w:val="23"/>
        </w:rPr>
        <w:t xml:space="preserve"> nos Estados Unidos.</w:t>
      </w:r>
    </w:p>
    <w:p w14:paraId="2F54EE4F" w14:textId="77777777" w:rsidR="006053F9" w:rsidRDefault="006053F9">
      <w:pPr>
        <w:spacing w:line="8" w:lineRule="exact"/>
        <w:rPr>
          <w:sz w:val="20"/>
          <w:szCs w:val="20"/>
        </w:rPr>
      </w:pPr>
    </w:p>
    <w:p w14:paraId="6847153A" w14:textId="77777777" w:rsidR="006053F9" w:rsidRDefault="00D853AA">
      <w:pPr>
        <w:spacing w:line="357" w:lineRule="auto"/>
        <w:ind w:right="1100" w:firstLine="708"/>
        <w:jc w:val="both"/>
        <w:rPr>
          <w:sz w:val="20"/>
          <w:szCs w:val="20"/>
        </w:rPr>
      </w:pPr>
      <w:r>
        <w:rPr>
          <w:rFonts w:eastAsia="Times New Roman"/>
          <w:sz w:val="24"/>
          <w:szCs w:val="24"/>
        </w:rPr>
        <w:t>De acordo com Cherise, o termo pan-étnico “latina” não era adotado por muitos projetos políticos de feministas la</w:t>
      </w:r>
      <w:r>
        <w:rPr>
          <w:rFonts w:eastAsia="Times New Roman"/>
          <w:sz w:val="24"/>
          <w:szCs w:val="24"/>
        </w:rPr>
        <w:t xml:space="preserve">tinas por terem um foco maior nas experiências de um grupo étnico, racial ou nacional específico. Cita como exemplo, as feministas da primeira onda, pela luta do sufrágio, as </w:t>
      </w:r>
      <w:r>
        <w:rPr>
          <w:rFonts w:eastAsia="Times New Roman"/>
          <w:i/>
          <w:iCs/>
          <w:sz w:val="24"/>
          <w:szCs w:val="24"/>
        </w:rPr>
        <w:t xml:space="preserve">suffragetes </w:t>
      </w:r>
      <w:r>
        <w:rPr>
          <w:rFonts w:eastAsia="Times New Roman"/>
          <w:sz w:val="24"/>
          <w:szCs w:val="24"/>
        </w:rPr>
        <w:t>no Novo México em 1910 e escritoras porto-riquenhas de Nova Iorque qu</w:t>
      </w:r>
      <w:r>
        <w:rPr>
          <w:rFonts w:eastAsia="Times New Roman"/>
          <w:sz w:val="24"/>
          <w:szCs w:val="24"/>
        </w:rPr>
        <w:t>e, atentas ao</w:t>
      </w:r>
      <w:r>
        <w:rPr>
          <w:rFonts w:eastAsia="Times New Roman"/>
          <w:i/>
          <w:iCs/>
          <w:sz w:val="24"/>
          <w:szCs w:val="24"/>
        </w:rPr>
        <w:t xml:space="preserve"> </w:t>
      </w:r>
      <w:r>
        <w:rPr>
          <w:rFonts w:eastAsia="Times New Roman"/>
          <w:sz w:val="24"/>
          <w:szCs w:val="24"/>
        </w:rPr>
        <w:t>novo movimento da “Nova Mulher” emergindo cada vez mais, se associaram à campanhas e organizações nacionais (Estados Unidos) e internacionais de mulheres.</w:t>
      </w:r>
    </w:p>
    <w:p w14:paraId="0A064BAF" w14:textId="77777777" w:rsidR="006053F9" w:rsidRDefault="006053F9">
      <w:pPr>
        <w:spacing w:line="20" w:lineRule="exact"/>
        <w:rPr>
          <w:sz w:val="20"/>
          <w:szCs w:val="20"/>
        </w:rPr>
      </w:pPr>
    </w:p>
    <w:p w14:paraId="2E92247C" w14:textId="77777777" w:rsidR="006053F9" w:rsidRDefault="00D853AA">
      <w:pPr>
        <w:spacing w:line="238" w:lineRule="auto"/>
        <w:ind w:left="2260" w:right="1100"/>
        <w:jc w:val="both"/>
        <w:rPr>
          <w:sz w:val="20"/>
          <w:szCs w:val="20"/>
        </w:rPr>
      </w:pPr>
      <w:r>
        <w:rPr>
          <w:rFonts w:eastAsia="Times New Roman"/>
        </w:rPr>
        <w:t>As Chicanas organizadoras de trabalho na Califórnia nos anos 50, ativistas anti-estere</w:t>
      </w:r>
      <w:r>
        <w:rPr>
          <w:rFonts w:eastAsia="Times New Roman"/>
        </w:rPr>
        <w:t>lização porto-riquenhas e chicanas nos anos 70, escritoras cubanas-americanas criticando as normas de gênero e o imperialismo dos Estados Unidos nos anos 80, e escritoras afro-dominicanas e afro-panamenhas nos anos 90, frequentemente enquadram seus trabalh</w:t>
      </w:r>
      <w:r>
        <w:rPr>
          <w:rFonts w:eastAsia="Times New Roman"/>
        </w:rPr>
        <w:t>os num contexto particular de experiências distintas de racismo, imperialismo e exploração econômica ligadas a códigos nacionais, regionais ou de comunidades, gênero e normas sexuais. (CHARLESWELL, C. 2014)</w:t>
      </w:r>
    </w:p>
    <w:p w14:paraId="378E6D75" w14:textId="77777777" w:rsidR="006053F9" w:rsidRDefault="006053F9">
      <w:pPr>
        <w:spacing w:line="138" w:lineRule="exact"/>
        <w:rPr>
          <w:sz w:val="20"/>
          <w:szCs w:val="20"/>
        </w:rPr>
      </w:pPr>
    </w:p>
    <w:p w14:paraId="6E09F51F" w14:textId="77777777" w:rsidR="006053F9" w:rsidRDefault="00D853AA">
      <w:pPr>
        <w:spacing w:line="354" w:lineRule="auto"/>
        <w:ind w:right="1100" w:firstLine="708"/>
        <w:jc w:val="both"/>
        <w:rPr>
          <w:sz w:val="20"/>
          <w:szCs w:val="20"/>
        </w:rPr>
      </w:pPr>
      <w:r>
        <w:rPr>
          <w:rFonts w:eastAsia="Times New Roman"/>
          <w:sz w:val="24"/>
          <w:szCs w:val="24"/>
        </w:rPr>
        <w:t xml:space="preserve">Em uma entrevista à revista </w:t>
      </w:r>
      <w:r>
        <w:rPr>
          <w:rFonts w:eastAsia="Times New Roman"/>
          <w:i/>
          <w:iCs/>
          <w:sz w:val="24"/>
          <w:szCs w:val="24"/>
        </w:rPr>
        <w:t>Ms.</w:t>
      </w:r>
      <w:r>
        <w:rPr>
          <w:rFonts w:eastAsia="Times New Roman"/>
          <w:sz w:val="24"/>
          <w:szCs w:val="24"/>
        </w:rPr>
        <w:t xml:space="preserve">, a uma </w:t>
      </w:r>
      <w:r>
        <w:rPr>
          <w:rFonts w:eastAsia="Times New Roman"/>
          <w:i/>
          <w:iCs/>
          <w:sz w:val="24"/>
          <w:szCs w:val="24"/>
        </w:rPr>
        <w:t>blogger</w:t>
      </w:r>
      <w:r>
        <w:rPr>
          <w:rFonts w:eastAsia="Times New Roman"/>
          <w:sz w:val="24"/>
          <w:szCs w:val="24"/>
        </w:rPr>
        <w:t xml:space="preserve"> feminista latina Sara lnes Calderon, explicou por que o feminismo ou questões femininas muitas vezes são pouco, ou quase nunca discutidas, ou não são vistas como questões urgentes para as latinas:</w:t>
      </w:r>
    </w:p>
    <w:p w14:paraId="0F0D9B6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922E471" w14:textId="77777777">
        <w:trPr>
          <w:trHeight w:val="112"/>
        </w:trPr>
        <w:tc>
          <w:tcPr>
            <w:tcW w:w="5720" w:type="dxa"/>
            <w:vMerge w:val="restart"/>
            <w:vAlign w:val="bottom"/>
          </w:tcPr>
          <w:p w14:paraId="180E881F" w14:textId="68FC525E" w:rsidR="006053F9" w:rsidRDefault="006053F9">
            <w:pPr>
              <w:ind w:right="10"/>
              <w:jc w:val="right"/>
              <w:rPr>
                <w:sz w:val="20"/>
                <w:szCs w:val="20"/>
              </w:rPr>
            </w:pPr>
            <w:bookmarkStart w:id="11" w:name="page13"/>
            <w:bookmarkEnd w:id="11"/>
          </w:p>
        </w:tc>
        <w:tc>
          <w:tcPr>
            <w:tcW w:w="1120" w:type="dxa"/>
            <w:vAlign w:val="bottom"/>
          </w:tcPr>
          <w:p w14:paraId="0088C35D" w14:textId="77777777" w:rsidR="006053F9" w:rsidRDefault="006053F9">
            <w:pPr>
              <w:rPr>
                <w:sz w:val="9"/>
                <w:szCs w:val="9"/>
              </w:rPr>
            </w:pPr>
          </w:p>
        </w:tc>
        <w:tc>
          <w:tcPr>
            <w:tcW w:w="0" w:type="dxa"/>
            <w:vAlign w:val="bottom"/>
          </w:tcPr>
          <w:p w14:paraId="19BB7FCF" w14:textId="77777777" w:rsidR="006053F9" w:rsidRDefault="006053F9">
            <w:pPr>
              <w:rPr>
                <w:sz w:val="1"/>
                <w:szCs w:val="1"/>
              </w:rPr>
            </w:pPr>
          </w:p>
        </w:tc>
      </w:tr>
      <w:tr w:rsidR="006053F9" w14:paraId="5933FC2D" w14:textId="77777777">
        <w:trPr>
          <w:trHeight w:val="155"/>
        </w:trPr>
        <w:tc>
          <w:tcPr>
            <w:tcW w:w="5720" w:type="dxa"/>
            <w:vMerge/>
            <w:vAlign w:val="bottom"/>
          </w:tcPr>
          <w:p w14:paraId="5AA2A9E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D5C621A" w14:textId="77777777" w:rsidR="006053F9" w:rsidRDefault="00D853AA">
            <w:pPr>
              <w:ind w:right="610"/>
              <w:jc w:val="right"/>
              <w:rPr>
                <w:sz w:val="20"/>
                <w:szCs w:val="20"/>
              </w:rPr>
            </w:pPr>
            <w:r>
              <w:rPr>
                <w:rFonts w:ascii="Century Gothic" w:eastAsia="Century Gothic" w:hAnsi="Century Gothic" w:cs="Century Gothic"/>
                <w:color w:val="FFFFFF"/>
              </w:rPr>
              <w:t>12</w:t>
            </w:r>
          </w:p>
        </w:tc>
        <w:tc>
          <w:tcPr>
            <w:tcW w:w="0" w:type="dxa"/>
            <w:vAlign w:val="bottom"/>
          </w:tcPr>
          <w:p w14:paraId="4C2C43DB" w14:textId="77777777" w:rsidR="006053F9" w:rsidRDefault="006053F9">
            <w:pPr>
              <w:rPr>
                <w:sz w:val="1"/>
                <w:szCs w:val="1"/>
              </w:rPr>
            </w:pPr>
          </w:p>
        </w:tc>
      </w:tr>
      <w:tr w:rsidR="006053F9" w14:paraId="4A5B7A58" w14:textId="77777777">
        <w:trPr>
          <w:trHeight w:val="130"/>
        </w:trPr>
        <w:tc>
          <w:tcPr>
            <w:tcW w:w="5720" w:type="dxa"/>
            <w:vMerge w:val="restart"/>
            <w:vAlign w:val="bottom"/>
          </w:tcPr>
          <w:p w14:paraId="3A5E3F76" w14:textId="7972FD7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CB56809" w14:textId="77777777" w:rsidR="006053F9" w:rsidRDefault="006053F9">
            <w:pPr>
              <w:rPr>
                <w:sz w:val="11"/>
                <w:szCs w:val="11"/>
              </w:rPr>
            </w:pPr>
          </w:p>
        </w:tc>
        <w:tc>
          <w:tcPr>
            <w:tcW w:w="0" w:type="dxa"/>
            <w:vAlign w:val="bottom"/>
          </w:tcPr>
          <w:p w14:paraId="6664F6C3" w14:textId="77777777" w:rsidR="006053F9" w:rsidRDefault="006053F9">
            <w:pPr>
              <w:rPr>
                <w:sz w:val="1"/>
                <w:szCs w:val="1"/>
              </w:rPr>
            </w:pPr>
          </w:p>
        </w:tc>
      </w:tr>
      <w:tr w:rsidR="006053F9" w14:paraId="331DD55B" w14:textId="77777777">
        <w:trPr>
          <w:trHeight w:val="139"/>
        </w:trPr>
        <w:tc>
          <w:tcPr>
            <w:tcW w:w="5720" w:type="dxa"/>
            <w:vMerge/>
            <w:vAlign w:val="bottom"/>
          </w:tcPr>
          <w:p w14:paraId="32716433" w14:textId="77777777" w:rsidR="006053F9" w:rsidRDefault="006053F9">
            <w:pPr>
              <w:rPr>
                <w:sz w:val="12"/>
                <w:szCs w:val="12"/>
              </w:rPr>
            </w:pPr>
          </w:p>
        </w:tc>
        <w:tc>
          <w:tcPr>
            <w:tcW w:w="1120" w:type="dxa"/>
            <w:vAlign w:val="bottom"/>
          </w:tcPr>
          <w:p w14:paraId="431DD763" w14:textId="77777777" w:rsidR="006053F9" w:rsidRDefault="006053F9">
            <w:pPr>
              <w:rPr>
                <w:sz w:val="12"/>
                <w:szCs w:val="12"/>
              </w:rPr>
            </w:pPr>
          </w:p>
        </w:tc>
        <w:tc>
          <w:tcPr>
            <w:tcW w:w="0" w:type="dxa"/>
            <w:vAlign w:val="bottom"/>
          </w:tcPr>
          <w:p w14:paraId="6ADCC927" w14:textId="77777777" w:rsidR="006053F9" w:rsidRDefault="006053F9">
            <w:pPr>
              <w:rPr>
                <w:sz w:val="1"/>
                <w:szCs w:val="1"/>
              </w:rPr>
            </w:pPr>
          </w:p>
        </w:tc>
      </w:tr>
    </w:tbl>
    <w:p w14:paraId="1A8EC506" w14:textId="77777777" w:rsidR="006053F9" w:rsidRDefault="006053F9">
      <w:pPr>
        <w:spacing w:line="200" w:lineRule="exact"/>
        <w:rPr>
          <w:sz w:val="20"/>
          <w:szCs w:val="20"/>
        </w:rPr>
      </w:pPr>
    </w:p>
    <w:p w14:paraId="72293D29" w14:textId="77777777" w:rsidR="006053F9" w:rsidRDefault="006053F9">
      <w:pPr>
        <w:spacing w:line="394" w:lineRule="exact"/>
        <w:rPr>
          <w:sz w:val="20"/>
          <w:szCs w:val="20"/>
        </w:rPr>
      </w:pPr>
    </w:p>
    <w:p w14:paraId="331C40C3" w14:textId="77777777" w:rsidR="006053F9" w:rsidRDefault="00D853AA">
      <w:pPr>
        <w:spacing w:line="238" w:lineRule="auto"/>
        <w:ind w:left="2260" w:right="1100"/>
        <w:jc w:val="both"/>
        <w:rPr>
          <w:sz w:val="20"/>
          <w:szCs w:val="20"/>
        </w:rPr>
      </w:pPr>
      <w:r>
        <w:rPr>
          <w:rFonts w:eastAsia="Times New Roman"/>
        </w:rPr>
        <w:t xml:space="preserve">Acho que o feminismo </w:t>
      </w:r>
      <w:r>
        <w:rPr>
          <w:rFonts w:eastAsia="Times New Roman"/>
          <w:i/>
          <w:iCs/>
        </w:rPr>
        <w:t>mainstream</w:t>
      </w:r>
      <w:r>
        <w:rPr>
          <w:rFonts w:eastAsia="Times New Roman"/>
        </w:rPr>
        <w:t xml:space="preserve"> muitas vezes carece de substância para mim mesma. Talvez porque para mim o feminismo é frequentemente ligado com o privilégio branco. Não sei por que não há mais latinas discutindo o feminismo on-line. Eu acho que uma das principais razões é que, uma vez </w:t>
      </w:r>
      <w:r>
        <w:rPr>
          <w:rFonts w:eastAsia="Times New Roman"/>
        </w:rPr>
        <w:t>que latinos são historicamente a classe não dominante e muitas vezes são imigrantes, há outras coisas mais importantes que ocupam seu tempo. Eu sei que é verdade para mim; eu gasto muito mais tempo falando sobre política e questões estruturais em meus blog</w:t>
      </w:r>
      <w:r>
        <w:rPr>
          <w:rFonts w:eastAsia="Times New Roman"/>
        </w:rPr>
        <w:t>s do que puro feminismo latino porque eu sinto como, num sentindo mais amplo, é mais importante. (CALDERON, S. 2013.)</w:t>
      </w:r>
    </w:p>
    <w:p w14:paraId="5DED3DD9" w14:textId="77777777" w:rsidR="006053F9" w:rsidRDefault="006053F9">
      <w:pPr>
        <w:spacing w:line="138" w:lineRule="exact"/>
        <w:rPr>
          <w:sz w:val="20"/>
          <w:szCs w:val="20"/>
        </w:rPr>
      </w:pPr>
    </w:p>
    <w:p w14:paraId="716A92D5" w14:textId="77777777" w:rsidR="006053F9" w:rsidRDefault="00D853AA">
      <w:pPr>
        <w:spacing w:line="359" w:lineRule="auto"/>
        <w:ind w:right="1100" w:firstLine="708"/>
        <w:jc w:val="both"/>
        <w:rPr>
          <w:sz w:val="20"/>
          <w:szCs w:val="20"/>
        </w:rPr>
      </w:pPr>
      <w:r>
        <w:rPr>
          <w:rFonts w:eastAsia="Times New Roman"/>
          <w:sz w:val="24"/>
          <w:szCs w:val="24"/>
        </w:rPr>
        <w:t xml:space="preserve">Kim Haas, fundadora do blog </w:t>
      </w:r>
      <w:r>
        <w:rPr>
          <w:rFonts w:eastAsia="Times New Roman"/>
          <w:i/>
          <w:iCs/>
          <w:sz w:val="24"/>
          <w:szCs w:val="24"/>
        </w:rPr>
        <w:t>Los Afro-Latinos</w:t>
      </w:r>
      <w:r>
        <w:rPr>
          <w:rFonts w:eastAsia="Times New Roman"/>
          <w:sz w:val="24"/>
          <w:szCs w:val="24"/>
        </w:rPr>
        <w:t xml:space="preserve">, compartilhou sentimentos parecidos com Calderon, porém trazendo uma outra questão presente </w:t>
      </w:r>
      <w:r>
        <w:rPr>
          <w:rFonts w:eastAsia="Times New Roman"/>
          <w:sz w:val="24"/>
          <w:szCs w:val="24"/>
        </w:rPr>
        <w:t>na construção da identidade latina. A latinidade, até os anos 70, era considerada uma categoria de raça no censo nos Estados Unidos, desde então, compreenderam o fato de latinidade ser uma etnia e por isso pode incluir pessoas de diversas raças. Durante um</w:t>
      </w:r>
      <w:r>
        <w:rPr>
          <w:rFonts w:eastAsia="Times New Roman"/>
          <w:sz w:val="24"/>
          <w:szCs w:val="24"/>
        </w:rPr>
        <w:t xml:space="preserve">a entrevista para o </w:t>
      </w:r>
      <w:r>
        <w:rPr>
          <w:rFonts w:eastAsia="Times New Roman"/>
          <w:i/>
          <w:iCs/>
          <w:sz w:val="24"/>
          <w:szCs w:val="24"/>
        </w:rPr>
        <w:t>site</w:t>
      </w:r>
      <w:r>
        <w:rPr>
          <w:rFonts w:eastAsia="Times New Roman"/>
          <w:sz w:val="24"/>
          <w:szCs w:val="24"/>
        </w:rPr>
        <w:t xml:space="preserve"> da comunidade </w:t>
      </w:r>
      <w:r>
        <w:rPr>
          <w:rFonts w:eastAsia="Times New Roman"/>
          <w:i/>
          <w:iCs/>
          <w:sz w:val="24"/>
          <w:szCs w:val="24"/>
        </w:rPr>
        <w:t>online</w:t>
      </w:r>
      <w:r>
        <w:rPr>
          <w:rFonts w:eastAsia="Times New Roman"/>
          <w:sz w:val="24"/>
          <w:szCs w:val="24"/>
        </w:rPr>
        <w:t xml:space="preserve"> de feministas, o </w:t>
      </w:r>
      <w:r>
        <w:rPr>
          <w:rFonts w:eastAsia="Times New Roman"/>
          <w:i/>
          <w:iCs/>
          <w:sz w:val="24"/>
          <w:szCs w:val="24"/>
        </w:rPr>
        <w:t>Feministing</w:t>
      </w:r>
      <w:r>
        <w:rPr>
          <w:rFonts w:eastAsia="Times New Roman"/>
          <w:sz w:val="24"/>
          <w:szCs w:val="24"/>
        </w:rPr>
        <w:t xml:space="preserve">, sua declaração fala do fato de que enquanto os latinos na América do Norte são vistos como um grupo monolítico, as mulheres indígenas e as de descendência africana na América Latina são explicitamente vistas como "o outro" e são marginalizadas. Enquanto </w:t>
      </w:r>
      <w:r>
        <w:rPr>
          <w:rFonts w:eastAsia="Times New Roman"/>
          <w:sz w:val="24"/>
          <w:szCs w:val="24"/>
        </w:rPr>
        <w:t xml:space="preserve">latinas no movimento </w:t>
      </w:r>
      <w:r>
        <w:rPr>
          <w:rFonts w:eastAsia="Times New Roman"/>
          <w:i/>
          <w:iCs/>
          <w:sz w:val="24"/>
          <w:szCs w:val="24"/>
        </w:rPr>
        <w:t>Chicana</w:t>
      </w:r>
      <w:r>
        <w:rPr>
          <w:rFonts w:eastAsia="Times New Roman"/>
          <w:sz w:val="24"/>
          <w:szCs w:val="24"/>
        </w:rPr>
        <w:t xml:space="preserve"> e outros movimentos sociais latinos na América do Norte defendem a inclusão, a justa representação e os direitos civis e humanos, esses grupos marginalizados — indígenas e afro-latinos — na América Latina, historicamente contin</w:t>
      </w:r>
      <w:r>
        <w:rPr>
          <w:rFonts w:eastAsia="Times New Roman"/>
          <w:sz w:val="24"/>
          <w:szCs w:val="24"/>
        </w:rPr>
        <w:t>uam a ter que fazer o mesmo. Quando se trata da mídia, eles permanecem invisíveis na maior parte, e em comparação com seus homólogos latinos "mestiços" ou "brancos", esses grupos marginalizados têm desproporcionalmente maiores taxas de pobreza e doenças. A</w:t>
      </w:r>
      <w:r>
        <w:rPr>
          <w:rFonts w:eastAsia="Times New Roman"/>
          <w:sz w:val="24"/>
          <w:szCs w:val="24"/>
        </w:rPr>
        <w:t>ssim, as feministas indígenas e afro-latinas na América Latina têm de lidar com essas interseções profundamente enraizadas — discriminação, preconceito racial, marginalização, pobreza e desigualdade de gênero.</w:t>
      </w:r>
    </w:p>
    <w:p w14:paraId="208FEFE4" w14:textId="77777777" w:rsidR="006053F9" w:rsidRDefault="006053F9">
      <w:pPr>
        <w:spacing w:line="19" w:lineRule="exact"/>
        <w:rPr>
          <w:sz w:val="20"/>
          <w:szCs w:val="20"/>
        </w:rPr>
      </w:pPr>
    </w:p>
    <w:p w14:paraId="4CF2B0B4" w14:textId="77777777" w:rsidR="006053F9" w:rsidRDefault="00D853AA">
      <w:pPr>
        <w:spacing w:line="252" w:lineRule="auto"/>
        <w:ind w:left="2260" w:right="1100"/>
        <w:jc w:val="both"/>
        <w:rPr>
          <w:sz w:val="20"/>
          <w:szCs w:val="20"/>
        </w:rPr>
      </w:pPr>
      <w:r>
        <w:rPr>
          <w:rFonts w:eastAsia="Times New Roman"/>
          <w:sz w:val="21"/>
          <w:szCs w:val="21"/>
        </w:rPr>
        <w:t>Eu sei que quando eu estou trabalhando num ca</w:t>
      </w:r>
      <w:r>
        <w:rPr>
          <w:rFonts w:eastAsia="Times New Roman"/>
          <w:sz w:val="21"/>
          <w:szCs w:val="21"/>
        </w:rPr>
        <w:t>nal de televisão de língua espanhola, não há ninguém de cor na televisão. E eu sabia disso antes, então não foi como se eu tivesse chegado lá e pensado “Oh, não tem ninguém na TV.” Você só percebe que você sabe, quando eu viajo, e eu vou para Cuba, e eu vo</w:t>
      </w:r>
      <w:r>
        <w:rPr>
          <w:rFonts w:eastAsia="Times New Roman"/>
          <w:sz w:val="21"/>
          <w:szCs w:val="21"/>
        </w:rPr>
        <w:t>u para Porto Rico, e eu vou para o Peru. Você vai para esses lugares, e você vê pessoas que são marrons, ou de descendência indígena. Mas então você olha para a televisão e pensa “Como o que eu vejo não é o que eu vi quando eu visitei esses lugares?’” (HAA</w:t>
      </w:r>
      <w:r>
        <w:rPr>
          <w:rFonts w:eastAsia="Times New Roman"/>
          <w:sz w:val="21"/>
          <w:szCs w:val="21"/>
        </w:rPr>
        <w:t>S, K. 2013.)</w:t>
      </w:r>
    </w:p>
    <w:p w14:paraId="1571D00C" w14:textId="77777777" w:rsidR="006053F9" w:rsidRDefault="006053F9">
      <w:pPr>
        <w:spacing w:line="118" w:lineRule="exact"/>
        <w:rPr>
          <w:sz w:val="20"/>
          <w:szCs w:val="20"/>
        </w:rPr>
      </w:pPr>
    </w:p>
    <w:p w14:paraId="4A4709FE" w14:textId="77777777" w:rsidR="006053F9" w:rsidRDefault="00D853AA">
      <w:pPr>
        <w:spacing w:line="375" w:lineRule="auto"/>
        <w:ind w:right="1120" w:firstLine="708"/>
        <w:jc w:val="both"/>
        <w:rPr>
          <w:sz w:val="20"/>
          <w:szCs w:val="20"/>
        </w:rPr>
      </w:pPr>
      <w:r>
        <w:rPr>
          <w:rFonts w:eastAsia="Times New Roman"/>
          <w:sz w:val="23"/>
          <w:szCs w:val="23"/>
        </w:rPr>
        <w:t xml:space="preserve">Com seu relato percebemos um outro tópico presente na questão da identidade latina: raça. Em diversos </w:t>
      </w:r>
      <w:r>
        <w:rPr>
          <w:rFonts w:eastAsia="Times New Roman"/>
          <w:i/>
          <w:iCs/>
          <w:sz w:val="23"/>
          <w:szCs w:val="23"/>
        </w:rPr>
        <w:t>blogs</w:t>
      </w:r>
      <w:r>
        <w:rPr>
          <w:rFonts w:eastAsia="Times New Roman"/>
          <w:sz w:val="23"/>
          <w:szCs w:val="23"/>
        </w:rPr>
        <w:t xml:space="preserve"> que encontrei e em diversos relatos que leio, essas feministas se reivindicam como “marrons” e se diferenciam das afro-latinas dessa f</w:t>
      </w:r>
      <w:r>
        <w:rPr>
          <w:rFonts w:eastAsia="Times New Roman"/>
          <w:sz w:val="23"/>
          <w:szCs w:val="23"/>
        </w:rPr>
        <w:t>orma. Essas não teriam os traços negros e teriam os traços mais indígenas, além de que essa classificação se dava pela percepção e classificação dos brancos, que ao olharem para um latino ou latina e observarem as diferenças fenotípicas entre si e o indiví</w:t>
      </w:r>
      <w:r>
        <w:rPr>
          <w:rFonts w:eastAsia="Times New Roman"/>
          <w:sz w:val="23"/>
          <w:szCs w:val="23"/>
        </w:rPr>
        <w:t xml:space="preserve">duo em questão e tivessem consciência de que este é latino, os tratariam como </w:t>
      </w:r>
      <w:r>
        <w:rPr>
          <w:rFonts w:eastAsia="Times New Roman"/>
          <w:i/>
          <w:iCs/>
          <w:sz w:val="23"/>
          <w:szCs w:val="23"/>
        </w:rPr>
        <w:t>“people of</w:t>
      </w:r>
    </w:p>
    <w:p w14:paraId="2257208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B12636B" w14:textId="77777777">
        <w:trPr>
          <w:trHeight w:val="112"/>
        </w:trPr>
        <w:tc>
          <w:tcPr>
            <w:tcW w:w="5720" w:type="dxa"/>
            <w:vMerge w:val="restart"/>
            <w:vAlign w:val="bottom"/>
          </w:tcPr>
          <w:p w14:paraId="0386B66E" w14:textId="32F0D364" w:rsidR="006053F9" w:rsidRDefault="006053F9">
            <w:pPr>
              <w:ind w:right="10"/>
              <w:jc w:val="right"/>
              <w:rPr>
                <w:sz w:val="20"/>
                <w:szCs w:val="20"/>
              </w:rPr>
            </w:pPr>
            <w:bookmarkStart w:id="12" w:name="page14"/>
            <w:bookmarkEnd w:id="12"/>
          </w:p>
        </w:tc>
        <w:tc>
          <w:tcPr>
            <w:tcW w:w="1120" w:type="dxa"/>
            <w:vAlign w:val="bottom"/>
          </w:tcPr>
          <w:p w14:paraId="62114AF6" w14:textId="77777777" w:rsidR="006053F9" w:rsidRDefault="006053F9">
            <w:pPr>
              <w:rPr>
                <w:sz w:val="9"/>
                <w:szCs w:val="9"/>
              </w:rPr>
            </w:pPr>
          </w:p>
        </w:tc>
        <w:tc>
          <w:tcPr>
            <w:tcW w:w="0" w:type="dxa"/>
            <w:vAlign w:val="bottom"/>
          </w:tcPr>
          <w:p w14:paraId="4C75B7A0" w14:textId="77777777" w:rsidR="006053F9" w:rsidRDefault="006053F9">
            <w:pPr>
              <w:rPr>
                <w:sz w:val="1"/>
                <w:szCs w:val="1"/>
              </w:rPr>
            </w:pPr>
          </w:p>
        </w:tc>
      </w:tr>
      <w:tr w:rsidR="006053F9" w14:paraId="6BF792D3" w14:textId="77777777">
        <w:trPr>
          <w:trHeight w:val="155"/>
        </w:trPr>
        <w:tc>
          <w:tcPr>
            <w:tcW w:w="5720" w:type="dxa"/>
            <w:vMerge/>
            <w:vAlign w:val="bottom"/>
          </w:tcPr>
          <w:p w14:paraId="6B7CE81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1E0D3F6" w14:textId="77777777" w:rsidR="006053F9" w:rsidRDefault="00D853AA">
            <w:pPr>
              <w:ind w:right="610"/>
              <w:jc w:val="right"/>
              <w:rPr>
                <w:sz w:val="20"/>
                <w:szCs w:val="20"/>
              </w:rPr>
            </w:pPr>
            <w:r>
              <w:rPr>
                <w:rFonts w:ascii="Century Gothic" w:eastAsia="Century Gothic" w:hAnsi="Century Gothic" w:cs="Century Gothic"/>
                <w:color w:val="FFFFFF"/>
              </w:rPr>
              <w:t>13</w:t>
            </w:r>
          </w:p>
        </w:tc>
        <w:tc>
          <w:tcPr>
            <w:tcW w:w="0" w:type="dxa"/>
            <w:vAlign w:val="bottom"/>
          </w:tcPr>
          <w:p w14:paraId="193045EF" w14:textId="77777777" w:rsidR="006053F9" w:rsidRDefault="006053F9">
            <w:pPr>
              <w:rPr>
                <w:sz w:val="1"/>
                <w:szCs w:val="1"/>
              </w:rPr>
            </w:pPr>
          </w:p>
        </w:tc>
      </w:tr>
      <w:tr w:rsidR="006053F9" w14:paraId="7E31D445" w14:textId="77777777">
        <w:trPr>
          <w:trHeight w:val="130"/>
        </w:trPr>
        <w:tc>
          <w:tcPr>
            <w:tcW w:w="5720" w:type="dxa"/>
            <w:vMerge w:val="restart"/>
            <w:vAlign w:val="bottom"/>
          </w:tcPr>
          <w:p w14:paraId="13C8A0EA" w14:textId="4B73AFD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D1F904" w14:textId="77777777" w:rsidR="006053F9" w:rsidRDefault="006053F9">
            <w:pPr>
              <w:rPr>
                <w:sz w:val="11"/>
                <w:szCs w:val="11"/>
              </w:rPr>
            </w:pPr>
          </w:p>
        </w:tc>
        <w:tc>
          <w:tcPr>
            <w:tcW w:w="0" w:type="dxa"/>
            <w:vAlign w:val="bottom"/>
          </w:tcPr>
          <w:p w14:paraId="1C4AD749" w14:textId="77777777" w:rsidR="006053F9" w:rsidRDefault="006053F9">
            <w:pPr>
              <w:rPr>
                <w:sz w:val="1"/>
                <w:szCs w:val="1"/>
              </w:rPr>
            </w:pPr>
          </w:p>
        </w:tc>
      </w:tr>
      <w:tr w:rsidR="006053F9" w14:paraId="2925969C" w14:textId="77777777">
        <w:trPr>
          <w:trHeight w:val="139"/>
        </w:trPr>
        <w:tc>
          <w:tcPr>
            <w:tcW w:w="5720" w:type="dxa"/>
            <w:vMerge/>
            <w:vAlign w:val="bottom"/>
          </w:tcPr>
          <w:p w14:paraId="58A96994" w14:textId="77777777" w:rsidR="006053F9" w:rsidRDefault="006053F9">
            <w:pPr>
              <w:rPr>
                <w:sz w:val="12"/>
                <w:szCs w:val="12"/>
              </w:rPr>
            </w:pPr>
          </w:p>
        </w:tc>
        <w:tc>
          <w:tcPr>
            <w:tcW w:w="1120" w:type="dxa"/>
            <w:vAlign w:val="bottom"/>
          </w:tcPr>
          <w:p w14:paraId="76443F2F" w14:textId="77777777" w:rsidR="006053F9" w:rsidRDefault="006053F9">
            <w:pPr>
              <w:rPr>
                <w:sz w:val="12"/>
                <w:szCs w:val="12"/>
              </w:rPr>
            </w:pPr>
          </w:p>
        </w:tc>
        <w:tc>
          <w:tcPr>
            <w:tcW w:w="0" w:type="dxa"/>
            <w:vAlign w:val="bottom"/>
          </w:tcPr>
          <w:p w14:paraId="3338E7E9" w14:textId="77777777" w:rsidR="006053F9" w:rsidRDefault="006053F9">
            <w:pPr>
              <w:rPr>
                <w:sz w:val="1"/>
                <w:szCs w:val="1"/>
              </w:rPr>
            </w:pPr>
          </w:p>
        </w:tc>
      </w:tr>
    </w:tbl>
    <w:p w14:paraId="220FA4A8" w14:textId="77777777" w:rsidR="006053F9" w:rsidRDefault="006053F9">
      <w:pPr>
        <w:spacing w:line="200" w:lineRule="exact"/>
        <w:rPr>
          <w:sz w:val="20"/>
          <w:szCs w:val="20"/>
        </w:rPr>
      </w:pPr>
    </w:p>
    <w:p w14:paraId="4D2C8D88" w14:textId="77777777" w:rsidR="006053F9" w:rsidRDefault="006053F9">
      <w:pPr>
        <w:spacing w:line="395" w:lineRule="exact"/>
        <w:rPr>
          <w:sz w:val="20"/>
          <w:szCs w:val="20"/>
        </w:rPr>
      </w:pPr>
    </w:p>
    <w:p w14:paraId="413E85B4" w14:textId="77777777" w:rsidR="006053F9" w:rsidRDefault="00D853AA">
      <w:pPr>
        <w:spacing w:line="348" w:lineRule="auto"/>
        <w:ind w:right="1120"/>
        <w:jc w:val="both"/>
        <w:rPr>
          <w:sz w:val="20"/>
          <w:szCs w:val="20"/>
        </w:rPr>
      </w:pPr>
      <w:r>
        <w:rPr>
          <w:rFonts w:eastAsia="Times New Roman"/>
          <w:i/>
          <w:iCs/>
          <w:sz w:val="24"/>
          <w:szCs w:val="24"/>
        </w:rPr>
        <w:t>color”</w:t>
      </w:r>
      <w:r>
        <w:rPr>
          <w:rFonts w:eastAsia="Times New Roman"/>
          <w:sz w:val="24"/>
          <w:szCs w:val="24"/>
        </w:rPr>
        <w:t xml:space="preserve">, assim como os negros se encaixam nessa </w:t>
      </w:r>
      <w:r>
        <w:rPr>
          <w:rFonts w:eastAsia="Times New Roman"/>
          <w:sz w:val="24"/>
          <w:szCs w:val="24"/>
        </w:rPr>
        <w:t>categoria, e consequentemente por associarem à</w:t>
      </w:r>
      <w:r>
        <w:rPr>
          <w:rFonts w:eastAsia="Times New Roman"/>
          <w:i/>
          <w:iCs/>
          <w:sz w:val="24"/>
          <w:szCs w:val="24"/>
        </w:rPr>
        <w:t xml:space="preserve"> </w:t>
      </w:r>
      <w:r>
        <w:rPr>
          <w:rFonts w:eastAsia="Times New Roman"/>
          <w:sz w:val="24"/>
          <w:szCs w:val="24"/>
        </w:rPr>
        <w:t>classe não dominante e branca, esses indivíduos sofreriam racismo.</w:t>
      </w:r>
    </w:p>
    <w:p w14:paraId="169C286E" w14:textId="77777777" w:rsidR="006053F9" w:rsidRDefault="006053F9">
      <w:pPr>
        <w:spacing w:line="28" w:lineRule="exact"/>
        <w:rPr>
          <w:sz w:val="20"/>
          <w:szCs w:val="20"/>
        </w:rPr>
      </w:pPr>
    </w:p>
    <w:p w14:paraId="7FC7B5DC" w14:textId="77777777" w:rsidR="006053F9" w:rsidRDefault="00D853AA">
      <w:pPr>
        <w:spacing w:line="359" w:lineRule="auto"/>
        <w:ind w:right="1100" w:firstLine="768"/>
        <w:jc w:val="both"/>
        <w:rPr>
          <w:sz w:val="20"/>
          <w:szCs w:val="20"/>
        </w:rPr>
      </w:pPr>
      <w:r>
        <w:rPr>
          <w:rFonts w:eastAsia="Times New Roman"/>
          <w:sz w:val="24"/>
          <w:szCs w:val="24"/>
        </w:rPr>
        <w:t>Conclui-se nesta breve pesquisa que apesar de suas diferentes formatações e expressões, os feminismos latinos são bastante semelhantes, e iss</w:t>
      </w:r>
      <w:r>
        <w:rPr>
          <w:rFonts w:eastAsia="Times New Roman"/>
          <w:sz w:val="24"/>
          <w:szCs w:val="24"/>
        </w:rPr>
        <w:t>o se deve às interconexões transnacionais e aos contatos bidirecionais entre a América do Norte e os países da América Latina e seus “encontros próximos”. As maiores semelhanças que encontrei entre eles, são as que todos os feminismos latinos se diferem da</w:t>
      </w:r>
      <w:r>
        <w:rPr>
          <w:rFonts w:eastAsia="Times New Roman"/>
          <w:sz w:val="24"/>
          <w:szCs w:val="24"/>
        </w:rPr>
        <w:t xml:space="preserve"> construção branca ocidental da classe média do feminismo “</w:t>
      </w:r>
      <w:r>
        <w:rPr>
          <w:rFonts w:eastAsia="Times New Roman"/>
          <w:i/>
          <w:iCs/>
          <w:sz w:val="24"/>
          <w:szCs w:val="24"/>
        </w:rPr>
        <w:t>mainstream</w:t>
      </w:r>
      <w:r>
        <w:rPr>
          <w:rFonts w:eastAsia="Times New Roman"/>
          <w:sz w:val="24"/>
          <w:szCs w:val="24"/>
        </w:rPr>
        <w:t>” que permanece profundamente enraizado em movimentos sociais que afetam suas comunidades. Por essa razão, grande parte da organização feminista latina não é acadêmica, onde latinas nos m</w:t>
      </w:r>
      <w:r>
        <w:rPr>
          <w:rFonts w:eastAsia="Times New Roman"/>
          <w:sz w:val="24"/>
          <w:szCs w:val="24"/>
        </w:rPr>
        <w:t>ovimentos de mulheres muitas vezes não aceitam o rótulo de feminista até hoje. Essas mulheres são autodidatas e suas ações não são moldadas pela teoria acadêmica, mas vivem experiências com o sexismo, o racismo, a marginalização e a desigualdade, que contr</w:t>
      </w:r>
      <w:r>
        <w:rPr>
          <w:rFonts w:eastAsia="Times New Roman"/>
          <w:sz w:val="24"/>
          <w:szCs w:val="24"/>
        </w:rPr>
        <w:t>ibuíram para o seu despertar e ativismo. As feministas latinas criticaram coletivamente o feminismo ocidental dominado pelos brancos por serem muito homogêneos, particularmente na blogosfera, onde as questões feministas latinas não são consideradas discuti</w:t>
      </w:r>
      <w:r>
        <w:rPr>
          <w:rFonts w:eastAsia="Times New Roman"/>
          <w:sz w:val="24"/>
          <w:szCs w:val="24"/>
        </w:rPr>
        <w:t xml:space="preserve">das de forma satisfatória nos </w:t>
      </w:r>
      <w:r>
        <w:rPr>
          <w:rFonts w:eastAsia="Times New Roman"/>
          <w:i/>
          <w:iCs/>
          <w:sz w:val="24"/>
          <w:szCs w:val="24"/>
        </w:rPr>
        <w:t>blogs</w:t>
      </w:r>
      <w:r>
        <w:rPr>
          <w:rFonts w:eastAsia="Times New Roman"/>
          <w:sz w:val="24"/>
          <w:szCs w:val="24"/>
        </w:rPr>
        <w:t xml:space="preserve"> feministas tradicionais. No entanto, os </w:t>
      </w:r>
      <w:r>
        <w:rPr>
          <w:rFonts w:eastAsia="Times New Roman"/>
          <w:i/>
          <w:iCs/>
          <w:sz w:val="24"/>
          <w:szCs w:val="24"/>
        </w:rPr>
        <w:t>blogs</w:t>
      </w:r>
      <w:r>
        <w:rPr>
          <w:rFonts w:eastAsia="Times New Roman"/>
          <w:sz w:val="24"/>
          <w:szCs w:val="24"/>
        </w:rPr>
        <w:t xml:space="preserve"> feministas latino-americanos, </w:t>
      </w:r>
      <w:r>
        <w:rPr>
          <w:rFonts w:eastAsia="Times New Roman"/>
          <w:i/>
          <w:iCs/>
          <w:sz w:val="24"/>
          <w:szCs w:val="24"/>
        </w:rPr>
        <w:t>sites</w:t>
      </w:r>
      <w:r>
        <w:rPr>
          <w:rFonts w:eastAsia="Times New Roman"/>
          <w:sz w:val="24"/>
          <w:szCs w:val="24"/>
        </w:rPr>
        <w:t>, publicações e organizações ainda pecam na inclusão de seus tópicos e público, faltando espaço para as vozes das mulheres indígenas margin</w:t>
      </w:r>
      <w:r>
        <w:rPr>
          <w:rFonts w:eastAsia="Times New Roman"/>
          <w:sz w:val="24"/>
          <w:szCs w:val="24"/>
        </w:rPr>
        <w:t>alizadas e afro-latinas. Em última análise, os feminismos latinos defendem o reconhecimento da totalidade da humanidade das mulheres e a eliminação do sexismo, do racismo, da discriminação baseada no classicismo, etnia e orientação sexual.</w:t>
      </w:r>
    </w:p>
    <w:p w14:paraId="2B98B814" w14:textId="77777777" w:rsidR="006053F9" w:rsidRDefault="006053F9">
      <w:pPr>
        <w:spacing w:line="200" w:lineRule="exact"/>
        <w:rPr>
          <w:sz w:val="20"/>
          <w:szCs w:val="20"/>
        </w:rPr>
      </w:pPr>
    </w:p>
    <w:p w14:paraId="1CDA942F" w14:textId="77777777" w:rsidR="006053F9" w:rsidRDefault="006053F9">
      <w:pPr>
        <w:spacing w:line="200" w:lineRule="exact"/>
        <w:rPr>
          <w:sz w:val="20"/>
          <w:szCs w:val="20"/>
        </w:rPr>
      </w:pPr>
    </w:p>
    <w:p w14:paraId="08739C67" w14:textId="77777777" w:rsidR="006053F9" w:rsidRDefault="006053F9">
      <w:pPr>
        <w:spacing w:line="200" w:lineRule="exact"/>
        <w:rPr>
          <w:sz w:val="20"/>
          <w:szCs w:val="20"/>
        </w:rPr>
      </w:pPr>
    </w:p>
    <w:p w14:paraId="5643E047" w14:textId="77777777" w:rsidR="006053F9" w:rsidRDefault="006053F9">
      <w:pPr>
        <w:spacing w:line="200" w:lineRule="exact"/>
        <w:rPr>
          <w:sz w:val="20"/>
          <w:szCs w:val="20"/>
        </w:rPr>
      </w:pPr>
    </w:p>
    <w:p w14:paraId="04FFDADD" w14:textId="77777777" w:rsidR="006053F9" w:rsidRDefault="006053F9">
      <w:pPr>
        <w:spacing w:line="200" w:lineRule="exact"/>
        <w:rPr>
          <w:sz w:val="20"/>
          <w:szCs w:val="20"/>
        </w:rPr>
      </w:pPr>
    </w:p>
    <w:p w14:paraId="667C064E" w14:textId="77777777" w:rsidR="006053F9" w:rsidRDefault="006053F9">
      <w:pPr>
        <w:spacing w:line="251" w:lineRule="exact"/>
        <w:rPr>
          <w:sz w:val="20"/>
          <w:szCs w:val="20"/>
        </w:rPr>
      </w:pPr>
    </w:p>
    <w:p w14:paraId="3F0ADD1D" w14:textId="77777777" w:rsidR="006053F9" w:rsidRDefault="00D853AA">
      <w:pPr>
        <w:rPr>
          <w:sz w:val="20"/>
          <w:szCs w:val="20"/>
        </w:rPr>
      </w:pPr>
      <w:r>
        <w:rPr>
          <w:rFonts w:eastAsia="Times New Roman"/>
          <w:b/>
          <w:bCs/>
          <w:sz w:val="24"/>
          <w:szCs w:val="24"/>
        </w:rPr>
        <w:t>Referência</w:t>
      </w:r>
      <w:r>
        <w:rPr>
          <w:rFonts w:eastAsia="Times New Roman"/>
          <w:b/>
          <w:bCs/>
          <w:sz w:val="24"/>
          <w:szCs w:val="24"/>
        </w:rPr>
        <w:t>s Bibliográficas</w:t>
      </w:r>
    </w:p>
    <w:p w14:paraId="1ED18844" w14:textId="77777777" w:rsidR="006053F9" w:rsidRDefault="006053F9">
      <w:pPr>
        <w:spacing w:line="200" w:lineRule="exact"/>
        <w:rPr>
          <w:sz w:val="20"/>
          <w:szCs w:val="20"/>
        </w:rPr>
      </w:pPr>
    </w:p>
    <w:p w14:paraId="67654D4D" w14:textId="77777777" w:rsidR="006053F9" w:rsidRDefault="006053F9">
      <w:pPr>
        <w:spacing w:line="213" w:lineRule="exact"/>
        <w:rPr>
          <w:sz w:val="20"/>
          <w:szCs w:val="20"/>
        </w:rPr>
      </w:pPr>
    </w:p>
    <w:p w14:paraId="34537072" w14:textId="77777777" w:rsidR="006053F9" w:rsidRPr="00D853AA" w:rsidRDefault="00D853AA">
      <w:pPr>
        <w:tabs>
          <w:tab w:val="left" w:pos="1520"/>
          <w:tab w:val="left" w:pos="2340"/>
        </w:tabs>
        <w:rPr>
          <w:sz w:val="20"/>
          <w:szCs w:val="20"/>
          <w:lang w:val="en-US"/>
        </w:rPr>
      </w:pPr>
      <w:r>
        <w:rPr>
          <w:rFonts w:eastAsia="Times New Roman"/>
          <w:sz w:val="24"/>
          <w:szCs w:val="24"/>
        </w:rPr>
        <w:t>ANZALDÚA,</w:t>
      </w:r>
      <w:r>
        <w:rPr>
          <w:rFonts w:eastAsia="Times New Roman"/>
          <w:sz w:val="24"/>
          <w:szCs w:val="24"/>
        </w:rPr>
        <w:tab/>
        <w:t>Gloria.</w:t>
      </w:r>
      <w:r>
        <w:rPr>
          <w:sz w:val="20"/>
          <w:szCs w:val="20"/>
        </w:rPr>
        <w:tab/>
      </w:r>
      <w:r>
        <w:rPr>
          <w:rFonts w:eastAsia="Times New Roman"/>
          <w:b/>
          <w:bCs/>
          <w:sz w:val="24"/>
          <w:szCs w:val="24"/>
        </w:rPr>
        <w:t xml:space="preserve">Borderlands:  la  frontera.  </w:t>
      </w:r>
      <w:r w:rsidRPr="00D853AA">
        <w:rPr>
          <w:rFonts w:eastAsia="Times New Roman"/>
          <w:b/>
          <w:bCs/>
          <w:sz w:val="24"/>
          <w:szCs w:val="24"/>
          <w:lang w:val="en-US"/>
        </w:rPr>
        <w:t>Vol.  3</w:t>
      </w:r>
      <w:r w:rsidRPr="00D853AA">
        <w:rPr>
          <w:rFonts w:eastAsia="Times New Roman"/>
          <w:sz w:val="24"/>
          <w:szCs w:val="24"/>
          <w:lang w:val="en-US"/>
        </w:rPr>
        <w:t>.  San  Francisco:  Aunt  Lute,  1987.</w:t>
      </w:r>
    </w:p>
    <w:p w14:paraId="000D875B" w14:textId="77777777" w:rsidR="006053F9" w:rsidRPr="00D853AA" w:rsidRDefault="006053F9">
      <w:pPr>
        <w:spacing w:line="277" w:lineRule="exact"/>
        <w:rPr>
          <w:sz w:val="20"/>
          <w:szCs w:val="20"/>
          <w:lang w:val="en-US"/>
        </w:rPr>
      </w:pPr>
    </w:p>
    <w:p w14:paraId="220E5B8B" w14:textId="77777777" w:rsidR="006053F9" w:rsidRPr="00D853AA" w:rsidRDefault="00D853AA">
      <w:pPr>
        <w:rPr>
          <w:sz w:val="20"/>
          <w:szCs w:val="20"/>
          <w:lang w:val="en-US"/>
        </w:rPr>
      </w:pPr>
      <w:r>
        <w:rPr>
          <w:rFonts w:eastAsia="Times New Roman"/>
          <w:sz w:val="24"/>
          <w:szCs w:val="24"/>
        </w:rPr>
        <w:t xml:space="preserve">ARRUZZA, Cinzia. </w:t>
      </w:r>
      <w:r>
        <w:rPr>
          <w:rFonts w:eastAsia="Times New Roman"/>
          <w:b/>
          <w:bCs/>
          <w:sz w:val="24"/>
          <w:szCs w:val="24"/>
        </w:rPr>
        <w:t>Las sin parte: matrimonios y divorcios entre feminismo y marxismo</w:t>
      </w:r>
      <w:r>
        <w:rPr>
          <w:rFonts w:eastAsia="Times New Roman"/>
          <w:sz w:val="24"/>
          <w:szCs w:val="24"/>
        </w:rPr>
        <w:t xml:space="preserve">. </w:t>
      </w:r>
      <w:r w:rsidRPr="00D853AA">
        <w:rPr>
          <w:rFonts w:eastAsia="Times New Roman"/>
          <w:sz w:val="24"/>
          <w:szCs w:val="24"/>
          <w:lang w:val="en-US"/>
        </w:rPr>
        <w:t>1ª ed.</w:t>
      </w:r>
    </w:p>
    <w:p w14:paraId="1BDAA0CB" w14:textId="77777777" w:rsidR="006053F9" w:rsidRPr="00D853AA" w:rsidRDefault="00D853AA">
      <w:pPr>
        <w:rPr>
          <w:sz w:val="20"/>
          <w:szCs w:val="20"/>
          <w:lang w:val="en-US"/>
        </w:rPr>
      </w:pPr>
      <w:r w:rsidRPr="00D853AA">
        <w:rPr>
          <w:rFonts w:eastAsia="Times New Roman"/>
          <w:sz w:val="24"/>
          <w:szCs w:val="24"/>
          <w:lang w:val="en-US"/>
        </w:rPr>
        <w:t>Barcelona: Sylone, 2015.</w:t>
      </w:r>
    </w:p>
    <w:p w14:paraId="2D573CD3" w14:textId="77777777" w:rsidR="006053F9" w:rsidRPr="00D853AA" w:rsidRDefault="006053F9">
      <w:pPr>
        <w:spacing w:line="288" w:lineRule="exact"/>
        <w:rPr>
          <w:sz w:val="20"/>
          <w:szCs w:val="20"/>
          <w:lang w:val="en-US"/>
        </w:rPr>
      </w:pPr>
    </w:p>
    <w:p w14:paraId="06C54385" w14:textId="77777777" w:rsidR="006053F9" w:rsidRDefault="00D853AA">
      <w:pPr>
        <w:spacing w:line="234" w:lineRule="auto"/>
        <w:ind w:right="1100"/>
        <w:jc w:val="both"/>
        <w:rPr>
          <w:sz w:val="20"/>
          <w:szCs w:val="20"/>
        </w:rPr>
      </w:pPr>
      <w:r w:rsidRPr="00D853AA">
        <w:rPr>
          <w:rFonts w:eastAsia="Times New Roman"/>
          <w:sz w:val="24"/>
          <w:szCs w:val="24"/>
          <w:lang w:val="en-US"/>
        </w:rPr>
        <w:t>CASTILLO, R. A. “The Emerg</w:t>
      </w:r>
      <w:r w:rsidRPr="00D853AA">
        <w:rPr>
          <w:rFonts w:eastAsia="Times New Roman"/>
          <w:sz w:val="24"/>
          <w:szCs w:val="24"/>
          <w:lang w:val="en-US"/>
        </w:rPr>
        <w:t xml:space="preserve">ence of Indigenous Feminism in Latin America”. </w:t>
      </w:r>
      <w:r>
        <w:rPr>
          <w:rFonts w:eastAsia="Times New Roman"/>
          <w:b/>
          <w:bCs/>
          <w:sz w:val="24"/>
          <w:szCs w:val="24"/>
        </w:rPr>
        <w:t>Chicago Journals</w:t>
      </w:r>
      <w:r>
        <w:rPr>
          <w:rFonts w:eastAsia="Times New Roman"/>
          <w:sz w:val="24"/>
          <w:szCs w:val="24"/>
        </w:rPr>
        <w:t>, Vol. 35, No. 3, 2010, p. 539-545.</w:t>
      </w:r>
    </w:p>
    <w:p w14:paraId="58BC0920" w14:textId="77777777" w:rsidR="006053F9" w:rsidRDefault="006053F9">
      <w:pPr>
        <w:spacing w:line="278" w:lineRule="exact"/>
        <w:rPr>
          <w:sz w:val="20"/>
          <w:szCs w:val="20"/>
        </w:rPr>
      </w:pPr>
    </w:p>
    <w:p w14:paraId="40B6F93A" w14:textId="77777777" w:rsidR="006053F9" w:rsidRDefault="00D853AA">
      <w:pPr>
        <w:rPr>
          <w:sz w:val="20"/>
          <w:szCs w:val="20"/>
        </w:rPr>
      </w:pPr>
      <w:r>
        <w:rPr>
          <w:rFonts w:eastAsia="Times New Roman"/>
          <w:sz w:val="24"/>
          <w:szCs w:val="24"/>
        </w:rPr>
        <w:t>JOSEPH, Gilbert. “Encuentros cercanos: Hacia una nueva historia cultural de las relaciones Estados</w:t>
      </w:r>
    </w:p>
    <w:p w14:paraId="4683EF6D" w14:textId="77777777" w:rsidR="006053F9" w:rsidRDefault="00D853AA">
      <w:pPr>
        <w:tabs>
          <w:tab w:val="left" w:pos="820"/>
          <w:tab w:val="left" w:pos="1080"/>
          <w:tab w:val="left" w:pos="2060"/>
          <w:tab w:val="left" w:pos="3000"/>
          <w:tab w:val="left" w:pos="3420"/>
          <w:tab w:val="left" w:pos="5060"/>
          <w:tab w:val="left" w:pos="5960"/>
          <w:tab w:val="left" w:pos="6880"/>
          <w:tab w:val="left" w:pos="7800"/>
          <w:tab w:val="left" w:pos="8700"/>
        </w:tabs>
        <w:rPr>
          <w:sz w:val="20"/>
          <w:szCs w:val="20"/>
        </w:rPr>
      </w:pPr>
      <w:r>
        <w:rPr>
          <w:rFonts w:eastAsia="Times New Roman"/>
          <w:sz w:val="24"/>
          <w:szCs w:val="24"/>
        </w:rPr>
        <w:t>Unidos</w:t>
      </w:r>
      <w:r>
        <w:rPr>
          <w:rFonts w:eastAsia="Times New Roman"/>
          <w:sz w:val="24"/>
          <w:szCs w:val="24"/>
        </w:rPr>
        <w:tab/>
        <w:t>y</w:t>
      </w:r>
      <w:r>
        <w:rPr>
          <w:rFonts w:eastAsia="Times New Roman"/>
          <w:sz w:val="24"/>
          <w:szCs w:val="24"/>
        </w:rPr>
        <w:tab/>
        <w:t>América</w:t>
      </w:r>
      <w:r>
        <w:rPr>
          <w:rFonts w:eastAsia="Times New Roman"/>
          <w:sz w:val="24"/>
          <w:szCs w:val="24"/>
        </w:rPr>
        <w:tab/>
        <w:t>Latina”.</w:t>
      </w:r>
      <w:r>
        <w:rPr>
          <w:rFonts w:eastAsia="Times New Roman"/>
          <w:sz w:val="24"/>
          <w:szCs w:val="24"/>
        </w:rPr>
        <w:tab/>
        <w:t>In:</w:t>
      </w:r>
      <w:r>
        <w:rPr>
          <w:rFonts w:eastAsia="Times New Roman"/>
          <w:sz w:val="24"/>
          <w:szCs w:val="24"/>
        </w:rPr>
        <w:tab/>
        <w:t>SALVATORE,</w:t>
      </w:r>
      <w:r>
        <w:rPr>
          <w:rFonts w:eastAsia="Times New Roman"/>
          <w:sz w:val="24"/>
          <w:szCs w:val="24"/>
        </w:rPr>
        <w:tab/>
        <w:t>Ricardo</w:t>
      </w:r>
      <w:r>
        <w:rPr>
          <w:rFonts w:eastAsia="Times New Roman"/>
          <w:sz w:val="24"/>
          <w:szCs w:val="24"/>
        </w:rPr>
        <w:tab/>
      </w:r>
      <w:r>
        <w:rPr>
          <w:rFonts w:eastAsia="Times New Roman"/>
          <w:sz w:val="24"/>
          <w:szCs w:val="24"/>
        </w:rPr>
        <w:t>Donato;</w:t>
      </w:r>
      <w:r>
        <w:rPr>
          <w:rFonts w:eastAsia="Times New Roman"/>
          <w:sz w:val="24"/>
          <w:szCs w:val="24"/>
        </w:rPr>
        <w:tab/>
        <w:t>ORTIZ,</w:t>
      </w:r>
      <w:r>
        <w:rPr>
          <w:rFonts w:eastAsia="Times New Roman"/>
          <w:sz w:val="24"/>
          <w:szCs w:val="24"/>
        </w:rPr>
        <w:tab/>
        <w:t>Renato.</w:t>
      </w:r>
      <w:r>
        <w:rPr>
          <w:sz w:val="20"/>
          <w:szCs w:val="20"/>
        </w:rPr>
        <w:tab/>
      </w:r>
      <w:r>
        <w:rPr>
          <w:rFonts w:eastAsia="Times New Roman"/>
          <w:b/>
          <w:bCs/>
          <w:sz w:val="24"/>
          <w:szCs w:val="24"/>
        </w:rPr>
        <w:t>Culturas</w:t>
      </w:r>
    </w:p>
    <w:p w14:paraId="4E84FBC4"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6FB7C4B" w14:textId="77777777">
        <w:trPr>
          <w:trHeight w:val="112"/>
        </w:trPr>
        <w:tc>
          <w:tcPr>
            <w:tcW w:w="5720" w:type="dxa"/>
            <w:vMerge w:val="restart"/>
            <w:vAlign w:val="bottom"/>
          </w:tcPr>
          <w:p w14:paraId="5EBB7FDE" w14:textId="5BEA64BD" w:rsidR="006053F9" w:rsidRDefault="006053F9">
            <w:pPr>
              <w:ind w:right="10"/>
              <w:jc w:val="right"/>
              <w:rPr>
                <w:sz w:val="20"/>
                <w:szCs w:val="20"/>
              </w:rPr>
            </w:pPr>
            <w:bookmarkStart w:id="13" w:name="page15"/>
            <w:bookmarkEnd w:id="13"/>
          </w:p>
        </w:tc>
        <w:tc>
          <w:tcPr>
            <w:tcW w:w="1120" w:type="dxa"/>
            <w:vAlign w:val="bottom"/>
          </w:tcPr>
          <w:p w14:paraId="5A25568B" w14:textId="77777777" w:rsidR="006053F9" w:rsidRDefault="006053F9">
            <w:pPr>
              <w:rPr>
                <w:sz w:val="9"/>
                <w:szCs w:val="9"/>
              </w:rPr>
            </w:pPr>
          </w:p>
        </w:tc>
        <w:tc>
          <w:tcPr>
            <w:tcW w:w="0" w:type="dxa"/>
            <w:vAlign w:val="bottom"/>
          </w:tcPr>
          <w:p w14:paraId="6575E5BD" w14:textId="77777777" w:rsidR="006053F9" w:rsidRDefault="006053F9">
            <w:pPr>
              <w:rPr>
                <w:sz w:val="1"/>
                <w:szCs w:val="1"/>
              </w:rPr>
            </w:pPr>
          </w:p>
        </w:tc>
      </w:tr>
      <w:tr w:rsidR="006053F9" w14:paraId="68AA52BE" w14:textId="77777777">
        <w:trPr>
          <w:trHeight w:val="155"/>
        </w:trPr>
        <w:tc>
          <w:tcPr>
            <w:tcW w:w="5720" w:type="dxa"/>
            <w:vMerge/>
            <w:vAlign w:val="bottom"/>
          </w:tcPr>
          <w:p w14:paraId="28DC340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2C47783" w14:textId="77777777" w:rsidR="006053F9" w:rsidRDefault="00D853AA">
            <w:pPr>
              <w:ind w:right="610"/>
              <w:jc w:val="right"/>
              <w:rPr>
                <w:sz w:val="20"/>
                <w:szCs w:val="20"/>
              </w:rPr>
            </w:pPr>
            <w:r>
              <w:rPr>
                <w:rFonts w:ascii="Century Gothic" w:eastAsia="Century Gothic" w:hAnsi="Century Gothic" w:cs="Century Gothic"/>
                <w:color w:val="FFFFFF"/>
              </w:rPr>
              <w:t>14</w:t>
            </w:r>
          </w:p>
        </w:tc>
        <w:tc>
          <w:tcPr>
            <w:tcW w:w="0" w:type="dxa"/>
            <w:vAlign w:val="bottom"/>
          </w:tcPr>
          <w:p w14:paraId="6629B24E" w14:textId="77777777" w:rsidR="006053F9" w:rsidRDefault="006053F9">
            <w:pPr>
              <w:rPr>
                <w:sz w:val="1"/>
                <w:szCs w:val="1"/>
              </w:rPr>
            </w:pPr>
          </w:p>
        </w:tc>
      </w:tr>
      <w:tr w:rsidR="006053F9" w14:paraId="72BE40FC" w14:textId="77777777">
        <w:trPr>
          <w:trHeight w:val="130"/>
        </w:trPr>
        <w:tc>
          <w:tcPr>
            <w:tcW w:w="5720" w:type="dxa"/>
            <w:vMerge w:val="restart"/>
            <w:vAlign w:val="bottom"/>
          </w:tcPr>
          <w:p w14:paraId="69353F41" w14:textId="302E196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AC88099" w14:textId="77777777" w:rsidR="006053F9" w:rsidRDefault="006053F9">
            <w:pPr>
              <w:rPr>
                <w:sz w:val="11"/>
                <w:szCs w:val="11"/>
              </w:rPr>
            </w:pPr>
          </w:p>
        </w:tc>
        <w:tc>
          <w:tcPr>
            <w:tcW w:w="0" w:type="dxa"/>
            <w:vAlign w:val="bottom"/>
          </w:tcPr>
          <w:p w14:paraId="38FA3B35" w14:textId="77777777" w:rsidR="006053F9" w:rsidRDefault="006053F9">
            <w:pPr>
              <w:rPr>
                <w:sz w:val="1"/>
                <w:szCs w:val="1"/>
              </w:rPr>
            </w:pPr>
          </w:p>
        </w:tc>
      </w:tr>
      <w:tr w:rsidR="006053F9" w14:paraId="245B9E06" w14:textId="77777777">
        <w:trPr>
          <w:trHeight w:val="139"/>
        </w:trPr>
        <w:tc>
          <w:tcPr>
            <w:tcW w:w="5720" w:type="dxa"/>
            <w:vMerge/>
            <w:vAlign w:val="bottom"/>
          </w:tcPr>
          <w:p w14:paraId="07CFF07F" w14:textId="77777777" w:rsidR="006053F9" w:rsidRDefault="006053F9">
            <w:pPr>
              <w:rPr>
                <w:sz w:val="12"/>
                <w:szCs w:val="12"/>
              </w:rPr>
            </w:pPr>
          </w:p>
        </w:tc>
        <w:tc>
          <w:tcPr>
            <w:tcW w:w="1120" w:type="dxa"/>
            <w:vAlign w:val="bottom"/>
          </w:tcPr>
          <w:p w14:paraId="4F49EFCF" w14:textId="77777777" w:rsidR="006053F9" w:rsidRDefault="006053F9">
            <w:pPr>
              <w:rPr>
                <w:sz w:val="12"/>
                <w:szCs w:val="12"/>
              </w:rPr>
            </w:pPr>
          </w:p>
        </w:tc>
        <w:tc>
          <w:tcPr>
            <w:tcW w:w="0" w:type="dxa"/>
            <w:vAlign w:val="bottom"/>
          </w:tcPr>
          <w:p w14:paraId="6281B077" w14:textId="77777777" w:rsidR="006053F9" w:rsidRDefault="006053F9">
            <w:pPr>
              <w:rPr>
                <w:sz w:val="1"/>
                <w:szCs w:val="1"/>
              </w:rPr>
            </w:pPr>
          </w:p>
        </w:tc>
      </w:tr>
    </w:tbl>
    <w:p w14:paraId="69CA0905" w14:textId="77777777" w:rsidR="006053F9" w:rsidRDefault="006053F9">
      <w:pPr>
        <w:spacing w:line="200" w:lineRule="exact"/>
        <w:rPr>
          <w:sz w:val="20"/>
          <w:szCs w:val="20"/>
        </w:rPr>
      </w:pPr>
    </w:p>
    <w:p w14:paraId="06C8F18B" w14:textId="77777777" w:rsidR="006053F9" w:rsidRDefault="006053F9">
      <w:pPr>
        <w:spacing w:line="395" w:lineRule="exact"/>
        <w:rPr>
          <w:sz w:val="20"/>
          <w:szCs w:val="20"/>
        </w:rPr>
      </w:pPr>
    </w:p>
    <w:p w14:paraId="65E7041C" w14:textId="77777777" w:rsidR="006053F9" w:rsidRDefault="00D853AA">
      <w:pPr>
        <w:spacing w:line="234" w:lineRule="auto"/>
        <w:ind w:right="1100"/>
        <w:jc w:val="both"/>
        <w:rPr>
          <w:sz w:val="20"/>
          <w:szCs w:val="20"/>
        </w:rPr>
      </w:pPr>
      <w:r>
        <w:rPr>
          <w:rFonts w:eastAsia="Times New Roman"/>
          <w:b/>
          <w:bCs/>
          <w:sz w:val="24"/>
          <w:szCs w:val="24"/>
        </w:rPr>
        <w:t>imperiales: experiencia y representación en América, Asia y África</w:t>
      </w:r>
      <w:r>
        <w:rPr>
          <w:rFonts w:eastAsia="Times New Roman"/>
          <w:sz w:val="24"/>
          <w:szCs w:val="24"/>
        </w:rPr>
        <w:t>. Vol. 14. Beatriz Vierbo</w:t>
      </w:r>
      <w:r>
        <w:rPr>
          <w:rFonts w:eastAsia="Times New Roman"/>
          <w:b/>
          <w:bCs/>
          <w:sz w:val="24"/>
          <w:szCs w:val="24"/>
        </w:rPr>
        <w:t xml:space="preserve"> </w:t>
      </w:r>
      <w:r>
        <w:rPr>
          <w:rFonts w:eastAsia="Times New Roman"/>
          <w:sz w:val="24"/>
          <w:szCs w:val="24"/>
        </w:rPr>
        <w:t>Editora, 2005.</w:t>
      </w:r>
    </w:p>
    <w:p w14:paraId="6A95A33A" w14:textId="77777777" w:rsidR="006053F9" w:rsidRDefault="006053F9">
      <w:pPr>
        <w:spacing w:line="278" w:lineRule="exact"/>
        <w:rPr>
          <w:sz w:val="20"/>
          <w:szCs w:val="20"/>
        </w:rPr>
      </w:pPr>
    </w:p>
    <w:p w14:paraId="09A3C7FB" w14:textId="77777777" w:rsidR="006053F9" w:rsidRDefault="00D853AA">
      <w:pPr>
        <w:rPr>
          <w:sz w:val="20"/>
          <w:szCs w:val="20"/>
        </w:rPr>
      </w:pPr>
      <w:r>
        <w:rPr>
          <w:rFonts w:eastAsia="Times New Roman"/>
          <w:sz w:val="24"/>
          <w:szCs w:val="24"/>
        </w:rPr>
        <w:t>CRENSHAW, Kimberle. "A intersecionalidade na discriminação de raça e gênero." In: VV. AA.</w:t>
      </w:r>
    </w:p>
    <w:p w14:paraId="6B3BAED7" w14:textId="77777777" w:rsidR="006053F9" w:rsidRDefault="00D853AA">
      <w:pPr>
        <w:rPr>
          <w:sz w:val="20"/>
          <w:szCs w:val="20"/>
        </w:rPr>
      </w:pPr>
      <w:r>
        <w:rPr>
          <w:rFonts w:eastAsia="Times New Roman"/>
          <w:b/>
          <w:bCs/>
          <w:sz w:val="24"/>
          <w:szCs w:val="24"/>
        </w:rPr>
        <w:t>Cruzamento: raça e gênero</w:t>
      </w:r>
      <w:r>
        <w:rPr>
          <w:rFonts w:eastAsia="Times New Roman"/>
          <w:sz w:val="24"/>
          <w:szCs w:val="24"/>
        </w:rPr>
        <w:t>. Brasília: Unifem, 2004.</w:t>
      </w:r>
    </w:p>
    <w:p w14:paraId="6BAF52F5" w14:textId="77777777" w:rsidR="006053F9" w:rsidRDefault="006053F9">
      <w:pPr>
        <w:spacing w:line="288" w:lineRule="exact"/>
        <w:rPr>
          <w:sz w:val="20"/>
          <w:szCs w:val="20"/>
        </w:rPr>
      </w:pPr>
    </w:p>
    <w:p w14:paraId="400E6DBA" w14:textId="77777777" w:rsidR="006053F9" w:rsidRDefault="00D853AA">
      <w:pPr>
        <w:spacing w:line="239" w:lineRule="auto"/>
        <w:ind w:right="1100"/>
        <w:jc w:val="both"/>
        <w:rPr>
          <w:sz w:val="20"/>
          <w:szCs w:val="20"/>
        </w:rPr>
      </w:pPr>
      <w:r>
        <w:rPr>
          <w:rFonts w:eastAsia="Times New Roman"/>
          <w:sz w:val="24"/>
          <w:szCs w:val="24"/>
        </w:rPr>
        <w:t>WEINSTEIN, Barbara. “Repensando a história das relações Estados Unidos América Latina: de dominação América Latina</w:t>
      </w:r>
      <w:r>
        <w:rPr>
          <w:rFonts w:eastAsia="Times New Roman"/>
          <w:sz w:val="24"/>
          <w:szCs w:val="24"/>
        </w:rPr>
        <w:t xml:space="preserve">: de dominação política a circulação cultural?” </w:t>
      </w:r>
      <w:r>
        <w:rPr>
          <w:rFonts w:eastAsia="Times New Roman"/>
          <w:b/>
          <w:bCs/>
          <w:sz w:val="24"/>
          <w:szCs w:val="24"/>
        </w:rPr>
        <w:t>Revista Textura</w:t>
      </w:r>
      <w:r>
        <w:rPr>
          <w:rFonts w:eastAsia="Times New Roman"/>
          <w:sz w:val="24"/>
          <w:szCs w:val="24"/>
        </w:rPr>
        <w:t>, Canoas (RS), n</w:t>
      </w:r>
      <w:r>
        <w:rPr>
          <w:rFonts w:eastAsia="Times New Roman"/>
          <w:sz w:val="25"/>
          <w:szCs w:val="25"/>
        </w:rPr>
        <w:t>º</w:t>
      </w:r>
      <w:r>
        <w:rPr>
          <w:rFonts w:eastAsia="Times New Roman"/>
          <w:sz w:val="24"/>
          <w:szCs w:val="24"/>
        </w:rPr>
        <w:t>. 8, 2003.</w:t>
      </w:r>
    </w:p>
    <w:p w14:paraId="049441A1" w14:textId="77777777" w:rsidR="006053F9" w:rsidRDefault="006053F9">
      <w:pPr>
        <w:spacing w:line="277" w:lineRule="exact"/>
        <w:rPr>
          <w:sz w:val="20"/>
          <w:szCs w:val="20"/>
        </w:rPr>
      </w:pPr>
    </w:p>
    <w:p w14:paraId="46A674C9" w14:textId="77777777" w:rsidR="006053F9" w:rsidRDefault="00D853AA">
      <w:pPr>
        <w:rPr>
          <w:sz w:val="20"/>
          <w:szCs w:val="20"/>
        </w:rPr>
      </w:pPr>
      <w:r>
        <w:rPr>
          <w:rFonts w:eastAsia="Times New Roman"/>
          <w:b/>
          <w:bCs/>
          <w:sz w:val="24"/>
          <w:szCs w:val="24"/>
        </w:rPr>
        <w:t>Fontes</w:t>
      </w:r>
    </w:p>
    <w:p w14:paraId="7ADB1ECE" w14:textId="77777777" w:rsidR="006053F9" w:rsidRDefault="006053F9">
      <w:pPr>
        <w:spacing w:line="288" w:lineRule="exact"/>
        <w:rPr>
          <w:sz w:val="20"/>
          <w:szCs w:val="20"/>
        </w:rPr>
      </w:pPr>
    </w:p>
    <w:p w14:paraId="4339B23B" w14:textId="77777777" w:rsidR="006053F9" w:rsidRDefault="00D853AA">
      <w:pPr>
        <w:spacing w:line="236" w:lineRule="auto"/>
        <w:ind w:right="1100"/>
        <w:jc w:val="both"/>
        <w:rPr>
          <w:rFonts w:eastAsia="Times New Roman"/>
          <w:sz w:val="24"/>
          <w:szCs w:val="24"/>
        </w:rPr>
      </w:pPr>
      <w:r>
        <w:rPr>
          <w:rFonts w:eastAsia="Times New Roman"/>
          <w:sz w:val="24"/>
          <w:szCs w:val="24"/>
        </w:rPr>
        <w:t xml:space="preserve">CALDERON, Sara Ines. Entrevista ao blog Ms. Magazine. Disponível em: </w:t>
      </w:r>
      <w:hyperlink r:id="rId7">
        <w:r>
          <w:rPr>
            <w:rFonts w:eastAsia="Times New Roman"/>
            <w:sz w:val="24"/>
            <w:szCs w:val="24"/>
            <w:u w:val="single"/>
          </w:rPr>
          <w:t>http://msmagazine.com/blog/2013/02/12/the-femisphere-latina-bloggers/</w:t>
        </w:r>
        <w:r>
          <w:rPr>
            <w:rFonts w:eastAsia="Times New Roman"/>
            <w:sz w:val="24"/>
            <w:szCs w:val="24"/>
          </w:rPr>
          <w:t xml:space="preserve">. </w:t>
        </w:r>
      </w:hyperlink>
      <w:r>
        <w:rPr>
          <w:rFonts w:eastAsia="Times New Roman"/>
          <w:sz w:val="24"/>
          <w:szCs w:val="24"/>
        </w:rPr>
        <w:t>Acesso em: dezembro de 2016.</w:t>
      </w:r>
    </w:p>
    <w:p w14:paraId="177762C5" w14:textId="77777777" w:rsidR="006053F9" w:rsidRDefault="006053F9">
      <w:pPr>
        <w:spacing w:line="290" w:lineRule="exact"/>
        <w:rPr>
          <w:sz w:val="20"/>
          <w:szCs w:val="20"/>
        </w:rPr>
      </w:pPr>
    </w:p>
    <w:p w14:paraId="5A14D12B" w14:textId="77777777" w:rsidR="006053F9" w:rsidRDefault="00D853AA">
      <w:pPr>
        <w:spacing w:line="236" w:lineRule="auto"/>
        <w:ind w:right="1100"/>
        <w:jc w:val="both"/>
        <w:rPr>
          <w:rFonts w:eastAsia="Times New Roman"/>
          <w:sz w:val="24"/>
          <w:szCs w:val="24"/>
        </w:rPr>
      </w:pPr>
      <w:r>
        <w:rPr>
          <w:rFonts w:eastAsia="Times New Roman"/>
          <w:sz w:val="24"/>
          <w:szCs w:val="24"/>
        </w:rPr>
        <w:t xml:space="preserve">CHARLESWELL, Cherise. Blog The Hampton Institution. Disponível em: </w:t>
      </w:r>
      <w:hyperlink r:id="rId8" w:anchor=".WECyauYrLIU">
        <w:r>
          <w:rPr>
            <w:rFonts w:eastAsia="Times New Roman"/>
            <w:sz w:val="24"/>
            <w:szCs w:val="24"/>
            <w:u w:val="single"/>
          </w:rPr>
          <w:t>http://www.hamptoninstitution.org/latina-feminism.html#.WECyauYrLIU</w:t>
        </w:r>
        <w:r>
          <w:rPr>
            <w:rFonts w:eastAsia="Times New Roman"/>
            <w:sz w:val="24"/>
            <w:szCs w:val="24"/>
          </w:rPr>
          <w:t xml:space="preserve">. </w:t>
        </w:r>
      </w:hyperlink>
      <w:r>
        <w:rPr>
          <w:rFonts w:eastAsia="Times New Roman"/>
          <w:sz w:val="24"/>
          <w:szCs w:val="24"/>
        </w:rPr>
        <w:t>Acesso em: dezembro de 2016.</w:t>
      </w:r>
    </w:p>
    <w:p w14:paraId="6BA941E6" w14:textId="77777777" w:rsidR="006053F9" w:rsidRDefault="006053F9">
      <w:pPr>
        <w:spacing w:line="278" w:lineRule="exact"/>
        <w:rPr>
          <w:sz w:val="20"/>
          <w:szCs w:val="20"/>
        </w:rPr>
      </w:pPr>
    </w:p>
    <w:p w14:paraId="5752083E" w14:textId="77777777" w:rsidR="006053F9" w:rsidRDefault="00D853AA">
      <w:pPr>
        <w:rPr>
          <w:rFonts w:eastAsia="Times New Roman"/>
          <w:sz w:val="24"/>
          <w:szCs w:val="24"/>
        </w:rPr>
      </w:pPr>
      <w:r>
        <w:rPr>
          <w:rFonts w:eastAsia="Times New Roman"/>
          <w:sz w:val="24"/>
          <w:szCs w:val="24"/>
        </w:rPr>
        <w:t xml:space="preserve">HAAS,  Kim.  Blog  </w:t>
      </w:r>
      <w:r>
        <w:rPr>
          <w:rFonts w:eastAsia="Times New Roman"/>
          <w:i/>
          <w:iCs/>
          <w:sz w:val="24"/>
          <w:szCs w:val="24"/>
        </w:rPr>
        <w:t>Los  Afros  Latinos</w:t>
      </w:r>
      <w:r>
        <w:rPr>
          <w:rFonts w:eastAsia="Times New Roman"/>
          <w:sz w:val="24"/>
          <w:szCs w:val="24"/>
        </w:rPr>
        <w:t xml:space="preserve">.  Disponível  em:  </w:t>
      </w:r>
      <w:hyperlink r:id="rId9">
        <w:r>
          <w:rPr>
            <w:rFonts w:eastAsia="Times New Roman"/>
            <w:sz w:val="24"/>
            <w:szCs w:val="24"/>
            <w:u w:val="single"/>
          </w:rPr>
          <w:t xml:space="preserve">https://losafrolatinos.com/.  </w:t>
        </w:r>
      </w:hyperlink>
      <w:r>
        <w:rPr>
          <w:rFonts w:eastAsia="Times New Roman"/>
          <w:sz w:val="24"/>
          <w:szCs w:val="24"/>
        </w:rPr>
        <w:t>Acesso  em:</w:t>
      </w:r>
    </w:p>
    <w:p w14:paraId="01131DC0" w14:textId="77777777" w:rsidR="006053F9" w:rsidRDefault="00D853AA">
      <w:pPr>
        <w:rPr>
          <w:sz w:val="20"/>
          <w:szCs w:val="20"/>
        </w:rPr>
      </w:pPr>
      <w:r>
        <w:rPr>
          <w:rFonts w:eastAsia="Times New Roman"/>
          <w:sz w:val="24"/>
          <w:szCs w:val="24"/>
        </w:rPr>
        <w:t>dezembro de 2016.</w:t>
      </w:r>
    </w:p>
    <w:p w14:paraId="5568FF74" w14:textId="77777777" w:rsidR="006053F9" w:rsidRDefault="006053F9">
      <w:pPr>
        <w:spacing w:line="276" w:lineRule="exact"/>
        <w:rPr>
          <w:sz w:val="20"/>
          <w:szCs w:val="20"/>
        </w:rPr>
      </w:pPr>
    </w:p>
    <w:p w14:paraId="381CE187" w14:textId="77777777" w:rsidR="006053F9" w:rsidRDefault="00D853AA">
      <w:pPr>
        <w:rPr>
          <w:rFonts w:eastAsia="Times New Roman"/>
          <w:i/>
          <w:iCs/>
          <w:sz w:val="24"/>
          <w:szCs w:val="24"/>
        </w:rPr>
      </w:pPr>
      <w:r>
        <w:rPr>
          <w:rFonts w:eastAsia="Times New Roman"/>
          <w:i/>
          <w:iCs/>
          <w:sz w:val="24"/>
          <w:szCs w:val="24"/>
        </w:rPr>
        <w:t xml:space="preserve">Feministing. </w:t>
      </w:r>
      <w:r>
        <w:rPr>
          <w:rFonts w:eastAsia="Times New Roman"/>
          <w:sz w:val="24"/>
          <w:szCs w:val="24"/>
        </w:rPr>
        <w:t>Disponível em:</w:t>
      </w:r>
      <w:r>
        <w:rPr>
          <w:rFonts w:eastAsia="Times New Roman"/>
          <w:i/>
          <w:iCs/>
          <w:sz w:val="24"/>
          <w:szCs w:val="24"/>
        </w:rPr>
        <w:t xml:space="preserve"> </w:t>
      </w:r>
      <w:hyperlink r:id="rId10">
        <w:r>
          <w:rPr>
            <w:rFonts w:eastAsia="Times New Roman"/>
            <w:sz w:val="24"/>
            <w:szCs w:val="24"/>
            <w:u w:val="single"/>
          </w:rPr>
          <w:t xml:space="preserve">http://feministing.com/. </w:t>
        </w:r>
      </w:hyperlink>
      <w:r>
        <w:rPr>
          <w:rFonts w:eastAsia="Times New Roman"/>
          <w:i/>
          <w:iCs/>
          <w:sz w:val="24"/>
          <w:szCs w:val="24"/>
        </w:rPr>
        <w:t xml:space="preserve">Acesso </w:t>
      </w:r>
      <w:r>
        <w:rPr>
          <w:rFonts w:eastAsia="Times New Roman"/>
          <w:sz w:val="24"/>
          <w:szCs w:val="24"/>
        </w:rPr>
        <w:t>em: dezembro de 2016.</w:t>
      </w:r>
    </w:p>
    <w:p w14:paraId="4704DBEC" w14:textId="77777777" w:rsidR="006053F9" w:rsidRDefault="006053F9">
      <w:pPr>
        <w:spacing w:line="276" w:lineRule="exact"/>
        <w:rPr>
          <w:sz w:val="20"/>
          <w:szCs w:val="20"/>
        </w:rPr>
      </w:pPr>
    </w:p>
    <w:p w14:paraId="2075CB72" w14:textId="77777777" w:rsidR="006053F9" w:rsidRDefault="00D853AA">
      <w:pPr>
        <w:rPr>
          <w:sz w:val="20"/>
          <w:szCs w:val="20"/>
        </w:rPr>
      </w:pPr>
      <w:r>
        <w:rPr>
          <w:rFonts w:eastAsia="Times New Roman"/>
          <w:sz w:val="24"/>
          <w:szCs w:val="24"/>
        </w:rPr>
        <w:t>VA</w:t>
      </w:r>
      <w:r>
        <w:rPr>
          <w:rFonts w:eastAsia="Times New Roman"/>
          <w:sz w:val="24"/>
          <w:szCs w:val="24"/>
        </w:rPr>
        <w:t>LOY, Patricia. Womanisms: Patricia Valoy: STEM activist / Latina feminist. Disponível em:</w:t>
      </w:r>
    </w:p>
    <w:p w14:paraId="620A9EAB" w14:textId="77777777" w:rsidR="006053F9" w:rsidRDefault="00D853AA">
      <w:pPr>
        <w:rPr>
          <w:rFonts w:eastAsia="Times New Roman"/>
          <w:sz w:val="24"/>
          <w:szCs w:val="24"/>
        </w:rPr>
      </w:pPr>
      <w:hyperlink r:id="rId11">
        <w:r>
          <w:rPr>
            <w:rFonts w:eastAsia="Times New Roman"/>
            <w:sz w:val="24"/>
            <w:szCs w:val="24"/>
            <w:u w:val="single"/>
          </w:rPr>
          <w:t>https://patriciavaloy.com/</w:t>
        </w:r>
        <w:r>
          <w:rPr>
            <w:rFonts w:eastAsia="Times New Roman"/>
            <w:sz w:val="24"/>
            <w:szCs w:val="24"/>
          </w:rPr>
          <w:t xml:space="preserve">. </w:t>
        </w:r>
      </w:hyperlink>
      <w:r>
        <w:rPr>
          <w:rFonts w:eastAsia="Times New Roman"/>
          <w:sz w:val="24"/>
          <w:szCs w:val="24"/>
        </w:rPr>
        <w:t>Acesso em: dezembro de 2016.</w:t>
      </w:r>
    </w:p>
    <w:p w14:paraId="4C75E02F"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4307" w:type="dxa"/>
        <w:tblLayout w:type="fixed"/>
        <w:tblCellMar>
          <w:left w:w="0" w:type="dxa"/>
          <w:right w:w="0" w:type="dxa"/>
        </w:tblCellMar>
        <w:tblLook w:val="04A0" w:firstRow="1" w:lastRow="0" w:firstColumn="1" w:lastColumn="0" w:noHBand="0" w:noVBand="1"/>
      </w:tblPr>
      <w:tblGrid>
        <w:gridCol w:w="5740"/>
        <w:gridCol w:w="700"/>
        <w:gridCol w:w="30"/>
      </w:tblGrid>
      <w:tr w:rsidR="006053F9" w14:paraId="174EA6A5" w14:textId="77777777">
        <w:trPr>
          <w:trHeight w:val="105"/>
        </w:trPr>
        <w:tc>
          <w:tcPr>
            <w:tcW w:w="5740" w:type="dxa"/>
            <w:vMerge w:val="restart"/>
            <w:vAlign w:val="bottom"/>
          </w:tcPr>
          <w:p w14:paraId="612651A6" w14:textId="4A279674" w:rsidR="006053F9" w:rsidRDefault="006053F9">
            <w:pPr>
              <w:ind w:right="30"/>
              <w:jc w:val="right"/>
              <w:rPr>
                <w:sz w:val="20"/>
                <w:szCs w:val="20"/>
              </w:rPr>
            </w:pPr>
            <w:bookmarkStart w:id="14" w:name="page16"/>
            <w:bookmarkEnd w:id="14"/>
          </w:p>
        </w:tc>
        <w:tc>
          <w:tcPr>
            <w:tcW w:w="700" w:type="dxa"/>
            <w:vAlign w:val="bottom"/>
          </w:tcPr>
          <w:p w14:paraId="161740B2" w14:textId="77777777" w:rsidR="006053F9" w:rsidRDefault="006053F9">
            <w:pPr>
              <w:rPr>
                <w:sz w:val="9"/>
                <w:szCs w:val="9"/>
              </w:rPr>
            </w:pPr>
          </w:p>
        </w:tc>
        <w:tc>
          <w:tcPr>
            <w:tcW w:w="0" w:type="dxa"/>
            <w:vAlign w:val="bottom"/>
          </w:tcPr>
          <w:p w14:paraId="1519BC04" w14:textId="77777777" w:rsidR="006053F9" w:rsidRDefault="006053F9">
            <w:pPr>
              <w:rPr>
                <w:sz w:val="1"/>
                <w:szCs w:val="1"/>
              </w:rPr>
            </w:pPr>
          </w:p>
        </w:tc>
      </w:tr>
      <w:tr w:rsidR="006053F9" w14:paraId="68C0DF87" w14:textId="77777777">
        <w:trPr>
          <w:trHeight w:val="162"/>
        </w:trPr>
        <w:tc>
          <w:tcPr>
            <w:tcW w:w="5740" w:type="dxa"/>
            <w:vMerge/>
            <w:vAlign w:val="bottom"/>
          </w:tcPr>
          <w:p w14:paraId="3F5BBC77" w14:textId="77777777" w:rsidR="006053F9" w:rsidRDefault="006053F9">
            <w:pPr>
              <w:rPr>
                <w:sz w:val="14"/>
                <w:szCs w:val="14"/>
              </w:rPr>
            </w:pPr>
          </w:p>
        </w:tc>
        <w:tc>
          <w:tcPr>
            <w:tcW w:w="700" w:type="dxa"/>
            <w:vMerge w:val="restart"/>
            <w:tcBorders>
              <w:left w:val="single" w:sz="8" w:space="0" w:color="E9943A"/>
              <w:right w:val="single" w:sz="8" w:space="0" w:color="E9943A"/>
            </w:tcBorders>
            <w:shd w:val="clear" w:color="auto" w:fill="000000"/>
            <w:vAlign w:val="bottom"/>
          </w:tcPr>
          <w:p w14:paraId="3D5A07BC" w14:textId="77777777" w:rsidR="006053F9" w:rsidRDefault="00D853AA">
            <w:pPr>
              <w:ind w:right="190"/>
              <w:jc w:val="right"/>
              <w:rPr>
                <w:sz w:val="20"/>
                <w:szCs w:val="20"/>
              </w:rPr>
            </w:pPr>
            <w:r>
              <w:rPr>
                <w:rFonts w:ascii="Century Gothic" w:eastAsia="Century Gothic" w:hAnsi="Century Gothic" w:cs="Century Gothic"/>
                <w:color w:val="FFFFFF"/>
              </w:rPr>
              <w:t>15</w:t>
            </w:r>
          </w:p>
        </w:tc>
        <w:tc>
          <w:tcPr>
            <w:tcW w:w="0" w:type="dxa"/>
            <w:vAlign w:val="bottom"/>
          </w:tcPr>
          <w:p w14:paraId="41E77D5B" w14:textId="77777777" w:rsidR="006053F9" w:rsidRDefault="006053F9">
            <w:pPr>
              <w:rPr>
                <w:sz w:val="1"/>
                <w:szCs w:val="1"/>
              </w:rPr>
            </w:pPr>
          </w:p>
        </w:tc>
      </w:tr>
      <w:tr w:rsidR="006053F9" w14:paraId="4EA8071B" w14:textId="77777777">
        <w:trPr>
          <w:trHeight w:val="123"/>
        </w:trPr>
        <w:tc>
          <w:tcPr>
            <w:tcW w:w="5740" w:type="dxa"/>
            <w:vMerge w:val="restart"/>
            <w:vAlign w:val="bottom"/>
          </w:tcPr>
          <w:p w14:paraId="4A4C2538" w14:textId="7390A09C" w:rsidR="006053F9" w:rsidRDefault="006053F9">
            <w:pPr>
              <w:ind w:right="30"/>
              <w:jc w:val="right"/>
              <w:rPr>
                <w:sz w:val="20"/>
                <w:szCs w:val="20"/>
              </w:rPr>
            </w:pPr>
          </w:p>
        </w:tc>
        <w:tc>
          <w:tcPr>
            <w:tcW w:w="700" w:type="dxa"/>
            <w:vMerge/>
            <w:tcBorders>
              <w:left w:val="single" w:sz="8" w:space="0" w:color="E9943A"/>
              <w:right w:val="single" w:sz="8" w:space="0" w:color="E9943A"/>
            </w:tcBorders>
            <w:shd w:val="clear" w:color="auto" w:fill="000000"/>
            <w:vAlign w:val="bottom"/>
          </w:tcPr>
          <w:p w14:paraId="663CB3C0" w14:textId="77777777" w:rsidR="006053F9" w:rsidRDefault="006053F9">
            <w:pPr>
              <w:rPr>
                <w:sz w:val="10"/>
                <w:szCs w:val="10"/>
              </w:rPr>
            </w:pPr>
          </w:p>
        </w:tc>
        <w:tc>
          <w:tcPr>
            <w:tcW w:w="0" w:type="dxa"/>
            <w:vAlign w:val="bottom"/>
          </w:tcPr>
          <w:p w14:paraId="41C8C7DB" w14:textId="77777777" w:rsidR="006053F9" w:rsidRDefault="006053F9">
            <w:pPr>
              <w:rPr>
                <w:sz w:val="1"/>
                <w:szCs w:val="1"/>
              </w:rPr>
            </w:pPr>
          </w:p>
        </w:tc>
      </w:tr>
      <w:tr w:rsidR="006053F9" w14:paraId="41731D55" w14:textId="77777777">
        <w:trPr>
          <w:trHeight w:val="146"/>
        </w:trPr>
        <w:tc>
          <w:tcPr>
            <w:tcW w:w="5740" w:type="dxa"/>
            <w:vMerge/>
            <w:vAlign w:val="bottom"/>
          </w:tcPr>
          <w:p w14:paraId="1F257BE4" w14:textId="77777777" w:rsidR="006053F9" w:rsidRDefault="006053F9">
            <w:pPr>
              <w:rPr>
                <w:sz w:val="12"/>
                <w:szCs w:val="12"/>
              </w:rPr>
            </w:pPr>
          </w:p>
        </w:tc>
        <w:tc>
          <w:tcPr>
            <w:tcW w:w="700" w:type="dxa"/>
            <w:vAlign w:val="bottom"/>
          </w:tcPr>
          <w:p w14:paraId="7C0E8E93" w14:textId="77777777" w:rsidR="006053F9" w:rsidRDefault="006053F9">
            <w:pPr>
              <w:rPr>
                <w:sz w:val="12"/>
                <w:szCs w:val="12"/>
              </w:rPr>
            </w:pPr>
          </w:p>
        </w:tc>
        <w:tc>
          <w:tcPr>
            <w:tcW w:w="0" w:type="dxa"/>
            <w:vAlign w:val="bottom"/>
          </w:tcPr>
          <w:p w14:paraId="558098CF" w14:textId="77777777" w:rsidR="006053F9" w:rsidRDefault="006053F9">
            <w:pPr>
              <w:rPr>
                <w:sz w:val="1"/>
                <w:szCs w:val="1"/>
              </w:rPr>
            </w:pPr>
          </w:p>
        </w:tc>
      </w:tr>
    </w:tbl>
    <w:p w14:paraId="78392170" w14:textId="77777777" w:rsidR="006053F9" w:rsidRDefault="006053F9">
      <w:pPr>
        <w:spacing w:line="200" w:lineRule="exact"/>
        <w:rPr>
          <w:sz w:val="20"/>
          <w:szCs w:val="20"/>
        </w:rPr>
      </w:pPr>
    </w:p>
    <w:p w14:paraId="42C4C48B" w14:textId="77777777" w:rsidR="006053F9" w:rsidRDefault="006053F9">
      <w:pPr>
        <w:spacing w:line="380" w:lineRule="exact"/>
        <w:rPr>
          <w:sz w:val="20"/>
          <w:szCs w:val="20"/>
        </w:rPr>
      </w:pPr>
    </w:p>
    <w:p w14:paraId="11B4CFE8" w14:textId="77777777" w:rsidR="006053F9" w:rsidRDefault="00D853AA">
      <w:pPr>
        <w:spacing w:line="348" w:lineRule="auto"/>
        <w:ind w:right="1093"/>
        <w:jc w:val="center"/>
        <w:rPr>
          <w:sz w:val="20"/>
          <w:szCs w:val="20"/>
        </w:rPr>
      </w:pPr>
      <w:r>
        <w:rPr>
          <w:rFonts w:eastAsia="Times New Roman"/>
          <w:b/>
          <w:bCs/>
          <w:sz w:val="24"/>
          <w:szCs w:val="24"/>
        </w:rPr>
        <w:t xml:space="preserve">Produzindo mitos: a imagem do soldado afro-americano na revista </w:t>
      </w:r>
      <w:r>
        <w:rPr>
          <w:rFonts w:eastAsia="Times New Roman"/>
          <w:b/>
          <w:bCs/>
          <w:i/>
          <w:iCs/>
          <w:sz w:val="24"/>
          <w:szCs w:val="24"/>
        </w:rPr>
        <w:t>The Crisis</w:t>
      </w:r>
      <w:r>
        <w:rPr>
          <w:rFonts w:eastAsia="Times New Roman"/>
          <w:b/>
          <w:bCs/>
          <w:sz w:val="24"/>
          <w:szCs w:val="24"/>
        </w:rPr>
        <w:t xml:space="preserve"> na Primeira Guerra Mundial</w:t>
      </w:r>
    </w:p>
    <w:p w14:paraId="6098AEBA" w14:textId="77777777" w:rsidR="006053F9" w:rsidRDefault="006053F9">
      <w:pPr>
        <w:spacing w:line="200" w:lineRule="exact"/>
        <w:rPr>
          <w:sz w:val="20"/>
          <w:szCs w:val="20"/>
        </w:rPr>
      </w:pPr>
    </w:p>
    <w:p w14:paraId="5C73FF4B" w14:textId="77777777" w:rsidR="006053F9" w:rsidRDefault="006053F9">
      <w:pPr>
        <w:spacing w:line="200" w:lineRule="exact"/>
        <w:rPr>
          <w:sz w:val="20"/>
          <w:szCs w:val="20"/>
        </w:rPr>
      </w:pPr>
    </w:p>
    <w:p w14:paraId="6915C566" w14:textId="77777777" w:rsidR="006053F9" w:rsidRDefault="006053F9">
      <w:pPr>
        <w:spacing w:line="230" w:lineRule="exact"/>
        <w:rPr>
          <w:sz w:val="20"/>
          <w:szCs w:val="20"/>
        </w:rPr>
      </w:pPr>
    </w:p>
    <w:p w14:paraId="0342BC24" w14:textId="77777777" w:rsidR="006053F9" w:rsidRDefault="00D853AA">
      <w:pPr>
        <w:ind w:left="7"/>
        <w:rPr>
          <w:sz w:val="20"/>
          <w:szCs w:val="20"/>
        </w:rPr>
      </w:pPr>
      <w:r>
        <w:rPr>
          <w:rFonts w:eastAsia="Times New Roman"/>
          <w:sz w:val="24"/>
          <w:szCs w:val="24"/>
        </w:rPr>
        <w:t>Carlos Alexandre da Silva Nascimento</w:t>
      </w:r>
    </w:p>
    <w:p w14:paraId="32385BA3" w14:textId="77777777" w:rsidR="006053F9" w:rsidRDefault="006053F9">
      <w:pPr>
        <w:spacing w:line="137" w:lineRule="exact"/>
        <w:rPr>
          <w:sz w:val="20"/>
          <w:szCs w:val="20"/>
        </w:rPr>
      </w:pPr>
    </w:p>
    <w:p w14:paraId="37205CA7" w14:textId="77777777" w:rsidR="006053F9" w:rsidRDefault="00D853AA">
      <w:pPr>
        <w:ind w:left="7"/>
        <w:rPr>
          <w:sz w:val="20"/>
          <w:szCs w:val="20"/>
        </w:rPr>
      </w:pPr>
      <w:r>
        <w:rPr>
          <w:rFonts w:eastAsia="Times New Roman"/>
          <w:sz w:val="24"/>
          <w:szCs w:val="24"/>
        </w:rPr>
        <w:t>Mestre em História Social</w:t>
      </w:r>
    </w:p>
    <w:p w14:paraId="6F8F3461" w14:textId="77777777" w:rsidR="006053F9" w:rsidRDefault="006053F9">
      <w:pPr>
        <w:spacing w:line="139" w:lineRule="exact"/>
        <w:rPr>
          <w:sz w:val="20"/>
          <w:szCs w:val="20"/>
        </w:rPr>
      </w:pPr>
    </w:p>
    <w:p w14:paraId="63D9528A" w14:textId="77777777" w:rsidR="006053F9" w:rsidRDefault="00D853AA">
      <w:pPr>
        <w:ind w:left="7"/>
        <w:rPr>
          <w:sz w:val="20"/>
          <w:szCs w:val="20"/>
        </w:rPr>
      </w:pPr>
      <w:r>
        <w:rPr>
          <w:rFonts w:eastAsia="Times New Roman"/>
          <w:sz w:val="24"/>
          <w:szCs w:val="24"/>
        </w:rPr>
        <w:t>Universidade de São Paulo (USP)</w:t>
      </w:r>
    </w:p>
    <w:p w14:paraId="23406827" w14:textId="77777777" w:rsidR="006053F9" w:rsidRDefault="006053F9">
      <w:pPr>
        <w:spacing w:line="137" w:lineRule="exact"/>
        <w:rPr>
          <w:sz w:val="20"/>
          <w:szCs w:val="20"/>
        </w:rPr>
      </w:pPr>
    </w:p>
    <w:p w14:paraId="78E868D8" w14:textId="77777777" w:rsidR="006053F9" w:rsidRDefault="00D853AA">
      <w:pPr>
        <w:ind w:left="7"/>
        <w:rPr>
          <w:sz w:val="20"/>
          <w:szCs w:val="20"/>
        </w:rPr>
      </w:pPr>
      <w:r>
        <w:rPr>
          <w:rFonts w:eastAsia="Times New Roman"/>
          <w:sz w:val="24"/>
          <w:szCs w:val="24"/>
        </w:rPr>
        <w:t>Bolsista FAPESP/CNPq</w:t>
      </w:r>
    </w:p>
    <w:p w14:paraId="070B2E05" w14:textId="77777777" w:rsidR="006053F9" w:rsidRDefault="006053F9">
      <w:pPr>
        <w:spacing w:line="137" w:lineRule="exact"/>
        <w:rPr>
          <w:sz w:val="20"/>
          <w:szCs w:val="20"/>
        </w:rPr>
      </w:pPr>
    </w:p>
    <w:p w14:paraId="52F1198E" w14:textId="77777777" w:rsidR="006053F9" w:rsidRDefault="00D853AA">
      <w:pPr>
        <w:ind w:left="7"/>
        <w:rPr>
          <w:sz w:val="20"/>
          <w:szCs w:val="20"/>
        </w:rPr>
      </w:pPr>
      <w:r>
        <w:rPr>
          <w:rFonts w:eastAsia="Times New Roman"/>
          <w:sz w:val="24"/>
          <w:szCs w:val="24"/>
        </w:rPr>
        <w:t>alexandre1@usp.br; alexlek1@yahoo.com.br</w:t>
      </w:r>
    </w:p>
    <w:p w14:paraId="066E4F15" w14:textId="77777777" w:rsidR="006053F9" w:rsidRDefault="006053F9">
      <w:pPr>
        <w:spacing w:line="200" w:lineRule="exact"/>
        <w:rPr>
          <w:sz w:val="20"/>
          <w:szCs w:val="20"/>
        </w:rPr>
      </w:pPr>
    </w:p>
    <w:p w14:paraId="50DC7AB8" w14:textId="77777777" w:rsidR="006053F9" w:rsidRDefault="006053F9">
      <w:pPr>
        <w:spacing w:line="353" w:lineRule="exact"/>
        <w:rPr>
          <w:sz w:val="20"/>
          <w:szCs w:val="20"/>
        </w:rPr>
      </w:pPr>
    </w:p>
    <w:p w14:paraId="355CD77C" w14:textId="77777777" w:rsidR="006053F9" w:rsidRDefault="00D853AA">
      <w:pPr>
        <w:ind w:left="487"/>
        <w:rPr>
          <w:sz w:val="20"/>
          <w:szCs w:val="20"/>
        </w:rPr>
      </w:pPr>
      <w:r>
        <w:rPr>
          <w:rFonts w:eastAsia="Times New Roman"/>
          <w:b/>
          <w:bCs/>
          <w:sz w:val="24"/>
          <w:szCs w:val="24"/>
        </w:rPr>
        <w:t>Palavras chaves</w:t>
      </w:r>
      <w:r>
        <w:rPr>
          <w:rFonts w:eastAsia="Times New Roman"/>
          <w:sz w:val="24"/>
          <w:szCs w:val="24"/>
        </w:rPr>
        <w:t>: Representação. Afro-americano. Revista</w:t>
      </w:r>
      <w:r>
        <w:rPr>
          <w:rFonts w:eastAsia="Times New Roman"/>
          <w:b/>
          <w:bCs/>
          <w:sz w:val="24"/>
          <w:szCs w:val="24"/>
        </w:rPr>
        <w:t xml:space="preserve"> </w:t>
      </w:r>
      <w:r>
        <w:rPr>
          <w:rFonts w:eastAsia="Times New Roman"/>
          <w:i/>
          <w:iCs/>
          <w:sz w:val="24"/>
          <w:szCs w:val="24"/>
        </w:rPr>
        <w:t>The Crisis</w:t>
      </w:r>
      <w:r>
        <w:rPr>
          <w:rFonts w:eastAsia="Times New Roman"/>
          <w:sz w:val="24"/>
          <w:szCs w:val="24"/>
        </w:rPr>
        <w:t>. W. E. B. Du Bois. Mito.</w:t>
      </w:r>
    </w:p>
    <w:p w14:paraId="45C38670" w14:textId="77777777" w:rsidR="006053F9" w:rsidRDefault="006053F9">
      <w:pPr>
        <w:spacing w:line="200" w:lineRule="exact"/>
        <w:rPr>
          <w:sz w:val="20"/>
          <w:szCs w:val="20"/>
        </w:rPr>
      </w:pPr>
    </w:p>
    <w:p w14:paraId="79096115" w14:textId="77777777" w:rsidR="006053F9" w:rsidRDefault="006053F9">
      <w:pPr>
        <w:spacing w:line="352" w:lineRule="exact"/>
        <w:rPr>
          <w:sz w:val="20"/>
          <w:szCs w:val="20"/>
        </w:rPr>
      </w:pPr>
    </w:p>
    <w:p w14:paraId="77DE6021" w14:textId="77777777" w:rsidR="006053F9" w:rsidRDefault="00D853AA">
      <w:pPr>
        <w:ind w:left="7"/>
        <w:rPr>
          <w:sz w:val="20"/>
          <w:szCs w:val="20"/>
        </w:rPr>
      </w:pPr>
      <w:r>
        <w:rPr>
          <w:rFonts w:eastAsia="Times New Roman"/>
          <w:b/>
          <w:bCs/>
          <w:sz w:val="24"/>
          <w:szCs w:val="24"/>
        </w:rPr>
        <w:t>Introdução</w:t>
      </w:r>
    </w:p>
    <w:p w14:paraId="291ADBC8" w14:textId="77777777" w:rsidR="006053F9" w:rsidRDefault="006053F9">
      <w:pPr>
        <w:spacing w:line="151" w:lineRule="exact"/>
        <w:rPr>
          <w:sz w:val="20"/>
          <w:szCs w:val="20"/>
        </w:rPr>
      </w:pPr>
    </w:p>
    <w:p w14:paraId="066E62FF" w14:textId="77777777" w:rsidR="006053F9" w:rsidRDefault="00D853AA">
      <w:pPr>
        <w:spacing w:line="358" w:lineRule="auto"/>
        <w:ind w:left="7" w:right="1100" w:firstLine="708"/>
        <w:jc w:val="both"/>
        <w:rPr>
          <w:sz w:val="20"/>
          <w:szCs w:val="20"/>
        </w:rPr>
      </w:pPr>
      <w:r>
        <w:rPr>
          <w:rFonts w:eastAsia="Times New Roman"/>
          <w:sz w:val="24"/>
          <w:szCs w:val="24"/>
        </w:rPr>
        <w:t xml:space="preserve">Desde os eventos que circundaram o processo de independência dos Estados Unidos os </w:t>
      </w:r>
      <w:r>
        <w:rPr>
          <w:rFonts w:eastAsia="Times New Roman"/>
          <w:sz w:val="24"/>
          <w:szCs w:val="24"/>
        </w:rPr>
        <w:t xml:space="preserve">negros do país vêm contribuindo, a sua maneira, para garantir a soberania nacional e, desta forma, conquistarem meios para serem reconhecidamente aceitos como cidadãos norte-americanos. Tendo participado nos conflitos armados em que o país se prontificava </w:t>
      </w:r>
      <w:r>
        <w:rPr>
          <w:rFonts w:eastAsia="Times New Roman"/>
          <w:sz w:val="24"/>
          <w:szCs w:val="24"/>
        </w:rPr>
        <w:t>a atuar, os afro-americanos levantavam suspeitas em relação a sua capacidade no momento de combate. Tal crença foi fomentada em grande parte, e com o passar dos anos, pelos fortes preceitos racistas e discriminatórios que marcaram aquele grupo populacional</w:t>
      </w:r>
      <w:r>
        <w:rPr>
          <w:rFonts w:eastAsia="Times New Roman"/>
          <w:sz w:val="24"/>
          <w:szCs w:val="24"/>
        </w:rPr>
        <w:t>.</w:t>
      </w:r>
    </w:p>
    <w:p w14:paraId="53D89439" w14:textId="77777777" w:rsidR="006053F9" w:rsidRDefault="006053F9">
      <w:pPr>
        <w:spacing w:line="16" w:lineRule="exact"/>
        <w:rPr>
          <w:sz w:val="20"/>
          <w:szCs w:val="20"/>
        </w:rPr>
      </w:pPr>
    </w:p>
    <w:p w14:paraId="36BB2267" w14:textId="77777777" w:rsidR="006053F9" w:rsidRDefault="00D853AA">
      <w:pPr>
        <w:spacing w:line="329" w:lineRule="auto"/>
        <w:ind w:left="7" w:right="1100" w:firstLine="708"/>
        <w:jc w:val="both"/>
        <w:rPr>
          <w:sz w:val="20"/>
          <w:szCs w:val="20"/>
        </w:rPr>
      </w:pPr>
      <w:r>
        <w:rPr>
          <w:rFonts w:eastAsia="Times New Roman"/>
          <w:sz w:val="24"/>
          <w:szCs w:val="24"/>
        </w:rPr>
        <w:t xml:space="preserve">No entanto, em nenhum outro conflito, os afro-americanos foram tão questionados e sentiram o peso da estrutura </w:t>
      </w:r>
      <w:r>
        <w:rPr>
          <w:rFonts w:eastAsia="Times New Roman"/>
          <w:i/>
          <w:iCs/>
          <w:sz w:val="24"/>
          <w:szCs w:val="24"/>
        </w:rPr>
        <w:t>Jim Crow</w:t>
      </w:r>
      <w:r>
        <w:rPr>
          <w:rFonts w:eastAsia="Times New Roman"/>
          <w:sz w:val="32"/>
          <w:szCs w:val="32"/>
          <w:vertAlign w:val="superscript"/>
        </w:rPr>
        <w:t>1</w:t>
      </w:r>
      <w:r>
        <w:rPr>
          <w:rFonts w:eastAsia="Times New Roman"/>
          <w:sz w:val="24"/>
          <w:szCs w:val="24"/>
        </w:rPr>
        <w:t xml:space="preserve"> quanto na Primeira Guerra Mundial. Neste aspecto, é notório frisar que o governo federal do período, com o então presidente Woodrow Wilson — um admirador das políticas pregadas por Estados segregacionistas — desdobrava-se para garantir a mais baixa repres</w:t>
      </w:r>
      <w:r>
        <w:rPr>
          <w:rFonts w:eastAsia="Times New Roman"/>
          <w:sz w:val="24"/>
          <w:szCs w:val="24"/>
        </w:rPr>
        <w:t>entatividade dos negros estadunidenses, ainda que, em tempos de guerra.</w:t>
      </w:r>
    </w:p>
    <w:p w14:paraId="44239F23" w14:textId="77777777" w:rsidR="006053F9" w:rsidRDefault="006053F9">
      <w:pPr>
        <w:spacing w:line="54" w:lineRule="exact"/>
        <w:rPr>
          <w:sz w:val="20"/>
          <w:szCs w:val="20"/>
        </w:rPr>
      </w:pPr>
    </w:p>
    <w:p w14:paraId="259CD3C3" w14:textId="77777777" w:rsidR="006053F9" w:rsidRDefault="00D853AA">
      <w:pPr>
        <w:spacing w:line="356" w:lineRule="auto"/>
        <w:ind w:left="7" w:right="1100" w:firstLine="708"/>
        <w:jc w:val="both"/>
        <w:rPr>
          <w:sz w:val="20"/>
          <w:szCs w:val="20"/>
        </w:rPr>
      </w:pPr>
      <w:r>
        <w:rPr>
          <w:rFonts w:eastAsia="Times New Roman"/>
          <w:sz w:val="24"/>
          <w:szCs w:val="24"/>
        </w:rPr>
        <w:t xml:space="preserve">Com a finalidade de alterar tal estado de coisas, instituições como a </w:t>
      </w:r>
      <w:r>
        <w:rPr>
          <w:rFonts w:eastAsia="Times New Roman"/>
          <w:i/>
          <w:iCs/>
          <w:sz w:val="24"/>
          <w:szCs w:val="24"/>
        </w:rPr>
        <w:t>National Association for</w:t>
      </w:r>
      <w:r>
        <w:rPr>
          <w:rFonts w:eastAsia="Times New Roman"/>
          <w:sz w:val="24"/>
          <w:szCs w:val="24"/>
        </w:rPr>
        <w:t xml:space="preserve"> </w:t>
      </w:r>
      <w:r>
        <w:rPr>
          <w:rFonts w:eastAsia="Times New Roman"/>
          <w:i/>
          <w:iCs/>
          <w:sz w:val="24"/>
          <w:szCs w:val="24"/>
        </w:rPr>
        <w:t xml:space="preserve">the Advancement of Colored People (NAACP) </w:t>
      </w:r>
      <w:r>
        <w:rPr>
          <w:rFonts w:eastAsia="Times New Roman"/>
          <w:sz w:val="24"/>
          <w:szCs w:val="24"/>
        </w:rPr>
        <w:t>se tornaram porta-vozes para que os afro-ameri</w:t>
      </w:r>
      <w:r>
        <w:rPr>
          <w:rFonts w:eastAsia="Times New Roman"/>
          <w:sz w:val="24"/>
          <w:szCs w:val="24"/>
        </w:rPr>
        <w:t>canos</w:t>
      </w:r>
      <w:r>
        <w:rPr>
          <w:rFonts w:eastAsia="Times New Roman"/>
          <w:i/>
          <w:iCs/>
          <w:sz w:val="24"/>
          <w:szCs w:val="24"/>
        </w:rPr>
        <w:t xml:space="preserve"> </w:t>
      </w:r>
      <w:r>
        <w:rPr>
          <w:rFonts w:eastAsia="Times New Roman"/>
          <w:sz w:val="24"/>
          <w:szCs w:val="24"/>
        </w:rPr>
        <w:t xml:space="preserve">pudessem mais uma vez mostrar o seu valor para a sociedade norte-americana. A </w:t>
      </w:r>
      <w:r>
        <w:rPr>
          <w:rFonts w:eastAsia="Times New Roman"/>
          <w:i/>
          <w:iCs/>
          <w:sz w:val="24"/>
          <w:szCs w:val="24"/>
        </w:rPr>
        <w:t>NAACP</w:t>
      </w:r>
      <w:r>
        <w:rPr>
          <w:rFonts w:eastAsia="Times New Roman"/>
          <w:sz w:val="24"/>
          <w:szCs w:val="24"/>
        </w:rPr>
        <w:t xml:space="preserve">, por meio de seu órgão oficial de propaganda e questionamentos, a revista </w:t>
      </w:r>
      <w:r>
        <w:rPr>
          <w:rFonts w:eastAsia="Times New Roman"/>
          <w:i/>
          <w:iCs/>
          <w:sz w:val="24"/>
          <w:szCs w:val="24"/>
        </w:rPr>
        <w:t>The Crisis</w:t>
      </w:r>
      <w:r>
        <w:rPr>
          <w:rFonts w:eastAsia="Times New Roman"/>
          <w:sz w:val="24"/>
          <w:szCs w:val="24"/>
        </w:rPr>
        <w:t>, procurou representar</w:t>
      </w:r>
    </w:p>
    <w:p w14:paraId="0C74B5B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394048" behindDoc="1" locked="0" layoutInCell="0" allowOverlap="1" wp14:anchorId="3C6A9451" wp14:editId="5FC8B713">
                <wp:simplePos x="0" y="0"/>
                <wp:positionH relativeFrom="column">
                  <wp:posOffset>0</wp:posOffset>
                </wp:positionH>
                <wp:positionV relativeFrom="paragraph">
                  <wp:posOffset>256540</wp:posOffset>
                </wp:positionV>
                <wp:extent cx="1829435"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A47CBF7" id="Shape 7" o:spid="_x0000_s1026" style="position:absolute;z-index:-251922432;visibility:visible;mso-wrap-style:square;mso-wrap-distance-left:9pt;mso-wrap-distance-top:0;mso-wrap-distance-right:9pt;mso-wrap-distance-bottom:0;mso-position-horizontal:absolute;mso-position-horizontal-relative:text;mso-position-vertical:absolute;mso-position-vertical-relative:text" from="0,20.2pt" to="144.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" o:allowincell="f" filled="t" strokeweight=".21164mm">
                <v:stroke joinstyle="miter"/>
                <o:lock v:ext="edit" shapetype="f"/>
              </v:line>
            </w:pict>
          </mc:Fallback>
        </mc:AlternateContent>
      </w:r>
    </w:p>
    <w:p w14:paraId="746BC0BC" w14:textId="77777777" w:rsidR="006053F9" w:rsidRDefault="006053F9">
      <w:pPr>
        <w:spacing w:line="200" w:lineRule="exact"/>
        <w:rPr>
          <w:sz w:val="20"/>
          <w:szCs w:val="20"/>
        </w:rPr>
      </w:pPr>
    </w:p>
    <w:p w14:paraId="64CDE049" w14:textId="77777777" w:rsidR="006053F9" w:rsidRDefault="006053F9">
      <w:pPr>
        <w:spacing w:line="294" w:lineRule="exact"/>
        <w:rPr>
          <w:sz w:val="20"/>
          <w:szCs w:val="20"/>
        </w:rPr>
      </w:pPr>
    </w:p>
    <w:p w14:paraId="49223140" w14:textId="77777777" w:rsidR="006053F9" w:rsidRDefault="00D853AA">
      <w:pPr>
        <w:numPr>
          <w:ilvl w:val="0"/>
          <w:numId w:val="2"/>
        </w:numPr>
        <w:tabs>
          <w:tab w:val="left" w:pos="135"/>
        </w:tabs>
        <w:spacing w:line="224" w:lineRule="auto"/>
        <w:ind w:left="7" w:right="1100" w:hanging="7"/>
        <w:jc w:val="both"/>
        <w:rPr>
          <w:rFonts w:eastAsia="Times New Roman"/>
          <w:sz w:val="26"/>
          <w:szCs w:val="26"/>
          <w:vertAlign w:val="superscript"/>
        </w:rPr>
      </w:pPr>
      <w:r>
        <w:rPr>
          <w:rFonts w:eastAsia="Times New Roman"/>
          <w:sz w:val="20"/>
          <w:szCs w:val="20"/>
        </w:rPr>
        <w:t>A política Jim Crow foi uma complexa rede de segregação</w:t>
      </w:r>
      <w:r>
        <w:rPr>
          <w:rFonts w:eastAsia="Times New Roman"/>
          <w:sz w:val="20"/>
          <w:szCs w:val="20"/>
        </w:rPr>
        <w:t xml:space="preserve"> tendo como fundamentação preceitos raciais que vigorou dentre meados de 1880 até a segunda metade de 1960. Estando mais relacionada à segregação dos afro-americanos, outros elementos da população como nativo-americanos e latino-americanos também foram vít</w:t>
      </w:r>
      <w:r>
        <w:rPr>
          <w:rFonts w:eastAsia="Times New Roman"/>
          <w:sz w:val="20"/>
          <w:szCs w:val="20"/>
        </w:rPr>
        <w:t>imas de suas práticas. Embora seja um fenômeno que existisse por todo o país, esteve mais vinculada com as práticas discriminatórias e excludentes que vigoravam na região sul, onde se concentrava a maior parcela da população negra.</w:t>
      </w:r>
    </w:p>
    <w:p w14:paraId="3FC85132" w14:textId="77777777" w:rsidR="006053F9" w:rsidRDefault="006053F9">
      <w:pPr>
        <w:sectPr w:rsidR="006053F9">
          <w:pgSz w:w="11900" w:h="16838"/>
          <w:pgMar w:top="595"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460DE92" w14:textId="77777777">
        <w:trPr>
          <w:trHeight w:val="112"/>
        </w:trPr>
        <w:tc>
          <w:tcPr>
            <w:tcW w:w="5720" w:type="dxa"/>
            <w:vMerge w:val="restart"/>
            <w:vAlign w:val="bottom"/>
          </w:tcPr>
          <w:p w14:paraId="02DFC90E" w14:textId="6BC3BA47" w:rsidR="006053F9" w:rsidRDefault="006053F9">
            <w:pPr>
              <w:ind w:right="10"/>
              <w:jc w:val="right"/>
              <w:rPr>
                <w:sz w:val="20"/>
                <w:szCs w:val="20"/>
              </w:rPr>
            </w:pPr>
            <w:bookmarkStart w:id="15" w:name="page17"/>
            <w:bookmarkEnd w:id="15"/>
          </w:p>
        </w:tc>
        <w:tc>
          <w:tcPr>
            <w:tcW w:w="1120" w:type="dxa"/>
            <w:vAlign w:val="bottom"/>
          </w:tcPr>
          <w:p w14:paraId="5E30C20D" w14:textId="77777777" w:rsidR="006053F9" w:rsidRDefault="006053F9">
            <w:pPr>
              <w:rPr>
                <w:sz w:val="9"/>
                <w:szCs w:val="9"/>
              </w:rPr>
            </w:pPr>
          </w:p>
        </w:tc>
        <w:tc>
          <w:tcPr>
            <w:tcW w:w="0" w:type="dxa"/>
            <w:vAlign w:val="bottom"/>
          </w:tcPr>
          <w:p w14:paraId="0F914DC3" w14:textId="77777777" w:rsidR="006053F9" w:rsidRDefault="006053F9">
            <w:pPr>
              <w:rPr>
                <w:sz w:val="1"/>
                <w:szCs w:val="1"/>
              </w:rPr>
            </w:pPr>
          </w:p>
        </w:tc>
      </w:tr>
      <w:tr w:rsidR="006053F9" w14:paraId="15C7659F" w14:textId="77777777">
        <w:trPr>
          <w:trHeight w:val="155"/>
        </w:trPr>
        <w:tc>
          <w:tcPr>
            <w:tcW w:w="5720" w:type="dxa"/>
            <w:vMerge/>
            <w:vAlign w:val="bottom"/>
          </w:tcPr>
          <w:p w14:paraId="234771B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6E32C51" w14:textId="77777777" w:rsidR="006053F9" w:rsidRDefault="00D853AA">
            <w:pPr>
              <w:ind w:right="610"/>
              <w:jc w:val="right"/>
              <w:rPr>
                <w:sz w:val="20"/>
                <w:szCs w:val="20"/>
              </w:rPr>
            </w:pPr>
            <w:r>
              <w:rPr>
                <w:rFonts w:ascii="Century Gothic" w:eastAsia="Century Gothic" w:hAnsi="Century Gothic" w:cs="Century Gothic"/>
                <w:color w:val="FFFFFF"/>
              </w:rPr>
              <w:t>16</w:t>
            </w:r>
          </w:p>
        </w:tc>
        <w:tc>
          <w:tcPr>
            <w:tcW w:w="0" w:type="dxa"/>
            <w:vAlign w:val="bottom"/>
          </w:tcPr>
          <w:p w14:paraId="5427CBEF" w14:textId="77777777" w:rsidR="006053F9" w:rsidRDefault="006053F9">
            <w:pPr>
              <w:rPr>
                <w:sz w:val="1"/>
                <w:szCs w:val="1"/>
              </w:rPr>
            </w:pPr>
          </w:p>
        </w:tc>
      </w:tr>
      <w:tr w:rsidR="006053F9" w14:paraId="37F78A90" w14:textId="77777777">
        <w:trPr>
          <w:trHeight w:val="130"/>
        </w:trPr>
        <w:tc>
          <w:tcPr>
            <w:tcW w:w="5720" w:type="dxa"/>
            <w:vMerge w:val="restart"/>
            <w:vAlign w:val="bottom"/>
          </w:tcPr>
          <w:p w14:paraId="1D92376A" w14:textId="0E6E82F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D64AF42" w14:textId="77777777" w:rsidR="006053F9" w:rsidRDefault="006053F9">
            <w:pPr>
              <w:rPr>
                <w:sz w:val="11"/>
                <w:szCs w:val="11"/>
              </w:rPr>
            </w:pPr>
          </w:p>
        </w:tc>
        <w:tc>
          <w:tcPr>
            <w:tcW w:w="0" w:type="dxa"/>
            <w:vAlign w:val="bottom"/>
          </w:tcPr>
          <w:p w14:paraId="6AA430F8" w14:textId="77777777" w:rsidR="006053F9" w:rsidRDefault="006053F9">
            <w:pPr>
              <w:rPr>
                <w:sz w:val="1"/>
                <w:szCs w:val="1"/>
              </w:rPr>
            </w:pPr>
          </w:p>
        </w:tc>
      </w:tr>
      <w:tr w:rsidR="006053F9" w14:paraId="101D2F42" w14:textId="77777777">
        <w:trPr>
          <w:trHeight w:val="139"/>
        </w:trPr>
        <w:tc>
          <w:tcPr>
            <w:tcW w:w="5720" w:type="dxa"/>
            <w:vMerge/>
            <w:vAlign w:val="bottom"/>
          </w:tcPr>
          <w:p w14:paraId="2E8B8271" w14:textId="77777777" w:rsidR="006053F9" w:rsidRDefault="006053F9">
            <w:pPr>
              <w:rPr>
                <w:sz w:val="12"/>
                <w:szCs w:val="12"/>
              </w:rPr>
            </w:pPr>
          </w:p>
        </w:tc>
        <w:tc>
          <w:tcPr>
            <w:tcW w:w="1120" w:type="dxa"/>
            <w:vAlign w:val="bottom"/>
          </w:tcPr>
          <w:p w14:paraId="3917F182" w14:textId="77777777" w:rsidR="006053F9" w:rsidRDefault="006053F9">
            <w:pPr>
              <w:rPr>
                <w:sz w:val="12"/>
                <w:szCs w:val="12"/>
              </w:rPr>
            </w:pPr>
          </w:p>
        </w:tc>
        <w:tc>
          <w:tcPr>
            <w:tcW w:w="0" w:type="dxa"/>
            <w:vAlign w:val="bottom"/>
          </w:tcPr>
          <w:p w14:paraId="6698D480" w14:textId="77777777" w:rsidR="006053F9" w:rsidRDefault="006053F9">
            <w:pPr>
              <w:rPr>
                <w:sz w:val="1"/>
                <w:szCs w:val="1"/>
              </w:rPr>
            </w:pPr>
          </w:p>
        </w:tc>
      </w:tr>
    </w:tbl>
    <w:p w14:paraId="4AAABB03" w14:textId="77777777" w:rsidR="006053F9" w:rsidRDefault="006053F9">
      <w:pPr>
        <w:spacing w:line="200" w:lineRule="exact"/>
        <w:rPr>
          <w:sz w:val="20"/>
          <w:szCs w:val="20"/>
        </w:rPr>
      </w:pPr>
    </w:p>
    <w:p w14:paraId="12D5393C" w14:textId="77777777" w:rsidR="006053F9" w:rsidRDefault="006053F9">
      <w:pPr>
        <w:spacing w:line="395" w:lineRule="exact"/>
        <w:rPr>
          <w:sz w:val="20"/>
          <w:szCs w:val="20"/>
        </w:rPr>
      </w:pPr>
    </w:p>
    <w:p w14:paraId="19016FCB" w14:textId="77777777" w:rsidR="006053F9" w:rsidRDefault="00D853AA">
      <w:pPr>
        <w:spacing w:line="354" w:lineRule="auto"/>
        <w:ind w:left="7" w:right="1100"/>
        <w:jc w:val="both"/>
        <w:rPr>
          <w:sz w:val="20"/>
          <w:szCs w:val="20"/>
        </w:rPr>
      </w:pPr>
      <w:r>
        <w:rPr>
          <w:rFonts w:eastAsia="Times New Roman"/>
          <w:sz w:val="24"/>
          <w:szCs w:val="24"/>
        </w:rPr>
        <w:t xml:space="preserve">através de cartuns, dentre outros meios, as duras realidades vivenciadas pelos soldados afro-americanos que participaram do conflito e que, diferente de outros </w:t>
      </w:r>
      <w:r>
        <w:rPr>
          <w:rFonts w:eastAsia="Times New Roman"/>
          <w:sz w:val="24"/>
          <w:szCs w:val="24"/>
        </w:rPr>
        <w:t>grupos, tinham uma dupla missão a cumprir: lutar naquela guerra como um indivíduo norte-americano e negro.</w:t>
      </w:r>
    </w:p>
    <w:p w14:paraId="672A6CAD" w14:textId="77777777" w:rsidR="006053F9" w:rsidRDefault="006053F9">
      <w:pPr>
        <w:spacing w:line="200" w:lineRule="exact"/>
        <w:rPr>
          <w:sz w:val="20"/>
          <w:szCs w:val="20"/>
        </w:rPr>
      </w:pPr>
    </w:p>
    <w:p w14:paraId="61980FF2" w14:textId="77777777" w:rsidR="006053F9" w:rsidRDefault="006053F9">
      <w:pPr>
        <w:spacing w:line="223" w:lineRule="exact"/>
        <w:rPr>
          <w:sz w:val="20"/>
          <w:szCs w:val="20"/>
        </w:rPr>
      </w:pPr>
    </w:p>
    <w:p w14:paraId="21A8B4B9" w14:textId="77777777" w:rsidR="006053F9" w:rsidRDefault="00D853AA">
      <w:pPr>
        <w:ind w:left="7"/>
        <w:rPr>
          <w:sz w:val="20"/>
          <w:szCs w:val="20"/>
        </w:rPr>
      </w:pPr>
      <w:r>
        <w:rPr>
          <w:rFonts w:eastAsia="Times New Roman"/>
          <w:b/>
          <w:bCs/>
          <w:sz w:val="24"/>
          <w:szCs w:val="24"/>
        </w:rPr>
        <w:t>O duplo desafio</w:t>
      </w:r>
    </w:p>
    <w:p w14:paraId="6029CFB5" w14:textId="77777777" w:rsidR="006053F9" w:rsidRDefault="006053F9">
      <w:pPr>
        <w:spacing w:line="149" w:lineRule="exact"/>
        <w:rPr>
          <w:sz w:val="20"/>
          <w:szCs w:val="20"/>
        </w:rPr>
      </w:pPr>
    </w:p>
    <w:p w14:paraId="3F123CED" w14:textId="77777777" w:rsidR="006053F9" w:rsidRDefault="00D853AA">
      <w:pPr>
        <w:spacing w:line="355" w:lineRule="auto"/>
        <w:ind w:left="7" w:right="1100" w:firstLine="708"/>
        <w:jc w:val="both"/>
        <w:rPr>
          <w:sz w:val="20"/>
          <w:szCs w:val="20"/>
        </w:rPr>
      </w:pPr>
      <w:r>
        <w:rPr>
          <w:rFonts w:eastAsia="Times New Roman"/>
          <w:sz w:val="23"/>
          <w:szCs w:val="23"/>
        </w:rPr>
        <w:t>Para os integrantes da comunidade negra, a entrada do país no conflito acarretou, de início, uma série de questionamentos quanto à</w:t>
      </w:r>
      <w:r>
        <w:rPr>
          <w:rFonts w:eastAsia="Times New Roman"/>
          <w:sz w:val="23"/>
          <w:szCs w:val="23"/>
        </w:rPr>
        <w:t xml:space="preserve"> estratégia de sua participação no esforço de guerra. Em um período de notável deterioração das relações raciais no cerne da sociedade estadunidense, as perspectivas em relação aos efeitos do conflito para esta camada populacional variaram consideravelment</w:t>
      </w:r>
      <w:r>
        <w:rPr>
          <w:rFonts w:eastAsia="Times New Roman"/>
          <w:sz w:val="23"/>
          <w:szCs w:val="23"/>
        </w:rPr>
        <w:t xml:space="preserve">e. Dentre as mais vibrantes vozes que ecoaram previsões negativas, não apenas quanto ao papel do afro-americano, mas do país em si, estão as de A. Philip Randolph e Chandler Owen, editores do jornal de cunho socialista </w:t>
      </w:r>
      <w:r>
        <w:rPr>
          <w:rFonts w:eastAsia="Times New Roman"/>
          <w:i/>
          <w:iCs/>
          <w:sz w:val="23"/>
          <w:szCs w:val="23"/>
        </w:rPr>
        <w:t>The Messenger</w:t>
      </w:r>
      <w:r>
        <w:rPr>
          <w:rFonts w:eastAsia="Times New Roman"/>
          <w:sz w:val="23"/>
          <w:szCs w:val="23"/>
        </w:rPr>
        <w:t>. Segundo os editores, p</w:t>
      </w:r>
      <w:r>
        <w:rPr>
          <w:rFonts w:eastAsia="Times New Roman"/>
          <w:sz w:val="23"/>
          <w:szCs w:val="23"/>
        </w:rPr>
        <w:t>atriotismo não tinha nenhum apelo para eles, mas justiça sim.</w:t>
      </w:r>
      <w:r>
        <w:rPr>
          <w:rFonts w:eastAsia="Times New Roman"/>
          <w:sz w:val="31"/>
          <w:szCs w:val="31"/>
          <w:vertAlign w:val="superscript"/>
        </w:rPr>
        <w:t>2</w:t>
      </w:r>
      <w:r>
        <w:rPr>
          <w:rFonts w:eastAsia="Times New Roman"/>
          <w:sz w:val="23"/>
          <w:szCs w:val="23"/>
        </w:rPr>
        <w:t xml:space="preserve"> Por sustentarem essa postura intransigente quanto à condução da guerra pelo governo norte-americano, Randolph e Owen foram presos, em 1918, pela acusação de violarem o </w:t>
      </w:r>
      <w:r>
        <w:rPr>
          <w:rFonts w:eastAsia="Times New Roman"/>
          <w:i/>
          <w:iCs/>
          <w:sz w:val="23"/>
          <w:szCs w:val="23"/>
        </w:rPr>
        <w:t>Espionage Act</w:t>
      </w:r>
      <w:r>
        <w:rPr>
          <w:rFonts w:eastAsia="Times New Roman"/>
          <w:sz w:val="23"/>
          <w:szCs w:val="23"/>
        </w:rPr>
        <w:t xml:space="preserve"> (Ato de Esp</w:t>
      </w:r>
      <w:r>
        <w:rPr>
          <w:rFonts w:eastAsia="Times New Roman"/>
          <w:sz w:val="23"/>
          <w:szCs w:val="23"/>
        </w:rPr>
        <w:t>ionagem), que tinha como intuito eliminar qualquer forma de radicalismo e manifestações de subversão capazes de comprometer o planejamento estruturado pelo governo federal para dar prosseguimento a sua forma de ação na guerra.</w:t>
      </w:r>
      <w:r>
        <w:rPr>
          <w:rFonts w:eastAsia="Times New Roman"/>
          <w:sz w:val="31"/>
          <w:szCs w:val="31"/>
          <w:vertAlign w:val="superscript"/>
        </w:rPr>
        <w:t>3</w:t>
      </w:r>
    </w:p>
    <w:p w14:paraId="39B838B3" w14:textId="77777777" w:rsidR="006053F9" w:rsidRDefault="006053F9">
      <w:pPr>
        <w:spacing w:line="2" w:lineRule="exact"/>
        <w:rPr>
          <w:sz w:val="20"/>
          <w:szCs w:val="20"/>
        </w:rPr>
      </w:pPr>
    </w:p>
    <w:p w14:paraId="6B63F461" w14:textId="77777777" w:rsidR="006053F9" w:rsidRDefault="00D853AA">
      <w:pPr>
        <w:spacing w:line="347" w:lineRule="auto"/>
        <w:ind w:left="7" w:right="1100" w:firstLine="708"/>
        <w:jc w:val="both"/>
        <w:rPr>
          <w:sz w:val="20"/>
          <w:szCs w:val="20"/>
        </w:rPr>
      </w:pPr>
      <w:r>
        <w:rPr>
          <w:rFonts w:eastAsia="Times New Roman"/>
          <w:sz w:val="24"/>
          <w:szCs w:val="24"/>
        </w:rPr>
        <w:t>De uma maneira geral, os lí</w:t>
      </w:r>
      <w:r>
        <w:rPr>
          <w:rFonts w:eastAsia="Times New Roman"/>
          <w:sz w:val="24"/>
          <w:szCs w:val="24"/>
        </w:rPr>
        <w:t xml:space="preserve">deres da comunidade negra nos Estados Unidos apoiaram a participação do afro-americano no conflito, ainda, que mantendo uma posição contrária ao desenrolar do mesmo como um todo. O fato de promulgarem uma participação efetiva dos membros do grupo tem como </w:t>
      </w:r>
      <w:r>
        <w:rPr>
          <w:rFonts w:eastAsia="Times New Roman"/>
          <w:sz w:val="24"/>
          <w:szCs w:val="24"/>
        </w:rPr>
        <w:t>uma de suas facetas a pretensão de se evitar uma situação ainda mais problemática e prejudicial para os afro-americanos. A possível falta de engajamento ou a escolha em se posicionar contra a estratégia estabelecida pelo país poderia acarretar condições po</w:t>
      </w:r>
      <w:r>
        <w:rPr>
          <w:rFonts w:eastAsia="Times New Roman"/>
          <w:sz w:val="24"/>
          <w:szCs w:val="24"/>
        </w:rPr>
        <w:t xml:space="preserve">líticas e sociais ainda mais desesperadoras para eles. Como foi exposto pelo jornal </w:t>
      </w:r>
      <w:r>
        <w:rPr>
          <w:rFonts w:eastAsia="Times New Roman"/>
          <w:i/>
          <w:iCs/>
          <w:sz w:val="24"/>
          <w:szCs w:val="24"/>
        </w:rPr>
        <w:t>New York Age</w:t>
      </w:r>
      <w:r>
        <w:rPr>
          <w:rFonts w:eastAsia="Times New Roman"/>
          <w:sz w:val="24"/>
          <w:szCs w:val="24"/>
        </w:rPr>
        <w:t>, por James Weldon Johnson, intelectual e até então Secretário de Campo da NAACP, “o negro norte-americano não pode se permitir ser taxado como um elemento desl</w:t>
      </w:r>
      <w:r>
        <w:rPr>
          <w:rFonts w:eastAsia="Times New Roman"/>
          <w:sz w:val="24"/>
          <w:szCs w:val="24"/>
        </w:rPr>
        <w:t>eal à nação”.</w:t>
      </w:r>
      <w:r>
        <w:rPr>
          <w:rFonts w:eastAsia="Times New Roman"/>
          <w:sz w:val="32"/>
          <w:szCs w:val="32"/>
          <w:vertAlign w:val="superscript"/>
        </w:rPr>
        <w:t>4</w:t>
      </w:r>
    </w:p>
    <w:p w14:paraId="74A326C5" w14:textId="77777777" w:rsidR="006053F9" w:rsidRDefault="006053F9">
      <w:pPr>
        <w:spacing w:line="1" w:lineRule="exact"/>
        <w:rPr>
          <w:sz w:val="20"/>
          <w:szCs w:val="20"/>
        </w:rPr>
      </w:pPr>
    </w:p>
    <w:p w14:paraId="32134562" w14:textId="77777777" w:rsidR="006053F9" w:rsidRDefault="00D853AA">
      <w:pPr>
        <w:spacing w:line="350" w:lineRule="auto"/>
        <w:ind w:left="7" w:right="1100" w:firstLine="708"/>
        <w:jc w:val="both"/>
        <w:rPr>
          <w:sz w:val="20"/>
          <w:szCs w:val="20"/>
        </w:rPr>
      </w:pPr>
      <w:r>
        <w:rPr>
          <w:rFonts w:eastAsia="Times New Roman"/>
          <w:sz w:val="24"/>
          <w:szCs w:val="24"/>
        </w:rPr>
        <w:t>A forma de pensamento representada nas reflexões de Johnson é significativamente coerente em um período em que o clamor por uma postura nacionalista se avulta. Soma-se a isso o sempre</w:t>
      </w:r>
    </w:p>
    <w:p w14:paraId="2859972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396096" behindDoc="1" locked="0" layoutInCell="0" allowOverlap="1" wp14:anchorId="322430F7" wp14:editId="31773E23">
                <wp:simplePos x="0" y="0"/>
                <wp:positionH relativeFrom="column">
                  <wp:posOffset>0</wp:posOffset>
                </wp:positionH>
                <wp:positionV relativeFrom="paragraph">
                  <wp:posOffset>240665</wp:posOffset>
                </wp:positionV>
                <wp:extent cx="1829435"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071BCD1" id="Shape 8" o:spid="_x0000_s1026" style="position:absolute;z-index:-251920384;visibility:visible;mso-wrap-style:square;mso-wrap-distance-left:9pt;mso-wrap-distance-top:0;mso-wrap-distance-right:9pt;mso-wrap-distance-bottom:0;mso-position-horizontal:absolute;mso-position-horizontal-relative:text;mso-position-vertical:absolute;mso-position-vertical-relative:text" from="0,18.95pt" to="144.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CerRuAEAAH8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" o:allowincell="f" filled="t" strokeweight=".21164mm">
                <v:stroke joinstyle="miter"/>
                <o:lock v:ext="edit" shapetype="f"/>
              </v:line>
            </w:pict>
          </mc:Fallback>
        </mc:AlternateContent>
      </w:r>
    </w:p>
    <w:p w14:paraId="1008386B" w14:textId="77777777" w:rsidR="006053F9" w:rsidRDefault="006053F9">
      <w:pPr>
        <w:spacing w:line="200" w:lineRule="exact"/>
        <w:rPr>
          <w:sz w:val="20"/>
          <w:szCs w:val="20"/>
        </w:rPr>
      </w:pPr>
    </w:p>
    <w:p w14:paraId="26690969" w14:textId="77777777" w:rsidR="006053F9" w:rsidRDefault="006053F9">
      <w:pPr>
        <w:spacing w:line="269" w:lineRule="exact"/>
        <w:rPr>
          <w:sz w:val="20"/>
          <w:szCs w:val="20"/>
        </w:rPr>
      </w:pPr>
    </w:p>
    <w:p w14:paraId="269ABEE3" w14:textId="77777777" w:rsidR="006053F9" w:rsidRPr="00D853AA" w:rsidRDefault="00D853AA">
      <w:pPr>
        <w:numPr>
          <w:ilvl w:val="0"/>
          <w:numId w:val="3"/>
        </w:numPr>
        <w:tabs>
          <w:tab w:val="left" w:pos="202"/>
        </w:tabs>
        <w:spacing w:line="203" w:lineRule="auto"/>
        <w:ind w:left="7" w:right="1120" w:hanging="7"/>
        <w:rPr>
          <w:rFonts w:eastAsia="Times New Roman"/>
          <w:sz w:val="26"/>
          <w:szCs w:val="26"/>
          <w:vertAlign w:val="superscript"/>
          <w:lang w:val="en-US"/>
        </w:rPr>
      </w:pPr>
      <w:r w:rsidRPr="00D853AA">
        <w:rPr>
          <w:rFonts w:eastAsia="Times New Roman"/>
          <w:sz w:val="20"/>
          <w:szCs w:val="20"/>
          <w:lang w:val="en-US"/>
        </w:rPr>
        <w:t xml:space="preserve">RANDOLPH, A. Philip; OWEN, Chandler. The Editor’s Statement. </w:t>
      </w:r>
      <w:r w:rsidRPr="00D853AA">
        <w:rPr>
          <w:rFonts w:eastAsia="Times New Roman"/>
          <w:b/>
          <w:bCs/>
          <w:sz w:val="20"/>
          <w:szCs w:val="20"/>
          <w:lang w:val="en-US"/>
        </w:rPr>
        <w:t>The Messenger</w:t>
      </w:r>
      <w:r w:rsidRPr="00D853AA">
        <w:rPr>
          <w:rFonts w:eastAsia="Times New Roman"/>
          <w:sz w:val="20"/>
          <w:szCs w:val="20"/>
          <w:lang w:val="en-US"/>
        </w:rPr>
        <w:t>, New York, v. 1, n. 11, p. 21, Nov. 1917.</w:t>
      </w:r>
    </w:p>
    <w:p w14:paraId="1999D7B8" w14:textId="77777777" w:rsidR="006053F9" w:rsidRPr="00D853AA" w:rsidRDefault="006053F9">
      <w:pPr>
        <w:spacing w:line="13" w:lineRule="exact"/>
        <w:rPr>
          <w:rFonts w:eastAsia="Times New Roman"/>
          <w:sz w:val="26"/>
          <w:szCs w:val="26"/>
          <w:vertAlign w:val="superscript"/>
          <w:lang w:val="en-US"/>
        </w:rPr>
      </w:pPr>
    </w:p>
    <w:p w14:paraId="3DF56BBC" w14:textId="77777777" w:rsidR="006053F9" w:rsidRDefault="00D853AA">
      <w:pPr>
        <w:numPr>
          <w:ilvl w:val="0"/>
          <w:numId w:val="3"/>
        </w:numPr>
        <w:tabs>
          <w:tab w:val="left" w:pos="142"/>
        </w:tabs>
        <w:spacing w:line="202" w:lineRule="auto"/>
        <w:ind w:left="7" w:right="1100" w:hanging="7"/>
        <w:rPr>
          <w:rFonts w:eastAsia="Times New Roman"/>
          <w:sz w:val="26"/>
          <w:szCs w:val="26"/>
          <w:vertAlign w:val="superscript"/>
        </w:rPr>
      </w:pPr>
      <w:r w:rsidRPr="00D853AA">
        <w:rPr>
          <w:rFonts w:eastAsia="Times New Roman"/>
          <w:sz w:val="20"/>
          <w:szCs w:val="20"/>
          <w:lang w:val="en-US"/>
        </w:rPr>
        <w:t xml:space="preserve">Ver: KORNWEIBEL, Jr., Theodore. </w:t>
      </w:r>
      <w:r w:rsidRPr="00D853AA">
        <w:rPr>
          <w:rFonts w:eastAsia="Times New Roman"/>
          <w:b/>
          <w:bCs/>
          <w:sz w:val="20"/>
          <w:szCs w:val="20"/>
          <w:lang w:val="en-US"/>
        </w:rPr>
        <w:t>No Crystal Stair</w:t>
      </w:r>
      <w:r w:rsidRPr="00D853AA">
        <w:rPr>
          <w:rFonts w:eastAsia="Times New Roman"/>
          <w:sz w:val="20"/>
          <w:szCs w:val="20"/>
          <w:lang w:val="en-US"/>
        </w:rPr>
        <w:t xml:space="preserve">: black life and the Messenger, 1917-1928. </w:t>
      </w:r>
      <w:r>
        <w:rPr>
          <w:rFonts w:eastAsia="Times New Roman"/>
          <w:sz w:val="20"/>
          <w:szCs w:val="20"/>
        </w:rPr>
        <w:t>Westport, Conn.: Greenwood Press, 1975.</w:t>
      </w:r>
    </w:p>
    <w:p w14:paraId="0B32E67D" w14:textId="77777777" w:rsidR="006053F9" w:rsidRDefault="006053F9">
      <w:pPr>
        <w:spacing w:line="13" w:lineRule="exact"/>
        <w:rPr>
          <w:rFonts w:eastAsia="Times New Roman"/>
          <w:sz w:val="26"/>
          <w:szCs w:val="26"/>
          <w:vertAlign w:val="superscript"/>
        </w:rPr>
      </w:pPr>
    </w:p>
    <w:p w14:paraId="3AC0FF0F" w14:textId="77777777" w:rsidR="006053F9" w:rsidRPr="00D853AA" w:rsidRDefault="00D853AA">
      <w:pPr>
        <w:numPr>
          <w:ilvl w:val="0"/>
          <w:numId w:val="3"/>
        </w:numPr>
        <w:tabs>
          <w:tab w:val="left" w:pos="115"/>
        </w:tabs>
        <w:spacing w:line="203" w:lineRule="auto"/>
        <w:ind w:left="7" w:right="1120" w:hanging="7"/>
        <w:rPr>
          <w:rFonts w:eastAsia="Times New Roman"/>
          <w:sz w:val="26"/>
          <w:szCs w:val="26"/>
          <w:vertAlign w:val="superscript"/>
          <w:lang w:val="en-US"/>
        </w:rPr>
      </w:pPr>
      <w:r w:rsidRPr="00D853AA">
        <w:rPr>
          <w:rFonts w:eastAsia="Times New Roman"/>
          <w:sz w:val="20"/>
          <w:szCs w:val="20"/>
          <w:lang w:val="en-US"/>
        </w:rPr>
        <w:t>New Yo</w:t>
      </w:r>
      <w:r w:rsidRPr="00D853AA">
        <w:rPr>
          <w:rFonts w:eastAsia="Times New Roman"/>
          <w:sz w:val="20"/>
          <w:szCs w:val="20"/>
          <w:lang w:val="en-US"/>
        </w:rPr>
        <w:t xml:space="preserve">rk </w:t>
      </w:r>
      <w:r w:rsidRPr="00D853AA">
        <w:rPr>
          <w:rFonts w:eastAsia="Times New Roman"/>
          <w:i/>
          <w:iCs/>
          <w:sz w:val="20"/>
          <w:szCs w:val="20"/>
          <w:lang w:val="en-US"/>
        </w:rPr>
        <w:t>Age</w:t>
      </w:r>
      <w:r w:rsidRPr="00D853AA">
        <w:rPr>
          <w:rFonts w:eastAsia="Times New Roman"/>
          <w:sz w:val="20"/>
          <w:szCs w:val="20"/>
          <w:lang w:val="en-US"/>
        </w:rPr>
        <w:t xml:space="preserve">, April 5, 1917. In: ELLIS, Mark. </w:t>
      </w:r>
      <w:r w:rsidRPr="00D853AA">
        <w:rPr>
          <w:rFonts w:eastAsia="Times New Roman"/>
          <w:b/>
          <w:bCs/>
          <w:sz w:val="20"/>
          <w:szCs w:val="20"/>
          <w:lang w:val="en-US"/>
        </w:rPr>
        <w:t>Race, war, and surveillance</w:t>
      </w:r>
      <w:r w:rsidRPr="00D853AA">
        <w:rPr>
          <w:rFonts w:eastAsia="Times New Roman"/>
          <w:sz w:val="20"/>
          <w:szCs w:val="20"/>
          <w:lang w:val="en-US"/>
        </w:rPr>
        <w:t>: African Americans and the United States government during World War I. Bloomington and Indianapolis: Indiana University Press, 2001, p. 15.</w:t>
      </w:r>
    </w:p>
    <w:p w14:paraId="1905BE64" w14:textId="77777777" w:rsidR="006053F9" w:rsidRPr="00D853AA" w:rsidRDefault="006053F9">
      <w:pPr>
        <w:rPr>
          <w:lang w:val="en-US"/>
        </w:rPr>
        <w:sectPr w:rsidR="006053F9" w:rsidRPr="00D853AA">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rsidRPr="00D853AA" w14:paraId="349C5B72" w14:textId="77777777">
        <w:trPr>
          <w:trHeight w:val="112"/>
        </w:trPr>
        <w:tc>
          <w:tcPr>
            <w:tcW w:w="5720" w:type="dxa"/>
            <w:vMerge w:val="restart"/>
            <w:vAlign w:val="bottom"/>
          </w:tcPr>
          <w:p w14:paraId="0C65B0F0" w14:textId="4ECE2356" w:rsidR="006053F9" w:rsidRPr="00D853AA" w:rsidRDefault="006053F9">
            <w:pPr>
              <w:ind w:right="10"/>
              <w:jc w:val="right"/>
              <w:rPr>
                <w:sz w:val="20"/>
                <w:szCs w:val="20"/>
                <w:lang w:val="en-US"/>
              </w:rPr>
            </w:pPr>
            <w:bookmarkStart w:id="16" w:name="page18"/>
            <w:bookmarkEnd w:id="16"/>
          </w:p>
        </w:tc>
        <w:tc>
          <w:tcPr>
            <w:tcW w:w="1120" w:type="dxa"/>
            <w:vAlign w:val="bottom"/>
          </w:tcPr>
          <w:p w14:paraId="344199EA" w14:textId="77777777" w:rsidR="006053F9" w:rsidRPr="00D853AA" w:rsidRDefault="006053F9">
            <w:pPr>
              <w:rPr>
                <w:sz w:val="9"/>
                <w:szCs w:val="9"/>
                <w:lang w:val="en-US"/>
              </w:rPr>
            </w:pPr>
          </w:p>
        </w:tc>
        <w:tc>
          <w:tcPr>
            <w:tcW w:w="0" w:type="dxa"/>
            <w:vAlign w:val="bottom"/>
          </w:tcPr>
          <w:p w14:paraId="53BA7EB9" w14:textId="77777777" w:rsidR="006053F9" w:rsidRPr="00D853AA" w:rsidRDefault="006053F9">
            <w:pPr>
              <w:rPr>
                <w:sz w:val="1"/>
                <w:szCs w:val="1"/>
                <w:lang w:val="en-US"/>
              </w:rPr>
            </w:pPr>
          </w:p>
        </w:tc>
      </w:tr>
      <w:tr w:rsidR="006053F9" w14:paraId="176AA12D" w14:textId="77777777">
        <w:trPr>
          <w:trHeight w:val="155"/>
        </w:trPr>
        <w:tc>
          <w:tcPr>
            <w:tcW w:w="5720" w:type="dxa"/>
            <w:vMerge/>
            <w:vAlign w:val="bottom"/>
          </w:tcPr>
          <w:p w14:paraId="6D6CEEE4" w14:textId="77777777" w:rsidR="006053F9" w:rsidRPr="00D853AA" w:rsidRDefault="006053F9">
            <w:pPr>
              <w:rPr>
                <w:sz w:val="13"/>
                <w:szCs w:val="13"/>
                <w:lang w:val="en-US"/>
              </w:rPr>
            </w:pPr>
          </w:p>
        </w:tc>
        <w:tc>
          <w:tcPr>
            <w:tcW w:w="1120" w:type="dxa"/>
            <w:vMerge w:val="restart"/>
            <w:tcBorders>
              <w:left w:val="single" w:sz="8" w:space="0" w:color="E9943A"/>
              <w:right w:val="single" w:sz="8" w:space="0" w:color="E9943A"/>
            </w:tcBorders>
            <w:shd w:val="clear" w:color="auto" w:fill="000000"/>
            <w:vAlign w:val="bottom"/>
          </w:tcPr>
          <w:p w14:paraId="07158FCD" w14:textId="77777777" w:rsidR="006053F9" w:rsidRDefault="00D853AA">
            <w:pPr>
              <w:ind w:right="610"/>
              <w:jc w:val="right"/>
              <w:rPr>
                <w:sz w:val="20"/>
                <w:szCs w:val="20"/>
              </w:rPr>
            </w:pPr>
            <w:r>
              <w:rPr>
                <w:rFonts w:ascii="Century Gothic" w:eastAsia="Century Gothic" w:hAnsi="Century Gothic" w:cs="Century Gothic"/>
                <w:color w:val="FFFFFF"/>
              </w:rPr>
              <w:t>17</w:t>
            </w:r>
          </w:p>
        </w:tc>
        <w:tc>
          <w:tcPr>
            <w:tcW w:w="0" w:type="dxa"/>
            <w:vAlign w:val="bottom"/>
          </w:tcPr>
          <w:p w14:paraId="613A5F65" w14:textId="77777777" w:rsidR="006053F9" w:rsidRDefault="006053F9">
            <w:pPr>
              <w:rPr>
                <w:sz w:val="1"/>
                <w:szCs w:val="1"/>
              </w:rPr>
            </w:pPr>
          </w:p>
        </w:tc>
      </w:tr>
      <w:tr w:rsidR="006053F9" w14:paraId="2CB5A127" w14:textId="77777777">
        <w:trPr>
          <w:trHeight w:val="130"/>
        </w:trPr>
        <w:tc>
          <w:tcPr>
            <w:tcW w:w="5720" w:type="dxa"/>
            <w:vMerge w:val="restart"/>
            <w:vAlign w:val="bottom"/>
          </w:tcPr>
          <w:p w14:paraId="70B5FC02" w14:textId="40A35F8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091CF91" w14:textId="77777777" w:rsidR="006053F9" w:rsidRDefault="006053F9">
            <w:pPr>
              <w:rPr>
                <w:sz w:val="11"/>
                <w:szCs w:val="11"/>
              </w:rPr>
            </w:pPr>
          </w:p>
        </w:tc>
        <w:tc>
          <w:tcPr>
            <w:tcW w:w="0" w:type="dxa"/>
            <w:vAlign w:val="bottom"/>
          </w:tcPr>
          <w:p w14:paraId="44D4A473" w14:textId="77777777" w:rsidR="006053F9" w:rsidRDefault="006053F9">
            <w:pPr>
              <w:rPr>
                <w:sz w:val="1"/>
                <w:szCs w:val="1"/>
              </w:rPr>
            </w:pPr>
          </w:p>
        </w:tc>
      </w:tr>
      <w:tr w:rsidR="006053F9" w14:paraId="1DA349FF" w14:textId="77777777">
        <w:trPr>
          <w:trHeight w:val="139"/>
        </w:trPr>
        <w:tc>
          <w:tcPr>
            <w:tcW w:w="5720" w:type="dxa"/>
            <w:vMerge/>
            <w:vAlign w:val="bottom"/>
          </w:tcPr>
          <w:p w14:paraId="4EF412AF" w14:textId="77777777" w:rsidR="006053F9" w:rsidRDefault="006053F9">
            <w:pPr>
              <w:rPr>
                <w:sz w:val="12"/>
                <w:szCs w:val="12"/>
              </w:rPr>
            </w:pPr>
          </w:p>
        </w:tc>
        <w:tc>
          <w:tcPr>
            <w:tcW w:w="1120" w:type="dxa"/>
            <w:vAlign w:val="bottom"/>
          </w:tcPr>
          <w:p w14:paraId="047DA24A" w14:textId="77777777" w:rsidR="006053F9" w:rsidRDefault="006053F9">
            <w:pPr>
              <w:rPr>
                <w:sz w:val="12"/>
                <w:szCs w:val="12"/>
              </w:rPr>
            </w:pPr>
          </w:p>
        </w:tc>
        <w:tc>
          <w:tcPr>
            <w:tcW w:w="0" w:type="dxa"/>
            <w:vAlign w:val="bottom"/>
          </w:tcPr>
          <w:p w14:paraId="62C794C6" w14:textId="77777777" w:rsidR="006053F9" w:rsidRDefault="006053F9">
            <w:pPr>
              <w:rPr>
                <w:sz w:val="1"/>
                <w:szCs w:val="1"/>
              </w:rPr>
            </w:pPr>
          </w:p>
        </w:tc>
      </w:tr>
    </w:tbl>
    <w:p w14:paraId="1C5A7BDA" w14:textId="77777777" w:rsidR="006053F9" w:rsidRDefault="006053F9">
      <w:pPr>
        <w:spacing w:line="200" w:lineRule="exact"/>
        <w:rPr>
          <w:sz w:val="20"/>
          <w:szCs w:val="20"/>
        </w:rPr>
      </w:pPr>
    </w:p>
    <w:p w14:paraId="564E2738" w14:textId="77777777" w:rsidR="006053F9" w:rsidRDefault="006053F9">
      <w:pPr>
        <w:spacing w:line="395" w:lineRule="exact"/>
        <w:rPr>
          <w:sz w:val="20"/>
          <w:szCs w:val="20"/>
        </w:rPr>
      </w:pPr>
    </w:p>
    <w:p w14:paraId="0F43850F" w14:textId="77777777" w:rsidR="006053F9" w:rsidRDefault="00D853AA">
      <w:pPr>
        <w:spacing w:line="358" w:lineRule="auto"/>
        <w:ind w:left="7" w:right="1100"/>
        <w:jc w:val="both"/>
        <w:rPr>
          <w:sz w:val="20"/>
          <w:szCs w:val="20"/>
        </w:rPr>
      </w:pPr>
      <w:r>
        <w:rPr>
          <w:rFonts w:eastAsia="Times New Roman"/>
          <w:sz w:val="24"/>
          <w:szCs w:val="24"/>
        </w:rPr>
        <w:t xml:space="preserve">conflitante cenário racial do país em que, mesmo a perspectiva de ver o afro-americano pegando em armas para defendê-lo, trouxe preocupação para uma grande proporção de cidadãos </w:t>
      </w:r>
      <w:r>
        <w:rPr>
          <w:rFonts w:eastAsia="Times New Roman"/>
          <w:sz w:val="24"/>
          <w:szCs w:val="24"/>
        </w:rPr>
        <w:t>brancos. No entanto, não se deve apropriar do discurso de James Weldon Johnson apenas como uma maneira de se evitar uma situação dramática para o afro-americano. A iminência da entrada dos Estados Unidos na Grande Guerra, de fato foi entendida pelo negro c</w:t>
      </w:r>
      <w:r>
        <w:rPr>
          <w:rFonts w:eastAsia="Times New Roman"/>
          <w:sz w:val="24"/>
          <w:szCs w:val="24"/>
        </w:rPr>
        <w:t>omo uma oportunidade para mais uma vez mostrar o seu valor tantas vezes questionado. Da mesma forma, o seu engajamento no conflito seria essencial para a aquisição de direitos e oportunidades mais justas. Como assinalou Fairclough,</w:t>
      </w:r>
    </w:p>
    <w:p w14:paraId="2C5451A3" w14:textId="77777777" w:rsidR="006053F9" w:rsidRDefault="006053F9">
      <w:pPr>
        <w:spacing w:line="14" w:lineRule="exact"/>
        <w:rPr>
          <w:sz w:val="20"/>
          <w:szCs w:val="20"/>
        </w:rPr>
      </w:pPr>
    </w:p>
    <w:p w14:paraId="39CCB51B" w14:textId="77777777" w:rsidR="006053F9" w:rsidRDefault="00D853AA">
      <w:pPr>
        <w:spacing w:line="254" w:lineRule="auto"/>
        <w:ind w:left="2267" w:right="1100"/>
        <w:jc w:val="both"/>
        <w:rPr>
          <w:sz w:val="20"/>
          <w:szCs w:val="20"/>
        </w:rPr>
      </w:pPr>
      <w:r>
        <w:rPr>
          <w:rFonts w:eastAsia="Times New Roman"/>
          <w:sz w:val="21"/>
          <w:szCs w:val="21"/>
        </w:rPr>
        <w:t>Quando os Estados Unido</w:t>
      </w:r>
      <w:r>
        <w:rPr>
          <w:rFonts w:eastAsia="Times New Roman"/>
          <w:sz w:val="21"/>
          <w:szCs w:val="21"/>
        </w:rPr>
        <w:t xml:space="preserve">s entraram na guerra em 06 de abril de 1917, os negros apoiaram o esforço de guerra com o fervor patriótico que a administração Wilson demandou de todos os americanos. Contudo, o pensamento em atacar a discriminação racial — a negação máxima da democracia </w:t>
      </w:r>
      <w:r>
        <w:rPr>
          <w:rFonts w:eastAsia="Times New Roman"/>
          <w:sz w:val="21"/>
          <w:szCs w:val="21"/>
        </w:rPr>
        <w:t>— nunca esteve longe de suas mentes. Eles acreditaram que a “Guerra por Democracia” deveria ser uma luta contra a tirania racial no país, não meramente um esforço contra a autocracia germânica no exterior. A guerra aguçou seus ressentimentos acerca da disc</w:t>
      </w:r>
      <w:r>
        <w:rPr>
          <w:rFonts w:eastAsia="Times New Roman"/>
          <w:sz w:val="21"/>
          <w:szCs w:val="21"/>
        </w:rPr>
        <w:t>riminação racial e elevou sua disposição para falar contra ela. (Tradução nossa)</w:t>
      </w:r>
      <w:r>
        <w:rPr>
          <w:rFonts w:eastAsia="Times New Roman"/>
          <w:sz w:val="26"/>
          <w:szCs w:val="26"/>
          <w:vertAlign w:val="superscript"/>
        </w:rPr>
        <w:t>5</w:t>
      </w:r>
    </w:p>
    <w:p w14:paraId="7D4C8CF2" w14:textId="77777777" w:rsidR="006053F9" w:rsidRDefault="006053F9">
      <w:pPr>
        <w:spacing w:line="39" w:lineRule="exact"/>
        <w:rPr>
          <w:sz w:val="20"/>
          <w:szCs w:val="20"/>
        </w:rPr>
      </w:pPr>
    </w:p>
    <w:p w14:paraId="7CC80C55" w14:textId="77777777" w:rsidR="006053F9" w:rsidRDefault="00D853AA">
      <w:pPr>
        <w:spacing w:line="358" w:lineRule="auto"/>
        <w:ind w:left="7" w:right="1100" w:firstLine="768"/>
        <w:jc w:val="both"/>
        <w:rPr>
          <w:sz w:val="20"/>
          <w:szCs w:val="20"/>
        </w:rPr>
      </w:pPr>
      <w:r>
        <w:rPr>
          <w:rFonts w:eastAsia="Times New Roman"/>
          <w:sz w:val="24"/>
          <w:szCs w:val="24"/>
        </w:rPr>
        <w:t>A busca incessante pela conquista de direitos motivou de forma primordial o sacrifício afro-americano em apoiar um governo que muito pouco havia feito por eles durante aquel</w:t>
      </w:r>
      <w:r>
        <w:rPr>
          <w:rFonts w:eastAsia="Times New Roman"/>
          <w:sz w:val="24"/>
          <w:szCs w:val="24"/>
        </w:rPr>
        <w:t>es cinco anos de administração. Mais do que uma “guerra do homem branco,” termo pregado por alguns proeminentes membros do estrato social negro, o afro-americano a entendeu como mais um meio para satisfazer sua busca por justiça social e prevenir a ascensã</w:t>
      </w:r>
      <w:r>
        <w:rPr>
          <w:rFonts w:eastAsia="Times New Roman"/>
          <w:sz w:val="24"/>
          <w:szCs w:val="24"/>
        </w:rPr>
        <w:t>o de ideias em torno da supremacia branca. Nesse processo, um elemento dentro da comunidade negra deveria ter um papel singular para a efetivação dessas conquistas: o soldado afro-americano.</w:t>
      </w:r>
    </w:p>
    <w:p w14:paraId="218E12CA" w14:textId="77777777" w:rsidR="006053F9" w:rsidRDefault="006053F9">
      <w:pPr>
        <w:spacing w:line="18" w:lineRule="exact"/>
        <w:rPr>
          <w:sz w:val="20"/>
          <w:szCs w:val="20"/>
        </w:rPr>
      </w:pPr>
    </w:p>
    <w:p w14:paraId="6273973D" w14:textId="77777777" w:rsidR="006053F9" w:rsidRDefault="00D853AA">
      <w:pPr>
        <w:spacing w:line="375" w:lineRule="auto"/>
        <w:ind w:left="7" w:right="1100" w:firstLine="708"/>
        <w:jc w:val="both"/>
        <w:rPr>
          <w:sz w:val="20"/>
          <w:szCs w:val="20"/>
        </w:rPr>
      </w:pPr>
      <w:r>
        <w:rPr>
          <w:rFonts w:eastAsia="Times New Roman"/>
          <w:sz w:val="23"/>
          <w:szCs w:val="23"/>
        </w:rPr>
        <w:t xml:space="preserve">A figura do soldado afro-americano se configurou como um dos baluartes no qual os membros da comunidade depositaram seu apoio e suas esperanças. Através dele, seus integrantes poderiam se transportar para um mundo em que as barreiras raciais que separavam </w:t>
      </w:r>
      <w:r>
        <w:rPr>
          <w:rFonts w:eastAsia="Times New Roman"/>
          <w:sz w:val="23"/>
          <w:szCs w:val="23"/>
        </w:rPr>
        <w:t xml:space="preserve">os dois grupos seriam abolidas e ambos, brancos e negros, demonstrariam o quão forte e igualitário era a defesa da cidadania estadunidense. O trabalho da historiadora Adriane Lentz-Smith, </w:t>
      </w:r>
      <w:r>
        <w:rPr>
          <w:rFonts w:eastAsia="Times New Roman"/>
          <w:i/>
          <w:iCs/>
          <w:sz w:val="23"/>
          <w:szCs w:val="23"/>
        </w:rPr>
        <w:t>Freedom Struggles</w:t>
      </w:r>
      <w:r>
        <w:rPr>
          <w:rFonts w:eastAsia="Times New Roman"/>
          <w:sz w:val="23"/>
          <w:szCs w:val="23"/>
        </w:rPr>
        <w:t>, captura muito bem as perspectivas depositadas sob</w:t>
      </w:r>
      <w:r>
        <w:rPr>
          <w:rFonts w:eastAsia="Times New Roman"/>
          <w:sz w:val="23"/>
          <w:szCs w:val="23"/>
        </w:rPr>
        <w:t>re os soldados negros e a experiência afro-americana, como um todo, nos anos decorrentes da Primeira Guerra Mundial. De acordo com Lentz-Smith, “para famílias</w:t>
      </w:r>
    </w:p>
    <w:p w14:paraId="077DE06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398144" behindDoc="1" locked="0" layoutInCell="0" allowOverlap="1" wp14:anchorId="4697865A" wp14:editId="3E0A0908">
                <wp:simplePos x="0" y="0"/>
                <wp:positionH relativeFrom="column">
                  <wp:posOffset>0</wp:posOffset>
                </wp:positionH>
                <wp:positionV relativeFrom="paragraph">
                  <wp:posOffset>707390</wp:posOffset>
                </wp:positionV>
                <wp:extent cx="1829435"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48A92D1" id="Shape 9" o:spid="_x0000_s1026" style="position:absolute;z-index:-251918336;visibility:visible;mso-wrap-style:square;mso-wrap-distance-left:9pt;mso-wrap-distance-top:0;mso-wrap-distance-right:9pt;mso-wrap-distance-bottom:0;mso-position-horizontal:absolute;mso-position-horizontal-relative:text;mso-position-vertical:absolute;mso-position-vertical-relative:text" from="0,55.7pt" to="144.05pt,5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sJuQEAAH8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" o:allowincell="f" filled="t" strokeweight=".21164mm">
                <v:stroke joinstyle="miter"/>
                <o:lock v:ext="edit" shapetype="f"/>
              </v:line>
            </w:pict>
          </mc:Fallback>
        </mc:AlternateContent>
      </w:r>
    </w:p>
    <w:p w14:paraId="031739DF" w14:textId="77777777" w:rsidR="006053F9" w:rsidRDefault="006053F9">
      <w:pPr>
        <w:spacing w:line="200" w:lineRule="exact"/>
        <w:rPr>
          <w:sz w:val="20"/>
          <w:szCs w:val="20"/>
        </w:rPr>
      </w:pPr>
    </w:p>
    <w:p w14:paraId="2D13E10D" w14:textId="77777777" w:rsidR="006053F9" w:rsidRDefault="006053F9">
      <w:pPr>
        <w:spacing w:line="200" w:lineRule="exact"/>
        <w:rPr>
          <w:sz w:val="20"/>
          <w:szCs w:val="20"/>
        </w:rPr>
      </w:pPr>
    </w:p>
    <w:p w14:paraId="6EAD7CAD" w14:textId="77777777" w:rsidR="006053F9" w:rsidRDefault="006053F9">
      <w:pPr>
        <w:spacing w:line="200" w:lineRule="exact"/>
        <w:rPr>
          <w:sz w:val="20"/>
          <w:szCs w:val="20"/>
        </w:rPr>
      </w:pPr>
    </w:p>
    <w:p w14:paraId="1094D83C" w14:textId="77777777" w:rsidR="006053F9" w:rsidRDefault="006053F9">
      <w:pPr>
        <w:spacing w:line="200" w:lineRule="exact"/>
        <w:rPr>
          <w:sz w:val="20"/>
          <w:szCs w:val="20"/>
        </w:rPr>
      </w:pPr>
    </w:p>
    <w:p w14:paraId="3938321D" w14:textId="77777777" w:rsidR="006053F9" w:rsidRDefault="006053F9">
      <w:pPr>
        <w:spacing w:line="200" w:lineRule="exact"/>
        <w:rPr>
          <w:sz w:val="20"/>
          <w:szCs w:val="20"/>
        </w:rPr>
      </w:pPr>
    </w:p>
    <w:p w14:paraId="3BE764D7" w14:textId="77777777" w:rsidR="006053F9" w:rsidRDefault="006053F9">
      <w:pPr>
        <w:spacing w:line="204" w:lineRule="exact"/>
        <w:rPr>
          <w:sz w:val="20"/>
          <w:szCs w:val="20"/>
        </w:rPr>
      </w:pPr>
    </w:p>
    <w:p w14:paraId="371471EF" w14:textId="77777777" w:rsidR="006053F9" w:rsidRPr="00D853AA" w:rsidRDefault="00D853AA">
      <w:pPr>
        <w:numPr>
          <w:ilvl w:val="0"/>
          <w:numId w:val="4"/>
        </w:numPr>
        <w:tabs>
          <w:tab w:val="left" w:pos="122"/>
        </w:tabs>
        <w:spacing w:line="226" w:lineRule="auto"/>
        <w:ind w:left="7" w:right="1100" w:hanging="7"/>
        <w:jc w:val="both"/>
        <w:rPr>
          <w:rFonts w:eastAsia="Times New Roman"/>
          <w:sz w:val="26"/>
          <w:szCs w:val="26"/>
          <w:vertAlign w:val="superscript"/>
          <w:lang w:val="en-US"/>
        </w:rPr>
      </w:pPr>
      <w:r w:rsidRPr="00D853AA">
        <w:rPr>
          <w:rFonts w:eastAsia="Times New Roman"/>
          <w:sz w:val="20"/>
          <w:szCs w:val="20"/>
          <w:lang w:val="en-US"/>
        </w:rPr>
        <w:t>“When the United States entered the war on April 6, 1917, blacks supported the war effort</w:t>
      </w:r>
      <w:r w:rsidRPr="00D853AA">
        <w:rPr>
          <w:rFonts w:eastAsia="Times New Roman"/>
          <w:sz w:val="20"/>
          <w:szCs w:val="20"/>
          <w:lang w:val="en-US"/>
        </w:rPr>
        <w:t xml:space="preserve"> with the patriotic fervor that the Wilson administration demanded of all Americans. But the thought of attacking racial discrimination – the very negation of democracy – was never far from their minds. They believed that the “War for Democracy” should be </w:t>
      </w:r>
      <w:r w:rsidRPr="00D853AA">
        <w:rPr>
          <w:rFonts w:eastAsia="Times New Roman"/>
          <w:sz w:val="20"/>
          <w:szCs w:val="20"/>
          <w:lang w:val="en-US"/>
        </w:rPr>
        <w:t xml:space="preserve">a fight against racial tyranny at home, not merely a struggle against German autocracy abroad. The war heightened their resentment of racial discrimination and increased their readiness to speak out against it.” In: FAIRCLOUGH, Adam. </w:t>
      </w:r>
      <w:r w:rsidRPr="00D853AA">
        <w:rPr>
          <w:rFonts w:eastAsia="Times New Roman"/>
          <w:b/>
          <w:bCs/>
          <w:sz w:val="20"/>
          <w:szCs w:val="20"/>
          <w:lang w:val="en-US"/>
        </w:rPr>
        <w:t>Better day coming: Bla</w:t>
      </w:r>
      <w:r w:rsidRPr="00D853AA">
        <w:rPr>
          <w:rFonts w:eastAsia="Times New Roman"/>
          <w:b/>
          <w:bCs/>
          <w:sz w:val="20"/>
          <w:szCs w:val="20"/>
          <w:lang w:val="en-US"/>
        </w:rPr>
        <w:t>cks and equality, 1890-2000</w:t>
      </w:r>
      <w:r w:rsidRPr="00D853AA">
        <w:rPr>
          <w:rFonts w:eastAsia="Times New Roman"/>
          <w:sz w:val="20"/>
          <w:szCs w:val="20"/>
          <w:lang w:val="en-US"/>
        </w:rPr>
        <w:t>. New York: Penguin Books, 2002, p. 91.</w:t>
      </w:r>
    </w:p>
    <w:p w14:paraId="2663B1E5" w14:textId="77777777" w:rsidR="006053F9" w:rsidRPr="00D853AA" w:rsidRDefault="006053F9">
      <w:pPr>
        <w:rPr>
          <w:lang w:val="en-US"/>
        </w:rPr>
        <w:sectPr w:rsidR="006053F9" w:rsidRPr="00D853AA">
          <w:pgSz w:w="11900" w:h="16838"/>
          <w:pgMar w:top="580" w:right="26" w:bottom="1141"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rsidRPr="00D853AA" w14:paraId="5281DF13" w14:textId="77777777">
        <w:trPr>
          <w:trHeight w:val="112"/>
        </w:trPr>
        <w:tc>
          <w:tcPr>
            <w:tcW w:w="5720" w:type="dxa"/>
            <w:vMerge w:val="restart"/>
            <w:vAlign w:val="bottom"/>
          </w:tcPr>
          <w:p w14:paraId="59AC7063" w14:textId="552E89A9" w:rsidR="006053F9" w:rsidRPr="00D853AA" w:rsidRDefault="006053F9">
            <w:pPr>
              <w:ind w:right="10"/>
              <w:jc w:val="right"/>
              <w:rPr>
                <w:sz w:val="20"/>
                <w:szCs w:val="20"/>
                <w:lang w:val="en-US"/>
              </w:rPr>
            </w:pPr>
            <w:bookmarkStart w:id="17" w:name="page19"/>
            <w:bookmarkEnd w:id="17"/>
          </w:p>
        </w:tc>
        <w:tc>
          <w:tcPr>
            <w:tcW w:w="1120" w:type="dxa"/>
            <w:vAlign w:val="bottom"/>
          </w:tcPr>
          <w:p w14:paraId="476069C5" w14:textId="77777777" w:rsidR="006053F9" w:rsidRPr="00D853AA" w:rsidRDefault="006053F9">
            <w:pPr>
              <w:rPr>
                <w:sz w:val="9"/>
                <w:szCs w:val="9"/>
                <w:lang w:val="en-US"/>
              </w:rPr>
            </w:pPr>
          </w:p>
        </w:tc>
        <w:tc>
          <w:tcPr>
            <w:tcW w:w="0" w:type="dxa"/>
            <w:vAlign w:val="bottom"/>
          </w:tcPr>
          <w:p w14:paraId="58C6824E" w14:textId="77777777" w:rsidR="006053F9" w:rsidRPr="00D853AA" w:rsidRDefault="006053F9">
            <w:pPr>
              <w:rPr>
                <w:sz w:val="1"/>
                <w:szCs w:val="1"/>
                <w:lang w:val="en-US"/>
              </w:rPr>
            </w:pPr>
          </w:p>
        </w:tc>
      </w:tr>
      <w:tr w:rsidR="006053F9" w14:paraId="51E197E8" w14:textId="77777777">
        <w:trPr>
          <w:trHeight w:val="155"/>
        </w:trPr>
        <w:tc>
          <w:tcPr>
            <w:tcW w:w="5720" w:type="dxa"/>
            <w:vMerge/>
            <w:vAlign w:val="bottom"/>
          </w:tcPr>
          <w:p w14:paraId="5B57B597" w14:textId="77777777" w:rsidR="006053F9" w:rsidRPr="00D853AA" w:rsidRDefault="006053F9">
            <w:pPr>
              <w:rPr>
                <w:sz w:val="13"/>
                <w:szCs w:val="13"/>
                <w:lang w:val="en-US"/>
              </w:rPr>
            </w:pPr>
          </w:p>
        </w:tc>
        <w:tc>
          <w:tcPr>
            <w:tcW w:w="1120" w:type="dxa"/>
            <w:vMerge w:val="restart"/>
            <w:tcBorders>
              <w:left w:val="single" w:sz="8" w:space="0" w:color="E9943A"/>
              <w:right w:val="single" w:sz="8" w:space="0" w:color="E9943A"/>
            </w:tcBorders>
            <w:shd w:val="clear" w:color="auto" w:fill="000000"/>
            <w:vAlign w:val="bottom"/>
          </w:tcPr>
          <w:p w14:paraId="4EDE4BF4" w14:textId="77777777" w:rsidR="006053F9" w:rsidRDefault="00D853AA">
            <w:pPr>
              <w:ind w:right="610"/>
              <w:jc w:val="right"/>
              <w:rPr>
                <w:sz w:val="20"/>
                <w:szCs w:val="20"/>
              </w:rPr>
            </w:pPr>
            <w:r>
              <w:rPr>
                <w:rFonts w:ascii="Century Gothic" w:eastAsia="Century Gothic" w:hAnsi="Century Gothic" w:cs="Century Gothic"/>
                <w:color w:val="FFFFFF"/>
              </w:rPr>
              <w:t>18</w:t>
            </w:r>
          </w:p>
        </w:tc>
        <w:tc>
          <w:tcPr>
            <w:tcW w:w="0" w:type="dxa"/>
            <w:vAlign w:val="bottom"/>
          </w:tcPr>
          <w:p w14:paraId="4114B146" w14:textId="77777777" w:rsidR="006053F9" w:rsidRDefault="006053F9">
            <w:pPr>
              <w:rPr>
                <w:sz w:val="1"/>
                <w:szCs w:val="1"/>
              </w:rPr>
            </w:pPr>
          </w:p>
        </w:tc>
      </w:tr>
      <w:tr w:rsidR="006053F9" w14:paraId="20185E26" w14:textId="77777777">
        <w:trPr>
          <w:trHeight w:val="130"/>
        </w:trPr>
        <w:tc>
          <w:tcPr>
            <w:tcW w:w="5720" w:type="dxa"/>
            <w:vMerge w:val="restart"/>
            <w:vAlign w:val="bottom"/>
          </w:tcPr>
          <w:p w14:paraId="568D7213" w14:textId="5693918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B5E3818" w14:textId="77777777" w:rsidR="006053F9" w:rsidRDefault="006053F9">
            <w:pPr>
              <w:rPr>
                <w:sz w:val="11"/>
                <w:szCs w:val="11"/>
              </w:rPr>
            </w:pPr>
          </w:p>
        </w:tc>
        <w:tc>
          <w:tcPr>
            <w:tcW w:w="0" w:type="dxa"/>
            <w:vAlign w:val="bottom"/>
          </w:tcPr>
          <w:p w14:paraId="389AA77E" w14:textId="77777777" w:rsidR="006053F9" w:rsidRDefault="006053F9">
            <w:pPr>
              <w:rPr>
                <w:sz w:val="1"/>
                <w:szCs w:val="1"/>
              </w:rPr>
            </w:pPr>
          </w:p>
        </w:tc>
      </w:tr>
      <w:tr w:rsidR="006053F9" w14:paraId="12AA2F41" w14:textId="77777777">
        <w:trPr>
          <w:trHeight w:val="139"/>
        </w:trPr>
        <w:tc>
          <w:tcPr>
            <w:tcW w:w="5720" w:type="dxa"/>
            <w:vMerge/>
            <w:vAlign w:val="bottom"/>
          </w:tcPr>
          <w:p w14:paraId="61E09552" w14:textId="77777777" w:rsidR="006053F9" w:rsidRDefault="006053F9">
            <w:pPr>
              <w:rPr>
                <w:sz w:val="12"/>
                <w:szCs w:val="12"/>
              </w:rPr>
            </w:pPr>
          </w:p>
        </w:tc>
        <w:tc>
          <w:tcPr>
            <w:tcW w:w="1120" w:type="dxa"/>
            <w:vAlign w:val="bottom"/>
          </w:tcPr>
          <w:p w14:paraId="7FCD497F" w14:textId="77777777" w:rsidR="006053F9" w:rsidRDefault="006053F9">
            <w:pPr>
              <w:rPr>
                <w:sz w:val="12"/>
                <w:szCs w:val="12"/>
              </w:rPr>
            </w:pPr>
          </w:p>
        </w:tc>
        <w:tc>
          <w:tcPr>
            <w:tcW w:w="0" w:type="dxa"/>
            <w:vAlign w:val="bottom"/>
          </w:tcPr>
          <w:p w14:paraId="01897DC2" w14:textId="77777777" w:rsidR="006053F9" w:rsidRDefault="006053F9">
            <w:pPr>
              <w:rPr>
                <w:sz w:val="1"/>
                <w:szCs w:val="1"/>
              </w:rPr>
            </w:pPr>
          </w:p>
        </w:tc>
      </w:tr>
    </w:tbl>
    <w:p w14:paraId="25E397CC" w14:textId="77777777" w:rsidR="006053F9" w:rsidRDefault="006053F9">
      <w:pPr>
        <w:spacing w:line="200" w:lineRule="exact"/>
        <w:rPr>
          <w:sz w:val="20"/>
          <w:szCs w:val="20"/>
        </w:rPr>
      </w:pPr>
    </w:p>
    <w:p w14:paraId="27434185" w14:textId="77777777" w:rsidR="006053F9" w:rsidRDefault="006053F9">
      <w:pPr>
        <w:spacing w:line="395" w:lineRule="exact"/>
        <w:rPr>
          <w:sz w:val="20"/>
          <w:szCs w:val="20"/>
        </w:rPr>
      </w:pPr>
    </w:p>
    <w:p w14:paraId="5A354353" w14:textId="77777777" w:rsidR="006053F9" w:rsidRDefault="00D853AA">
      <w:pPr>
        <w:spacing w:line="308" w:lineRule="auto"/>
        <w:ind w:left="7" w:right="1120"/>
        <w:jc w:val="both"/>
        <w:rPr>
          <w:sz w:val="20"/>
          <w:szCs w:val="20"/>
        </w:rPr>
      </w:pPr>
      <w:r>
        <w:rPr>
          <w:rFonts w:eastAsia="Times New Roman"/>
          <w:sz w:val="24"/>
          <w:szCs w:val="24"/>
        </w:rPr>
        <w:t xml:space="preserve">e grupos de igreja, editores de jornais e organizações como a </w:t>
      </w:r>
      <w:r>
        <w:rPr>
          <w:rFonts w:eastAsia="Times New Roman"/>
          <w:sz w:val="24"/>
          <w:szCs w:val="24"/>
        </w:rPr>
        <w:t>Associação Nacional para o Avanço das Pessoas de Cor (NAACP), os soldados se tornaram emblemas e agentes nesse esforço”.</w:t>
      </w:r>
      <w:r>
        <w:rPr>
          <w:rFonts w:eastAsia="Times New Roman"/>
          <w:sz w:val="32"/>
          <w:szCs w:val="32"/>
          <w:vertAlign w:val="superscript"/>
        </w:rPr>
        <w:t>6</w:t>
      </w:r>
    </w:p>
    <w:p w14:paraId="4864AB98" w14:textId="77777777" w:rsidR="006053F9" w:rsidRDefault="006053F9">
      <w:pPr>
        <w:spacing w:line="2" w:lineRule="exact"/>
        <w:rPr>
          <w:sz w:val="20"/>
          <w:szCs w:val="20"/>
        </w:rPr>
      </w:pPr>
    </w:p>
    <w:p w14:paraId="5917BFAF" w14:textId="77777777" w:rsidR="006053F9" w:rsidRDefault="00D853AA">
      <w:pPr>
        <w:spacing w:line="345" w:lineRule="auto"/>
        <w:ind w:left="7" w:right="1100" w:firstLine="708"/>
        <w:jc w:val="both"/>
        <w:rPr>
          <w:sz w:val="20"/>
          <w:szCs w:val="20"/>
        </w:rPr>
      </w:pPr>
      <w:r>
        <w:rPr>
          <w:rFonts w:eastAsia="Times New Roman"/>
          <w:sz w:val="24"/>
          <w:szCs w:val="24"/>
        </w:rPr>
        <w:t xml:space="preserve">Entendendo o soldado afro-americano como um símbolo racial, o historiador Chad Louis Williams argumenta que sua presença no </w:t>
      </w:r>
      <w:r>
        <w:rPr>
          <w:rFonts w:eastAsia="Times New Roman"/>
          <w:sz w:val="24"/>
          <w:szCs w:val="24"/>
        </w:rPr>
        <w:t>exército do país, durante e após o período de beligerância, representou um estágio de considerável dinamismo social responsável por, entre outros resultados, reflexões quanto ao conceito de nacionalismo, significados pessoais e políticos atribuídos ao serv</w:t>
      </w:r>
      <w:r>
        <w:rPr>
          <w:rFonts w:eastAsia="Times New Roman"/>
          <w:sz w:val="24"/>
          <w:szCs w:val="24"/>
        </w:rPr>
        <w:t xml:space="preserve">iço militar e ao radicalismo político pós-guerra. Empregando os estudos do historiador Gary Gerstle acerca dos termos ligados ao nacionalismo cívico e ao nacionalismo racial, Williams argumenta que os “soldados e oficiais negros representaram duplamente a </w:t>
      </w:r>
      <w:r>
        <w:rPr>
          <w:rFonts w:eastAsia="Times New Roman"/>
          <w:sz w:val="24"/>
          <w:szCs w:val="24"/>
        </w:rPr>
        <w:t>potencial expansão do nacionalismo cívico e o enfraquecimento do nacionalismo racial”.</w:t>
      </w:r>
      <w:r>
        <w:rPr>
          <w:rFonts w:eastAsia="Times New Roman"/>
          <w:sz w:val="32"/>
          <w:szCs w:val="32"/>
          <w:vertAlign w:val="superscript"/>
        </w:rPr>
        <w:t>7</w:t>
      </w:r>
    </w:p>
    <w:p w14:paraId="7F2171C4" w14:textId="77777777" w:rsidR="006053F9" w:rsidRDefault="006053F9">
      <w:pPr>
        <w:spacing w:line="7" w:lineRule="exact"/>
        <w:rPr>
          <w:sz w:val="20"/>
          <w:szCs w:val="20"/>
        </w:rPr>
      </w:pPr>
    </w:p>
    <w:p w14:paraId="41165A33" w14:textId="77777777" w:rsidR="006053F9" w:rsidRDefault="00D853AA">
      <w:pPr>
        <w:spacing w:line="357" w:lineRule="auto"/>
        <w:ind w:left="7" w:right="1100" w:firstLine="708"/>
        <w:jc w:val="both"/>
        <w:rPr>
          <w:sz w:val="20"/>
          <w:szCs w:val="20"/>
        </w:rPr>
      </w:pPr>
      <w:r>
        <w:rPr>
          <w:rFonts w:eastAsia="Times New Roman"/>
          <w:sz w:val="24"/>
          <w:szCs w:val="24"/>
        </w:rPr>
        <w:t>A discussão apresentada por Chad Louis Williams procura enfatizar a concepção do nacionalismo cívico para a vida do afro-americano. Para isso, ele argumenta que a just</w:t>
      </w:r>
      <w:r>
        <w:rPr>
          <w:rFonts w:eastAsia="Times New Roman"/>
          <w:sz w:val="24"/>
          <w:szCs w:val="24"/>
        </w:rPr>
        <w:t>ificação efetuada pelo discurso de Woodrow Wilson, quando da entrada do país no conflito, teria dado condições para que o grupo pudesse repensar sua vida na sociedade estadunidense e o engajamento na guerra. Isto teria se concretizado devido à retórica con</w:t>
      </w:r>
      <w:r>
        <w:rPr>
          <w:rFonts w:eastAsia="Times New Roman"/>
          <w:sz w:val="24"/>
          <w:szCs w:val="24"/>
        </w:rPr>
        <w:t>tida em seu pronunciamento.</w:t>
      </w:r>
    </w:p>
    <w:p w14:paraId="118F22E2" w14:textId="77777777" w:rsidR="006053F9" w:rsidRDefault="006053F9">
      <w:pPr>
        <w:spacing w:line="16" w:lineRule="exact"/>
        <w:rPr>
          <w:sz w:val="20"/>
          <w:szCs w:val="20"/>
        </w:rPr>
      </w:pPr>
    </w:p>
    <w:p w14:paraId="3B39EF19" w14:textId="77777777" w:rsidR="006053F9" w:rsidRDefault="00D853AA">
      <w:pPr>
        <w:spacing w:line="359" w:lineRule="auto"/>
        <w:ind w:left="7" w:right="1100" w:firstLine="708"/>
        <w:jc w:val="both"/>
        <w:rPr>
          <w:sz w:val="20"/>
          <w:szCs w:val="20"/>
        </w:rPr>
      </w:pPr>
      <w:r>
        <w:rPr>
          <w:rFonts w:eastAsia="Times New Roman"/>
          <w:sz w:val="23"/>
          <w:szCs w:val="23"/>
        </w:rPr>
        <w:t>Ao identificar a participação norte-americana na guerra como um dever em prol da existência de um estado seguro para a democracia e garantia dos direitos do ser humano, o presidente, de acordo com Williams, teria ignorado o con</w:t>
      </w:r>
      <w:r>
        <w:rPr>
          <w:rFonts w:eastAsia="Times New Roman"/>
          <w:sz w:val="23"/>
          <w:szCs w:val="23"/>
        </w:rPr>
        <w:t xml:space="preserve">flitante </w:t>
      </w:r>
      <w:r>
        <w:rPr>
          <w:rFonts w:eastAsia="Times New Roman"/>
          <w:i/>
          <w:iCs/>
          <w:sz w:val="23"/>
          <w:szCs w:val="23"/>
        </w:rPr>
        <w:t>status</w:t>
      </w:r>
      <w:r>
        <w:rPr>
          <w:rFonts w:eastAsia="Times New Roman"/>
          <w:sz w:val="23"/>
          <w:szCs w:val="23"/>
        </w:rPr>
        <w:t xml:space="preserve"> de “cidadão de segunda-classe” do afro-americano bem como a eficácia do nacionalismo racial em moldar a vida do negro. Os membros da comunidade negra estadunidense, por meio de um discurso visto como suscetível a reinterpretação se apropriaram ideologicam</w:t>
      </w:r>
      <w:r>
        <w:rPr>
          <w:rFonts w:eastAsia="Times New Roman"/>
          <w:sz w:val="23"/>
          <w:szCs w:val="23"/>
        </w:rPr>
        <w:t>ente de seu conteúdo e a perceberam como uma oportunidade para que o país pudesse demonstrar seu comprometimento de igualdade para com os seus cidadãos.</w:t>
      </w:r>
      <w:r>
        <w:rPr>
          <w:rFonts w:eastAsia="Times New Roman"/>
          <w:sz w:val="31"/>
          <w:szCs w:val="31"/>
          <w:vertAlign w:val="superscript"/>
        </w:rPr>
        <w:t>8</w:t>
      </w:r>
      <w:r>
        <w:rPr>
          <w:rFonts w:eastAsia="Times New Roman"/>
          <w:sz w:val="23"/>
          <w:szCs w:val="23"/>
        </w:rPr>
        <w:t xml:space="preserve"> Dessa forma, eles se viram como fazendo parte de um grande processo cívico, do qual não podiam deixar </w:t>
      </w:r>
      <w:r>
        <w:rPr>
          <w:rFonts w:eastAsia="Times New Roman"/>
          <w:sz w:val="23"/>
          <w:szCs w:val="23"/>
        </w:rPr>
        <w:t>de participar e que para eles, podia superar os embates envolvendo questões raciais. Como não poderia deixar de ser, a maior parte da impressa negra deu o seu apoio ao esforço de guerra promovido pelo país e as responsabilidades decorrentes de uma particip</w:t>
      </w:r>
      <w:r>
        <w:rPr>
          <w:rFonts w:eastAsia="Times New Roman"/>
          <w:sz w:val="23"/>
          <w:szCs w:val="23"/>
        </w:rPr>
        <w:t>ação efetiva de seus pares.</w:t>
      </w:r>
      <w:r>
        <w:rPr>
          <w:rFonts w:eastAsia="Times New Roman"/>
          <w:sz w:val="31"/>
          <w:szCs w:val="31"/>
          <w:vertAlign w:val="superscript"/>
        </w:rPr>
        <w:t>9</w:t>
      </w:r>
    </w:p>
    <w:p w14:paraId="3896785C" w14:textId="77777777" w:rsidR="006053F9" w:rsidRDefault="006053F9">
      <w:pPr>
        <w:spacing w:line="330" w:lineRule="exact"/>
        <w:rPr>
          <w:sz w:val="20"/>
          <w:szCs w:val="20"/>
        </w:rPr>
      </w:pPr>
    </w:p>
    <w:p w14:paraId="7F9438EF" w14:textId="77777777" w:rsidR="006053F9" w:rsidRPr="00D853AA" w:rsidRDefault="00D853AA">
      <w:pPr>
        <w:ind w:left="7"/>
        <w:rPr>
          <w:sz w:val="20"/>
          <w:szCs w:val="20"/>
          <w:lang w:val="en-US"/>
        </w:rPr>
      </w:pPr>
      <w:r w:rsidRPr="00D853AA">
        <w:rPr>
          <w:rFonts w:eastAsia="Times New Roman"/>
          <w:b/>
          <w:bCs/>
          <w:sz w:val="24"/>
          <w:szCs w:val="24"/>
          <w:lang w:val="en-US"/>
        </w:rPr>
        <w:t xml:space="preserve">Cartuns em </w:t>
      </w:r>
      <w:r w:rsidRPr="00D853AA">
        <w:rPr>
          <w:rFonts w:eastAsia="Times New Roman"/>
          <w:b/>
          <w:bCs/>
          <w:i/>
          <w:iCs/>
          <w:sz w:val="24"/>
          <w:szCs w:val="24"/>
          <w:lang w:val="en-US"/>
        </w:rPr>
        <w:t>The Crisis</w:t>
      </w:r>
    </w:p>
    <w:p w14:paraId="74592F05" w14:textId="77777777" w:rsidR="006053F9" w:rsidRPr="00D853AA" w:rsidRDefault="00D853AA">
      <w:pPr>
        <w:spacing w:line="20" w:lineRule="exact"/>
        <w:rPr>
          <w:sz w:val="20"/>
          <w:szCs w:val="20"/>
          <w:lang w:val="en-US"/>
        </w:rPr>
      </w:pPr>
      <w:r>
        <w:rPr>
          <w:noProof/>
          <w:sz w:val="20"/>
          <w:szCs w:val="20"/>
        </w:rPr>
        <mc:AlternateContent>
          <mc:Choice Requires="wps">
            <w:drawing>
              <wp:anchor distT="0" distB="0" distL="114300" distR="114300" simplePos="0" relativeHeight="251400192" behindDoc="1" locked="0" layoutInCell="0" allowOverlap="1" wp14:anchorId="220945AF" wp14:editId="58C312E1">
                <wp:simplePos x="0" y="0"/>
                <wp:positionH relativeFrom="column">
                  <wp:posOffset>0</wp:posOffset>
                </wp:positionH>
                <wp:positionV relativeFrom="paragraph">
                  <wp:posOffset>320675</wp:posOffset>
                </wp:positionV>
                <wp:extent cx="1829435"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485428B" id="Shape 10" o:spid="_x0000_s1026" style="position:absolute;z-index:-251916288;visibility:visible;mso-wrap-style:square;mso-wrap-distance-left:9pt;mso-wrap-distance-top:0;mso-wrap-distance-right:9pt;mso-wrap-distance-bottom:0;mso-position-horizontal:absolute;mso-position-horizontal-relative:text;mso-position-vertical:absolute;mso-position-vertical-relative:text" from="0,25.25pt" to="144.05pt,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a3uQEAAIE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" o:allowincell="f" filled="t" strokeweight=".21164mm">
                <v:stroke joinstyle="miter"/>
                <o:lock v:ext="edit" shapetype="f"/>
              </v:line>
            </w:pict>
          </mc:Fallback>
        </mc:AlternateContent>
      </w:r>
    </w:p>
    <w:p w14:paraId="1C6DB8F2" w14:textId="77777777" w:rsidR="006053F9" w:rsidRPr="00D853AA" w:rsidRDefault="006053F9">
      <w:pPr>
        <w:spacing w:line="200" w:lineRule="exact"/>
        <w:rPr>
          <w:sz w:val="20"/>
          <w:szCs w:val="20"/>
          <w:lang w:val="en-US"/>
        </w:rPr>
      </w:pPr>
    </w:p>
    <w:p w14:paraId="385CE592" w14:textId="77777777" w:rsidR="006053F9" w:rsidRPr="00D853AA" w:rsidRDefault="006053F9">
      <w:pPr>
        <w:spacing w:line="346" w:lineRule="exact"/>
        <w:rPr>
          <w:sz w:val="20"/>
          <w:szCs w:val="20"/>
          <w:lang w:val="en-US"/>
        </w:rPr>
      </w:pPr>
    </w:p>
    <w:p w14:paraId="5EDFDAB8" w14:textId="77777777" w:rsidR="006053F9" w:rsidRPr="00D853AA" w:rsidRDefault="00D853AA">
      <w:pPr>
        <w:ind w:left="7"/>
        <w:rPr>
          <w:sz w:val="20"/>
          <w:szCs w:val="20"/>
          <w:lang w:val="en-US"/>
        </w:rPr>
      </w:pPr>
      <w:r w:rsidRPr="00D853AA">
        <w:rPr>
          <w:rFonts w:eastAsia="Times New Roman"/>
          <w:sz w:val="25"/>
          <w:szCs w:val="25"/>
          <w:vertAlign w:val="superscript"/>
          <w:lang w:val="en-US"/>
        </w:rPr>
        <w:t>6</w:t>
      </w:r>
      <w:r w:rsidRPr="00D853AA">
        <w:rPr>
          <w:rFonts w:eastAsia="Times New Roman"/>
          <w:sz w:val="20"/>
          <w:szCs w:val="20"/>
          <w:lang w:val="en-US"/>
        </w:rPr>
        <w:t xml:space="preserve">  LENTZ-SMITH, Adriane. </w:t>
      </w:r>
      <w:r w:rsidRPr="00D853AA">
        <w:rPr>
          <w:rFonts w:eastAsia="Times New Roman"/>
          <w:b/>
          <w:bCs/>
          <w:sz w:val="20"/>
          <w:szCs w:val="20"/>
          <w:lang w:val="en-US"/>
        </w:rPr>
        <w:t>Freedom struggles</w:t>
      </w:r>
      <w:r w:rsidRPr="00D853AA">
        <w:rPr>
          <w:rFonts w:eastAsia="Times New Roman"/>
          <w:sz w:val="20"/>
          <w:szCs w:val="20"/>
          <w:lang w:val="en-US"/>
        </w:rPr>
        <w:t>: African Americans and World War I. Cambridge, Massachusetts;</w:t>
      </w:r>
    </w:p>
    <w:p w14:paraId="4CD6A606" w14:textId="77777777" w:rsidR="006053F9" w:rsidRPr="00D853AA" w:rsidRDefault="00D853AA">
      <w:pPr>
        <w:spacing w:line="220" w:lineRule="auto"/>
        <w:ind w:left="7"/>
        <w:rPr>
          <w:sz w:val="20"/>
          <w:szCs w:val="20"/>
          <w:lang w:val="en-US"/>
        </w:rPr>
      </w:pPr>
      <w:r w:rsidRPr="00D853AA">
        <w:rPr>
          <w:rFonts w:eastAsia="Times New Roman"/>
          <w:sz w:val="20"/>
          <w:szCs w:val="20"/>
          <w:lang w:val="en-US"/>
        </w:rPr>
        <w:t>London, England: Harvard University Press, 2009, p. 4.</w:t>
      </w:r>
    </w:p>
    <w:p w14:paraId="61AC2492" w14:textId="77777777" w:rsidR="006053F9" w:rsidRPr="00D853AA" w:rsidRDefault="006053F9">
      <w:pPr>
        <w:spacing w:line="12" w:lineRule="exact"/>
        <w:rPr>
          <w:sz w:val="20"/>
          <w:szCs w:val="20"/>
          <w:lang w:val="en-US"/>
        </w:rPr>
      </w:pPr>
    </w:p>
    <w:p w14:paraId="2403E090" w14:textId="77777777" w:rsidR="006053F9" w:rsidRDefault="00D853AA">
      <w:pPr>
        <w:numPr>
          <w:ilvl w:val="0"/>
          <w:numId w:val="5"/>
        </w:numPr>
        <w:tabs>
          <w:tab w:val="left" w:pos="120"/>
        </w:tabs>
        <w:spacing w:line="202" w:lineRule="auto"/>
        <w:ind w:left="7" w:right="1100" w:hanging="7"/>
        <w:rPr>
          <w:rFonts w:eastAsia="Times New Roman"/>
          <w:sz w:val="26"/>
          <w:szCs w:val="26"/>
          <w:vertAlign w:val="superscript"/>
        </w:rPr>
      </w:pPr>
      <w:r w:rsidRPr="00D853AA">
        <w:rPr>
          <w:rFonts w:eastAsia="Times New Roman"/>
          <w:sz w:val="20"/>
          <w:szCs w:val="20"/>
          <w:lang w:val="en-US"/>
        </w:rPr>
        <w:t xml:space="preserve">WILLIAMS, Chad Louis. </w:t>
      </w:r>
      <w:r w:rsidRPr="00D853AA">
        <w:rPr>
          <w:rFonts w:eastAsia="Times New Roman"/>
          <w:b/>
          <w:bCs/>
          <w:sz w:val="20"/>
          <w:szCs w:val="20"/>
          <w:lang w:val="en-US"/>
        </w:rPr>
        <w:t>Torchbearers of D</w:t>
      </w:r>
      <w:r w:rsidRPr="00D853AA">
        <w:rPr>
          <w:rFonts w:eastAsia="Times New Roman"/>
          <w:b/>
          <w:bCs/>
          <w:sz w:val="20"/>
          <w:szCs w:val="20"/>
          <w:lang w:val="en-US"/>
        </w:rPr>
        <w:t>emocracy</w:t>
      </w:r>
      <w:r w:rsidRPr="00D853AA">
        <w:rPr>
          <w:rFonts w:eastAsia="Times New Roman"/>
          <w:sz w:val="20"/>
          <w:szCs w:val="20"/>
          <w:lang w:val="en-US"/>
        </w:rPr>
        <w:t xml:space="preserve">: The First World War and the Figure of the African-American Soldier. </w:t>
      </w:r>
      <w:r>
        <w:rPr>
          <w:rFonts w:eastAsia="Times New Roman"/>
          <w:sz w:val="20"/>
          <w:szCs w:val="20"/>
        </w:rPr>
        <w:t>Dissertation (Doctor of Philosophy), Princeton University, Ph. D., 2004, p. 33.</w:t>
      </w:r>
    </w:p>
    <w:p w14:paraId="43CAC0E4" w14:textId="77777777" w:rsidR="006053F9" w:rsidRDefault="006053F9">
      <w:pPr>
        <w:spacing w:line="1" w:lineRule="exact"/>
        <w:rPr>
          <w:rFonts w:eastAsia="Times New Roman"/>
          <w:sz w:val="26"/>
          <w:szCs w:val="26"/>
          <w:vertAlign w:val="superscript"/>
        </w:rPr>
      </w:pPr>
    </w:p>
    <w:p w14:paraId="5456B6BB" w14:textId="77777777" w:rsidR="006053F9" w:rsidRDefault="00D853AA">
      <w:pPr>
        <w:numPr>
          <w:ilvl w:val="0"/>
          <w:numId w:val="5"/>
        </w:numPr>
        <w:tabs>
          <w:tab w:val="left" w:pos="107"/>
        </w:tabs>
        <w:spacing w:line="184" w:lineRule="auto"/>
        <w:ind w:left="107" w:hanging="107"/>
        <w:rPr>
          <w:rFonts w:eastAsia="Times New Roman"/>
          <w:sz w:val="26"/>
          <w:szCs w:val="26"/>
          <w:vertAlign w:val="superscript"/>
        </w:rPr>
      </w:pPr>
      <w:r>
        <w:rPr>
          <w:rFonts w:eastAsia="Times New Roman"/>
          <w:sz w:val="20"/>
          <w:szCs w:val="20"/>
        </w:rPr>
        <w:t>WILLIAMS, op. cit., pp. 39-40.</w:t>
      </w:r>
    </w:p>
    <w:p w14:paraId="1DACFDDA" w14:textId="77777777" w:rsidR="006053F9" w:rsidRDefault="006053F9">
      <w:pPr>
        <w:spacing w:line="20" w:lineRule="exact"/>
        <w:rPr>
          <w:rFonts w:eastAsia="Times New Roman"/>
          <w:sz w:val="26"/>
          <w:szCs w:val="26"/>
          <w:vertAlign w:val="superscript"/>
        </w:rPr>
      </w:pPr>
    </w:p>
    <w:p w14:paraId="1093467A" w14:textId="77777777" w:rsidR="006053F9" w:rsidRDefault="00D853AA">
      <w:pPr>
        <w:numPr>
          <w:ilvl w:val="0"/>
          <w:numId w:val="5"/>
        </w:numPr>
        <w:tabs>
          <w:tab w:val="left" w:pos="107"/>
        </w:tabs>
        <w:spacing w:line="183" w:lineRule="auto"/>
        <w:ind w:left="107" w:hanging="107"/>
        <w:rPr>
          <w:rFonts w:eastAsia="Times New Roman"/>
          <w:sz w:val="24"/>
          <w:szCs w:val="24"/>
          <w:vertAlign w:val="superscript"/>
        </w:rPr>
      </w:pPr>
      <w:r>
        <w:rPr>
          <w:rFonts w:eastAsia="Times New Roman"/>
          <w:sz w:val="18"/>
          <w:szCs w:val="18"/>
        </w:rPr>
        <w:t>Idem, p. 43.</w:t>
      </w:r>
    </w:p>
    <w:p w14:paraId="7D036539"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921DAA1" w14:textId="77777777">
        <w:trPr>
          <w:trHeight w:val="112"/>
        </w:trPr>
        <w:tc>
          <w:tcPr>
            <w:tcW w:w="5720" w:type="dxa"/>
            <w:vMerge w:val="restart"/>
            <w:vAlign w:val="bottom"/>
          </w:tcPr>
          <w:p w14:paraId="064F30AD" w14:textId="7563F60D" w:rsidR="006053F9" w:rsidRDefault="006053F9">
            <w:pPr>
              <w:ind w:right="10"/>
              <w:jc w:val="right"/>
              <w:rPr>
                <w:sz w:val="20"/>
                <w:szCs w:val="20"/>
              </w:rPr>
            </w:pPr>
            <w:bookmarkStart w:id="18" w:name="page20"/>
            <w:bookmarkEnd w:id="18"/>
          </w:p>
        </w:tc>
        <w:tc>
          <w:tcPr>
            <w:tcW w:w="1120" w:type="dxa"/>
            <w:vAlign w:val="bottom"/>
          </w:tcPr>
          <w:p w14:paraId="270AFECB" w14:textId="77777777" w:rsidR="006053F9" w:rsidRDefault="006053F9">
            <w:pPr>
              <w:rPr>
                <w:sz w:val="9"/>
                <w:szCs w:val="9"/>
              </w:rPr>
            </w:pPr>
          </w:p>
        </w:tc>
        <w:tc>
          <w:tcPr>
            <w:tcW w:w="0" w:type="dxa"/>
            <w:vAlign w:val="bottom"/>
          </w:tcPr>
          <w:p w14:paraId="6BDD7016" w14:textId="77777777" w:rsidR="006053F9" w:rsidRDefault="006053F9">
            <w:pPr>
              <w:rPr>
                <w:sz w:val="1"/>
                <w:szCs w:val="1"/>
              </w:rPr>
            </w:pPr>
          </w:p>
        </w:tc>
      </w:tr>
      <w:tr w:rsidR="006053F9" w14:paraId="1A9EBC6A" w14:textId="77777777">
        <w:trPr>
          <w:trHeight w:val="155"/>
        </w:trPr>
        <w:tc>
          <w:tcPr>
            <w:tcW w:w="5720" w:type="dxa"/>
            <w:vMerge/>
            <w:vAlign w:val="bottom"/>
          </w:tcPr>
          <w:p w14:paraId="12CD15D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0CC0AFC" w14:textId="77777777" w:rsidR="006053F9" w:rsidRDefault="00D853AA">
            <w:pPr>
              <w:ind w:right="610"/>
              <w:jc w:val="right"/>
              <w:rPr>
                <w:sz w:val="20"/>
                <w:szCs w:val="20"/>
              </w:rPr>
            </w:pPr>
            <w:r>
              <w:rPr>
                <w:rFonts w:ascii="Century Gothic" w:eastAsia="Century Gothic" w:hAnsi="Century Gothic" w:cs="Century Gothic"/>
                <w:color w:val="FFFFFF"/>
              </w:rPr>
              <w:t>19</w:t>
            </w:r>
          </w:p>
        </w:tc>
        <w:tc>
          <w:tcPr>
            <w:tcW w:w="0" w:type="dxa"/>
            <w:vAlign w:val="bottom"/>
          </w:tcPr>
          <w:p w14:paraId="0ECE47A2" w14:textId="77777777" w:rsidR="006053F9" w:rsidRDefault="006053F9">
            <w:pPr>
              <w:rPr>
                <w:sz w:val="1"/>
                <w:szCs w:val="1"/>
              </w:rPr>
            </w:pPr>
          </w:p>
        </w:tc>
      </w:tr>
      <w:tr w:rsidR="006053F9" w14:paraId="5D14175D" w14:textId="77777777">
        <w:trPr>
          <w:trHeight w:val="130"/>
        </w:trPr>
        <w:tc>
          <w:tcPr>
            <w:tcW w:w="5720" w:type="dxa"/>
            <w:vMerge w:val="restart"/>
            <w:vAlign w:val="bottom"/>
          </w:tcPr>
          <w:p w14:paraId="56AEE894" w14:textId="7643EF8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F1D46D7" w14:textId="77777777" w:rsidR="006053F9" w:rsidRDefault="006053F9">
            <w:pPr>
              <w:rPr>
                <w:sz w:val="11"/>
                <w:szCs w:val="11"/>
              </w:rPr>
            </w:pPr>
          </w:p>
        </w:tc>
        <w:tc>
          <w:tcPr>
            <w:tcW w:w="0" w:type="dxa"/>
            <w:vAlign w:val="bottom"/>
          </w:tcPr>
          <w:p w14:paraId="71336E1C" w14:textId="77777777" w:rsidR="006053F9" w:rsidRDefault="006053F9">
            <w:pPr>
              <w:rPr>
                <w:sz w:val="1"/>
                <w:szCs w:val="1"/>
              </w:rPr>
            </w:pPr>
          </w:p>
        </w:tc>
      </w:tr>
      <w:tr w:rsidR="006053F9" w14:paraId="1568EC50" w14:textId="77777777">
        <w:trPr>
          <w:trHeight w:val="139"/>
        </w:trPr>
        <w:tc>
          <w:tcPr>
            <w:tcW w:w="5720" w:type="dxa"/>
            <w:vMerge/>
            <w:vAlign w:val="bottom"/>
          </w:tcPr>
          <w:p w14:paraId="66D139E7" w14:textId="77777777" w:rsidR="006053F9" w:rsidRDefault="006053F9">
            <w:pPr>
              <w:rPr>
                <w:sz w:val="12"/>
                <w:szCs w:val="12"/>
              </w:rPr>
            </w:pPr>
          </w:p>
        </w:tc>
        <w:tc>
          <w:tcPr>
            <w:tcW w:w="1120" w:type="dxa"/>
            <w:vAlign w:val="bottom"/>
          </w:tcPr>
          <w:p w14:paraId="03A73B13" w14:textId="77777777" w:rsidR="006053F9" w:rsidRDefault="006053F9">
            <w:pPr>
              <w:rPr>
                <w:sz w:val="12"/>
                <w:szCs w:val="12"/>
              </w:rPr>
            </w:pPr>
          </w:p>
        </w:tc>
        <w:tc>
          <w:tcPr>
            <w:tcW w:w="0" w:type="dxa"/>
            <w:vAlign w:val="bottom"/>
          </w:tcPr>
          <w:p w14:paraId="4191E773" w14:textId="77777777" w:rsidR="006053F9" w:rsidRDefault="006053F9">
            <w:pPr>
              <w:rPr>
                <w:sz w:val="1"/>
                <w:szCs w:val="1"/>
              </w:rPr>
            </w:pPr>
          </w:p>
        </w:tc>
      </w:tr>
    </w:tbl>
    <w:p w14:paraId="753E821D" w14:textId="77777777" w:rsidR="006053F9" w:rsidRDefault="006053F9">
      <w:pPr>
        <w:spacing w:line="200" w:lineRule="exact"/>
        <w:rPr>
          <w:sz w:val="20"/>
          <w:szCs w:val="20"/>
        </w:rPr>
      </w:pPr>
    </w:p>
    <w:p w14:paraId="7A12968E" w14:textId="77777777" w:rsidR="006053F9" w:rsidRDefault="006053F9">
      <w:pPr>
        <w:spacing w:line="395" w:lineRule="exact"/>
        <w:rPr>
          <w:sz w:val="20"/>
          <w:szCs w:val="20"/>
        </w:rPr>
      </w:pPr>
    </w:p>
    <w:p w14:paraId="3626C7E3" w14:textId="77777777" w:rsidR="006053F9" w:rsidRDefault="00D853AA">
      <w:pPr>
        <w:spacing w:line="356" w:lineRule="auto"/>
        <w:ind w:left="7" w:right="1100" w:firstLine="708"/>
        <w:jc w:val="both"/>
        <w:rPr>
          <w:sz w:val="20"/>
          <w:szCs w:val="20"/>
        </w:rPr>
      </w:pPr>
      <w:r>
        <w:rPr>
          <w:rFonts w:eastAsia="Times New Roman"/>
          <w:sz w:val="24"/>
          <w:szCs w:val="24"/>
        </w:rPr>
        <w:t xml:space="preserve">O primeiro cartum referente à participação do afro-americano na Primeira Guerra Mundial foi apresentada na edição de junho de 1917. Nela, podemos ter uma ideia significativa da força </w:t>
      </w:r>
      <w:r>
        <w:rPr>
          <w:rFonts w:eastAsia="Times New Roman"/>
          <w:sz w:val="24"/>
          <w:szCs w:val="24"/>
        </w:rPr>
        <w:t>desempenhada pela representação quando o objetivo é discutir e intensificar determinados temas para uma ampla gama de leitores.</w:t>
      </w:r>
    </w:p>
    <w:p w14:paraId="08CF2483" w14:textId="77777777" w:rsidR="006053F9" w:rsidRDefault="00D853AA">
      <w:pPr>
        <w:spacing w:line="20" w:lineRule="exact"/>
        <w:rPr>
          <w:sz w:val="20"/>
          <w:szCs w:val="20"/>
        </w:rPr>
      </w:pPr>
      <w:r>
        <w:rPr>
          <w:noProof/>
          <w:sz w:val="20"/>
          <w:szCs w:val="20"/>
        </w:rPr>
        <w:drawing>
          <wp:anchor distT="0" distB="0" distL="114300" distR="114300" simplePos="0" relativeHeight="251402240" behindDoc="1" locked="0" layoutInCell="0" allowOverlap="1" wp14:anchorId="4EB82671" wp14:editId="09A79BB0">
            <wp:simplePos x="0" y="0"/>
            <wp:positionH relativeFrom="column">
              <wp:posOffset>1819275</wp:posOffset>
            </wp:positionH>
            <wp:positionV relativeFrom="paragraph">
              <wp:posOffset>5080</wp:posOffset>
            </wp:positionV>
            <wp:extent cx="2927350" cy="4191000"/>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srcRect/>
                    <a:stretch>
                      <a:fillRect/>
                    </a:stretch>
                  </pic:blipFill>
                  <pic:spPr bwMode="auto">
                    <a:xfrm>
                      <a:off x="0" y="0"/>
                      <a:ext cx="2927350" cy="4191000"/>
                    </a:xfrm>
                    <a:prstGeom prst="rect">
                      <a:avLst/>
                    </a:prstGeom>
                    <a:noFill/>
                  </pic:spPr>
                </pic:pic>
              </a:graphicData>
            </a:graphic>
          </wp:anchor>
        </w:drawing>
      </w:r>
    </w:p>
    <w:p w14:paraId="0DB86F4A" w14:textId="77777777" w:rsidR="006053F9" w:rsidRDefault="006053F9">
      <w:pPr>
        <w:spacing w:line="200" w:lineRule="exact"/>
        <w:rPr>
          <w:sz w:val="20"/>
          <w:szCs w:val="20"/>
        </w:rPr>
      </w:pPr>
    </w:p>
    <w:p w14:paraId="7792181C" w14:textId="77777777" w:rsidR="006053F9" w:rsidRDefault="006053F9">
      <w:pPr>
        <w:spacing w:line="200" w:lineRule="exact"/>
        <w:rPr>
          <w:sz w:val="20"/>
          <w:szCs w:val="20"/>
        </w:rPr>
      </w:pPr>
    </w:p>
    <w:p w14:paraId="3AB3ED26" w14:textId="77777777" w:rsidR="006053F9" w:rsidRDefault="006053F9">
      <w:pPr>
        <w:spacing w:line="200" w:lineRule="exact"/>
        <w:rPr>
          <w:sz w:val="20"/>
          <w:szCs w:val="20"/>
        </w:rPr>
      </w:pPr>
    </w:p>
    <w:p w14:paraId="239D91C4" w14:textId="77777777" w:rsidR="006053F9" w:rsidRDefault="006053F9">
      <w:pPr>
        <w:spacing w:line="200" w:lineRule="exact"/>
        <w:rPr>
          <w:sz w:val="20"/>
          <w:szCs w:val="20"/>
        </w:rPr>
      </w:pPr>
    </w:p>
    <w:p w14:paraId="6EEDC033" w14:textId="77777777" w:rsidR="006053F9" w:rsidRDefault="006053F9">
      <w:pPr>
        <w:spacing w:line="200" w:lineRule="exact"/>
        <w:rPr>
          <w:sz w:val="20"/>
          <w:szCs w:val="20"/>
        </w:rPr>
      </w:pPr>
    </w:p>
    <w:p w14:paraId="31F366FB" w14:textId="77777777" w:rsidR="006053F9" w:rsidRDefault="006053F9">
      <w:pPr>
        <w:spacing w:line="200" w:lineRule="exact"/>
        <w:rPr>
          <w:sz w:val="20"/>
          <w:szCs w:val="20"/>
        </w:rPr>
      </w:pPr>
    </w:p>
    <w:p w14:paraId="61C267CD" w14:textId="77777777" w:rsidR="006053F9" w:rsidRDefault="006053F9">
      <w:pPr>
        <w:spacing w:line="200" w:lineRule="exact"/>
        <w:rPr>
          <w:sz w:val="20"/>
          <w:szCs w:val="20"/>
        </w:rPr>
      </w:pPr>
    </w:p>
    <w:p w14:paraId="7A14FB49" w14:textId="77777777" w:rsidR="006053F9" w:rsidRDefault="006053F9">
      <w:pPr>
        <w:spacing w:line="200" w:lineRule="exact"/>
        <w:rPr>
          <w:sz w:val="20"/>
          <w:szCs w:val="20"/>
        </w:rPr>
      </w:pPr>
    </w:p>
    <w:p w14:paraId="11F91B3B" w14:textId="77777777" w:rsidR="006053F9" w:rsidRDefault="006053F9">
      <w:pPr>
        <w:spacing w:line="200" w:lineRule="exact"/>
        <w:rPr>
          <w:sz w:val="20"/>
          <w:szCs w:val="20"/>
        </w:rPr>
      </w:pPr>
    </w:p>
    <w:p w14:paraId="1C9655B7" w14:textId="77777777" w:rsidR="006053F9" w:rsidRDefault="006053F9">
      <w:pPr>
        <w:spacing w:line="200" w:lineRule="exact"/>
        <w:rPr>
          <w:sz w:val="20"/>
          <w:szCs w:val="20"/>
        </w:rPr>
      </w:pPr>
    </w:p>
    <w:p w14:paraId="4E63188F" w14:textId="77777777" w:rsidR="006053F9" w:rsidRDefault="006053F9">
      <w:pPr>
        <w:spacing w:line="200" w:lineRule="exact"/>
        <w:rPr>
          <w:sz w:val="20"/>
          <w:szCs w:val="20"/>
        </w:rPr>
      </w:pPr>
    </w:p>
    <w:p w14:paraId="4AB1FFF0" w14:textId="77777777" w:rsidR="006053F9" w:rsidRDefault="006053F9">
      <w:pPr>
        <w:spacing w:line="200" w:lineRule="exact"/>
        <w:rPr>
          <w:sz w:val="20"/>
          <w:szCs w:val="20"/>
        </w:rPr>
      </w:pPr>
    </w:p>
    <w:p w14:paraId="29B479CC" w14:textId="77777777" w:rsidR="006053F9" w:rsidRDefault="006053F9">
      <w:pPr>
        <w:spacing w:line="200" w:lineRule="exact"/>
        <w:rPr>
          <w:sz w:val="20"/>
          <w:szCs w:val="20"/>
        </w:rPr>
      </w:pPr>
    </w:p>
    <w:p w14:paraId="0BB15843" w14:textId="77777777" w:rsidR="006053F9" w:rsidRDefault="006053F9">
      <w:pPr>
        <w:spacing w:line="200" w:lineRule="exact"/>
        <w:rPr>
          <w:sz w:val="20"/>
          <w:szCs w:val="20"/>
        </w:rPr>
      </w:pPr>
    </w:p>
    <w:p w14:paraId="2D93AAF4" w14:textId="77777777" w:rsidR="006053F9" w:rsidRDefault="006053F9">
      <w:pPr>
        <w:spacing w:line="200" w:lineRule="exact"/>
        <w:rPr>
          <w:sz w:val="20"/>
          <w:szCs w:val="20"/>
        </w:rPr>
      </w:pPr>
    </w:p>
    <w:p w14:paraId="1512175A" w14:textId="77777777" w:rsidR="006053F9" w:rsidRDefault="006053F9">
      <w:pPr>
        <w:spacing w:line="200" w:lineRule="exact"/>
        <w:rPr>
          <w:sz w:val="20"/>
          <w:szCs w:val="20"/>
        </w:rPr>
      </w:pPr>
    </w:p>
    <w:p w14:paraId="7216A0D3" w14:textId="77777777" w:rsidR="006053F9" w:rsidRDefault="006053F9">
      <w:pPr>
        <w:spacing w:line="200" w:lineRule="exact"/>
        <w:rPr>
          <w:sz w:val="20"/>
          <w:szCs w:val="20"/>
        </w:rPr>
      </w:pPr>
    </w:p>
    <w:p w14:paraId="6924A347" w14:textId="77777777" w:rsidR="006053F9" w:rsidRDefault="006053F9">
      <w:pPr>
        <w:spacing w:line="200" w:lineRule="exact"/>
        <w:rPr>
          <w:sz w:val="20"/>
          <w:szCs w:val="20"/>
        </w:rPr>
      </w:pPr>
    </w:p>
    <w:p w14:paraId="3D98D8E6" w14:textId="77777777" w:rsidR="006053F9" w:rsidRDefault="006053F9">
      <w:pPr>
        <w:spacing w:line="200" w:lineRule="exact"/>
        <w:rPr>
          <w:sz w:val="20"/>
          <w:szCs w:val="20"/>
        </w:rPr>
      </w:pPr>
    </w:p>
    <w:p w14:paraId="2BC5BDEE" w14:textId="77777777" w:rsidR="006053F9" w:rsidRDefault="006053F9">
      <w:pPr>
        <w:spacing w:line="200" w:lineRule="exact"/>
        <w:rPr>
          <w:sz w:val="20"/>
          <w:szCs w:val="20"/>
        </w:rPr>
      </w:pPr>
    </w:p>
    <w:p w14:paraId="5C142D26" w14:textId="77777777" w:rsidR="006053F9" w:rsidRDefault="006053F9">
      <w:pPr>
        <w:spacing w:line="200" w:lineRule="exact"/>
        <w:rPr>
          <w:sz w:val="20"/>
          <w:szCs w:val="20"/>
        </w:rPr>
      </w:pPr>
    </w:p>
    <w:p w14:paraId="0D14F4E8" w14:textId="77777777" w:rsidR="006053F9" w:rsidRDefault="006053F9">
      <w:pPr>
        <w:spacing w:line="200" w:lineRule="exact"/>
        <w:rPr>
          <w:sz w:val="20"/>
          <w:szCs w:val="20"/>
        </w:rPr>
      </w:pPr>
    </w:p>
    <w:p w14:paraId="7804238C" w14:textId="77777777" w:rsidR="006053F9" w:rsidRDefault="006053F9">
      <w:pPr>
        <w:spacing w:line="200" w:lineRule="exact"/>
        <w:rPr>
          <w:sz w:val="20"/>
          <w:szCs w:val="20"/>
        </w:rPr>
      </w:pPr>
    </w:p>
    <w:p w14:paraId="51D4A5B3" w14:textId="77777777" w:rsidR="006053F9" w:rsidRDefault="006053F9">
      <w:pPr>
        <w:spacing w:line="200" w:lineRule="exact"/>
        <w:rPr>
          <w:sz w:val="20"/>
          <w:szCs w:val="20"/>
        </w:rPr>
      </w:pPr>
    </w:p>
    <w:p w14:paraId="65E596F9" w14:textId="77777777" w:rsidR="006053F9" w:rsidRDefault="006053F9">
      <w:pPr>
        <w:spacing w:line="200" w:lineRule="exact"/>
        <w:rPr>
          <w:sz w:val="20"/>
          <w:szCs w:val="20"/>
        </w:rPr>
      </w:pPr>
    </w:p>
    <w:p w14:paraId="33DDAB38" w14:textId="77777777" w:rsidR="006053F9" w:rsidRDefault="006053F9">
      <w:pPr>
        <w:spacing w:line="200" w:lineRule="exact"/>
        <w:rPr>
          <w:sz w:val="20"/>
          <w:szCs w:val="20"/>
        </w:rPr>
      </w:pPr>
    </w:p>
    <w:p w14:paraId="59FE583C" w14:textId="77777777" w:rsidR="006053F9" w:rsidRDefault="006053F9">
      <w:pPr>
        <w:spacing w:line="200" w:lineRule="exact"/>
        <w:rPr>
          <w:sz w:val="20"/>
          <w:szCs w:val="20"/>
        </w:rPr>
      </w:pPr>
    </w:p>
    <w:p w14:paraId="0D8BEE49" w14:textId="77777777" w:rsidR="006053F9" w:rsidRDefault="006053F9">
      <w:pPr>
        <w:spacing w:line="200" w:lineRule="exact"/>
        <w:rPr>
          <w:sz w:val="20"/>
          <w:szCs w:val="20"/>
        </w:rPr>
      </w:pPr>
    </w:p>
    <w:p w14:paraId="4C411CFE" w14:textId="77777777" w:rsidR="006053F9" w:rsidRDefault="006053F9">
      <w:pPr>
        <w:spacing w:line="200" w:lineRule="exact"/>
        <w:rPr>
          <w:sz w:val="20"/>
          <w:szCs w:val="20"/>
        </w:rPr>
      </w:pPr>
    </w:p>
    <w:p w14:paraId="79021822" w14:textId="77777777" w:rsidR="006053F9" w:rsidRDefault="006053F9">
      <w:pPr>
        <w:spacing w:line="200" w:lineRule="exact"/>
        <w:rPr>
          <w:sz w:val="20"/>
          <w:szCs w:val="20"/>
        </w:rPr>
      </w:pPr>
    </w:p>
    <w:p w14:paraId="6064C4B7" w14:textId="77777777" w:rsidR="006053F9" w:rsidRDefault="006053F9">
      <w:pPr>
        <w:spacing w:line="200" w:lineRule="exact"/>
        <w:rPr>
          <w:sz w:val="20"/>
          <w:szCs w:val="20"/>
        </w:rPr>
      </w:pPr>
    </w:p>
    <w:p w14:paraId="14DB7DC5" w14:textId="77777777" w:rsidR="006053F9" w:rsidRDefault="006053F9">
      <w:pPr>
        <w:spacing w:line="200" w:lineRule="exact"/>
        <w:rPr>
          <w:sz w:val="20"/>
          <w:szCs w:val="20"/>
        </w:rPr>
      </w:pPr>
    </w:p>
    <w:p w14:paraId="4374A783" w14:textId="77777777" w:rsidR="006053F9" w:rsidRDefault="006053F9">
      <w:pPr>
        <w:spacing w:line="337" w:lineRule="exact"/>
        <w:rPr>
          <w:sz w:val="20"/>
          <w:szCs w:val="20"/>
        </w:rPr>
      </w:pPr>
    </w:p>
    <w:p w14:paraId="6D4B283A" w14:textId="77777777" w:rsidR="006053F9" w:rsidRDefault="00D853AA">
      <w:pPr>
        <w:spacing w:line="236" w:lineRule="auto"/>
        <w:ind w:left="7" w:right="1120"/>
        <w:jc w:val="both"/>
        <w:rPr>
          <w:sz w:val="20"/>
          <w:szCs w:val="20"/>
        </w:rPr>
      </w:pPr>
      <w:r>
        <w:rPr>
          <w:rFonts w:eastAsia="Times New Roman"/>
          <w:b/>
          <w:bCs/>
          <w:sz w:val="20"/>
          <w:szCs w:val="20"/>
        </w:rPr>
        <w:t xml:space="preserve">Figura 1: </w:t>
      </w:r>
      <w:r>
        <w:rPr>
          <w:rFonts w:eastAsia="Times New Roman"/>
          <w:sz w:val="20"/>
          <w:szCs w:val="20"/>
        </w:rPr>
        <w:t xml:space="preserve">O afro-americano sofre com a segregação, mesmo em um momento em que o país </w:t>
      </w:r>
      <w:r>
        <w:rPr>
          <w:rFonts w:eastAsia="Times New Roman"/>
          <w:sz w:val="20"/>
          <w:szCs w:val="20"/>
        </w:rPr>
        <w:t>deveria se unir contra uma</w:t>
      </w:r>
      <w:r>
        <w:rPr>
          <w:rFonts w:eastAsia="Times New Roman"/>
          <w:b/>
          <w:bCs/>
          <w:sz w:val="20"/>
          <w:szCs w:val="20"/>
        </w:rPr>
        <w:t xml:space="preserve"> </w:t>
      </w:r>
      <w:r>
        <w:rPr>
          <w:rFonts w:eastAsia="Times New Roman"/>
          <w:sz w:val="20"/>
          <w:szCs w:val="20"/>
        </w:rPr>
        <w:t xml:space="preserve">ameaça que atingiria a todos. HARRIS, Lorenzo. “In Spite of Submarines”. </w:t>
      </w:r>
      <w:r>
        <w:rPr>
          <w:rFonts w:eastAsia="Times New Roman"/>
          <w:b/>
          <w:bCs/>
          <w:sz w:val="20"/>
          <w:szCs w:val="20"/>
        </w:rPr>
        <w:t>The Crisis</w:t>
      </w:r>
      <w:r>
        <w:rPr>
          <w:rFonts w:eastAsia="Times New Roman"/>
          <w:sz w:val="20"/>
          <w:szCs w:val="20"/>
        </w:rPr>
        <w:t>, New York, v.14, n.2, p. 74, Jun. 1917, il.</w:t>
      </w:r>
    </w:p>
    <w:p w14:paraId="77531887" w14:textId="77777777" w:rsidR="006053F9" w:rsidRDefault="006053F9">
      <w:pPr>
        <w:spacing w:line="132" w:lineRule="exact"/>
        <w:rPr>
          <w:sz w:val="20"/>
          <w:szCs w:val="20"/>
        </w:rPr>
      </w:pPr>
    </w:p>
    <w:p w14:paraId="49E0DCC4" w14:textId="77777777" w:rsidR="006053F9" w:rsidRDefault="00D853AA">
      <w:pPr>
        <w:spacing w:line="376" w:lineRule="auto"/>
        <w:ind w:left="7" w:right="1100" w:firstLine="708"/>
        <w:jc w:val="both"/>
        <w:rPr>
          <w:sz w:val="20"/>
          <w:szCs w:val="20"/>
        </w:rPr>
      </w:pPr>
      <w:r>
        <w:rPr>
          <w:rFonts w:eastAsia="Times New Roman"/>
          <w:sz w:val="23"/>
          <w:szCs w:val="23"/>
        </w:rPr>
        <w:t xml:space="preserve">Numa rápida descrição da imagem, podemos visualizar um imenso navio de combate nomeado </w:t>
      </w:r>
      <w:r>
        <w:rPr>
          <w:rFonts w:eastAsia="Times New Roman"/>
          <w:i/>
          <w:iCs/>
          <w:sz w:val="23"/>
          <w:szCs w:val="23"/>
        </w:rPr>
        <w:t>“USS Negro Pa</w:t>
      </w:r>
      <w:r>
        <w:rPr>
          <w:rFonts w:eastAsia="Times New Roman"/>
          <w:i/>
          <w:iCs/>
          <w:sz w:val="23"/>
          <w:szCs w:val="23"/>
        </w:rPr>
        <w:t>triotism and Loyalty”.</w:t>
      </w:r>
      <w:r>
        <w:rPr>
          <w:rFonts w:eastAsia="Times New Roman"/>
          <w:sz w:val="23"/>
          <w:szCs w:val="23"/>
        </w:rPr>
        <w:t xml:space="preserve"> Ao seu lado, encontra-se uma estrutura que se assemelha a uma embarcação menor, a qual entendemos que seja um rebocador e conectado a ele, três mergulhadores que carregam os rótulos de “Segregação,” “A Lei do Linchamento” e “Preconce</w:t>
      </w:r>
      <w:r>
        <w:rPr>
          <w:rFonts w:eastAsia="Times New Roman"/>
          <w:sz w:val="23"/>
          <w:szCs w:val="23"/>
        </w:rPr>
        <w:t>ito”.</w:t>
      </w:r>
      <w:r>
        <w:rPr>
          <w:rFonts w:eastAsia="Times New Roman"/>
          <w:sz w:val="31"/>
          <w:szCs w:val="31"/>
          <w:vertAlign w:val="superscript"/>
        </w:rPr>
        <w:t>10</w:t>
      </w:r>
      <w:r>
        <w:rPr>
          <w:rFonts w:eastAsia="Times New Roman"/>
          <w:sz w:val="23"/>
          <w:szCs w:val="23"/>
        </w:rPr>
        <w:t xml:space="preserve"> A imagem que nos apresenta o ilustrador Lorenzo Harris, leva-nos a pensá-la como</w:t>
      </w:r>
    </w:p>
    <w:p w14:paraId="5282306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04288" behindDoc="1" locked="0" layoutInCell="0" allowOverlap="1" wp14:anchorId="7E0C7238" wp14:editId="3E86D2E4">
                <wp:simplePos x="0" y="0"/>
                <wp:positionH relativeFrom="column">
                  <wp:posOffset>0</wp:posOffset>
                </wp:positionH>
                <wp:positionV relativeFrom="paragraph">
                  <wp:posOffset>41910</wp:posOffset>
                </wp:positionV>
                <wp:extent cx="1829435"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D30DFD2" id="Shape 12" o:spid="_x0000_s1026" style="position:absolute;z-index:-251912192;visibility:visible;mso-wrap-style:square;mso-wrap-distance-left:9pt;mso-wrap-distance-top:0;mso-wrap-distance-right:9pt;mso-wrap-distance-bottom:0;mso-position-horizontal:absolute;mso-position-horizontal-relative:text;mso-position-vertical:absolute;mso-position-vertical-relative:text" from="0,3.3pt" to="144.05pt,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CxttugEAAIE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" o:allowincell="f" filled="t" strokeweight=".21164mm">
                <v:stroke joinstyle="miter"/>
                <o:lock v:ext="edit" shapetype="f"/>
              </v:line>
            </w:pict>
          </mc:Fallback>
        </mc:AlternateContent>
      </w:r>
    </w:p>
    <w:p w14:paraId="6788D502" w14:textId="77777777" w:rsidR="006053F9" w:rsidRDefault="006053F9">
      <w:pPr>
        <w:spacing w:line="156" w:lineRule="exact"/>
        <w:rPr>
          <w:sz w:val="20"/>
          <w:szCs w:val="20"/>
        </w:rPr>
      </w:pPr>
    </w:p>
    <w:p w14:paraId="0760A0E5" w14:textId="77777777" w:rsidR="006053F9" w:rsidRDefault="00D853AA">
      <w:pPr>
        <w:numPr>
          <w:ilvl w:val="0"/>
          <w:numId w:val="6"/>
        </w:numPr>
        <w:tabs>
          <w:tab w:val="left" w:pos="188"/>
        </w:tabs>
        <w:spacing w:line="230" w:lineRule="auto"/>
        <w:ind w:left="7" w:right="1100" w:hanging="7"/>
        <w:jc w:val="both"/>
        <w:rPr>
          <w:rFonts w:eastAsia="Times New Roman"/>
          <w:sz w:val="26"/>
          <w:szCs w:val="26"/>
          <w:vertAlign w:val="superscript"/>
        </w:rPr>
      </w:pPr>
      <w:r>
        <w:rPr>
          <w:rFonts w:eastAsia="Times New Roman"/>
          <w:sz w:val="20"/>
          <w:szCs w:val="20"/>
        </w:rPr>
        <w:t>A historiadora da arte Amy Helene Kirschke estipula que o desenho que se encontra ao lado do navio de combate seja um submarino. Apesar de concordarmos com ela no que se refere à intenção do artista de comparar as representações dos dramas vivenciados pelo</w:t>
      </w:r>
      <w:r>
        <w:rPr>
          <w:rFonts w:eastAsia="Times New Roman"/>
          <w:sz w:val="20"/>
          <w:szCs w:val="20"/>
        </w:rPr>
        <w:t xml:space="preserve"> afro-americano com a mais temida arma naqueles tempos de guerra, os </w:t>
      </w:r>
      <w:r>
        <w:rPr>
          <w:rFonts w:eastAsia="Times New Roman"/>
          <w:i/>
          <w:iCs/>
          <w:sz w:val="20"/>
          <w:szCs w:val="20"/>
        </w:rPr>
        <w:t>U-boats</w:t>
      </w:r>
      <w:r>
        <w:rPr>
          <w:rFonts w:eastAsia="Times New Roman"/>
          <w:sz w:val="20"/>
          <w:szCs w:val="20"/>
        </w:rPr>
        <w:t xml:space="preserve"> alemães, acreditamos que a pequena figura seja uma embarcação norte-americana. O próprio nome do cartum, que teria uma tradução similar a “Apesar dos Submarinos”, pode ser indicat</w:t>
      </w:r>
      <w:r>
        <w:rPr>
          <w:rFonts w:eastAsia="Times New Roman"/>
          <w:sz w:val="20"/>
          <w:szCs w:val="20"/>
        </w:rPr>
        <w:t xml:space="preserve">ivo de que Harris tinha em mente questionar o fato do negro, além de ter que enfrentar a ameaça dos submarinos alemães, precisar lidar com as próprias ameaças internas. Cf. KIRSCHKE, Amy Helene. </w:t>
      </w:r>
      <w:r>
        <w:rPr>
          <w:rFonts w:eastAsia="Times New Roman"/>
          <w:b/>
          <w:bCs/>
          <w:sz w:val="20"/>
          <w:szCs w:val="20"/>
        </w:rPr>
        <w:t>Art in Crisis</w:t>
      </w:r>
      <w:r>
        <w:rPr>
          <w:rFonts w:eastAsia="Times New Roman"/>
          <w:sz w:val="20"/>
          <w:szCs w:val="20"/>
        </w:rPr>
        <w:t xml:space="preserve">: W. E. B. Du Bois and the struggle for African </w:t>
      </w:r>
      <w:r>
        <w:rPr>
          <w:rFonts w:eastAsia="Times New Roman"/>
          <w:sz w:val="20"/>
          <w:szCs w:val="20"/>
        </w:rPr>
        <w:t>American identity and memory. Bloomington; Indianapolis: Indiana University Press, 2007, p. 200.</w:t>
      </w:r>
    </w:p>
    <w:p w14:paraId="21092BA3"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1E0085D" w14:textId="77777777">
        <w:trPr>
          <w:trHeight w:val="112"/>
        </w:trPr>
        <w:tc>
          <w:tcPr>
            <w:tcW w:w="5720" w:type="dxa"/>
            <w:vMerge w:val="restart"/>
            <w:vAlign w:val="bottom"/>
          </w:tcPr>
          <w:p w14:paraId="77DBD9C3" w14:textId="16E352E0" w:rsidR="006053F9" w:rsidRDefault="006053F9">
            <w:pPr>
              <w:ind w:right="10"/>
              <w:jc w:val="right"/>
              <w:rPr>
                <w:sz w:val="20"/>
                <w:szCs w:val="20"/>
              </w:rPr>
            </w:pPr>
            <w:bookmarkStart w:id="19" w:name="page21"/>
            <w:bookmarkEnd w:id="19"/>
          </w:p>
        </w:tc>
        <w:tc>
          <w:tcPr>
            <w:tcW w:w="1120" w:type="dxa"/>
            <w:vAlign w:val="bottom"/>
          </w:tcPr>
          <w:p w14:paraId="483E0DF8" w14:textId="77777777" w:rsidR="006053F9" w:rsidRDefault="006053F9">
            <w:pPr>
              <w:rPr>
                <w:sz w:val="9"/>
                <w:szCs w:val="9"/>
              </w:rPr>
            </w:pPr>
          </w:p>
        </w:tc>
        <w:tc>
          <w:tcPr>
            <w:tcW w:w="0" w:type="dxa"/>
            <w:vAlign w:val="bottom"/>
          </w:tcPr>
          <w:p w14:paraId="0FAAADF3" w14:textId="77777777" w:rsidR="006053F9" w:rsidRDefault="006053F9">
            <w:pPr>
              <w:rPr>
                <w:sz w:val="1"/>
                <w:szCs w:val="1"/>
              </w:rPr>
            </w:pPr>
          </w:p>
        </w:tc>
      </w:tr>
      <w:tr w:rsidR="006053F9" w14:paraId="4ABA1CFA" w14:textId="77777777">
        <w:trPr>
          <w:trHeight w:val="155"/>
        </w:trPr>
        <w:tc>
          <w:tcPr>
            <w:tcW w:w="5720" w:type="dxa"/>
            <w:vMerge/>
            <w:vAlign w:val="bottom"/>
          </w:tcPr>
          <w:p w14:paraId="2AAD9D6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17BFBB7" w14:textId="77777777" w:rsidR="006053F9" w:rsidRDefault="00D853AA">
            <w:pPr>
              <w:ind w:right="610"/>
              <w:jc w:val="right"/>
              <w:rPr>
                <w:sz w:val="20"/>
                <w:szCs w:val="20"/>
              </w:rPr>
            </w:pPr>
            <w:r>
              <w:rPr>
                <w:rFonts w:ascii="Century Gothic" w:eastAsia="Century Gothic" w:hAnsi="Century Gothic" w:cs="Century Gothic"/>
                <w:color w:val="FFFFFF"/>
              </w:rPr>
              <w:t>20</w:t>
            </w:r>
          </w:p>
        </w:tc>
        <w:tc>
          <w:tcPr>
            <w:tcW w:w="0" w:type="dxa"/>
            <w:vAlign w:val="bottom"/>
          </w:tcPr>
          <w:p w14:paraId="6C747504" w14:textId="77777777" w:rsidR="006053F9" w:rsidRDefault="006053F9">
            <w:pPr>
              <w:rPr>
                <w:sz w:val="1"/>
                <w:szCs w:val="1"/>
              </w:rPr>
            </w:pPr>
          </w:p>
        </w:tc>
      </w:tr>
      <w:tr w:rsidR="006053F9" w14:paraId="40105EC6" w14:textId="77777777">
        <w:trPr>
          <w:trHeight w:val="130"/>
        </w:trPr>
        <w:tc>
          <w:tcPr>
            <w:tcW w:w="5720" w:type="dxa"/>
            <w:vMerge w:val="restart"/>
            <w:vAlign w:val="bottom"/>
          </w:tcPr>
          <w:p w14:paraId="60F68CD8" w14:textId="2749841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D861521" w14:textId="77777777" w:rsidR="006053F9" w:rsidRDefault="006053F9">
            <w:pPr>
              <w:rPr>
                <w:sz w:val="11"/>
                <w:szCs w:val="11"/>
              </w:rPr>
            </w:pPr>
          </w:p>
        </w:tc>
        <w:tc>
          <w:tcPr>
            <w:tcW w:w="0" w:type="dxa"/>
            <w:vAlign w:val="bottom"/>
          </w:tcPr>
          <w:p w14:paraId="4BE58AF3" w14:textId="77777777" w:rsidR="006053F9" w:rsidRDefault="006053F9">
            <w:pPr>
              <w:rPr>
                <w:sz w:val="1"/>
                <w:szCs w:val="1"/>
              </w:rPr>
            </w:pPr>
          </w:p>
        </w:tc>
      </w:tr>
      <w:tr w:rsidR="006053F9" w14:paraId="1FFB4D08" w14:textId="77777777">
        <w:trPr>
          <w:trHeight w:val="139"/>
        </w:trPr>
        <w:tc>
          <w:tcPr>
            <w:tcW w:w="5720" w:type="dxa"/>
            <w:vMerge/>
            <w:vAlign w:val="bottom"/>
          </w:tcPr>
          <w:p w14:paraId="4F10AB3E" w14:textId="77777777" w:rsidR="006053F9" w:rsidRDefault="006053F9">
            <w:pPr>
              <w:rPr>
                <w:sz w:val="12"/>
                <w:szCs w:val="12"/>
              </w:rPr>
            </w:pPr>
          </w:p>
        </w:tc>
        <w:tc>
          <w:tcPr>
            <w:tcW w:w="1120" w:type="dxa"/>
            <w:vAlign w:val="bottom"/>
          </w:tcPr>
          <w:p w14:paraId="4D865725" w14:textId="77777777" w:rsidR="006053F9" w:rsidRDefault="006053F9">
            <w:pPr>
              <w:rPr>
                <w:sz w:val="12"/>
                <w:szCs w:val="12"/>
              </w:rPr>
            </w:pPr>
          </w:p>
        </w:tc>
        <w:tc>
          <w:tcPr>
            <w:tcW w:w="0" w:type="dxa"/>
            <w:vAlign w:val="bottom"/>
          </w:tcPr>
          <w:p w14:paraId="35C9F651" w14:textId="77777777" w:rsidR="006053F9" w:rsidRDefault="006053F9">
            <w:pPr>
              <w:rPr>
                <w:sz w:val="1"/>
                <w:szCs w:val="1"/>
              </w:rPr>
            </w:pPr>
          </w:p>
        </w:tc>
      </w:tr>
    </w:tbl>
    <w:p w14:paraId="06C6E9F3" w14:textId="77777777" w:rsidR="006053F9" w:rsidRDefault="006053F9">
      <w:pPr>
        <w:spacing w:line="200" w:lineRule="exact"/>
        <w:rPr>
          <w:sz w:val="20"/>
          <w:szCs w:val="20"/>
        </w:rPr>
      </w:pPr>
    </w:p>
    <w:p w14:paraId="1809D20B" w14:textId="77777777" w:rsidR="006053F9" w:rsidRDefault="006053F9">
      <w:pPr>
        <w:spacing w:line="395" w:lineRule="exact"/>
        <w:rPr>
          <w:sz w:val="20"/>
          <w:szCs w:val="20"/>
        </w:rPr>
      </w:pPr>
    </w:p>
    <w:p w14:paraId="4BCB9D67" w14:textId="77777777" w:rsidR="006053F9" w:rsidRDefault="00D853AA">
      <w:pPr>
        <w:spacing w:line="358" w:lineRule="auto"/>
        <w:ind w:right="1100"/>
        <w:jc w:val="both"/>
        <w:rPr>
          <w:sz w:val="20"/>
          <w:szCs w:val="20"/>
        </w:rPr>
      </w:pPr>
      <w:r>
        <w:rPr>
          <w:rFonts w:eastAsia="Times New Roman"/>
          <w:sz w:val="24"/>
          <w:szCs w:val="24"/>
        </w:rPr>
        <w:t xml:space="preserve">constituinte de duas mensagens </w:t>
      </w:r>
      <w:r>
        <w:rPr>
          <w:rFonts w:eastAsia="Times New Roman"/>
          <w:sz w:val="24"/>
          <w:szCs w:val="24"/>
        </w:rPr>
        <w:t>distintas que podemos chamar de “mensagem negativa” e “mensagem positiva”. A primeira, brevemente discutida por Kirschke, procura associar as “três” duras realidades presenciadas pelos afro-americanos no país com a terrível guerra submarina empreendida pel</w:t>
      </w:r>
      <w:r>
        <w:rPr>
          <w:rFonts w:eastAsia="Times New Roman"/>
          <w:sz w:val="24"/>
          <w:szCs w:val="24"/>
        </w:rPr>
        <w:t>os alemães nos mares do mundo. Os mergulhadores, que seriam as representações daqueles atos empreendidos pelo cidadão norte-americano branco comum, por determinados governos estaduais e pela administração federal, em certo sentido, procuram avariar a estru</w:t>
      </w:r>
      <w:r>
        <w:rPr>
          <w:rFonts w:eastAsia="Times New Roman"/>
          <w:sz w:val="24"/>
          <w:szCs w:val="24"/>
        </w:rPr>
        <w:t>tura da embarcação, literalmente minando a sua efetividade no momento de ação.</w:t>
      </w:r>
    </w:p>
    <w:p w14:paraId="5D62551A" w14:textId="77777777" w:rsidR="006053F9" w:rsidRDefault="006053F9">
      <w:pPr>
        <w:spacing w:line="15" w:lineRule="exact"/>
        <w:rPr>
          <w:sz w:val="20"/>
          <w:szCs w:val="20"/>
        </w:rPr>
      </w:pPr>
    </w:p>
    <w:p w14:paraId="2067BABC" w14:textId="77777777" w:rsidR="006053F9" w:rsidRDefault="00D853AA">
      <w:pPr>
        <w:spacing w:line="358" w:lineRule="auto"/>
        <w:ind w:right="1100" w:firstLine="708"/>
        <w:jc w:val="both"/>
        <w:rPr>
          <w:sz w:val="20"/>
          <w:szCs w:val="20"/>
        </w:rPr>
      </w:pPr>
      <w:r>
        <w:rPr>
          <w:rFonts w:eastAsia="Times New Roman"/>
          <w:sz w:val="24"/>
          <w:szCs w:val="24"/>
        </w:rPr>
        <w:t>Tecendo alguns comentários à análise da historiadora, argumentamos que o navio de combate não está necessariamente navegando, fato que pode ser reforçado ao observarmos que a c</w:t>
      </w:r>
      <w:r>
        <w:rPr>
          <w:rFonts w:eastAsia="Times New Roman"/>
          <w:sz w:val="24"/>
          <w:szCs w:val="24"/>
        </w:rPr>
        <w:t>orrente que segura a âncora está esticada, o que mantém o navio ancorado, ou em outra proposição, preparando-se para zarpar. A perspectiva de a pequena estrutura estar localizada ao lado do navio e acima do nível da água, sem o menor receio de se fazer esc</w:t>
      </w:r>
      <w:r>
        <w:rPr>
          <w:rFonts w:eastAsia="Times New Roman"/>
          <w:sz w:val="24"/>
          <w:szCs w:val="24"/>
        </w:rPr>
        <w:t>onder, guarda determinados elementos que se somam ao processo de estipular hipóteses acerca da mesma.</w:t>
      </w:r>
    </w:p>
    <w:p w14:paraId="4673948A" w14:textId="77777777" w:rsidR="006053F9" w:rsidRDefault="006053F9">
      <w:pPr>
        <w:spacing w:line="15" w:lineRule="exact"/>
        <w:rPr>
          <w:sz w:val="20"/>
          <w:szCs w:val="20"/>
        </w:rPr>
      </w:pPr>
    </w:p>
    <w:p w14:paraId="5B164E98" w14:textId="77777777" w:rsidR="006053F9" w:rsidRDefault="00D853AA">
      <w:pPr>
        <w:spacing w:line="359" w:lineRule="auto"/>
        <w:ind w:right="1100" w:firstLine="708"/>
        <w:jc w:val="both"/>
        <w:rPr>
          <w:sz w:val="20"/>
          <w:szCs w:val="20"/>
        </w:rPr>
      </w:pPr>
      <w:r>
        <w:rPr>
          <w:rFonts w:eastAsia="Times New Roman"/>
          <w:sz w:val="24"/>
          <w:szCs w:val="24"/>
        </w:rPr>
        <w:t>Reconhecendo os duros desafios enfrentados pelos afro-americanos para ocuparem postos diversos daqueles vistos como “adequados” a eles, declaradamente de</w:t>
      </w:r>
      <w:r>
        <w:rPr>
          <w:rFonts w:eastAsia="Times New Roman"/>
          <w:sz w:val="24"/>
          <w:szCs w:val="24"/>
        </w:rPr>
        <w:t xml:space="preserve"> não combatentes exercendo trabalhos não relacionados à função militar e ciente das sucessivas tentativas de setores das Forças Armadas norte-americanas de barrar demais ganhos para os cidadãos negros, que procuravam de alguma maneira auxiliar seu país no </w:t>
      </w:r>
      <w:r>
        <w:rPr>
          <w:rFonts w:eastAsia="Times New Roman"/>
          <w:sz w:val="24"/>
          <w:szCs w:val="24"/>
        </w:rPr>
        <w:t xml:space="preserve">conflito, poderíamos adicionar a esta perspectiva a possibilidade desta pequena embarcação ser de origem estadunidense, não sendo vista desta forma como uma iminente ameaça à integridade do </w:t>
      </w:r>
      <w:r>
        <w:rPr>
          <w:rFonts w:eastAsia="Times New Roman"/>
          <w:i/>
          <w:iCs/>
          <w:sz w:val="24"/>
          <w:szCs w:val="24"/>
        </w:rPr>
        <w:t>“USS Negro Patriotism and Loyalty”.</w:t>
      </w:r>
      <w:r>
        <w:rPr>
          <w:rFonts w:eastAsia="Times New Roman"/>
          <w:sz w:val="24"/>
          <w:szCs w:val="24"/>
        </w:rPr>
        <w:t xml:space="preserve"> No entanto, em uma suposição q</w:t>
      </w:r>
      <w:r>
        <w:rPr>
          <w:rFonts w:eastAsia="Times New Roman"/>
          <w:sz w:val="24"/>
          <w:szCs w:val="24"/>
        </w:rPr>
        <w:t>ue pode ser vista como dura demais, porém que não escapa à realidade presenciada pelas relações raciais do período, o ódio racial representado por estes elementos transfigura-se em algo bem maior do que o objetivo de ganhar o conflito, vide que o navio, cu</w:t>
      </w:r>
      <w:r>
        <w:rPr>
          <w:rFonts w:eastAsia="Times New Roman"/>
          <w:sz w:val="24"/>
          <w:szCs w:val="24"/>
        </w:rPr>
        <w:t xml:space="preserve">ja designação </w:t>
      </w:r>
      <w:r>
        <w:rPr>
          <w:rFonts w:eastAsia="Times New Roman"/>
          <w:i/>
          <w:iCs/>
          <w:sz w:val="24"/>
          <w:szCs w:val="24"/>
        </w:rPr>
        <w:t>USS</w:t>
      </w:r>
      <w:r>
        <w:rPr>
          <w:rFonts w:eastAsia="Times New Roman"/>
          <w:sz w:val="24"/>
          <w:szCs w:val="24"/>
        </w:rPr>
        <w:t xml:space="preserve"> </w:t>
      </w:r>
      <w:r>
        <w:rPr>
          <w:rFonts w:eastAsia="Times New Roman"/>
          <w:i/>
          <w:iCs/>
          <w:sz w:val="24"/>
          <w:szCs w:val="24"/>
        </w:rPr>
        <w:t>—</w:t>
      </w:r>
      <w:r>
        <w:rPr>
          <w:rFonts w:eastAsia="Times New Roman"/>
          <w:sz w:val="24"/>
          <w:szCs w:val="24"/>
        </w:rPr>
        <w:t xml:space="preserve"> </w:t>
      </w:r>
      <w:r>
        <w:rPr>
          <w:rFonts w:eastAsia="Times New Roman"/>
          <w:i/>
          <w:iCs/>
          <w:sz w:val="24"/>
          <w:szCs w:val="24"/>
        </w:rPr>
        <w:t>United States</w:t>
      </w:r>
      <w:r>
        <w:rPr>
          <w:rFonts w:eastAsia="Times New Roman"/>
          <w:sz w:val="24"/>
          <w:szCs w:val="24"/>
        </w:rPr>
        <w:t xml:space="preserve"> </w:t>
      </w:r>
      <w:r>
        <w:rPr>
          <w:rFonts w:eastAsia="Times New Roman"/>
          <w:i/>
          <w:iCs/>
          <w:sz w:val="24"/>
          <w:szCs w:val="24"/>
        </w:rPr>
        <w:t xml:space="preserve">Ship </w:t>
      </w:r>
      <w:r>
        <w:rPr>
          <w:rFonts w:eastAsia="Times New Roman"/>
          <w:sz w:val="24"/>
          <w:szCs w:val="24"/>
        </w:rPr>
        <w:t>(Navio dos Estados Unidos), destinada às embarcações que fazem parte da marinha norte-americana, parece ser sabotado por membros de seu país.</w:t>
      </w:r>
    </w:p>
    <w:p w14:paraId="01D1FC9B" w14:textId="77777777" w:rsidR="006053F9" w:rsidRDefault="006053F9">
      <w:pPr>
        <w:spacing w:line="15" w:lineRule="exact"/>
        <w:rPr>
          <w:sz w:val="20"/>
          <w:szCs w:val="20"/>
        </w:rPr>
      </w:pPr>
    </w:p>
    <w:p w14:paraId="6FD4828C" w14:textId="77777777" w:rsidR="006053F9" w:rsidRDefault="00D853AA">
      <w:pPr>
        <w:spacing w:line="357" w:lineRule="auto"/>
        <w:ind w:right="1120" w:firstLine="708"/>
        <w:jc w:val="both"/>
        <w:rPr>
          <w:sz w:val="20"/>
          <w:szCs w:val="20"/>
        </w:rPr>
      </w:pPr>
      <w:r>
        <w:rPr>
          <w:rFonts w:eastAsia="Times New Roman"/>
          <w:sz w:val="24"/>
          <w:szCs w:val="24"/>
        </w:rPr>
        <w:t>A fim de intensificar tal proposta, podemos observar em determinados ponto</w:t>
      </w:r>
      <w:r>
        <w:rPr>
          <w:rFonts w:eastAsia="Times New Roman"/>
          <w:sz w:val="24"/>
          <w:szCs w:val="24"/>
        </w:rPr>
        <w:t xml:space="preserve">s de vista expressos nas páginas de </w:t>
      </w:r>
      <w:r>
        <w:rPr>
          <w:rFonts w:eastAsia="Times New Roman"/>
          <w:i/>
          <w:iCs/>
          <w:sz w:val="24"/>
          <w:szCs w:val="24"/>
        </w:rPr>
        <w:t>The Crisis</w:t>
      </w:r>
      <w:r>
        <w:rPr>
          <w:rFonts w:eastAsia="Times New Roman"/>
          <w:sz w:val="24"/>
          <w:szCs w:val="24"/>
        </w:rPr>
        <w:t xml:space="preserve">, a seriedade da questão. Com os rumores de que os alemães estavam persuadindo os cidadãos afro-americanos, “mais propícios” a se iludirem com as propostas de ampla cidadania e direitos, Du Bois no editorial </w:t>
      </w:r>
      <w:r>
        <w:rPr>
          <w:rFonts w:eastAsia="Times New Roman"/>
          <w:i/>
          <w:iCs/>
          <w:sz w:val="24"/>
          <w:szCs w:val="24"/>
        </w:rPr>
        <w:t>“L</w:t>
      </w:r>
      <w:r>
        <w:rPr>
          <w:rFonts w:eastAsia="Times New Roman"/>
          <w:i/>
          <w:iCs/>
          <w:sz w:val="24"/>
          <w:szCs w:val="24"/>
        </w:rPr>
        <w:t>oyalty”</w:t>
      </w:r>
      <w:r>
        <w:rPr>
          <w:rFonts w:eastAsia="Times New Roman"/>
          <w:sz w:val="24"/>
          <w:szCs w:val="24"/>
        </w:rPr>
        <w:t>, da edição do mês anterior, maio de 1917, questionou o fato remetendo a origem dos boatos aos sulistas brancos racistas. Em uma exaltação a lealdade do grupo ao país, o editor expôs que “o Negro é de longe mais leal a este país</w:t>
      </w:r>
    </w:p>
    <w:p w14:paraId="46A1369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95F1264" w14:textId="77777777">
        <w:trPr>
          <w:trHeight w:val="112"/>
        </w:trPr>
        <w:tc>
          <w:tcPr>
            <w:tcW w:w="5720" w:type="dxa"/>
            <w:vMerge w:val="restart"/>
            <w:vAlign w:val="bottom"/>
          </w:tcPr>
          <w:p w14:paraId="31B70CE7" w14:textId="29EF227C" w:rsidR="006053F9" w:rsidRDefault="006053F9">
            <w:pPr>
              <w:ind w:right="10"/>
              <w:jc w:val="right"/>
              <w:rPr>
                <w:sz w:val="20"/>
                <w:szCs w:val="20"/>
              </w:rPr>
            </w:pPr>
            <w:bookmarkStart w:id="20" w:name="page22"/>
            <w:bookmarkEnd w:id="20"/>
          </w:p>
        </w:tc>
        <w:tc>
          <w:tcPr>
            <w:tcW w:w="1120" w:type="dxa"/>
            <w:vAlign w:val="bottom"/>
          </w:tcPr>
          <w:p w14:paraId="5676C48C" w14:textId="77777777" w:rsidR="006053F9" w:rsidRDefault="006053F9">
            <w:pPr>
              <w:rPr>
                <w:sz w:val="9"/>
                <w:szCs w:val="9"/>
              </w:rPr>
            </w:pPr>
          </w:p>
        </w:tc>
        <w:tc>
          <w:tcPr>
            <w:tcW w:w="0" w:type="dxa"/>
            <w:vAlign w:val="bottom"/>
          </w:tcPr>
          <w:p w14:paraId="255F0567" w14:textId="77777777" w:rsidR="006053F9" w:rsidRDefault="006053F9">
            <w:pPr>
              <w:rPr>
                <w:sz w:val="1"/>
                <w:szCs w:val="1"/>
              </w:rPr>
            </w:pPr>
          </w:p>
        </w:tc>
      </w:tr>
      <w:tr w:rsidR="006053F9" w14:paraId="2BD0F6D6" w14:textId="77777777">
        <w:trPr>
          <w:trHeight w:val="155"/>
        </w:trPr>
        <w:tc>
          <w:tcPr>
            <w:tcW w:w="5720" w:type="dxa"/>
            <w:vMerge/>
            <w:vAlign w:val="bottom"/>
          </w:tcPr>
          <w:p w14:paraId="5F51553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3F762D" w14:textId="77777777" w:rsidR="006053F9" w:rsidRDefault="00D853AA">
            <w:pPr>
              <w:ind w:right="610"/>
              <w:jc w:val="right"/>
              <w:rPr>
                <w:sz w:val="20"/>
                <w:szCs w:val="20"/>
              </w:rPr>
            </w:pPr>
            <w:r>
              <w:rPr>
                <w:rFonts w:ascii="Century Gothic" w:eastAsia="Century Gothic" w:hAnsi="Century Gothic" w:cs="Century Gothic"/>
                <w:color w:val="FFFFFF"/>
              </w:rPr>
              <w:t>21</w:t>
            </w:r>
          </w:p>
        </w:tc>
        <w:tc>
          <w:tcPr>
            <w:tcW w:w="0" w:type="dxa"/>
            <w:vAlign w:val="bottom"/>
          </w:tcPr>
          <w:p w14:paraId="73A56999" w14:textId="77777777" w:rsidR="006053F9" w:rsidRDefault="006053F9">
            <w:pPr>
              <w:rPr>
                <w:sz w:val="1"/>
                <w:szCs w:val="1"/>
              </w:rPr>
            </w:pPr>
          </w:p>
        </w:tc>
      </w:tr>
      <w:tr w:rsidR="006053F9" w14:paraId="78725790" w14:textId="77777777">
        <w:trPr>
          <w:trHeight w:val="130"/>
        </w:trPr>
        <w:tc>
          <w:tcPr>
            <w:tcW w:w="5720" w:type="dxa"/>
            <w:vMerge w:val="restart"/>
            <w:vAlign w:val="bottom"/>
          </w:tcPr>
          <w:p w14:paraId="0A9A4B15" w14:textId="4A5DED2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C3F2836" w14:textId="77777777" w:rsidR="006053F9" w:rsidRDefault="006053F9">
            <w:pPr>
              <w:rPr>
                <w:sz w:val="11"/>
                <w:szCs w:val="11"/>
              </w:rPr>
            </w:pPr>
          </w:p>
        </w:tc>
        <w:tc>
          <w:tcPr>
            <w:tcW w:w="0" w:type="dxa"/>
            <w:vAlign w:val="bottom"/>
          </w:tcPr>
          <w:p w14:paraId="7DF699AC" w14:textId="77777777" w:rsidR="006053F9" w:rsidRDefault="006053F9">
            <w:pPr>
              <w:rPr>
                <w:sz w:val="1"/>
                <w:szCs w:val="1"/>
              </w:rPr>
            </w:pPr>
          </w:p>
        </w:tc>
      </w:tr>
      <w:tr w:rsidR="006053F9" w14:paraId="484D1E22" w14:textId="77777777">
        <w:trPr>
          <w:trHeight w:val="139"/>
        </w:trPr>
        <w:tc>
          <w:tcPr>
            <w:tcW w:w="5720" w:type="dxa"/>
            <w:vMerge/>
            <w:vAlign w:val="bottom"/>
          </w:tcPr>
          <w:p w14:paraId="559627B9" w14:textId="77777777" w:rsidR="006053F9" w:rsidRDefault="006053F9">
            <w:pPr>
              <w:rPr>
                <w:sz w:val="12"/>
                <w:szCs w:val="12"/>
              </w:rPr>
            </w:pPr>
          </w:p>
        </w:tc>
        <w:tc>
          <w:tcPr>
            <w:tcW w:w="1120" w:type="dxa"/>
            <w:vAlign w:val="bottom"/>
          </w:tcPr>
          <w:p w14:paraId="7C7EBA25" w14:textId="77777777" w:rsidR="006053F9" w:rsidRDefault="006053F9">
            <w:pPr>
              <w:rPr>
                <w:sz w:val="12"/>
                <w:szCs w:val="12"/>
              </w:rPr>
            </w:pPr>
          </w:p>
        </w:tc>
        <w:tc>
          <w:tcPr>
            <w:tcW w:w="0" w:type="dxa"/>
            <w:vAlign w:val="bottom"/>
          </w:tcPr>
          <w:p w14:paraId="24B82AC2" w14:textId="77777777" w:rsidR="006053F9" w:rsidRDefault="006053F9">
            <w:pPr>
              <w:rPr>
                <w:sz w:val="1"/>
                <w:szCs w:val="1"/>
              </w:rPr>
            </w:pPr>
          </w:p>
        </w:tc>
      </w:tr>
    </w:tbl>
    <w:p w14:paraId="5189C708" w14:textId="77777777" w:rsidR="006053F9" w:rsidRDefault="006053F9">
      <w:pPr>
        <w:spacing w:line="200" w:lineRule="exact"/>
        <w:rPr>
          <w:sz w:val="20"/>
          <w:szCs w:val="20"/>
        </w:rPr>
      </w:pPr>
    </w:p>
    <w:p w14:paraId="2DA55F17" w14:textId="77777777" w:rsidR="006053F9" w:rsidRDefault="006053F9">
      <w:pPr>
        <w:spacing w:line="375" w:lineRule="exact"/>
        <w:rPr>
          <w:sz w:val="20"/>
          <w:szCs w:val="20"/>
        </w:rPr>
      </w:pPr>
    </w:p>
    <w:p w14:paraId="3C3DBF63" w14:textId="77777777" w:rsidR="006053F9" w:rsidRDefault="00D853AA">
      <w:pPr>
        <w:spacing w:line="315" w:lineRule="auto"/>
        <w:ind w:left="7" w:right="1100"/>
        <w:jc w:val="both"/>
        <w:rPr>
          <w:sz w:val="20"/>
          <w:szCs w:val="20"/>
        </w:rPr>
      </w:pPr>
      <w:r>
        <w:rPr>
          <w:rFonts w:eastAsia="Times New Roman"/>
          <w:sz w:val="24"/>
          <w:szCs w:val="24"/>
        </w:rPr>
        <w:t>que o americano branco sulista”.</w:t>
      </w:r>
      <w:r>
        <w:rPr>
          <w:rFonts w:eastAsia="Times New Roman"/>
          <w:sz w:val="32"/>
          <w:szCs w:val="32"/>
          <w:vertAlign w:val="superscript"/>
        </w:rPr>
        <w:t>11</w:t>
      </w:r>
      <w:r>
        <w:rPr>
          <w:rFonts w:eastAsia="Times New Roman"/>
          <w:sz w:val="24"/>
          <w:szCs w:val="24"/>
        </w:rPr>
        <w:t xml:space="preserve"> Após fazer uma explanação sobre as situações desconfortantes vivenciadas pelos descendentes de escravos e a crença do grupo nos princípios democráticos do país, o breve editorial se encerra com a afirmação de que “por trás da máscara alemã se encontra o s</w:t>
      </w:r>
      <w:r>
        <w:rPr>
          <w:rFonts w:eastAsia="Times New Roman"/>
          <w:sz w:val="24"/>
          <w:szCs w:val="24"/>
        </w:rPr>
        <w:t>orridente esqueleto do condutor da escravidão sulista”.</w:t>
      </w:r>
      <w:r>
        <w:rPr>
          <w:rFonts w:eastAsia="Times New Roman"/>
          <w:sz w:val="32"/>
          <w:szCs w:val="32"/>
          <w:vertAlign w:val="superscript"/>
        </w:rPr>
        <w:t>12</w:t>
      </w:r>
      <w:r>
        <w:rPr>
          <w:rFonts w:eastAsia="Times New Roman"/>
          <w:sz w:val="24"/>
          <w:szCs w:val="24"/>
        </w:rPr>
        <w:t xml:space="preserve"> Ou seja, por baixo da superfície se esconde uma das verdadeiras ameaças à integridade política e social do país.</w:t>
      </w:r>
    </w:p>
    <w:p w14:paraId="27E3FE20" w14:textId="77777777" w:rsidR="006053F9" w:rsidRDefault="006053F9">
      <w:pPr>
        <w:spacing w:line="36" w:lineRule="exact"/>
        <w:rPr>
          <w:sz w:val="20"/>
          <w:szCs w:val="20"/>
        </w:rPr>
      </w:pPr>
    </w:p>
    <w:p w14:paraId="7098DE33" w14:textId="77777777" w:rsidR="006053F9" w:rsidRDefault="00D853AA">
      <w:pPr>
        <w:spacing w:line="350" w:lineRule="auto"/>
        <w:ind w:left="7" w:right="1100" w:firstLine="708"/>
        <w:jc w:val="both"/>
        <w:rPr>
          <w:sz w:val="20"/>
          <w:szCs w:val="20"/>
        </w:rPr>
      </w:pPr>
      <w:r>
        <w:rPr>
          <w:rFonts w:eastAsia="Times New Roman"/>
          <w:sz w:val="24"/>
          <w:szCs w:val="24"/>
        </w:rPr>
        <w:t xml:space="preserve">Como contraponto, uma perspectiva positiva pode ser refletida acerca deste </w:t>
      </w:r>
      <w:r>
        <w:rPr>
          <w:rFonts w:eastAsia="Times New Roman"/>
          <w:sz w:val="24"/>
          <w:szCs w:val="24"/>
        </w:rPr>
        <w:t>cartum. A dimensão conferida ao navio de combate, ocupando a maior parte da configuração geral da obra é representativa do sentimento compartilhado pela maioria dos afro-americanos ou das intenções que o artista e, neste caso, também o editor queriam que f</w:t>
      </w:r>
      <w:r>
        <w:rPr>
          <w:rFonts w:eastAsia="Times New Roman"/>
          <w:sz w:val="24"/>
          <w:szCs w:val="24"/>
        </w:rPr>
        <w:t>ossem compartilhadas pelos leitores da revista. Tal relação pode ser observada e estipulada tendo como fundamentação os discursos e práticas empreendidos pelos indivíduos mais interessados na participação do negro no conflito, bem como de outros membros da</w:t>
      </w:r>
      <w:r>
        <w:rPr>
          <w:rFonts w:eastAsia="Times New Roman"/>
          <w:sz w:val="24"/>
          <w:szCs w:val="24"/>
        </w:rPr>
        <w:t xml:space="preserve"> NAACP e de diversas instituições. Outra questão que pode ser levantada se refere ao forte armamento que faz parte da obra. Cremos que esta intenção significa bem mais do que apenas desenhar os canhões que se apresentam em todas as embarcações com esta fin</w:t>
      </w:r>
      <w:r>
        <w:rPr>
          <w:rFonts w:eastAsia="Times New Roman"/>
          <w:sz w:val="24"/>
          <w:szCs w:val="24"/>
        </w:rPr>
        <w:t>alidade. Apreende-se que ela procura exemplificar que o negro norte-americano deve se utilizar de todos os recursos, ou armas, ao seu dispor para se fazer presente e mostrar a sua capacidade no auxílio ao seu país naquele momento.</w:t>
      </w:r>
      <w:r>
        <w:rPr>
          <w:rFonts w:eastAsia="Times New Roman"/>
          <w:sz w:val="32"/>
          <w:szCs w:val="32"/>
          <w:vertAlign w:val="superscript"/>
        </w:rPr>
        <w:t>13</w:t>
      </w:r>
    </w:p>
    <w:p w14:paraId="33913CCB" w14:textId="77777777" w:rsidR="006053F9" w:rsidRDefault="006053F9">
      <w:pPr>
        <w:spacing w:line="5" w:lineRule="exact"/>
        <w:rPr>
          <w:sz w:val="20"/>
          <w:szCs w:val="20"/>
        </w:rPr>
      </w:pPr>
    </w:p>
    <w:p w14:paraId="65D611BC" w14:textId="77777777" w:rsidR="006053F9" w:rsidRDefault="00D853AA">
      <w:pPr>
        <w:spacing w:line="375" w:lineRule="auto"/>
        <w:ind w:left="7" w:right="1100" w:firstLine="708"/>
        <w:jc w:val="both"/>
        <w:rPr>
          <w:sz w:val="20"/>
          <w:szCs w:val="20"/>
        </w:rPr>
      </w:pPr>
      <w:r>
        <w:rPr>
          <w:rFonts w:eastAsia="Times New Roman"/>
          <w:sz w:val="23"/>
          <w:szCs w:val="23"/>
        </w:rPr>
        <w:t>Verifica-se nesta imag</w:t>
      </w:r>
      <w:r>
        <w:rPr>
          <w:rFonts w:eastAsia="Times New Roman"/>
          <w:sz w:val="23"/>
          <w:szCs w:val="23"/>
        </w:rPr>
        <w:t>em a relação existente entre a defesa da garantia da participação afro-americana na Primeira Guerra Mundial, não restrita a meros serviçais de oficiais brancos ou com o mínimo de representatividade, no que se trata aos oficiais de cor negra. Observam-se ta</w:t>
      </w:r>
      <w:r>
        <w:rPr>
          <w:rFonts w:eastAsia="Times New Roman"/>
          <w:sz w:val="23"/>
          <w:szCs w:val="23"/>
        </w:rPr>
        <w:t xml:space="preserve">mbém os sucessivos entraves enfrentados pelos seus patrocinadores tendo que lidar constantemente com a ideia de descrença na capacidade do negro norte-americano de combater eficazmente em um conflito envolvendo as maiores potências mundiais, na empreitada </w:t>
      </w:r>
      <w:r>
        <w:rPr>
          <w:rFonts w:eastAsia="Times New Roman"/>
          <w:sz w:val="23"/>
          <w:szCs w:val="23"/>
        </w:rPr>
        <w:t>de “defender a democracia” para todos os povos oprimidos. Mais do que isso, ações práticas da alta cúpula militar e de grupos políticos defensores de ideologias racistas que buscavam extirpar a representatividade de soldados negros, de forma a passar a ima</w:t>
      </w:r>
      <w:r>
        <w:rPr>
          <w:rFonts w:eastAsia="Times New Roman"/>
          <w:sz w:val="23"/>
          <w:szCs w:val="23"/>
        </w:rPr>
        <w:t>gem de que o patriotismo e a lealdade negra eram inexistentes. Como bem</w:t>
      </w:r>
    </w:p>
    <w:p w14:paraId="607338E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06336" behindDoc="1" locked="0" layoutInCell="0" allowOverlap="1" wp14:anchorId="55555B1B" wp14:editId="4694F253">
                <wp:simplePos x="0" y="0"/>
                <wp:positionH relativeFrom="column">
                  <wp:posOffset>0</wp:posOffset>
                </wp:positionH>
                <wp:positionV relativeFrom="paragraph">
                  <wp:posOffset>170815</wp:posOffset>
                </wp:positionV>
                <wp:extent cx="1829435"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C3613D5" id="Shape 13" o:spid="_x0000_s1026" style="position:absolute;z-index:-251910144;visibility:visible;mso-wrap-style:square;mso-wrap-distance-left:9pt;mso-wrap-distance-top:0;mso-wrap-distance-right:9pt;mso-wrap-distance-bottom:0;mso-position-horizontal:absolute;mso-position-horizontal-relative:text;mso-position-vertical:absolute;mso-position-vertical-relative:text" from="0,13.45pt" to="144.05pt,1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" o:allowincell="f" filled="t" strokeweight=".6pt">
                <v:stroke joinstyle="miter"/>
                <o:lock v:ext="edit" shapetype="f"/>
              </v:line>
            </w:pict>
          </mc:Fallback>
        </mc:AlternateContent>
      </w:r>
    </w:p>
    <w:p w14:paraId="3F5AED6E" w14:textId="77777777" w:rsidR="006053F9" w:rsidRDefault="006053F9">
      <w:pPr>
        <w:spacing w:line="281" w:lineRule="exact"/>
        <w:rPr>
          <w:sz w:val="20"/>
          <w:szCs w:val="20"/>
        </w:rPr>
      </w:pPr>
    </w:p>
    <w:p w14:paraId="1E5363F0" w14:textId="77777777" w:rsidR="006053F9" w:rsidRDefault="00D853AA">
      <w:pPr>
        <w:numPr>
          <w:ilvl w:val="0"/>
          <w:numId w:val="7"/>
        </w:numPr>
        <w:tabs>
          <w:tab w:val="left" w:pos="187"/>
        </w:tabs>
        <w:ind w:left="187" w:hanging="187"/>
        <w:rPr>
          <w:rFonts w:eastAsia="Times New Roman"/>
          <w:sz w:val="26"/>
          <w:szCs w:val="26"/>
          <w:vertAlign w:val="superscript"/>
        </w:rPr>
      </w:pPr>
      <w:r>
        <w:rPr>
          <w:rFonts w:eastAsia="Times New Roman"/>
          <w:sz w:val="20"/>
          <w:szCs w:val="20"/>
        </w:rPr>
        <w:t xml:space="preserve">DU BOIS, W. E. B. Loyalty. </w:t>
      </w:r>
      <w:r>
        <w:rPr>
          <w:rFonts w:eastAsia="Times New Roman"/>
          <w:b/>
          <w:bCs/>
          <w:sz w:val="20"/>
          <w:szCs w:val="20"/>
        </w:rPr>
        <w:t>The Crisis</w:t>
      </w:r>
      <w:r>
        <w:rPr>
          <w:rFonts w:eastAsia="Times New Roman"/>
          <w:sz w:val="20"/>
          <w:szCs w:val="20"/>
        </w:rPr>
        <w:t>, New York, v. 14, n. 1, p. 8, May 1917.</w:t>
      </w:r>
    </w:p>
    <w:p w14:paraId="002DB2E7" w14:textId="77777777" w:rsidR="006053F9" w:rsidRDefault="006053F9">
      <w:pPr>
        <w:spacing w:line="16" w:lineRule="exact"/>
        <w:rPr>
          <w:rFonts w:eastAsia="Times New Roman"/>
          <w:sz w:val="26"/>
          <w:szCs w:val="26"/>
          <w:vertAlign w:val="superscript"/>
        </w:rPr>
      </w:pPr>
    </w:p>
    <w:p w14:paraId="7434EAAF" w14:textId="77777777" w:rsidR="006053F9" w:rsidRDefault="00D853AA">
      <w:pPr>
        <w:numPr>
          <w:ilvl w:val="0"/>
          <w:numId w:val="7"/>
        </w:numPr>
        <w:tabs>
          <w:tab w:val="left" w:pos="187"/>
        </w:tabs>
        <w:spacing w:line="183" w:lineRule="auto"/>
        <w:ind w:left="187" w:hanging="187"/>
        <w:rPr>
          <w:rFonts w:eastAsia="Times New Roman"/>
          <w:sz w:val="24"/>
          <w:szCs w:val="24"/>
          <w:vertAlign w:val="superscript"/>
        </w:rPr>
      </w:pPr>
      <w:r>
        <w:rPr>
          <w:rFonts w:eastAsia="Times New Roman"/>
          <w:sz w:val="18"/>
          <w:szCs w:val="18"/>
        </w:rPr>
        <w:t>Idem.</w:t>
      </w:r>
    </w:p>
    <w:p w14:paraId="2D1C2035" w14:textId="77777777" w:rsidR="006053F9" w:rsidRDefault="006053F9">
      <w:pPr>
        <w:spacing w:line="19" w:lineRule="exact"/>
        <w:rPr>
          <w:rFonts w:eastAsia="Times New Roman"/>
          <w:sz w:val="24"/>
          <w:szCs w:val="24"/>
          <w:vertAlign w:val="superscript"/>
        </w:rPr>
      </w:pPr>
    </w:p>
    <w:p w14:paraId="2B0C5105" w14:textId="77777777" w:rsidR="006053F9" w:rsidRDefault="00D853AA">
      <w:pPr>
        <w:numPr>
          <w:ilvl w:val="0"/>
          <w:numId w:val="7"/>
        </w:numPr>
        <w:tabs>
          <w:tab w:val="left" w:pos="178"/>
        </w:tabs>
        <w:spacing w:line="229" w:lineRule="auto"/>
        <w:ind w:left="7" w:right="1100" w:hanging="7"/>
        <w:jc w:val="both"/>
        <w:rPr>
          <w:rFonts w:eastAsia="Times New Roman"/>
          <w:sz w:val="26"/>
          <w:szCs w:val="26"/>
          <w:vertAlign w:val="superscript"/>
        </w:rPr>
      </w:pPr>
      <w:r>
        <w:rPr>
          <w:rFonts w:eastAsia="Times New Roman"/>
          <w:sz w:val="20"/>
          <w:szCs w:val="20"/>
        </w:rPr>
        <w:t>Por essa época, a NAACP empreendia uma campanha pública para o estabelecimento de um campo de formação de oficiais negros. Embora o campo tivesse o caráter segregado, o que despertou inúmeras críticas de outros órgãos de imprensa e instituições, mostrou-se</w:t>
      </w:r>
      <w:r>
        <w:rPr>
          <w:rFonts w:eastAsia="Times New Roman"/>
          <w:sz w:val="20"/>
          <w:szCs w:val="20"/>
        </w:rPr>
        <w:t xml:space="preserve"> como uma alternativa para inserir no seio das Forças Armadas um grupo de homens não apenas vistos como trabalhadores braçais. O Campo de Treinamento para Oficiais Negros de Forte Des Moines, implementado no estado de Iowa, formou aproximadamente 600 ofici</w:t>
      </w:r>
      <w:r>
        <w:rPr>
          <w:rFonts w:eastAsia="Times New Roman"/>
          <w:sz w:val="20"/>
          <w:szCs w:val="20"/>
        </w:rPr>
        <w:t xml:space="preserve">ais negros entre os meses de junho e outubro de 1917. Para saber mais, ver: Colored Officers in the Army (October 18, 1917). In: WILSON, Sandra Kathryn (ed.). </w:t>
      </w:r>
      <w:r>
        <w:rPr>
          <w:rFonts w:eastAsia="Times New Roman"/>
          <w:b/>
          <w:bCs/>
          <w:sz w:val="20"/>
          <w:szCs w:val="20"/>
        </w:rPr>
        <w:t>The</w:t>
      </w:r>
      <w:r>
        <w:rPr>
          <w:rFonts w:eastAsia="Times New Roman"/>
          <w:sz w:val="20"/>
          <w:szCs w:val="20"/>
        </w:rPr>
        <w:t xml:space="preserve"> </w:t>
      </w:r>
      <w:r>
        <w:rPr>
          <w:rFonts w:eastAsia="Times New Roman"/>
          <w:b/>
          <w:bCs/>
          <w:sz w:val="20"/>
          <w:szCs w:val="20"/>
        </w:rPr>
        <w:t>selected writings of James Weldon Johnson</w:t>
      </w:r>
      <w:r>
        <w:rPr>
          <w:rFonts w:eastAsia="Times New Roman"/>
          <w:sz w:val="20"/>
          <w:szCs w:val="20"/>
        </w:rPr>
        <w:t>: The New York Age editorials (1914-1923). Vol. 1. N</w:t>
      </w:r>
      <w:r>
        <w:rPr>
          <w:rFonts w:eastAsia="Times New Roman"/>
          <w:sz w:val="20"/>
          <w:szCs w:val="20"/>
        </w:rPr>
        <w:t>ew York: Oxford</w:t>
      </w:r>
      <w:r>
        <w:rPr>
          <w:rFonts w:eastAsia="Times New Roman"/>
          <w:b/>
          <w:bCs/>
          <w:sz w:val="20"/>
          <w:szCs w:val="20"/>
        </w:rPr>
        <w:t xml:space="preserve"> </w:t>
      </w:r>
      <w:r>
        <w:rPr>
          <w:rFonts w:eastAsia="Times New Roman"/>
          <w:sz w:val="20"/>
          <w:szCs w:val="20"/>
        </w:rPr>
        <w:t>University Press, 1995, p. 30.</w:t>
      </w:r>
    </w:p>
    <w:p w14:paraId="128CF666"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DCDC6C8" w14:textId="77777777">
        <w:trPr>
          <w:trHeight w:val="112"/>
        </w:trPr>
        <w:tc>
          <w:tcPr>
            <w:tcW w:w="5720" w:type="dxa"/>
            <w:vMerge w:val="restart"/>
            <w:vAlign w:val="bottom"/>
          </w:tcPr>
          <w:p w14:paraId="44D568C4" w14:textId="560AB0FC" w:rsidR="006053F9" w:rsidRDefault="006053F9">
            <w:pPr>
              <w:ind w:right="10"/>
              <w:jc w:val="right"/>
              <w:rPr>
                <w:sz w:val="20"/>
                <w:szCs w:val="20"/>
              </w:rPr>
            </w:pPr>
            <w:bookmarkStart w:id="21" w:name="page23"/>
            <w:bookmarkEnd w:id="21"/>
          </w:p>
        </w:tc>
        <w:tc>
          <w:tcPr>
            <w:tcW w:w="1120" w:type="dxa"/>
            <w:vAlign w:val="bottom"/>
          </w:tcPr>
          <w:p w14:paraId="4A210C82" w14:textId="77777777" w:rsidR="006053F9" w:rsidRDefault="006053F9">
            <w:pPr>
              <w:rPr>
                <w:sz w:val="9"/>
                <w:szCs w:val="9"/>
              </w:rPr>
            </w:pPr>
          </w:p>
        </w:tc>
        <w:tc>
          <w:tcPr>
            <w:tcW w:w="0" w:type="dxa"/>
            <w:vAlign w:val="bottom"/>
          </w:tcPr>
          <w:p w14:paraId="70E9A0E1" w14:textId="77777777" w:rsidR="006053F9" w:rsidRDefault="006053F9">
            <w:pPr>
              <w:rPr>
                <w:sz w:val="1"/>
                <w:szCs w:val="1"/>
              </w:rPr>
            </w:pPr>
          </w:p>
        </w:tc>
      </w:tr>
      <w:tr w:rsidR="006053F9" w14:paraId="1E9B8A5C" w14:textId="77777777">
        <w:trPr>
          <w:trHeight w:val="155"/>
        </w:trPr>
        <w:tc>
          <w:tcPr>
            <w:tcW w:w="5720" w:type="dxa"/>
            <w:vMerge/>
            <w:vAlign w:val="bottom"/>
          </w:tcPr>
          <w:p w14:paraId="6A4FC7F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1B80CE1" w14:textId="77777777" w:rsidR="006053F9" w:rsidRDefault="00D853AA">
            <w:pPr>
              <w:ind w:right="610"/>
              <w:jc w:val="right"/>
              <w:rPr>
                <w:sz w:val="20"/>
                <w:szCs w:val="20"/>
              </w:rPr>
            </w:pPr>
            <w:r>
              <w:rPr>
                <w:rFonts w:ascii="Century Gothic" w:eastAsia="Century Gothic" w:hAnsi="Century Gothic" w:cs="Century Gothic"/>
                <w:color w:val="FFFFFF"/>
              </w:rPr>
              <w:t>22</w:t>
            </w:r>
          </w:p>
        </w:tc>
        <w:tc>
          <w:tcPr>
            <w:tcW w:w="0" w:type="dxa"/>
            <w:vAlign w:val="bottom"/>
          </w:tcPr>
          <w:p w14:paraId="5CD2D0A7" w14:textId="77777777" w:rsidR="006053F9" w:rsidRDefault="006053F9">
            <w:pPr>
              <w:rPr>
                <w:sz w:val="1"/>
                <w:szCs w:val="1"/>
              </w:rPr>
            </w:pPr>
          </w:p>
        </w:tc>
      </w:tr>
      <w:tr w:rsidR="006053F9" w14:paraId="1781B523" w14:textId="77777777">
        <w:trPr>
          <w:trHeight w:val="130"/>
        </w:trPr>
        <w:tc>
          <w:tcPr>
            <w:tcW w:w="5720" w:type="dxa"/>
            <w:vMerge w:val="restart"/>
            <w:vAlign w:val="bottom"/>
          </w:tcPr>
          <w:p w14:paraId="5017B048" w14:textId="105EE55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7D29139" w14:textId="77777777" w:rsidR="006053F9" w:rsidRDefault="006053F9">
            <w:pPr>
              <w:rPr>
                <w:sz w:val="11"/>
                <w:szCs w:val="11"/>
              </w:rPr>
            </w:pPr>
          </w:p>
        </w:tc>
        <w:tc>
          <w:tcPr>
            <w:tcW w:w="0" w:type="dxa"/>
            <w:vAlign w:val="bottom"/>
          </w:tcPr>
          <w:p w14:paraId="241A1418" w14:textId="77777777" w:rsidR="006053F9" w:rsidRDefault="006053F9">
            <w:pPr>
              <w:rPr>
                <w:sz w:val="1"/>
                <w:szCs w:val="1"/>
              </w:rPr>
            </w:pPr>
          </w:p>
        </w:tc>
      </w:tr>
      <w:tr w:rsidR="006053F9" w14:paraId="051DE670" w14:textId="77777777">
        <w:trPr>
          <w:trHeight w:val="139"/>
        </w:trPr>
        <w:tc>
          <w:tcPr>
            <w:tcW w:w="5720" w:type="dxa"/>
            <w:vMerge/>
            <w:vAlign w:val="bottom"/>
          </w:tcPr>
          <w:p w14:paraId="660EC014" w14:textId="77777777" w:rsidR="006053F9" w:rsidRDefault="006053F9">
            <w:pPr>
              <w:rPr>
                <w:sz w:val="12"/>
                <w:szCs w:val="12"/>
              </w:rPr>
            </w:pPr>
          </w:p>
        </w:tc>
        <w:tc>
          <w:tcPr>
            <w:tcW w:w="1120" w:type="dxa"/>
            <w:vAlign w:val="bottom"/>
          </w:tcPr>
          <w:p w14:paraId="5EEB9A3A" w14:textId="77777777" w:rsidR="006053F9" w:rsidRDefault="006053F9">
            <w:pPr>
              <w:rPr>
                <w:sz w:val="12"/>
                <w:szCs w:val="12"/>
              </w:rPr>
            </w:pPr>
          </w:p>
        </w:tc>
        <w:tc>
          <w:tcPr>
            <w:tcW w:w="0" w:type="dxa"/>
            <w:vAlign w:val="bottom"/>
          </w:tcPr>
          <w:p w14:paraId="0F88908B" w14:textId="77777777" w:rsidR="006053F9" w:rsidRDefault="006053F9">
            <w:pPr>
              <w:rPr>
                <w:sz w:val="1"/>
                <w:szCs w:val="1"/>
              </w:rPr>
            </w:pPr>
          </w:p>
        </w:tc>
      </w:tr>
    </w:tbl>
    <w:p w14:paraId="671E042B" w14:textId="77777777" w:rsidR="006053F9" w:rsidRDefault="006053F9">
      <w:pPr>
        <w:spacing w:line="200" w:lineRule="exact"/>
        <w:rPr>
          <w:sz w:val="20"/>
          <w:szCs w:val="20"/>
        </w:rPr>
      </w:pPr>
    </w:p>
    <w:p w14:paraId="0592C948" w14:textId="77777777" w:rsidR="006053F9" w:rsidRDefault="006053F9">
      <w:pPr>
        <w:spacing w:line="395" w:lineRule="exact"/>
        <w:rPr>
          <w:sz w:val="20"/>
          <w:szCs w:val="20"/>
        </w:rPr>
      </w:pPr>
    </w:p>
    <w:p w14:paraId="6B407298" w14:textId="77777777" w:rsidR="006053F9" w:rsidRDefault="00D853AA">
      <w:pPr>
        <w:spacing w:line="356" w:lineRule="auto"/>
        <w:ind w:right="1120"/>
        <w:jc w:val="both"/>
        <w:rPr>
          <w:sz w:val="20"/>
          <w:szCs w:val="20"/>
        </w:rPr>
      </w:pPr>
      <w:r>
        <w:rPr>
          <w:rFonts w:eastAsia="Times New Roman"/>
          <w:sz w:val="24"/>
          <w:szCs w:val="24"/>
        </w:rPr>
        <w:t xml:space="preserve">podemos avaliar, tais elementos tinham proporções tão grandes quanto à representada na ilustração. Regozijando o clima de euforia proporcionado pelos eventos do mês anterior, a edição de julho de </w:t>
      </w:r>
      <w:r>
        <w:rPr>
          <w:rFonts w:eastAsia="Times New Roman"/>
          <w:i/>
          <w:iCs/>
          <w:sz w:val="24"/>
          <w:szCs w:val="24"/>
        </w:rPr>
        <w:t xml:space="preserve">The Crisis </w:t>
      </w:r>
      <w:r>
        <w:rPr>
          <w:rFonts w:eastAsia="Times New Roman"/>
          <w:sz w:val="24"/>
          <w:szCs w:val="24"/>
        </w:rPr>
        <w:t>estampou em sua capa uma visão do que seria enfre</w:t>
      </w:r>
      <w:r>
        <w:rPr>
          <w:rFonts w:eastAsia="Times New Roman"/>
          <w:sz w:val="24"/>
          <w:szCs w:val="24"/>
        </w:rPr>
        <w:t>ntado e a conduta que deveria ser</w:t>
      </w:r>
      <w:r>
        <w:rPr>
          <w:rFonts w:eastAsia="Times New Roman"/>
          <w:i/>
          <w:iCs/>
          <w:sz w:val="24"/>
          <w:szCs w:val="24"/>
        </w:rPr>
        <w:t xml:space="preserve"> </w:t>
      </w:r>
      <w:r>
        <w:rPr>
          <w:rFonts w:eastAsia="Times New Roman"/>
          <w:sz w:val="24"/>
          <w:szCs w:val="24"/>
        </w:rPr>
        <w:t>praticada pelo afro-americano, na Primeira Guerra Mundial.</w:t>
      </w:r>
    </w:p>
    <w:p w14:paraId="22792E34" w14:textId="77777777" w:rsidR="006053F9" w:rsidRDefault="00D853AA">
      <w:pPr>
        <w:spacing w:line="20" w:lineRule="exact"/>
        <w:rPr>
          <w:sz w:val="20"/>
          <w:szCs w:val="20"/>
        </w:rPr>
      </w:pPr>
      <w:r>
        <w:rPr>
          <w:noProof/>
          <w:sz w:val="20"/>
          <w:szCs w:val="20"/>
        </w:rPr>
        <w:drawing>
          <wp:anchor distT="0" distB="0" distL="114300" distR="114300" simplePos="0" relativeHeight="251408384" behindDoc="1" locked="0" layoutInCell="0" allowOverlap="1" wp14:anchorId="5B2139FC" wp14:editId="24BA5E9A">
            <wp:simplePos x="0" y="0"/>
            <wp:positionH relativeFrom="column">
              <wp:posOffset>1938020</wp:posOffset>
            </wp:positionH>
            <wp:positionV relativeFrom="paragraph">
              <wp:posOffset>5080</wp:posOffset>
            </wp:positionV>
            <wp:extent cx="2686050" cy="3810000"/>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3"/>
                    <a:srcRect/>
                    <a:stretch>
                      <a:fillRect/>
                    </a:stretch>
                  </pic:blipFill>
                  <pic:spPr bwMode="auto">
                    <a:xfrm>
                      <a:off x="0" y="0"/>
                      <a:ext cx="2686050" cy="3810000"/>
                    </a:xfrm>
                    <a:prstGeom prst="rect">
                      <a:avLst/>
                    </a:prstGeom>
                    <a:noFill/>
                  </pic:spPr>
                </pic:pic>
              </a:graphicData>
            </a:graphic>
          </wp:anchor>
        </w:drawing>
      </w:r>
    </w:p>
    <w:p w14:paraId="1DEE3378" w14:textId="77777777" w:rsidR="006053F9" w:rsidRDefault="006053F9">
      <w:pPr>
        <w:spacing w:line="200" w:lineRule="exact"/>
        <w:rPr>
          <w:sz w:val="20"/>
          <w:szCs w:val="20"/>
        </w:rPr>
      </w:pPr>
    </w:p>
    <w:p w14:paraId="56394D5F" w14:textId="77777777" w:rsidR="006053F9" w:rsidRDefault="006053F9">
      <w:pPr>
        <w:spacing w:line="200" w:lineRule="exact"/>
        <w:rPr>
          <w:sz w:val="20"/>
          <w:szCs w:val="20"/>
        </w:rPr>
      </w:pPr>
    </w:p>
    <w:p w14:paraId="6F5A19FD" w14:textId="77777777" w:rsidR="006053F9" w:rsidRDefault="006053F9">
      <w:pPr>
        <w:spacing w:line="200" w:lineRule="exact"/>
        <w:rPr>
          <w:sz w:val="20"/>
          <w:szCs w:val="20"/>
        </w:rPr>
      </w:pPr>
    </w:p>
    <w:p w14:paraId="6EA3EF00" w14:textId="77777777" w:rsidR="006053F9" w:rsidRDefault="006053F9">
      <w:pPr>
        <w:spacing w:line="200" w:lineRule="exact"/>
        <w:rPr>
          <w:sz w:val="20"/>
          <w:szCs w:val="20"/>
        </w:rPr>
      </w:pPr>
    </w:p>
    <w:p w14:paraId="2214C904" w14:textId="77777777" w:rsidR="006053F9" w:rsidRDefault="006053F9">
      <w:pPr>
        <w:spacing w:line="200" w:lineRule="exact"/>
        <w:rPr>
          <w:sz w:val="20"/>
          <w:szCs w:val="20"/>
        </w:rPr>
      </w:pPr>
    </w:p>
    <w:p w14:paraId="1270553B" w14:textId="77777777" w:rsidR="006053F9" w:rsidRDefault="006053F9">
      <w:pPr>
        <w:spacing w:line="200" w:lineRule="exact"/>
        <w:rPr>
          <w:sz w:val="20"/>
          <w:szCs w:val="20"/>
        </w:rPr>
      </w:pPr>
    </w:p>
    <w:p w14:paraId="7A826370" w14:textId="77777777" w:rsidR="006053F9" w:rsidRDefault="006053F9">
      <w:pPr>
        <w:spacing w:line="200" w:lineRule="exact"/>
        <w:rPr>
          <w:sz w:val="20"/>
          <w:szCs w:val="20"/>
        </w:rPr>
      </w:pPr>
    </w:p>
    <w:p w14:paraId="772DC9ED" w14:textId="77777777" w:rsidR="006053F9" w:rsidRDefault="006053F9">
      <w:pPr>
        <w:spacing w:line="200" w:lineRule="exact"/>
        <w:rPr>
          <w:sz w:val="20"/>
          <w:szCs w:val="20"/>
        </w:rPr>
      </w:pPr>
    </w:p>
    <w:p w14:paraId="32A88E3F" w14:textId="77777777" w:rsidR="006053F9" w:rsidRDefault="006053F9">
      <w:pPr>
        <w:spacing w:line="200" w:lineRule="exact"/>
        <w:rPr>
          <w:sz w:val="20"/>
          <w:szCs w:val="20"/>
        </w:rPr>
      </w:pPr>
    </w:p>
    <w:p w14:paraId="0765D830" w14:textId="77777777" w:rsidR="006053F9" w:rsidRDefault="006053F9">
      <w:pPr>
        <w:spacing w:line="200" w:lineRule="exact"/>
        <w:rPr>
          <w:sz w:val="20"/>
          <w:szCs w:val="20"/>
        </w:rPr>
      </w:pPr>
    </w:p>
    <w:p w14:paraId="69235FFC" w14:textId="77777777" w:rsidR="006053F9" w:rsidRDefault="006053F9">
      <w:pPr>
        <w:spacing w:line="200" w:lineRule="exact"/>
        <w:rPr>
          <w:sz w:val="20"/>
          <w:szCs w:val="20"/>
        </w:rPr>
      </w:pPr>
    </w:p>
    <w:p w14:paraId="0D262961" w14:textId="77777777" w:rsidR="006053F9" w:rsidRDefault="006053F9">
      <w:pPr>
        <w:spacing w:line="200" w:lineRule="exact"/>
        <w:rPr>
          <w:sz w:val="20"/>
          <w:szCs w:val="20"/>
        </w:rPr>
      </w:pPr>
    </w:p>
    <w:p w14:paraId="0C0E381F" w14:textId="77777777" w:rsidR="006053F9" w:rsidRDefault="006053F9">
      <w:pPr>
        <w:spacing w:line="200" w:lineRule="exact"/>
        <w:rPr>
          <w:sz w:val="20"/>
          <w:szCs w:val="20"/>
        </w:rPr>
      </w:pPr>
    </w:p>
    <w:p w14:paraId="188BB47D" w14:textId="77777777" w:rsidR="006053F9" w:rsidRDefault="006053F9">
      <w:pPr>
        <w:spacing w:line="200" w:lineRule="exact"/>
        <w:rPr>
          <w:sz w:val="20"/>
          <w:szCs w:val="20"/>
        </w:rPr>
      </w:pPr>
    </w:p>
    <w:p w14:paraId="4297CDDE" w14:textId="77777777" w:rsidR="006053F9" w:rsidRDefault="006053F9">
      <w:pPr>
        <w:spacing w:line="200" w:lineRule="exact"/>
        <w:rPr>
          <w:sz w:val="20"/>
          <w:szCs w:val="20"/>
        </w:rPr>
      </w:pPr>
    </w:p>
    <w:p w14:paraId="54C188CD" w14:textId="77777777" w:rsidR="006053F9" w:rsidRDefault="006053F9">
      <w:pPr>
        <w:spacing w:line="200" w:lineRule="exact"/>
        <w:rPr>
          <w:sz w:val="20"/>
          <w:szCs w:val="20"/>
        </w:rPr>
      </w:pPr>
    </w:p>
    <w:p w14:paraId="1FAA016F" w14:textId="77777777" w:rsidR="006053F9" w:rsidRDefault="006053F9">
      <w:pPr>
        <w:spacing w:line="200" w:lineRule="exact"/>
        <w:rPr>
          <w:sz w:val="20"/>
          <w:szCs w:val="20"/>
        </w:rPr>
      </w:pPr>
    </w:p>
    <w:p w14:paraId="5805B472" w14:textId="77777777" w:rsidR="006053F9" w:rsidRDefault="006053F9">
      <w:pPr>
        <w:spacing w:line="200" w:lineRule="exact"/>
        <w:rPr>
          <w:sz w:val="20"/>
          <w:szCs w:val="20"/>
        </w:rPr>
      </w:pPr>
    </w:p>
    <w:p w14:paraId="6DE8714C" w14:textId="77777777" w:rsidR="006053F9" w:rsidRDefault="006053F9">
      <w:pPr>
        <w:spacing w:line="200" w:lineRule="exact"/>
        <w:rPr>
          <w:sz w:val="20"/>
          <w:szCs w:val="20"/>
        </w:rPr>
      </w:pPr>
    </w:p>
    <w:p w14:paraId="094F626E" w14:textId="77777777" w:rsidR="006053F9" w:rsidRDefault="006053F9">
      <w:pPr>
        <w:spacing w:line="200" w:lineRule="exact"/>
        <w:rPr>
          <w:sz w:val="20"/>
          <w:szCs w:val="20"/>
        </w:rPr>
      </w:pPr>
    </w:p>
    <w:p w14:paraId="457FC624" w14:textId="77777777" w:rsidR="006053F9" w:rsidRDefault="006053F9">
      <w:pPr>
        <w:spacing w:line="200" w:lineRule="exact"/>
        <w:rPr>
          <w:sz w:val="20"/>
          <w:szCs w:val="20"/>
        </w:rPr>
      </w:pPr>
    </w:p>
    <w:p w14:paraId="51E1250D" w14:textId="77777777" w:rsidR="006053F9" w:rsidRDefault="006053F9">
      <w:pPr>
        <w:spacing w:line="200" w:lineRule="exact"/>
        <w:rPr>
          <w:sz w:val="20"/>
          <w:szCs w:val="20"/>
        </w:rPr>
      </w:pPr>
    </w:p>
    <w:p w14:paraId="4557329F" w14:textId="77777777" w:rsidR="006053F9" w:rsidRDefault="006053F9">
      <w:pPr>
        <w:spacing w:line="200" w:lineRule="exact"/>
        <w:rPr>
          <w:sz w:val="20"/>
          <w:szCs w:val="20"/>
        </w:rPr>
      </w:pPr>
    </w:p>
    <w:p w14:paraId="3D3DE1DE" w14:textId="77777777" w:rsidR="006053F9" w:rsidRDefault="006053F9">
      <w:pPr>
        <w:spacing w:line="200" w:lineRule="exact"/>
        <w:rPr>
          <w:sz w:val="20"/>
          <w:szCs w:val="20"/>
        </w:rPr>
      </w:pPr>
    </w:p>
    <w:p w14:paraId="0A0ECEE7" w14:textId="77777777" w:rsidR="006053F9" w:rsidRDefault="006053F9">
      <w:pPr>
        <w:spacing w:line="200" w:lineRule="exact"/>
        <w:rPr>
          <w:sz w:val="20"/>
          <w:szCs w:val="20"/>
        </w:rPr>
      </w:pPr>
    </w:p>
    <w:p w14:paraId="752431CE" w14:textId="77777777" w:rsidR="006053F9" w:rsidRDefault="006053F9">
      <w:pPr>
        <w:spacing w:line="200" w:lineRule="exact"/>
        <w:rPr>
          <w:sz w:val="20"/>
          <w:szCs w:val="20"/>
        </w:rPr>
      </w:pPr>
    </w:p>
    <w:p w14:paraId="0897AD64" w14:textId="77777777" w:rsidR="006053F9" w:rsidRDefault="006053F9">
      <w:pPr>
        <w:spacing w:line="200" w:lineRule="exact"/>
        <w:rPr>
          <w:sz w:val="20"/>
          <w:szCs w:val="20"/>
        </w:rPr>
      </w:pPr>
    </w:p>
    <w:p w14:paraId="3DE38B0D" w14:textId="77777777" w:rsidR="006053F9" w:rsidRDefault="006053F9">
      <w:pPr>
        <w:spacing w:line="200" w:lineRule="exact"/>
        <w:rPr>
          <w:sz w:val="20"/>
          <w:szCs w:val="20"/>
        </w:rPr>
      </w:pPr>
    </w:p>
    <w:p w14:paraId="5D5A54A0" w14:textId="77777777" w:rsidR="006053F9" w:rsidRDefault="006053F9">
      <w:pPr>
        <w:spacing w:line="200" w:lineRule="exact"/>
        <w:rPr>
          <w:sz w:val="20"/>
          <w:szCs w:val="20"/>
        </w:rPr>
      </w:pPr>
    </w:p>
    <w:p w14:paraId="6D6D7555" w14:textId="77777777" w:rsidR="006053F9" w:rsidRDefault="006053F9">
      <w:pPr>
        <w:spacing w:line="326" w:lineRule="exact"/>
        <w:rPr>
          <w:sz w:val="20"/>
          <w:szCs w:val="20"/>
        </w:rPr>
      </w:pPr>
    </w:p>
    <w:p w14:paraId="1B3B3DB6" w14:textId="77777777" w:rsidR="006053F9" w:rsidRDefault="00D853AA">
      <w:pPr>
        <w:rPr>
          <w:sz w:val="20"/>
          <w:szCs w:val="20"/>
        </w:rPr>
      </w:pPr>
      <w:r>
        <w:rPr>
          <w:rFonts w:eastAsia="Times New Roman"/>
          <w:b/>
          <w:bCs/>
          <w:sz w:val="20"/>
          <w:szCs w:val="20"/>
        </w:rPr>
        <w:t xml:space="preserve">Figura 2: </w:t>
      </w:r>
      <w:r>
        <w:rPr>
          <w:rFonts w:eastAsia="Times New Roman"/>
          <w:sz w:val="20"/>
          <w:szCs w:val="20"/>
        </w:rPr>
        <w:t>Perspectiva da conduta a ser exercida pelos soldados afro-americanos em combate. HARRIS, Lorenzo. Cover.</w:t>
      </w:r>
    </w:p>
    <w:p w14:paraId="4ABB1E19" w14:textId="77777777" w:rsidR="006053F9" w:rsidRDefault="00D853AA">
      <w:pPr>
        <w:rPr>
          <w:sz w:val="20"/>
          <w:szCs w:val="20"/>
        </w:rPr>
      </w:pPr>
      <w:r>
        <w:rPr>
          <w:rFonts w:eastAsia="Times New Roman"/>
          <w:b/>
          <w:bCs/>
          <w:sz w:val="20"/>
          <w:szCs w:val="20"/>
        </w:rPr>
        <w:t>The Crisis</w:t>
      </w:r>
      <w:r>
        <w:rPr>
          <w:rFonts w:eastAsia="Times New Roman"/>
          <w:sz w:val="20"/>
          <w:szCs w:val="20"/>
        </w:rPr>
        <w:t xml:space="preserve">, </w:t>
      </w:r>
      <w:r>
        <w:rPr>
          <w:rFonts w:eastAsia="Times New Roman"/>
          <w:sz w:val="20"/>
          <w:szCs w:val="20"/>
        </w:rPr>
        <w:t>New York, v. 14, n.3, Jul. 1917, il.</w:t>
      </w:r>
    </w:p>
    <w:p w14:paraId="077E7AA7" w14:textId="77777777" w:rsidR="006053F9" w:rsidRDefault="006053F9">
      <w:pPr>
        <w:spacing w:line="131" w:lineRule="exact"/>
        <w:rPr>
          <w:sz w:val="20"/>
          <w:szCs w:val="20"/>
        </w:rPr>
      </w:pPr>
    </w:p>
    <w:p w14:paraId="1A341CC8" w14:textId="77777777" w:rsidR="006053F9" w:rsidRDefault="00D853AA">
      <w:pPr>
        <w:spacing w:line="375" w:lineRule="auto"/>
        <w:ind w:right="1100" w:firstLine="708"/>
        <w:jc w:val="both"/>
        <w:rPr>
          <w:sz w:val="20"/>
          <w:szCs w:val="20"/>
        </w:rPr>
      </w:pPr>
      <w:r>
        <w:rPr>
          <w:rFonts w:eastAsia="Times New Roman"/>
          <w:sz w:val="23"/>
          <w:szCs w:val="23"/>
        </w:rPr>
        <w:t>O cartum, também composto pelo ilustrador Lorenzo Harris, apresenta de forma emblemática os objetivos arduamente pregados durante metade daquele ano. A perspectiva de ver o afro-americano atuando no combate, contribuin</w:t>
      </w:r>
      <w:r>
        <w:rPr>
          <w:rFonts w:eastAsia="Times New Roman"/>
          <w:sz w:val="23"/>
          <w:szCs w:val="23"/>
        </w:rPr>
        <w:t>do desta maneira para a estruturação de uma figura heroica, era extremamente significativa para reduzir os questionamentos sobre se o grupo negro deveria tomar partido no conflito e para a alteração da representatividade histórica destinada à comunidade.</w:t>
      </w:r>
    </w:p>
    <w:p w14:paraId="5C40DC67" w14:textId="77777777" w:rsidR="006053F9" w:rsidRDefault="006053F9">
      <w:pPr>
        <w:spacing w:line="3" w:lineRule="exact"/>
        <w:rPr>
          <w:sz w:val="20"/>
          <w:szCs w:val="20"/>
        </w:rPr>
      </w:pPr>
    </w:p>
    <w:p w14:paraId="3F543AA7" w14:textId="77777777" w:rsidR="006053F9" w:rsidRDefault="00D853AA">
      <w:pPr>
        <w:spacing w:line="358" w:lineRule="auto"/>
        <w:ind w:right="1100" w:firstLine="708"/>
        <w:jc w:val="both"/>
        <w:rPr>
          <w:sz w:val="20"/>
          <w:szCs w:val="20"/>
        </w:rPr>
      </w:pPr>
      <w:r>
        <w:rPr>
          <w:rFonts w:eastAsia="Times New Roman"/>
          <w:sz w:val="24"/>
          <w:szCs w:val="24"/>
        </w:rPr>
        <w:t xml:space="preserve">Além das informações mais nitidamente identificadas — a bandeira norte-americana firmemente fincada e tremulando no campo de batalha, acima das cabeças dos soldados que lutam para defender o sistema político que ela representa; a postura ereta e quase que </w:t>
      </w:r>
      <w:r>
        <w:rPr>
          <w:rFonts w:eastAsia="Times New Roman"/>
          <w:sz w:val="24"/>
          <w:szCs w:val="24"/>
        </w:rPr>
        <w:t xml:space="preserve">inabalável dos soldados que combatem em meio ao frenesi proporcionado pelo evento — percebem-se, até mesmo, elementos que poderiam ter passado despercebidos pelos leitores não tão familiarizados com as peculiaridades do momento e não auxiliados pelo fator </w:t>
      </w:r>
      <w:r>
        <w:rPr>
          <w:rFonts w:eastAsia="Times New Roman"/>
          <w:sz w:val="24"/>
          <w:szCs w:val="24"/>
        </w:rPr>
        <w:t>tempo, como o fazemos agora.</w:t>
      </w:r>
    </w:p>
    <w:p w14:paraId="1D5AED57"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70C8C5F" w14:textId="77777777">
        <w:trPr>
          <w:trHeight w:val="112"/>
        </w:trPr>
        <w:tc>
          <w:tcPr>
            <w:tcW w:w="5720" w:type="dxa"/>
            <w:vMerge w:val="restart"/>
            <w:vAlign w:val="bottom"/>
          </w:tcPr>
          <w:p w14:paraId="444FDFD2" w14:textId="73348764" w:rsidR="006053F9" w:rsidRDefault="006053F9">
            <w:pPr>
              <w:ind w:right="10"/>
              <w:jc w:val="right"/>
              <w:rPr>
                <w:sz w:val="20"/>
                <w:szCs w:val="20"/>
              </w:rPr>
            </w:pPr>
            <w:bookmarkStart w:id="22" w:name="page24"/>
            <w:bookmarkEnd w:id="22"/>
          </w:p>
        </w:tc>
        <w:tc>
          <w:tcPr>
            <w:tcW w:w="1120" w:type="dxa"/>
            <w:vAlign w:val="bottom"/>
          </w:tcPr>
          <w:p w14:paraId="474A647D" w14:textId="77777777" w:rsidR="006053F9" w:rsidRDefault="006053F9">
            <w:pPr>
              <w:rPr>
                <w:sz w:val="9"/>
                <w:szCs w:val="9"/>
              </w:rPr>
            </w:pPr>
          </w:p>
        </w:tc>
        <w:tc>
          <w:tcPr>
            <w:tcW w:w="0" w:type="dxa"/>
            <w:vAlign w:val="bottom"/>
          </w:tcPr>
          <w:p w14:paraId="0BFDEA27" w14:textId="77777777" w:rsidR="006053F9" w:rsidRDefault="006053F9">
            <w:pPr>
              <w:rPr>
                <w:sz w:val="1"/>
                <w:szCs w:val="1"/>
              </w:rPr>
            </w:pPr>
          </w:p>
        </w:tc>
      </w:tr>
      <w:tr w:rsidR="006053F9" w14:paraId="1D030822" w14:textId="77777777">
        <w:trPr>
          <w:trHeight w:val="155"/>
        </w:trPr>
        <w:tc>
          <w:tcPr>
            <w:tcW w:w="5720" w:type="dxa"/>
            <w:vMerge/>
            <w:vAlign w:val="bottom"/>
          </w:tcPr>
          <w:p w14:paraId="2771E6D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B08C48" w14:textId="77777777" w:rsidR="006053F9" w:rsidRDefault="00D853AA">
            <w:pPr>
              <w:ind w:right="610"/>
              <w:jc w:val="right"/>
              <w:rPr>
                <w:sz w:val="20"/>
                <w:szCs w:val="20"/>
              </w:rPr>
            </w:pPr>
            <w:r>
              <w:rPr>
                <w:rFonts w:ascii="Century Gothic" w:eastAsia="Century Gothic" w:hAnsi="Century Gothic" w:cs="Century Gothic"/>
                <w:color w:val="FFFFFF"/>
              </w:rPr>
              <w:t>23</w:t>
            </w:r>
          </w:p>
        </w:tc>
        <w:tc>
          <w:tcPr>
            <w:tcW w:w="0" w:type="dxa"/>
            <w:vAlign w:val="bottom"/>
          </w:tcPr>
          <w:p w14:paraId="2B029461" w14:textId="77777777" w:rsidR="006053F9" w:rsidRDefault="006053F9">
            <w:pPr>
              <w:rPr>
                <w:sz w:val="1"/>
                <w:szCs w:val="1"/>
              </w:rPr>
            </w:pPr>
          </w:p>
        </w:tc>
      </w:tr>
      <w:tr w:rsidR="006053F9" w14:paraId="2FA4CEA2" w14:textId="77777777">
        <w:trPr>
          <w:trHeight w:val="130"/>
        </w:trPr>
        <w:tc>
          <w:tcPr>
            <w:tcW w:w="5720" w:type="dxa"/>
            <w:vMerge w:val="restart"/>
            <w:vAlign w:val="bottom"/>
          </w:tcPr>
          <w:p w14:paraId="185BD15A" w14:textId="239189C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57B2ABC" w14:textId="77777777" w:rsidR="006053F9" w:rsidRDefault="006053F9">
            <w:pPr>
              <w:rPr>
                <w:sz w:val="11"/>
                <w:szCs w:val="11"/>
              </w:rPr>
            </w:pPr>
          </w:p>
        </w:tc>
        <w:tc>
          <w:tcPr>
            <w:tcW w:w="0" w:type="dxa"/>
            <w:vAlign w:val="bottom"/>
          </w:tcPr>
          <w:p w14:paraId="31233B40" w14:textId="77777777" w:rsidR="006053F9" w:rsidRDefault="006053F9">
            <w:pPr>
              <w:rPr>
                <w:sz w:val="1"/>
                <w:szCs w:val="1"/>
              </w:rPr>
            </w:pPr>
          </w:p>
        </w:tc>
      </w:tr>
      <w:tr w:rsidR="006053F9" w14:paraId="0A147D81" w14:textId="77777777">
        <w:trPr>
          <w:trHeight w:val="139"/>
        </w:trPr>
        <w:tc>
          <w:tcPr>
            <w:tcW w:w="5720" w:type="dxa"/>
            <w:vMerge/>
            <w:vAlign w:val="bottom"/>
          </w:tcPr>
          <w:p w14:paraId="6097E229" w14:textId="77777777" w:rsidR="006053F9" w:rsidRDefault="006053F9">
            <w:pPr>
              <w:rPr>
                <w:sz w:val="12"/>
                <w:szCs w:val="12"/>
              </w:rPr>
            </w:pPr>
          </w:p>
        </w:tc>
        <w:tc>
          <w:tcPr>
            <w:tcW w:w="1120" w:type="dxa"/>
            <w:vAlign w:val="bottom"/>
          </w:tcPr>
          <w:p w14:paraId="3DCC1969" w14:textId="77777777" w:rsidR="006053F9" w:rsidRDefault="006053F9">
            <w:pPr>
              <w:rPr>
                <w:sz w:val="12"/>
                <w:szCs w:val="12"/>
              </w:rPr>
            </w:pPr>
          </w:p>
        </w:tc>
        <w:tc>
          <w:tcPr>
            <w:tcW w:w="0" w:type="dxa"/>
            <w:vAlign w:val="bottom"/>
          </w:tcPr>
          <w:p w14:paraId="59F794CE" w14:textId="77777777" w:rsidR="006053F9" w:rsidRDefault="006053F9">
            <w:pPr>
              <w:rPr>
                <w:sz w:val="1"/>
                <w:szCs w:val="1"/>
              </w:rPr>
            </w:pPr>
          </w:p>
        </w:tc>
      </w:tr>
    </w:tbl>
    <w:p w14:paraId="4F1F6919" w14:textId="77777777" w:rsidR="006053F9" w:rsidRDefault="006053F9">
      <w:pPr>
        <w:spacing w:line="200" w:lineRule="exact"/>
        <w:rPr>
          <w:sz w:val="20"/>
          <w:szCs w:val="20"/>
        </w:rPr>
      </w:pPr>
    </w:p>
    <w:p w14:paraId="030FB682" w14:textId="77777777" w:rsidR="006053F9" w:rsidRDefault="006053F9">
      <w:pPr>
        <w:spacing w:line="395" w:lineRule="exact"/>
        <w:rPr>
          <w:sz w:val="20"/>
          <w:szCs w:val="20"/>
        </w:rPr>
      </w:pPr>
    </w:p>
    <w:p w14:paraId="0CD94537" w14:textId="77777777" w:rsidR="006053F9" w:rsidRDefault="00D853AA">
      <w:pPr>
        <w:spacing w:line="347" w:lineRule="auto"/>
        <w:ind w:left="7" w:right="1100" w:firstLine="708"/>
        <w:jc w:val="both"/>
        <w:rPr>
          <w:sz w:val="20"/>
          <w:szCs w:val="20"/>
        </w:rPr>
      </w:pPr>
      <w:r>
        <w:rPr>
          <w:rFonts w:eastAsia="Times New Roman"/>
          <w:sz w:val="24"/>
          <w:szCs w:val="24"/>
        </w:rPr>
        <w:t xml:space="preserve">Podem-se notar, além dos elementos acima citados, dois personagens simbólicos e característicos da guerra </w:t>
      </w:r>
      <w:r>
        <w:rPr>
          <w:rFonts w:eastAsia="Times New Roman"/>
          <w:sz w:val="24"/>
          <w:szCs w:val="24"/>
        </w:rPr>
        <w:t>mundial: a trincheira e a metralhadora. Mais do que recursos utilizados na guerra ou a estratégia adotada para manter os postos e o território conquistados, eles são representativos da modernidade tecnológica alcançada pelo ser humano. O fenômeno da trinch</w:t>
      </w:r>
      <w:r>
        <w:rPr>
          <w:rFonts w:eastAsia="Times New Roman"/>
          <w:sz w:val="24"/>
          <w:szCs w:val="24"/>
        </w:rPr>
        <w:t xml:space="preserve">eira é tão significativo que o conflito de 1914-1918 é comumente reconhecido como “Guerra de Trincheiras”, por ter sido uma prática utilizada em sua maior parte. A metralhadora, juntamente com outros armamentos colocados em ação na guerra, contribuiu para </w:t>
      </w:r>
      <w:r>
        <w:rPr>
          <w:rFonts w:eastAsia="Times New Roman"/>
          <w:sz w:val="24"/>
          <w:szCs w:val="24"/>
        </w:rPr>
        <w:t>elevar a mortandade, o estabelecimento de uma fase estacionária, além de estabelecer a forma como os conflitos armados seriam praticados por quase todo século XX.</w:t>
      </w:r>
      <w:r>
        <w:rPr>
          <w:rFonts w:eastAsia="Times New Roman"/>
          <w:sz w:val="32"/>
          <w:szCs w:val="32"/>
          <w:vertAlign w:val="superscript"/>
        </w:rPr>
        <w:t>14</w:t>
      </w:r>
    </w:p>
    <w:p w14:paraId="0640F400" w14:textId="77777777" w:rsidR="006053F9" w:rsidRDefault="006053F9">
      <w:pPr>
        <w:spacing w:line="1" w:lineRule="exact"/>
        <w:rPr>
          <w:sz w:val="20"/>
          <w:szCs w:val="20"/>
        </w:rPr>
      </w:pPr>
    </w:p>
    <w:p w14:paraId="04DD6422" w14:textId="77777777" w:rsidR="006053F9" w:rsidRDefault="00D853AA">
      <w:pPr>
        <w:spacing w:line="332" w:lineRule="auto"/>
        <w:ind w:left="7" w:right="1120" w:firstLine="708"/>
        <w:jc w:val="both"/>
        <w:rPr>
          <w:sz w:val="20"/>
          <w:szCs w:val="20"/>
        </w:rPr>
      </w:pPr>
      <w:r>
        <w:rPr>
          <w:rFonts w:eastAsia="Times New Roman"/>
          <w:sz w:val="24"/>
          <w:szCs w:val="24"/>
        </w:rPr>
        <w:t>O significado de tal ilustração demostra o alinhamento e o papel que o homem negro deveria</w:t>
      </w:r>
      <w:r>
        <w:rPr>
          <w:rFonts w:eastAsia="Times New Roman"/>
          <w:sz w:val="24"/>
          <w:szCs w:val="24"/>
        </w:rPr>
        <w:t xml:space="preserve"> adquirir no mundo moderno. Sua figura, em meio a tais “produtos” do mundo civilizado, seria da mesma forma um questionamento às percepções que pregavam o imutável estado de atraso dos grupos humanos não brancos.</w:t>
      </w:r>
      <w:r>
        <w:rPr>
          <w:rFonts w:eastAsia="Times New Roman"/>
          <w:sz w:val="32"/>
          <w:szCs w:val="32"/>
          <w:vertAlign w:val="superscript"/>
        </w:rPr>
        <w:t>15</w:t>
      </w:r>
    </w:p>
    <w:p w14:paraId="3C572327" w14:textId="77777777" w:rsidR="006053F9" w:rsidRDefault="006053F9">
      <w:pPr>
        <w:spacing w:line="2" w:lineRule="exact"/>
        <w:rPr>
          <w:sz w:val="20"/>
          <w:szCs w:val="20"/>
        </w:rPr>
      </w:pPr>
    </w:p>
    <w:p w14:paraId="75EC67F2" w14:textId="77777777" w:rsidR="006053F9" w:rsidRDefault="00D853AA">
      <w:pPr>
        <w:spacing w:line="358" w:lineRule="auto"/>
        <w:ind w:left="7" w:right="1100" w:firstLine="708"/>
        <w:jc w:val="both"/>
        <w:rPr>
          <w:sz w:val="20"/>
          <w:szCs w:val="20"/>
        </w:rPr>
      </w:pPr>
      <w:r>
        <w:rPr>
          <w:rFonts w:eastAsia="Times New Roman"/>
          <w:sz w:val="24"/>
          <w:szCs w:val="24"/>
        </w:rPr>
        <w:t>A fisionomia apresentada nas figuras dos</w:t>
      </w:r>
      <w:r>
        <w:rPr>
          <w:rFonts w:eastAsia="Times New Roman"/>
          <w:sz w:val="24"/>
          <w:szCs w:val="24"/>
        </w:rPr>
        <w:t xml:space="preserve"> soldados tende a indicar homens que buscam um objetivo e que não se desviarão do caminho por nada até alcançá-lo. Novamente aqui, pode-se fazer alusão à propaganda levada adiante para a necessidade de oficiais negros conduzindo seus homens na batalha. Mes</w:t>
      </w:r>
      <w:r>
        <w:rPr>
          <w:rFonts w:eastAsia="Times New Roman"/>
          <w:sz w:val="24"/>
          <w:szCs w:val="24"/>
        </w:rPr>
        <w:t xml:space="preserve">mo que não possamos averiguar com clareza a presença de algum oficial de alta patente no cartum, pode ser levantada a hipótese de que o soldado que se apresenta na posição mais em destaque na figura, procurando o inimigo com um binóculo e com boa parte do </w:t>
      </w:r>
      <w:r>
        <w:rPr>
          <w:rFonts w:eastAsia="Times New Roman"/>
          <w:sz w:val="24"/>
          <w:szCs w:val="24"/>
        </w:rPr>
        <w:t>corpo exposto, seja um oficial. Até mesmo a exposição do corpo desse soldado de forma a ficar desprotegido pode ser um elemento a denotar coragem em face à dura realidade da batalha, bem como um incentivo para seus soldados continuarem combatendo com afinc</w:t>
      </w:r>
      <w:r>
        <w:rPr>
          <w:rFonts w:eastAsia="Times New Roman"/>
          <w:sz w:val="24"/>
          <w:szCs w:val="24"/>
        </w:rPr>
        <w:t>o.</w:t>
      </w:r>
    </w:p>
    <w:p w14:paraId="095CA933" w14:textId="77777777" w:rsidR="006053F9" w:rsidRDefault="006053F9">
      <w:pPr>
        <w:spacing w:line="20" w:lineRule="exact"/>
        <w:rPr>
          <w:sz w:val="20"/>
          <w:szCs w:val="20"/>
        </w:rPr>
      </w:pPr>
    </w:p>
    <w:p w14:paraId="42D3CDCA" w14:textId="77777777" w:rsidR="006053F9" w:rsidRDefault="00D853AA">
      <w:pPr>
        <w:spacing w:line="375" w:lineRule="auto"/>
        <w:ind w:left="7" w:right="1100" w:firstLine="708"/>
        <w:jc w:val="both"/>
        <w:rPr>
          <w:sz w:val="20"/>
          <w:szCs w:val="20"/>
        </w:rPr>
      </w:pPr>
      <w:r>
        <w:rPr>
          <w:rFonts w:eastAsia="Times New Roman"/>
          <w:sz w:val="23"/>
          <w:szCs w:val="23"/>
        </w:rPr>
        <w:t xml:space="preserve">As subsequentes edições de </w:t>
      </w:r>
      <w:r>
        <w:rPr>
          <w:rFonts w:eastAsia="Times New Roman"/>
          <w:i/>
          <w:iCs/>
          <w:sz w:val="23"/>
          <w:szCs w:val="23"/>
        </w:rPr>
        <w:t>The Crisis</w:t>
      </w:r>
      <w:r>
        <w:rPr>
          <w:rFonts w:eastAsia="Times New Roman"/>
          <w:sz w:val="23"/>
          <w:szCs w:val="23"/>
        </w:rPr>
        <w:t xml:space="preserve"> deram destaque para os eventos dos distúrbios raciais ocorridos nos meses de julho e agosto, respectivamente, em </w:t>
      </w:r>
      <w:r>
        <w:rPr>
          <w:rFonts w:eastAsia="Times New Roman"/>
          <w:i/>
          <w:iCs/>
          <w:sz w:val="23"/>
          <w:szCs w:val="23"/>
        </w:rPr>
        <w:t>East St. Louis</w:t>
      </w:r>
      <w:r>
        <w:rPr>
          <w:rFonts w:eastAsia="Times New Roman"/>
          <w:sz w:val="23"/>
          <w:szCs w:val="23"/>
        </w:rPr>
        <w:t>, estado de Illinois, e em Houston, no Texas, além das demais ocorrências de racismo, l</w:t>
      </w:r>
      <w:r>
        <w:rPr>
          <w:rFonts w:eastAsia="Times New Roman"/>
          <w:sz w:val="23"/>
          <w:szCs w:val="23"/>
        </w:rPr>
        <w:t>inchamentos e discriminação enfrentados pelos afro-americanos. Pode-se verificar que por aproximadamente um ano, cartuns com temáticas sociais voltados para a exaltação do afro-americano e mais especificamente do soldado negro se mostraram escassos em suas</w:t>
      </w:r>
      <w:r>
        <w:rPr>
          <w:rFonts w:eastAsia="Times New Roman"/>
          <w:sz w:val="23"/>
          <w:szCs w:val="23"/>
        </w:rPr>
        <w:t xml:space="preserve"> páginas. Isto não quer dizer que eles não tenham aparecido, mas que nas poucas vezes em que o fizeram, nota-se uma perspectiva melancólica em relação a eles. A duas únicas vezes em se pode fazer referência a ilustrações que dizem respeito ao soldado afro-</w:t>
      </w:r>
    </w:p>
    <w:p w14:paraId="528A841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10432" behindDoc="1" locked="0" layoutInCell="0" allowOverlap="1" wp14:anchorId="1CCBFC8F" wp14:editId="58A4BFC8">
                <wp:simplePos x="0" y="0"/>
                <wp:positionH relativeFrom="column">
                  <wp:posOffset>0</wp:posOffset>
                </wp:positionH>
                <wp:positionV relativeFrom="paragraph">
                  <wp:posOffset>141605</wp:posOffset>
                </wp:positionV>
                <wp:extent cx="1829435"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A3E55D2" id="Shape 15" o:spid="_x0000_s1026" style="position:absolute;z-index:-251906048;visibility:visible;mso-wrap-style:square;mso-wrap-distance-left:9pt;mso-wrap-distance-top:0;mso-wrap-distance-right:9pt;mso-wrap-distance-bottom:0;mso-position-horizontal:absolute;mso-position-horizontal-relative:text;mso-position-vertical:absolute;mso-position-vertical-relative:text" from="0,11.15pt" to="144.0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" o:allowincell="f" filled="t" strokeweight=".21164mm">
                <v:stroke joinstyle="miter"/>
                <o:lock v:ext="edit" shapetype="f"/>
              </v:line>
            </w:pict>
          </mc:Fallback>
        </mc:AlternateContent>
      </w:r>
    </w:p>
    <w:p w14:paraId="26F9572B" w14:textId="77777777" w:rsidR="006053F9" w:rsidRDefault="006053F9">
      <w:pPr>
        <w:spacing w:line="314" w:lineRule="exact"/>
        <w:rPr>
          <w:sz w:val="20"/>
          <w:szCs w:val="20"/>
        </w:rPr>
      </w:pPr>
    </w:p>
    <w:p w14:paraId="4691E20A" w14:textId="77777777" w:rsidR="006053F9" w:rsidRDefault="00D853AA">
      <w:pPr>
        <w:numPr>
          <w:ilvl w:val="0"/>
          <w:numId w:val="8"/>
        </w:numPr>
        <w:tabs>
          <w:tab w:val="left" w:pos="197"/>
        </w:tabs>
        <w:spacing w:line="203" w:lineRule="auto"/>
        <w:ind w:left="7" w:right="1120" w:hanging="7"/>
        <w:rPr>
          <w:rFonts w:eastAsia="Times New Roman"/>
          <w:sz w:val="26"/>
          <w:szCs w:val="26"/>
          <w:vertAlign w:val="superscript"/>
        </w:rPr>
      </w:pPr>
      <w:r>
        <w:rPr>
          <w:rFonts w:eastAsia="Times New Roman"/>
          <w:sz w:val="20"/>
          <w:szCs w:val="20"/>
        </w:rPr>
        <w:t xml:space="preserve">Ao que parece, a metralhadora representada na ilustração é uma </w:t>
      </w:r>
      <w:r>
        <w:rPr>
          <w:rFonts w:eastAsia="Times New Roman"/>
          <w:i/>
          <w:iCs/>
          <w:sz w:val="20"/>
          <w:szCs w:val="20"/>
        </w:rPr>
        <w:t>Browning .30 M1917</w:t>
      </w:r>
      <w:r>
        <w:rPr>
          <w:rFonts w:eastAsia="Times New Roman"/>
          <w:sz w:val="20"/>
          <w:szCs w:val="20"/>
        </w:rPr>
        <w:t>. Este armamento foi utilizado pelas Forças Armadas norte-americanas até a participação do país na Guerra do Vietnã, 1965-1975.</w:t>
      </w:r>
    </w:p>
    <w:p w14:paraId="6599762B" w14:textId="77777777" w:rsidR="006053F9" w:rsidRDefault="006053F9">
      <w:pPr>
        <w:spacing w:line="2" w:lineRule="exact"/>
        <w:rPr>
          <w:rFonts w:eastAsia="Times New Roman"/>
          <w:sz w:val="26"/>
          <w:szCs w:val="26"/>
          <w:vertAlign w:val="superscript"/>
        </w:rPr>
      </w:pPr>
    </w:p>
    <w:p w14:paraId="4B5735F9" w14:textId="77777777" w:rsidR="006053F9" w:rsidRDefault="00D853AA">
      <w:pPr>
        <w:numPr>
          <w:ilvl w:val="0"/>
          <w:numId w:val="8"/>
        </w:numPr>
        <w:tabs>
          <w:tab w:val="left" w:pos="187"/>
        </w:tabs>
        <w:spacing w:line="184" w:lineRule="auto"/>
        <w:ind w:left="187" w:hanging="187"/>
        <w:rPr>
          <w:rFonts w:eastAsia="Times New Roman"/>
          <w:sz w:val="26"/>
          <w:szCs w:val="26"/>
          <w:vertAlign w:val="superscript"/>
        </w:rPr>
      </w:pPr>
      <w:r>
        <w:rPr>
          <w:rFonts w:eastAsia="Times New Roman"/>
          <w:sz w:val="20"/>
          <w:szCs w:val="20"/>
        </w:rPr>
        <w:t>GOSSETT, Thomas F</w:t>
      </w:r>
      <w:r>
        <w:rPr>
          <w:rFonts w:eastAsia="Times New Roman"/>
          <w:b/>
          <w:bCs/>
          <w:sz w:val="20"/>
          <w:szCs w:val="20"/>
        </w:rPr>
        <w:t xml:space="preserve">. Race: the </w:t>
      </w:r>
      <w:r>
        <w:rPr>
          <w:rFonts w:eastAsia="Times New Roman"/>
          <w:b/>
          <w:bCs/>
          <w:sz w:val="20"/>
          <w:szCs w:val="20"/>
        </w:rPr>
        <w:t>history of an idea in America</w:t>
      </w:r>
      <w:r>
        <w:rPr>
          <w:rFonts w:eastAsia="Times New Roman"/>
          <w:sz w:val="20"/>
          <w:szCs w:val="20"/>
        </w:rPr>
        <w:t>. Dallas: Southern Methodist University Press, 1963.</w:t>
      </w:r>
    </w:p>
    <w:p w14:paraId="6BBE6FF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E69A49E" w14:textId="77777777">
        <w:trPr>
          <w:trHeight w:val="112"/>
        </w:trPr>
        <w:tc>
          <w:tcPr>
            <w:tcW w:w="5720" w:type="dxa"/>
            <w:vMerge w:val="restart"/>
            <w:vAlign w:val="bottom"/>
          </w:tcPr>
          <w:p w14:paraId="03D94C44" w14:textId="413AEAFC" w:rsidR="006053F9" w:rsidRDefault="006053F9">
            <w:pPr>
              <w:ind w:right="10"/>
              <w:jc w:val="right"/>
              <w:rPr>
                <w:sz w:val="20"/>
                <w:szCs w:val="20"/>
              </w:rPr>
            </w:pPr>
            <w:bookmarkStart w:id="23" w:name="page25"/>
            <w:bookmarkEnd w:id="23"/>
          </w:p>
        </w:tc>
        <w:tc>
          <w:tcPr>
            <w:tcW w:w="1120" w:type="dxa"/>
            <w:vAlign w:val="bottom"/>
          </w:tcPr>
          <w:p w14:paraId="424F8CC4" w14:textId="77777777" w:rsidR="006053F9" w:rsidRDefault="006053F9">
            <w:pPr>
              <w:rPr>
                <w:sz w:val="9"/>
                <w:szCs w:val="9"/>
              </w:rPr>
            </w:pPr>
          </w:p>
        </w:tc>
        <w:tc>
          <w:tcPr>
            <w:tcW w:w="0" w:type="dxa"/>
            <w:vAlign w:val="bottom"/>
          </w:tcPr>
          <w:p w14:paraId="00D820A9" w14:textId="77777777" w:rsidR="006053F9" w:rsidRDefault="006053F9">
            <w:pPr>
              <w:rPr>
                <w:sz w:val="1"/>
                <w:szCs w:val="1"/>
              </w:rPr>
            </w:pPr>
          </w:p>
        </w:tc>
      </w:tr>
      <w:tr w:rsidR="006053F9" w14:paraId="199BB9DA" w14:textId="77777777">
        <w:trPr>
          <w:trHeight w:val="155"/>
        </w:trPr>
        <w:tc>
          <w:tcPr>
            <w:tcW w:w="5720" w:type="dxa"/>
            <w:vMerge/>
            <w:vAlign w:val="bottom"/>
          </w:tcPr>
          <w:p w14:paraId="35DD4E9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61BD7C9" w14:textId="77777777" w:rsidR="006053F9" w:rsidRDefault="00D853AA">
            <w:pPr>
              <w:ind w:right="610"/>
              <w:jc w:val="right"/>
              <w:rPr>
                <w:sz w:val="20"/>
                <w:szCs w:val="20"/>
              </w:rPr>
            </w:pPr>
            <w:r>
              <w:rPr>
                <w:rFonts w:ascii="Century Gothic" w:eastAsia="Century Gothic" w:hAnsi="Century Gothic" w:cs="Century Gothic"/>
                <w:color w:val="FFFFFF"/>
              </w:rPr>
              <w:t>24</w:t>
            </w:r>
          </w:p>
        </w:tc>
        <w:tc>
          <w:tcPr>
            <w:tcW w:w="0" w:type="dxa"/>
            <w:vAlign w:val="bottom"/>
          </w:tcPr>
          <w:p w14:paraId="7531FBF4" w14:textId="77777777" w:rsidR="006053F9" w:rsidRDefault="006053F9">
            <w:pPr>
              <w:rPr>
                <w:sz w:val="1"/>
                <w:szCs w:val="1"/>
              </w:rPr>
            </w:pPr>
          </w:p>
        </w:tc>
      </w:tr>
      <w:tr w:rsidR="006053F9" w14:paraId="4AB4D8B9" w14:textId="77777777">
        <w:trPr>
          <w:trHeight w:val="130"/>
        </w:trPr>
        <w:tc>
          <w:tcPr>
            <w:tcW w:w="5720" w:type="dxa"/>
            <w:vMerge w:val="restart"/>
            <w:vAlign w:val="bottom"/>
          </w:tcPr>
          <w:p w14:paraId="06359D91" w14:textId="215FA09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1EA6E16" w14:textId="77777777" w:rsidR="006053F9" w:rsidRDefault="006053F9">
            <w:pPr>
              <w:rPr>
                <w:sz w:val="11"/>
                <w:szCs w:val="11"/>
              </w:rPr>
            </w:pPr>
          </w:p>
        </w:tc>
        <w:tc>
          <w:tcPr>
            <w:tcW w:w="0" w:type="dxa"/>
            <w:vAlign w:val="bottom"/>
          </w:tcPr>
          <w:p w14:paraId="298E147D" w14:textId="77777777" w:rsidR="006053F9" w:rsidRDefault="006053F9">
            <w:pPr>
              <w:rPr>
                <w:sz w:val="1"/>
                <w:szCs w:val="1"/>
              </w:rPr>
            </w:pPr>
          </w:p>
        </w:tc>
      </w:tr>
      <w:tr w:rsidR="006053F9" w14:paraId="7AFC885D" w14:textId="77777777">
        <w:trPr>
          <w:trHeight w:val="139"/>
        </w:trPr>
        <w:tc>
          <w:tcPr>
            <w:tcW w:w="5720" w:type="dxa"/>
            <w:vMerge/>
            <w:vAlign w:val="bottom"/>
          </w:tcPr>
          <w:p w14:paraId="16EB1ED4" w14:textId="77777777" w:rsidR="006053F9" w:rsidRDefault="006053F9">
            <w:pPr>
              <w:rPr>
                <w:sz w:val="12"/>
                <w:szCs w:val="12"/>
              </w:rPr>
            </w:pPr>
          </w:p>
        </w:tc>
        <w:tc>
          <w:tcPr>
            <w:tcW w:w="1120" w:type="dxa"/>
            <w:vAlign w:val="bottom"/>
          </w:tcPr>
          <w:p w14:paraId="550A7AE3" w14:textId="77777777" w:rsidR="006053F9" w:rsidRDefault="006053F9">
            <w:pPr>
              <w:rPr>
                <w:sz w:val="12"/>
                <w:szCs w:val="12"/>
              </w:rPr>
            </w:pPr>
          </w:p>
        </w:tc>
        <w:tc>
          <w:tcPr>
            <w:tcW w:w="0" w:type="dxa"/>
            <w:vAlign w:val="bottom"/>
          </w:tcPr>
          <w:p w14:paraId="0E19486F" w14:textId="77777777" w:rsidR="006053F9" w:rsidRDefault="006053F9">
            <w:pPr>
              <w:rPr>
                <w:sz w:val="1"/>
                <w:szCs w:val="1"/>
              </w:rPr>
            </w:pPr>
          </w:p>
        </w:tc>
      </w:tr>
    </w:tbl>
    <w:p w14:paraId="450840E9" w14:textId="77777777" w:rsidR="006053F9" w:rsidRDefault="006053F9">
      <w:pPr>
        <w:spacing w:line="200" w:lineRule="exact"/>
        <w:rPr>
          <w:sz w:val="20"/>
          <w:szCs w:val="20"/>
        </w:rPr>
      </w:pPr>
    </w:p>
    <w:p w14:paraId="68AEFE7D" w14:textId="77777777" w:rsidR="006053F9" w:rsidRDefault="006053F9">
      <w:pPr>
        <w:spacing w:line="395" w:lineRule="exact"/>
        <w:rPr>
          <w:sz w:val="20"/>
          <w:szCs w:val="20"/>
        </w:rPr>
      </w:pPr>
    </w:p>
    <w:p w14:paraId="1C65E511" w14:textId="77777777" w:rsidR="006053F9" w:rsidRDefault="00D853AA">
      <w:pPr>
        <w:spacing w:line="352" w:lineRule="auto"/>
        <w:ind w:left="7" w:right="1100"/>
        <w:jc w:val="both"/>
        <w:rPr>
          <w:sz w:val="20"/>
          <w:szCs w:val="20"/>
        </w:rPr>
      </w:pPr>
      <w:r>
        <w:rPr>
          <w:rFonts w:eastAsia="Times New Roman"/>
          <w:sz w:val="24"/>
          <w:szCs w:val="24"/>
        </w:rPr>
        <w:t>americano, vieram acompanhadas de poemas que expressavam lamentação pela condição existente do negro, ainda sem o reconhecimento da sociedade por sua predisposição em lutar por seu país. A primeira, de Carleton Thorpe, acompanhou o poema de Roscoe C. Jamis</w:t>
      </w:r>
      <w:r>
        <w:rPr>
          <w:rFonts w:eastAsia="Times New Roman"/>
          <w:sz w:val="24"/>
          <w:szCs w:val="24"/>
        </w:rPr>
        <w:t xml:space="preserve">on, </w:t>
      </w:r>
      <w:r>
        <w:rPr>
          <w:rFonts w:eastAsia="Times New Roman"/>
          <w:i/>
          <w:iCs/>
          <w:sz w:val="24"/>
          <w:szCs w:val="24"/>
        </w:rPr>
        <w:t>“Negro Soldiers”</w:t>
      </w:r>
      <w:r>
        <w:rPr>
          <w:rFonts w:eastAsia="Times New Roman"/>
          <w:sz w:val="24"/>
          <w:szCs w:val="24"/>
        </w:rPr>
        <w:t xml:space="preserve">, que apareceu na edição do mês de setembro de 1917 e a outra, na edição de fevereiro de 1918, realizada por Hilda Wilkinson, veio com a obra literária, </w:t>
      </w:r>
      <w:r>
        <w:rPr>
          <w:rFonts w:eastAsia="Times New Roman"/>
          <w:i/>
          <w:iCs/>
          <w:sz w:val="24"/>
          <w:szCs w:val="24"/>
        </w:rPr>
        <w:t>“These”</w:t>
      </w:r>
      <w:r>
        <w:rPr>
          <w:rFonts w:eastAsia="Times New Roman"/>
          <w:sz w:val="24"/>
          <w:szCs w:val="24"/>
        </w:rPr>
        <w:t>, de Lucian B. Watkins, uma clara homenagem a treze soldados afro-americanos executados, em deze</w:t>
      </w:r>
      <w:r>
        <w:rPr>
          <w:rFonts w:eastAsia="Times New Roman"/>
          <w:sz w:val="24"/>
          <w:szCs w:val="24"/>
        </w:rPr>
        <w:t xml:space="preserve">mbro de 1917, por seu envolvimento no motim em </w:t>
      </w:r>
      <w:r>
        <w:rPr>
          <w:rFonts w:eastAsia="Times New Roman"/>
          <w:i/>
          <w:iCs/>
          <w:sz w:val="24"/>
          <w:szCs w:val="24"/>
        </w:rPr>
        <w:t>Camp Logan</w:t>
      </w:r>
      <w:r>
        <w:rPr>
          <w:rFonts w:eastAsia="Times New Roman"/>
          <w:sz w:val="24"/>
          <w:szCs w:val="24"/>
        </w:rPr>
        <w:t>, Houston.</w:t>
      </w:r>
      <w:r>
        <w:rPr>
          <w:rFonts w:eastAsia="Times New Roman"/>
          <w:sz w:val="32"/>
          <w:szCs w:val="32"/>
          <w:vertAlign w:val="superscript"/>
        </w:rPr>
        <w:t>16</w:t>
      </w:r>
    </w:p>
    <w:p w14:paraId="0C1186FC" w14:textId="77777777" w:rsidR="006053F9" w:rsidRDefault="00D853AA">
      <w:pPr>
        <w:spacing w:line="20" w:lineRule="exact"/>
        <w:rPr>
          <w:sz w:val="20"/>
          <w:szCs w:val="20"/>
        </w:rPr>
      </w:pPr>
      <w:r>
        <w:rPr>
          <w:noProof/>
          <w:sz w:val="20"/>
          <w:szCs w:val="20"/>
        </w:rPr>
        <w:drawing>
          <wp:anchor distT="0" distB="0" distL="114300" distR="114300" simplePos="0" relativeHeight="251412480" behindDoc="1" locked="0" layoutInCell="0" allowOverlap="1" wp14:anchorId="435E4096" wp14:editId="11E087AC">
            <wp:simplePos x="0" y="0"/>
            <wp:positionH relativeFrom="column">
              <wp:posOffset>1695450</wp:posOffset>
            </wp:positionH>
            <wp:positionV relativeFrom="paragraph">
              <wp:posOffset>211455</wp:posOffset>
            </wp:positionV>
            <wp:extent cx="3181350" cy="269875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3181350" cy="2698750"/>
                    </a:xfrm>
                    <a:prstGeom prst="rect">
                      <a:avLst/>
                    </a:prstGeom>
                    <a:noFill/>
                  </pic:spPr>
                </pic:pic>
              </a:graphicData>
            </a:graphic>
          </wp:anchor>
        </w:drawing>
      </w:r>
    </w:p>
    <w:p w14:paraId="177421CE" w14:textId="77777777" w:rsidR="006053F9" w:rsidRDefault="006053F9">
      <w:pPr>
        <w:spacing w:line="200" w:lineRule="exact"/>
        <w:rPr>
          <w:sz w:val="20"/>
          <w:szCs w:val="20"/>
        </w:rPr>
      </w:pPr>
    </w:p>
    <w:p w14:paraId="5D418E69" w14:textId="77777777" w:rsidR="006053F9" w:rsidRDefault="006053F9">
      <w:pPr>
        <w:spacing w:line="200" w:lineRule="exact"/>
        <w:rPr>
          <w:sz w:val="20"/>
          <w:szCs w:val="20"/>
        </w:rPr>
      </w:pPr>
    </w:p>
    <w:p w14:paraId="3701434A" w14:textId="77777777" w:rsidR="006053F9" w:rsidRDefault="006053F9">
      <w:pPr>
        <w:spacing w:line="200" w:lineRule="exact"/>
        <w:rPr>
          <w:sz w:val="20"/>
          <w:szCs w:val="20"/>
        </w:rPr>
      </w:pPr>
    </w:p>
    <w:p w14:paraId="467F2C00" w14:textId="77777777" w:rsidR="006053F9" w:rsidRDefault="006053F9">
      <w:pPr>
        <w:spacing w:line="200" w:lineRule="exact"/>
        <w:rPr>
          <w:sz w:val="20"/>
          <w:szCs w:val="20"/>
        </w:rPr>
      </w:pPr>
    </w:p>
    <w:p w14:paraId="17C7C5BB" w14:textId="77777777" w:rsidR="006053F9" w:rsidRDefault="006053F9">
      <w:pPr>
        <w:spacing w:line="200" w:lineRule="exact"/>
        <w:rPr>
          <w:sz w:val="20"/>
          <w:szCs w:val="20"/>
        </w:rPr>
      </w:pPr>
    </w:p>
    <w:p w14:paraId="65F96695" w14:textId="77777777" w:rsidR="006053F9" w:rsidRDefault="006053F9">
      <w:pPr>
        <w:spacing w:line="200" w:lineRule="exact"/>
        <w:rPr>
          <w:sz w:val="20"/>
          <w:szCs w:val="20"/>
        </w:rPr>
      </w:pPr>
    </w:p>
    <w:p w14:paraId="2BE13F31" w14:textId="77777777" w:rsidR="006053F9" w:rsidRDefault="006053F9">
      <w:pPr>
        <w:spacing w:line="200" w:lineRule="exact"/>
        <w:rPr>
          <w:sz w:val="20"/>
          <w:szCs w:val="20"/>
        </w:rPr>
      </w:pPr>
    </w:p>
    <w:p w14:paraId="7B420534" w14:textId="77777777" w:rsidR="006053F9" w:rsidRDefault="006053F9">
      <w:pPr>
        <w:spacing w:line="200" w:lineRule="exact"/>
        <w:rPr>
          <w:sz w:val="20"/>
          <w:szCs w:val="20"/>
        </w:rPr>
      </w:pPr>
    </w:p>
    <w:p w14:paraId="2ECE83E4" w14:textId="77777777" w:rsidR="006053F9" w:rsidRDefault="006053F9">
      <w:pPr>
        <w:spacing w:line="200" w:lineRule="exact"/>
        <w:rPr>
          <w:sz w:val="20"/>
          <w:szCs w:val="20"/>
        </w:rPr>
      </w:pPr>
    </w:p>
    <w:p w14:paraId="43A6A02A" w14:textId="77777777" w:rsidR="006053F9" w:rsidRDefault="006053F9">
      <w:pPr>
        <w:spacing w:line="200" w:lineRule="exact"/>
        <w:rPr>
          <w:sz w:val="20"/>
          <w:szCs w:val="20"/>
        </w:rPr>
      </w:pPr>
    </w:p>
    <w:p w14:paraId="6A5B3908" w14:textId="77777777" w:rsidR="006053F9" w:rsidRDefault="006053F9">
      <w:pPr>
        <w:spacing w:line="200" w:lineRule="exact"/>
        <w:rPr>
          <w:sz w:val="20"/>
          <w:szCs w:val="20"/>
        </w:rPr>
      </w:pPr>
    </w:p>
    <w:p w14:paraId="48A7D693" w14:textId="77777777" w:rsidR="006053F9" w:rsidRDefault="006053F9">
      <w:pPr>
        <w:spacing w:line="200" w:lineRule="exact"/>
        <w:rPr>
          <w:sz w:val="20"/>
          <w:szCs w:val="20"/>
        </w:rPr>
      </w:pPr>
    </w:p>
    <w:p w14:paraId="69DFAA1B" w14:textId="77777777" w:rsidR="006053F9" w:rsidRDefault="006053F9">
      <w:pPr>
        <w:spacing w:line="200" w:lineRule="exact"/>
        <w:rPr>
          <w:sz w:val="20"/>
          <w:szCs w:val="20"/>
        </w:rPr>
      </w:pPr>
    </w:p>
    <w:p w14:paraId="448DAC71" w14:textId="77777777" w:rsidR="006053F9" w:rsidRDefault="006053F9">
      <w:pPr>
        <w:spacing w:line="200" w:lineRule="exact"/>
        <w:rPr>
          <w:sz w:val="20"/>
          <w:szCs w:val="20"/>
        </w:rPr>
      </w:pPr>
    </w:p>
    <w:p w14:paraId="0A1D54B4" w14:textId="77777777" w:rsidR="006053F9" w:rsidRDefault="006053F9">
      <w:pPr>
        <w:spacing w:line="200" w:lineRule="exact"/>
        <w:rPr>
          <w:sz w:val="20"/>
          <w:szCs w:val="20"/>
        </w:rPr>
      </w:pPr>
    </w:p>
    <w:p w14:paraId="22473537" w14:textId="77777777" w:rsidR="006053F9" w:rsidRDefault="006053F9">
      <w:pPr>
        <w:spacing w:line="200" w:lineRule="exact"/>
        <w:rPr>
          <w:sz w:val="20"/>
          <w:szCs w:val="20"/>
        </w:rPr>
      </w:pPr>
    </w:p>
    <w:p w14:paraId="20D13ED2" w14:textId="77777777" w:rsidR="006053F9" w:rsidRDefault="006053F9">
      <w:pPr>
        <w:spacing w:line="200" w:lineRule="exact"/>
        <w:rPr>
          <w:sz w:val="20"/>
          <w:szCs w:val="20"/>
        </w:rPr>
      </w:pPr>
    </w:p>
    <w:p w14:paraId="1663CED7" w14:textId="77777777" w:rsidR="006053F9" w:rsidRDefault="006053F9">
      <w:pPr>
        <w:spacing w:line="200" w:lineRule="exact"/>
        <w:rPr>
          <w:sz w:val="20"/>
          <w:szCs w:val="20"/>
        </w:rPr>
      </w:pPr>
    </w:p>
    <w:p w14:paraId="0E02CBB3" w14:textId="77777777" w:rsidR="006053F9" w:rsidRDefault="006053F9">
      <w:pPr>
        <w:spacing w:line="200" w:lineRule="exact"/>
        <w:rPr>
          <w:sz w:val="20"/>
          <w:szCs w:val="20"/>
        </w:rPr>
      </w:pPr>
    </w:p>
    <w:p w14:paraId="1C4D5158" w14:textId="77777777" w:rsidR="006053F9" w:rsidRDefault="006053F9">
      <w:pPr>
        <w:spacing w:line="200" w:lineRule="exact"/>
        <w:rPr>
          <w:sz w:val="20"/>
          <w:szCs w:val="20"/>
        </w:rPr>
      </w:pPr>
    </w:p>
    <w:p w14:paraId="5D36631A" w14:textId="77777777" w:rsidR="006053F9" w:rsidRDefault="006053F9">
      <w:pPr>
        <w:spacing w:line="200" w:lineRule="exact"/>
        <w:rPr>
          <w:sz w:val="20"/>
          <w:szCs w:val="20"/>
        </w:rPr>
      </w:pPr>
    </w:p>
    <w:p w14:paraId="0A84B6E3" w14:textId="77777777" w:rsidR="006053F9" w:rsidRDefault="006053F9">
      <w:pPr>
        <w:spacing w:line="200" w:lineRule="exact"/>
        <w:rPr>
          <w:sz w:val="20"/>
          <w:szCs w:val="20"/>
        </w:rPr>
      </w:pPr>
    </w:p>
    <w:p w14:paraId="2068DF29" w14:textId="77777777" w:rsidR="006053F9" w:rsidRDefault="006053F9">
      <w:pPr>
        <w:spacing w:line="322" w:lineRule="exact"/>
        <w:rPr>
          <w:sz w:val="20"/>
          <w:szCs w:val="20"/>
        </w:rPr>
      </w:pPr>
    </w:p>
    <w:p w14:paraId="7245E050" w14:textId="77777777" w:rsidR="006053F9" w:rsidRDefault="00D853AA">
      <w:pPr>
        <w:spacing w:line="236" w:lineRule="auto"/>
        <w:ind w:left="7" w:right="1100"/>
        <w:jc w:val="both"/>
        <w:rPr>
          <w:sz w:val="20"/>
          <w:szCs w:val="20"/>
        </w:rPr>
      </w:pPr>
      <w:r>
        <w:rPr>
          <w:rFonts w:eastAsia="Times New Roman"/>
          <w:b/>
          <w:bCs/>
          <w:sz w:val="20"/>
          <w:szCs w:val="20"/>
        </w:rPr>
        <w:t xml:space="preserve">Figura 3: </w:t>
      </w:r>
      <w:r>
        <w:rPr>
          <w:rFonts w:eastAsia="Times New Roman"/>
          <w:sz w:val="20"/>
          <w:szCs w:val="20"/>
        </w:rPr>
        <w:t>Poema em homenagem aos soldados negros dos Estados Unidos, que estavam se dirigindo ao campo de batalha,</w:t>
      </w:r>
      <w:r>
        <w:rPr>
          <w:rFonts w:eastAsia="Times New Roman"/>
          <w:b/>
          <w:bCs/>
          <w:sz w:val="20"/>
          <w:szCs w:val="20"/>
        </w:rPr>
        <w:t xml:space="preserve"> </w:t>
      </w:r>
      <w:r>
        <w:rPr>
          <w:rFonts w:eastAsia="Times New Roman"/>
          <w:sz w:val="20"/>
          <w:szCs w:val="20"/>
        </w:rPr>
        <w:t xml:space="preserve">ainda que vivenciassem no país o preconceito. JAMISON, Roscoe C.; THORPE, Carleton. “Negro Soldiers”. </w:t>
      </w:r>
      <w:r>
        <w:rPr>
          <w:rFonts w:eastAsia="Times New Roman"/>
          <w:b/>
          <w:bCs/>
          <w:sz w:val="20"/>
          <w:szCs w:val="20"/>
        </w:rPr>
        <w:t>The Crisis</w:t>
      </w:r>
      <w:r>
        <w:rPr>
          <w:rFonts w:eastAsia="Times New Roman"/>
          <w:sz w:val="20"/>
          <w:szCs w:val="20"/>
        </w:rPr>
        <w:t>, New York, v. 14, n. 5, p. 249, Sept. 1917, il.</w:t>
      </w:r>
    </w:p>
    <w:p w14:paraId="7DBB54A5" w14:textId="77777777" w:rsidR="006053F9" w:rsidRDefault="006053F9">
      <w:pPr>
        <w:spacing w:line="132" w:lineRule="exact"/>
        <w:rPr>
          <w:sz w:val="20"/>
          <w:szCs w:val="20"/>
        </w:rPr>
      </w:pPr>
    </w:p>
    <w:p w14:paraId="16AB3A40" w14:textId="77777777" w:rsidR="006053F9" w:rsidRDefault="00D853AA">
      <w:pPr>
        <w:spacing w:line="353" w:lineRule="auto"/>
        <w:ind w:left="7" w:right="1120" w:firstLine="708"/>
        <w:jc w:val="both"/>
        <w:rPr>
          <w:sz w:val="20"/>
          <w:szCs w:val="20"/>
        </w:rPr>
      </w:pPr>
      <w:r>
        <w:rPr>
          <w:rFonts w:eastAsia="Times New Roman"/>
          <w:sz w:val="24"/>
          <w:szCs w:val="24"/>
        </w:rPr>
        <w:t>Embora o fato da ausência de ilustrações, numa perspectiva de evidenciar o esforço que o afro-</w:t>
      </w:r>
      <w:r>
        <w:rPr>
          <w:rFonts w:eastAsia="Times New Roman"/>
          <w:sz w:val="24"/>
          <w:szCs w:val="24"/>
        </w:rPr>
        <w:t xml:space="preserve">americano estava realizando em prol dos interesses do país como um todo e voltados para o grupo negro especificamente, artigos dos mais diversos matizes permearam as páginas da revista neste período. Em um dos mais notórios editoriais de </w:t>
      </w:r>
      <w:r>
        <w:rPr>
          <w:rFonts w:eastAsia="Times New Roman"/>
          <w:i/>
          <w:iCs/>
          <w:sz w:val="24"/>
          <w:szCs w:val="24"/>
        </w:rPr>
        <w:t>The Crisis</w:t>
      </w:r>
      <w:r>
        <w:rPr>
          <w:rFonts w:eastAsia="Times New Roman"/>
          <w:sz w:val="24"/>
          <w:szCs w:val="24"/>
        </w:rPr>
        <w:t>, Du Boi</w:t>
      </w:r>
      <w:r>
        <w:rPr>
          <w:rFonts w:eastAsia="Times New Roman"/>
          <w:sz w:val="24"/>
          <w:szCs w:val="24"/>
        </w:rPr>
        <w:t xml:space="preserve">s fez um apelo ao país. O conteúdo contido em </w:t>
      </w:r>
      <w:r>
        <w:rPr>
          <w:rFonts w:eastAsia="Times New Roman"/>
          <w:i/>
          <w:iCs/>
          <w:sz w:val="24"/>
          <w:szCs w:val="24"/>
        </w:rPr>
        <w:t>“Awake America”</w:t>
      </w:r>
      <w:r>
        <w:rPr>
          <w:rFonts w:eastAsia="Times New Roman"/>
          <w:sz w:val="24"/>
          <w:szCs w:val="24"/>
        </w:rPr>
        <w:t xml:space="preserve"> reflete a necessidade de reconhecimento e pertencimento do negro ao país e as medidas que deveriam ser tomadas para a confirmação deste, como um digno defensor dos preceitos democráticos. Além d</w:t>
      </w:r>
      <w:r>
        <w:rPr>
          <w:rFonts w:eastAsia="Times New Roman"/>
          <w:sz w:val="24"/>
          <w:szCs w:val="24"/>
        </w:rPr>
        <w:t>esses tópicos, exalta a participação do homem negro que, em seis guerras envolvendo o país, tem lutado para garantir sua liberdade e honra.</w:t>
      </w:r>
      <w:r>
        <w:rPr>
          <w:rFonts w:eastAsia="Times New Roman"/>
          <w:sz w:val="32"/>
          <w:szCs w:val="32"/>
          <w:vertAlign w:val="superscript"/>
        </w:rPr>
        <w:t>17</w:t>
      </w:r>
    </w:p>
    <w:p w14:paraId="41E669E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14528" behindDoc="1" locked="0" layoutInCell="0" allowOverlap="1" wp14:anchorId="6DC18868" wp14:editId="349ADD17">
                <wp:simplePos x="0" y="0"/>
                <wp:positionH relativeFrom="column">
                  <wp:posOffset>0</wp:posOffset>
                </wp:positionH>
                <wp:positionV relativeFrom="paragraph">
                  <wp:posOffset>464820</wp:posOffset>
                </wp:positionV>
                <wp:extent cx="1829435"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5CD579F" id="Shape 17" o:spid="_x0000_s1026" style="position:absolute;z-index:-251901952;visibility:visible;mso-wrap-style:square;mso-wrap-distance-left:9pt;mso-wrap-distance-top:0;mso-wrap-distance-right:9pt;mso-wrap-distance-bottom:0;mso-position-horizontal:absolute;mso-position-horizontal-relative:text;mso-position-vertical:absolute;mso-position-vertical-relative:text" from="0,36.6pt" to="144.05pt,3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" o:allowincell="f" filled="t" strokeweight=".21164mm">
                <v:stroke joinstyle="miter"/>
                <o:lock v:ext="edit" shapetype="f"/>
              </v:line>
            </w:pict>
          </mc:Fallback>
        </mc:AlternateContent>
      </w:r>
    </w:p>
    <w:p w14:paraId="3F7A067B" w14:textId="77777777" w:rsidR="006053F9" w:rsidRDefault="006053F9">
      <w:pPr>
        <w:spacing w:line="200" w:lineRule="exact"/>
        <w:rPr>
          <w:sz w:val="20"/>
          <w:szCs w:val="20"/>
        </w:rPr>
      </w:pPr>
    </w:p>
    <w:p w14:paraId="475779AB" w14:textId="77777777" w:rsidR="006053F9" w:rsidRDefault="006053F9">
      <w:pPr>
        <w:spacing w:line="200" w:lineRule="exact"/>
        <w:rPr>
          <w:sz w:val="20"/>
          <w:szCs w:val="20"/>
        </w:rPr>
      </w:pPr>
    </w:p>
    <w:p w14:paraId="01E37EED" w14:textId="77777777" w:rsidR="006053F9" w:rsidRDefault="006053F9">
      <w:pPr>
        <w:spacing w:line="200" w:lineRule="exact"/>
        <w:rPr>
          <w:sz w:val="20"/>
          <w:szCs w:val="20"/>
        </w:rPr>
      </w:pPr>
    </w:p>
    <w:p w14:paraId="0F88E97F" w14:textId="77777777" w:rsidR="006053F9" w:rsidRDefault="006053F9">
      <w:pPr>
        <w:spacing w:line="223" w:lineRule="exact"/>
        <w:rPr>
          <w:sz w:val="20"/>
          <w:szCs w:val="20"/>
        </w:rPr>
      </w:pPr>
    </w:p>
    <w:p w14:paraId="127264BD" w14:textId="77777777" w:rsidR="006053F9" w:rsidRDefault="00D853AA">
      <w:pPr>
        <w:numPr>
          <w:ilvl w:val="0"/>
          <w:numId w:val="9"/>
        </w:numPr>
        <w:tabs>
          <w:tab w:val="left" w:pos="248"/>
        </w:tabs>
        <w:spacing w:line="203" w:lineRule="auto"/>
        <w:ind w:left="7" w:right="1100" w:hanging="7"/>
        <w:rPr>
          <w:rFonts w:eastAsia="Times New Roman"/>
          <w:sz w:val="26"/>
          <w:szCs w:val="26"/>
          <w:vertAlign w:val="superscript"/>
        </w:rPr>
      </w:pPr>
      <w:r>
        <w:rPr>
          <w:rFonts w:eastAsia="Times New Roman"/>
          <w:sz w:val="20"/>
          <w:szCs w:val="20"/>
        </w:rPr>
        <w:t xml:space="preserve">Negro Soldiers. The Looking Glass. In: </w:t>
      </w:r>
      <w:r>
        <w:rPr>
          <w:rFonts w:eastAsia="Times New Roman"/>
          <w:i/>
          <w:iCs/>
          <w:sz w:val="20"/>
          <w:szCs w:val="20"/>
        </w:rPr>
        <w:t>The Crisis</w:t>
      </w:r>
      <w:r>
        <w:rPr>
          <w:rFonts w:eastAsia="Times New Roman"/>
          <w:sz w:val="20"/>
          <w:szCs w:val="20"/>
        </w:rPr>
        <w:t xml:space="preserve">, v. 14, n. 5, Sept. 1917, p. 249 e These. In: </w:t>
      </w:r>
      <w:r>
        <w:rPr>
          <w:rFonts w:eastAsia="Times New Roman"/>
          <w:i/>
          <w:iCs/>
          <w:sz w:val="20"/>
          <w:szCs w:val="20"/>
        </w:rPr>
        <w:t>The Crisis</w:t>
      </w:r>
      <w:r>
        <w:rPr>
          <w:rFonts w:eastAsia="Times New Roman"/>
          <w:sz w:val="20"/>
          <w:szCs w:val="20"/>
        </w:rPr>
        <w:t xml:space="preserve">, </w:t>
      </w:r>
      <w:r>
        <w:rPr>
          <w:rFonts w:eastAsia="Times New Roman"/>
          <w:sz w:val="20"/>
          <w:szCs w:val="20"/>
        </w:rPr>
        <w:t>v. 15, n. 4, Feb. 1918, p. 185.</w:t>
      </w:r>
    </w:p>
    <w:p w14:paraId="498F6899" w14:textId="77777777" w:rsidR="006053F9" w:rsidRDefault="006053F9">
      <w:pPr>
        <w:spacing w:line="2" w:lineRule="exact"/>
        <w:rPr>
          <w:rFonts w:eastAsia="Times New Roman"/>
          <w:sz w:val="26"/>
          <w:szCs w:val="26"/>
          <w:vertAlign w:val="superscript"/>
        </w:rPr>
      </w:pPr>
    </w:p>
    <w:p w14:paraId="1DAC896E" w14:textId="77777777" w:rsidR="006053F9" w:rsidRDefault="00D853AA">
      <w:pPr>
        <w:numPr>
          <w:ilvl w:val="0"/>
          <w:numId w:val="9"/>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DU BOIS, W. E. B. Awake America. </w:t>
      </w:r>
      <w:r>
        <w:rPr>
          <w:rFonts w:eastAsia="Times New Roman"/>
          <w:b/>
          <w:bCs/>
          <w:sz w:val="20"/>
          <w:szCs w:val="20"/>
        </w:rPr>
        <w:t>The Crisis</w:t>
      </w:r>
      <w:r>
        <w:rPr>
          <w:rFonts w:eastAsia="Times New Roman"/>
          <w:sz w:val="20"/>
          <w:szCs w:val="20"/>
        </w:rPr>
        <w:t>, New York, v. 14, n. 5, pp. 216-217, Sept. 1917.</w:t>
      </w:r>
    </w:p>
    <w:p w14:paraId="7F20FE4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5298D5D" w14:textId="77777777">
        <w:trPr>
          <w:trHeight w:val="112"/>
        </w:trPr>
        <w:tc>
          <w:tcPr>
            <w:tcW w:w="5720" w:type="dxa"/>
            <w:vMerge w:val="restart"/>
            <w:vAlign w:val="bottom"/>
          </w:tcPr>
          <w:p w14:paraId="2FC6CD6B" w14:textId="0C558F81" w:rsidR="006053F9" w:rsidRDefault="006053F9">
            <w:pPr>
              <w:ind w:right="10"/>
              <w:jc w:val="right"/>
              <w:rPr>
                <w:sz w:val="20"/>
                <w:szCs w:val="20"/>
              </w:rPr>
            </w:pPr>
            <w:bookmarkStart w:id="24" w:name="page26"/>
            <w:bookmarkEnd w:id="24"/>
          </w:p>
        </w:tc>
        <w:tc>
          <w:tcPr>
            <w:tcW w:w="1120" w:type="dxa"/>
            <w:vAlign w:val="bottom"/>
          </w:tcPr>
          <w:p w14:paraId="78C3588F" w14:textId="77777777" w:rsidR="006053F9" w:rsidRDefault="006053F9">
            <w:pPr>
              <w:rPr>
                <w:sz w:val="9"/>
                <w:szCs w:val="9"/>
              </w:rPr>
            </w:pPr>
          </w:p>
        </w:tc>
        <w:tc>
          <w:tcPr>
            <w:tcW w:w="0" w:type="dxa"/>
            <w:vAlign w:val="bottom"/>
          </w:tcPr>
          <w:p w14:paraId="79296C38" w14:textId="77777777" w:rsidR="006053F9" w:rsidRDefault="006053F9">
            <w:pPr>
              <w:rPr>
                <w:sz w:val="1"/>
                <w:szCs w:val="1"/>
              </w:rPr>
            </w:pPr>
          </w:p>
        </w:tc>
      </w:tr>
      <w:tr w:rsidR="006053F9" w14:paraId="30DDA6BC" w14:textId="77777777">
        <w:trPr>
          <w:trHeight w:val="155"/>
        </w:trPr>
        <w:tc>
          <w:tcPr>
            <w:tcW w:w="5720" w:type="dxa"/>
            <w:vMerge/>
            <w:vAlign w:val="bottom"/>
          </w:tcPr>
          <w:p w14:paraId="66210DB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D17F2A9" w14:textId="77777777" w:rsidR="006053F9" w:rsidRDefault="00D853AA">
            <w:pPr>
              <w:ind w:right="610"/>
              <w:jc w:val="right"/>
              <w:rPr>
                <w:sz w:val="20"/>
                <w:szCs w:val="20"/>
              </w:rPr>
            </w:pPr>
            <w:r>
              <w:rPr>
                <w:rFonts w:ascii="Century Gothic" w:eastAsia="Century Gothic" w:hAnsi="Century Gothic" w:cs="Century Gothic"/>
                <w:color w:val="FFFFFF"/>
              </w:rPr>
              <w:t>25</w:t>
            </w:r>
          </w:p>
        </w:tc>
        <w:tc>
          <w:tcPr>
            <w:tcW w:w="0" w:type="dxa"/>
            <w:vAlign w:val="bottom"/>
          </w:tcPr>
          <w:p w14:paraId="3AC4F451" w14:textId="77777777" w:rsidR="006053F9" w:rsidRDefault="006053F9">
            <w:pPr>
              <w:rPr>
                <w:sz w:val="1"/>
                <w:szCs w:val="1"/>
              </w:rPr>
            </w:pPr>
          </w:p>
        </w:tc>
      </w:tr>
      <w:tr w:rsidR="006053F9" w14:paraId="3F84BD3A" w14:textId="77777777">
        <w:trPr>
          <w:trHeight w:val="130"/>
        </w:trPr>
        <w:tc>
          <w:tcPr>
            <w:tcW w:w="5720" w:type="dxa"/>
            <w:vMerge w:val="restart"/>
            <w:vAlign w:val="bottom"/>
          </w:tcPr>
          <w:p w14:paraId="425255EF" w14:textId="6C9F852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BB79148" w14:textId="77777777" w:rsidR="006053F9" w:rsidRDefault="006053F9">
            <w:pPr>
              <w:rPr>
                <w:sz w:val="11"/>
                <w:szCs w:val="11"/>
              </w:rPr>
            </w:pPr>
          </w:p>
        </w:tc>
        <w:tc>
          <w:tcPr>
            <w:tcW w:w="0" w:type="dxa"/>
            <w:vAlign w:val="bottom"/>
          </w:tcPr>
          <w:p w14:paraId="7C4D60BA" w14:textId="77777777" w:rsidR="006053F9" w:rsidRDefault="006053F9">
            <w:pPr>
              <w:rPr>
                <w:sz w:val="1"/>
                <w:szCs w:val="1"/>
              </w:rPr>
            </w:pPr>
          </w:p>
        </w:tc>
      </w:tr>
      <w:tr w:rsidR="006053F9" w14:paraId="728D3F00" w14:textId="77777777">
        <w:trPr>
          <w:trHeight w:val="139"/>
        </w:trPr>
        <w:tc>
          <w:tcPr>
            <w:tcW w:w="5720" w:type="dxa"/>
            <w:vMerge/>
            <w:vAlign w:val="bottom"/>
          </w:tcPr>
          <w:p w14:paraId="625C2512" w14:textId="77777777" w:rsidR="006053F9" w:rsidRDefault="006053F9">
            <w:pPr>
              <w:rPr>
                <w:sz w:val="12"/>
                <w:szCs w:val="12"/>
              </w:rPr>
            </w:pPr>
          </w:p>
        </w:tc>
        <w:tc>
          <w:tcPr>
            <w:tcW w:w="1120" w:type="dxa"/>
            <w:vAlign w:val="bottom"/>
          </w:tcPr>
          <w:p w14:paraId="04071CED" w14:textId="77777777" w:rsidR="006053F9" w:rsidRDefault="006053F9">
            <w:pPr>
              <w:rPr>
                <w:sz w:val="12"/>
                <w:szCs w:val="12"/>
              </w:rPr>
            </w:pPr>
          </w:p>
        </w:tc>
        <w:tc>
          <w:tcPr>
            <w:tcW w:w="0" w:type="dxa"/>
            <w:vAlign w:val="bottom"/>
          </w:tcPr>
          <w:p w14:paraId="1FED6D77" w14:textId="77777777" w:rsidR="006053F9" w:rsidRDefault="006053F9">
            <w:pPr>
              <w:rPr>
                <w:sz w:val="1"/>
                <w:szCs w:val="1"/>
              </w:rPr>
            </w:pPr>
          </w:p>
        </w:tc>
      </w:tr>
    </w:tbl>
    <w:p w14:paraId="2FB6DBDC" w14:textId="77777777" w:rsidR="006053F9" w:rsidRDefault="00D853AA">
      <w:pPr>
        <w:spacing w:line="20" w:lineRule="exact"/>
        <w:rPr>
          <w:sz w:val="20"/>
          <w:szCs w:val="20"/>
        </w:rPr>
      </w:pPr>
      <w:r>
        <w:rPr>
          <w:noProof/>
          <w:sz w:val="20"/>
          <w:szCs w:val="20"/>
        </w:rPr>
        <w:drawing>
          <wp:anchor distT="0" distB="0" distL="114300" distR="114300" simplePos="0" relativeHeight="251416576" behindDoc="1" locked="0" layoutInCell="0" allowOverlap="1" wp14:anchorId="342096FE" wp14:editId="614D6DBB">
            <wp:simplePos x="0" y="0"/>
            <wp:positionH relativeFrom="column">
              <wp:posOffset>1943100</wp:posOffset>
            </wp:positionH>
            <wp:positionV relativeFrom="paragraph">
              <wp:posOffset>370840</wp:posOffset>
            </wp:positionV>
            <wp:extent cx="2679700" cy="4273550"/>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2679700" cy="4273550"/>
                    </a:xfrm>
                    <a:prstGeom prst="rect">
                      <a:avLst/>
                    </a:prstGeom>
                    <a:noFill/>
                  </pic:spPr>
                </pic:pic>
              </a:graphicData>
            </a:graphic>
          </wp:anchor>
        </w:drawing>
      </w:r>
    </w:p>
    <w:p w14:paraId="151D6050" w14:textId="77777777" w:rsidR="006053F9" w:rsidRDefault="006053F9">
      <w:pPr>
        <w:spacing w:line="200" w:lineRule="exact"/>
        <w:rPr>
          <w:sz w:val="20"/>
          <w:szCs w:val="20"/>
        </w:rPr>
      </w:pPr>
    </w:p>
    <w:p w14:paraId="2304AB4A" w14:textId="77777777" w:rsidR="006053F9" w:rsidRDefault="006053F9">
      <w:pPr>
        <w:spacing w:line="200" w:lineRule="exact"/>
        <w:rPr>
          <w:sz w:val="20"/>
          <w:szCs w:val="20"/>
        </w:rPr>
      </w:pPr>
    </w:p>
    <w:p w14:paraId="052C01A4" w14:textId="77777777" w:rsidR="006053F9" w:rsidRDefault="006053F9">
      <w:pPr>
        <w:spacing w:line="200" w:lineRule="exact"/>
        <w:rPr>
          <w:sz w:val="20"/>
          <w:szCs w:val="20"/>
        </w:rPr>
      </w:pPr>
    </w:p>
    <w:p w14:paraId="04479632" w14:textId="77777777" w:rsidR="006053F9" w:rsidRDefault="006053F9">
      <w:pPr>
        <w:spacing w:line="200" w:lineRule="exact"/>
        <w:rPr>
          <w:sz w:val="20"/>
          <w:szCs w:val="20"/>
        </w:rPr>
      </w:pPr>
    </w:p>
    <w:p w14:paraId="4959B6AF" w14:textId="77777777" w:rsidR="006053F9" w:rsidRDefault="006053F9">
      <w:pPr>
        <w:spacing w:line="200" w:lineRule="exact"/>
        <w:rPr>
          <w:sz w:val="20"/>
          <w:szCs w:val="20"/>
        </w:rPr>
      </w:pPr>
    </w:p>
    <w:p w14:paraId="11C22C19" w14:textId="77777777" w:rsidR="006053F9" w:rsidRDefault="006053F9">
      <w:pPr>
        <w:spacing w:line="200" w:lineRule="exact"/>
        <w:rPr>
          <w:sz w:val="20"/>
          <w:szCs w:val="20"/>
        </w:rPr>
      </w:pPr>
    </w:p>
    <w:p w14:paraId="61226A5C" w14:textId="77777777" w:rsidR="006053F9" w:rsidRDefault="006053F9">
      <w:pPr>
        <w:spacing w:line="200" w:lineRule="exact"/>
        <w:rPr>
          <w:sz w:val="20"/>
          <w:szCs w:val="20"/>
        </w:rPr>
      </w:pPr>
    </w:p>
    <w:p w14:paraId="00573CDE" w14:textId="77777777" w:rsidR="006053F9" w:rsidRDefault="006053F9">
      <w:pPr>
        <w:spacing w:line="200" w:lineRule="exact"/>
        <w:rPr>
          <w:sz w:val="20"/>
          <w:szCs w:val="20"/>
        </w:rPr>
      </w:pPr>
    </w:p>
    <w:p w14:paraId="2DC6C447" w14:textId="77777777" w:rsidR="006053F9" w:rsidRDefault="006053F9">
      <w:pPr>
        <w:spacing w:line="200" w:lineRule="exact"/>
        <w:rPr>
          <w:sz w:val="20"/>
          <w:szCs w:val="20"/>
        </w:rPr>
      </w:pPr>
    </w:p>
    <w:p w14:paraId="3D64910A" w14:textId="77777777" w:rsidR="006053F9" w:rsidRDefault="006053F9">
      <w:pPr>
        <w:spacing w:line="200" w:lineRule="exact"/>
        <w:rPr>
          <w:sz w:val="20"/>
          <w:szCs w:val="20"/>
        </w:rPr>
      </w:pPr>
    </w:p>
    <w:p w14:paraId="561D0C2A" w14:textId="77777777" w:rsidR="006053F9" w:rsidRDefault="006053F9">
      <w:pPr>
        <w:spacing w:line="200" w:lineRule="exact"/>
        <w:rPr>
          <w:sz w:val="20"/>
          <w:szCs w:val="20"/>
        </w:rPr>
      </w:pPr>
    </w:p>
    <w:p w14:paraId="336897CD" w14:textId="77777777" w:rsidR="006053F9" w:rsidRDefault="006053F9">
      <w:pPr>
        <w:spacing w:line="200" w:lineRule="exact"/>
        <w:rPr>
          <w:sz w:val="20"/>
          <w:szCs w:val="20"/>
        </w:rPr>
      </w:pPr>
    </w:p>
    <w:p w14:paraId="4E946691" w14:textId="77777777" w:rsidR="006053F9" w:rsidRDefault="006053F9">
      <w:pPr>
        <w:spacing w:line="200" w:lineRule="exact"/>
        <w:rPr>
          <w:sz w:val="20"/>
          <w:szCs w:val="20"/>
        </w:rPr>
      </w:pPr>
    </w:p>
    <w:p w14:paraId="2E2FB360" w14:textId="77777777" w:rsidR="006053F9" w:rsidRDefault="006053F9">
      <w:pPr>
        <w:spacing w:line="200" w:lineRule="exact"/>
        <w:rPr>
          <w:sz w:val="20"/>
          <w:szCs w:val="20"/>
        </w:rPr>
      </w:pPr>
    </w:p>
    <w:p w14:paraId="77013686" w14:textId="77777777" w:rsidR="006053F9" w:rsidRDefault="006053F9">
      <w:pPr>
        <w:spacing w:line="200" w:lineRule="exact"/>
        <w:rPr>
          <w:sz w:val="20"/>
          <w:szCs w:val="20"/>
        </w:rPr>
      </w:pPr>
    </w:p>
    <w:p w14:paraId="0495ABEB" w14:textId="77777777" w:rsidR="006053F9" w:rsidRDefault="006053F9">
      <w:pPr>
        <w:spacing w:line="200" w:lineRule="exact"/>
        <w:rPr>
          <w:sz w:val="20"/>
          <w:szCs w:val="20"/>
        </w:rPr>
      </w:pPr>
    </w:p>
    <w:p w14:paraId="7CF105F2" w14:textId="77777777" w:rsidR="006053F9" w:rsidRDefault="006053F9">
      <w:pPr>
        <w:spacing w:line="200" w:lineRule="exact"/>
        <w:rPr>
          <w:sz w:val="20"/>
          <w:szCs w:val="20"/>
        </w:rPr>
      </w:pPr>
    </w:p>
    <w:p w14:paraId="457E223B" w14:textId="77777777" w:rsidR="006053F9" w:rsidRDefault="006053F9">
      <w:pPr>
        <w:spacing w:line="200" w:lineRule="exact"/>
        <w:rPr>
          <w:sz w:val="20"/>
          <w:szCs w:val="20"/>
        </w:rPr>
      </w:pPr>
    </w:p>
    <w:p w14:paraId="12F3FB17" w14:textId="77777777" w:rsidR="006053F9" w:rsidRDefault="006053F9">
      <w:pPr>
        <w:spacing w:line="200" w:lineRule="exact"/>
        <w:rPr>
          <w:sz w:val="20"/>
          <w:szCs w:val="20"/>
        </w:rPr>
      </w:pPr>
    </w:p>
    <w:p w14:paraId="34F46A09" w14:textId="77777777" w:rsidR="006053F9" w:rsidRDefault="006053F9">
      <w:pPr>
        <w:spacing w:line="200" w:lineRule="exact"/>
        <w:rPr>
          <w:sz w:val="20"/>
          <w:szCs w:val="20"/>
        </w:rPr>
      </w:pPr>
    </w:p>
    <w:p w14:paraId="1F94BC74" w14:textId="77777777" w:rsidR="006053F9" w:rsidRDefault="006053F9">
      <w:pPr>
        <w:spacing w:line="200" w:lineRule="exact"/>
        <w:rPr>
          <w:sz w:val="20"/>
          <w:szCs w:val="20"/>
        </w:rPr>
      </w:pPr>
    </w:p>
    <w:p w14:paraId="280E782C" w14:textId="77777777" w:rsidR="006053F9" w:rsidRDefault="006053F9">
      <w:pPr>
        <w:spacing w:line="200" w:lineRule="exact"/>
        <w:rPr>
          <w:sz w:val="20"/>
          <w:szCs w:val="20"/>
        </w:rPr>
      </w:pPr>
    </w:p>
    <w:p w14:paraId="4E24F525" w14:textId="77777777" w:rsidR="006053F9" w:rsidRDefault="006053F9">
      <w:pPr>
        <w:spacing w:line="200" w:lineRule="exact"/>
        <w:rPr>
          <w:sz w:val="20"/>
          <w:szCs w:val="20"/>
        </w:rPr>
      </w:pPr>
    </w:p>
    <w:p w14:paraId="7ADD5904" w14:textId="77777777" w:rsidR="006053F9" w:rsidRDefault="006053F9">
      <w:pPr>
        <w:spacing w:line="200" w:lineRule="exact"/>
        <w:rPr>
          <w:sz w:val="20"/>
          <w:szCs w:val="20"/>
        </w:rPr>
      </w:pPr>
    </w:p>
    <w:p w14:paraId="18ACE0B9" w14:textId="77777777" w:rsidR="006053F9" w:rsidRDefault="006053F9">
      <w:pPr>
        <w:spacing w:line="200" w:lineRule="exact"/>
        <w:rPr>
          <w:sz w:val="20"/>
          <w:szCs w:val="20"/>
        </w:rPr>
      </w:pPr>
    </w:p>
    <w:p w14:paraId="3B35CCD5" w14:textId="77777777" w:rsidR="006053F9" w:rsidRDefault="006053F9">
      <w:pPr>
        <w:spacing w:line="200" w:lineRule="exact"/>
        <w:rPr>
          <w:sz w:val="20"/>
          <w:szCs w:val="20"/>
        </w:rPr>
      </w:pPr>
    </w:p>
    <w:p w14:paraId="19FFE6FD" w14:textId="77777777" w:rsidR="006053F9" w:rsidRDefault="006053F9">
      <w:pPr>
        <w:spacing w:line="200" w:lineRule="exact"/>
        <w:rPr>
          <w:sz w:val="20"/>
          <w:szCs w:val="20"/>
        </w:rPr>
      </w:pPr>
    </w:p>
    <w:p w14:paraId="094D4910" w14:textId="77777777" w:rsidR="006053F9" w:rsidRDefault="006053F9">
      <w:pPr>
        <w:spacing w:line="200" w:lineRule="exact"/>
        <w:rPr>
          <w:sz w:val="20"/>
          <w:szCs w:val="20"/>
        </w:rPr>
      </w:pPr>
    </w:p>
    <w:p w14:paraId="74F8936C" w14:textId="77777777" w:rsidR="006053F9" w:rsidRDefault="006053F9">
      <w:pPr>
        <w:spacing w:line="200" w:lineRule="exact"/>
        <w:rPr>
          <w:sz w:val="20"/>
          <w:szCs w:val="20"/>
        </w:rPr>
      </w:pPr>
    </w:p>
    <w:p w14:paraId="7F3C814E" w14:textId="77777777" w:rsidR="006053F9" w:rsidRDefault="006053F9">
      <w:pPr>
        <w:spacing w:line="200" w:lineRule="exact"/>
        <w:rPr>
          <w:sz w:val="20"/>
          <w:szCs w:val="20"/>
        </w:rPr>
      </w:pPr>
    </w:p>
    <w:p w14:paraId="4F397CE7" w14:textId="77777777" w:rsidR="006053F9" w:rsidRDefault="006053F9">
      <w:pPr>
        <w:spacing w:line="200" w:lineRule="exact"/>
        <w:rPr>
          <w:sz w:val="20"/>
          <w:szCs w:val="20"/>
        </w:rPr>
      </w:pPr>
    </w:p>
    <w:p w14:paraId="6B799596" w14:textId="77777777" w:rsidR="006053F9" w:rsidRDefault="006053F9">
      <w:pPr>
        <w:spacing w:line="200" w:lineRule="exact"/>
        <w:rPr>
          <w:sz w:val="20"/>
          <w:szCs w:val="20"/>
        </w:rPr>
      </w:pPr>
    </w:p>
    <w:p w14:paraId="326C9C5F" w14:textId="77777777" w:rsidR="006053F9" w:rsidRDefault="006053F9">
      <w:pPr>
        <w:spacing w:line="200" w:lineRule="exact"/>
        <w:rPr>
          <w:sz w:val="20"/>
          <w:szCs w:val="20"/>
        </w:rPr>
      </w:pPr>
    </w:p>
    <w:p w14:paraId="0BB7AC2D" w14:textId="77777777" w:rsidR="006053F9" w:rsidRDefault="006053F9">
      <w:pPr>
        <w:spacing w:line="200" w:lineRule="exact"/>
        <w:rPr>
          <w:sz w:val="20"/>
          <w:szCs w:val="20"/>
        </w:rPr>
      </w:pPr>
    </w:p>
    <w:p w14:paraId="2054EEA6" w14:textId="77777777" w:rsidR="006053F9" w:rsidRDefault="006053F9">
      <w:pPr>
        <w:spacing w:line="200" w:lineRule="exact"/>
        <w:rPr>
          <w:sz w:val="20"/>
          <w:szCs w:val="20"/>
        </w:rPr>
      </w:pPr>
    </w:p>
    <w:p w14:paraId="755427E6" w14:textId="77777777" w:rsidR="006053F9" w:rsidRDefault="006053F9">
      <w:pPr>
        <w:spacing w:line="200" w:lineRule="exact"/>
        <w:rPr>
          <w:sz w:val="20"/>
          <w:szCs w:val="20"/>
        </w:rPr>
      </w:pPr>
    </w:p>
    <w:p w14:paraId="388B9B57" w14:textId="77777777" w:rsidR="006053F9" w:rsidRDefault="006053F9">
      <w:pPr>
        <w:spacing w:line="242" w:lineRule="exact"/>
        <w:rPr>
          <w:sz w:val="20"/>
          <w:szCs w:val="20"/>
        </w:rPr>
      </w:pPr>
    </w:p>
    <w:p w14:paraId="5ED32AF3" w14:textId="77777777" w:rsidR="006053F9" w:rsidRDefault="00D853AA">
      <w:pPr>
        <w:spacing w:line="236" w:lineRule="auto"/>
        <w:ind w:left="7" w:right="1120"/>
        <w:jc w:val="both"/>
        <w:rPr>
          <w:sz w:val="20"/>
          <w:szCs w:val="20"/>
        </w:rPr>
      </w:pPr>
      <w:r>
        <w:rPr>
          <w:rFonts w:eastAsia="Times New Roman"/>
          <w:b/>
          <w:bCs/>
          <w:sz w:val="20"/>
          <w:szCs w:val="20"/>
        </w:rPr>
        <w:t xml:space="preserve">Figura 4: </w:t>
      </w:r>
      <w:r>
        <w:rPr>
          <w:rFonts w:eastAsia="Times New Roman"/>
          <w:sz w:val="20"/>
          <w:szCs w:val="20"/>
        </w:rPr>
        <w:t>Poema em homenagem a execução de soldados afro-americanos por se rebelarem contra o tratamento</w:t>
      </w:r>
      <w:r>
        <w:rPr>
          <w:rFonts w:eastAsia="Times New Roman"/>
          <w:b/>
          <w:bCs/>
          <w:sz w:val="20"/>
          <w:szCs w:val="20"/>
        </w:rPr>
        <w:t xml:space="preserve"> </w:t>
      </w:r>
      <w:r>
        <w:rPr>
          <w:rFonts w:eastAsia="Times New Roman"/>
          <w:sz w:val="20"/>
          <w:szCs w:val="20"/>
        </w:rPr>
        <w:t xml:space="preserve">dispensado ao negro no país. A obra procura representar a coragem do grupo em se dirigir para o seu destino sem temor. WATKINS, Lucian B.; WILKINSON, Hilda. “These”. </w:t>
      </w:r>
      <w:r>
        <w:rPr>
          <w:rFonts w:eastAsia="Times New Roman"/>
          <w:b/>
          <w:bCs/>
          <w:sz w:val="20"/>
          <w:szCs w:val="20"/>
        </w:rPr>
        <w:t>The Crisis</w:t>
      </w:r>
      <w:r>
        <w:rPr>
          <w:rFonts w:eastAsia="Times New Roman"/>
          <w:sz w:val="20"/>
          <w:szCs w:val="20"/>
        </w:rPr>
        <w:t>, New York, v. 15, n. 4, p. 185, Feb. 1918, il.</w:t>
      </w:r>
    </w:p>
    <w:p w14:paraId="66239E04" w14:textId="77777777" w:rsidR="006053F9" w:rsidRDefault="006053F9">
      <w:pPr>
        <w:spacing w:line="133" w:lineRule="exact"/>
        <w:rPr>
          <w:sz w:val="20"/>
          <w:szCs w:val="20"/>
        </w:rPr>
      </w:pPr>
    </w:p>
    <w:p w14:paraId="7F71F550" w14:textId="77777777" w:rsidR="006053F9" w:rsidRDefault="00D853AA">
      <w:pPr>
        <w:spacing w:line="345" w:lineRule="auto"/>
        <w:ind w:left="7" w:right="1100" w:firstLine="708"/>
        <w:jc w:val="both"/>
        <w:rPr>
          <w:sz w:val="20"/>
          <w:szCs w:val="20"/>
        </w:rPr>
      </w:pPr>
      <w:r>
        <w:rPr>
          <w:rFonts w:eastAsia="Times New Roman"/>
          <w:sz w:val="24"/>
          <w:szCs w:val="24"/>
        </w:rPr>
        <w:t>Tal sentimento de luto parece t</w:t>
      </w:r>
      <w:r>
        <w:rPr>
          <w:rFonts w:eastAsia="Times New Roman"/>
          <w:sz w:val="24"/>
          <w:szCs w:val="24"/>
        </w:rPr>
        <w:t xml:space="preserve">er começado a se dissipar na edição de junho de 1918, que foi inteiramente dedicada ao soldado negro não apenas dos Estados Unidos, mas também para aqueles que combatiam para o exército britânico e especialmente francês. No texto </w:t>
      </w:r>
      <w:r>
        <w:rPr>
          <w:rFonts w:eastAsia="Times New Roman"/>
          <w:i/>
          <w:iCs/>
          <w:sz w:val="24"/>
          <w:szCs w:val="24"/>
        </w:rPr>
        <w:t>“The Black Soldier”</w:t>
      </w:r>
      <w:r>
        <w:rPr>
          <w:rFonts w:eastAsia="Times New Roman"/>
          <w:sz w:val="24"/>
          <w:szCs w:val="24"/>
        </w:rPr>
        <w:t xml:space="preserve"> o editor, expressou que a guerra que estava sendo travada significava um fim e um começo. Assim que a guerra terminasse, se ergueria, “cedo ou tarde, uma China independente; uma Índia e Egito autônomos com instituições representativas; uma África para os </w:t>
      </w:r>
      <w:r>
        <w:rPr>
          <w:rFonts w:eastAsia="Times New Roman"/>
          <w:sz w:val="24"/>
          <w:szCs w:val="24"/>
        </w:rPr>
        <w:t>africanos, e não meramente voltada para a exploração comercial”. De igual maneira, com o fim da guerra um negro norte-americano se ergueria “com o direito ao voto, o direito ao trabalho e o direito a viver sem insulto”.</w:t>
      </w:r>
      <w:r>
        <w:rPr>
          <w:rFonts w:eastAsia="Times New Roman"/>
          <w:sz w:val="32"/>
          <w:szCs w:val="32"/>
          <w:vertAlign w:val="superscript"/>
        </w:rPr>
        <w:t>18</w:t>
      </w:r>
    </w:p>
    <w:p w14:paraId="51DCF38D" w14:textId="77777777" w:rsidR="006053F9" w:rsidRDefault="006053F9">
      <w:pPr>
        <w:spacing w:line="7" w:lineRule="exact"/>
        <w:rPr>
          <w:sz w:val="20"/>
          <w:szCs w:val="20"/>
        </w:rPr>
      </w:pPr>
    </w:p>
    <w:p w14:paraId="24783ADF" w14:textId="77777777" w:rsidR="006053F9" w:rsidRDefault="00D853AA">
      <w:pPr>
        <w:spacing w:line="375" w:lineRule="auto"/>
        <w:ind w:left="7" w:right="1120" w:firstLine="708"/>
        <w:jc w:val="both"/>
        <w:rPr>
          <w:sz w:val="20"/>
          <w:szCs w:val="20"/>
        </w:rPr>
      </w:pPr>
      <w:r>
        <w:rPr>
          <w:rFonts w:eastAsia="Times New Roman"/>
          <w:sz w:val="23"/>
          <w:szCs w:val="23"/>
        </w:rPr>
        <w:t xml:space="preserve">Após este expressivo espaço de tempo, a edição de novembro de 1918 estampou em sua capa a reprodução de uma pintura de autoria de William Edward Scott, feita exclusivamente para a revista </w:t>
      </w:r>
      <w:r>
        <w:rPr>
          <w:rFonts w:eastAsia="Times New Roman"/>
          <w:i/>
          <w:iCs/>
          <w:sz w:val="23"/>
          <w:szCs w:val="23"/>
        </w:rPr>
        <w:t>The Crisis</w:t>
      </w:r>
      <w:r>
        <w:rPr>
          <w:rFonts w:eastAsia="Times New Roman"/>
          <w:sz w:val="23"/>
          <w:szCs w:val="23"/>
        </w:rPr>
        <w:t>. A pintura, denominada</w:t>
      </w:r>
      <w:r>
        <w:rPr>
          <w:rFonts w:eastAsia="Times New Roman"/>
          <w:i/>
          <w:iCs/>
          <w:sz w:val="23"/>
          <w:szCs w:val="23"/>
        </w:rPr>
        <w:t xml:space="preserve"> “At Bay” </w:t>
      </w:r>
      <w:r>
        <w:rPr>
          <w:rFonts w:eastAsia="Times New Roman"/>
          <w:sz w:val="23"/>
          <w:szCs w:val="23"/>
        </w:rPr>
        <w:t>descreve emblematicamente</w:t>
      </w:r>
      <w:r>
        <w:rPr>
          <w:rFonts w:eastAsia="Times New Roman"/>
          <w:sz w:val="23"/>
          <w:szCs w:val="23"/>
        </w:rPr>
        <w:t xml:space="preserve"> a entrega incondicional do</w:t>
      </w:r>
    </w:p>
    <w:p w14:paraId="33773DE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18624" behindDoc="1" locked="0" layoutInCell="0" allowOverlap="1" wp14:anchorId="72778881" wp14:editId="6EBCBA71">
                <wp:simplePos x="0" y="0"/>
                <wp:positionH relativeFrom="column">
                  <wp:posOffset>0</wp:posOffset>
                </wp:positionH>
                <wp:positionV relativeFrom="paragraph">
                  <wp:posOffset>549910</wp:posOffset>
                </wp:positionV>
                <wp:extent cx="1829435"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CBFB255" id="Shape 19" o:spid="_x0000_s1026" style="position:absolute;z-index:-251897856;visibility:visible;mso-wrap-style:square;mso-wrap-distance-left:9pt;mso-wrap-distance-top:0;mso-wrap-distance-right:9pt;mso-wrap-distance-bottom:0;mso-position-horizontal:absolute;mso-position-horizontal-relative:text;mso-position-vertical:absolute;mso-position-vertical-relative:text" from="0,43.3pt" to="144.05pt,4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" o:allowincell="f" filled="t" strokeweight=".6pt">
                <v:stroke joinstyle="miter"/>
                <o:lock v:ext="edit" shapetype="f"/>
              </v:line>
            </w:pict>
          </mc:Fallback>
        </mc:AlternateContent>
      </w:r>
    </w:p>
    <w:p w14:paraId="008E85F0" w14:textId="77777777" w:rsidR="006053F9" w:rsidRDefault="006053F9">
      <w:pPr>
        <w:spacing w:line="200" w:lineRule="exact"/>
        <w:rPr>
          <w:sz w:val="20"/>
          <w:szCs w:val="20"/>
        </w:rPr>
      </w:pPr>
    </w:p>
    <w:p w14:paraId="76B4F272" w14:textId="77777777" w:rsidR="006053F9" w:rsidRDefault="006053F9">
      <w:pPr>
        <w:spacing w:line="200" w:lineRule="exact"/>
        <w:rPr>
          <w:sz w:val="20"/>
          <w:szCs w:val="20"/>
        </w:rPr>
      </w:pPr>
    </w:p>
    <w:p w14:paraId="16C5EA57" w14:textId="77777777" w:rsidR="006053F9" w:rsidRDefault="006053F9">
      <w:pPr>
        <w:spacing w:line="200" w:lineRule="exact"/>
        <w:rPr>
          <w:sz w:val="20"/>
          <w:szCs w:val="20"/>
        </w:rPr>
      </w:pPr>
    </w:p>
    <w:p w14:paraId="41BBD26A" w14:textId="77777777" w:rsidR="006053F9" w:rsidRDefault="006053F9">
      <w:pPr>
        <w:spacing w:line="276" w:lineRule="exact"/>
        <w:rPr>
          <w:sz w:val="20"/>
          <w:szCs w:val="20"/>
        </w:rPr>
      </w:pPr>
    </w:p>
    <w:p w14:paraId="5D83F8EF" w14:textId="77777777" w:rsidR="006053F9" w:rsidRDefault="00D853AA">
      <w:pPr>
        <w:numPr>
          <w:ilvl w:val="0"/>
          <w:numId w:val="10"/>
        </w:numPr>
        <w:tabs>
          <w:tab w:val="left" w:pos="187"/>
        </w:tabs>
        <w:ind w:left="187" w:hanging="187"/>
        <w:rPr>
          <w:rFonts w:eastAsia="Times New Roman"/>
          <w:sz w:val="26"/>
          <w:szCs w:val="26"/>
          <w:vertAlign w:val="superscript"/>
        </w:rPr>
      </w:pPr>
      <w:r>
        <w:rPr>
          <w:rFonts w:eastAsia="Times New Roman"/>
          <w:sz w:val="20"/>
          <w:szCs w:val="20"/>
        </w:rPr>
        <w:t xml:space="preserve">DU BOIS, W. E. B. The Black Soldier. </w:t>
      </w:r>
      <w:r>
        <w:rPr>
          <w:rFonts w:eastAsia="Times New Roman"/>
          <w:b/>
          <w:bCs/>
          <w:sz w:val="20"/>
          <w:szCs w:val="20"/>
        </w:rPr>
        <w:t>The Crisis</w:t>
      </w:r>
      <w:r>
        <w:rPr>
          <w:rFonts w:eastAsia="Times New Roman"/>
          <w:sz w:val="20"/>
          <w:szCs w:val="20"/>
        </w:rPr>
        <w:t>, New York, v. 16, n. 2, p. 60, Jun. 1918.</w:t>
      </w:r>
    </w:p>
    <w:p w14:paraId="2AF1CD28"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F3C6926" w14:textId="77777777">
        <w:trPr>
          <w:trHeight w:val="112"/>
        </w:trPr>
        <w:tc>
          <w:tcPr>
            <w:tcW w:w="5720" w:type="dxa"/>
            <w:vMerge w:val="restart"/>
            <w:vAlign w:val="bottom"/>
          </w:tcPr>
          <w:p w14:paraId="19583354" w14:textId="496F060E" w:rsidR="006053F9" w:rsidRDefault="006053F9">
            <w:pPr>
              <w:ind w:right="10"/>
              <w:jc w:val="right"/>
              <w:rPr>
                <w:sz w:val="20"/>
                <w:szCs w:val="20"/>
              </w:rPr>
            </w:pPr>
            <w:bookmarkStart w:id="25" w:name="page27"/>
            <w:bookmarkEnd w:id="25"/>
          </w:p>
        </w:tc>
        <w:tc>
          <w:tcPr>
            <w:tcW w:w="1120" w:type="dxa"/>
            <w:vAlign w:val="bottom"/>
          </w:tcPr>
          <w:p w14:paraId="67B5CF0B" w14:textId="77777777" w:rsidR="006053F9" w:rsidRDefault="006053F9">
            <w:pPr>
              <w:rPr>
                <w:sz w:val="9"/>
                <w:szCs w:val="9"/>
              </w:rPr>
            </w:pPr>
          </w:p>
        </w:tc>
        <w:tc>
          <w:tcPr>
            <w:tcW w:w="0" w:type="dxa"/>
            <w:vAlign w:val="bottom"/>
          </w:tcPr>
          <w:p w14:paraId="44D4B54F" w14:textId="77777777" w:rsidR="006053F9" w:rsidRDefault="006053F9">
            <w:pPr>
              <w:rPr>
                <w:sz w:val="1"/>
                <w:szCs w:val="1"/>
              </w:rPr>
            </w:pPr>
          </w:p>
        </w:tc>
      </w:tr>
      <w:tr w:rsidR="006053F9" w14:paraId="023D4D0A" w14:textId="77777777">
        <w:trPr>
          <w:trHeight w:val="155"/>
        </w:trPr>
        <w:tc>
          <w:tcPr>
            <w:tcW w:w="5720" w:type="dxa"/>
            <w:vMerge/>
            <w:vAlign w:val="bottom"/>
          </w:tcPr>
          <w:p w14:paraId="3B9A9B4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5444079" w14:textId="77777777" w:rsidR="006053F9" w:rsidRDefault="00D853AA">
            <w:pPr>
              <w:ind w:right="610"/>
              <w:jc w:val="right"/>
              <w:rPr>
                <w:sz w:val="20"/>
                <w:szCs w:val="20"/>
              </w:rPr>
            </w:pPr>
            <w:r>
              <w:rPr>
                <w:rFonts w:ascii="Century Gothic" w:eastAsia="Century Gothic" w:hAnsi="Century Gothic" w:cs="Century Gothic"/>
                <w:color w:val="FFFFFF"/>
              </w:rPr>
              <w:t>26</w:t>
            </w:r>
          </w:p>
        </w:tc>
        <w:tc>
          <w:tcPr>
            <w:tcW w:w="0" w:type="dxa"/>
            <w:vAlign w:val="bottom"/>
          </w:tcPr>
          <w:p w14:paraId="166A2C97" w14:textId="77777777" w:rsidR="006053F9" w:rsidRDefault="006053F9">
            <w:pPr>
              <w:rPr>
                <w:sz w:val="1"/>
                <w:szCs w:val="1"/>
              </w:rPr>
            </w:pPr>
          </w:p>
        </w:tc>
      </w:tr>
      <w:tr w:rsidR="006053F9" w14:paraId="2CA22F2C" w14:textId="77777777">
        <w:trPr>
          <w:trHeight w:val="130"/>
        </w:trPr>
        <w:tc>
          <w:tcPr>
            <w:tcW w:w="5720" w:type="dxa"/>
            <w:vMerge w:val="restart"/>
            <w:vAlign w:val="bottom"/>
          </w:tcPr>
          <w:p w14:paraId="04C1243F" w14:textId="3EC44F5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0982D6E" w14:textId="77777777" w:rsidR="006053F9" w:rsidRDefault="006053F9">
            <w:pPr>
              <w:rPr>
                <w:sz w:val="11"/>
                <w:szCs w:val="11"/>
              </w:rPr>
            </w:pPr>
          </w:p>
        </w:tc>
        <w:tc>
          <w:tcPr>
            <w:tcW w:w="0" w:type="dxa"/>
            <w:vAlign w:val="bottom"/>
          </w:tcPr>
          <w:p w14:paraId="69138354" w14:textId="77777777" w:rsidR="006053F9" w:rsidRDefault="006053F9">
            <w:pPr>
              <w:rPr>
                <w:sz w:val="1"/>
                <w:szCs w:val="1"/>
              </w:rPr>
            </w:pPr>
          </w:p>
        </w:tc>
      </w:tr>
      <w:tr w:rsidR="006053F9" w14:paraId="0D926FBE" w14:textId="77777777">
        <w:trPr>
          <w:trHeight w:val="139"/>
        </w:trPr>
        <w:tc>
          <w:tcPr>
            <w:tcW w:w="5720" w:type="dxa"/>
            <w:vMerge/>
            <w:vAlign w:val="bottom"/>
          </w:tcPr>
          <w:p w14:paraId="64F87A7B" w14:textId="77777777" w:rsidR="006053F9" w:rsidRDefault="006053F9">
            <w:pPr>
              <w:rPr>
                <w:sz w:val="12"/>
                <w:szCs w:val="12"/>
              </w:rPr>
            </w:pPr>
          </w:p>
        </w:tc>
        <w:tc>
          <w:tcPr>
            <w:tcW w:w="1120" w:type="dxa"/>
            <w:vAlign w:val="bottom"/>
          </w:tcPr>
          <w:p w14:paraId="2B7FB62C" w14:textId="77777777" w:rsidR="006053F9" w:rsidRDefault="006053F9">
            <w:pPr>
              <w:rPr>
                <w:sz w:val="12"/>
                <w:szCs w:val="12"/>
              </w:rPr>
            </w:pPr>
          </w:p>
        </w:tc>
        <w:tc>
          <w:tcPr>
            <w:tcW w:w="0" w:type="dxa"/>
            <w:vAlign w:val="bottom"/>
          </w:tcPr>
          <w:p w14:paraId="5D7C88A1" w14:textId="77777777" w:rsidR="006053F9" w:rsidRDefault="006053F9">
            <w:pPr>
              <w:rPr>
                <w:sz w:val="1"/>
                <w:szCs w:val="1"/>
              </w:rPr>
            </w:pPr>
          </w:p>
        </w:tc>
      </w:tr>
    </w:tbl>
    <w:p w14:paraId="45D58B0A" w14:textId="77777777" w:rsidR="006053F9" w:rsidRDefault="006053F9">
      <w:pPr>
        <w:spacing w:line="200" w:lineRule="exact"/>
        <w:rPr>
          <w:sz w:val="20"/>
          <w:szCs w:val="20"/>
        </w:rPr>
      </w:pPr>
    </w:p>
    <w:p w14:paraId="2C43CF42" w14:textId="77777777" w:rsidR="006053F9" w:rsidRDefault="006053F9">
      <w:pPr>
        <w:spacing w:line="395" w:lineRule="exact"/>
        <w:rPr>
          <w:sz w:val="20"/>
          <w:szCs w:val="20"/>
        </w:rPr>
      </w:pPr>
    </w:p>
    <w:p w14:paraId="4072DB89" w14:textId="77777777" w:rsidR="006053F9" w:rsidRDefault="00D853AA">
      <w:pPr>
        <w:spacing w:line="373" w:lineRule="auto"/>
        <w:ind w:left="7" w:right="1120"/>
        <w:jc w:val="both"/>
        <w:rPr>
          <w:sz w:val="20"/>
          <w:szCs w:val="20"/>
        </w:rPr>
      </w:pPr>
      <w:r>
        <w:rPr>
          <w:rFonts w:eastAsia="Times New Roman"/>
          <w:sz w:val="23"/>
          <w:szCs w:val="23"/>
        </w:rPr>
        <w:t xml:space="preserve">soldado </w:t>
      </w:r>
      <w:r>
        <w:rPr>
          <w:rFonts w:eastAsia="Times New Roman"/>
          <w:sz w:val="23"/>
          <w:szCs w:val="23"/>
        </w:rPr>
        <w:t>afro-americano para com a realização dos deveres, as esperanças depositadas em sua imagem e a perspectiva de um futuro diferente para ele e os demais membros daquela minoria populacional.</w:t>
      </w:r>
    </w:p>
    <w:p w14:paraId="115CF854" w14:textId="77777777" w:rsidR="006053F9" w:rsidRDefault="00D853AA">
      <w:pPr>
        <w:spacing w:line="20" w:lineRule="exact"/>
        <w:rPr>
          <w:sz w:val="20"/>
          <w:szCs w:val="20"/>
        </w:rPr>
      </w:pPr>
      <w:r>
        <w:rPr>
          <w:noProof/>
          <w:sz w:val="20"/>
          <w:szCs w:val="20"/>
        </w:rPr>
        <w:drawing>
          <wp:anchor distT="0" distB="0" distL="114300" distR="114300" simplePos="0" relativeHeight="251420672" behindDoc="1" locked="0" layoutInCell="0" allowOverlap="1" wp14:anchorId="59496B5F" wp14:editId="70A9121F">
            <wp:simplePos x="0" y="0"/>
            <wp:positionH relativeFrom="column">
              <wp:posOffset>1787525</wp:posOffset>
            </wp:positionH>
            <wp:positionV relativeFrom="paragraph">
              <wp:posOffset>-2540</wp:posOffset>
            </wp:positionV>
            <wp:extent cx="2997200" cy="450850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
                    <a:srcRect/>
                    <a:stretch>
                      <a:fillRect/>
                    </a:stretch>
                  </pic:blipFill>
                  <pic:spPr bwMode="auto">
                    <a:xfrm>
                      <a:off x="0" y="0"/>
                      <a:ext cx="2997200" cy="4508500"/>
                    </a:xfrm>
                    <a:prstGeom prst="rect">
                      <a:avLst/>
                    </a:prstGeom>
                    <a:noFill/>
                  </pic:spPr>
                </pic:pic>
              </a:graphicData>
            </a:graphic>
          </wp:anchor>
        </w:drawing>
      </w:r>
    </w:p>
    <w:p w14:paraId="36AF7506" w14:textId="77777777" w:rsidR="006053F9" w:rsidRDefault="006053F9">
      <w:pPr>
        <w:spacing w:line="200" w:lineRule="exact"/>
        <w:rPr>
          <w:sz w:val="20"/>
          <w:szCs w:val="20"/>
        </w:rPr>
      </w:pPr>
    </w:p>
    <w:p w14:paraId="04293E1A" w14:textId="77777777" w:rsidR="006053F9" w:rsidRDefault="006053F9">
      <w:pPr>
        <w:spacing w:line="200" w:lineRule="exact"/>
        <w:rPr>
          <w:sz w:val="20"/>
          <w:szCs w:val="20"/>
        </w:rPr>
      </w:pPr>
    </w:p>
    <w:p w14:paraId="3D401388" w14:textId="77777777" w:rsidR="006053F9" w:rsidRDefault="006053F9">
      <w:pPr>
        <w:spacing w:line="200" w:lineRule="exact"/>
        <w:rPr>
          <w:sz w:val="20"/>
          <w:szCs w:val="20"/>
        </w:rPr>
      </w:pPr>
    </w:p>
    <w:p w14:paraId="5E3A2910" w14:textId="77777777" w:rsidR="006053F9" w:rsidRDefault="006053F9">
      <w:pPr>
        <w:spacing w:line="200" w:lineRule="exact"/>
        <w:rPr>
          <w:sz w:val="20"/>
          <w:szCs w:val="20"/>
        </w:rPr>
      </w:pPr>
    </w:p>
    <w:p w14:paraId="784630C9" w14:textId="77777777" w:rsidR="006053F9" w:rsidRDefault="006053F9">
      <w:pPr>
        <w:spacing w:line="200" w:lineRule="exact"/>
        <w:rPr>
          <w:sz w:val="20"/>
          <w:szCs w:val="20"/>
        </w:rPr>
      </w:pPr>
    </w:p>
    <w:p w14:paraId="37CA9764" w14:textId="77777777" w:rsidR="006053F9" w:rsidRDefault="006053F9">
      <w:pPr>
        <w:spacing w:line="200" w:lineRule="exact"/>
        <w:rPr>
          <w:sz w:val="20"/>
          <w:szCs w:val="20"/>
        </w:rPr>
      </w:pPr>
    </w:p>
    <w:p w14:paraId="721EA148" w14:textId="77777777" w:rsidR="006053F9" w:rsidRDefault="006053F9">
      <w:pPr>
        <w:spacing w:line="200" w:lineRule="exact"/>
        <w:rPr>
          <w:sz w:val="20"/>
          <w:szCs w:val="20"/>
        </w:rPr>
      </w:pPr>
    </w:p>
    <w:p w14:paraId="1C1E2BB6" w14:textId="77777777" w:rsidR="006053F9" w:rsidRDefault="006053F9">
      <w:pPr>
        <w:spacing w:line="200" w:lineRule="exact"/>
        <w:rPr>
          <w:sz w:val="20"/>
          <w:szCs w:val="20"/>
        </w:rPr>
      </w:pPr>
    </w:p>
    <w:p w14:paraId="4C7FB5F7" w14:textId="77777777" w:rsidR="006053F9" w:rsidRDefault="006053F9">
      <w:pPr>
        <w:spacing w:line="200" w:lineRule="exact"/>
        <w:rPr>
          <w:sz w:val="20"/>
          <w:szCs w:val="20"/>
        </w:rPr>
      </w:pPr>
    </w:p>
    <w:p w14:paraId="5A749E32" w14:textId="77777777" w:rsidR="006053F9" w:rsidRDefault="006053F9">
      <w:pPr>
        <w:spacing w:line="200" w:lineRule="exact"/>
        <w:rPr>
          <w:sz w:val="20"/>
          <w:szCs w:val="20"/>
        </w:rPr>
      </w:pPr>
    </w:p>
    <w:p w14:paraId="46E5B95C" w14:textId="77777777" w:rsidR="006053F9" w:rsidRDefault="006053F9">
      <w:pPr>
        <w:spacing w:line="200" w:lineRule="exact"/>
        <w:rPr>
          <w:sz w:val="20"/>
          <w:szCs w:val="20"/>
        </w:rPr>
      </w:pPr>
    </w:p>
    <w:p w14:paraId="7604C60D" w14:textId="77777777" w:rsidR="006053F9" w:rsidRDefault="006053F9">
      <w:pPr>
        <w:spacing w:line="200" w:lineRule="exact"/>
        <w:rPr>
          <w:sz w:val="20"/>
          <w:szCs w:val="20"/>
        </w:rPr>
      </w:pPr>
    </w:p>
    <w:p w14:paraId="302ED370" w14:textId="77777777" w:rsidR="006053F9" w:rsidRDefault="006053F9">
      <w:pPr>
        <w:spacing w:line="200" w:lineRule="exact"/>
        <w:rPr>
          <w:sz w:val="20"/>
          <w:szCs w:val="20"/>
        </w:rPr>
      </w:pPr>
    </w:p>
    <w:p w14:paraId="0F724D20" w14:textId="77777777" w:rsidR="006053F9" w:rsidRDefault="006053F9">
      <w:pPr>
        <w:spacing w:line="200" w:lineRule="exact"/>
        <w:rPr>
          <w:sz w:val="20"/>
          <w:szCs w:val="20"/>
        </w:rPr>
      </w:pPr>
    </w:p>
    <w:p w14:paraId="2F058B82" w14:textId="77777777" w:rsidR="006053F9" w:rsidRDefault="006053F9">
      <w:pPr>
        <w:spacing w:line="200" w:lineRule="exact"/>
        <w:rPr>
          <w:sz w:val="20"/>
          <w:szCs w:val="20"/>
        </w:rPr>
      </w:pPr>
    </w:p>
    <w:p w14:paraId="02C5CDA0" w14:textId="77777777" w:rsidR="006053F9" w:rsidRDefault="006053F9">
      <w:pPr>
        <w:spacing w:line="200" w:lineRule="exact"/>
        <w:rPr>
          <w:sz w:val="20"/>
          <w:szCs w:val="20"/>
        </w:rPr>
      </w:pPr>
    </w:p>
    <w:p w14:paraId="796E2CF7" w14:textId="77777777" w:rsidR="006053F9" w:rsidRDefault="006053F9">
      <w:pPr>
        <w:spacing w:line="200" w:lineRule="exact"/>
        <w:rPr>
          <w:sz w:val="20"/>
          <w:szCs w:val="20"/>
        </w:rPr>
      </w:pPr>
    </w:p>
    <w:p w14:paraId="12C008A1" w14:textId="77777777" w:rsidR="006053F9" w:rsidRDefault="006053F9">
      <w:pPr>
        <w:spacing w:line="200" w:lineRule="exact"/>
        <w:rPr>
          <w:sz w:val="20"/>
          <w:szCs w:val="20"/>
        </w:rPr>
      </w:pPr>
    </w:p>
    <w:p w14:paraId="6C17CD7F" w14:textId="77777777" w:rsidR="006053F9" w:rsidRDefault="006053F9">
      <w:pPr>
        <w:spacing w:line="200" w:lineRule="exact"/>
        <w:rPr>
          <w:sz w:val="20"/>
          <w:szCs w:val="20"/>
        </w:rPr>
      </w:pPr>
    </w:p>
    <w:p w14:paraId="68336623" w14:textId="77777777" w:rsidR="006053F9" w:rsidRDefault="006053F9">
      <w:pPr>
        <w:spacing w:line="200" w:lineRule="exact"/>
        <w:rPr>
          <w:sz w:val="20"/>
          <w:szCs w:val="20"/>
        </w:rPr>
      </w:pPr>
    </w:p>
    <w:p w14:paraId="16E2473A" w14:textId="77777777" w:rsidR="006053F9" w:rsidRDefault="006053F9">
      <w:pPr>
        <w:spacing w:line="200" w:lineRule="exact"/>
        <w:rPr>
          <w:sz w:val="20"/>
          <w:szCs w:val="20"/>
        </w:rPr>
      </w:pPr>
    </w:p>
    <w:p w14:paraId="01D32EE0" w14:textId="77777777" w:rsidR="006053F9" w:rsidRDefault="006053F9">
      <w:pPr>
        <w:spacing w:line="200" w:lineRule="exact"/>
        <w:rPr>
          <w:sz w:val="20"/>
          <w:szCs w:val="20"/>
        </w:rPr>
      </w:pPr>
    </w:p>
    <w:p w14:paraId="1DBA00B3" w14:textId="77777777" w:rsidR="006053F9" w:rsidRDefault="006053F9">
      <w:pPr>
        <w:spacing w:line="200" w:lineRule="exact"/>
        <w:rPr>
          <w:sz w:val="20"/>
          <w:szCs w:val="20"/>
        </w:rPr>
      </w:pPr>
    </w:p>
    <w:p w14:paraId="03B984C9" w14:textId="77777777" w:rsidR="006053F9" w:rsidRDefault="006053F9">
      <w:pPr>
        <w:spacing w:line="200" w:lineRule="exact"/>
        <w:rPr>
          <w:sz w:val="20"/>
          <w:szCs w:val="20"/>
        </w:rPr>
      </w:pPr>
    </w:p>
    <w:p w14:paraId="7F27CE82" w14:textId="77777777" w:rsidR="006053F9" w:rsidRDefault="006053F9">
      <w:pPr>
        <w:spacing w:line="200" w:lineRule="exact"/>
        <w:rPr>
          <w:sz w:val="20"/>
          <w:szCs w:val="20"/>
        </w:rPr>
      </w:pPr>
    </w:p>
    <w:p w14:paraId="352A59F9" w14:textId="77777777" w:rsidR="006053F9" w:rsidRDefault="006053F9">
      <w:pPr>
        <w:spacing w:line="200" w:lineRule="exact"/>
        <w:rPr>
          <w:sz w:val="20"/>
          <w:szCs w:val="20"/>
        </w:rPr>
      </w:pPr>
    </w:p>
    <w:p w14:paraId="34CA6BF7" w14:textId="77777777" w:rsidR="006053F9" w:rsidRDefault="006053F9">
      <w:pPr>
        <w:spacing w:line="200" w:lineRule="exact"/>
        <w:rPr>
          <w:sz w:val="20"/>
          <w:szCs w:val="20"/>
        </w:rPr>
      </w:pPr>
    </w:p>
    <w:p w14:paraId="549CB9A5" w14:textId="77777777" w:rsidR="006053F9" w:rsidRDefault="006053F9">
      <w:pPr>
        <w:spacing w:line="200" w:lineRule="exact"/>
        <w:rPr>
          <w:sz w:val="20"/>
          <w:szCs w:val="20"/>
        </w:rPr>
      </w:pPr>
    </w:p>
    <w:p w14:paraId="1B8AE3C2" w14:textId="77777777" w:rsidR="006053F9" w:rsidRDefault="006053F9">
      <w:pPr>
        <w:spacing w:line="200" w:lineRule="exact"/>
        <w:rPr>
          <w:sz w:val="20"/>
          <w:szCs w:val="20"/>
        </w:rPr>
      </w:pPr>
    </w:p>
    <w:p w14:paraId="3A5043C5" w14:textId="77777777" w:rsidR="006053F9" w:rsidRDefault="006053F9">
      <w:pPr>
        <w:spacing w:line="200" w:lineRule="exact"/>
        <w:rPr>
          <w:sz w:val="20"/>
          <w:szCs w:val="20"/>
        </w:rPr>
      </w:pPr>
    </w:p>
    <w:p w14:paraId="3444C28B" w14:textId="77777777" w:rsidR="006053F9" w:rsidRDefault="006053F9">
      <w:pPr>
        <w:spacing w:line="200" w:lineRule="exact"/>
        <w:rPr>
          <w:sz w:val="20"/>
          <w:szCs w:val="20"/>
        </w:rPr>
      </w:pPr>
    </w:p>
    <w:p w14:paraId="4CE83080" w14:textId="77777777" w:rsidR="006053F9" w:rsidRDefault="006053F9">
      <w:pPr>
        <w:spacing w:line="200" w:lineRule="exact"/>
        <w:rPr>
          <w:sz w:val="20"/>
          <w:szCs w:val="20"/>
        </w:rPr>
      </w:pPr>
    </w:p>
    <w:p w14:paraId="02998ED2" w14:textId="77777777" w:rsidR="006053F9" w:rsidRDefault="006053F9">
      <w:pPr>
        <w:spacing w:line="200" w:lineRule="exact"/>
        <w:rPr>
          <w:sz w:val="20"/>
          <w:szCs w:val="20"/>
        </w:rPr>
      </w:pPr>
    </w:p>
    <w:p w14:paraId="5808CC7A" w14:textId="77777777" w:rsidR="006053F9" w:rsidRDefault="006053F9">
      <w:pPr>
        <w:spacing w:line="200" w:lineRule="exact"/>
        <w:rPr>
          <w:sz w:val="20"/>
          <w:szCs w:val="20"/>
        </w:rPr>
      </w:pPr>
    </w:p>
    <w:p w14:paraId="64995B62" w14:textId="77777777" w:rsidR="006053F9" w:rsidRDefault="006053F9">
      <w:pPr>
        <w:spacing w:line="200" w:lineRule="exact"/>
        <w:rPr>
          <w:sz w:val="20"/>
          <w:szCs w:val="20"/>
        </w:rPr>
      </w:pPr>
    </w:p>
    <w:p w14:paraId="6A53A121" w14:textId="77777777" w:rsidR="006053F9" w:rsidRDefault="006053F9">
      <w:pPr>
        <w:spacing w:line="236" w:lineRule="exact"/>
        <w:rPr>
          <w:sz w:val="20"/>
          <w:szCs w:val="20"/>
        </w:rPr>
      </w:pPr>
    </w:p>
    <w:p w14:paraId="255969B9" w14:textId="77777777" w:rsidR="006053F9" w:rsidRDefault="00D853AA">
      <w:pPr>
        <w:spacing w:line="235" w:lineRule="auto"/>
        <w:ind w:left="7" w:right="1100"/>
        <w:jc w:val="both"/>
        <w:rPr>
          <w:sz w:val="20"/>
          <w:szCs w:val="20"/>
        </w:rPr>
      </w:pPr>
      <w:r>
        <w:rPr>
          <w:rFonts w:eastAsia="Times New Roman"/>
          <w:b/>
          <w:bCs/>
          <w:sz w:val="20"/>
          <w:szCs w:val="20"/>
        </w:rPr>
        <w:t xml:space="preserve">Figura 5: </w:t>
      </w:r>
      <w:r>
        <w:rPr>
          <w:rFonts w:eastAsia="Times New Roman"/>
          <w:sz w:val="20"/>
          <w:szCs w:val="20"/>
        </w:rPr>
        <w:t xml:space="preserve">Mesmo ferido, o </w:t>
      </w:r>
      <w:r>
        <w:rPr>
          <w:rFonts w:eastAsia="Times New Roman"/>
          <w:sz w:val="20"/>
          <w:szCs w:val="20"/>
        </w:rPr>
        <w:t>soldado afro-americano se esforça para manter um dos símbolos máximos de seu país erguido</w:t>
      </w:r>
      <w:r>
        <w:rPr>
          <w:rFonts w:eastAsia="Times New Roman"/>
          <w:b/>
          <w:bCs/>
          <w:sz w:val="20"/>
          <w:szCs w:val="20"/>
        </w:rPr>
        <w:t xml:space="preserve"> </w:t>
      </w:r>
      <w:r>
        <w:rPr>
          <w:rFonts w:eastAsia="Times New Roman"/>
          <w:sz w:val="20"/>
          <w:szCs w:val="20"/>
        </w:rPr>
        <w:t xml:space="preserve">para que seja visualizado por todos aqueles que combatem por eles. SCOTT, William E. “At Bay”. </w:t>
      </w:r>
      <w:r>
        <w:rPr>
          <w:rFonts w:eastAsia="Times New Roman"/>
          <w:b/>
          <w:bCs/>
          <w:sz w:val="20"/>
          <w:szCs w:val="20"/>
        </w:rPr>
        <w:t>The Crisis</w:t>
      </w:r>
      <w:r>
        <w:rPr>
          <w:rFonts w:eastAsia="Times New Roman"/>
          <w:sz w:val="20"/>
          <w:szCs w:val="20"/>
        </w:rPr>
        <w:t>, New York, v. 17, n. 1, Nov. 1918, il.</w:t>
      </w:r>
    </w:p>
    <w:p w14:paraId="7239A5E9" w14:textId="77777777" w:rsidR="006053F9" w:rsidRDefault="006053F9">
      <w:pPr>
        <w:spacing w:line="133" w:lineRule="exact"/>
        <w:rPr>
          <w:sz w:val="20"/>
          <w:szCs w:val="20"/>
        </w:rPr>
      </w:pPr>
    </w:p>
    <w:p w14:paraId="289ED554" w14:textId="77777777" w:rsidR="006053F9" w:rsidRDefault="00D853AA">
      <w:pPr>
        <w:spacing w:line="343" w:lineRule="auto"/>
        <w:ind w:left="7" w:right="1100" w:firstLine="708"/>
        <w:jc w:val="both"/>
        <w:rPr>
          <w:sz w:val="20"/>
          <w:szCs w:val="20"/>
        </w:rPr>
      </w:pPr>
      <w:r>
        <w:rPr>
          <w:rFonts w:eastAsia="Times New Roman"/>
          <w:sz w:val="24"/>
          <w:szCs w:val="24"/>
        </w:rPr>
        <w:t xml:space="preserve">Em </w:t>
      </w:r>
      <w:r>
        <w:rPr>
          <w:rFonts w:eastAsia="Times New Roman"/>
          <w:sz w:val="24"/>
          <w:szCs w:val="24"/>
        </w:rPr>
        <w:t>comentário realizado previamente por Kirschke, elementos como o sofrimento estampado no rosto do soldado se esforçando para manter a bandeira norte-americana erguida e disposto ao sacrifício de sua vida se necessário; o ferimento em sua mão esquerda que, m</w:t>
      </w:r>
      <w:r>
        <w:rPr>
          <w:rFonts w:eastAsia="Times New Roman"/>
          <w:sz w:val="24"/>
          <w:szCs w:val="24"/>
        </w:rPr>
        <w:t>esmo assim, segura sua arma e a divisão da obra proporcionada pela cerca de arame farpado que desta forma o enfatiza, foram destacados. É justamente este último tópico assinalado pela historiadora que mais nos chama a atenção. Rapidamente esboçando sua int</w:t>
      </w:r>
      <w:r>
        <w:rPr>
          <w:rFonts w:eastAsia="Times New Roman"/>
          <w:sz w:val="24"/>
          <w:szCs w:val="24"/>
        </w:rPr>
        <w:t>erpretação sobre a mesma, ela salienta o fato do arame representar o clima e as realidades da guerra no continente europeu.</w:t>
      </w:r>
      <w:r>
        <w:rPr>
          <w:rFonts w:eastAsia="Times New Roman"/>
          <w:sz w:val="32"/>
          <w:szCs w:val="32"/>
          <w:vertAlign w:val="superscript"/>
        </w:rPr>
        <w:t>19</w:t>
      </w:r>
    </w:p>
    <w:p w14:paraId="706AD0C1" w14:textId="77777777" w:rsidR="006053F9" w:rsidRDefault="006053F9">
      <w:pPr>
        <w:spacing w:line="7" w:lineRule="exact"/>
        <w:rPr>
          <w:sz w:val="20"/>
          <w:szCs w:val="20"/>
        </w:rPr>
      </w:pPr>
    </w:p>
    <w:p w14:paraId="4CD762C4" w14:textId="77777777" w:rsidR="006053F9" w:rsidRDefault="00D853AA">
      <w:pPr>
        <w:spacing w:line="348" w:lineRule="auto"/>
        <w:ind w:left="7" w:right="1120" w:firstLine="708"/>
        <w:jc w:val="both"/>
        <w:rPr>
          <w:sz w:val="20"/>
          <w:szCs w:val="20"/>
        </w:rPr>
      </w:pPr>
      <w:r>
        <w:rPr>
          <w:rFonts w:eastAsia="Times New Roman"/>
          <w:sz w:val="24"/>
          <w:szCs w:val="24"/>
        </w:rPr>
        <w:t xml:space="preserve">Grande parte de nossos comentários acerca dessa imagem está relacionada ao caráter mítico que ela pode conter. Embora a </w:t>
      </w:r>
      <w:r>
        <w:rPr>
          <w:rFonts w:eastAsia="Times New Roman"/>
          <w:sz w:val="24"/>
          <w:szCs w:val="24"/>
        </w:rPr>
        <w:t>deflagração daquele conflito mundial fosse uma realidade nada</w:t>
      </w:r>
    </w:p>
    <w:p w14:paraId="7DF4CD5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22720" behindDoc="1" locked="0" layoutInCell="0" allowOverlap="1" wp14:anchorId="21291DB5" wp14:editId="416578B4">
                <wp:simplePos x="0" y="0"/>
                <wp:positionH relativeFrom="column">
                  <wp:posOffset>0</wp:posOffset>
                </wp:positionH>
                <wp:positionV relativeFrom="paragraph">
                  <wp:posOffset>324485</wp:posOffset>
                </wp:positionV>
                <wp:extent cx="1829435"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8516D0C" id="Shape 21" o:spid="_x0000_s1026" style="position:absolute;z-index:-251893760;visibility:visible;mso-wrap-style:square;mso-wrap-distance-left:9pt;mso-wrap-distance-top:0;mso-wrap-distance-right:9pt;mso-wrap-distance-bottom:0;mso-position-horizontal:absolute;mso-position-horizontal-relative:text;mso-position-vertical:absolute;mso-position-vertical-relative:text" from="0,25.55pt" to="144.05pt,2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" o:allowincell="f" filled="t" strokeweight=".6pt">
                <v:stroke joinstyle="miter"/>
                <o:lock v:ext="edit" shapetype="f"/>
              </v:line>
            </w:pict>
          </mc:Fallback>
        </mc:AlternateContent>
      </w:r>
    </w:p>
    <w:p w14:paraId="3376A87F" w14:textId="77777777" w:rsidR="006053F9" w:rsidRDefault="006053F9">
      <w:pPr>
        <w:spacing w:line="200" w:lineRule="exact"/>
        <w:rPr>
          <w:sz w:val="20"/>
          <w:szCs w:val="20"/>
        </w:rPr>
      </w:pPr>
    </w:p>
    <w:p w14:paraId="6A2AEFF8" w14:textId="77777777" w:rsidR="006053F9" w:rsidRDefault="006053F9">
      <w:pPr>
        <w:spacing w:line="321" w:lineRule="exact"/>
        <w:rPr>
          <w:sz w:val="20"/>
          <w:szCs w:val="20"/>
        </w:rPr>
      </w:pPr>
    </w:p>
    <w:p w14:paraId="0C44E326" w14:textId="77777777" w:rsidR="006053F9" w:rsidRDefault="00D853AA">
      <w:pPr>
        <w:numPr>
          <w:ilvl w:val="0"/>
          <w:numId w:val="11"/>
        </w:numPr>
        <w:tabs>
          <w:tab w:val="left" w:pos="187"/>
        </w:tabs>
        <w:ind w:left="187" w:hanging="187"/>
        <w:rPr>
          <w:rFonts w:eastAsia="Times New Roman"/>
          <w:sz w:val="26"/>
          <w:szCs w:val="26"/>
          <w:vertAlign w:val="superscript"/>
        </w:rPr>
      </w:pPr>
      <w:r>
        <w:rPr>
          <w:rFonts w:eastAsia="Times New Roman"/>
          <w:sz w:val="20"/>
          <w:szCs w:val="20"/>
        </w:rPr>
        <w:t>KIRSCHKE, op. cit., p. 204.</w:t>
      </w:r>
    </w:p>
    <w:p w14:paraId="49CAEB6A"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57D0E05" w14:textId="77777777">
        <w:trPr>
          <w:trHeight w:val="112"/>
        </w:trPr>
        <w:tc>
          <w:tcPr>
            <w:tcW w:w="5720" w:type="dxa"/>
            <w:vMerge w:val="restart"/>
            <w:vAlign w:val="bottom"/>
          </w:tcPr>
          <w:p w14:paraId="08B62DB5" w14:textId="434817C9" w:rsidR="006053F9" w:rsidRDefault="006053F9">
            <w:pPr>
              <w:ind w:right="10"/>
              <w:jc w:val="right"/>
              <w:rPr>
                <w:sz w:val="20"/>
                <w:szCs w:val="20"/>
              </w:rPr>
            </w:pPr>
            <w:bookmarkStart w:id="26" w:name="page28"/>
            <w:bookmarkEnd w:id="26"/>
          </w:p>
        </w:tc>
        <w:tc>
          <w:tcPr>
            <w:tcW w:w="1120" w:type="dxa"/>
            <w:vAlign w:val="bottom"/>
          </w:tcPr>
          <w:p w14:paraId="50043752" w14:textId="77777777" w:rsidR="006053F9" w:rsidRDefault="006053F9">
            <w:pPr>
              <w:rPr>
                <w:sz w:val="9"/>
                <w:szCs w:val="9"/>
              </w:rPr>
            </w:pPr>
          </w:p>
        </w:tc>
        <w:tc>
          <w:tcPr>
            <w:tcW w:w="0" w:type="dxa"/>
            <w:vAlign w:val="bottom"/>
          </w:tcPr>
          <w:p w14:paraId="4CCB11F7" w14:textId="77777777" w:rsidR="006053F9" w:rsidRDefault="006053F9">
            <w:pPr>
              <w:rPr>
                <w:sz w:val="1"/>
                <w:szCs w:val="1"/>
              </w:rPr>
            </w:pPr>
          </w:p>
        </w:tc>
      </w:tr>
      <w:tr w:rsidR="006053F9" w14:paraId="06D160DF" w14:textId="77777777">
        <w:trPr>
          <w:trHeight w:val="155"/>
        </w:trPr>
        <w:tc>
          <w:tcPr>
            <w:tcW w:w="5720" w:type="dxa"/>
            <w:vMerge/>
            <w:vAlign w:val="bottom"/>
          </w:tcPr>
          <w:p w14:paraId="498F8EC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364AA7B" w14:textId="77777777" w:rsidR="006053F9" w:rsidRDefault="00D853AA">
            <w:pPr>
              <w:ind w:right="610"/>
              <w:jc w:val="right"/>
              <w:rPr>
                <w:sz w:val="20"/>
                <w:szCs w:val="20"/>
              </w:rPr>
            </w:pPr>
            <w:r>
              <w:rPr>
                <w:rFonts w:ascii="Century Gothic" w:eastAsia="Century Gothic" w:hAnsi="Century Gothic" w:cs="Century Gothic"/>
                <w:color w:val="FFFFFF"/>
              </w:rPr>
              <w:t>27</w:t>
            </w:r>
          </w:p>
        </w:tc>
        <w:tc>
          <w:tcPr>
            <w:tcW w:w="0" w:type="dxa"/>
            <w:vAlign w:val="bottom"/>
          </w:tcPr>
          <w:p w14:paraId="67ECE9C7" w14:textId="77777777" w:rsidR="006053F9" w:rsidRDefault="006053F9">
            <w:pPr>
              <w:rPr>
                <w:sz w:val="1"/>
                <w:szCs w:val="1"/>
              </w:rPr>
            </w:pPr>
          </w:p>
        </w:tc>
      </w:tr>
      <w:tr w:rsidR="006053F9" w14:paraId="3E0CE4F2" w14:textId="77777777">
        <w:trPr>
          <w:trHeight w:val="130"/>
        </w:trPr>
        <w:tc>
          <w:tcPr>
            <w:tcW w:w="5720" w:type="dxa"/>
            <w:vMerge w:val="restart"/>
            <w:vAlign w:val="bottom"/>
          </w:tcPr>
          <w:p w14:paraId="297DFBDE" w14:textId="0C2551C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134379B" w14:textId="77777777" w:rsidR="006053F9" w:rsidRDefault="006053F9">
            <w:pPr>
              <w:rPr>
                <w:sz w:val="11"/>
                <w:szCs w:val="11"/>
              </w:rPr>
            </w:pPr>
          </w:p>
        </w:tc>
        <w:tc>
          <w:tcPr>
            <w:tcW w:w="0" w:type="dxa"/>
            <w:vAlign w:val="bottom"/>
          </w:tcPr>
          <w:p w14:paraId="2B462BD9" w14:textId="77777777" w:rsidR="006053F9" w:rsidRDefault="006053F9">
            <w:pPr>
              <w:rPr>
                <w:sz w:val="1"/>
                <w:szCs w:val="1"/>
              </w:rPr>
            </w:pPr>
          </w:p>
        </w:tc>
      </w:tr>
      <w:tr w:rsidR="006053F9" w14:paraId="2329FC5A" w14:textId="77777777">
        <w:trPr>
          <w:trHeight w:val="139"/>
        </w:trPr>
        <w:tc>
          <w:tcPr>
            <w:tcW w:w="5720" w:type="dxa"/>
            <w:vMerge/>
            <w:vAlign w:val="bottom"/>
          </w:tcPr>
          <w:p w14:paraId="0FB7EBD6" w14:textId="77777777" w:rsidR="006053F9" w:rsidRDefault="006053F9">
            <w:pPr>
              <w:rPr>
                <w:sz w:val="12"/>
                <w:szCs w:val="12"/>
              </w:rPr>
            </w:pPr>
          </w:p>
        </w:tc>
        <w:tc>
          <w:tcPr>
            <w:tcW w:w="1120" w:type="dxa"/>
            <w:vAlign w:val="bottom"/>
          </w:tcPr>
          <w:p w14:paraId="1DDF3501" w14:textId="77777777" w:rsidR="006053F9" w:rsidRDefault="006053F9">
            <w:pPr>
              <w:rPr>
                <w:sz w:val="12"/>
                <w:szCs w:val="12"/>
              </w:rPr>
            </w:pPr>
          </w:p>
        </w:tc>
        <w:tc>
          <w:tcPr>
            <w:tcW w:w="0" w:type="dxa"/>
            <w:vAlign w:val="bottom"/>
          </w:tcPr>
          <w:p w14:paraId="17012D0D" w14:textId="77777777" w:rsidR="006053F9" w:rsidRDefault="006053F9">
            <w:pPr>
              <w:rPr>
                <w:sz w:val="1"/>
                <w:szCs w:val="1"/>
              </w:rPr>
            </w:pPr>
          </w:p>
        </w:tc>
      </w:tr>
    </w:tbl>
    <w:p w14:paraId="1CC2DE1E" w14:textId="77777777" w:rsidR="006053F9" w:rsidRDefault="006053F9">
      <w:pPr>
        <w:spacing w:line="200" w:lineRule="exact"/>
        <w:rPr>
          <w:sz w:val="20"/>
          <w:szCs w:val="20"/>
        </w:rPr>
      </w:pPr>
    </w:p>
    <w:p w14:paraId="7ACFDB11" w14:textId="77777777" w:rsidR="006053F9" w:rsidRDefault="006053F9">
      <w:pPr>
        <w:spacing w:line="395" w:lineRule="exact"/>
        <w:rPr>
          <w:sz w:val="20"/>
          <w:szCs w:val="20"/>
        </w:rPr>
      </w:pPr>
    </w:p>
    <w:p w14:paraId="131427E5" w14:textId="77777777" w:rsidR="006053F9" w:rsidRDefault="00D853AA">
      <w:pPr>
        <w:spacing w:line="357" w:lineRule="auto"/>
        <w:ind w:left="7" w:right="1100"/>
        <w:jc w:val="both"/>
        <w:rPr>
          <w:sz w:val="20"/>
          <w:szCs w:val="20"/>
        </w:rPr>
      </w:pPr>
      <w:r>
        <w:rPr>
          <w:rFonts w:eastAsia="Times New Roman"/>
          <w:sz w:val="24"/>
          <w:szCs w:val="24"/>
        </w:rPr>
        <w:t xml:space="preserve">fantasiosa, compreendemos que a representação do soldado afro-americano nela contida, transcende o mero fato de indivíduos de carne e osso em combate. Uma vez que a intenção de seu criador juntamente com o aval do editor de </w:t>
      </w:r>
      <w:r>
        <w:rPr>
          <w:rFonts w:eastAsia="Times New Roman"/>
          <w:i/>
          <w:iCs/>
          <w:sz w:val="24"/>
          <w:szCs w:val="24"/>
        </w:rPr>
        <w:t>The Crisis</w:t>
      </w:r>
      <w:r>
        <w:rPr>
          <w:rFonts w:eastAsia="Times New Roman"/>
          <w:sz w:val="24"/>
          <w:szCs w:val="24"/>
        </w:rPr>
        <w:t xml:space="preserve"> era o estímulo ao alistamento e total apoio dos cidadãos norte-americanos, o simbolismo que ela comporta, também pode ser entendido como projeções para o futuro.</w:t>
      </w:r>
    </w:p>
    <w:p w14:paraId="074B3477" w14:textId="77777777" w:rsidR="006053F9" w:rsidRDefault="006053F9">
      <w:pPr>
        <w:spacing w:line="16" w:lineRule="exact"/>
        <w:rPr>
          <w:sz w:val="20"/>
          <w:szCs w:val="20"/>
        </w:rPr>
      </w:pPr>
    </w:p>
    <w:p w14:paraId="6B287C84" w14:textId="77777777" w:rsidR="006053F9" w:rsidRDefault="00D853AA">
      <w:pPr>
        <w:spacing w:line="342" w:lineRule="auto"/>
        <w:ind w:left="7" w:right="1100" w:firstLine="708"/>
        <w:jc w:val="both"/>
        <w:rPr>
          <w:sz w:val="20"/>
          <w:szCs w:val="20"/>
        </w:rPr>
      </w:pPr>
      <w:r>
        <w:rPr>
          <w:rFonts w:eastAsia="Times New Roman"/>
          <w:sz w:val="24"/>
          <w:szCs w:val="24"/>
        </w:rPr>
        <w:t xml:space="preserve">Segundo o estudioso de mitologia comparada Joseph Campbell, o mito está além da mera </w:t>
      </w:r>
      <w:r>
        <w:rPr>
          <w:rFonts w:eastAsia="Times New Roman"/>
          <w:sz w:val="24"/>
          <w:szCs w:val="24"/>
        </w:rPr>
        <w:t>concepção de uma narrativa imaginária transmitida de geração a geração e tida como uma verdade para determinado povo. Mais do que um meio para se chegar a um sentido da vida, os mitos são pistas que ensejam as potencialidades espirituais da vida humana. Ai</w:t>
      </w:r>
      <w:r>
        <w:rPr>
          <w:rFonts w:eastAsia="Times New Roman"/>
          <w:sz w:val="24"/>
          <w:szCs w:val="24"/>
        </w:rPr>
        <w:t>nda que a tecnologia alcançada pelo ser humano o tenha afastado de uma maior compreensão sobre sua existência, determinados mitos ainda prevalecem nas sociedades atuais e compartilham de um mesmo tema universal sofrendo, no entanto, de pequenas alterações,</w:t>
      </w:r>
      <w:r>
        <w:rPr>
          <w:rFonts w:eastAsia="Times New Roman"/>
          <w:sz w:val="24"/>
          <w:szCs w:val="24"/>
        </w:rPr>
        <w:t xml:space="preserve"> em virtude de quem os conta. Em sua essência eles são os mesmos.</w:t>
      </w:r>
      <w:r>
        <w:rPr>
          <w:rFonts w:eastAsia="Times New Roman"/>
          <w:sz w:val="32"/>
          <w:szCs w:val="32"/>
          <w:vertAlign w:val="superscript"/>
        </w:rPr>
        <w:t>20</w:t>
      </w:r>
      <w:r>
        <w:rPr>
          <w:rFonts w:eastAsia="Times New Roman"/>
          <w:sz w:val="24"/>
          <w:szCs w:val="24"/>
        </w:rPr>
        <w:t xml:space="preserve"> Dentre estes mitos que precisam ser ritualizados para serem mais bem assimilados pelos membros da sociedade, estão o casamento, as atribuições de um juiz ou de presidente. Campbell, além d</w:t>
      </w:r>
      <w:r>
        <w:rPr>
          <w:rFonts w:eastAsia="Times New Roman"/>
          <w:sz w:val="24"/>
          <w:szCs w:val="24"/>
        </w:rPr>
        <w:t>isso, salienta o papel do militarismo. Ao fazer isso, o sujeito “desiste de sua vida pessoal e aceita uma forma socialmente determinada de vida, a serviço da sociedade” de que é membro.</w:t>
      </w:r>
      <w:r>
        <w:rPr>
          <w:rFonts w:eastAsia="Times New Roman"/>
          <w:sz w:val="32"/>
          <w:szCs w:val="32"/>
          <w:vertAlign w:val="superscript"/>
        </w:rPr>
        <w:t>21</w:t>
      </w:r>
      <w:r>
        <w:rPr>
          <w:rFonts w:eastAsia="Times New Roman"/>
          <w:sz w:val="24"/>
          <w:szCs w:val="24"/>
        </w:rPr>
        <w:t xml:space="preserve"> Tal descrição se encaixa perfeitamente, óbvio que não de maneira exc</w:t>
      </w:r>
      <w:r>
        <w:rPr>
          <w:rFonts w:eastAsia="Times New Roman"/>
          <w:sz w:val="24"/>
          <w:szCs w:val="24"/>
        </w:rPr>
        <w:t>lusiva, com o que estava sendo desempenhado pelo soldado afro-americano naquele momento.</w:t>
      </w:r>
    </w:p>
    <w:p w14:paraId="0B3DB224" w14:textId="77777777" w:rsidR="006053F9" w:rsidRDefault="006053F9">
      <w:pPr>
        <w:spacing w:line="7" w:lineRule="exact"/>
        <w:rPr>
          <w:sz w:val="20"/>
          <w:szCs w:val="20"/>
        </w:rPr>
      </w:pPr>
    </w:p>
    <w:p w14:paraId="58E7CEFE" w14:textId="77777777" w:rsidR="006053F9" w:rsidRDefault="00D853AA">
      <w:pPr>
        <w:spacing w:line="356" w:lineRule="auto"/>
        <w:ind w:left="7" w:right="1100" w:firstLine="708"/>
        <w:jc w:val="both"/>
        <w:rPr>
          <w:sz w:val="20"/>
          <w:szCs w:val="20"/>
        </w:rPr>
      </w:pPr>
      <w:r>
        <w:rPr>
          <w:rFonts w:eastAsia="Times New Roman"/>
          <w:sz w:val="24"/>
          <w:szCs w:val="24"/>
        </w:rPr>
        <w:t>Diferente do papel do soldado norte-americano branco que também combatia bravamente pelo país, o afro-americano tinha um papel adicional que o caracterizava como o su</w:t>
      </w:r>
      <w:r>
        <w:rPr>
          <w:rFonts w:eastAsia="Times New Roman"/>
          <w:sz w:val="24"/>
          <w:szCs w:val="24"/>
        </w:rPr>
        <w:t>jeito duplo refletido em sua figura de negro, indiscutivelmente, aceita perante a sociedade mais ampla da qual fazia parte, e de norte-americano, duramente questionada e negada pela maioria.</w:t>
      </w:r>
    </w:p>
    <w:p w14:paraId="4FFCBDCA" w14:textId="77777777" w:rsidR="006053F9" w:rsidRDefault="006053F9">
      <w:pPr>
        <w:spacing w:line="19" w:lineRule="exact"/>
        <w:rPr>
          <w:sz w:val="20"/>
          <w:szCs w:val="20"/>
        </w:rPr>
      </w:pPr>
    </w:p>
    <w:p w14:paraId="2E09CE38" w14:textId="77777777" w:rsidR="006053F9" w:rsidRDefault="00D853AA">
      <w:pPr>
        <w:spacing w:line="335" w:lineRule="auto"/>
        <w:ind w:left="7" w:right="1100" w:firstLine="708"/>
        <w:jc w:val="both"/>
        <w:rPr>
          <w:sz w:val="20"/>
          <w:szCs w:val="20"/>
        </w:rPr>
      </w:pPr>
      <w:r>
        <w:rPr>
          <w:rFonts w:eastAsia="Times New Roman"/>
          <w:sz w:val="24"/>
          <w:szCs w:val="24"/>
        </w:rPr>
        <w:t>Embora distanciado por aproximadamente setenta anos da confecção</w:t>
      </w:r>
      <w:r>
        <w:rPr>
          <w:rFonts w:eastAsia="Times New Roman"/>
          <w:sz w:val="24"/>
          <w:szCs w:val="24"/>
        </w:rPr>
        <w:t xml:space="preserve"> dessa pintura, as argumentações de Campbell sobre a força das figuras mitológicas sobre a sociedade são expressivas e aqui consideramos válido seu discurso quando diz que ao se tornar “modelo para a vida dos outros, a pessoa se move para uma esfera tal qu</w:t>
      </w:r>
      <w:r>
        <w:rPr>
          <w:rFonts w:eastAsia="Times New Roman"/>
          <w:sz w:val="24"/>
          <w:szCs w:val="24"/>
        </w:rPr>
        <w:t>e se torna passível de ser mitologizada”.</w:t>
      </w:r>
      <w:r>
        <w:rPr>
          <w:rFonts w:eastAsia="Times New Roman"/>
          <w:sz w:val="32"/>
          <w:szCs w:val="32"/>
          <w:vertAlign w:val="superscript"/>
        </w:rPr>
        <w:t>22</w:t>
      </w:r>
      <w:r>
        <w:rPr>
          <w:rFonts w:eastAsia="Times New Roman"/>
          <w:sz w:val="24"/>
          <w:szCs w:val="24"/>
        </w:rPr>
        <w:t xml:space="preserve"> A figura do soldado afro-americano exercia esta função para a comunidade negra, ou pelo menos esta seria a proposta da revista.</w:t>
      </w:r>
    </w:p>
    <w:p w14:paraId="4938FA08" w14:textId="77777777" w:rsidR="006053F9" w:rsidRDefault="006053F9">
      <w:pPr>
        <w:spacing w:line="45" w:lineRule="exact"/>
        <w:rPr>
          <w:sz w:val="20"/>
          <w:szCs w:val="20"/>
        </w:rPr>
      </w:pPr>
    </w:p>
    <w:p w14:paraId="29DCEDE2" w14:textId="77777777" w:rsidR="006053F9" w:rsidRDefault="00D853AA">
      <w:pPr>
        <w:spacing w:line="350" w:lineRule="auto"/>
        <w:ind w:left="7" w:right="1120" w:firstLine="708"/>
        <w:jc w:val="both"/>
        <w:rPr>
          <w:sz w:val="20"/>
          <w:szCs w:val="20"/>
        </w:rPr>
      </w:pPr>
      <w:r>
        <w:rPr>
          <w:rFonts w:eastAsia="Times New Roman"/>
          <w:sz w:val="24"/>
          <w:szCs w:val="24"/>
        </w:rPr>
        <w:t>Quanto à configuração existente nesta obra, outro elemento pode ser relacionado com</w:t>
      </w:r>
      <w:r>
        <w:rPr>
          <w:rFonts w:eastAsia="Times New Roman"/>
          <w:sz w:val="24"/>
          <w:szCs w:val="24"/>
        </w:rPr>
        <w:t xml:space="preserve"> a descrição do que Campbell compreende como a necessidade de um mito para a sociedade moderna.</w:t>
      </w:r>
    </w:p>
    <w:p w14:paraId="1B9EBCF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24768" behindDoc="1" locked="0" layoutInCell="0" allowOverlap="1" wp14:anchorId="6CD463F6" wp14:editId="2B0BB4A7">
                <wp:simplePos x="0" y="0"/>
                <wp:positionH relativeFrom="column">
                  <wp:posOffset>0</wp:posOffset>
                </wp:positionH>
                <wp:positionV relativeFrom="paragraph">
                  <wp:posOffset>152400</wp:posOffset>
                </wp:positionV>
                <wp:extent cx="1829435"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7C6C14C" id="Shape 22" o:spid="_x0000_s1026" style="position:absolute;z-index:-251891712;visibility:visible;mso-wrap-style:square;mso-wrap-distance-left:9pt;mso-wrap-distance-top:0;mso-wrap-distance-right:9pt;mso-wrap-distance-bottom:0;mso-position-horizontal:absolute;mso-position-horizontal-relative:text;mso-position-vertical:absolute;mso-position-vertical-relative:text" from="0,12pt" to="144.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" o:allowincell="f" filled="t" strokeweight=".21164mm">
                <v:stroke joinstyle="miter"/>
                <o:lock v:ext="edit" shapetype="f"/>
              </v:line>
            </w:pict>
          </mc:Fallback>
        </mc:AlternateContent>
      </w:r>
    </w:p>
    <w:p w14:paraId="33C301C1" w14:textId="77777777" w:rsidR="006053F9" w:rsidRDefault="006053F9">
      <w:pPr>
        <w:spacing w:line="250" w:lineRule="exact"/>
        <w:rPr>
          <w:sz w:val="20"/>
          <w:szCs w:val="20"/>
        </w:rPr>
      </w:pPr>
    </w:p>
    <w:p w14:paraId="5B27164A" w14:textId="77777777" w:rsidR="006053F9" w:rsidRDefault="00D853AA">
      <w:pPr>
        <w:numPr>
          <w:ilvl w:val="0"/>
          <w:numId w:val="12"/>
        </w:numPr>
        <w:tabs>
          <w:tab w:val="left" w:pos="187"/>
        </w:tabs>
        <w:ind w:left="187" w:hanging="187"/>
        <w:rPr>
          <w:rFonts w:eastAsia="Times New Roman"/>
          <w:sz w:val="26"/>
          <w:szCs w:val="26"/>
          <w:vertAlign w:val="superscript"/>
        </w:rPr>
      </w:pPr>
      <w:r>
        <w:rPr>
          <w:rFonts w:eastAsia="Times New Roman"/>
          <w:sz w:val="20"/>
          <w:szCs w:val="20"/>
        </w:rPr>
        <w:t xml:space="preserve">CAMPBELL, Joseph. </w:t>
      </w:r>
      <w:r>
        <w:rPr>
          <w:rFonts w:eastAsia="Times New Roman"/>
          <w:b/>
          <w:bCs/>
          <w:sz w:val="20"/>
          <w:szCs w:val="20"/>
        </w:rPr>
        <w:t>O poder do mito</w:t>
      </w:r>
      <w:r>
        <w:rPr>
          <w:rFonts w:eastAsia="Times New Roman"/>
          <w:sz w:val="20"/>
          <w:szCs w:val="20"/>
        </w:rPr>
        <w:t>. Tradução Carlos Felipe Moisés. São Paulo: Palas Athena, 1990, p. 24.</w:t>
      </w:r>
    </w:p>
    <w:p w14:paraId="058EF22C" w14:textId="77777777" w:rsidR="006053F9" w:rsidRDefault="006053F9">
      <w:pPr>
        <w:spacing w:line="19" w:lineRule="exact"/>
        <w:rPr>
          <w:rFonts w:eastAsia="Times New Roman"/>
          <w:sz w:val="26"/>
          <w:szCs w:val="26"/>
          <w:vertAlign w:val="superscript"/>
        </w:rPr>
      </w:pPr>
    </w:p>
    <w:p w14:paraId="57ED3AEE" w14:textId="77777777" w:rsidR="006053F9" w:rsidRDefault="00D853AA">
      <w:pPr>
        <w:numPr>
          <w:ilvl w:val="0"/>
          <w:numId w:val="12"/>
        </w:numPr>
        <w:tabs>
          <w:tab w:val="left" w:pos="187"/>
        </w:tabs>
        <w:spacing w:line="183" w:lineRule="auto"/>
        <w:ind w:left="187" w:hanging="187"/>
        <w:rPr>
          <w:rFonts w:eastAsia="Times New Roman"/>
          <w:sz w:val="24"/>
          <w:szCs w:val="24"/>
          <w:vertAlign w:val="superscript"/>
        </w:rPr>
      </w:pPr>
      <w:r>
        <w:rPr>
          <w:rFonts w:eastAsia="Times New Roman"/>
          <w:sz w:val="18"/>
          <w:szCs w:val="18"/>
        </w:rPr>
        <w:t>Idem, p. 25.</w:t>
      </w:r>
    </w:p>
    <w:p w14:paraId="42FA9819" w14:textId="77777777" w:rsidR="006053F9" w:rsidRDefault="006053F9">
      <w:pPr>
        <w:spacing w:line="19" w:lineRule="exact"/>
        <w:rPr>
          <w:rFonts w:eastAsia="Times New Roman"/>
          <w:sz w:val="24"/>
          <w:szCs w:val="24"/>
          <w:vertAlign w:val="superscript"/>
        </w:rPr>
      </w:pPr>
    </w:p>
    <w:p w14:paraId="22A9D68B" w14:textId="77777777" w:rsidR="006053F9" w:rsidRDefault="00D853AA">
      <w:pPr>
        <w:numPr>
          <w:ilvl w:val="0"/>
          <w:numId w:val="12"/>
        </w:numPr>
        <w:tabs>
          <w:tab w:val="left" w:pos="187"/>
        </w:tabs>
        <w:spacing w:line="183" w:lineRule="auto"/>
        <w:ind w:left="187" w:hanging="187"/>
        <w:rPr>
          <w:rFonts w:eastAsia="Times New Roman"/>
          <w:sz w:val="24"/>
          <w:szCs w:val="24"/>
          <w:vertAlign w:val="superscript"/>
        </w:rPr>
      </w:pPr>
      <w:r>
        <w:rPr>
          <w:rFonts w:eastAsia="Times New Roman"/>
          <w:sz w:val="18"/>
          <w:szCs w:val="18"/>
        </w:rPr>
        <w:t>CAMPBELL, op. cit. p. 29.</w:t>
      </w:r>
    </w:p>
    <w:p w14:paraId="689855B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C5D4979" w14:textId="77777777">
        <w:trPr>
          <w:trHeight w:val="112"/>
        </w:trPr>
        <w:tc>
          <w:tcPr>
            <w:tcW w:w="5720" w:type="dxa"/>
            <w:vMerge w:val="restart"/>
            <w:vAlign w:val="bottom"/>
          </w:tcPr>
          <w:p w14:paraId="371CD7F9" w14:textId="3FC5458C" w:rsidR="006053F9" w:rsidRDefault="006053F9">
            <w:pPr>
              <w:ind w:right="10"/>
              <w:jc w:val="right"/>
              <w:rPr>
                <w:sz w:val="20"/>
                <w:szCs w:val="20"/>
              </w:rPr>
            </w:pPr>
            <w:bookmarkStart w:id="27" w:name="page29"/>
            <w:bookmarkEnd w:id="27"/>
          </w:p>
        </w:tc>
        <w:tc>
          <w:tcPr>
            <w:tcW w:w="1120" w:type="dxa"/>
            <w:vAlign w:val="bottom"/>
          </w:tcPr>
          <w:p w14:paraId="68962F6A" w14:textId="77777777" w:rsidR="006053F9" w:rsidRDefault="006053F9">
            <w:pPr>
              <w:rPr>
                <w:sz w:val="9"/>
                <w:szCs w:val="9"/>
              </w:rPr>
            </w:pPr>
          </w:p>
        </w:tc>
        <w:tc>
          <w:tcPr>
            <w:tcW w:w="0" w:type="dxa"/>
            <w:vAlign w:val="bottom"/>
          </w:tcPr>
          <w:p w14:paraId="64A5EC0B" w14:textId="77777777" w:rsidR="006053F9" w:rsidRDefault="006053F9">
            <w:pPr>
              <w:rPr>
                <w:sz w:val="1"/>
                <w:szCs w:val="1"/>
              </w:rPr>
            </w:pPr>
          </w:p>
        </w:tc>
      </w:tr>
      <w:tr w:rsidR="006053F9" w14:paraId="279E5F91" w14:textId="77777777">
        <w:trPr>
          <w:trHeight w:val="155"/>
        </w:trPr>
        <w:tc>
          <w:tcPr>
            <w:tcW w:w="5720" w:type="dxa"/>
            <w:vMerge/>
            <w:vAlign w:val="bottom"/>
          </w:tcPr>
          <w:p w14:paraId="31D87AE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8EECDFF" w14:textId="77777777" w:rsidR="006053F9" w:rsidRDefault="00D853AA">
            <w:pPr>
              <w:ind w:right="610"/>
              <w:jc w:val="right"/>
              <w:rPr>
                <w:sz w:val="20"/>
                <w:szCs w:val="20"/>
              </w:rPr>
            </w:pPr>
            <w:r>
              <w:rPr>
                <w:rFonts w:ascii="Century Gothic" w:eastAsia="Century Gothic" w:hAnsi="Century Gothic" w:cs="Century Gothic"/>
                <w:color w:val="FFFFFF"/>
              </w:rPr>
              <w:t>28</w:t>
            </w:r>
          </w:p>
        </w:tc>
        <w:tc>
          <w:tcPr>
            <w:tcW w:w="0" w:type="dxa"/>
            <w:vAlign w:val="bottom"/>
          </w:tcPr>
          <w:p w14:paraId="5C619BAF" w14:textId="77777777" w:rsidR="006053F9" w:rsidRDefault="006053F9">
            <w:pPr>
              <w:rPr>
                <w:sz w:val="1"/>
                <w:szCs w:val="1"/>
              </w:rPr>
            </w:pPr>
          </w:p>
        </w:tc>
      </w:tr>
      <w:tr w:rsidR="006053F9" w14:paraId="289B6C37" w14:textId="77777777">
        <w:trPr>
          <w:trHeight w:val="130"/>
        </w:trPr>
        <w:tc>
          <w:tcPr>
            <w:tcW w:w="5720" w:type="dxa"/>
            <w:vMerge w:val="restart"/>
            <w:vAlign w:val="bottom"/>
          </w:tcPr>
          <w:p w14:paraId="01C51319" w14:textId="0EBEA1C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07A5C42" w14:textId="77777777" w:rsidR="006053F9" w:rsidRDefault="006053F9">
            <w:pPr>
              <w:rPr>
                <w:sz w:val="11"/>
                <w:szCs w:val="11"/>
              </w:rPr>
            </w:pPr>
          </w:p>
        </w:tc>
        <w:tc>
          <w:tcPr>
            <w:tcW w:w="0" w:type="dxa"/>
            <w:vAlign w:val="bottom"/>
          </w:tcPr>
          <w:p w14:paraId="71320FF7" w14:textId="77777777" w:rsidR="006053F9" w:rsidRDefault="006053F9">
            <w:pPr>
              <w:rPr>
                <w:sz w:val="1"/>
                <w:szCs w:val="1"/>
              </w:rPr>
            </w:pPr>
          </w:p>
        </w:tc>
      </w:tr>
      <w:tr w:rsidR="006053F9" w14:paraId="7F4A47BB" w14:textId="77777777">
        <w:trPr>
          <w:trHeight w:val="139"/>
        </w:trPr>
        <w:tc>
          <w:tcPr>
            <w:tcW w:w="5720" w:type="dxa"/>
            <w:vMerge/>
            <w:vAlign w:val="bottom"/>
          </w:tcPr>
          <w:p w14:paraId="6D933998" w14:textId="77777777" w:rsidR="006053F9" w:rsidRDefault="006053F9">
            <w:pPr>
              <w:rPr>
                <w:sz w:val="12"/>
                <w:szCs w:val="12"/>
              </w:rPr>
            </w:pPr>
          </w:p>
        </w:tc>
        <w:tc>
          <w:tcPr>
            <w:tcW w:w="1120" w:type="dxa"/>
            <w:vAlign w:val="bottom"/>
          </w:tcPr>
          <w:p w14:paraId="44155E3A" w14:textId="77777777" w:rsidR="006053F9" w:rsidRDefault="006053F9">
            <w:pPr>
              <w:rPr>
                <w:sz w:val="12"/>
                <w:szCs w:val="12"/>
              </w:rPr>
            </w:pPr>
          </w:p>
        </w:tc>
        <w:tc>
          <w:tcPr>
            <w:tcW w:w="0" w:type="dxa"/>
            <w:vAlign w:val="bottom"/>
          </w:tcPr>
          <w:p w14:paraId="02CCA107" w14:textId="77777777" w:rsidR="006053F9" w:rsidRDefault="006053F9">
            <w:pPr>
              <w:rPr>
                <w:sz w:val="1"/>
                <w:szCs w:val="1"/>
              </w:rPr>
            </w:pPr>
          </w:p>
        </w:tc>
      </w:tr>
    </w:tbl>
    <w:p w14:paraId="5FAEC7FF" w14:textId="77777777" w:rsidR="006053F9" w:rsidRDefault="006053F9">
      <w:pPr>
        <w:spacing w:line="200" w:lineRule="exact"/>
        <w:rPr>
          <w:sz w:val="20"/>
          <w:szCs w:val="20"/>
        </w:rPr>
      </w:pPr>
    </w:p>
    <w:p w14:paraId="4F3B642B" w14:textId="77777777" w:rsidR="006053F9" w:rsidRDefault="006053F9">
      <w:pPr>
        <w:spacing w:line="395" w:lineRule="exact"/>
        <w:rPr>
          <w:sz w:val="20"/>
          <w:szCs w:val="20"/>
        </w:rPr>
      </w:pPr>
    </w:p>
    <w:p w14:paraId="347E99FE" w14:textId="77777777" w:rsidR="006053F9" w:rsidRDefault="00D853AA">
      <w:pPr>
        <w:spacing w:line="353" w:lineRule="auto"/>
        <w:ind w:left="7" w:right="1100"/>
        <w:jc w:val="both"/>
        <w:rPr>
          <w:sz w:val="20"/>
          <w:szCs w:val="20"/>
        </w:rPr>
      </w:pPr>
      <w:r>
        <w:rPr>
          <w:rFonts w:eastAsia="Times New Roman"/>
          <w:sz w:val="24"/>
          <w:szCs w:val="24"/>
        </w:rPr>
        <w:t xml:space="preserve">Segundo ele, “precisamos de mitos que identifiquem o indivíduo, não com o seu grupo regional, mas com o planeta” e cita como exemplo o </w:t>
      </w:r>
      <w:r>
        <w:rPr>
          <w:rFonts w:eastAsia="Times New Roman"/>
          <w:sz w:val="24"/>
          <w:szCs w:val="24"/>
        </w:rPr>
        <w:t>próprio Estados Unidos, cujas colônias no processo de independência agiram no interesse comum, sem desconsiderar os interesses particulares de cada</w:t>
      </w:r>
    </w:p>
    <w:p w14:paraId="77E66CFA" w14:textId="77777777" w:rsidR="006053F9" w:rsidRDefault="006053F9">
      <w:pPr>
        <w:spacing w:line="3" w:lineRule="exact"/>
        <w:rPr>
          <w:sz w:val="20"/>
          <w:szCs w:val="20"/>
        </w:rPr>
      </w:pPr>
    </w:p>
    <w:p w14:paraId="5DEFAC81" w14:textId="77777777" w:rsidR="006053F9" w:rsidRDefault="00D853AA">
      <w:pPr>
        <w:ind w:left="7"/>
        <w:rPr>
          <w:sz w:val="20"/>
          <w:szCs w:val="20"/>
        </w:rPr>
      </w:pPr>
      <w:r>
        <w:rPr>
          <w:rFonts w:eastAsia="Times New Roman"/>
          <w:sz w:val="24"/>
          <w:szCs w:val="24"/>
        </w:rPr>
        <w:t>uma.</w:t>
      </w:r>
      <w:r>
        <w:rPr>
          <w:rFonts w:eastAsia="Times New Roman"/>
          <w:sz w:val="32"/>
          <w:szCs w:val="32"/>
          <w:vertAlign w:val="superscript"/>
        </w:rPr>
        <w:t>23</w:t>
      </w:r>
    </w:p>
    <w:p w14:paraId="4EB9AA1A" w14:textId="77777777" w:rsidR="006053F9" w:rsidRDefault="006053F9">
      <w:pPr>
        <w:spacing w:line="67" w:lineRule="exact"/>
        <w:rPr>
          <w:sz w:val="20"/>
          <w:szCs w:val="20"/>
        </w:rPr>
      </w:pPr>
    </w:p>
    <w:p w14:paraId="43BF8E19" w14:textId="77777777" w:rsidR="006053F9" w:rsidRDefault="00D853AA">
      <w:pPr>
        <w:spacing w:line="331" w:lineRule="auto"/>
        <w:ind w:left="7" w:right="1100" w:firstLine="708"/>
        <w:jc w:val="both"/>
        <w:rPr>
          <w:sz w:val="20"/>
          <w:szCs w:val="20"/>
        </w:rPr>
      </w:pPr>
      <w:r>
        <w:rPr>
          <w:rFonts w:eastAsia="Times New Roman"/>
          <w:sz w:val="24"/>
          <w:szCs w:val="24"/>
        </w:rPr>
        <w:t>Em uma interessante discussão sobre os elementos contidos no Grande Selo dos Estados Unidos, do qua</w:t>
      </w:r>
      <w:r>
        <w:rPr>
          <w:rFonts w:eastAsia="Times New Roman"/>
          <w:sz w:val="24"/>
          <w:szCs w:val="24"/>
        </w:rPr>
        <w:t>l empregaremos apenas o reverso do mesmo, o pesquisador procura mostrar que determinadas concepções que permitiram a formação do país estão deliberadamente expressas em sua configuração.</w:t>
      </w:r>
      <w:r>
        <w:rPr>
          <w:rFonts w:eastAsia="Times New Roman"/>
          <w:sz w:val="32"/>
          <w:szCs w:val="32"/>
          <w:vertAlign w:val="superscript"/>
        </w:rPr>
        <w:t>24</w:t>
      </w:r>
      <w:r>
        <w:rPr>
          <w:rFonts w:eastAsia="Times New Roman"/>
          <w:sz w:val="24"/>
          <w:szCs w:val="24"/>
        </w:rPr>
        <w:t xml:space="preserve"> Tais elementos se encontram nos números de linhas da pirâmide desen</w:t>
      </w:r>
      <w:r>
        <w:rPr>
          <w:rFonts w:eastAsia="Times New Roman"/>
          <w:sz w:val="24"/>
          <w:szCs w:val="24"/>
        </w:rPr>
        <w:t>hada, totalizando treze, representativos das treze colônias britânicas que ali estavam, mas que também, de acordo com Campbell, significaria transformação e renascimento. A inscrição em algarismos romanos na base da pirâmide assinalando o ano da independên</w:t>
      </w:r>
      <w:r>
        <w:rPr>
          <w:rFonts w:eastAsia="Times New Roman"/>
          <w:sz w:val="24"/>
          <w:szCs w:val="24"/>
        </w:rPr>
        <w:t>cia, 1776, cuja soma dos algarismos é 21, representaria a razão, na qual o país está alicerçado e que é uma atribuição de todos os seres humanos. Este se configuraria no princípio fundamental da democracia.</w:t>
      </w:r>
      <w:r>
        <w:rPr>
          <w:rFonts w:eastAsia="Times New Roman"/>
          <w:sz w:val="32"/>
          <w:szCs w:val="32"/>
          <w:vertAlign w:val="superscript"/>
        </w:rPr>
        <w:t>25</w:t>
      </w:r>
      <w:r>
        <w:rPr>
          <w:rFonts w:eastAsia="Times New Roman"/>
          <w:sz w:val="24"/>
          <w:szCs w:val="24"/>
        </w:rPr>
        <w:t xml:space="preserve"> Além disso, têm-se as inscrições em latim </w:t>
      </w:r>
      <w:r>
        <w:rPr>
          <w:rFonts w:eastAsia="Times New Roman"/>
          <w:i/>
          <w:iCs/>
          <w:sz w:val="24"/>
          <w:szCs w:val="24"/>
        </w:rPr>
        <w:t>“Annu</w:t>
      </w:r>
      <w:r>
        <w:rPr>
          <w:rFonts w:eastAsia="Times New Roman"/>
          <w:i/>
          <w:iCs/>
          <w:sz w:val="24"/>
          <w:szCs w:val="24"/>
        </w:rPr>
        <w:t>it Coeptis,”</w:t>
      </w:r>
      <w:r>
        <w:rPr>
          <w:rFonts w:eastAsia="Times New Roman"/>
          <w:sz w:val="24"/>
          <w:szCs w:val="24"/>
        </w:rPr>
        <w:t xml:space="preserve"> cuja transcrição seria “Ele sorriu às nossas realizações” e </w:t>
      </w:r>
      <w:r>
        <w:rPr>
          <w:rFonts w:eastAsia="Times New Roman"/>
          <w:i/>
          <w:iCs/>
          <w:sz w:val="24"/>
          <w:szCs w:val="24"/>
        </w:rPr>
        <w:t xml:space="preserve">“Novus Ordo Seclorum” </w:t>
      </w:r>
      <w:r>
        <w:rPr>
          <w:rFonts w:eastAsia="Times New Roman"/>
          <w:sz w:val="24"/>
          <w:szCs w:val="24"/>
        </w:rPr>
        <w:t>ou “Nova Ordem do Mundo”.</w:t>
      </w:r>
      <w:r>
        <w:rPr>
          <w:rFonts w:eastAsia="Times New Roman"/>
          <w:sz w:val="32"/>
          <w:szCs w:val="32"/>
          <w:vertAlign w:val="superscript"/>
        </w:rPr>
        <w:t>26</w:t>
      </w:r>
      <w:r>
        <w:rPr>
          <w:rFonts w:eastAsia="Times New Roman"/>
          <w:i/>
          <w:iCs/>
          <w:sz w:val="24"/>
          <w:szCs w:val="24"/>
        </w:rPr>
        <w:t xml:space="preserve"> </w:t>
      </w:r>
      <w:r>
        <w:rPr>
          <w:rFonts w:eastAsia="Times New Roman"/>
          <w:sz w:val="24"/>
          <w:szCs w:val="24"/>
        </w:rPr>
        <w:t>No entanto, outro elemento pode ser</w:t>
      </w:r>
      <w:r>
        <w:rPr>
          <w:rFonts w:eastAsia="Times New Roman"/>
          <w:i/>
          <w:iCs/>
          <w:sz w:val="24"/>
          <w:szCs w:val="24"/>
        </w:rPr>
        <w:t xml:space="preserve"> </w:t>
      </w:r>
      <w:r>
        <w:rPr>
          <w:rFonts w:eastAsia="Times New Roman"/>
          <w:sz w:val="24"/>
          <w:szCs w:val="24"/>
        </w:rPr>
        <w:t xml:space="preserve">associado à imagem do soldado afro-americano presente na obra de Scott, na capa da revista </w:t>
      </w:r>
      <w:r>
        <w:rPr>
          <w:rFonts w:eastAsia="Times New Roman"/>
          <w:i/>
          <w:iCs/>
          <w:sz w:val="24"/>
          <w:szCs w:val="24"/>
        </w:rPr>
        <w:t>The</w:t>
      </w:r>
      <w:r>
        <w:rPr>
          <w:rFonts w:eastAsia="Times New Roman"/>
          <w:sz w:val="24"/>
          <w:szCs w:val="24"/>
        </w:rPr>
        <w:t xml:space="preserve"> </w:t>
      </w:r>
      <w:r>
        <w:rPr>
          <w:rFonts w:eastAsia="Times New Roman"/>
          <w:i/>
          <w:iCs/>
          <w:sz w:val="24"/>
          <w:szCs w:val="24"/>
        </w:rPr>
        <w:t>Crisis</w:t>
      </w:r>
      <w:r>
        <w:rPr>
          <w:rFonts w:eastAsia="Times New Roman"/>
          <w:sz w:val="24"/>
          <w:szCs w:val="24"/>
        </w:rPr>
        <w:t>, em novembro de 1918.</w:t>
      </w:r>
    </w:p>
    <w:p w14:paraId="26BB2914" w14:textId="77777777" w:rsidR="006053F9" w:rsidRDefault="00D853AA">
      <w:pPr>
        <w:spacing w:line="20" w:lineRule="exact"/>
        <w:rPr>
          <w:sz w:val="20"/>
          <w:szCs w:val="20"/>
        </w:rPr>
      </w:pPr>
      <w:r>
        <w:rPr>
          <w:noProof/>
          <w:sz w:val="20"/>
          <w:szCs w:val="20"/>
        </w:rPr>
        <w:drawing>
          <wp:anchor distT="0" distB="0" distL="114300" distR="114300" simplePos="0" relativeHeight="251426816" behindDoc="1" locked="0" layoutInCell="0" allowOverlap="1" wp14:anchorId="7B1E2DE0" wp14:editId="4FD2E7F4">
            <wp:simplePos x="0" y="0"/>
            <wp:positionH relativeFrom="column">
              <wp:posOffset>2092325</wp:posOffset>
            </wp:positionH>
            <wp:positionV relativeFrom="paragraph">
              <wp:posOffset>26670</wp:posOffset>
            </wp:positionV>
            <wp:extent cx="2387600" cy="23876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srcRect/>
                    <a:stretch>
                      <a:fillRect/>
                    </a:stretch>
                  </pic:blipFill>
                  <pic:spPr bwMode="auto">
                    <a:xfrm>
                      <a:off x="0" y="0"/>
                      <a:ext cx="2387600" cy="2387600"/>
                    </a:xfrm>
                    <a:prstGeom prst="rect">
                      <a:avLst/>
                    </a:prstGeom>
                    <a:noFill/>
                  </pic:spPr>
                </pic:pic>
              </a:graphicData>
            </a:graphic>
          </wp:anchor>
        </w:drawing>
      </w:r>
    </w:p>
    <w:p w14:paraId="7523AF7E" w14:textId="77777777" w:rsidR="006053F9" w:rsidRDefault="006053F9">
      <w:pPr>
        <w:spacing w:line="200" w:lineRule="exact"/>
        <w:rPr>
          <w:sz w:val="20"/>
          <w:szCs w:val="20"/>
        </w:rPr>
      </w:pPr>
    </w:p>
    <w:p w14:paraId="75105CB2" w14:textId="77777777" w:rsidR="006053F9" w:rsidRDefault="006053F9">
      <w:pPr>
        <w:spacing w:line="200" w:lineRule="exact"/>
        <w:rPr>
          <w:sz w:val="20"/>
          <w:szCs w:val="20"/>
        </w:rPr>
      </w:pPr>
    </w:p>
    <w:p w14:paraId="0FC11679" w14:textId="77777777" w:rsidR="006053F9" w:rsidRDefault="006053F9">
      <w:pPr>
        <w:spacing w:line="200" w:lineRule="exact"/>
        <w:rPr>
          <w:sz w:val="20"/>
          <w:szCs w:val="20"/>
        </w:rPr>
      </w:pPr>
    </w:p>
    <w:p w14:paraId="7D87D288" w14:textId="77777777" w:rsidR="006053F9" w:rsidRDefault="006053F9">
      <w:pPr>
        <w:spacing w:line="200" w:lineRule="exact"/>
        <w:rPr>
          <w:sz w:val="20"/>
          <w:szCs w:val="20"/>
        </w:rPr>
      </w:pPr>
    </w:p>
    <w:p w14:paraId="5EA49C8C" w14:textId="77777777" w:rsidR="006053F9" w:rsidRDefault="006053F9">
      <w:pPr>
        <w:spacing w:line="200" w:lineRule="exact"/>
        <w:rPr>
          <w:sz w:val="20"/>
          <w:szCs w:val="20"/>
        </w:rPr>
      </w:pPr>
    </w:p>
    <w:p w14:paraId="6C168B7C" w14:textId="77777777" w:rsidR="006053F9" w:rsidRDefault="006053F9">
      <w:pPr>
        <w:spacing w:line="200" w:lineRule="exact"/>
        <w:rPr>
          <w:sz w:val="20"/>
          <w:szCs w:val="20"/>
        </w:rPr>
      </w:pPr>
    </w:p>
    <w:p w14:paraId="37F21214" w14:textId="77777777" w:rsidR="006053F9" w:rsidRDefault="006053F9">
      <w:pPr>
        <w:spacing w:line="200" w:lineRule="exact"/>
        <w:rPr>
          <w:sz w:val="20"/>
          <w:szCs w:val="20"/>
        </w:rPr>
      </w:pPr>
    </w:p>
    <w:p w14:paraId="5CAC50D2" w14:textId="77777777" w:rsidR="006053F9" w:rsidRDefault="006053F9">
      <w:pPr>
        <w:spacing w:line="200" w:lineRule="exact"/>
        <w:rPr>
          <w:sz w:val="20"/>
          <w:szCs w:val="20"/>
        </w:rPr>
      </w:pPr>
    </w:p>
    <w:p w14:paraId="59A57409" w14:textId="77777777" w:rsidR="006053F9" w:rsidRDefault="006053F9">
      <w:pPr>
        <w:spacing w:line="200" w:lineRule="exact"/>
        <w:rPr>
          <w:sz w:val="20"/>
          <w:szCs w:val="20"/>
        </w:rPr>
      </w:pPr>
    </w:p>
    <w:p w14:paraId="3B615EC0" w14:textId="77777777" w:rsidR="006053F9" w:rsidRDefault="006053F9">
      <w:pPr>
        <w:spacing w:line="200" w:lineRule="exact"/>
        <w:rPr>
          <w:sz w:val="20"/>
          <w:szCs w:val="20"/>
        </w:rPr>
      </w:pPr>
    </w:p>
    <w:p w14:paraId="217CD1A8" w14:textId="77777777" w:rsidR="006053F9" w:rsidRDefault="006053F9">
      <w:pPr>
        <w:spacing w:line="200" w:lineRule="exact"/>
        <w:rPr>
          <w:sz w:val="20"/>
          <w:szCs w:val="20"/>
        </w:rPr>
      </w:pPr>
    </w:p>
    <w:p w14:paraId="4C83CEB5" w14:textId="77777777" w:rsidR="006053F9" w:rsidRDefault="006053F9">
      <w:pPr>
        <w:spacing w:line="200" w:lineRule="exact"/>
        <w:rPr>
          <w:sz w:val="20"/>
          <w:szCs w:val="20"/>
        </w:rPr>
      </w:pPr>
    </w:p>
    <w:p w14:paraId="779DC3D3" w14:textId="77777777" w:rsidR="006053F9" w:rsidRDefault="006053F9">
      <w:pPr>
        <w:spacing w:line="200" w:lineRule="exact"/>
        <w:rPr>
          <w:sz w:val="20"/>
          <w:szCs w:val="20"/>
        </w:rPr>
      </w:pPr>
    </w:p>
    <w:p w14:paraId="7A6E8031" w14:textId="77777777" w:rsidR="006053F9" w:rsidRDefault="006053F9">
      <w:pPr>
        <w:spacing w:line="200" w:lineRule="exact"/>
        <w:rPr>
          <w:sz w:val="20"/>
          <w:szCs w:val="20"/>
        </w:rPr>
      </w:pPr>
    </w:p>
    <w:p w14:paraId="7C38D274" w14:textId="77777777" w:rsidR="006053F9" w:rsidRDefault="006053F9">
      <w:pPr>
        <w:spacing w:line="200" w:lineRule="exact"/>
        <w:rPr>
          <w:sz w:val="20"/>
          <w:szCs w:val="20"/>
        </w:rPr>
      </w:pPr>
    </w:p>
    <w:p w14:paraId="2AEEB9AF" w14:textId="77777777" w:rsidR="006053F9" w:rsidRDefault="006053F9">
      <w:pPr>
        <w:spacing w:line="200" w:lineRule="exact"/>
        <w:rPr>
          <w:sz w:val="20"/>
          <w:szCs w:val="20"/>
        </w:rPr>
      </w:pPr>
    </w:p>
    <w:p w14:paraId="235626B3" w14:textId="77777777" w:rsidR="006053F9" w:rsidRDefault="006053F9">
      <w:pPr>
        <w:spacing w:line="200" w:lineRule="exact"/>
        <w:rPr>
          <w:sz w:val="20"/>
          <w:szCs w:val="20"/>
        </w:rPr>
      </w:pPr>
    </w:p>
    <w:p w14:paraId="3B175660" w14:textId="77777777" w:rsidR="006053F9" w:rsidRDefault="006053F9">
      <w:pPr>
        <w:spacing w:line="200" w:lineRule="exact"/>
        <w:rPr>
          <w:sz w:val="20"/>
          <w:szCs w:val="20"/>
        </w:rPr>
      </w:pPr>
    </w:p>
    <w:p w14:paraId="0959874E" w14:textId="77777777" w:rsidR="006053F9" w:rsidRDefault="006053F9">
      <w:pPr>
        <w:spacing w:line="321" w:lineRule="exact"/>
        <w:rPr>
          <w:sz w:val="20"/>
          <w:szCs w:val="20"/>
        </w:rPr>
      </w:pPr>
    </w:p>
    <w:p w14:paraId="4AA87A6D" w14:textId="77777777" w:rsidR="006053F9" w:rsidRDefault="00D853AA">
      <w:pPr>
        <w:ind w:left="7"/>
        <w:rPr>
          <w:sz w:val="20"/>
          <w:szCs w:val="20"/>
        </w:rPr>
      </w:pPr>
      <w:r>
        <w:rPr>
          <w:rFonts w:eastAsia="Times New Roman"/>
          <w:b/>
          <w:bCs/>
          <w:sz w:val="20"/>
          <w:szCs w:val="20"/>
        </w:rPr>
        <w:t xml:space="preserve">Figura 6: </w:t>
      </w:r>
      <w:r>
        <w:rPr>
          <w:rFonts w:eastAsia="Times New Roman"/>
          <w:sz w:val="20"/>
          <w:szCs w:val="20"/>
        </w:rPr>
        <w:t>Reverso do Grande Selo dos Estados Unidos.</w:t>
      </w:r>
    </w:p>
    <w:p w14:paraId="3C6D7F3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28864" behindDoc="1" locked="0" layoutInCell="0" allowOverlap="1" wp14:anchorId="691965F6" wp14:editId="0E6984E8">
                <wp:simplePos x="0" y="0"/>
                <wp:positionH relativeFrom="column">
                  <wp:posOffset>0</wp:posOffset>
                </wp:positionH>
                <wp:positionV relativeFrom="paragraph">
                  <wp:posOffset>502920</wp:posOffset>
                </wp:positionV>
                <wp:extent cx="1829435"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CEDC37F" id="Shape 24" o:spid="_x0000_s1026" style="position:absolute;z-index:-251887616;visibility:visible;mso-wrap-style:square;mso-wrap-distance-left:9pt;mso-wrap-distance-top:0;mso-wrap-distance-right:9pt;mso-wrap-distance-bottom:0;mso-position-horizontal:absolute;mso-position-horizontal-relative:text;mso-position-vertical:absolute;mso-position-vertical-relative:text" from="0,39.6pt" to="144.05pt,3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" o:allowincell="f" filled="t" strokeweight=".21164mm">
                <v:stroke joinstyle="miter"/>
                <o:lock v:ext="edit" shapetype="f"/>
              </v:line>
            </w:pict>
          </mc:Fallback>
        </mc:AlternateContent>
      </w:r>
    </w:p>
    <w:p w14:paraId="4FB53B3D" w14:textId="77777777" w:rsidR="006053F9" w:rsidRDefault="006053F9">
      <w:pPr>
        <w:spacing w:line="200" w:lineRule="exact"/>
        <w:rPr>
          <w:sz w:val="20"/>
          <w:szCs w:val="20"/>
        </w:rPr>
      </w:pPr>
    </w:p>
    <w:p w14:paraId="76AE7517" w14:textId="77777777" w:rsidR="006053F9" w:rsidRDefault="006053F9">
      <w:pPr>
        <w:spacing w:line="200" w:lineRule="exact"/>
        <w:rPr>
          <w:sz w:val="20"/>
          <w:szCs w:val="20"/>
        </w:rPr>
      </w:pPr>
    </w:p>
    <w:p w14:paraId="1DCEDCB5" w14:textId="77777777" w:rsidR="006053F9" w:rsidRDefault="006053F9">
      <w:pPr>
        <w:spacing w:line="200" w:lineRule="exact"/>
        <w:rPr>
          <w:sz w:val="20"/>
          <w:szCs w:val="20"/>
        </w:rPr>
      </w:pPr>
    </w:p>
    <w:p w14:paraId="23F5CE38" w14:textId="77777777" w:rsidR="006053F9" w:rsidRDefault="006053F9">
      <w:pPr>
        <w:spacing w:line="202" w:lineRule="exact"/>
        <w:rPr>
          <w:sz w:val="20"/>
          <w:szCs w:val="20"/>
        </w:rPr>
      </w:pPr>
    </w:p>
    <w:p w14:paraId="27F4F23E" w14:textId="77777777" w:rsidR="006053F9" w:rsidRDefault="00D853AA">
      <w:pPr>
        <w:numPr>
          <w:ilvl w:val="0"/>
          <w:numId w:val="13"/>
        </w:numPr>
        <w:tabs>
          <w:tab w:val="left" w:pos="187"/>
        </w:tabs>
        <w:ind w:left="187" w:hanging="187"/>
        <w:rPr>
          <w:rFonts w:eastAsia="Times New Roman"/>
          <w:sz w:val="26"/>
          <w:szCs w:val="26"/>
          <w:vertAlign w:val="superscript"/>
        </w:rPr>
      </w:pPr>
      <w:r>
        <w:rPr>
          <w:rFonts w:eastAsia="Times New Roman"/>
          <w:sz w:val="20"/>
          <w:szCs w:val="20"/>
        </w:rPr>
        <w:t>Idem, p. 38.</w:t>
      </w:r>
    </w:p>
    <w:p w14:paraId="7AFDFB54" w14:textId="77777777" w:rsidR="006053F9" w:rsidRDefault="006053F9">
      <w:pPr>
        <w:spacing w:line="19" w:lineRule="exact"/>
        <w:rPr>
          <w:rFonts w:eastAsia="Times New Roman"/>
          <w:sz w:val="26"/>
          <w:szCs w:val="26"/>
          <w:vertAlign w:val="superscript"/>
        </w:rPr>
      </w:pPr>
    </w:p>
    <w:p w14:paraId="7C9FB84D" w14:textId="77777777" w:rsidR="006053F9" w:rsidRDefault="00D853AA">
      <w:pPr>
        <w:numPr>
          <w:ilvl w:val="0"/>
          <w:numId w:val="13"/>
        </w:numPr>
        <w:tabs>
          <w:tab w:val="left" w:pos="202"/>
        </w:tabs>
        <w:spacing w:line="211" w:lineRule="auto"/>
        <w:ind w:left="7" w:right="1100" w:hanging="7"/>
        <w:jc w:val="both"/>
        <w:rPr>
          <w:rFonts w:eastAsia="Times New Roman"/>
          <w:sz w:val="26"/>
          <w:szCs w:val="26"/>
          <w:vertAlign w:val="superscript"/>
        </w:rPr>
      </w:pPr>
      <w:r>
        <w:rPr>
          <w:rFonts w:eastAsia="Times New Roman"/>
          <w:sz w:val="20"/>
          <w:szCs w:val="20"/>
        </w:rPr>
        <w:t xml:space="preserve">Para saber mais sobre a configuração e história do Grande Selo dos Estados Unidos, ver: </w:t>
      </w:r>
      <w:r>
        <w:rPr>
          <w:rFonts w:eastAsia="Times New Roman"/>
          <w:i/>
          <w:iCs/>
          <w:sz w:val="20"/>
          <w:szCs w:val="20"/>
        </w:rPr>
        <w:t>U.S. Department of State</w:t>
      </w:r>
      <w:r>
        <w:rPr>
          <w:rFonts w:eastAsia="Times New Roman"/>
          <w:sz w:val="20"/>
          <w:szCs w:val="20"/>
        </w:rPr>
        <w:t xml:space="preserve">, Bureau of Public Affairs. The Great Seal </w:t>
      </w:r>
      <w:r>
        <w:rPr>
          <w:rFonts w:eastAsia="Times New Roman"/>
          <w:i/>
          <w:iCs/>
          <w:sz w:val="20"/>
          <w:szCs w:val="20"/>
        </w:rPr>
        <w:t>of the</w:t>
      </w:r>
      <w:r>
        <w:rPr>
          <w:rFonts w:eastAsia="Times New Roman"/>
          <w:sz w:val="20"/>
          <w:szCs w:val="20"/>
        </w:rPr>
        <w:t xml:space="preserve"> United States. Washington, DC, 2003. Disponível em: http://www.state.gov/documents/organizatio</w:t>
      </w:r>
      <w:r>
        <w:rPr>
          <w:rFonts w:eastAsia="Times New Roman"/>
          <w:sz w:val="20"/>
          <w:szCs w:val="20"/>
        </w:rPr>
        <w:t>n/27807.pdf.</w:t>
      </w:r>
    </w:p>
    <w:p w14:paraId="166E6CAB" w14:textId="77777777" w:rsidR="006053F9" w:rsidRDefault="006053F9">
      <w:pPr>
        <w:spacing w:line="2" w:lineRule="exact"/>
        <w:rPr>
          <w:rFonts w:eastAsia="Times New Roman"/>
          <w:sz w:val="26"/>
          <w:szCs w:val="26"/>
          <w:vertAlign w:val="superscript"/>
        </w:rPr>
      </w:pPr>
    </w:p>
    <w:p w14:paraId="254B97FE" w14:textId="77777777" w:rsidR="006053F9" w:rsidRDefault="00D853AA">
      <w:pPr>
        <w:numPr>
          <w:ilvl w:val="0"/>
          <w:numId w:val="13"/>
        </w:numPr>
        <w:tabs>
          <w:tab w:val="left" w:pos="187"/>
        </w:tabs>
        <w:spacing w:line="184" w:lineRule="auto"/>
        <w:ind w:left="187" w:hanging="187"/>
        <w:rPr>
          <w:rFonts w:eastAsia="Times New Roman"/>
          <w:sz w:val="26"/>
          <w:szCs w:val="26"/>
          <w:vertAlign w:val="superscript"/>
        </w:rPr>
      </w:pPr>
      <w:r>
        <w:rPr>
          <w:rFonts w:eastAsia="Times New Roman"/>
          <w:sz w:val="20"/>
          <w:szCs w:val="20"/>
        </w:rPr>
        <w:t>CAMPBELL, op. cit., p. 39.</w:t>
      </w:r>
    </w:p>
    <w:p w14:paraId="6012A3C5" w14:textId="77777777" w:rsidR="006053F9" w:rsidRDefault="006053F9">
      <w:pPr>
        <w:spacing w:line="20" w:lineRule="exact"/>
        <w:rPr>
          <w:rFonts w:eastAsia="Times New Roman"/>
          <w:sz w:val="26"/>
          <w:szCs w:val="26"/>
          <w:vertAlign w:val="superscript"/>
        </w:rPr>
      </w:pPr>
    </w:p>
    <w:p w14:paraId="462194C2" w14:textId="77777777" w:rsidR="006053F9" w:rsidRDefault="00D853AA">
      <w:pPr>
        <w:numPr>
          <w:ilvl w:val="0"/>
          <w:numId w:val="13"/>
        </w:numPr>
        <w:tabs>
          <w:tab w:val="left" w:pos="187"/>
        </w:tabs>
        <w:spacing w:line="183" w:lineRule="auto"/>
        <w:ind w:left="187" w:hanging="187"/>
        <w:rPr>
          <w:rFonts w:eastAsia="Times New Roman"/>
          <w:sz w:val="24"/>
          <w:szCs w:val="24"/>
          <w:vertAlign w:val="superscript"/>
        </w:rPr>
      </w:pPr>
      <w:r>
        <w:rPr>
          <w:rFonts w:eastAsia="Times New Roman"/>
          <w:sz w:val="18"/>
          <w:szCs w:val="18"/>
        </w:rPr>
        <w:t>Idem, p. 40.</w:t>
      </w:r>
    </w:p>
    <w:p w14:paraId="1154A84D"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ED49316" w14:textId="77777777">
        <w:trPr>
          <w:trHeight w:val="112"/>
        </w:trPr>
        <w:tc>
          <w:tcPr>
            <w:tcW w:w="5720" w:type="dxa"/>
            <w:vMerge w:val="restart"/>
            <w:vAlign w:val="bottom"/>
          </w:tcPr>
          <w:p w14:paraId="77C952EF" w14:textId="0E09E94C" w:rsidR="006053F9" w:rsidRDefault="006053F9">
            <w:pPr>
              <w:ind w:right="10"/>
              <w:jc w:val="right"/>
              <w:rPr>
                <w:sz w:val="20"/>
                <w:szCs w:val="20"/>
              </w:rPr>
            </w:pPr>
            <w:bookmarkStart w:id="28" w:name="page30"/>
            <w:bookmarkEnd w:id="28"/>
          </w:p>
        </w:tc>
        <w:tc>
          <w:tcPr>
            <w:tcW w:w="1120" w:type="dxa"/>
            <w:vAlign w:val="bottom"/>
          </w:tcPr>
          <w:p w14:paraId="017F872D" w14:textId="77777777" w:rsidR="006053F9" w:rsidRDefault="006053F9">
            <w:pPr>
              <w:rPr>
                <w:sz w:val="9"/>
                <w:szCs w:val="9"/>
              </w:rPr>
            </w:pPr>
          </w:p>
        </w:tc>
        <w:tc>
          <w:tcPr>
            <w:tcW w:w="0" w:type="dxa"/>
            <w:vAlign w:val="bottom"/>
          </w:tcPr>
          <w:p w14:paraId="14716FA4" w14:textId="77777777" w:rsidR="006053F9" w:rsidRDefault="006053F9">
            <w:pPr>
              <w:rPr>
                <w:sz w:val="1"/>
                <w:szCs w:val="1"/>
              </w:rPr>
            </w:pPr>
          </w:p>
        </w:tc>
      </w:tr>
      <w:tr w:rsidR="006053F9" w14:paraId="3798C4E2" w14:textId="77777777">
        <w:trPr>
          <w:trHeight w:val="155"/>
        </w:trPr>
        <w:tc>
          <w:tcPr>
            <w:tcW w:w="5720" w:type="dxa"/>
            <w:vMerge/>
            <w:vAlign w:val="bottom"/>
          </w:tcPr>
          <w:p w14:paraId="1C1B944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9149C38" w14:textId="77777777" w:rsidR="006053F9" w:rsidRDefault="00D853AA">
            <w:pPr>
              <w:ind w:right="610"/>
              <w:jc w:val="right"/>
              <w:rPr>
                <w:sz w:val="20"/>
                <w:szCs w:val="20"/>
              </w:rPr>
            </w:pPr>
            <w:r>
              <w:rPr>
                <w:rFonts w:ascii="Century Gothic" w:eastAsia="Century Gothic" w:hAnsi="Century Gothic" w:cs="Century Gothic"/>
                <w:color w:val="FFFFFF"/>
              </w:rPr>
              <w:t>29</w:t>
            </w:r>
          </w:p>
        </w:tc>
        <w:tc>
          <w:tcPr>
            <w:tcW w:w="0" w:type="dxa"/>
            <w:vAlign w:val="bottom"/>
          </w:tcPr>
          <w:p w14:paraId="56B9F92B" w14:textId="77777777" w:rsidR="006053F9" w:rsidRDefault="006053F9">
            <w:pPr>
              <w:rPr>
                <w:sz w:val="1"/>
                <w:szCs w:val="1"/>
              </w:rPr>
            </w:pPr>
          </w:p>
        </w:tc>
      </w:tr>
      <w:tr w:rsidR="006053F9" w14:paraId="5A4A8BCE" w14:textId="77777777">
        <w:trPr>
          <w:trHeight w:val="130"/>
        </w:trPr>
        <w:tc>
          <w:tcPr>
            <w:tcW w:w="5720" w:type="dxa"/>
            <w:vMerge w:val="restart"/>
            <w:vAlign w:val="bottom"/>
          </w:tcPr>
          <w:p w14:paraId="7AC5D8E8" w14:textId="4250ED0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31F2F13" w14:textId="77777777" w:rsidR="006053F9" w:rsidRDefault="006053F9">
            <w:pPr>
              <w:rPr>
                <w:sz w:val="11"/>
                <w:szCs w:val="11"/>
              </w:rPr>
            </w:pPr>
          </w:p>
        </w:tc>
        <w:tc>
          <w:tcPr>
            <w:tcW w:w="0" w:type="dxa"/>
            <w:vAlign w:val="bottom"/>
          </w:tcPr>
          <w:p w14:paraId="2E5DA9DF" w14:textId="77777777" w:rsidR="006053F9" w:rsidRDefault="006053F9">
            <w:pPr>
              <w:rPr>
                <w:sz w:val="1"/>
                <w:szCs w:val="1"/>
              </w:rPr>
            </w:pPr>
          </w:p>
        </w:tc>
      </w:tr>
      <w:tr w:rsidR="006053F9" w14:paraId="17EE54B6" w14:textId="77777777">
        <w:trPr>
          <w:trHeight w:val="139"/>
        </w:trPr>
        <w:tc>
          <w:tcPr>
            <w:tcW w:w="5720" w:type="dxa"/>
            <w:vMerge/>
            <w:vAlign w:val="bottom"/>
          </w:tcPr>
          <w:p w14:paraId="78E235B9" w14:textId="77777777" w:rsidR="006053F9" w:rsidRDefault="006053F9">
            <w:pPr>
              <w:rPr>
                <w:sz w:val="12"/>
                <w:szCs w:val="12"/>
              </w:rPr>
            </w:pPr>
          </w:p>
        </w:tc>
        <w:tc>
          <w:tcPr>
            <w:tcW w:w="1120" w:type="dxa"/>
            <w:vAlign w:val="bottom"/>
          </w:tcPr>
          <w:p w14:paraId="1933FCE2" w14:textId="77777777" w:rsidR="006053F9" w:rsidRDefault="006053F9">
            <w:pPr>
              <w:rPr>
                <w:sz w:val="12"/>
                <w:szCs w:val="12"/>
              </w:rPr>
            </w:pPr>
          </w:p>
        </w:tc>
        <w:tc>
          <w:tcPr>
            <w:tcW w:w="0" w:type="dxa"/>
            <w:vAlign w:val="bottom"/>
          </w:tcPr>
          <w:p w14:paraId="7A793B8C" w14:textId="77777777" w:rsidR="006053F9" w:rsidRDefault="006053F9">
            <w:pPr>
              <w:rPr>
                <w:sz w:val="1"/>
                <w:szCs w:val="1"/>
              </w:rPr>
            </w:pPr>
          </w:p>
        </w:tc>
      </w:tr>
    </w:tbl>
    <w:p w14:paraId="2D347E7E" w14:textId="77777777" w:rsidR="006053F9" w:rsidRDefault="006053F9">
      <w:pPr>
        <w:spacing w:line="200" w:lineRule="exact"/>
        <w:rPr>
          <w:sz w:val="20"/>
          <w:szCs w:val="20"/>
        </w:rPr>
      </w:pPr>
    </w:p>
    <w:p w14:paraId="51E58057" w14:textId="77777777" w:rsidR="006053F9" w:rsidRDefault="006053F9">
      <w:pPr>
        <w:spacing w:line="395" w:lineRule="exact"/>
        <w:rPr>
          <w:sz w:val="20"/>
          <w:szCs w:val="20"/>
        </w:rPr>
      </w:pPr>
    </w:p>
    <w:p w14:paraId="6C7957E7" w14:textId="77777777" w:rsidR="006053F9" w:rsidRDefault="00D853AA">
      <w:pPr>
        <w:spacing w:line="337" w:lineRule="auto"/>
        <w:ind w:left="7" w:right="1100" w:firstLine="708"/>
        <w:jc w:val="both"/>
        <w:rPr>
          <w:sz w:val="20"/>
          <w:szCs w:val="20"/>
        </w:rPr>
      </w:pPr>
      <w:r>
        <w:rPr>
          <w:rFonts w:eastAsia="Times New Roman"/>
          <w:sz w:val="24"/>
          <w:szCs w:val="24"/>
        </w:rPr>
        <w:t xml:space="preserve">De acordo com as explanações de Campbell, acerca da figura acima, o que se pode ver é a </w:t>
      </w:r>
      <w:r>
        <w:rPr>
          <w:rFonts w:eastAsia="Times New Roman"/>
          <w:sz w:val="24"/>
          <w:szCs w:val="24"/>
        </w:rPr>
        <w:t>descrição de um deserto que se encontra atrás da pirâmide. Ele seria representativo dos tumultos existentes na Europa, onde imperavam guerras e mais guerras. À frente da pirâmide e, no caso, a partir do estabelecimento do novo país é possível ver plantas c</w:t>
      </w:r>
      <w:r>
        <w:rPr>
          <w:rFonts w:eastAsia="Times New Roman"/>
          <w:sz w:val="24"/>
          <w:szCs w:val="24"/>
        </w:rPr>
        <w:t>rescendo o que seria o florescimento de uma nova vida.</w:t>
      </w:r>
      <w:r>
        <w:rPr>
          <w:rFonts w:eastAsia="Times New Roman"/>
          <w:sz w:val="32"/>
          <w:szCs w:val="32"/>
          <w:vertAlign w:val="superscript"/>
        </w:rPr>
        <w:t>27</w:t>
      </w:r>
    </w:p>
    <w:p w14:paraId="062E3202" w14:textId="77777777" w:rsidR="006053F9" w:rsidRDefault="006053F9">
      <w:pPr>
        <w:spacing w:line="2" w:lineRule="exact"/>
        <w:rPr>
          <w:sz w:val="20"/>
          <w:szCs w:val="20"/>
        </w:rPr>
      </w:pPr>
    </w:p>
    <w:p w14:paraId="35411838" w14:textId="77777777" w:rsidR="006053F9" w:rsidRDefault="00D853AA">
      <w:pPr>
        <w:spacing w:line="342" w:lineRule="auto"/>
        <w:ind w:left="7" w:right="1100" w:firstLine="708"/>
        <w:jc w:val="both"/>
        <w:rPr>
          <w:sz w:val="20"/>
          <w:szCs w:val="20"/>
        </w:rPr>
      </w:pPr>
      <w:r>
        <w:rPr>
          <w:rFonts w:eastAsia="Times New Roman"/>
          <w:sz w:val="24"/>
          <w:szCs w:val="24"/>
        </w:rPr>
        <w:t>Em comparação com o quadro de W. E. Scott, podemos ver claras similaridades não restritas ao campo visual, mas em termos de ideologia também. As cercas de arame farpado separam o soldado afro-americ</w:t>
      </w:r>
      <w:r>
        <w:rPr>
          <w:rFonts w:eastAsia="Times New Roman"/>
          <w:sz w:val="24"/>
          <w:szCs w:val="24"/>
        </w:rPr>
        <w:t>ano das perturbações da batalha sendo travada atrás dele. Sua localização em um terreno que poderia se dizer, relativamente, mais calmo e segurando a bandeira norte-americana naquele espaço pode ser interpretado como uma perspectiva de tempos menos tribula</w:t>
      </w:r>
      <w:r>
        <w:rPr>
          <w:rFonts w:eastAsia="Times New Roman"/>
          <w:sz w:val="24"/>
          <w:szCs w:val="24"/>
        </w:rPr>
        <w:t>dos para ele e para os seus “irmãos” que compartilham do mesmo fardo em solo norte-americano.</w:t>
      </w:r>
      <w:r>
        <w:rPr>
          <w:rFonts w:eastAsia="Times New Roman"/>
          <w:sz w:val="32"/>
          <w:szCs w:val="32"/>
          <w:vertAlign w:val="superscript"/>
        </w:rPr>
        <w:t>28</w:t>
      </w:r>
      <w:r>
        <w:rPr>
          <w:rFonts w:eastAsia="Times New Roman"/>
          <w:sz w:val="24"/>
          <w:szCs w:val="24"/>
        </w:rPr>
        <w:t xml:space="preserve"> A arma que se encontra em sua mão, da mesma maneira, pode ser vista como uma perspectiva de que as conquistas não viriam assim tão fáceis.</w:t>
      </w:r>
    </w:p>
    <w:p w14:paraId="1D4AFD9A" w14:textId="77777777" w:rsidR="006053F9" w:rsidRDefault="006053F9">
      <w:pPr>
        <w:spacing w:line="35" w:lineRule="exact"/>
        <w:rPr>
          <w:sz w:val="20"/>
          <w:szCs w:val="20"/>
        </w:rPr>
      </w:pPr>
    </w:p>
    <w:p w14:paraId="60EFCDF1" w14:textId="77777777" w:rsidR="006053F9" w:rsidRDefault="00D853AA">
      <w:pPr>
        <w:spacing w:line="343" w:lineRule="auto"/>
        <w:ind w:left="7" w:right="1100" w:firstLine="708"/>
        <w:jc w:val="both"/>
        <w:rPr>
          <w:sz w:val="20"/>
          <w:szCs w:val="20"/>
        </w:rPr>
      </w:pPr>
      <w:r>
        <w:rPr>
          <w:rFonts w:eastAsia="Times New Roman"/>
          <w:sz w:val="24"/>
          <w:szCs w:val="24"/>
        </w:rPr>
        <w:t>A projeção de um nov</w:t>
      </w:r>
      <w:r>
        <w:rPr>
          <w:rFonts w:eastAsia="Times New Roman"/>
          <w:sz w:val="24"/>
          <w:szCs w:val="24"/>
        </w:rPr>
        <w:t xml:space="preserve">o papel a ser ocupado pelo afro-americano está em conexão com as expectativas pregadas por amplos seguimentos da população e pôde ser notada através de determinadas atitudes presenciadas e narradas em periódicos. Relatos deste tipo apareceram no texto </w:t>
      </w:r>
      <w:r>
        <w:rPr>
          <w:rFonts w:eastAsia="Times New Roman"/>
          <w:i/>
          <w:iCs/>
          <w:sz w:val="24"/>
          <w:szCs w:val="24"/>
        </w:rPr>
        <w:t>“New</w:t>
      </w:r>
      <w:r>
        <w:rPr>
          <w:rFonts w:eastAsia="Times New Roman"/>
          <w:i/>
          <w:iCs/>
          <w:sz w:val="24"/>
          <w:szCs w:val="24"/>
        </w:rPr>
        <w:t xml:space="preserve"> Negroes”, </w:t>
      </w:r>
      <w:r>
        <w:rPr>
          <w:rFonts w:eastAsia="Times New Roman"/>
          <w:sz w:val="24"/>
          <w:szCs w:val="24"/>
        </w:rPr>
        <w:t>na seção</w:t>
      </w:r>
      <w:r>
        <w:rPr>
          <w:rFonts w:eastAsia="Times New Roman"/>
          <w:i/>
          <w:iCs/>
          <w:sz w:val="24"/>
          <w:szCs w:val="24"/>
        </w:rPr>
        <w:t xml:space="preserve"> The Looking Glass</w:t>
      </w:r>
      <w:r>
        <w:rPr>
          <w:rFonts w:eastAsia="Times New Roman"/>
          <w:sz w:val="24"/>
          <w:szCs w:val="24"/>
        </w:rPr>
        <w:t>, nesta edição de novembro de 1918. Nele são</w:t>
      </w:r>
      <w:r>
        <w:rPr>
          <w:rFonts w:eastAsia="Times New Roman"/>
          <w:i/>
          <w:iCs/>
          <w:sz w:val="24"/>
          <w:szCs w:val="24"/>
        </w:rPr>
        <w:t xml:space="preserve"> </w:t>
      </w:r>
      <w:r>
        <w:rPr>
          <w:rFonts w:eastAsia="Times New Roman"/>
          <w:sz w:val="24"/>
          <w:szCs w:val="24"/>
        </w:rPr>
        <w:t>apresentados incidentes em que afro-americanos desafiam leis como o estabelecimento de assentos reservados a brancos, ou a revelação de uma postura rude em se expressar contr</w:t>
      </w:r>
      <w:r>
        <w:rPr>
          <w:rFonts w:eastAsia="Times New Roman"/>
          <w:sz w:val="24"/>
          <w:szCs w:val="24"/>
        </w:rPr>
        <w:t>a tratamentos que consideravam inadequados.</w:t>
      </w:r>
      <w:r>
        <w:rPr>
          <w:rFonts w:eastAsia="Times New Roman"/>
          <w:sz w:val="32"/>
          <w:szCs w:val="32"/>
          <w:vertAlign w:val="superscript"/>
        </w:rPr>
        <w:t>29</w:t>
      </w:r>
    </w:p>
    <w:p w14:paraId="6ABC7DF3" w14:textId="77777777" w:rsidR="006053F9" w:rsidRDefault="006053F9">
      <w:pPr>
        <w:spacing w:line="5" w:lineRule="exact"/>
        <w:rPr>
          <w:sz w:val="20"/>
          <w:szCs w:val="20"/>
        </w:rPr>
      </w:pPr>
    </w:p>
    <w:p w14:paraId="5C38C697" w14:textId="77777777" w:rsidR="006053F9" w:rsidRDefault="00D853AA">
      <w:pPr>
        <w:spacing w:line="358" w:lineRule="auto"/>
        <w:ind w:left="7" w:right="1100" w:firstLine="708"/>
        <w:jc w:val="both"/>
        <w:rPr>
          <w:sz w:val="20"/>
          <w:szCs w:val="20"/>
        </w:rPr>
      </w:pPr>
      <w:r>
        <w:rPr>
          <w:rFonts w:eastAsia="Times New Roman"/>
          <w:sz w:val="24"/>
          <w:szCs w:val="24"/>
        </w:rPr>
        <w:t xml:space="preserve">O fim da Primeira Guerra Mundial, como era de se esperar, trouxe com ela os tão propagados sentimentos de esperança de completo reconhecimento social. No entanto, o que se verifica nas páginas de </w:t>
      </w:r>
      <w:r>
        <w:rPr>
          <w:rFonts w:eastAsia="Times New Roman"/>
          <w:i/>
          <w:iCs/>
          <w:sz w:val="24"/>
          <w:szCs w:val="24"/>
        </w:rPr>
        <w:t>The Crisis</w:t>
      </w:r>
      <w:r>
        <w:rPr>
          <w:rFonts w:eastAsia="Times New Roman"/>
          <w:sz w:val="24"/>
          <w:szCs w:val="24"/>
        </w:rPr>
        <w:t xml:space="preserve"> é uma postura que procurou discutir e mesclar a h</w:t>
      </w:r>
      <w:r>
        <w:rPr>
          <w:rFonts w:eastAsia="Times New Roman"/>
          <w:sz w:val="24"/>
          <w:szCs w:val="24"/>
        </w:rPr>
        <w:t>ombridade em se lutar aquela guerra com a aparente inércia dos governos dos Estados Unidos e dos demais vitoriosos em estabelecerem medidas efetivas para a melhoria das condições de vida dos povos subjugados do mundo. Este duplo programa de discussão estev</w:t>
      </w:r>
      <w:r>
        <w:rPr>
          <w:rFonts w:eastAsia="Times New Roman"/>
          <w:sz w:val="24"/>
          <w:szCs w:val="24"/>
        </w:rPr>
        <w:t>e presente nas edições da revista, nos seis meses que se estendem do fim da guerra mundial até o advento da última imagem a ser analisada por nós neste trabalho.</w:t>
      </w:r>
    </w:p>
    <w:p w14:paraId="09277D9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30912" behindDoc="1" locked="0" layoutInCell="0" allowOverlap="1" wp14:anchorId="011C7966" wp14:editId="3C69EB9D">
                <wp:simplePos x="0" y="0"/>
                <wp:positionH relativeFrom="column">
                  <wp:posOffset>0</wp:posOffset>
                </wp:positionH>
                <wp:positionV relativeFrom="paragraph">
                  <wp:posOffset>384810</wp:posOffset>
                </wp:positionV>
                <wp:extent cx="1829435" cy="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9DACA25" id="Shape 25" o:spid="_x0000_s1026" style="position:absolute;z-index:-251885568;visibility:visible;mso-wrap-style:square;mso-wrap-distance-left:9pt;mso-wrap-distance-top:0;mso-wrap-distance-right:9pt;mso-wrap-distance-bottom:0;mso-position-horizontal:absolute;mso-position-horizontal-relative:text;mso-position-vertical:absolute;mso-position-vertical-relative:text" from="0,30.3pt" to="144.0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" o:allowincell="f" filled="t" strokeweight=".21164mm">
                <v:stroke joinstyle="miter"/>
                <o:lock v:ext="edit" shapetype="f"/>
              </v:line>
            </w:pict>
          </mc:Fallback>
        </mc:AlternateContent>
      </w:r>
    </w:p>
    <w:p w14:paraId="4B0A4241" w14:textId="77777777" w:rsidR="006053F9" w:rsidRDefault="006053F9">
      <w:pPr>
        <w:spacing w:line="200" w:lineRule="exact"/>
        <w:rPr>
          <w:sz w:val="20"/>
          <w:szCs w:val="20"/>
        </w:rPr>
      </w:pPr>
    </w:p>
    <w:p w14:paraId="639C9220" w14:textId="77777777" w:rsidR="006053F9" w:rsidRDefault="006053F9">
      <w:pPr>
        <w:spacing w:line="200" w:lineRule="exact"/>
        <w:rPr>
          <w:sz w:val="20"/>
          <w:szCs w:val="20"/>
        </w:rPr>
      </w:pPr>
    </w:p>
    <w:p w14:paraId="089EBFA7" w14:textId="77777777" w:rsidR="006053F9" w:rsidRDefault="006053F9">
      <w:pPr>
        <w:spacing w:line="216" w:lineRule="exact"/>
        <w:rPr>
          <w:sz w:val="20"/>
          <w:szCs w:val="20"/>
        </w:rPr>
      </w:pPr>
    </w:p>
    <w:p w14:paraId="4D2B1DF8" w14:textId="77777777" w:rsidR="006053F9" w:rsidRDefault="00D853AA">
      <w:pPr>
        <w:numPr>
          <w:ilvl w:val="0"/>
          <w:numId w:val="14"/>
        </w:numPr>
        <w:tabs>
          <w:tab w:val="left" w:pos="187"/>
        </w:tabs>
        <w:ind w:left="187" w:hanging="187"/>
        <w:rPr>
          <w:rFonts w:eastAsia="Times New Roman"/>
          <w:sz w:val="26"/>
          <w:szCs w:val="26"/>
          <w:vertAlign w:val="superscript"/>
        </w:rPr>
      </w:pPr>
      <w:r>
        <w:rPr>
          <w:rFonts w:eastAsia="Times New Roman"/>
          <w:sz w:val="20"/>
          <w:szCs w:val="20"/>
        </w:rPr>
        <w:t>Ibidem.</w:t>
      </w:r>
    </w:p>
    <w:p w14:paraId="0A2984B2" w14:textId="77777777" w:rsidR="006053F9" w:rsidRDefault="006053F9">
      <w:pPr>
        <w:spacing w:line="19" w:lineRule="exact"/>
        <w:rPr>
          <w:rFonts w:eastAsia="Times New Roman"/>
          <w:sz w:val="26"/>
          <w:szCs w:val="26"/>
          <w:vertAlign w:val="superscript"/>
        </w:rPr>
      </w:pPr>
    </w:p>
    <w:p w14:paraId="75D44CB8" w14:textId="77777777" w:rsidR="006053F9" w:rsidRDefault="00D853AA">
      <w:pPr>
        <w:numPr>
          <w:ilvl w:val="0"/>
          <w:numId w:val="14"/>
        </w:numPr>
        <w:tabs>
          <w:tab w:val="left" w:pos="200"/>
        </w:tabs>
        <w:spacing w:line="211" w:lineRule="auto"/>
        <w:ind w:left="7" w:right="1120" w:hanging="7"/>
        <w:jc w:val="both"/>
        <w:rPr>
          <w:rFonts w:eastAsia="Times New Roman"/>
          <w:sz w:val="26"/>
          <w:szCs w:val="26"/>
          <w:vertAlign w:val="superscript"/>
        </w:rPr>
      </w:pPr>
      <w:r>
        <w:rPr>
          <w:rFonts w:eastAsia="Times New Roman"/>
          <w:sz w:val="20"/>
          <w:szCs w:val="20"/>
        </w:rPr>
        <w:t xml:space="preserve">Pode ser observado no carimbo do exemplar adquirido pela biblioteca da </w:t>
      </w:r>
      <w:r>
        <w:rPr>
          <w:rFonts w:eastAsia="Times New Roman"/>
          <w:sz w:val="20"/>
          <w:szCs w:val="20"/>
        </w:rPr>
        <w:t>Universidade de Indiana que estes tempos estavam bem próximos, pois de acordo com a datação, 06 de novembro de 1918, restavam cinco dias para a assinatura do armistício que encerrou o conflito.</w:t>
      </w:r>
    </w:p>
    <w:p w14:paraId="6C90278D" w14:textId="77777777" w:rsidR="006053F9" w:rsidRDefault="006053F9">
      <w:pPr>
        <w:spacing w:line="2" w:lineRule="exact"/>
        <w:rPr>
          <w:rFonts w:eastAsia="Times New Roman"/>
          <w:sz w:val="26"/>
          <w:szCs w:val="26"/>
          <w:vertAlign w:val="superscript"/>
        </w:rPr>
      </w:pPr>
    </w:p>
    <w:p w14:paraId="714A3E09" w14:textId="77777777" w:rsidR="006053F9" w:rsidRDefault="00D853AA">
      <w:pPr>
        <w:numPr>
          <w:ilvl w:val="0"/>
          <w:numId w:val="14"/>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The Looking Glass. New Negroes. </w:t>
      </w:r>
      <w:r>
        <w:rPr>
          <w:rFonts w:eastAsia="Times New Roman"/>
          <w:b/>
          <w:bCs/>
          <w:sz w:val="20"/>
          <w:szCs w:val="20"/>
        </w:rPr>
        <w:t>The Crisis</w:t>
      </w:r>
      <w:r>
        <w:rPr>
          <w:rFonts w:eastAsia="Times New Roman"/>
          <w:sz w:val="20"/>
          <w:szCs w:val="20"/>
        </w:rPr>
        <w:t xml:space="preserve">, New York, v. 17, </w:t>
      </w:r>
      <w:r>
        <w:rPr>
          <w:rFonts w:eastAsia="Times New Roman"/>
          <w:sz w:val="20"/>
          <w:szCs w:val="20"/>
        </w:rPr>
        <w:t>n. 1, pp. 26-27, Nov. 1918.</w:t>
      </w:r>
    </w:p>
    <w:p w14:paraId="483ADC2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B95BB74" w14:textId="77777777">
        <w:trPr>
          <w:trHeight w:val="112"/>
        </w:trPr>
        <w:tc>
          <w:tcPr>
            <w:tcW w:w="5720" w:type="dxa"/>
            <w:vMerge w:val="restart"/>
            <w:vAlign w:val="bottom"/>
          </w:tcPr>
          <w:p w14:paraId="151D7C66" w14:textId="2D47CF7E" w:rsidR="006053F9" w:rsidRDefault="006053F9">
            <w:pPr>
              <w:ind w:right="10"/>
              <w:jc w:val="right"/>
              <w:rPr>
                <w:sz w:val="20"/>
                <w:szCs w:val="20"/>
              </w:rPr>
            </w:pPr>
            <w:bookmarkStart w:id="29" w:name="page31"/>
            <w:bookmarkEnd w:id="29"/>
          </w:p>
        </w:tc>
        <w:tc>
          <w:tcPr>
            <w:tcW w:w="1120" w:type="dxa"/>
            <w:vAlign w:val="bottom"/>
          </w:tcPr>
          <w:p w14:paraId="273A0490" w14:textId="77777777" w:rsidR="006053F9" w:rsidRDefault="006053F9">
            <w:pPr>
              <w:rPr>
                <w:sz w:val="9"/>
                <w:szCs w:val="9"/>
              </w:rPr>
            </w:pPr>
          </w:p>
        </w:tc>
        <w:tc>
          <w:tcPr>
            <w:tcW w:w="0" w:type="dxa"/>
            <w:vAlign w:val="bottom"/>
          </w:tcPr>
          <w:p w14:paraId="77CDC1EE" w14:textId="77777777" w:rsidR="006053F9" w:rsidRDefault="006053F9">
            <w:pPr>
              <w:rPr>
                <w:sz w:val="1"/>
                <w:szCs w:val="1"/>
              </w:rPr>
            </w:pPr>
          </w:p>
        </w:tc>
      </w:tr>
      <w:tr w:rsidR="006053F9" w14:paraId="7AC89556" w14:textId="77777777">
        <w:trPr>
          <w:trHeight w:val="155"/>
        </w:trPr>
        <w:tc>
          <w:tcPr>
            <w:tcW w:w="5720" w:type="dxa"/>
            <w:vMerge/>
            <w:vAlign w:val="bottom"/>
          </w:tcPr>
          <w:p w14:paraId="2A450B8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5D7672C" w14:textId="77777777" w:rsidR="006053F9" w:rsidRDefault="00D853AA">
            <w:pPr>
              <w:ind w:right="610"/>
              <w:jc w:val="right"/>
              <w:rPr>
                <w:sz w:val="20"/>
                <w:szCs w:val="20"/>
              </w:rPr>
            </w:pPr>
            <w:r>
              <w:rPr>
                <w:rFonts w:ascii="Century Gothic" w:eastAsia="Century Gothic" w:hAnsi="Century Gothic" w:cs="Century Gothic"/>
                <w:color w:val="FFFFFF"/>
              </w:rPr>
              <w:t>30</w:t>
            </w:r>
          </w:p>
        </w:tc>
        <w:tc>
          <w:tcPr>
            <w:tcW w:w="0" w:type="dxa"/>
            <w:vAlign w:val="bottom"/>
          </w:tcPr>
          <w:p w14:paraId="239DE0DF" w14:textId="77777777" w:rsidR="006053F9" w:rsidRDefault="006053F9">
            <w:pPr>
              <w:rPr>
                <w:sz w:val="1"/>
                <w:szCs w:val="1"/>
              </w:rPr>
            </w:pPr>
          </w:p>
        </w:tc>
      </w:tr>
      <w:tr w:rsidR="006053F9" w14:paraId="22F1BF21" w14:textId="77777777">
        <w:trPr>
          <w:trHeight w:val="130"/>
        </w:trPr>
        <w:tc>
          <w:tcPr>
            <w:tcW w:w="5720" w:type="dxa"/>
            <w:vMerge w:val="restart"/>
            <w:vAlign w:val="bottom"/>
          </w:tcPr>
          <w:p w14:paraId="7C160BA2" w14:textId="35A276B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4C94EBE" w14:textId="77777777" w:rsidR="006053F9" w:rsidRDefault="006053F9">
            <w:pPr>
              <w:rPr>
                <w:sz w:val="11"/>
                <w:szCs w:val="11"/>
              </w:rPr>
            </w:pPr>
          </w:p>
        </w:tc>
        <w:tc>
          <w:tcPr>
            <w:tcW w:w="0" w:type="dxa"/>
            <w:vAlign w:val="bottom"/>
          </w:tcPr>
          <w:p w14:paraId="69DEC9D4" w14:textId="77777777" w:rsidR="006053F9" w:rsidRDefault="006053F9">
            <w:pPr>
              <w:rPr>
                <w:sz w:val="1"/>
                <w:szCs w:val="1"/>
              </w:rPr>
            </w:pPr>
          </w:p>
        </w:tc>
      </w:tr>
      <w:tr w:rsidR="006053F9" w14:paraId="3E1A6BCE" w14:textId="77777777">
        <w:trPr>
          <w:trHeight w:val="139"/>
        </w:trPr>
        <w:tc>
          <w:tcPr>
            <w:tcW w:w="5720" w:type="dxa"/>
            <w:vMerge/>
            <w:vAlign w:val="bottom"/>
          </w:tcPr>
          <w:p w14:paraId="2F3E2B28" w14:textId="77777777" w:rsidR="006053F9" w:rsidRDefault="006053F9">
            <w:pPr>
              <w:rPr>
                <w:sz w:val="12"/>
                <w:szCs w:val="12"/>
              </w:rPr>
            </w:pPr>
          </w:p>
        </w:tc>
        <w:tc>
          <w:tcPr>
            <w:tcW w:w="1120" w:type="dxa"/>
            <w:vAlign w:val="bottom"/>
          </w:tcPr>
          <w:p w14:paraId="7F0A7305" w14:textId="77777777" w:rsidR="006053F9" w:rsidRDefault="006053F9">
            <w:pPr>
              <w:rPr>
                <w:sz w:val="12"/>
                <w:szCs w:val="12"/>
              </w:rPr>
            </w:pPr>
          </w:p>
        </w:tc>
        <w:tc>
          <w:tcPr>
            <w:tcW w:w="0" w:type="dxa"/>
            <w:vAlign w:val="bottom"/>
          </w:tcPr>
          <w:p w14:paraId="4EEB90AF" w14:textId="77777777" w:rsidR="006053F9" w:rsidRDefault="006053F9">
            <w:pPr>
              <w:rPr>
                <w:sz w:val="1"/>
                <w:szCs w:val="1"/>
              </w:rPr>
            </w:pPr>
          </w:p>
        </w:tc>
      </w:tr>
    </w:tbl>
    <w:p w14:paraId="16A69CB3" w14:textId="77777777" w:rsidR="006053F9" w:rsidRDefault="006053F9">
      <w:pPr>
        <w:spacing w:line="200" w:lineRule="exact"/>
        <w:rPr>
          <w:sz w:val="20"/>
          <w:szCs w:val="20"/>
        </w:rPr>
      </w:pPr>
    </w:p>
    <w:p w14:paraId="10D630DC" w14:textId="77777777" w:rsidR="006053F9" w:rsidRDefault="006053F9">
      <w:pPr>
        <w:spacing w:line="395" w:lineRule="exact"/>
        <w:rPr>
          <w:sz w:val="20"/>
          <w:szCs w:val="20"/>
        </w:rPr>
      </w:pPr>
    </w:p>
    <w:p w14:paraId="041D1362" w14:textId="77777777" w:rsidR="006053F9" w:rsidRDefault="00D853AA">
      <w:pPr>
        <w:spacing w:line="357" w:lineRule="auto"/>
        <w:ind w:right="1100" w:firstLine="708"/>
        <w:jc w:val="both"/>
        <w:rPr>
          <w:sz w:val="20"/>
          <w:szCs w:val="20"/>
        </w:rPr>
      </w:pPr>
      <w:r>
        <w:rPr>
          <w:rFonts w:eastAsia="Times New Roman"/>
          <w:sz w:val="24"/>
          <w:szCs w:val="24"/>
        </w:rPr>
        <w:t xml:space="preserve">O sentimento de desdém começou a se acirrar e parecer mais evidente com o passar do tempo. A edição, do mês de maio de 1919, pode ser vista como emblemática, pois apesar de ser reconhecida como </w:t>
      </w:r>
      <w:r>
        <w:rPr>
          <w:rFonts w:eastAsia="Times New Roman"/>
          <w:i/>
          <w:iCs/>
          <w:sz w:val="24"/>
          <w:szCs w:val="24"/>
        </w:rPr>
        <w:t>First War History Number</w:t>
      </w:r>
      <w:r>
        <w:rPr>
          <w:rFonts w:eastAsia="Times New Roman"/>
          <w:sz w:val="24"/>
          <w:szCs w:val="24"/>
        </w:rPr>
        <w:t xml:space="preserve">, dedicada à história da </w:t>
      </w:r>
      <w:r>
        <w:rPr>
          <w:rFonts w:eastAsia="Times New Roman"/>
          <w:sz w:val="24"/>
          <w:szCs w:val="24"/>
        </w:rPr>
        <w:t>Primeira Guerra Mundial, alcançando o expressivo número de 100.000 cópias, mais parece se pautar em críticas em relação à oportunidade que estava sendo perdida em se estruturar uma sociedade global mais justa.</w:t>
      </w:r>
    </w:p>
    <w:p w14:paraId="6A7D5790" w14:textId="77777777" w:rsidR="006053F9" w:rsidRDefault="006053F9">
      <w:pPr>
        <w:spacing w:line="16" w:lineRule="exact"/>
        <w:rPr>
          <w:sz w:val="20"/>
          <w:szCs w:val="20"/>
        </w:rPr>
      </w:pPr>
    </w:p>
    <w:p w14:paraId="65951BA8" w14:textId="77777777" w:rsidR="006053F9" w:rsidRDefault="00D853AA">
      <w:pPr>
        <w:spacing w:line="357" w:lineRule="auto"/>
        <w:ind w:right="1100" w:firstLine="708"/>
        <w:jc w:val="both"/>
        <w:rPr>
          <w:sz w:val="20"/>
          <w:szCs w:val="20"/>
        </w:rPr>
      </w:pPr>
      <w:r>
        <w:rPr>
          <w:rFonts w:eastAsia="Times New Roman"/>
          <w:sz w:val="24"/>
          <w:szCs w:val="24"/>
        </w:rPr>
        <w:t>A obra elaborada por Lorenzo Harris procura f</w:t>
      </w:r>
      <w:r>
        <w:rPr>
          <w:rFonts w:eastAsia="Times New Roman"/>
          <w:sz w:val="24"/>
          <w:szCs w:val="24"/>
        </w:rPr>
        <w:t xml:space="preserve">azer uma clara homenagem à bravura e determinação apresentada pelos soldados afro-americanos no conflito. Contudo, podemos observar, nesta produção, elementos subjetivos que caracterizam e expõem determinados anseios, que estariam permeando os pensamentos </w:t>
      </w:r>
      <w:r>
        <w:rPr>
          <w:rFonts w:eastAsia="Times New Roman"/>
          <w:sz w:val="24"/>
          <w:szCs w:val="24"/>
        </w:rPr>
        <w:t>de todos aqueles insatisfeitos com o desequilíbrio entre o que o afro-americano tinha oferecido em contrapartida com o que tinha recebido pelo seu apoio na guerra.</w:t>
      </w:r>
    </w:p>
    <w:p w14:paraId="2452EEE6" w14:textId="77777777" w:rsidR="006053F9" w:rsidRDefault="00D853AA">
      <w:pPr>
        <w:spacing w:line="20" w:lineRule="exact"/>
        <w:rPr>
          <w:sz w:val="20"/>
          <w:szCs w:val="20"/>
        </w:rPr>
      </w:pPr>
      <w:r>
        <w:rPr>
          <w:noProof/>
          <w:sz w:val="20"/>
          <w:szCs w:val="20"/>
        </w:rPr>
        <w:drawing>
          <wp:anchor distT="0" distB="0" distL="114300" distR="114300" simplePos="0" relativeHeight="251432960" behindDoc="1" locked="0" layoutInCell="0" allowOverlap="1" wp14:anchorId="4680AA4C" wp14:editId="5111F6C2">
            <wp:simplePos x="0" y="0"/>
            <wp:positionH relativeFrom="column">
              <wp:posOffset>1652270</wp:posOffset>
            </wp:positionH>
            <wp:positionV relativeFrom="paragraph">
              <wp:posOffset>5080</wp:posOffset>
            </wp:positionV>
            <wp:extent cx="3256915" cy="4641215"/>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srcRect/>
                    <a:stretch>
                      <a:fillRect/>
                    </a:stretch>
                  </pic:blipFill>
                  <pic:spPr bwMode="auto">
                    <a:xfrm>
                      <a:off x="0" y="0"/>
                      <a:ext cx="3256915" cy="4641215"/>
                    </a:xfrm>
                    <a:prstGeom prst="rect">
                      <a:avLst/>
                    </a:prstGeom>
                    <a:noFill/>
                  </pic:spPr>
                </pic:pic>
              </a:graphicData>
            </a:graphic>
          </wp:anchor>
        </w:drawing>
      </w:r>
    </w:p>
    <w:p w14:paraId="1CA3B27E" w14:textId="77777777" w:rsidR="006053F9" w:rsidRDefault="006053F9">
      <w:pPr>
        <w:spacing w:line="200" w:lineRule="exact"/>
        <w:rPr>
          <w:sz w:val="20"/>
          <w:szCs w:val="20"/>
        </w:rPr>
      </w:pPr>
    </w:p>
    <w:p w14:paraId="4F034372" w14:textId="77777777" w:rsidR="006053F9" w:rsidRDefault="006053F9">
      <w:pPr>
        <w:spacing w:line="200" w:lineRule="exact"/>
        <w:rPr>
          <w:sz w:val="20"/>
          <w:szCs w:val="20"/>
        </w:rPr>
      </w:pPr>
    </w:p>
    <w:p w14:paraId="4B3F44AE" w14:textId="77777777" w:rsidR="006053F9" w:rsidRDefault="006053F9">
      <w:pPr>
        <w:spacing w:line="200" w:lineRule="exact"/>
        <w:rPr>
          <w:sz w:val="20"/>
          <w:szCs w:val="20"/>
        </w:rPr>
      </w:pPr>
    </w:p>
    <w:p w14:paraId="553AA000" w14:textId="77777777" w:rsidR="006053F9" w:rsidRDefault="006053F9">
      <w:pPr>
        <w:spacing w:line="200" w:lineRule="exact"/>
        <w:rPr>
          <w:sz w:val="20"/>
          <w:szCs w:val="20"/>
        </w:rPr>
      </w:pPr>
    </w:p>
    <w:p w14:paraId="45190334" w14:textId="77777777" w:rsidR="006053F9" w:rsidRDefault="006053F9">
      <w:pPr>
        <w:spacing w:line="200" w:lineRule="exact"/>
        <w:rPr>
          <w:sz w:val="20"/>
          <w:szCs w:val="20"/>
        </w:rPr>
      </w:pPr>
    </w:p>
    <w:p w14:paraId="6B9CCE9C" w14:textId="77777777" w:rsidR="006053F9" w:rsidRDefault="006053F9">
      <w:pPr>
        <w:spacing w:line="200" w:lineRule="exact"/>
        <w:rPr>
          <w:sz w:val="20"/>
          <w:szCs w:val="20"/>
        </w:rPr>
      </w:pPr>
    </w:p>
    <w:p w14:paraId="79AF2603" w14:textId="77777777" w:rsidR="006053F9" w:rsidRDefault="006053F9">
      <w:pPr>
        <w:spacing w:line="200" w:lineRule="exact"/>
        <w:rPr>
          <w:sz w:val="20"/>
          <w:szCs w:val="20"/>
        </w:rPr>
      </w:pPr>
    </w:p>
    <w:p w14:paraId="4F523E4B" w14:textId="77777777" w:rsidR="006053F9" w:rsidRDefault="006053F9">
      <w:pPr>
        <w:spacing w:line="200" w:lineRule="exact"/>
        <w:rPr>
          <w:sz w:val="20"/>
          <w:szCs w:val="20"/>
        </w:rPr>
      </w:pPr>
    </w:p>
    <w:p w14:paraId="212CB12B" w14:textId="77777777" w:rsidR="006053F9" w:rsidRDefault="006053F9">
      <w:pPr>
        <w:spacing w:line="200" w:lineRule="exact"/>
        <w:rPr>
          <w:sz w:val="20"/>
          <w:szCs w:val="20"/>
        </w:rPr>
      </w:pPr>
    </w:p>
    <w:p w14:paraId="4A958401" w14:textId="77777777" w:rsidR="006053F9" w:rsidRDefault="006053F9">
      <w:pPr>
        <w:spacing w:line="200" w:lineRule="exact"/>
        <w:rPr>
          <w:sz w:val="20"/>
          <w:szCs w:val="20"/>
        </w:rPr>
      </w:pPr>
    </w:p>
    <w:p w14:paraId="64F5FBD8" w14:textId="77777777" w:rsidR="006053F9" w:rsidRDefault="006053F9">
      <w:pPr>
        <w:spacing w:line="200" w:lineRule="exact"/>
        <w:rPr>
          <w:sz w:val="20"/>
          <w:szCs w:val="20"/>
        </w:rPr>
      </w:pPr>
    </w:p>
    <w:p w14:paraId="4BCB735F" w14:textId="77777777" w:rsidR="006053F9" w:rsidRDefault="006053F9">
      <w:pPr>
        <w:spacing w:line="200" w:lineRule="exact"/>
        <w:rPr>
          <w:sz w:val="20"/>
          <w:szCs w:val="20"/>
        </w:rPr>
      </w:pPr>
    </w:p>
    <w:p w14:paraId="5715DE8C" w14:textId="77777777" w:rsidR="006053F9" w:rsidRDefault="006053F9">
      <w:pPr>
        <w:spacing w:line="200" w:lineRule="exact"/>
        <w:rPr>
          <w:sz w:val="20"/>
          <w:szCs w:val="20"/>
        </w:rPr>
      </w:pPr>
    </w:p>
    <w:p w14:paraId="7D07954B" w14:textId="77777777" w:rsidR="006053F9" w:rsidRDefault="006053F9">
      <w:pPr>
        <w:spacing w:line="200" w:lineRule="exact"/>
        <w:rPr>
          <w:sz w:val="20"/>
          <w:szCs w:val="20"/>
        </w:rPr>
      </w:pPr>
    </w:p>
    <w:p w14:paraId="26F768CA" w14:textId="77777777" w:rsidR="006053F9" w:rsidRDefault="006053F9">
      <w:pPr>
        <w:spacing w:line="200" w:lineRule="exact"/>
        <w:rPr>
          <w:sz w:val="20"/>
          <w:szCs w:val="20"/>
        </w:rPr>
      </w:pPr>
    </w:p>
    <w:p w14:paraId="7C7BE1AC" w14:textId="77777777" w:rsidR="006053F9" w:rsidRDefault="006053F9">
      <w:pPr>
        <w:spacing w:line="200" w:lineRule="exact"/>
        <w:rPr>
          <w:sz w:val="20"/>
          <w:szCs w:val="20"/>
        </w:rPr>
      </w:pPr>
    </w:p>
    <w:p w14:paraId="378D90F3" w14:textId="77777777" w:rsidR="006053F9" w:rsidRDefault="006053F9">
      <w:pPr>
        <w:spacing w:line="200" w:lineRule="exact"/>
        <w:rPr>
          <w:sz w:val="20"/>
          <w:szCs w:val="20"/>
        </w:rPr>
      </w:pPr>
    </w:p>
    <w:p w14:paraId="4CFE91B8" w14:textId="77777777" w:rsidR="006053F9" w:rsidRDefault="006053F9">
      <w:pPr>
        <w:spacing w:line="200" w:lineRule="exact"/>
        <w:rPr>
          <w:sz w:val="20"/>
          <w:szCs w:val="20"/>
        </w:rPr>
      </w:pPr>
    </w:p>
    <w:p w14:paraId="5D2918B5" w14:textId="77777777" w:rsidR="006053F9" w:rsidRDefault="006053F9">
      <w:pPr>
        <w:spacing w:line="200" w:lineRule="exact"/>
        <w:rPr>
          <w:sz w:val="20"/>
          <w:szCs w:val="20"/>
        </w:rPr>
      </w:pPr>
    </w:p>
    <w:p w14:paraId="0CA5C1EE" w14:textId="77777777" w:rsidR="006053F9" w:rsidRDefault="006053F9">
      <w:pPr>
        <w:spacing w:line="200" w:lineRule="exact"/>
        <w:rPr>
          <w:sz w:val="20"/>
          <w:szCs w:val="20"/>
        </w:rPr>
      </w:pPr>
    </w:p>
    <w:p w14:paraId="4E0D89B2" w14:textId="77777777" w:rsidR="006053F9" w:rsidRDefault="006053F9">
      <w:pPr>
        <w:spacing w:line="200" w:lineRule="exact"/>
        <w:rPr>
          <w:sz w:val="20"/>
          <w:szCs w:val="20"/>
        </w:rPr>
      </w:pPr>
    </w:p>
    <w:p w14:paraId="78686161" w14:textId="77777777" w:rsidR="006053F9" w:rsidRDefault="006053F9">
      <w:pPr>
        <w:spacing w:line="200" w:lineRule="exact"/>
        <w:rPr>
          <w:sz w:val="20"/>
          <w:szCs w:val="20"/>
        </w:rPr>
      </w:pPr>
    </w:p>
    <w:p w14:paraId="576CBFC5" w14:textId="77777777" w:rsidR="006053F9" w:rsidRDefault="006053F9">
      <w:pPr>
        <w:spacing w:line="200" w:lineRule="exact"/>
        <w:rPr>
          <w:sz w:val="20"/>
          <w:szCs w:val="20"/>
        </w:rPr>
      </w:pPr>
    </w:p>
    <w:p w14:paraId="0205DA63" w14:textId="77777777" w:rsidR="006053F9" w:rsidRDefault="006053F9">
      <w:pPr>
        <w:spacing w:line="200" w:lineRule="exact"/>
        <w:rPr>
          <w:sz w:val="20"/>
          <w:szCs w:val="20"/>
        </w:rPr>
      </w:pPr>
    </w:p>
    <w:p w14:paraId="3597B812" w14:textId="77777777" w:rsidR="006053F9" w:rsidRDefault="006053F9">
      <w:pPr>
        <w:spacing w:line="200" w:lineRule="exact"/>
        <w:rPr>
          <w:sz w:val="20"/>
          <w:szCs w:val="20"/>
        </w:rPr>
      </w:pPr>
    </w:p>
    <w:p w14:paraId="187D558C" w14:textId="77777777" w:rsidR="006053F9" w:rsidRDefault="006053F9">
      <w:pPr>
        <w:spacing w:line="200" w:lineRule="exact"/>
        <w:rPr>
          <w:sz w:val="20"/>
          <w:szCs w:val="20"/>
        </w:rPr>
      </w:pPr>
    </w:p>
    <w:p w14:paraId="1B479F86" w14:textId="77777777" w:rsidR="006053F9" w:rsidRDefault="006053F9">
      <w:pPr>
        <w:spacing w:line="200" w:lineRule="exact"/>
        <w:rPr>
          <w:sz w:val="20"/>
          <w:szCs w:val="20"/>
        </w:rPr>
      </w:pPr>
    </w:p>
    <w:p w14:paraId="25BF8BFB" w14:textId="77777777" w:rsidR="006053F9" w:rsidRDefault="006053F9">
      <w:pPr>
        <w:spacing w:line="200" w:lineRule="exact"/>
        <w:rPr>
          <w:sz w:val="20"/>
          <w:szCs w:val="20"/>
        </w:rPr>
      </w:pPr>
    </w:p>
    <w:p w14:paraId="4069EDC8" w14:textId="77777777" w:rsidR="006053F9" w:rsidRDefault="006053F9">
      <w:pPr>
        <w:spacing w:line="200" w:lineRule="exact"/>
        <w:rPr>
          <w:sz w:val="20"/>
          <w:szCs w:val="20"/>
        </w:rPr>
      </w:pPr>
    </w:p>
    <w:p w14:paraId="3AD3E414" w14:textId="77777777" w:rsidR="006053F9" w:rsidRDefault="006053F9">
      <w:pPr>
        <w:spacing w:line="200" w:lineRule="exact"/>
        <w:rPr>
          <w:sz w:val="20"/>
          <w:szCs w:val="20"/>
        </w:rPr>
      </w:pPr>
    </w:p>
    <w:p w14:paraId="6DE1A59C" w14:textId="77777777" w:rsidR="006053F9" w:rsidRDefault="006053F9">
      <w:pPr>
        <w:spacing w:line="200" w:lineRule="exact"/>
        <w:rPr>
          <w:sz w:val="20"/>
          <w:szCs w:val="20"/>
        </w:rPr>
      </w:pPr>
    </w:p>
    <w:p w14:paraId="049B436B" w14:textId="77777777" w:rsidR="006053F9" w:rsidRDefault="006053F9">
      <w:pPr>
        <w:spacing w:line="200" w:lineRule="exact"/>
        <w:rPr>
          <w:sz w:val="20"/>
          <w:szCs w:val="20"/>
        </w:rPr>
      </w:pPr>
    </w:p>
    <w:p w14:paraId="53760928" w14:textId="77777777" w:rsidR="006053F9" w:rsidRDefault="006053F9">
      <w:pPr>
        <w:spacing w:line="200" w:lineRule="exact"/>
        <w:rPr>
          <w:sz w:val="20"/>
          <w:szCs w:val="20"/>
        </w:rPr>
      </w:pPr>
    </w:p>
    <w:p w14:paraId="724A2097" w14:textId="77777777" w:rsidR="006053F9" w:rsidRDefault="006053F9">
      <w:pPr>
        <w:spacing w:line="200" w:lineRule="exact"/>
        <w:rPr>
          <w:sz w:val="20"/>
          <w:szCs w:val="20"/>
        </w:rPr>
      </w:pPr>
    </w:p>
    <w:p w14:paraId="20D131A0" w14:textId="77777777" w:rsidR="006053F9" w:rsidRDefault="006053F9">
      <w:pPr>
        <w:spacing w:line="200" w:lineRule="exact"/>
        <w:rPr>
          <w:sz w:val="20"/>
          <w:szCs w:val="20"/>
        </w:rPr>
      </w:pPr>
    </w:p>
    <w:p w14:paraId="146988D7" w14:textId="77777777" w:rsidR="006053F9" w:rsidRDefault="006053F9">
      <w:pPr>
        <w:spacing w:line="200" w:lineRule="exact"/>
        <w:rPr>
          <w:sz w:val="20"/>
          <w:szCs w:val="20"/>
        </w:rPr>
      </w:pPr>
    </w:p>
    <w:p w14:paraId="2FB35F0C" w14:textId="77777777" w:rsidR="006053F9" w:rsidRDefault="006053F9">
      <w:pPr>
        <w:spacing w:line="258" w:lineRule="exact"/>
        <w:rPr>
          <w:sz w:val="20"/>
          <w:szCs w:val="20"/>
        </w:rPr>
      </w:pPr>
    </w:p>
    <w:p w14:paraId="0F521904" w14:textId="77777777" w:rsidR="006053F9" w:rsidRDefault="00D853AA">
      <w:pPr>
        <w:spacing w:line="269" w:lineRule="auto"/>
        <w:ind w:right="1120"/>
        <w:jc w:val="both"/>
        <w:rPr>
          <w:sz w:val="20"/>
          <w:szCs w:val="20"/>
        </w:rPr>
      </w:pPr>
      <w:r>
        <w:rPr>
          <w:rFonts w:eastAsia="Times New Roman"/>
          <w:b/>
          <w:bCs/>
          <w:sz w:val="20"/>
          <w:szCs w:val="20"/>
        </w:rPr>
        <w:t xml:space="preserve">Figura 7: </w:t>
      </w:r>
      <w:r>
        <w:rPr>
          <w:rFonts w:eastAsia="Times New Roman"/>
          <w:sz w:val="20"/>
          <w:szCs w:val="20"/>
        </w:rPr>
        <w:t xml:space="preserve">A necessidade de registrar os feitos </w:t>
      </w:r>
      <w:r>
        <w:rPr>
          <w:rFonts w:eastAsia="Times New Roman"/>
          <w:sz w:val="20"/>
          <w:szCs w:val="20"/>
        </w:rPr>
        <w:t>realizados pelos soldados afro-americanos estava em pauta durante e após</w:t>
      </w:r>
      <w:r>
        <w:rPr>
          <w:rFonts w:eastAsia="Times New Roman"/>
          <w:b/>
          <w:bCs/>
          <w:sz w:val="20"/>
          <w:szCs w:val="20"/>
        </w:rPr>
        <w:t xml:space="preserve"> </w:t>
      </w:r>
      <w:r>
        <w:rPr>
          <w:rFonts w:eastAsia="Times New Roman"/>
          <w:sz w:val="20"/>
          <w:szCs w:val="20"/>
        </w:rPr>
        <w:t xml:space="preserve">a Grande Guerra. HARRIS, Lorenzo. “The American Negro’s Record in the Great World War”. </w:t>
      </w:r>
      <w:r>
        <w:rPr>
          <w:rFonts w:eastAsia="Times New Roman"/>
          <w:b/>
          <w:bCs/>
          <w:sz w:val="20"/>
          <w:szCs w:val="20"/>
        </w:rPr>
        <w:t>The Crisis</w:t>
      </w:r>
      <w:r>
        <w:rPr>
          <w:rFonts w:eastAsia="Times New Roman"/>
          <w:sz w:val="20"/>
          <w:szCs w:val="20"/>
        </w:rPr>
        <w:t>, New York, v. 18, n. 1, May 1919, il.</w:t>
      </w:r>
    </w:p>
    <w:p w14:paraId="5B967722" w14:textId="77777777" w:rsidR="006053F9" w:rsidRDefault="006053F9">
      <w:pPr>
        <w:spacing w:line="220" w:lineRule="exact"/>
        <w:rPr>
          <w:sz w:val="20"/>
          <w:szCs w:val="20"/>
        </w:rPr>
      </w:pPr>
    </w:p>
    <w:p w14:paraId="36653489" w14:textId="77777777" w:rsidR="006053F9" w:rsidRDefault="00D853AA">
      <w:pPr>
        <w:spacing w:line="350" w:lineRule="auto"/>
        <w:ind w:right="1100" w:firstLine="708"/>
        <w:jc w:val="both"/>
        <w:rPr>
          <w:sz w:val="20"/>
          <w:szCs w:val="20"/>
        </w:rPr>
      </w:pPr>
      <w:r>
        <w:rPr>
          <w:rFonts w:eastAsia="Times New Roman"/>
          <w:sz w:val="24"/>
          <w:szCs w:val="24"/>
        </w:rPr>
        <w:t xml:space="preserve">Numa rápida descrição da obra, pode-se notar </w:t>
      </w:r>
      <w:r>
        <w:rPr>
          <w:rFonts w:eastAsia="Times New Roman"/>
          <w:sz w:val="24"/>
          <w:szCs w:val="24"/>
        </w:rPr>
        <w:t>a figura de um soldado afro-americano com sua face cerrada em processo de produção de um monumento com a finalidade de se registrar os</w:t>
      </w:r>
    </w:p>
    <w:p w14:paraId="639D35C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5AA6432" w14:textId="77777777">
        <w:trPr>
          <w:trHeight w:val="112"/>
        </w:trPr>
        <w:tc>
          <w:tcPr>
            <w:tcW w:w="5720" w:type="dxa"/>
            <w:vMerge w:val="restart"/>
            <w:vAlign w:val="bottom"/>
          </w:tcPr>
          <w:p w14:paraId="2125BEA2" w14:textId="36EFE82B" w:rsidR="006053F9" w:rsidRDefault="006053F9">
            <w:pPr>
              <w:ind w:right="10"/>
              <w:jc w:val="right"/>
              <w:rPr>
                <w:sz w:val="20"/>
                <w:szCs w:val="20"/>
              </w:rPr>
            </w:pPr>
            <w:bookmarkStart w:id="30" w:name="page32"/>
            <w:bookmarkEnd w:id="30"/>
          </w:p>
        </w:tc>
        <w:tc>
          <w:tcPr>
            <w:tcW w:w="1120" w:type="dxa"/>
            <w:vAlign w:val="bottom"/>
          </w:tcPr>
          <w:p w14:paraId="400F196E" w14:textId="77777777" w:rsidR="006053F9" w:rsidRDefault="006053F9">
            <w:pPr>
              <w:rPr>
                <w:sz w:val="9"/>
                <w:szCs w:val="9"/>
              </w:rPr>
            </w:pPr>
          </w:p>
        </w:tc>
        <w:tc>
          <w:tcPr>
            <w:tcW w:w="0" w:type="dxa"/>
            <w:vAlign w:val="bottom"/>
          </w:tcPr>
          <w:p w14:paraId="1E4F5CDE" w14:textId="77777777" w:rsidR="006053F9" w:rsidRDefault="006053F9">
            <w:pPr>
              <w:rPr>
                <w:sz w:val="1"/>
                <w:szCs w:val="1"/>
              </w:rPr>
            </w:pPr>
          </w:p>
        </w:tc>
      </w:tr>
      <w:tr w:rsidR="006053F9" w14:paraId="4959C431" w14:textId="77777777">
        <w:trPr>
          <w:trHeight w:val="155"/>
        </w:trPr>
        <w:tc>
          <w:tcPr>
            <w:tcW w:w="5720" w:type="dxa"/>
            <w:vMerge/>
            <w:vAlign w:val="bottom"/>
          </w:tcPr>
          <w:p w14:paraId="54D2D12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6AF33E4" w14:textId="77777777" w:rsidR="006053F9" w:rsidRDefault="00D853AA">
            <w:pPr>
              <w:ind w:right="610"/>
              <w:jc w:val="right"/>
              <w:rPr>
                <w:sz w:val="20"/>
                <w:szCs w:val="20"/>
              </w:rPr>
            </w:pPr>
            <w:r>
              <w:rPr>
                <w:rFonts w:ascii="Century Gothic" w:eastAsia="Century Gothic" w:hAnsi="Century Gothic" w:cs="Century Gothic"/>
                <w:color w:val="FFFFFF"/>
              </w:rPr>
              <w:t>31</w:t>
            </w:r>
          </w:p>
        </w:tc>
        <w:tc>
          <w:tcPr>
            <w:tcW w:w="0" w:type="dxa"/>
            <w:vAlign w:val="bottom"/>
          </w:tcPr>
          <w:p w14:paraId="7A66806D" w14:textId="77777777" w:rsidR="006053F9" w:rsidRDefault="006053F9">
            <w:pPr>
              <w:rPr>
                <w:sz w:val="1"/>
                <w:szCs w:val="1"/>
              </w:rPr>
            </w:pPr>
          </w:p>
        </w:tc>
      </w:tr>
      <w:tr w:rsidR="006053F9" w14:paraId="6A2BA258" w14:textId="77777777">
        <w:trPr>
          <w:trHeight w:val="130"/>
        </w:trPr>
        <w:tc>
          <w:tcPr>
            <w:tcW w:w="5720" w:type="dxa"/>
            <w:vMerge w:val="restart"/>
            <w:vAlign w:val="bottom"/>
          </w:tcPr>
          <w:p w14:paraId="13C8698A" w14:textId="34B2364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A858F87" w14:textId="77777777" w:rsidR="006053F9" w:rsidRDefault="006053F9">
            <w:pPr>
              <w:rPr>
                <w:sz w:val="11"/>
                <w:szCs w:val="11"/>
              </w:rPr>
            </w:pPr>
          </w:p>
        </w:tc>
        <w:tc>
          <w:tcPr>
            <w:tcW w:w="0" w:type="dxa"/>
            <w:vAlign w:val="bottom"/>
          </w:tcPr>
          <w:p w14:paraId="40DFF0F4" w14:textId="77777777" w:rsidR="006053F9" w:rsidRDefault="006053F9">
            <w:pPr>
              <w:rPr>
                <w:sz w:val="1"/>
                <w:szCs w:val="1"/>
              </w:rPr>
            </w:pPr>
          </w:p>
        </w:tc>
      </w:tr>
      <w:tr w:rsidR="006053F9" w14:paraId="25ED3FDD" w14:textId="77777777">
        <w:trPr>
          <w:trHeight w:val="139"/>
        </w:trPr>
        <w:tc>
          <w:tcPr>
            <w:tcW w:w="5720" w:type="dxa"/>
            <w:vMerge/>
            <w:vAlign w:val="bottom"/>
          </w:tcPr>
          <w:p w14:paraId="270004C7" w14:textId="77777777" w:rsidR="006053F9" w:rsidRDefault="006053F9">
            <w:pPr>
              <w:rPr>
                <w:sz w:val="12"/>
                <w:szCs w:val="12"/>
              </w:rPr>
            </w:pPr>
          </w:p>
        </w:tc>
        <w:tc>
          <w:tcPr>
            <w:tcW w:w="1120" w:type="dxa"/>
            <w:vAlign w:val="bottom"/>
          </w:tcPr>
          <w:p w14:paraId="46C414F8" w14:textId="77777777" w:rsidR="006053F9" w:rsidRDefault="006053F9">
            <w:pPr>
              <w:rPr>
                <w:sz w:val="12"/>
                <w:szCs w:val="12"/>
              </w:rPr>
            </w:pPr>
          </w:p>
        </w:tc>
        <w:tc>
          <w:tcPr>
            <w:tcW w:w="0" w:type="dxa"/>
            <w:vAlign w:val="bottom"/>
          </w:tcPr>
          <w:p w14:paraId="6B653D4A" w14:textId="77777777" w:rsidR="006053F9" w:rsidRDefault="006053F9">
            <w:pPr>
              <w:rPr>
                <w:sz w:val="1"/>
                <w:szCs w:val="1"/>
              </w:rPr>
            </w:pPr>
          </w:p>
        </w:tc>
      </w:tr>
    </w:tbl>
    <w:p w14:paraId="19B7BE0E" w14:textId="77777777" w:rsidR="006053F9" w:rsidRDefault="006053F9">
      <w:pPr>
        <w:spacing w:line="200" w:lineRule="exact"/>
        <w:rPr>
          <w:sz w:val="20"/>
          <w:szCs w:val="20"/>
        </w:rPr>
      </w:pPr>
    </w:p>
    <w:p w14:paraId="3902DE7A" w14:textId="77777777" w:rsidR="006053F9" w:rsidRDefault="006053F9">
      <w:pPr>
        <w:spacing w:line="395" w:lineRule="exact"/>
        <w:rPr>
          <w:sz w:val="20"/>
          <w:szCs w:val="20"/>
        </w:rPr>
      </w:pPr>
    </w:p>
    <w:p w14:paraId="3E1DBB6C" w14:textId="77777777" w:rsidR="006053F9" w:rsidRDefault="00D853AA">
      <w:pPr>
        <w:spacing w:line="357" w:lineRule="auto"/>
        <w:ind w:right="1100"/>
        <w:jc w:val="both"/>
        <w:rPr>
          <w:sz w:val="20"/>
          <w:szCs w:val="20"/>
        </w:rPr>
      </w:pPr>
      <w:r>
        <w:rPr>
          <w:rFonts w:eastAsia="Times New Roman"/>
          <w:sz w:val="24"/>
          <w:szCs w:val="24"/>
        </w:rPr>
        <w:t xml:space="preserve">elementos que guiaram sua participação na guerra mundial. O monumento cuja inscrição </w:t>
      </w:r>
      <w:r>
        <w:rPr>
          <w:rFonts w:eastAsia="Times New Roman"/>
          <w:i/>
          <w:iCs/>
          <w:sz w:val="24"/>
          <w:szCs w:val="24"/>
        </w:rPr>
        <w:t>“The</w:t>
      </w:r>
      <w:r>
        <w:rPr>
          <w:rFonts w:eastAsia="Times New Roman"/>
          <w:sz w:val="24"/>
          <w:szCs w:val="24"/>
        </w:rPr>
        <w:t xml:space="preserve"> </w:t>
      </w:r>
      <w:r>
        <w:rPr>
          <w:rFonts w:eastAsia="Times New Roman"/>
          <w:i/>
          <w:iCs/>
          <w:sz w:val="24"/>
          <w:szCs w:val="24"/>
        </w:rPr>
        <w:t>American Negro’s Record in the Great War”</w:t>
      </w:r>
      <w:r>
        <w:rPr>
          <w:rFonts w:eastAsia="Times New Roman"/>
          <w:sz w:val="24"/>
          <w:szCs w:val="24"/>
        </w:rPr>
        <w:t>, traz de maneira reiterada os valores, mais do que as</w:t>
      </w:r>
      <w:r>
        <w:rPr>
          <w:rFonts w:eastAsia="Times New Roman"/>
          <w:i/>
          <w:iCs/>
          <w:sz w:val="24"/>
          <w:szCs w:val="24"/>
        </w:rPr>
        <w:t xml:space="preserve"> </w:t>
      </w:r>
      <w:r>
        <w:rPr>
          <w:rFonts w:eastAsia="Times New Roman"/>
          <w:sz w:val="24"/>
          <w:szCs w:val="24"/>
        </w:rPr>
        <w:t xml:space="preserve">palavras, </w:t>
      </w:r>
      <w:r>
        <w:rPr>
          <w:rFonts w:eastAsia="Times New Roman"/>
          <w:i/>
          <w:iCs/>
          <w:sz w:val="24"/>
          <w:szCs w:val="24"/>
        </w:rPr>
        <w:t>“Loyalty”, “Valor”, “Achievement”</w:t>
      </w:r>
      <w:r>
        <w:rPr>
          <w:rFonts w:eastAsia="Times New Roman"/>
          <w:sz w:val="24"/>
          <w:szCs w:val="24"/>
        </w:rPr>
        <w:t>. Como podemos ver, todos e</w:t>
      </w:r>
      <w:r>
        <w:rPr>
          <w:rFonts w:eastAsia="Times New Roman"/>
          <w:sz w:val="24"/>
          <w:szCs w:val="24"/>
        </w:rPr>
        <w:t>stes recursos se encontram sob a égide da bandeira e da águia, símbolos do país denotando com isso os preceitos de sua representatividade.</w:t>
      </w:r>
    </w:p>
    <w:p w14:paraId="15ABF48E" w14:textId="77777777" w:rsidR="006053F9" w:rsidRDefault="006053F9">
      <w:pPr>
        <w:spacing w:line="16" w:lineRule="exact"/>
        <w:rPr>
          <w:sz w:val="20"/>
          <w:szCs w:val="20"/>
        </w:rPr>
      </w:pPr>
    </w:p>
    <w:p w14:paraId="00D1A8A8" w14:textId="77777777" w:rsidR="006053F9" w:rsidRDefault="00D853AA">
      <w:pPr>
        <w:spacing w:line="358" w:lineRule="auto"/>
        <w:ind w:right="1100" w:firstLine="708"/>
        <w:jc w:val="both"/>
        <w:rPr>
          <w:sz w:val="20"/>
          <w:szCs w:val="20"/>
        </w:rPr>
      </w:pPr>
      <w:r>
        <w:rPr>
          <w:rFonts w:eastAsia="Times New Roman"/>
          <w:sz w:val="24"/>
          <w:szCs w:val="24"/>
        </w:rPr>
        <w:t xml:space="preserve">Em observação às hipóteses interpretativas que podem ser levantadas no que se referem à configuração da </w:t>
      </w:r>
      <w:r>
        <w:rPr>
          <w:rFonts w:eastAsia="Times New Roman"/>
          <w:sz w:val="24"/>
          <w:szCs w:val="24"/>
        </w:rPr>
        <w:t>imagem, nossas atenções recaem sobre a necessidade de se fazer registrar, o mais rápido possível, aqueles elementos que estiveram com eles nos campos de batalha. Esta hipótese se mostra coerente ao se observar os mecanismos utilizados pelo soldado negro pa</w:t>
      </w:r>
      <w:r>
        <w:rPr>
          <w:rFonts w:eastAsia="Times New Roman"/>
          <w:sz w:val="24"/>
          <w:szCs w:val="24"/>
        </w:rPr>
        <w:t xml:space="preserve">ra deixar inscrito para a posteridade que ele esteve presente naquele momento decisivo da história mundial. Para isso, ele se utiliza improvisadamente de uma faca e de outra lâmina, que poderíamos, até mesmo, suspeitar que seja da baioneta de um “irmão de </w:t>
      </w:r>
      <w:r>
        <w:rPr>
          <w:rFonts w:eastAsia="Times New Roman"/>
          <w:sz w:val="24"/>
          <w:szCs w:val="24"/>
        </w:rPr>
        <w:t>armas” que teria ficado pelo caminho, na luta para a promoção de um mundo mais democrático.</w:t>
      </w:r>
    </w:p>
    <w:p w14:paraId="063FE9EF" w14:textId="77777777" w:rsidR="006053F9" w:rsidRDefault="006053F9">
      <w:pPr>
        <w:spacing w:line="19" w:lineRule="exact"/>
        <w:rPr>
          <w:sz w:val="20"/>
          <w:szCs w:val="20"/>
        </w:rPr>
      </w:pPr>
    </w:p>
    <w:p w14:paraId="5CFE3271" w14:textId="77777777" w:rsidR="006053F9" w:rsidRDefault="00D853AA">
      <w:pPr>
        <w:spacing w:line="359" w:lineRule="auto"/>
        <w:ind w:right="1100" w:firstLine="708"/>
        <w:jc w:val="both"/>
        <w:rPr>
          <w:sz w:val="20"/>
          <w:szCs w:val="20"/>
        </w:rPr>
      </w:pPr>
      <w:r>
        <w:rPr>
          <w:rFonts w:eastAsia="Times New Roman"/>
          <w:sz w:val="24"/>
          <w:szCs w:val="24"/>
        </w:rPr>
        <w:t>Juntamente com esta pressa que se faz necessária, como se a fisionomia desta representação do soldado negro norte-americano estivesse prevendo a intenção de divers</w:t>
      </w:r>
      <w:r>
        <w:rPr>
          <w:rFonts w:eastAsia="Times New Roman"/>
          <w:sz w:val="24"/>
          <w:szCs w:val="24"/>
        </w:rPr>
        <w:t>os seguimentos da sociedade de seu país de limá-lo da história do conflito, o atributo que mais está em destaque, tanto no monumento que está sendo entalhado por ele, quanto na figura em si, é a lealdade mais uma vez destacada pelo artista. Acreditamos que</w:t>
      </w:r>
      <w:r>
        <w:rPr>
          <w:rFonts w:eastAsia="Times New Roman"/>
          <w:sz w:val="24"/>
          <w:szCs w:val="24"/>
        </w:rPr>
        <w:t xml:space="preserve"> esta intenção não é apenas casual. O fato das palavras </w:t>
      </w:r>
      <w:r>
        <w:rPr>
          <w:rFonts w:eastAsia="Times New Roman"/>
          <w:i/>
          <w:iCs/>
          <w:sz w:val="24"/>
          <w:szCs w:val="24"/>
        </w:rPr>
        <w:t>Valor</w:t>
      </w:r>
      <w:r>
        <w:rPr>
          <w:rFonts w:eastAsia="Times New Roman"/>
          <w:sz w:val="24"/>
          <w:szCs w:val="24"/>
        </w:rPr>
        <w:t xml:space="preserve"> e </w:t>
      </w:r>
      <w:r>
        <w:rPr>
          <w:rFonts w:eastAsia="Times New Roman"/>
          <w:i/>
          <w:iCs/>
          <w:sz w:val="24"/>
          <w:szCs w:val="24"/>
        </w:rPr>
        <w:t>Achievement</w:t>
      </w:r>
      <w:r>
        <w:rPr>
          <w:rFonts w:eastAsia="Times New Roman"/>
          <w:sz w:val="24"/>
          <w:szCs w:val="24"/>
        </w:rPr>
        <w:t xml:space="preserve"> estarem levemente contornadas pode representar a perspectiva de que o governo dos Estados Unidos e a sociedade em sua larga escala ainda não se prontificaram em reconhecer e conced</w:t>
      </w:r>
      <w:r>
        <w:rPr>
          <w:rFonts w:eastAsia="Times New Roman"/>
          <w:sz w:val="24"/>
          <w:szCs w:val="24"/>
        </w:rPr>
        <w:t xml:space="preserve">er direitos completos de cidadania para os afro-americanos. Nesta perspectiva, a lealdade se apresenta como princípio elementar inerente à população negra em relação ao país, o que não significa que os outros princípios não sejam importantes e merecedores </w:t>
      </w:r>
      <w:r>
        <w:rPr>
          <w:rFonts w:eastAsia="Times New Roman"/>
          <w:sz w:val="24"/>
          <w:szCs w:val="24"/>
        </w:rPr>
        <w:t>de serem profundamente gravados em sua estrutura social. Por mais que eles não sejam reconhecidos pela sociedade estadunidense, ela pode contar indiscutivelmente com a lealdade de seus compatriotas negros.</w:t>
      </w:r>
    </w:p>
    <w:p w14:paraId="1EE1FC5E" w14:textId="77777777" w:rsidR="006053F9" w:rsidRDefault="006053F9">
      <w:pPr>
        <w:spacing w:line="15" w:lineRule="exact"/>
        <w:rPr>
          <w:sz w:val="20"/>
          <w:szCs w:val="20"/>
        </w:rPr>
      </w:pPr>
    </w:p>
    <w:p w14:paraId="5E9B582C" w14:textId="77777777" w:rsidR="006053F9" w:rsidRDefault="00D853AA">
      <w:pPr>
        <w:spacing w:line="357" w:lineRule="auto"/>
        <w:ind w:right="1100" w:firstLine="708"/>
        <w:jc w:val="both"/>
        <w:rPr>
          <w:sz w:val="20"/>
          <w:szCs w:val="20"/>
        </w:rPr>
      </w:pPr>
      <w:r>
        <w:rPr>
          <w:rFonts w:eastAsia="Times New Roman"/>
          <w:sz w:val="24"/>
          <w:szCs w:val="24"/>
        </w:rPr>
        <w:t xml:space="preserve">Ao se analisar o conteúdo textual presente neste </w:t>
      </w:r>
      <w:r>
        <w:rPr>
          <w:rFonts w:eastAsia="Times New Roman"/>
          <w:sz w:val="24"/>
          <w:szCs w:val="24"/>
        </w:rPr>
        <w:t xml:space="preserve">número da </w:t>
      </w:r>
      <w:r>
        <w:rPr>
          <w:rFonts w:eastAsia="Times New Roman"/>
          <w:i/>
          <w:iCs/>
          <w:sz w:val="24"/>
          <w:szCs w:val="24"/>
        </w:rPr>
        <w:t>The Crisis</w:t>
      </w:r>
      <w:r>
        <w:rPr>
          <w:rFonts w:eastAsia="Times New Roman"/>
          <w:sz w:val="24"/>
          <w:szCs w:val="24"/>
        </w:rPr>
        <w:t>, como notas explicativas, questionamentos para autoridades governamentais e produções de caráter poético, pode-se postular a existência de uma forte relação entre este conteúdo e os signos, nem sempre tão nítidos ou não assimilados pel</w:t>
      </w:r>
      <w:r>
        <w:rPr>
          <w:rFonts w:eastAsia="Times New Roman"/>
          <w:sz w:val="24"/>
          <w:szCs w:val="24"/>
        </w:rPr>
        <w:t>os leitores, da obra. Destacamos aqui um artigo escrito por Du Bois a fim de se proceder e especificar a coerência quanto ao que se pretendia na elaboração do número de maio de 1919.</w:t>
      </w:r>
    </w:p>
    <w:p w14:paraId="08926867"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6665CB0" w14:textId="77777777">
        <w:trPr>
          <w:trHeight w:val="112"/>
        </w:trPr>
        <w:tc>
          <w:tcPr>
            <w:tcW w:w="5720" w:type="dxa"/>
            <w:vMerge w:val="restart"/>
            <w:vAlign w:val="bottom"/>
          </w:tcPr>
          <w:p w14:paraId="73BBF7C7" w14:textId="2CAA99D5" w:rsidR="006053F9" w:rsidRDefault="006053F9">
            <w:pPr>
              <w:ind w:right="10"/>
              <w:jc w:val="right"/>
              <w:rPr>
                <w:sz w:val="20"/>
                <w:szCs w:val="20"/>
              </w:rPr>
            </w:pPr>
            <w:bookmarkStart w:id="31" w:name="page33"/>
            <w:bookmarkEnd w:id="31"/>
          </w:p>
        </w:tc>
        <w:tc>
          <w:tcPr>
            <w:tcW w:w="1120" w:type="dxa"/>
            <w:vAlign w:val="bottom"/>
          </w:tcPr>
          <w:p w14:paraId="0D1D8E9F" w14:textId="77777777" w:rsidR="006053F9" w:rsidRDefault="006053F9">
            <w:pPr>
              <w:rPr>
                <w:sz w:val="9"/>
                <w:szCs w:val="9"/>
              </w:rPr>
            </w:pPr>
          </w:p>
        </w:tc>
        <w:tc>
          <w:tcPr>
            <w:tcW w:w="0" w:type="dxa"/>
            <w:vAlign w:val="bottom"/>
          </w:tcPr>
          <w:p w14:paraId="41F53105" w14:textId="77777777" w:rsidR="006053F9" w:rsidRDefault="006053F9">
            <w:pPr>
              <w:rPr>
                <w:sz w:val="1"/>
                <w:szCs w:val="1"/>
              </w:rPr>
            </w:pPr>
          </w:p>
        </w:tc>
      </w:tr>
      <w:tr w:rsidR="006053F9" w14:paraId="62F23BAB" w14:textId="77777777">
        <w:trPr>
          <w:trHeight w:val="155"/>
        </w:trPr>
        <w:tc>
          <w:tcPr>
            <w:tcW w:w="5720" w:type="dxa"/>
            <w:vMerge/>
            <w:vAlign w:val="bottom"/>
          </w:tcPr>
          <w:p w14:paraId="4FFEBDE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C82B65" w14:textId="77777777" w:rsidR="006053F9" w:rsidRDefault="00D853AA">
            <w:pPr>
              <w:ind w:right="610"/>
              <w:jc w:val="right"/>
              <w:rPr>
                <w:sz w:val="20"/>
                <w:szCs w:val="20"/>
              </w:rPr>
            </w:pPr>
            <w:r>
              <w:rPr>
                <w:rFonts w:ascii="Century Gothic" w:eastAsia="Century Gothic" w:hAnsi="Century Gothic" w:cs="Century Gothic"/>
                <w:color w:val="FFFFFF"/>
              </w:rPr>
              <w:t>32</w:t>
            </w:r>
          </w:p>
        </w:tc>
        <w:tc>
          <w:tcPr>
            <w:tcW w:w="0" w:type="dxa"/>
            <w:vAlign w:val="bottom"/>
          </w:tcPr>
          <w:p w14:paraId="6C35B1C8" w14:textId="77777777" w:rsidR="006053F9" w:rsidRDefault="006053F9">
            <w:pPr>
              <w:rPr>
                <w:sz w:val="1"/>
                <w:szCs w:val="1"/>
              </w:rPr>
            </w:pPr>
          </w:p>
        </w:tc>
      </w:tr>
      <w:tr w:rsidR="006053F9" w14:paraId="2994D855" w14:textId="77777777">
        <w:trPr>
          <w:trHeight w:val="130"/>
        </w:trPr>
        <w:tc>
          <w:tcPr>
            <w:tcW w:w="5720" w:type="dxa"/>
            <w:vMerge w:val="restart"/>
            <w:vAlign w:val="bottom"/>
          </w:tcPr>
          <w:p w14:paraId="01E7EC43" w14:textId="33D856A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5F7159" w14:textId="77777777" w:rsidR="006053F9" w:rsidRDefault="006053F9">
            <w:pPr>
              <w:rPr>
                <w:sz w:val="11"/>
                <w:szCs w:val="11"/>
              </w:rPr>
            </w:pPr>
          </w:p>
        </w:tc>
        <w:tc>
          <w:tcPr>
            <w:tcW w:w="0" w:type="dxa"/>
            <w:vAlign w:val="bottom"/>
          </w:tcPr>
          <w:p w14:paraId="1D8C4737" w14:textId="77777777" w:rsidR="006053F9" w:rsidRDefault="006053F9">
            <w:pPr>
              <w:rPr>
                <w:sz w:val="1"/>
                <w:szCs w:val="1"/>
              </w:rPr>
            </w:pPr>
          </w:p>
        </w:tc>
      </w:tr>
      <w:tr w:rsidR="006053F9" w14:paraId="4D6E327C" w14:textId="77777777">
        <w:trPr>
          <w:trHeight w:val="139"/>
        </w:trPr>
        <w:tc>
          <w:tcPr>
            <w:tcW w:w="5720" w:type="dxa"/>
            <w:vMerge/>
            <w:vAlign w:val="bottom"/>
          </w:tcPr>
          <w:p w14:paraId="4E3BF611" w14:textId="77777777" w:rsidR="006053F9" w:rsidRDefault="006053F9">
            <w:pPr>
              <w:rPr>
                <w:sz w:val="12"/>
                <w:szCs w:val="12"/>
              </w:rPr>
            </w:pPr>
          </w:p>
        </w:tc>
        <w:tc>
          <w:tcPr>
            <w:tcW w:w="1120" w:type="dxa"/>
            <w:vAlign w:val="bottom"/>
          </w:tcPr>
          <w:p w14:paraId="6D5BC510" w14:textId="77777777" w:rsidR="006053F9" w:rsidRDefault="006053F9">
            <w:pPr>
              <w:rPr>
                <w:sz w:val="12"/>
                <w:szCs w:val="12"/>
              </w:rPr>
            </w:pPr>
          </w:p>
        </w:tc>
        <w:tc>
          <w:tcPr>
            <w:tcW w:w="0" w:type="dxa"/>
            <w:vAlign w:val="bottom"/>
          </w:tcPr>
          <w:p w14:paraId="74A3DD50" w14:textId="77777777" w:rsidR="006053F9" w:rsidRDefault="006053F9">
            <w:pPr>
              <w:rPr>
                <w:sz w:val="1"/>
                <w:szCs w:val="1"/>
              </w:rPr>
            </w:pPr>
          </w:p>
        </w:tc>
      </w:tr>
    </w:tbl>
    <w:p w14:paraId="17939298" w14:textId="77777777" w:rsidR="006053F9" w:rsidRDefault="006053F9">
      <w:pPr>
        <w:spacing w:line="200" w:lineRule="exact"/>
        <w:rPr>
          <w:sz w:val="20"/>
          <w:szCs w:val="20"/>
        </w:rPr>
      </w:pPr>
    </w:p>
    <w:p w14:paraId="136B9901" w14:textId="77777777" w:rsidR="006053F9" w:rsidRDefault="006053F9">
      <w:pPr>
        <w:spacing w:line="395" w:lineRule="exact"/>
        <w:rPr>
          <w:sz w:val="20"/>
          <w:szCs w:val="20"/>
        </w:rPr>
      </w:pPr>
    </w:p>
    <w:p w14:paraId="21D96F4A" w14:textId="77777777" w:rsidR="006053F9" w:rsidRDefault="00D853AA">
      <w:pPr>
        <w:spacing w:line="335" w:lineRule="auto"/>
        <w:ind w:left="7" w:right="1100" w:firstLine="708"/>
        <w:jc w:val="both"/>
        <w:rPr>
          <w:sz w:val="20"/>
          <w:szCs w:val="20"/>
        </w:rPr>
      </w:pPr>
      <w:r>
        <w:rPr>
          <w:rFonts w:eastAsia="Times New Roman"/>
          <w:sz w:val="24"/>
          <w:szCs w:val="24"/>
        </w:rPr>
        <w:t>O artigo “</w:t>
      </w:r>
      <w:r>
        <w:rPr>
          <w:rFonts w:eastAsia="Times New Roman"/>
          <w:i/>
          <w:iCs/>
          <w:sz w:val="24"/>
          <w:szCs w:val="24"/>
        </w:rPr>
        <w:t>Returning Soldiers”</w:t>
      </w:r>
      <w:r>
        <w:rPr>
          <w:rFonts w:eastAsia="Times New Roman"/>
          <w:sz w:val="24"/>
          <w:szCs w:val="24"/>
        </w:rPr>
        <w:t>, um dos mais conhecidos elaborados pelo editor, transmite para o público suas aspirações e frustrações acerca do futuro dos cidadãos negros nos Estados Unidos.</w:t>
      </w:r>
      <w:r>
        <w:rPr>
          <w:rFonts w:eastAsia="Times New Roman"/>
          <w:sz w:val="32"/>
          <w:szCs w:val="32"/>
          <w:vertAlign w:val="superscript"/>
        </w:rPr>
        <w:t>30</w:t>
      </w:r>
      <w:r>
        <w:rPr>
          <w:rFonts w:eastAsia="Times New Roman"/>
          <w:sz w:val="24"/>
          <w:szCs w:val="24"/>
        </w:rPr>
        <w:t xml:space="preserve"> Após uma explanação acerca do pró-atendimento de milhares de homens negros e da revista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Crisis </w:t>
      </w:r>
      <w:r>
        <w:rPr>
          <w:rFonts w:eastAsia="Times New Roman"/>
          <w:sz w:val="24"/>
          <w:szCs w:val="24"/>
        </w:rPr>
        <w:t>no momento da convocação, Du Bois se incluindo entre aqueles que retornavam para um país</w:t>
      </w:r>
      <w:r>
        <w:rPr>
          <w:rFonts w:eastAsia="Times New Roman"/>
          <w:i/>
          <w:iCs/>
          <w:sz w:val="24"/>
          <w:szCs w:val="24"/>
        </w:rPr>
        <w:t xml:space="preserve"> </w:t>
      </w:r>
      <w:r>
        <w:rPr>
          <w:rFonts w:eastAsia="Times New Roman"/>
          <w:sz w:val="24"/>
          <w:szCs w:val="24"/>
        </w:rPr>
        <w:t>visto por ele como, ainda sendo, uma terra vergonhosa, expõem ao pú</w:t>
      </w:r>
      <w:r>
        <w:rPr>
          <w:rFonts w:eastAsia="Times New Roman"/>
          <w:sz w:val="24"/>
          <w:szCs w:val="24"/>
        </w:rPr>
        <w:t>blico que a guerra não acabou para eles.</w:t>
      </w:r>
    </w:p>
    <w:p w14:paraId="2D8F3F01" w14:textId="77777777" w:rsidR="006053F9" w:rsidRDefault="006053F9">
      <w:pPr>
        <w:spacing w:line="44" w:lineRule="exact"/>
        <w:rPr>
          <w:sz w:val="20"/>
          <w:szCs w:val="20"/>
        </w:rPr>
      </w:pPr>
    </w:p>
    <w:p w14:paraId="6B70CA06" w14:textId="77777777" w:rsidR="006053F9" w:rsidRDefault="00D853AA">
      <w:pPr>
        <w:spacing w:line="357" w:lineRule="auto"/>
        <w:ind w:left="7" w:right="1100" w:firstLine="708"/>
        <w:jc w:val="both"/>
        <w:rPr>
          <w:sz w:val="20"/>
          <w:szCs w:val="20"/>
        </w:rPr>
      </w:pPr>
      <w:r>
        <w:rPr>
          <w:rFonts w:eastAsia="Times New Roman"/>
          <w:sz w:val="24"/>
          <w:szCs w:val="24"/>
        </w:rPr>
        <w:t>Pode-se identificar a profunda conexão existente entre o texto com a proposta apresentada na obra acima. Nela, vemos o soldado afro-americano ainda em seu uniforme e a baioneta encostada na estrutura em que inscrev</w:t>
      </w:r>
      <w:r>
        <w:rPr>
          <w:rFonts w:eastAsia="Times New Roman"/>
          <w:sz w:val="24"/>
          <w:szCs w:val="24"/>
        </w:rPr>
        <w:t>e os ideais que espera, sejam reconhecidos por todos. O momento, cujo tempo não pode ser perdido, de deixar devidamente registrado nos anais da história os seus feitos é um processo que está por se escrever e ele se torna um processo contínuo que encontrar</w:t>
      </w:r>
      <w:r>
        <w:rPr>
          <w:rFonts w:eastAsia="Times New Roman"/>
          <w:sz w:val="24"/>
          <w:szCs w:val="24"/>
        </w:rPr>
        <w:t>ia em solo norte-americano novas batalhas a serem empreendidas.</w:t>
      </w:r>
    </w:p>
    <w:p w14:paraId="61033F04" w14:textId="77777777" w:rsidR="006053F9" w:rsidRDefault="006053F9">
      <w:pPr>
        <w:spacing w:line="22" w:lineRule="exact"/>
        <w:rPr>
          <w:sz w:val="20"/>
          <w:szCs w:val="20"/>
        </w:rPr>
      </w:pPr>
    </w:p>
    <w:p w14:paraId="54955997" w14:textId="77777777" w:rsidR="006053F9" w:rsidRDefault="00D853AA">
      <w:pPr>
        <w:spacing w:line="373" w:lineRule="auto"/>
        <w:ind w:left="7" w:right="1100" w:firstLine="708"/>
        <w:jc w:val="both"/>
        <w:rPr>
          <w:sz w:val="20"/>
          <w:szCs w:val="20"/>
        </w:rPr>
      </w:pPr>
      <w:r>
        <w:rPr>
          <w:rFonts w:eastAsia="Times New Roman"/>
          <w:sz w:val="23"/>
          <w:szCs w:val="23"/>
        </w:rPr>
        <w:t xml:space="preserve">A entrega da NAACP, de seus patrocinadores e contribuintes atuando dentro e fora do órgão, e da revista </w:t>
      </w:r>
      <w:r>
        <w:rPr>
          <w:rFonts w:eastAsia="Times New Roman"/>
          <w:i/>
          <w:iCs/>
          <w:sz w:val="23"/>
          <w:szCs w:val="23"/>
        </w:rPr>
        <w:t>The Crisis</w:t>
      </w:r>
      <w:r>
        <w:rPr>
          <w:rFonts w:eastAsia="Times New Roman"/>
          <w:sz w:val="23"/>
          <w:szCs w:val="23"/>
        </w:rPr>
        <w:t>, por intermédio das paixões e temperamento de seu editor, W. E. B. Du Bois,</w:t>
      </w:r>
    </w:p>
    <w:p w14:paraId="009AC73B" w14:textId="77777777" w:rsidR="006053F9" w:rsidRDefault="006053F9">
      <w:pPr>
        <w:spacing w:line="6" w:lineRule="exact"/>
        <w:rPr>
          <w:sz w:val="20"/>
          <w:szCs w:val="20"/>
        </w:rPr>
      </w:pPr>
    </w:p>
    <w:p w14:paraId="4CD9DFF3" w14:textId="77777777" w:rsidR="006053F9" w:rsidRDefault="00D853AA">
      <w:pPr>
        <w:numPr>
          <w:ilvl w:val="0"/>
          <w:numId w:val="15"/>
        </w:numPr>
        <w:tabs>
          <w:tab w:val="left" w:pos="175"/>
        </w:tabs>
        <w:spacing w:line="357" w:lineRule="auto"/>
        <w:ind w:left="7" w:right="1100" w:hanging="7"/>
        <w:jc w:val="both"/>
        <w:rPr>
          <w:rFonts w:eastAsia="Times New Roman"/>
          <w:sz w:val="24"/>
          <w:szCs w:val="24"/>
        </w:rPr>
      </w:pPr>
      <w:r>
        <w:rPr>
          <w:rFonts w:eastAsia="Times New Roman"/>
          <w:sz w:val="24"/>
          <w:szCs w:val="24"/>
        </w:rPr>
        <w:t xml:space="preserve">representativo do espírito patriótico que foi exigido por aquele momento. Juntamente com o dever entendido de se preservar os ideais democráticos ameaçados pelo belicismo germânico, estava o sentimento de que aqueles mesmos preceitos fossem </w:t>
      </w:r>
      <w:r>
        <w:rPr>
          <w:rFonts w:eastAsia="Times New Roman"/>
          <w:sz w:val="24"/>
          <w:szCs w:val="24"/>
        </w:rPr>
        <w:t>elementos concretos e sinônimos de suas recompensas futuras. Contudo, a estrutura social estadunidense, em que as concepções de divisão entre grupos sociais estão rigidamente associadas a preceitos raciais, impossibilitou ganhos mais efetivos nesta direção</w:t>
      </w:r>
      <w:r>
        <w:rPr>
          <w:rFonts w:eastAsia="Times New Roman"/>
          <w:sz w:val="24"/>
          <w:szCs w:val="24"/>
        </w:rPr>
        <w:t>.</w:t>
      </w:r>
    </w:p>
    <w:p w14:paraId="5D714BFD" w14:textId="77777777" w:rsidR="006053F9" w:rsidRDefault="006053F9">
      <w:pPr>
        <w:spacing w:line="18" w:lineRule="exact"/>
        <w:rPr>
          <w:rFonts w:eastAsia="Times New Roman"/>
          <w:sz w:val="24"/>
          <w:szCs w:val="24"/>
        </w:rPr>
      </w:pPr>
    </w:p>
    <w:p w14:paraId="5E7CFEA0" w14:textId="77777777" w:rsidR="006053F9" w:rsidRDefault="00D853AA">
      <w:pPr>
        <w:spacing w:line="358" w:lineRule="auto"/>
        <w:ind w:left="7" w:right="1100" w:firstLine="708"/>
        <w:jc w:val="both"/>
        <w:rPr>
          <w:rFonts w:eastAsia="Times New Roman"/>
          <w:sz w:val="24"/>
          <w:szCs w:val="24"/>
        </w:rPr>
      </w:pPr>
      <w:r>
        <w:rPr>
          <w:rFonts w:eastAsia="Times New Roman"/>
          <w:sz w:val="24"/>
          <w:szCs w:val="24"/>
        </w:rPr>
        <w:t>O que se sucedeu após o conflito armado, não foi uma derrota completa para os afro-americanos em si. As experiências adquiridas no conflito e suas reverberações em terras americanas revelaram um grupo com uma capacidade mais notável de agir frente às de</w:t>
      </w:r>
      <w:r>
        <w:rPr>
          <w:rFonts w:eastAsia="Times New Roman"/>
          <w:sz w:val="24"/>
          <w:szCs w:val="24"/>
        </w:rPr>
        <w:t>savenças criadas pelos seus párias estadunidenses. Soma-se a isso, o crescimento de um interesse por tudo que seja proveniente de seu grupo cultural o que encontrará, em meados da década 1920, uma expansão até então não vivenciada.</w:t>
      </w:r>
    </w:p>
    <w:p w14:paraId="7C413888" w14:textId="77777777" w:rsidR="006053F9" w:rsidRDefault="006053F9">
      <w:pPr>
        <w:spacing w:line="200" w:lineRule="exact"/>
        <w:rPr>
          <w:sz w:val="20"/>
          <w:szCs w:val="20"/>
        </w:rPr>
      </w:pPr>
    </w:p>
    <w:p w14:paraId="6D22B5A3" w14:textId="77777777" w:rsidR="006053F9" w:rsidRDefault="006053F9">
      <w:pPr>
        <w:spacing w:line="218" w:lineRule="exact"/>
        <w:rPr>
          <w:sz w:val="20"/>
          <w:szCs w:val="20"/>
        </w:rPr>
      </w:pPr>
    </w:p>
    <w:p w14:paraId="679F0E59" w14:textId="77777777" w:rsidR="006053F9" w:rsidRDefault="00D853AA">
      <w:pPr>
        <w:ind w:left="7"/>
        <w:rPr>
          <w:sz w:val="20"/>
          <w:szCs w:val="20"/>
        </w:rPr>
      </w:pPr>
      <w:r>
        <w:rPr>
          <w:rFonts w:eastAsia="Times New Roman"/>
          <w:b/>
          <w:bCs/>
          <w:sz w:val="24"/>
          <w:szCs w:val="24"/>
        </w:rPr>
        <w:t>Referências Bibliográf</w:t>
      </w:r>
      <w:r>
        <w:rPr>
          <w:rFonts w:eastAsia="Times New Roman"/>
          <w:b/>
          <w:bCs/>
          <w:sz w:val="24"/>
          <w:szCs w:val="24"/>
        </w:rPr>
        <w:t>icas</w:t>
      </w:r>
    </w:p>
    <w:p w14:paraId="5BF647F8" w14:textId="77777777" w:rsidR="006053F9" w:rsidRDefault="006053F9">
      <w:pPr>
        <w:spacing w:line="288" w:lineRule="exact"/>
        <w:rPr>
          <w:sz w:val="20"/>
          <w:szCs w:val="20"/>
        </w:rPr>
      </w:pPr>
    </w:p>
    <w:p w14:paraId="1233D48E" w14:textId="77777777" w:rsidR="006053F9" w:rsidRDefault="00D853AA">
      <w:pPr>
        <w:spacing w:line="234" w:lineRule="auto"/>
        <w:ind w:left="7" w:right="1120"/>
        <w:rPr>
          <w:sz w:val="20"/>
          <w:szCs w:val="20"/>
        </w:rPr>
      </w:pPr>
      <w:r>
        <w:rPr>
          <w:rFonts w:eastAsia="Times New Roman"/>
          <w:sz w:val="24"/>
          <w:szCs w:val="24"/>
        </w:rPr>
        <w:t xml:space="preserve">CAMPBELL, Joseph. </w:t>
      </w:r>
      <w:r>
        <w:rPr>
          <w:rFonts w:eastAsia="Times New Roman"/>
          <w:b/>
          <w:bCs/>
          <w:sz w:val="24"/>
          <w:szCs w:val="24"/>
        </w:rPr>
        <w:t>O poder do mito</w:t>
      </w:r>
      <w:r>
        <w:rPr>
          <w:rFonts w:eastAsia="Times New Roman"/>
          <w:sz w:val="24"/>
          <w:szCs w:val="24"/>
        </w:rPr>
        <w:t>. Tradução Carlos Felipe Moisés. São Paulo: Palas Athena, 1990.</w:t>
      </w:r>
    </w:p>
    <w:p w14:paraId="696E0EC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35008" behindDoc="1" locked="0" layoutInCell="0" allowOverlap="1" wp14:anchorId="39343F74" wp14:editId="247309DA">
                <wp:simplePos x="0" y="0"/>
                <wp:positionH relativeFrom="column">
                  <wp:posOffset>0</wp:posOffset>
                </wp:positionH>
                <wp:positionV relativeFrom="paragraph">
                  <wp:posOffset>525780</wp:posOffset>
                </wp:positionV>
                <wp:extent cx="1829435"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90AF78F" id="Shape 27" o:spid="_x0000_s1026" style="position:absolute;z-index:-251881472;visibility:visible;mso-wrap-style:square;mso-wrap-distance-left:9pt;mso-wrap-distance-top:0;mso-wrap-distance-right:9pt;mso-wrap-distance-bottom:0;mso-position-horizontal:absolute;mso-position-horizontal-relative:text;mso-position-vertical:absolute;mso-position-vertical-relative:text" from="0,41.4pt" to="144.0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" o:allowincell="f" filled="t" strokeweight=".6pt">
                <v:stroke joinstyle="miter"/>
                <o:lock v:ext="edit" shapetype="f"/>
              </v:line>
            </w:pict>
          </mc:Fallback>
        </mc:AlternateContent>
      </w:r>
    </w:p>
    <w:p w14:paraId="3E3A7F54" w14:textId="77777777" w:rsidR="006053F9" w:rsidRDefault="006053F9">
      <w:pPr>
        <w:spacing w:line="200" w:lineRule="exact"/>
        <w:rPr>
          <w:sz w:val="20"/>
          <w:szCs w:val="20"/>
        </w:rPr>
      </w:pPr>
    </w:p>
    <w:p w14:paraId="65337D79" w14:textId="77777777" w:rsidR="006053F9" w:rsidRDefault="006053F9">
      <w:pPr>
        <w:spacing w:line="200" w:lineRule="exact"/>
        <w:rPr>
          <w:sz w:val="20"/>
          <w:szCs w:val="20"/>
        </w:rPr>
      </w:pPr>
    </w:p>
    <w:p w14:paraId="0361817F" w14:textId="77777777" w:rsidR="006053F9" w:rsidRDefault="006053F9">
      <w:pPr>
        <w:spacing w:line="200" w:lineRule="exact"/>
        <w:rPr>
          <w:sz w:val="20"/>
          <w:szCs w:val="20"/>
        </w:rPr>
      </w:pPr>
    </w:p>
    <w:p w14:paraId="4EB1A640" w14:textId="77777777" w:rsidR="006053F9" w:rsidRDefault="006053F9">
      <w:pPr>
        <w:spacing w:line="239" w:lineRule="exact"/>
        <w:rPr>
          <w:sz w:val="20"/>
          <w:szCs w:val="20"/>
        </w:rPr>
      </w:pPr>
    </w:p>
    <w:p w14:paraId="1043B92C" w14:textId="77777777" w:rsidR="006053F9" w:rsidRDefault="00D853AA">
      <w:pPr>
        <w:numPr>
          <w:ilvl w:val="0"/>
          <w:numId w:val="16"/>
        </w:numPr>
        <w:tabs>
          <w:tab w:val="left" w:pos="187"/>
        </w:tabs>
        <w:ind w:left="187" w:hanging="187"/>
        <w:rPr>
          <w:rFonts w:eastAsia="Times New Roman"/>
          <w:sz w:val="26"/>
          <w:szCs w:val="26"/>
          <w:vertAlign w:val="superscript"/>
        </w:rPr>
      </w:pPr>
      <w:r>
        <w:rPr>
          <w:rFonts w:eastAsia="Times New Roman"/>
          <w:sz w:val="20"/>
          <w:szCs w:val="20"/>
        </w:rPr>
        <w:t xml:space="preserve">DU BOIS, W. E. B. Returning Soldiers. </w:t>
      </w:r>
      <w:r>
        <w:rPr>
          <w:rFonts w:eastAsia="Times New Roman"/>
          <w:b/>
          <w:bCs/>
          <w:sz w:val="20"/>
          <w:szCs w:val="20"/>
        </w:rPr>
        <w:t>The Crisis</w:t>
      </w:r>
      <w:r>
        <w:rPr>
          <w:rFonts w:eastAsia="Times New Roman"/>
          <w:sz w:val="20"/>
          <w:szCs w:val="20"/>
        </w:rPr>
        <w:t>, New York, v. 18, n. 1, pp. 13-14, May 1919.</w:t>
      </w:r>
    </w:p>
    <w:p w14:paraId="1123913F"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D7C1BB1" w14:textId="77777777">
        <w:trPr>
          <w:trHeight w:val="112"/>
        </w:trPr>
        <w:tc>
          <w:tcPr>
            <w:tcW w:w="5720" w:type="dxa"/>
            <w:vMerge w:val="restart"/>
            <w:vAlign w:val="bottom"/>
          </w:tcPr>
          <w:p w14:paraId="1C87E393" w14:textId="27DC3C8C" w:rsidR="006053F9" w:rsidRDefault="006053F9">
            <w:pPr>
              <w:ind w:right="10"/>
              <w:jc w:val="right"/>
              <w:rPr>
                <w:sz w:val="20"/>
                <w:szCs w:val="20"/>
              </w:rPr>
            </w:pPr>
            <w:bookmarkStart w:id="32" w:name="page34"/>
            <w:bookmarkEnd w:id="32"/>
          </w:p>
        </w:tc>
        <w:tc>
          <w:tcPr>
            <w:tcW w:w="1120" w:type="dxa"/>
            <w:vAlign w:val="bottom"/>
          </w:tcPr>
          <w:p w14:paraId="24322F08" w14:textId="77777777" w:rsidR="006053F9" w:rsidRDefault="006053F9">
            <w:pPr>
              <w:rPr>
                <w:sz w:val="9"/>
                <w:szCs w:val="9"/>
              </w:rPr>
            </w:pPr>
          </w:p>
        </w:tc>
        <w:tc>
          <w:tcPr>
            <w:tcW w:w="0" w:type="dxa"/>
            <w:vAlign w:val="bottom"/>
          </w:tcPr>
          <w:p w14:paraId="34431B53" w14:textId="77777777" w:rsidR="006053F9" w:rsidRDefault="006053F9">
            <w:pPr>
              <w:rPr>
                <w:sz w:val="1"/>
                <w:szCs w:val="1"/>
              </w:rPr>
            </w:pPr>
          </w:p>
        </w:tc>
      </w:tr>
      <w:tr w:rsidR="006053F9" w14:paraId="6E141138" w14:textId="77777777">
        <w:trPr>
          <w:trHeight w:val="155"/>
        </w:trPr>
        <w:tc>
          <w:tcPr>
            <w:tcW w:w="5720" w:type="dxa"/>
            <w:vMerge/>
            <w:vAlign w:val="bottom"/>
          </w:tcPr>
          <w:p w14:paraId="6D3F154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820965F" w14:textId="77777777" w:rsidR="006053F9" w:rsidRDefault="00D853AA">
            <w:pPr>
              <w:ind w:right="610"/>
              <w:jc w:val="right"/>
              <w:rPr>
                <w:sz w:val="20"/>
                <w:szCs w:val="20"/>
              </w:rPr>
            </w:pPr>
            <w:r>
              <w:rPr>
                <w:rFonts w:ascii="Century Gothic" w:eastAsia="Century Gothic" w:hAnsi="Century Gothic" w:cs="Century Gothic"/>
                <w:color w:val="FFFFFF"/>
              </w:rPr>
              <w:t>33</w:t>
            </w:r>
          </w:p>
        </w:tc>
        <w:tc>
          <w:tcPr>
            <w:tcW w:w="0" w:type="dxa"/>
            <w:vAlign w:val="bottom"/>
          </w:tcPr>
          <w:p w14:paraId="05356FF1" w14:textId="77777777" w:rsidR="006053F9" w:rsidRDefault="006053F9">
            <w:pPr>
              <w:rPr>
                <w:sz w:val="1"/>
                <w:szCs w:val="1"/>
              </w:rPr>
            </w:pPr>
          </w:p>
        </w:tc>
      </w:tr>
      <w:tr w:rsidR="006053F9" w14:paraId="3437C9B0" w14:textId="77777777">
        <w:trPr>
          <w:trHeight w:val="130"/>
        </w:trPr>
        <w:tc>
          <w:tcPr>
            <w:tcW w:w="5720" w:type="dxa"/>
            <w:vMerge w:val="restart"/>
            <w:vAlign w:val="bottom"/>
          </w:tcPr>
          <w:p w14:paraId="12E572AE" w14:textId="0D80DB8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76D2EE4" w14:textId="77777777" w:rsidR="006053F9" w:rsidRDefault="006053F9">
            <w:pPr>
              <w:rPr>
                <w:sz w:val="11"/>
                <w:szCs w:val="11"/>
              </w:rPr>
            </w:pPr>
          </w:p>
        </w:tc>
        <w:tc>
          <w:tcPr>
            <w:tcW w:w="0" w:type="dxa"/>
            <w:vAlign w:val="bottom"/>
          </w:tcPr>
          <w:p w14:paraId="02ACA4B8" w14:textId="77777777" w:rsidR="006053F9" w:rsidRDefault="006053F9">
            <w:pPr>
              <w:rPr>
                <w:sz w:val="1"/>
                <w:szCs w:val="1"/>
              </w:rPr>
            </w:pPr>
          </w:p>
        </w:tc>
      </w:tr>
      <w:tr w:rsidR="006053F9" w14:paraId="5CFAC23C" w14:textId="77777777">
        <w:trPr>
          <w:trHeight w:val="139"/>
        </w:trPr>
        <w:tc>
          <w:tcPr>
            <w:tcW w:w="5720" w:type="dxa"/>
            <w:vMerge/>
            <w:vAlign w:val="bottom"/>
          </w:tcPr>
          <w:p w14:paraId="5B412A2C" w14:textId="77777777" w:rsidR="006053F9" w:rsidRDefault="006053F9">
            <w:pPr>
              <w:rPr>
                <w:sz w:val="12"/>
                <w:szCs w:val="12"/>
              </w:rPr>
            </w:pPr>
          </w:p>
        </w:tc>
        <w:tc>
          <w:tcPr>
            <w:tcW w:w="1120" w:type="dxa"/>
            <w:vAlign w:val="bottom"/>
          </w:tcPr>
          <w:p w14:paraId="6DFBC488" w14:textId="77777777" w:rsidR="006053F9" w:rsidRDefault="006053F9">
            <w:pPr>
              <w:rPr>
                <w:sz w:val="12"/>
                <w:szCs w:val="12"/>
              </w:rPr>
            </w:pPr>
          </w:p>
        </w:tc>
        <w:tc>
          <w:tcPr>
            <w:tcW w:w="0" w:type="dxa"/>
            <w:vAlign w:val="bottom"/>
          </w:tcPr>
          <w:p w14:paraId="6EAF7A7B" w14:textId="77777777" w:rsidR="006053F9" w:rsidRDefault="006053F9">
            <w:pPr>
              <w:rPr>
                <w:sz w:val="1"/>
                <w:szCs w:val="1"/>
              </w:rPr>
            </w:pPr>
          </w:p>
        </w:tc>
      </w:tr>
    </w:tbl>
    <w:p w14:paraId="1AFA53E3" w14:textId="77777777" w:rsidR="006053F9" w:rsidRDefault="006053F9">
      <w:pPr>
        <w:spacing w:line="200" w:lineRule="exact"/>
        <w:rPr>
          <w:sz w:val="20"/>
          <w:szCs w:val="20"/>
        </w:rPr>
      </w:pPr>
    </w:p>
    <w:p w14:paraId="1070E803" w14:textId="77777777" w:rsidR="006053F9" w:rsidRDefault="006053F9">
      <w:pPr>
        <w:spacing w:line="382" w:lineRule="exact"/>
        <w:rPr>
          <w:sz w:val="20"/>
          <w:szCs w:val="20"/>
        </w:rPr>
      </w:pPr>
    </w:p>
    <w:p w14:paraId="56816593" w14:textId="77777777" w:rsidR="006053F9" w:rsidRDefault="00D853AA">
      <w:pPr>
        <w:rPr>
          <w:sz w:val="20"/>
          <w:szCs w:val="20"/>
        </w:rPr>
      </w:pPr>
      <w:r>
        <w:rPr>
          <w:rFonts w:eastAsia="Times New Roman"/>
          <w:sz w:val="24"/>
          <w:szCs w:val="24"/>
        </w:rPr>
        <w:t xml:space="preserve">ELLIS, Mark. </w:t>
      </w:r>
      <w:r>
        <w:rPr>
          <w:rFonts w:eastAsia="Times New Roman"/>
          <w:b/>
          <w:bCs/>
          <w:sz w:val="24"/>
          <w:szCs w:val="24"/>
        </w:rPr>
        <w:t>Race, war, and surveillance</w:t>
      </w:r>
      <w:r>
        <w:rPr>
          <w:rFonts w:eastAsia="Times New Roman"/>
          <w:sz w:val="24"/>
          <w:szCs w:val="24"/>
        </w:rPr>
        <w:t>: African Americans and the United States government</w:t>
      </w:r>
    </w:p>
    <w:p w14:paraId="3D2291DE" w14:textId="77777777" w:rsidR="006053F9" w:rsidRDefault="00D853AA">
      <w:pPr>
        <w:rPr>
          <w:sz w:val="20"/>
          <w:szCs w:val="20"/>
        </w:rPr>
      </w:pPr>
      <w:r>
        <w:rPr>
          <w:rFonts w:eastAsia="Times New Roman"/>
          <w:sz w:val="24"/>
          <w:szCs w:val="24"/>
        </w:rPr>
        <w:t>during World War I. Bloomington and Indianapolis: Indiana University Press, 2001.</w:t>
      </w:r>
    </w:p>
    <w:p w14:paraId="7242C6D7" w14:textId="77777777" w:rsidR="006053F9" w:rsidRDefault="006053F9">
      <w:pPr>
        <w:spacing w:line="288" w:lineRule="exact"/>
        <w:rPr>
          <w:sz w:val="20"/>
          <w:szCs w:val="20"/>
        </w:rPr>
      </w:pPr>
    </w:p>
    <w:p w14:paraId="06D3141B" w14:textId="77777777" w:rsidR="006053F9" w:rsidRDefault="00D853AA">
      <w:pPr>
        <w:spacing w:line="234" w:lineRule="auto"/>
        <w:ind w:right="1100"/>
        <w:rPr>
          <w:sz w:val="20"/>
          <w:szCs w:val="20"/>
        </w:rPr>
      </w:pPr>
      <w:r>
        <w:rPr>
          <w:rFonts w:eastAsia="Times New Roman"/>
          <w:sz w:val="24"/>
          <w:szCs w:val="24"/>
        </w:rPr>
        <w:t xml:space="preserve">FAIRCLOUGH, Adam. </w:t>
      </w:r>
      <w:r>
        <w:rPr>
          <w:rFonts w:eastAsia="Times New Roman"/>
          <w:b/>
          <w:bCs/>
          <w:sz w:val="24"/>
          <w:szCs w:val="24"/>
        </w:rPr>
        <w:t>Better day coming: Blacks and equality, 1890-2000</w:t>
      </w:r>
      <w:r>
        <w:rPr>
          <w:rFonts w:eastAsia="Times New Roman"/>
          <w:sz w:val="24"/>
          <w:szCs w:val="24"/>
        </w:rPr>
        <w:t>. New York: Penguin Books, 2002.</w:t>
      </w:r>
    </w:p>
    <w:p w14:paraId="6AB6F5CC" w14:textId="77777777" w:rsidR="006053F9" w:rsidRDefault="006053F9">
      <w:pPr>
        <w:spacing w:line="290" w:lineRule="exact"/>
        <w:rPr>
          <w:sz w:val="20"/>
          <w:szCs w:val="20"/>
        </w:rPr>
      </w:pPr>
    </w:p>
    <w:p w14:paraId="08007079" w14:textId="77777777" w:rsidR="006053F9" w:rsidRDefault="00D853AA">
      <w:pPr>
        <w:spacing w:line="234" w:lineRule="auto"/>
        <w:ind w:right="1100"/>
        <w:rPr>
          <w:sz w:val="20"/>
          <w:szCs w:val="20"/>
        </w:rPr>
      </w:pPr>
      <w:r>
        <w:rPr>
          <w:rFonts w:eastAsia="Times New Roman"/>
          <w:sz w:val="24"/>
          <w:szCs w:val="24"/>
        </w:rPr>
        <w:t>GOSSETT, Thomas F</w:t>
      </w:r>
      <w:r>
        <w:rPr>
          <w:rFonts w:eastAsia="Times New Roman"/>
          <w:b/>
          <w:bCs/>
          <w:sz w:val="24"/>
          <w:szCs w:val="24"/>
        </w:rPr>
        <w:t>. Race: the history of an idea in America</w:t>
      </w:r>
      <w:r>
        <w:rPr>
          <w:rFonts w:eastAsia="Times New Roman"/>
          <w:sz w:val="24"/>
          <w:szCs w:val="24"/>
        </w:rPr>
        <w:t>. Dallas: Southern Methodist University Press, 1963.</w:t>
      </w:r>
    </w:p>
    <w:p w14:paraId="13E791E0" w14:textId="77777777" w:rsidR="006053F9" w:rsidRDefault="006053F9">
      <w:pPr>
        <w:spacing w:line="278" w:lineRule="exact"/>
        <w:rPr>
          <w:sz w:val="20"/>
          <w:szCs w:val="20"/>
        </w:rPr>
      </w:pPr>
    </w:p>
    <w:p w14:paraId="35D3EF87" w14:textId="77777777" w:rsidR="006053F9" w:rsidRDefault="00D853AA">
      <w:pPr>
        <w:rPr>
          <w:sz w:val="20"/>
          <w:szCs w:val="20"/>
        </w:rPr>
      </w:pPr>
      <w:r>
        <w:rPr>
          <w:rFonts w:eastAsia="Times New Roman"/>
          <w:sz w:val="24"/>
          <w:szCs w:val="24"/>
        </w:rPr>
        <w:t xml:space="preserve">KIRSCHKE, Amy Helene. </w:t>
      </w:r>
      <w:r>
        <w:rPr>
          <w:rFonts w:eastAsia="Times New Roman"/>
          <w:b/>
          <w:bCs/>
          <w:sz w:val="24"/>
          <w:szCs w:val="24"/>
        </w:rPr>
        <w:t>Art in Crisis</w:t>
      </w:r>
      <w:r>
        <w:rPr>
          <w:rFonts w:eastAsia="Times New Roman"/>
          <w:sz w:val="24"/>
          <w:szCs w:val="24"/>
        </w:rPr>
        <w:t xml:space="preserve">: W. E. </w:t>
      </w:r>
      <w:r>
        <w:rPr>
          <w:rFonts w:eastAsia="Times New Roman"/>
          <w:sz w:val="24"/>
          <w:szCs w:val="24"/>
        </w:rPr>
        <w:t>B. Du Bois and the struggle for African American</w:t>
      </w:r>
    </w:p>
    <w:p w14:paraId="1E98EDE1" w14:textId="77777777" w:rsidR="006053F9" w:rsidRDefault="00D853AA">
      <w:pPr>
        <w:rPr>
          <w:sz w:val="20"/>
          <w:szCs w:val="20"/>
        </w:rPr>
      </w:pPr>
      <w:r>
        <w:rPr>
          <w:rFonts w:eastAsia="Times New Roman"/>
          <w:sz w:val="24"/>
          <w:szCs w:val="24"/>
        </w:rPr>
        <w:t>identity and memory. Bloomington; Indianapolis: Indiana University Press, 2007.</w:t>
      </w:r>
    </w:p>
    <w:p w14:paraId="6BEA906D" w14:textId="77777777" w:rsidR="006053F9" w:rsidRDefault="006053F9">
      <w:pPr>
        <w:spacing w:line="276" w:lineRule="exact"/>
        <w:rPr>
          <w:sz w:val="20"/>
          <w:szCs w:val="20"/>
        </w:rPr>
      </w:pPr>
    </w:p>
    <w:p w14:paraId="20B38E93" w14:textId="77777777" w:rsidR="006053F9" w:rsidRDefault="00D853AA">
      <w:pPr>
        <w:rPr>
          <w:sz w:val="20"/>
          <w:szCs w:val="20"/>
        </w:rPr>
      </w:pPr>
      <w:r>
        <w:rPr>
          <w:rFonts w:eastAsia="Times New Roman"/>
          <w:sz w:val="24"/>
          <w:szCs w:val="24"/>
        </w:rPr>
        <w:t xml:space="preserve">KORNWEIBEL,  Jr.,  Theodore.  </w:t>
      </w:r>
      <w:r>
        <w:rPr>
          <w:rFonts w:eastAsia="Times New Roman"/>
          <w:b/>
          <w:bCs/>
          <w:sz w:val="24"/>
          <w:szCs w:val="24"/>
        </w:rPr>
        <w:t>No  Crystal  Stair</w:t>
      </w:r>
      <w:r>
        <w:rPr>
          <w:rFonts w:eastAsia="Times New Roman"/>
          <w:sz w:val="24"/>
          <w:szCs w:val="24"/>
        </w:rPr>
        <w:t>:  black  life  and  the  Messenger,  1917-1928.</w:t>
      </w:r>
    </w:p>
    <w:p w14:paraId="23716350" w14:textId="77777777" w:rsidR="006053F9" w:rsidRDefault="006053F9">
      <w:pPr>
        <w:spacing w:line="1" w:lineRule="exact"/>
        <w:rPr>
          <w:sz w:val="20"/>
          <w:szCs w:val="20"/>
        </w:rPr>
      </w:pPr>
    </w:p>
    <w:p w14:paraId="4FFBB998" w14:textId="77777777" w:rsidR="006053F9" w:rsidRDefault="00D853AA">
      <w:pPr>
        <w:rPr>
          <w:sz w:val="20"/>
          <w:szCs w:val="20"/>
        </w:rPr>
      </w:pPr>
      <w:r>
        <w:rPr>
          <w:rFonts w:eastAsia="Times New Roman"/>
          <w:sz w:val="24"/>
          <w:szCs w:val="24"/>
        </w:rPr>
        <w:t>Westport, Conn.: Greenwood P</w:t>
      </w:r>
      <w:r>
        <w:rPr>
          <w:rFonts w:eastAsia="Times New Roman"/>
          <w:sz w:val="24"/>
          <w:szCs w:val="24"/>
        </w:rPr>
        <w:t>ress, 1975.</w:t>
      </w:r>
    </w:p>
    <w:p w14:paraId="070BEBA4" w14:textId="77777777" w:rsidR="006053F9" w:rsidRDefault="006053F9">
      <w:pPr>
        <w:spacing w:line="276" w:lineRule="exact"/>
        <w:rPr>
          <w:sz w:val="20"/>
          <w:szCs w:val="20"/>
        </w:rPr>
      </w:pPr>
    </w:p>
    <w:p w14:paraId="6F5BA9DF" w14:textId="77777777" w:rsidR="006053F9" w:rsidRDefault="00D853AA">
      <w:pPr>
        <w:rPr>
          <w:sz w:val="20"/>
          <w:szCs w:val="20"/>
        </w:rPr>
      </w:pPr>
      <w:r>
        <w:rPr>
          <w:rFonts w:eastAsia="Times New Roman"/>
          <w:sz w:val="24"/>
          <w:szCs w:val="24"/>
        </w:rPr>
        <w:t xml:space="preserve">LENTZ-SMITH, Adriane. </w:t>
      </w:r>
      <w:r>
        <w:rPr>
          <w:rFonts w:eastAsia="Times New Roman"/>
          <w:b/>
          <w:bCs/>
          <w:sz w:val="24"/>
          <w:szCs w:val="24"/>
        </w:rPr>
        <w:t>Freedom struggles</w:t>
      </w:r>
      <w:r>
        <w:rPr>
          <w:rFonts w:eastAsia="Times New Roman"/>
          <w:sz w:val="24"/>
          <w:szCs w:val="24"/>
        </w:rPr>
        <w:t>: African Americans and World War I. Cambridge,</w:t>
      </w:r>
    </w:p>
    <w:p w14:paraId="2A90D22A" w14:textId="77777777" w:rsidR="006053F9" w:rsidRDefault="00D853AA">
      <w:pPr>
        <w:rPr>
          <w:sz w:val="20"/>
          <w:szCs w:val="20"/>
        </w:rPr>
      </w:pPr>
      <w:r>
        <w:rPr>
          <w:rFonts w:eastAsia="Times New Roman"/>
          <w:sz w:val="24"/>
          <w:szCs w:val="24"/>
        </w:rPr>
        <w:t>Massachusetts; London, England: Harvard University Press, 2009.</w:t>
      </w:r>
    </w:p>
    <w:p w14:paraId="10DB5C5E" w14:textId="77777777" w:rsidR="006053F9" w:rsidRDefault="006053F9">
      <w:pPr>
        <w:spacing w:line="276" w:lineRule="exact"/>
        <w:rPr>
          <w:sz w:val="20"/>
          <w:szCs w:val="20"/>
        </w:rPr>
      </w:pPr>
    </w:p>
    <w:p w14:paraId="4A734416" w14:textId="77777777" w:rsidR="006053F9" w:rsidRDefault="00D853AA">
      <w:pPr>
        <w:rPr>
          <w:sz w:val="20"/>
          <w:szCs w:val="20"/>
        </w:rPr>
      </w:pPr>
      <w:r>
        <w:rPr>
          <w:rFonts w:eastAsia="Times New Roman"/>
          <w:sz w:val="24"/>
          <w:szCs w:val="24"/>
        </w:rPr>
        <w:t xml:space="preserve">WILSON, Sandra Kathryn (ed.). </w:t>
      </w:r>
      <w:r>
        <w:rPr>
          <w:rFonts w:eastAsia="Times New Roman"/>
          <w:b/>
          <w:bCs/>
          <w:sz w:val="24"/>
          <w:szCs w:val="24"/>
        </w:rPr>
        <w:t>The selected writings of James Weldon Johnson</w:t>
      </w:r>
      <w:r>
        <w:rPr>
          <w:rFonts w:eastAsia="Times New Roman"/>
          <w:sz w:val="24"/>
          <w:szCs w:val="24"/>
        </w:rPr>
        <w:t>: The New York</w:t>
      </w:r>
    </w:p>
    <w:p w14:paraId="4307D3D6" w14:textId="77777777" w:rsidR="006053F9" w:rsidRDefault="00D853AA">
      <w:pPr>
        <w:rPr>
          <w:sz w:val="20"/>
          <w:szCs w:val="20"/>
        </w:rPr>
      </w:pPr>
      <w:r>
        <w:rPr>
          <w:rFonts w:eastAsia="Times New Roman"/>
          <w:sz w:val="24"/>
          <w:szCs w:val="24"/>
        </w:rPr>
        <w:t>A</w:t>
      </w:r>
      <w:r>
        <w:rPr>
          <w:rFonts w:eastAsia="Times New Roman"/>
          <w:sz w:val="24"/>
          <w:szCs w:val="24"/>
        </w:rPr>
        <w:t>ge editorials (1914-1923). Vol. 1. New York: Oxford University Press, 1995.</w:t>
      </w:r>
    </w:p>
    <w:p w14:paraId="1E569C66" w14:textId="77777777" w:rsidR="006053F9" w:rsidRDefault="006053F9">
      <w:pPr>
        <w:spacing w:line="288" w:lineRule="exact"/>
        <w:rPr>
          <w:sz w:val="20"/>
          <w:szCs w:val="20"/>
        </w:rPr>
      </w:pPr>
    </w:p>
    <w:p w14:paraId="7BBABEDB" w14:textId="77777777" w:rsidR="006053F9" w:rsidRDefault="00D853AA">
      <w:pPr>
        <w:spacing w:line="249" w:lineRule="auto"/>
        <w:ind w:right="1120"/>
        <w:jc w:val="both"/>
        <w:rPr>
          <w:sz w:val="20"/>
          <w:szCs w:val="20"/>
        </w:rPr>
      </w:pPr>
      <w:r>
        <w:rPr>
          <w:rFonts w:eastAsia="Times New Roman"/>
          <w:sz w:val="23"/>
          <w:szCs w:val="23"/>
        </w:rPr>
        <w:t xml:space="preserve">WILLIAMS, Chad Louis. </w:t>
      </w:r>
      <w:r>
        <w:rPr>
          <w:rFonts w:eastAsia="Times New Roman"/>
          <w:b/>
          <w:bCs/>
          <w:sz w:val="23"/>
          <w:szCs w:val="23"/>
        </w:rPr>
        <w:t>Torchbearers of Democracy</w:t>
      </w:r>
      <w:r>
        <w:rPr>
          <w:rFonts w:eastAsia="Times New Roman"/>
          <w:sz w:val="23"/>
          <w:szCs w:val="23"/>
        </w:rPr>
        <w:t>: The First World War and the Figure of the African-American Soldier. Dissertation (Doctor of Philosophy), Princeton University, Ph.</w:t>
      </w:r>
      <w:r>
        <w:rPr>
          <w:rFonts w:eastAsia="Times New Roman"/>
          <w:sz w:val="23"/>
          <w:szCs w:val="23"/>
        </w:rPr>
        <w:t xml:space="preserve"> D., 2004.</w:t>
      </w:r>
    </w:p>
    <w:p w14:paraId="4638D48A" w14:textId="77777777" w:rsidR="006053F9" w:rsidRDefault="006053F9">
      <w:pPr>
        <w:spacing w:line="267" w:lineRule="exact"/>
        <w:rPr>
          <w:sz w:val="20"/>
          <w:szCs w:val="20"/>
        </w:rPr>
      </w:pPr>
    </w:p>
    <w:p w14:paraId="0D3E8B13" w14:textId="77777777" w:rsidR="006053F9" w:rsidRDefault="00D853AA">
      <w:pPr>
        <w:rPr>
          <w:sz w:val="20"/>
          <w:szCs w:val="20"/>
        </w:rPr>
      </w:pPr>
      <w:r>
        <w:rPr>
          <w:rFonts w:eastAsia="Times New Roman"/>
          <w:b/>
          <w:bCs/>
          <w:sz w:val="24"/>
          <w:szCs w:val="24"/>
        </w:rPr>
        <w:t>Fonte primárias</w:t>
      </w:r>
    </w:p>
    <w:p w14:paraId="336A22AF" w14:textId="77777777" w:rsidR="006053F9" w:rsidRDefault="006053F9">
      <w:pPr>
        <w:spacing w:line="274" w:lineRule="exact"/>
        <w:rPr>
          <w:sz w:val="20"/>
          <w:szCs w:val="20"/>
        </w:rPr>
      </w:pPr>
    </w:p>
    <w:p w14:paraId="09C151B2" w14:textId="77777777" w:rsidR="006053F9" w:rsidRDefault="00D853AA">
      <w:pPr>
        <w:rPr>
          <w:sz w:val="20"/>
          <w:szCs w:val="20"/>
        </w:rPr>
      </w:pPr>
      <w:r>
        <w:rPr>
          <w:rFonts w:eastAsia="Times New Roman"/>
          <w:b/>
          <w:bCs/>
          <w:sz w:val="24"/>
          <w:szCs w:val="24"/>
        </w:rPr>
        <w:t>The Crisis</w:t>
      </w:r>
      <w:r>
        <w:rPr>
          <w:rFonts w:eastAsia="Times New Roman"/>
          <w:sz w:val="24"/>
          <w:szCs w:val="24"/>
        </w:rPr>
        <w:t>, New York, v. 14, n. 1, May 1917</w:t>
      </w:r>
    </w:p>
    <w:p w14:paraId="5867BD07" w14:textId="77777777" w:rsidR="006053F9" w:rsidRDefault="006053F9">
      <w:pPr>
        <w:spacing w:line="276" w:lineRule="exact"/>
        <w:rPr>
          <w:sz w:val="20"/>
          <w:szCs w:val="20"/>
        </w:rPr>
      </w:pPr>
    </w:p>
    <w:p w14:paraId="1ECBAB8F" w14:textId="77777777" w:rsidR="006053F9" w:rsidRDefault="00D853AA">
      <w:pPr>
        <w:rPr>
          <w:sz w:val="20"/>
          <w:szCs w:val="20"/>
        </w:rPr>
      </w:pPr>
      <w:r>
        <w:rPr>
          <w:rFonts w:eastAsia="Times New Roman"/>
          <w:b/>
          <w:bCs/>
          <w:sz w:val="24"/>
          <w:szCs w:val="24"/>
        </w:rPr>
        <w:t>The Crisis</w:t>
      </w:r>
      <w:r>
        <w:rPr>
          <w:rFonts w:eastAsia="Times New Roman"/>
          <w:sz w:val="24"/>
          <w:szCs w:val="24"/>
        </w:rPr>
        <w:t>, New York, v.14, n.2, Jun. 1917</w:t>
      </w:r>
    </w:p>
    <w:p w14:paraId="068143A7" w14:textId="77777777" w:rsidR="006053F9" w:rsidRDefault="006053F9">
      <w:pPr>
        <w:spacing w:line="276" w:lineRule="exact"/>
        <w:rPr>
          <w:sz w:val="20"/>
          <w:szCs w:val="20"/>
        </w:rPr>
      </w:pPr>
    </w:p>
    <w:p w14:paraId="280D01B6" w14:textId="77777777" w:rsidR="006053F9" w:rsidRDefault="00D853AA">
      <w:pPr>
        <w:rPr>
          <w:sz w:val="20"/>
          <w:szCs w:val="20"/>
        </w:rPr>
      </w:pPr>
      <w:r>
        <w:rPr>
          <w:rFonts w:eastAsia="Times New Roman"/>
          <w:b/>
          <w:bCs/>
          <w:sz w:val="24"/>
          <w:szCs w:val="24"/>
        </w:rPr>
        <w:t>The Crisis</w:t>
      </w:r>
      <w:r>
        <w:rPr>
          <w:rFonts w:eastAsia="Times New Roman"/>
          <w:sz w:val="24"/>
          <w:szCs w:val="24"/>
        </w:rPr>
        <w:t>, New York, v. 14, n.3, Jul. 1917</w:t>
      </w:r>
    </w:p>
    <w:p w14:paraId="160764C2" w14:textId="77777777" w:rsidR="006053F9" w:rsidRDefault="006053F9">
      <w:pPr>
        <w:spacing w:line="276" w:lineRule="exact"/>
        <w:rPr>
          <w:sz w:val="20"/>
          <w:szCs w:val="20"/>
        </w:rPr>
      </w:pPr>
    </w:p>
    <w:p w14:paraId="34B11E73" w14:textId="77777777" w:rsidR="006053F9" w:rsidRDefault="00D853AA">
      <w:pPr>
        <w:rPr>
          <w:sz w:val="20"/>
          <w:szCs w:val="20"/>
        </w:rPr>
      </w:pPr>
      <w:r>
        <w:rPr>
          <w:rFonts w:eastAsia="Times New Roman"/>
          <w:b/>
          <w:bCs/>
          <w:sz w:val="24"/>
          <w:szCs w:val="24"/>
        </w:rPr>
        <w:t>The Crisis</w:t>
      </w:r>
      <w:r>
        <w:rPr>
          <w:rFonts w:eastAsia="Times New Roman"/>
          <w:sz w:val="24"/>
          <w:szCs w:val="24"/>
        </w:rPr>
        <w:t>, New York, v. 14, n. 5, Sept. 1917</w:t>
      </w:r>
    </w:p>
    <w:p w14:paraId="09E9EF8E" w14:textId="77777777" w:rsidR="006053F9" w:rsidRDefault="006053F9">
      <w:pPr>
        <w:spacing w:line="276" w:lineRule="exact"/>
        <w:rPr>
          <w:sz w:val="20"/>
          <w:szCs w:val="20"/>
        </w:rPr>
      </w:pPr>
    </w:p>
    <w:p w14:paraId="6E97E2E4" w14:textId="77777777" w:rsidR="006053F9" w:rsidRDefault="00D853AA">
      <w:pPr>
        <w:rPr>
          <w:sz w:val="20"/>
          <w:szCs w:val="20"/>
        </w:rPr>
      </w:pPr>
      <w:r>
        <w:rPr>
          <w:rFonts w:eastAsia="Times New Roman"/>
          <w:b/>
          <w:bCs/>
          <w:sz w:val="24"/>
          <w:szCs w:val="24"/>
        </w:rPr>
        <w:t>The Crisis</w:t>
      </w:r>
      <w:r>
        <w:rPr>
          <w:rFonts w:eastAsia="Times New Roman"/>
          <w:sz w:val="24"/>
          <w:szCs w:val="24"/>
        </w:rPr>
        <w:t xml:space="preserve">, New York, v. 15, n. 4, Feb. </w:t>
      </w:r>
      <w:r>
        <w:rPr>
          <w:rFonts w:eastAsia="Times New Roman"/>
          <w:sz w:val="24"/>
          <w:szCs w:val="24"/>
        </w:rPr>
        <w:t>1918</w:t>
      </w:r>
    </w:p>
    <w:p w14:paraId="53E82988" w14:textId="77777777" w:rsidR="006053F9" w:rsidRDefault="006053F9">
      <w:pPr>
        <w:spacing w:line="276" w:lineRule="exact"/>
        <w:rPr>
          <w:sz w:val="20"/>
          <w:szCs w:val="20"/>
        </w:rPr>
      </w:pPr>
    </w:p>
    <w:p w14:paraId="0C8E250B" w14:textId="77777777" w:rsidR="006053F9" w:rsidRDefault="00D853AA">
      <w:pPr>
        <w:rPr>
          <w:sz w:val="20"/>
          <w:szCs w:val="20"/>
        </w:rPr>
      </w:pPr>
      <w:r>
        <w:rPr>
          <w:rFonts w:eastAsia="Times New Roman"/>
          <w:b/>
          <w:bCs/>
          <w:sz w:val="24"/>
          <w:szCs w:val="24"/>
        </w:rPr>
        <w:t>The Crisis</w:t>
      </w:r>
      <w:r>
        <w:rPr>
          <w:rFonts w:eastAsia="Times New Roman"/>
          <w:sz w:val="24"/>
          <w:szCs w:val="24"/>
        </w:rPr>
        <w:t>, New York, v. 16, n. 2, Jun. 1918</w:t>
      </w:r>
    </w:p>
    <w:p w14:paraId="442FDA48" w14:textId="77777777" w:rsidR="006053F9" w:rsidRDefault="006053F9">
      <w:pPr>
        <w:spacing w:line="276" w:lineRule="exact"/>
        <w:rPr>
          <w:sz w:val="20"/>
          <w:szCs w:val="20"/>
        </w:rPr>
      </w:pPr>
    </w:p>
    <w:p w14:paraId="7AD5DA56" w14:textId="77777777" w:rsidR="006053F9" w:rsidRDefault="00D853AA">
      <w:pPr>
        <w:rPr>
          <w:sz w:val="20"/>
          <w:szCs w:val="20"/>
        </w:rPr>
      </w:pPr>
      <w:r>
        <w:rPr>
          <w:rFonts w:eastAsia="Times New Roman"/>
          <w:b/>
          <w:bCs/>
          <w:sz w:val="24"/>
          <w:szCs w:val="24"/>
        </w:rPr>
        <w:t>The Crisis</w:t>
      </w:r>
      <w:r>
        <w:rPr>
          <w:rFonts w:eastAsia="Times New Roman"/>
          <w:sz w:val="24"/>
          <w:szCs w:val="24"/>
        </w:rPr>
        <w:t>, New York, v. 17, n. 1, Nov. 1918</w:t>
      </w:r>
    </w:p>
    <w:p w14:paraId="792621CE" w14:textId="77777777" w:rsidR="006053F9" w:rsidRDefault="006053F9">
      <w:pPr>
        <w:spacing w:line="277" w:lineRule="exact"/>
        <w:rPr>
          <w:sz w:val="20"/>
          <w:szCs w:val="20"/>
        </w:rPr>
      </w:pPr>
    </w:p>
    <w:p w14:paraId="46EBD2BF" w14:textId="77777777" w:rsidR="006053F9" w:rsidRDefault="00D853AA">
      <w:pPr>
        <w:rPr>
          <w:sz w:val="20"/>
          <w:szCs w:val="20"/>
        </w:rPr>
      </w:pPr>
      <w:r>
        <w:rPr>
          <w:rFonts w:eastAsia="Times New Roman"/>
          <w:b/>
          <w:bCs/>
          <w:sz w:val="24"/>
          <w:szCs w:val="24"/>
        </w:rPr>
        <w:t>The Crisis</w:t>
      </w:r>
      <w:r>
        <w:rPr>
          <w:rFonts w:eastAsia="Times New Roman"/>
          <w:sz w:val="24"/>
          <w:szCs w:val="24"/>
        </w:rPr>
        <w:t>, New York, v. 18, n. 1, May 1919</w:t>
      </w:r>
    </w:p>
    <w:p w14:paraId="6000CD6A" w14:textId="77777777" w:rsidR="006053F9" w:rsidRDefault="006053F9">
      <w:pPr>
        <w:spacing w:line="276" w:lineRule="exact"/>
        <w:rPr>
          <w:sz w:val="20"/>
          <w:szCs w:val="20"/>
        </w:rPr>
      </w:pPr>
    </w:p>
    <w:p w14:paraId="19D54828" w14:textId="77777777" w:rsidR="006053F9" w:rsidRDefault="00D853AA">
      <w:pPr>
        <w:rPr>
          <w:sz w:val="20"/>
          <w:szCs w:val="20"/>
        </w:rPr>
      </w:pPr>
      <w:r>
        <w:rPr>
          <w:rFonts w:eastAsia="Times New Roman"/>
          <w:b/>
          <w:bCs/>
          <w:sz w:val="24"/>
          <w:szCs w:val="24"/>
        </w:rPr>
        <w:t>The Messenger</w:t>
      </w:r>
      <w:r>
        <w:rPr>
          <w:rFonts w:eastAsia="Times New Roman"/>
          <w:sz w:val="24"/>
          <w:szCs w:val="24"/>
        </w:rPr>
        <w:t>, New York, v. 1, n. 11, Nov. 1917.</w:t>
      </w:r>
    </w:p>
    <w:p w14:paraId="263DE88C" w14:textId="77777777" w:rsidR="006053F9" w:rsidRDefault="006053F9">
      <w:pPr>
        <w:spacing w:line="200" w:lineRule="exact"/>
        <w:rPr>
          <w:sz w:val="20"/>
          <w:szCs w:val="20"/>
        </w:rPr>
      </w:pPr>
    </w:p>
    <w:p w14:paraId="300EF74F" w14:textId="77777777" w:rsidR="006053F9" w:rsidRDefault="006053F9">
      <w:pPr>
        <w:spacing w:line="215" w:lineRule="exact"/>
        <w:rPr>
          <w:sz w:val="20"/>
          <w:szCs w:val="20"/>
        </w:rPr>
      </w:pPr>
    </w:p>
    <w:p w14:paraId="4932713C" w14:textId="77777777" w:rsidR="006053F9" w:rsidRDefault="00D853AA">
      <w:pPr>
        <w:rPr>
          <w:sz w:val="20"/>
          <w:szCs w:val="20"/>
        </w:rPr>
      </w:pPr>
      <w:r>
        <w:rPr>
          <w:rFonts w:eastAsia="Times New Roman"/>
          <w:b/>
          <w:bCs/>
          <w:sz w:val="24"/>
          <w:szCs w:val="24"/>
        </w:rPr>
        <w:t>Sites</w:t>
      </w:r>
    </w:p>
    <w:p w14:paraId="2F2ED4FA" w14:textId="77777777" w:rsidR="006053F9" w:rsidRDefault="006053F9">
      <w:pPr>
        <w:spacing w:line="276" w:lineRule="exact"/>
        <w:rPr>
          <w:sz w:val="20"/>
          <w:szCs w:val="20"/>
        </w:rPr>
      </w:pPr>
    </w:p>
    <w:p w14:paraId="32AD4DEB" w14:textId="77777777" w:rsidR="006053F9" w:rsidRDefault="00D853AA">
      <w:pPr>
        <w:rPr>
          <w:sz w:val="20"/>
          <w:szCs w:val="20"/>
        </w:rPr>
      </w:pPr>
      <w:r>
        <w:rPr>
          <w:rFonts w:eastAsia="Times New Roman"/>
          <w:sz w:val="24"/>
          <w:szCs w:val="24"/>
        </w:rPr>
        <w:t>http://www.state.gov/documents/organization/27807.pdf.</w:t>
      </w:r>
    </w:p>
    <w:p w14:paraId="3D92F4B5"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4300" w:type="dxa"/>
        <w:tblLayout w:type="fixed"/>
        <w:tblCellMar>
          <w:left w:w="0" w:type="dxa"/>
          <w:right w:w="0" w:type="dxa"/>
        </w:tblCellMar>
        <w:tblLook w:val="04A0" w:firstRow="1" w:lastRow="0" w:firstColumn="1" w:lastColumn="0" w:noHBand="0" w:noVBand="1"/>
      </w:tblPr>
      <w:tblGrid>
        <w:gridCol w:w="5740"/>
        <w:gridCol w:w="700"/>
        <w:gridCol w:w="30"/>
      </w:tblGrid>
      <w:tr w:rsidR="006053F9" w14:paraId="11E9EBE3" w14:textId="77777777">
        <w:trPr>
          <w:trHeight w:val="105"/>
        </w:trPr>
        <w:tc>
          <w:tcPr>
            <w:tcW w:w="5740" w:type="dxa"/>
            <w:vMerge w:val="restart"/>
            <w:vAlign w:val="bottom"/>
          </w:tcPr>
          <w:p w14:paraId="49C29068" w14:textId="470B9B3B" w:rsidR="006053F9" w:rsidRDefault="006053F9">
            <w:pPr>
              <w:ind w:right="30"/>
              <w:jc w:val="right"/>
              <w:rPr>
                <w:sz w:val="20"/>
                <w:szCs w:val="20"/>
              </w:rPr>
            </w:pPr>
            <w:bookmarkStart w:id="33" w:name="page35"/>
            <w:bookmarkEnd w:id="33"/>
          </w:p>
        </w:tc>
        <w:tc>
          <w:tcPr>
            <w:tcW w:w="700" w:type="dxa"/>
            <w:vAlign w:val="bottom"/>
          </w:tcPr>
          <w:p w14:paraId="482AB8A7" w14:textId="77777777" w:rsidR="006053F9" w:rsidRDefault="006053F9">
            <w:pPr>
              <w:rPr>
                <w:sz w:val="9"/>
                <w:szCs w:val="9"/>
              </w:rPr>
            </w:pPr>
          </w:p>
        </w:tc>
        <w:tc>
          <w:tcPr>
            <w:tcW w:w="0" w:type="dxa"/>
            <w:vAlign w:val="bottom"/>
          </w:tcPr>
          <w:p w14:paraId="29FAB476" w14:textId="77777777" w:rsidR="006053F9" w:rsidRDefault="006053F9">
            <w:pPr>
              <w:rPr>
                <w:sz w:val="1"/>
                <w:szCs w:val="1"/>
              </w:rPr>
            </w:pPr>
          </w:p>
        </w:tc>
      </w:tr>
      <w:tr w:rsidR="006053F9" w14:paraId="7EC22068" w14:textId="77777777">
        <w:trPr>
          <w:trHeight w:val="162"/>
        </w:trPr>
        <w:tc>
          <w:tcPr>
            <w:tcW w:w="5740" w:type="dxa"/>
            <w:vMerge/>
            <w:vAlign w:val="bottom"/>
          </w:tcPr>
          <w:p w14:paraId="560B0ED9" w14:textId="77777777" w:rsidR="006053F9" w:rsidRDefault="006053F9">
            <w:pPr>
              <w:rPr>
                <w:sz w:val="14"/>
                <w:szCs w:val="14"/>
              </w:rPr>
            </w:pPr>
          </w:p>
        </w:tc>
        <w:tc>
          <w:tcPr>
            <w:tcW w:w="700" w:type="dxa"/>
            <w:vMerge w:val="restart"/>
            <w:tcBorders>
              <w:left w:val="single" w:sz="8" w:space="0" w:color="E9943A"/>
              <w:right w:val="single" w:sz="8" w:space="0" w:color="E9943A"/>
            </w:tcBorders>
            <w:shd w:val="clear" w:color="auto" w:fill="000000"/>
            <w:vAlign w:val="bottom"/>
          </w:tcPr>
          <w:p w14:paraId="01457B32" w14:textId="77777777" w:rsidR="006053F9" w:rsidRDefault="00D853AA">
            <w:pPr>
              <w:ind w:right="190"/>
              <w:jc w:val="right"/>
              <w:rPr>
                <w:sz w:val="20"/>
                <w:szCs w:val="20"/>
              </w:rPr>
            </w:pPr>
            <w:r>
              <w:rPr>
                <w:rFonts w:ascii="Century Gothic" w:eastAsia="Century Gothic" w:hAnsi="Century Gothic" w:cs="Century Gothic"/>
                <w:color w:val="FFFFFF"/>
              </w:rPr>
              <w:t>34</w:t>
            </w:r>
          </w:p>
        </w:tc>
        <w:tc>
          <w:tcPr>
            <w:tcW w:w="0" w:type="dxa"/>
            <w:vAlign w:val="bottom"/>
          </w:tcPr>
          <w:p w14:paraId="6193D0E7" w14:textId="77777777" w:rsidR="006053F9" w:rsidRDefault="006053F9">
            <w:pPr>
              <w:rPr>
                <w:sz w:val="1"/>
                <w:szCs w:val="1"/>
              </w:rPr>
            </w:pPr>
          </w:p>
        </w:tc>
      </w:tr>
      <w:tr w:rsidR="006053F9" w14:paraId="346F4960" w14:textId="77777777">
        <w:trPr>
          <w:trHeight w:val="123"/>
        </w:trPr>
        <w:tc>
          <w:tcPr>
            <w:tcW w:w="5740" w:type="dxa"/>
            <w:vMerge w:val="restart"/>
            <w:vAlign w:val="bottom"/>
          </w:tcPr>
          <w:p w14:paraId="78623010" w14:textId="23726685" w:rsidR="006053F9" w:rsidRDefault="006053F9">
            <w:pPr>
              <w:ind w:right="30"/>
              <w:jc w:val="right"/>
              <w:rPr>
                <w:sz w:val="20"/>
                <w:szCs w:val="20"/>
              </w:rPr>
            </w:pPr>
          </w:p>
        </w:tc>
        <w:tc>
          <w:tcPr>
            <w:tcW w:w="700" w:type="dxa"/>
            <w:vMerge/>
            <w:tcBorders>
              <w:left w:val="single" w:sz="8" w:space="0" w:color="E9943A"/>
              <w:right w:val="single" w:sz="8" w:space="0" w:color="E9943A"/>
            </w:tcBorders>
            <w:shd w:val="clear" w:color="auto" w:fill="000000"/>
            <w:vAlign w:val="bottom"/>
          </w:tcPr>
          <w:p w14:paraId="69DAC06F" w14:textId="77777777" w:rsidR="006053F9" w:rsidRDefault="006053F9">
            <w:pPr>
              <w:rPr>
                <w:sz w:val="10"/>
                <w:szCs w:val="10"/>
              </w:rPr>
            </w:pPr>
          </w:p>
        </w:tc>
        <w:tc>
          <w:tcPr>
            <w:tcW w:w="0" w:type="dxa"/>
            <w:vAlign w:val="bottom"/>
          </w:tcPr>
          <w:p w14:paraId="08154E73" w14:textId="77777777" w:rsidR="006053F9" w:rsidRDefault="006053F9">
            <w:pPr>
              <w:rPr>
                <w:sz w:val="1"/>
                <w:szCs w:val="1"/>
              </w:rPr>
            </w:pPr>
          </w:p>
        </w:tc>
      </w:tr>
      <w:tr w:rsidR="006053F9" w14:paraId="01374510" w14:textId="77777777">
        <w:trPr>
          <w:trHeight w:val="146"/>
        </w:trPr>
        <w:tc>
          <w:tcPr>
            <w:tcW w:w="5740" w:type="dxa"/>
            <w:vMerge/>
            <w:vAlign w:val="bottom"/>
          </w:tcPr>
          <w:p w14:paraId="2C5EB92C" w14:textId="77777777" w:rsidR="006053F9" w:rsidRDefault="006053F9">
            <w:pPr>
              <w:rPr>
                <w:sz w:val="12"/>
                <w:szCs w:val="12"/>
              </w:rPr>
            </w:pPr>
          </w:p>
        </w:tc>
        <w:tc>
          <w:tcPr>
            <w:tcW w:w="700" w:type="dxa"/>
            <w:vAlign w:val="bottom"/>
          </w:tcPr>
          <w:p w14:paraId="48F2A9E5" w14:textId="77777777" w:rsidR="006053F9" w:rsidRDefault="006053F9">
            <w:pPr>
              <w:rPr>
                <w:sz w:val="12"/>
                <w:szCs w:val="12"/>
              </w:rPr>
            </w:pPr>
          </w:p>
        </w:tc>
        <w:tc>
          <w:tcPr>
            <w:tcW w:w="0" w:type="dxa"/>
            <w:vAlign w:val="bottom"/>
          </w:tcPr>
          <w:p w14:paraId="206C9906" w14:textId="77777777" w:rsidR="006053F9" w:rsidRDefault="006053F9">
            <w:pPr>
              <w:rPr>
                <w:sz w:val="1"/>
                <w:szCs w:val="1"/>
              </w:rPr>
            </w:pPr>
          </w:p>
        </w:tc>
      </w:tr>
    </w:tbl>
    <w:p w14:paraId="40612E09" w14:textId="77777777" w:rsidR="006053F9" w:rsidRDefault="006053F9">
      <w:pPr>
        <w:spacing w:line="200" w:lineRule="exact"/>
        <w:rPr>
          <w:sz w:val="20"/>
          <w:szCs w:val="20"/>
        </w:rPr>
      </w:pPr>
    </w:p>
    <w:p w14:paraId="6B2FE416" w14:textId="77777777" w:rsidR="006053F9" w:rsidRDefault="006053F9">
      <w:pPr>
        <w:spacing w:line="368" w:lineRule="exact"/>
        <w:rPr>
          <w:sz w:val="20"/>
          <w:szCs w:val="20"/>
        </w:rPr>
      </w:pPr>
    </w:p>
    <w:p w14:paraId="274E1CF9" w14:textId="77777777" w:rsidR="006053F9" w:rsidRDefault="00D853AA">
      <w:pPr>
        <w:ind w:left="880"/>
        <w:rPr>
          <w:sz w:val="20"/>
          <w:szCs w:val="20"/>
        </w:rPr>
      </w:pPr>
      <w:r>
        <w:rPr>
          <w:rFonts w:eastAsia="Times New Roman"/>
          <w:b/>
          <w:bCs/>
          <w:sz w:val="24"/>
          <w:szCs w:val="24"/>
        </w:rPr>
        <w:t>Walt Disney no Brasil – Fatos e Propaganda na Imprensa Brasileira em 1941</w:t>
      </w:r>
    </w:p>
    <w:p w14:paraId="7ABA5565" w14:textId="77777777" w:rsidR="006053F9" w:rsidRDefault="006053F9">
      <w:pPr>
        <w:spacing w:line="200" w:lineRule="exact"/>
        <w:rPr>
          <w:sz w:val="20"/>
          <w:szCs w:val="20"/>
        </w:rPr>
      </w:pPr>
    </w:p>
    <w:p w14:paraId="596AF4D5" w14:textId="77777777" w:rsidR="006053F9" w:rsidRDefault="006053F9">
      <w:pPr>
        <w:spacing w:line="352" w:lineRule="exact"/>
        <w:rPr>
          <w:sz w:val="20"/>
          <w:szCs w:val="20"/>
        </w:rPr>
      </w:pPr>
    </w:p>
    <w:p w14:paraId="773F7401" w14:textId="77777777" w:rsidR="006053F9" w:rsidRDefault="00D853AA">
      <w:pPr>
        <w:rPr>
          <w:sz w:val="20"/>
          <w:szCs w:val="20"/>
        </w:rPr>
      </w:pPr>
      <w:r>
        <w:rPr>
          <w:rFonts w:eastAsia="Times New Roman"/>
          <w:sz w:val="24"/>
          <w:szCs w:val="24"/>
        </w:rPr>
        <w:t xml:space="preserve">Celbi </w:t>
      </w:r>
      <w:r>
        <w:rPr>
          <w:rFonts w:eastAsia="Times New Roman"/>
          <w:sz w:val="24"/>
          <w:szCs w:val="24"/>
        </w:rPr>
        <w:t>Vagner Melo Pegoraro</w:t>
      </w:r>
    </w:p>
    <w:p w14:paraId="58524864" w14:textId="77777777" w:rsidR="006053F9" w:rsidRDefault="006053F9">
      <w:pPr>
        <w:spacing w:line="137" w:lineRule="exact"/>
        <w:rPr>
          <w:sz w:val="20"/>
          <w:szCs w:val="20"/>
        </w:rPr>
      </w:pPr>
    </w:p>
    <w:p w14:paraId="67B0123F" w14:textId="77777777" w:rsidR="006053F9" w:rsidRDefault="00D853AA">
      <w:pPr>
        <w:rPr>
          <w:sz w:val="20"/>
          <w:szCs w:val="20"/>
        </w:rPr>
      </w:pPr>
      <w:r>
        <w:rPr>
          <w:rFonts w:eastAsia="Times New Roman"/>
          <w:sz w:val="24"/>
          <w:szCs w:val="24"/>
        </w:rPr>
        <w:t>Doutor em Ciências da Comunicação</w:t>
      </w:r>
    </w:p>
    <w:p w14:paraId="68B8E6A2" w14:textId="77777777" w:rsidR="006053F9" w:rsidRDefault="006053F9">
      <w:pPr>
        <w:spacing w:line="139" w:lineRule="exact"/>
        <w:rPr>
          <w:sz w:val="20"/>
          <w:szCs w:val="20"/>
        </w:rPr>
      </w:pPr>
    </w:p>
    <w:p w14:paraId="1874B656" w14:textId="77777777" w:rsidR="006053F9" w:rsidRDefault="00D853AA">
      <w:pPr>
        <w:rPr>
          <w:sz w:val="20"/>
          <w:szCs w:val="20"/>
        </w:rPr>
      </w:pPr>
      <w:r>
        <w:rPr>
          <w:rFonts w:eastAsia="Times New Roman"/>
          <w:sz w:val="24"/>
          <w:szCs w:val="24"/>
        </w:rPr>
        <w:t>Universidade de São Paulo (USP)</w:t>
      </w:r>
    </w:p>
    <w:p w14:paraId="5083C0C8" w14:textId="77777777" w:rsidR="006053F9" w:rsidRDefault="006053F9">
      <w:pPr>
        <w:spacing w:line="137" w:lineRule="exact"/>
        <w:rPr>
          <w:sz w:val="20"/>
          <w:szCs w:val="20"/>
        </w:rPr>
      </w:pPr>
    </w:p>
    <w:p w14:paraId="698793B1" w14:textId="77777777" w:rsidR="006053F9" w:rsidRDefault="00D853AA">
      <w:pPr>
        <w:rPr>
          <w:sz w:val="20"/>
          <w:szCs w:val="20"/>
        </w:rPr>
      </w:pPr>
      <w:r>
        <w:rPr>
          <w:rFonts w:eastAsia="Times New Roman"/>
          <w:sz w:val="24"/>
          <w:szCs w:val="24"/>
        </w:rPr>
        <w:t>celbipegoraro@usp.br</w:t>
      </w:r>
    </w:p>
    <w:p w14:paraId="1139E1BE" w14:textId="77777777" w:rsidR="006053F9" w:rsidRDefault="006053F9">
      <w:pPr>
        <w:spacing w:line="200" w:lineRule="exact"/>
        <w:rPr>
          <w:sz w:val="20"/>
          <w:szCs w:val="20"/>
        </w:rPr>
      </w:pPr>
    </w:p>
    <w:p w14:paraId="7495F3D6" w14:textId="77777777" w:rsidR="006053F9" w:rsidRDefault="006053F9">
      <w:pPr>
        <w:spacing w:line="352" w:lineRule="exact"/>
        <w:rPr>
          <w:sz w:val="20"/>
          <w:szCs w:val="20"/>
        </w:rPr>
      </w:pPr>
    </w:p>
    <w:p w14:paraId="37B85353" w14:textId="77777777" w:rsidR="006053F9" w:rsidRDefault="00D853AA">
      <w:pPr>
        <w:ind w:left="2320"/>
        <w:rPr>
          <w:sz w:val="20"/>
          <w:szCs w:val="20"/>
        </w:rPr>
      </w:pPr>
      <w:r>
        <w:rPr>
          <w:rFonts w:eastAsia="Times New Roman"/>
          <w:b/>
          <w:bCs/>
          <w:sz w:val="24"/>
          <w:szCs w:val="24"/>
        </w:rPr>
        <w:t xml:space="preserve">Palavras-chave: </w:t>
      </w:r>
      <w:r>
        <w:rPr>
          <w:rFonts w:eastAsia="Times New Roman"/>
          <w:sz w:val="24"/>
          <w:szCs w:val="24"/>
        </w:rPr>
        <w:t>Walt Disney. Cinema. Estado Novo. Imprensa. Animação.</w:t>
      </w:r>
    </w:p>
    <w:p w14:paraId="35617749" w14:textId="77777777" w:rsidR="006053F9" w:rsidRDefault="006053F9">
      <w:pPr>
        <w:spacing w:line="200" w:lineRule="exact"/>
        <w:rPr>
          <w:sz w:val="20"/>
          <w:szCs w:val="20"/>
        </w:rPr>
      </w:pPr>
    </w:p>
    <w:p w14:paraId="772A0714" w14:textId="77777777" w:rsidR="006053F9" w:rsidRDefault="006053F9">
      <w:pPr>
        <w:spacing w:line="353" w:lineRule="exact"/>
        <w:rPr>
          <w:sz w:val="20"/>
          <w:szCs w:val="20"/>
        </w:rPr>
      </w:pPr>
    </w:p>
    <w:p w14:paraId="225E891F" w14:textId="77777777" w:rsidR="006053F9" w:rsidRDefault="00D853AA">
      <w:pPr>
        <w:rPr>
          <w:sz w:val="20"/>
          <w:szCs w:val="20"/>
        </w:rPr>
      </w:pPr>
      <w:r>
        <w:rPr>
          <w:rFonts w:eastAsia="Times New Roman"/>
          <w:b/>
          <w:bCs/>
          <w:sz w:val="24"/>
          <w:szCs w:val="24"/>
        </w:rPr>
        <w:t>Introdução</w:t>
      </w:r>
    </w:p>
    <w:p w14:paraId="1FBF31AC" w14:textId="77777777" w:rsidR="006053F9" w:rsidRDefault="006053F9">
      <w:pPr>
        <w:spacing w:line="151" w:lineRule="exact"/>
        <w:rPr>
          <w:sz w:val="20"/>
          <w:szCs w:val="20"/>
        </w:rPr>
      </w:pPr>
    </w:p>
    <w:p w14:paraId="04E14AEF" w14:textId="77777777" w:rsidR="006053F9" w:rsidRDefault="00D853AA">
      <w:pPr>
        <w:spacing w:line="358" w:lineRule="auto"/>
        <w:ind w:right="1100" w:firstLine="708"/>
        <w:jc w:val="both"/>
        <w:rPr>
          <w:sz w:val="20"/>
          <w:szCs w:val="20"/>
        </w:rPr>
      </w:pPr>
      <w:r>
        <w:rPr>
          <w:rFonts w:eastAsia="Times New Roman"/>
          <w:sz w:val="24"/>
          <w:szCs w:val="24"/>
        </w:rPr>
        <w:t xml:space="preserve">Walter Elias Disney é considerado um dos grandes gênios do </w:t>
      </w:r>
      <w:r>
        <w:rPr>
          <w:rFonts w:eastAsia="Times New Roman"/>
          <w:sz w:val="24"/>
          <w:szCs w:val="24"/>
        </w:rPr>
        <w:t>século 20. Desde muito jovem, quando produziu seus primeiros curtas animados, e, em 1923, com as “Comédias da Alice”, já demonstrava potencial para grandes novidades na área do entretenimento. Foi assim com “Mickey Mouse” em 1928, “Branca de Neve” em 1937,</w:t>
      </w:r>
      <w:r>
        <w:rPr>
          <w:rFonts w:eastAsia="Times New Roman"/>
          <w:sz w:val="24"/>
          <w:szCs w:val="24"/>
        </w:rPr>
        <w:t xml:space="preserve"> “Fantasia” em 1940, a Disneylândia em 1955, as novidades tecnológicas na Feira Mundial de Nova York em 1964, e com seus planos futuristas para uma cidade protótipo do futuro, </w:t>
      </w:r>
      <w:r>
        <w:rPr>
          <w:rFonts w:eastAsia="Times New Roman"/>
          <w:i/>
          <w:iCs/>
          <w:sz w:val="24"/>
          <w:szCs w:val="24"/>
        </w:rPr>
        <w:t>Epcot</w:t>
      </w:r>
      <w:r>
        <w:rPr>
          <w:rFonts w:eastAsia="Times New Roman"/>
          <w:sz w:val="24"/>
          <w:szCs w:val="24"/>
        </w:rPr>
        <w:t xml:space="preserve"> (WATTS, 1997). Além disso, Disney também promoveu mudanças culturais e fomentou a criação de novas empresas na Europa, Ásia e na América Latina, fazendo com que empreendedores locais gerenciassem sua marca. Muitas dessas empresas tornaram-se líderes graça</w:t>
      </w:r>
      <w:r>
        <w:rPr>
          <w:rFonts w:eastAsia="Times New Roman"/>
          <w:sz w:val="24"/>
          <w:szCs w:val="24"/>
        </w:rPr>
        <w:t>s ao apoio inicial de Walt Disney.</w:t>
      </w:r>
    </w:p>
    <w:p w14:paraId="5204762F" w14:textId="77777777" w:rsidR="006053F9" w:rsidRDefault="006053F9">
      <w:pPr>
        <w:spacing w:line="20" w:lineRule="exact"/>
        <w:rPr>
          <w:sz w:val="20"/>
          <w:szCs w:val="20"/>
        </w:rPr>
      </w:pPr>
    </w:p>
    <w:p w14:paraId="1036CE3B" w14:textId="77777777" w:rsidR="006053F9" w:rsidRDefault="00D853AA">
      <w:pPr>
        <w:spacing w:line="359" w:lineRule="auto"/>
        <w:ind w:right="1100" w:firstLine="708"/>
        <w:jc w:val="both"/>
        <w:rPr>
          <w:sz w:val="20"/>
          <w:szCs w:val="20"/>
        </w:rPr>
      </w:pPr>
      <w:r>
        <w:rPr>
          <w:rFonts w:eastAsia="Times New Roman"/>
          <w:sz w:val="24"/>
          <w:szCs w:val="24"/>
        </w:rPr>
        <w:t>Tendo na última década pesquisado muitos ramos da Disney, sabia que uma grande lacuna histórica permanecia aberta — a história sobre Disney no Brasil, mais especificamente a viagem dele ao país em 1941. A ideia foi suger</w:t>
      </w:r>
      <w:r>
        <w:rPr>
          <w:rFonts w:eastAsia="Times New Roman"/>
          <w:sz w:val="24"/>
          <w:szCs w:val="24"/>
        </w:rPr>
        <w:t xml:space="preserve">ida pelo amigo Didier Ghez, quando trabalhava para a </w:t>
      </w:r>
      <w:r>
        <w:rPr>
          <w:rFonts w:eastAsia="Times New Roman"/>
          <w:i/>
          <w:iCs/>
          <w:sz w:val="24"/>
          <w:szCs w:val="24"/>
        </w:rPr>
        <w:t>The Walt</w:t>
      </w:r>
      <w:r>
        <w:rPr>
          <w:rFonts w:eastAsia="Times New Roman"/>
          <w:sz w:val="24"/>
          <w:szCs w:val="24"/>
        </w:rPr>
        <w:t xml:space="preserve"> </w:t>
      </w:r>
      <w:r>
        <w:rPr>
          <w:rFonts w:eastAsia="Times New Roman"/>
          <w:i/>
          <w:iCs/>
          <w:sz w:val="24"/>
          <w:szCs w:val="24"/>
        </w:rPr>
        <w:t xml:space="preserve">Disney Company </w:t>
      </w:r>
      <w:r>
        <w:rPr>
          <w:rFonts w:eastAsia="Times New Roman"/>
          <w:sz w:val="24"/>
          <w:szCs w:val="24"/>
        </w:rPr>
        <w:t>em São Paulo em 2003. Aos poucos o projeto foi amadurecendo e aproveitei para</w:t>
      </w:r>
      <w:r>
        <w:rPr>
          <w:rFonts w:eastAsia="Times New Roman"/>
          <w:i/>
          <w:iCs/>
          <w:sz w:val="24"/>
          <w:szCs w:val="24"/>
        </w:rPr>
        <w:t xml:space="preserve"> </w:t>
      </w:r>
      <w:r>
        <w:rPr>
          <w:rFonts w:eastAsia="Times New Roman"/>
          <w:sz w:val="24"/>
          <w:szCs w:val="24"/>
        </w:rPr>
        <w:t>usá-lo como tema de um Trabalho de Conclusão de Curso em Jornalismo na Universidade Presbiteriana Mac</w:t>
      </w:r>
      <w:r>
        <w:rPr>
          <w:rFonts w:eastAsia="Times New Roman"/>
          <w:sz w:val="24"/>
          <w:szCs w:val="24"/>
        </w:rPr>
        <w:t>kenzie em 2007 (PEGORARO, 2007). A ideia inicial era elaborar os perfis de personagens que viveram a história para recontar a história da viagem de Walt Disney ao Brasil. Não apenas sua influência, como também o início da produção nacional e a criação de g</w:t>
      </w:r>
      <w:r>
        <w:rPr>
          <w:rFonts w:eastAsia="Times New Roman"/>
          <w:sz w:val="24"/>
          <w:szCs w:val="24"/>
        </w:rPr>
        <w:t>randes empresas. Foi assim com a indústria de dublagens iniciada lá atrás com Braguinha, atingindo o ápice com Herbert Richers. E também com o mercado editorial e de licenciamento, liderados respectivamente por Victor Civita e Elcan Diesendruck.</w:t>
      </w:r>
    </w:p>
    <w:p w14:paraId="21926927" w14:textId="77777777" w:rsidR="006053F9" w:rsidRDefault="006053F9">
      <w:pPr>
        <w:spacing w:line="12" w:lineRule="exact"/>
        <w:rPr>
          <w:sz w:val="20"/>
          <w:szCs w:val="20"/>
        </w:rPr>
      </w:pPr>
    </w:p>
    <w:p w14:paraId="08D8CE18" w14:textId="77777777" w:rsidR="006053F9" w:rsidRDefault="00D853AA">
      <w:pPr>
        <w:spacing w:line="350" w:lineRule="auto"/>
        <w:ind w:right="1120" w:firstLine="708"/>
        <w:jc w:val="both"/>
        <w:rPr>
          <w:sz w:val="20"/>
          <w:szCs w:val="20"/>
        </w:rPr>
      </w:pPr>
      <w:r>
        <w:rPr>
          <w:rFonts w:eastAsia="Times New Roman"/>
          <w:sz w:val="24"/>
          <w:szCs w:val="24"/>
        </w:rPr>
        <w:t xml:space="preserve">A </w:t>
      </w:r>
      <w:r>
        <w:rPr>
          <w:rFonts w:eastAsia="Times New Roman"/>
          <w:sz w:val="24"/>
          <w:szCs w:val="24"/>
        </w:rPr>
        <w:t>pesquisa teve passos mais lentos devido a coincidência de estar produzido pesquisas paralelas na pós-graduação em Política e Relações Internacionais da Fundação Escola de Sociologia</w:t>
      </w:r>
    </w:p>
    <w:p w14:paraId="006728CB" w14:textId="77777777" w:rsidR="006053F9" w:rsidRDefault="006053F9">
      <w:pPr>
        <w:sectPr w:rsidR="006053F9">
          <w:pgSz w:w="11900" w:h="16838"/>
          <w:pgMar w:top="595"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BFA8F36" w14:textId="77777777">
        <w:trPr>
          <w:trHeight w:val="112"/>
        </w:trPr>
        <w:tc>
          <w:tcPr>
            <w:tcW w:w="5720" w:type="dxa"/>
            <w:vMerge w:val="restart"/>
            <w:vAlign w:val="bottom"/>
          </w:tcPr>
          <w:p w14:paraId="10949E75" w14:textId="234EEE24" w:rsidR="006053F9" w:rsidRDefault="006053F9">
            <w:pPr>
              <w:ind w:right="10"/>
              <w:jc w:val="right"/>
              <w:rPr>
                <w:sz w:val="20"/>
                <w:szCs w:val="20"/>
              </w:rPr>
            </w:pPr>
            <w:bookmarkStart w:id="34" w:name="page36"/>
            <w:bookmarkEnd w:id="34"/>
          </w:p>
        </w:tc>
        <w:tc>
          <w:tcPr>
            <w:tcW w:w="1120" w:type="dxa"/>
            <w:vAlign w:val="bottom"/>
          </w:tcPr>
          <w:p w14:paraId="308FB683" w14:textId="77777777" w:rsidR="006053F9" w:rsidRDefault="006053F9">
            <w:pPr>
              <w:rPr>
                <w:sz w:val="9"/>
                <w:szCs w:val="9"/>
              </w:rPr>
            </w:pPr>
          </w:p>
        </w:tc>
        <w:tc>
          <w:tcPr>
            <w:tcW w:w="0" w:type="dxa"/>
            <w:vAlign w:val="bottom"/>
          </w:tcPr>
          <w:p w14:paraId="145996CA" w14:textId="77777777" w:rsidR="006053F9" w:rsidRDefault="006053F9">
            <w:pPr>
              <w:rPr>
                <w:sz w:val="1"/>
                <w:szCs w:val="1"/>
              </w:rPr>
            </w:pPr>
          </w:p>
        </w:tc>
      </w:tr>
      <w:tr w:rsidR="006053F9" w14:paraId="4153473B" w14:textId="77777777">
        <w:trPr>
          <w:trHeight w:val="155"/>
        </w:trPr>
        <w:tc>
          <w:tcPr>
            <w:tcW w:w="5720" w:type="dxa"/>
            <w:vMerge/>
            <w:vAlign w:val="bottom"/>
          </w:tcPr>
          <w:p w14:paraId="6654DD9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0C4BA12" w14:textId="77777777" w:rsidR="006053F9" w:rsidRDefault="00D853AA">
            <w:pPr>
              <w:ind w:right="610"/>
              <w:jc w:val="right"/>
              <w:rPr>
                <w:sz w:val="20"/>
                <w:szCs w:val="20"/>
              </w:rPr>
            </w:pPr>
            <w:r>
              <w:rPr>
                <w:rFonts w:ascii="Century Gothic" w:eastAsia="Century Gothic" w:hAnsi="Century Gothic" w:cs="Century Gothic"/>
                <w:color w:val="FFFFFF"/>
              </w:rPr>
              <w:t>35</w:t>
            </w:r>
          </w:p>
        </w:tc>
        <w:tc>
          <w:tcPr>
            <w:tcW w:w="0" w:type="dxa"/>
            <w:vAlign w:val="bottom"/>
          </w:tcPr>
          <w:p w14:paraId="76233FCB" w14:textId="77777777" w:rsidR="006053F9" w:rsidRDefault="006053F9">
            <w:pPr>
              <w:rPr>
                <w:sz w:val="1"/>
                <w:szCs w:val="1"/>
              </w:rPr>
            </w:pPr>
          </w:p>
        </w:tc>
      </w:tr>
      <w:tr w:rsidR="006053F9" w14:paraId="6F44E113" w14:textId="77777777">
        <w:trPr>
          <w:trHeight w:val="130"/>
        </w:trPr>
        <w:tc>
          <w:tcPr>
            <w:tcW w:w="5720" w:type="dxa"/>
            <w:vMerge w:val="restart"/>
            <w:vAlign w:val="bottom"/>
          </w:tcPr>
          <w:p w14:paraId="32E07F45" w14:textId="76D3B0B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97F55ED" w14:textId="77777777" w:rsidR="006053F9" w:rsidRDefault="006053F9">
            <w:pPr>
              <w:rPr>
                <w:sz w:val="11"/>
                <w:szCs w:val="11"/>
              </w:rPr>
            </w:pPr>
          </w:p>
        </w:tc>
        <w:tc>
          <w:tcPr>
            <w:tcW w:w="0" w:type="dxa"/>
            <w:vAlign w:val="bottom"/>
          </w:tcPr>
          <w:p w14:paraId="55105976" w14:textId="77777777" w:rsidR="006053F9" w:rsidRDefault="006053F9">
            <w:pPr>
              <w:rPr>
                <w:sz w:val="1"/>
                <w:szCs w:val="1"/>
              </w:rPr>
            </w:pPr>
          </w:p>
        </w:tc>
      </w:tr>
      <w:tr w:rsidR="006053F9" w14:paraId="4E6D67F6" w14:textId="77777777">
        <w:trPr>
          <w:trHeight w:val="139"/>
        </w:trPr>
        <w:tc>
          <w:tcPr>
            <w:tcW w:w="5720" w:type="dxa"/>
            <w:vMerge/>
            <w:vAlign w:val="bottom"/>
          </w:tcPr>
          <w:p w14:paraId="407B949B" w14:textId="77777777" w:rsidR="006053F9" w:rsidRDefault="006053F9">
            <w:pPr>
              <w:rPr>
                <w:sz w:val="12"/>
                <w:szCs w:val="12"/>
              </w:rPr>
            </w:pPr>
          </w:p>
        </w:tc>
        <w:tc>
          <w:tcPr>
            <w:tcW w:w="1120" w:type="dxa"/>
            <w:vAlign w:val="bottom"/>
          </w:tcPr>
          <w:p w14:paraId="6000DE24" w14:textId="77777777" w:rsidR="006053F9" w:rsidRDefault="006053F9">
            <w:pPr>
              <w:rPr>
                <w:sz w:val="12"/>
                <w:szCs w:val="12"/>
              </w:rPr>
            </w:pPr>
          </w:p>
        </w:tc>
        <w:tc>
          <w:tcPr>
            <w:tcW w:w="0" w:type="dxa"/>
            <w:vAlign w:val="bottom"/>
          </w:tcPr>
          <w:p w14:paraId="1C56F122" w14:textId="77777777" w:rsidR="006053F9" w:rsidRDefault="006053F9">
            <w:pPr>
              <w:rPr>
                <w:sz w:val="1"/>
                <w:szCs w:val="1"/>
              </w:rPr>
            </w:pPr>
          </w:p>
        </w:tc>
      </w:tr>
    </w:tbl>
    <w:p w14:paraId="563A3490" w14:textId="77777777" w:rsidR="006053F9" w:rsidRDefault="006053F9">
      <w:pPr>
        <w:spacing w:line="200" w:lineRule="exact"/>
        <w:rPr>
          <w:sz w:val="20"/>
          <w:szCs w:val="20"/>
        </w:rPr>
      </w:pPr>
    </w:p>
    <w:p w14:paraId="11FF5D3E" w14:textId="77777777" w:rsidR="006053F9" w:rsidRDefault="006053F9">
      <w:pPr>
        <w:spacing w:line="395" w:lineRule="exact"/>
        <w:rPr>
          <w:sz w:val="20"/>
          <w:szCs w:val="20"/>
        </w:rPr>
      </w:pPr>
    </w:p>
    <w:p w14:paraId="0CA8E0B4" w14:textId="77777777" w:rsidR="006053F9" w:rsidRDefault="00D853AA">
      <w:pPr>
        <w:spacing w:line="357" w:lineRule="auto"/>
        <w:ind w:right="1120"/>
        <w:jc w:val="both"/>
        <w:rPr>
          <w:sz w:val="20"/>
          <w:szCs w:val="20"/>
        </w:rPr>
      </w:pPr>
      <w:r>
        <w:rPr>
          <w:rFonts w:eastAsia="Times New Roman"/>
          <w:sz w:val="24"/>
          <w:szCs w:val="24"/>
        </w:rPr>
        <w:t xml:space="preserve">e Política de São Paulo e posteriormente no mestrado e doutorado da Escola de Comunicações e Artes da USP. O atraso foi positivo pois trouxe amadurecimento acadêmico e um maior rigor na análise dos documentos </w:t>
      </w:r>
      <w:r>
        <w:rPr>
          <w:rFonts w:eastAsia="Times New Roman"/>
          <w:sz w:val="24"/>
          <w:szCs w:val="24"/>
        </w:rPr>
        <w:t>históricos e jornalísticos. Estes últimos, mais problemáticos devido a precariedade, achismos e censura da imprensa na época. A maior oferta de material digitalizado de jornais ainda existentes e dos antigos e extintos via Biblioteca Nacional propiciaram d</w:t>
      </w:r>
      <w:r>
        <w:rPr>
          <w:rFonts w:eastAsia="Times New Roman"/>
          <w:sz w:val="24"/>
          <w:szCs w:val="24"/>
        </w:rPr>
        <w:t>esdobrar em detalhes os mais diferentes eventos desta história.</w:t>
      </w:r>
    </w:p>
    <w:p w14:paraId="45C11050" w14:textId="77777777" w:rsidR="006053F9" w:rsidRDefault="006053F9">
      <w:pPr>
        <w:spacing w:line="21" w:lineRule="exact"/>
        <w:rPr>
          <w:sz w:val="20"/>
          <w:szCs w:val="20"/>
        </w:rPr>
      </w:pPr>
    </w:p>
    <w:p w14:paraId="1A9BAC60" w14:textId="77777777" w:rsidR="006053F9" w:rsidRDefault="00D853AA">
      <w:pPr>
        <w:spacing w:line="357" w:lineRule="auto"/>
        <w:ind w:right="1100" w:firstLine="708"/>
        <w:jc w:val="both"/>
        <w:rPr>
          <w:sz w:val="20"/>
          <w:szCs w:val="20"/>
        </w:rPr>
      </w:pPr>
      <w:r>
        <w:rPr>
          <w:rFonts w:eastAsia="Times New Roman"/>
          <w:sz w:val="24"/>
          <w:szCs w:val="24"/>
        </w:rPr>
        <w:t>A proposta deste artigo é apresentar um sumário dos principais resultados e elencar os maiores desafios desta pesquisa, cujos objetivos foram averiguar e analisar dados sobre a viagem de Walt</w:t>
      </w:r>
      <w:r>
        <w:rPr>
          <w:rFonts w:eastAsia="Times New Roman"/>
          <w:sz w:val="24"/>
          <w:szCs w:val="24"/>
        </w:rPr>
        <w:t xml:space="preserve"> Disney ao Brasil em 1941, bem com seus motivos, agenda de eventos, encontros, entrevistas, visitas técnicas, gravações e ações diplomáticas. Além de verificar a veracidade das informações na imprensa sob a censura do Estado Novo no governo Vargas. O resul</w:t>
      </w:r>
      <w:r>
        <w:rPr>
          <w:rFonts w:eastAsia="Times New Roman"/>
          <w:sz w:val="24"/>
          <w:szCs w:val="24"/>
        </w:rPr>
        <w:t>tado, espera-se, leve a publicação de um livro.</w:t>
      </w:r>
    </w:p>
    <w:p w14:paraId="61309426" w14:textId="77777777" w:rsidR="006053F9" w:rsidRDefault="006053F9">
      <w:pPr>
        <w:spacing w:line="200" w:lineRule="exact"/>
        <w:rPr>
          <w:sz w:val="20"/>
          <w:szCs w:val="20"/>
        </w:rPr>
      </w:pPr>
    </w:p>
    <w:p w14:paraId="1FB05544" w14:textId="77777777" w:rsidR="006053F9" w:rsidRDefault="006053F9">
      <w:pPr>
        <w:spacing w:line="222" w:lineRule="exact"/>
        <w:rPr>
          <w:sz w:val="20"/>
          <w:szCs w:val="20"/>
        </w:rPr>
      </w:pPr>
    </w:p>
    <w:p w14:paraId="4AC3D4EA" w14:textId="77777777" w:rsidR="006053F9" w:rsidRDefault="00D853AA">
      <w:pPr>
        <w:rPr>
          <w:sz w:val="20"/>
          <w:szCs w:val="20"/>
        </w:rPr>
      </w:pPr>
      <w:r>
        <w:rPr>
          <w:rFonts w:eastAsia="Times New Roman"/>
          <w:b/>
          <w:bCs/>
          <w:sz w:val="24"/>
          <w:szCs w:val="24"/>
        </w:rPr>
        <w:t>Imprensa e documentos de pesquisa</w:t>
      </w:r>
    </w:p>
    <w:p w14:paraId="55CBEC39" w14:textId="77777777" w:rsidR="006053F9" w:rsidRDefault="006053F9">
      <w:pPr>
        <w:spacing w:line="151" w:lineRule="exact"/>
        <w:rPr>
          <w:sz w:val="20"/>
          <w:szCs w:val="20"/>
        </w:rPr>
      </w:pPr>
    </w:p>
    <w:p w14:paraId="0B323109" w14:textId="77777777" w:rsidR="006053F9" w:rsidRDefault="00D853AA">
      <w:pPr>
        <w:spacing w:line="357" w:lineRule="auto"/>
        <w:ind w:right="1100" w:firstLine="708"/>
        <w:jc w:val="both"/>
        <w:rPr>
          <w:sz w:val="20"/>
          <w:szCs w:val="20"/>
        </w:rPr>
      </w:pPr>
      <w:r>
        <w:rPr>
          <w:rFonts w:eastAsia="Times New Roman"/>
          <w:sz w:val="24"/>
          <w:szCs w:val="24"/>
        </w:rPr>
        <w:t>O levantamento apresenta muitas transcrições dos jornais da época e, a não ser quanto a algumas imprecisões, omissões ou discordâncias explicitadas, as reportagens tiveram seus conteúdos confirmados em outras fontes (livros, documentos oficiais, filmes, do</w:t>
      </w:r>
      <w:r>
        <w:rPr>
          <w:rFonts w:eastAsia="Times New Roman"/>
          <w:sz w:val="24"/>
          <w:szCs w:val="24"/>
        </w:rPr>
        <w:t>cumentários, etc.). Trata-se de uma pesquisa exaustiva realizada entre 2003 e 2016. Foram lidas e analisadas mais de mil páginas de periódicos entre 28 títulos de jornais e revistas, a maioria com documentos datados entre 1930 e 1949. Foram selecionados 57</w:t>
      </w:r>
      <w:r>
        <w:rPr>
          <w:rFonts w:eastAsia="Times New Roman"/>
          <w:sz w:val="24"/>
          <w:szCs w:val="24"/>
        </w:rPr>
        <w:t xml:space="preserve">5 documentos visuais, incluindo cerca de 150 fotografias de Hart Preston para a revista </w:t>
      </w:r>
      <w:r>
        <w:rPr>
          <w:rFonts w:eastAsia="Times New Roman"/>
          <w:i/>
          <w:iCs/>
          <w:sz w:val="24"/>
          <w:szCs w:val="24"/>
        </w:rPr>
        <w:t>Life</w:t>
      </w:r>
      <w:r>
        <w:rPr>
          <w:rFonts w:eastAsia="Times New Roman"/>
          <w:sz w:val="24"/>
          <w:szCs w:val="24"/>
        </w:rPr>
        <w:t>.</w:t>
      </w:r>
    </w:p>
    <w:p w14:paraId="1F8FD015" w14:textId="77777777" w:rsidR="006053F9" w:rsidRDefault="006053F9">
      <w:pPr>
        <w:spacing w:line="24" w:lineRule="exact"/>
        <w:rPr>
          <w:sz w:val="20"/>
          <w:szCs w:val="20"/>
        </w:rPr>
      </w:pPr>
    </w:p>
    <w:p w14:paraId="6B2E76BD" w14:textId="77777777" w:rsidR="006053F9" w:rsidRDefault="00D853AA">
      <w:pPr>
        <w:spacing w:line="356" w:lineRule="auto"/>
        <w:ind w:right="1100" w:firstLine="708"/>
        <w:jc w:val="both"/>
        <w:rPr>
          <w:sz w:val="20"/>
          <w:szCs w:val="20"/>
        </w:rPr>
      </w:pPr>
      <w:r>
        <w:rPr>
          <w:rFonts w:eastAsia="Times New Roman"/>
          <w:sz w:val="24"/>
          <w:szCs w:val="24"/>
        </w:rPr>
        <w:t>Dentre as descobertas estão entrevistas e encontros de Walt Disney e sua equipe com grandes nomes da imprensa, das artes e das letras (caso de Vinicius de Moraes</w:t>
      </w:r>
      <w:r>
        <w:rPr>
          <w:rFonts w:eastAsia="Times New Roman"/>
          <w:sz w:val="24"/>
          <w:szCs w:val="24"/>
        </w:rPr>
        <w:t>, Heitor Villa-Lobos, Érico Veríssimo, Ari Barroso, Samuel Wainer, David Nasser, entre outros). Algumas falas de Walt Disney são realmente notáveis tendo em vista o contexto do mundo em 1941.</w:t>
      </w:r>
    </w:p>
    <w:p w14:paraId="708E2AF1" w14:textId="77777777" w:rsidR="006053F9" w:rsidRDefault="006053F9">
      <w:pPr>
        <w:spacing w:line="19" w:lineRule="exact"/>
        <w:rPr>
          <w:sz w:val="20"/>
          <w:szCs w:val="20"/>
        </w:rPr>
      </w:pPr>
    </w:p>
    <w:p w14:paraId="19124A2D" w14:textId="77777777" w:rsidR="006053F9" w:rsidRDefault="00D853AA">
      <w:pPr>
        <w:spacing w:line="358" w:lineRule="auto"/>
        <w:ind w:right="1100" w:firstLine="708"/>
        <w:jc w:val="both"/>
        <w:rPr>
          <w:sz w:val="20"/>
          <w:szCs w:val="20"/>
        </w:rPr>
      </w:pPr>
      <w:r>
        <w:rPr>
          <w:rFonts w:eastAsia="Times New Roman"/>
          <w:sz w:val="24"/>
          <w:szCs w:val="24"/>
        </w:rPr>
        <w:t xml:space="preserve">De modo igualmente importante, há uma pesquisa </w:t>
      </w:r>
      <w:r>
        <w:rPr>
          <w:rFonts w:eastAsia="Times New Roman"/>
          <w:sz w:val="24"/>
          <w:szCs w:val="24"/>
        </w:rPr>
        <w:t xml:space="preserve">relacionada aos filmes “Alô Amigos” e “Você já foi à Bahia?” que, não apenas contextualiza as produções, como também descreve quais foram suas inspirações (a jornada pela América Latina), quais os brasileiros que ganharam destaque graças aos filmes, e uma </w:t>
      </w:r>
      <w:r>
        <w:rPr>
          <w:rFonts w:eastAsia="Times New Roman"/>
          <w:sz w:val="24"/>
          <w:szCs w:val="24"/>
        </w:rPr>
        <w:t>análise crítica sobre como a viagem e os filmes influenciaram na produção de futuros filmes de Disney. Essa análise ganhou credibilidade com o apoio de acadêmicos importantes nesta área como John Canemaker, J. B. Kaufman, Michael Barrier e John Culhane, qu</w:t>
      </w:r>
      <w:r>
        <w:rPr>
          <w:rFonts w:eastAsia="Times New Roman"/>
          <w:sz w:val="24"/>
          <w:szCs w:val="24"/>
        </w:rPr>
        <w:t>e responderam dúvidas na checagem de informações.</w:t>
      </w:r>
    </w:p>
    <w:p w14:paraId="6DB4661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800BCC7" w14:textId="77777777">
        <w:trPr>
          <w:trHeight w:val="112"/>
        </w:trPr>
        <w:tc>
          <w:tcPr>
            <w:tcW w:w="5720" w:type="dxa"/>
            <w:vMerge w:val="restart"/>
            <w:vAlign w:val="bottom"/>
          </w:tcPr>
          <w:p w14:paraId="3CBDF7C5" w14:textId="2612AE66" w:rsidR="006053F9" w:rsidRDefault="006053F9">
            <w:pPr>
              <w:ind w:right="10"/>
              <w:jc w:val="right"/>
              <w:rPr>
                <w:sz w:val="20"/>
                <w:szCs w:val="20"/>
              </w:rPr>
            </w:pPr>
            <w:bookmarkStart w:id="35" w:name="page37"/>
            <w:bookmarkEnd w:id="35"/>
          </w:p>
        </w:tc>
        <w:tc>
          <w:tcPr>
            <w:tcW w:w="1120" w:type="dxa"/>
            <w:vAlign w:val="bottom"/>
          </w:tcPr>
          <w:p w14:paraId="5ED71203" w14:textId="77777777" w:rsidR="006053F9" w:rsidRDefault="006053F9">
            <w:pPr>
              <w:rPr>
                <w:sz w:val="9"/>
                <w:szCs w:val="9"/>
              </w:rPr>
            </w:pPr>
          </w:p>
        </w:tc>
        <w:tc>
          <w:tcPr>
            <w:tcW w:w="0" w:type="dxa"/>
            <w:vAlign w:val="bottom"/>
          </w:tcPr>
          <w:p w14:paraId="7BDAE7EF" w14:textId="77777777" w:rsidR="006053F9" w:rsidRDefault="006053F9">
            <w:pPr>
              <w:rPr>
                <w:sz w:val="1"/>
                <w:szCs w:val="1"/>
              </w:rPr>
            </w:pPr>
          </w:p>
        </w:tc>
      </w:tr>
      <w:tr w:rsidR="006053F9" w14:paraId="76895B61" w14:textId="77777777">
        <w:trPr>
          <w:trHeight w:val="155"/>
        </w:trPr>
        <w:tc>
          <w:tcPr>
            <w:tcW w:w="5720" w:type="dxa"/>
            <w:vMerge/>
            <w:vAlign w:val="bottom"/>
          </w:tcPr>
          <w:p w14:paraId="6F56E8F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355C25" w14:textId="77777777" w:rsidR="006053F9" w:rsidRDefault="00D853AA">
            <w:pPr>
              <w:ind w:right="610"/>
              <w:jc w:val="right"/>
              <w:rPr>
                <w:sz w:val="20"/>
                <w:szCs w:val="20"/>
              </w:rPr>
            </w:pPr>
            <w:r>
              <w:rPr>
                <w:rFonts w:ascii="Century Gothic" w:eastAsia="Century Gothic" w:hAnsi="Century Gothic" w:cs="Century Gothic"/>
                <w:color w:val="FFFFFF"/>
              </w:rPr>
              <w:t>36</w:t>
            </w:r>
          </w:p>
        </w:tc>
        <w:tc>
          <w:tcPr>
            <w:tcW w:w="0" w:type="dxa"/>
            <w:vAlign w:val="bottom"/>
          </w:tcPr>
          <w:p w14:paraId="3E1CEBA8" w14:textId="77777777" w:rsidR="006053F9" w:rsidRDefault="006053F9">
            <w:pPr>
              <w:rPr>
                <w:sz w:val="1"/>
                <w:szCs w:val="1"/>
              </w:rPr>
            </w:pPr>
          </w:p>
        </w:tc>
      </w:tr>
      <w:tr w:rsidR="006053F9" w14:paraId="7E743EE0" w14:textId="77777777">
        <w:trPr>
          <w:trHeight w:val="130"/>
        </w:trPr>
        <w:tc>
          <w:tcPr>
            <w:tcW w:w="5720" w:type="dxa"/>
            <w:vMerge w:val="restart"/>
            <w:vAlign w:val="bottom"/>
          </w:tcPr>
          <w:p w14:paraId="0E837FCB" w14:textId="322E4ED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5CA436B" w14:textId="77777777" w:rsidR="006053F9" w:rsidRDefault="006053F9">
            <w:pPr>
              <w:rPr>
                <w:sz w:val="11"/>
                <w:szCs w:val="11"/>
              </w:rPr>
            </w:pPr>
          </w:p>
        </w:tc>
        <w:tc>
          <w:tcPr>
            <w:tcW w:w="0" w:type="dxa"/>
            <w:vAlign w:val="bottom"/>
          </w:tcPr>
          <w:p w14:paraId="1B895450" w14:textId="77777777" w:rsidR="006053F9" w:rsidRDefault="006053F9">
            <w:pPr>
              <w:rPr>
                <w:sz w:val="1"/>
                <w:szCs w:val="1"/>
              </w:rPr>
            </w:pPr>
          </w:p>
        </w:tc>
      </w:tr>
      <w:tr w:rsidR="006053F9" w14:paraId="774AD248" w14:textId="77777777">
        <w:trPr>
          <w:trHeight w:val="139"/>
        </w:trPr>
        <w:tc>
          <w:tcPr>
            <w:tcW w:w="5720" w:type="dxa"/>
            <w:vMerge/>
            <w:vAlign w:val="bottom"/>
          </w:tcPr>
          <w:p w14:paraId="4C9D11F5" w14:textId="77777777" w:rsidR="006053F9" w:rsidRDefault="006053F9">
            <w:pPr>
              <w:rPr>
                <w:sz w:val="12"/>
                <w:szCs w:val="12"/>
              </w:rPr>
            </w:pPr>
          </w:p>
        </w:tc>
        <w:tc>
          <w:tcPr>
            <w:tcW w:w="1120" w:type="dxa"/>
            <w:vAlign w:val="bottom"/>
          </w:tcPr>
          <w:p w14:paraId="40C6C423" w14:textId="77777777" w:rsidR="006053F9" w:rsidRDefault="006053F9">
            <w:pPr>
              <w:rPr>
                <w:sz w:val="12"/>
                <w:szCs w:val="12"/>
              </w:rPr>
            </w:pPr>
          </w:p>
        </w:tc>
        <w:tc>
          <w:tcPr>
            <w:tcW w:w="0" w:type="dxa"/>
            <w:vAlign w:val="bottom"/>
          </w:tcPr>
          <w:p w14:paraId="245F4E47" w14:textId="77777777" w:rsidR="006053F9" w:rsidRDefault="006053F9">
            <w:pPr>
              <w:rPr>
                <w:sz w:val="1"/>
                <w:szCs w:val="1"/>
              </w:rPr>
            </w:pPr>
          </w:p>
        </w:tc>
      </w:tr>
    </w:tbl>
    <w:p w14:paraId="0C7201DB" w14:textId="77777777" w:rsidR="006053F9" w:rsidRDefault="006053F9">
      <w:pPr>
        <w:spacing w:line="200" w:lineRule="exact"/>
        <w:rPr>
          <w:sz w:val="20"/>
          <w:szCs w:val="20"/>
        </w:rPr>
      </w:pPr>
    </w:p>
    <w:p w14:paraId="0CBDDF0A" w14:textId="77777777" w:rsidR="006053F9" w:rsidRDefault="006053F9">
      <w:pPr>
        <w:spacing w:line="395" w:lineRule="exact"/>
        <w:rPr>
          <w:sz w:val="20"/>
          <w:szCs w:val="20"/>
        </w:rPr>
      </w:pPr>
    </w:p>
    <w:p w14:paraId="6B224A1D" w14:textId="77777777" w:rsidR="006053F9" w:rsidRDefault="00D853AA">
      <w:pPr>
        <w:spacing w:line="357" w:lineRule="auto"/>
        <w:ind w:right="1120" w:firstLine="708"/>
        <w:jc w:val="both"/>
        <w:rPr>
          <w:sz w:val="20"/>
          <w:szCs w:val="20"/>
        </w:rPr>
      </w:pPr>
      <w:r>
        <w:rPr>
          <w:rFonts w:eastAsia="Times New Roman"/>
          <w:sz w:val="24"/>
          <w:szCs w:val="24"/>
        </w:rPr>
        <w:t xml:space="preserve">A descoberta de um farto material referente ao lançamento do filme “Fantasia” (1940) no </w:t>
      </w:r>
      <w:r>
        <w:rPr>
          <w:rFonts w:eastAsia="Times New Roman"/>
          <w:sz w:val="24"/>
          <w:szCs w:val="24"/>
        </w:rPr>
        <w:t>Brasil, além de diversas críticas e comentários, obrigou a abertura de um capítulo dedicado exclusivamente ao filme-evento. Esse material serve de complemento para mostrar como pensavam os intelectuais brasileiros na época, ainda mais se tratando de uma fi</w:t>
      </w:r>
      <w:r>
        <w:rPr>
          <w:rFonts w:eastAsia="Times New Roman"/>
          <w:sz w:val="24"/>
          <w:szCs w:val="24"/>
        </w:rPr>
        <w:t>gura estrangeira como Walt Disney.</w:t>
      </w:r>
    </w:p>
    <w:p w14:paraId="1D821F51" w14:textId="77777777" w:rsidR="006053F9" w:rsidRDefault="006053F9">
      <w:pPr>
        <w:spacing w:line="16" w:lineRule="exact"/>
        <w:rPr>
          <w:sz w:val="20"/>
          <w:szCs w:val="20"/>
        </w:rPr>
      </w:pPr>
    </w:p>
    <w:p w14:paraId="23F825BE" w14:textId="77777777" w:rsidR="006053F9" w:rsidRDefault="00D853AA">
      <w:pPr>
        <w:spacing w:line="359" w:lineRule="auto"/>
        <w:ind w:right="1100" w:firstLine="708"/>
        <w:jc w:val="both"/>
        <w:rPr>
          <w:sz w:val="20"/>
          <w:szCs w:val="20"/>
        </w:rPr>
      </w:pPr>
      <w:r>
        <w:rPr>
          <w:rFonts w:eastAsia="Times New Roman"/>
          <w:sz w:val="24"/>
          <w:szCs w:val="24"/>
        </w:rPr>
        <w:t>Esta pesquisa não foi dedicada a explorar os meandros sociológicos sobre a influência negativa e/ou imperialista de Disney na América Latina. Para isso, já existem diversos livros. Aqui temos uma reflexão histórica sobre</w:t>
      </w:r>
      <w:r>
        <w:rPr>
          <w:rFonts w:eastAsia="Times New Roman"/>
          <w:sz w:val="24"/>
          <w:szCs w:val="24"/>
        </w:rPr>
        <w:t xml:space="preserve"> o papel cultural que Disney teve no Brasil desde a década de 1930, e suas diversas influências a partir de 1941. O texto, porém, não omite detalhes do contexto político ou referentes aos interesses de Disney no mercado regional, tampouco evita citar detal</w:t>
      </w:r>
      <w:r>
        <w:rPr>
          <w:rFonts w:eastAsia="Times New Roman"/>
          <w:sz w:val="24"/>
          <w:szCs w:val="24"/>
        </w:rPr>
        <w:t xml:space="preserve">hes negativos da história. Trata-se de uma pesquisa combinando elementos de biografia, geopolítica, comunicação e artes. Em 1941, os Estados Unidos estavam prestes a entrar na Segunda Guerra Mundial e havia uma preocupação latente de que os países latinos </w:t>
      </w:r>
      <w:r>
        <w:rPr>
          <w:rFonts w:eastAsia="Times New Roman"/>
          <w:sz w:val="24"/>
          <w:szCs w:val="24"/>
        </w:rPr>
        <w:t>americanos apoiassem as nações do Eixo. Para atraí-los para o lado dos Aliados, foi criado o Programa de Boa Vizinhança — enviando ao Brasil e seus vizinhos dezenas de norte-americanos notáveis nas mais diversas áreas para estreitar as relações entre os pa</w:t>
      </w:r>
      <w:r>
        <w:rPr>
          <w:rFonts w:eastAsia="Times New Roman"/>
          <w:sz w:val="24"/>
          <w:szCs w:val="24"/>
        </w:rPr>
        <w:t>íses e para conquistar suas mentes e corações (TOTA, 2000, p. 51). Esses agentes da “Boa Vizinhança”, dos quais Walt Disney fez parte, tentavam promover na região o “</w:t>
      </w:r>
      <w:r>
        <w:rPr>
          <w:rFonts w:eastAsia="Times New Roman"/>
          <w:i/>
          <w:iCs/>
          <w:sz w:val="24"/>
          <w:szCs w:val="24"/>
        </w:rPr>
        <w:t>american way of life</w:t>
      </w:r>
      <w:r>
        <w:rPr>
          <w:rFonts w:eastAsia="Times New Roman"/>
          <w:sz w:val="24"/>
          <w:szCs w:val="24"/>
        </w:rPr>
        <w:t>”. Entretanto, no caso de Walt Disney, a parte mais interessante é que</w:t>
      </w:r>
      <w:r>
        <w:rPr>
          <w:rFonts w:eastAsia="Times New Roman"/>
          <w:sz w:val="24"/>
          <w:szCs w:val="24"/>
        </w:rPr>
        <w:t xml:space="preserve"> ele não veio especificamente para encontros diplomáticos e “apertos de mãos”. Devido a diversos acontecimentos descritos nesta obra, Disney decide viajar pela América Latina e seus artistas fazem extensas pesquisas históricas e artísticas antes e durante </w:t>
      </w:r>
      <w:r>
        <w:rPr>
          <w:rFonts w:eastAsia="Times New Roman"/>
          <w:sz w:val="24"/>
          <w:szCs w:val="24"/>
        </w:rPr>
        <w:t xml:space="preserve">o </w:t>
      </w:r>
      <w:r>
        <w:rPr>
          <w:rFonts w:eastAsia="Times New Roman"/>
          <w:i/>
          <w:iCs/>
          <w:sz w:val="24"/>
          <w:szCs w:val="24"/>
        </w:rPr>
        <w:t>tour</w:t>
      </w:r>
      <w:r>
        <w:rPr>
          <w:rFonts w:eastAsia="Times New Roman"/>
          <w:sz w:val="24"/>
          <w:szCs w:val="24"/>
        </w:rPr>
        <w:t>. Quando retornam à Los Angeles, o resultado será uma série de curtas-metragens de animação que serão reunidos no primeiro longa-metragem dedicado aos países visitados, “Alô Amigos” (1942).</w:t>
      </w:r>
    </w:p>
    <w:p w14:paraId="01CCB029" w14:textId="77777777" w:rsidR="006053F9" w:rsidRDefault="006053F9">
      <w:pPr>
        <w:spacing w:line="22" w:lineRule="exact"/>
        <w:rPr>
          <w:sz w:val="20"/>
          <w:szCs w:val="20"/>
        </w:rPr>
      </w:pPr>
    </w:p>
    <w:p w14:paraId="248EC8F9" w14:textId="77777777" w:rsidR="006053F9" w:rsidRDefault="00D853AA">
      <w:pPr>
        <w:spacing w:line="358" w:lineRule="auto"/>
        <w:ind w:right="1100" w:firstLine="708"/>
        <w:jc w:val="both"/>
        <w:rPr>
          <w:sz w:val="20"/>
          <w:szCs w:val="20"/>
        </w:rPr>
      </w:pPr>
      <w:r>
        <w:rPr>
          <w:rFonts w:eastAsia="Times New Roman"/>
          <w:sz w:val="24"/>
          <w:szCs w:val="24"/>
        </w:rPr>
        <w:t xml:space="preserve">Do ponto de vista das artes e da cultura, é </w:t>
      </w:r>
      <w:r>
        <w:rPr>
          <w:rFonts w:eastAsia="Times New Roman"/>
          <w:sz w:val="24"/>
          <w:szCs w:val="24"/>
        </w:rPr>
        <w:t>importante notarmos que estamos tratando de um Walt Disney que tinha 39 anos em 1941, que ainda não era considerado uma peça cultural ou marca globalizada. Ele era apenas o artista, o cineasta, o produtor, o criador de personagens e experiências novas. Seu</w:t>
      </w:r>
      <w:r>
        <w:rPr>
          <w:rFonts w:eastAsia="Times New Roman"/>
          <w:sz w:val="24"/>
          <w:szCs w:val="24"/>
        </w:rPr>
        <w:t xml:space="preserve"> experimentalismo e inovação chamaram atenção de diversos intelectuais e críticos que na época ficaram fascinados e confusos com suas realizações. Essa noção de respeito artístico permanece latente até o final dos anos 1940, antes da entrada da televisão e</w:t>
      </w:r>
      <w:r>
        <w:rPr>
          <w:rFonts w:eastAsia="Times New Roman"/>
          <w:sz w:val="24"/>
          <w:szCs w:val="24"/>
        </w:rPr>
        <w:t xml:space="preserve"> do maior impacto da publicidade na década de 1950.</w:t>
      </w:r>
    </w:p>
    <w:p w14:paraId="14C0B527" w14:textId="77777777" w:rsidR="006053F9" w:rsidRDefault="006053F9">
      <w:pPr>
        <w:spacing w:line="16" w:lineRule="exact"/>
        <w:rPr>
          <w:sz w:val="20"/>
          <w:szCs w:val="20"/>
        </w:rPr>
      </w:pPr>
    </w:p>
    <w:p w14:paraId="3FF26898" w14:textId="77777777" w:rsidR="006053F9" w:rsidRDefault="00D853AA">
      <w:pPr>
        <w:spacing w:line="350" w:lineRule="auto"/>
        <w:ind w:right="1120" w:firstLine="708"/>
        <w:jc w:val="both"/>
        <w:rPr>
          <w:sz w:val="20"/>
          <w:szCs w:val="20"/>
        </w:rPr>
      </w:pPr>
      <w:r>
        <w:rPr>
          <w:rFonts w:eastAsia="Times New Roman"/>
          <w:sz w:val="24"/>
          <w:szCs w:val="24"/>
        </w:rPr>
        <w:t>Observando pelo lado da comunicação, apesar da grande variedade de jornais e revistas existentes nos anos 1940, o Brasil vivia sob a ditadura do Estado Novo e a imprensa era</w:t>
      </w:r>
    </w:p>
    <w:p w14:paraId="51A3576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B1BA8DC" w14:textId="77777777">
        <w:trPr>
          <w:trHeight w:val="112"/>
        </w:trPr>
        <w:tc>
          <w:tcPr>
            <w:tcW w:w="5720" w:type="dxa"/>
            <w:vMerge w:val="restart"/>
            <w:vAlign w:val="bottom"/>
          </w:tcPr>
          <w:p w14:paraId="025BD4A5" w14:textId="35B9584C" w:rsidR="006053F9" w:rsidRDefault="006053F9">
            <w:pPr>
              <w:ind w:right="10"/>
              <w:jc w:val="right"/>
              <w:rPr>
                <w:sz w:val="20"/>
                <w:szCs w:val="20"/>
              </w:rPr>
            </w:pPr>
            <w:bookmarkStart w:id="36" w:name="page38"/>
            <w:bookmarkEnd w:id="36"/>
          </w:p>
        </w:tc>
        <w:tc>
          <w:tcPr>
            <w:tcW w:w="1120" w:type="dxa"/>
            <w:vAlign w:val="bottom"/>
          </w:tcPr>
          <w:p w14:paraId="17F97E75" w14:textId="77777777" w:rsidR="006053F9" w:rsidRDefault="006053F9">
            <w:pPr>
              <w:rPr>
                <w:sz w:val="9"/>
                <w:szCs w:val="9"/>
              </w:rPr>
            </w:pPr>
          </w:p>
        </w:tc>
        <w:tc>
          <w:tcPr>
            <w:tcW w:w="0" w:type="dxa"/>
            <w:vAlign w:val="bottom"/>
          </w:tcPr>
          <w:p w14:paraId="5975110B" w14:textId="77777777" w:rsidR="006053F9" w:rsidRDefault="006053F9">
            <w:pPr>
              <w:rPr>
                <w:sz w:val="1"/>
                <w:szCs w:val="1"/>
              </w:rPr>
            </w:pPr>
          </w:p>
        </w:tc>
      </w:tr>
      <w:tr w:rsidR="006053F9" w14:paraId="6933369C" w14:textId="77777777">
        <w:trPr>
          <w:trHeight w:val="155"/>
        </w:trPr>
        <w:tc>
          <w:tcPr>
            <w:tcW w:w="5720" w:type="dxa"/>
            <w:vMerge/>
            <w:vAlign w:val="bottom"/>
          </w:tcPr>
          <w:p w14:paraId="6F2A064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A3F52C5" w14:textId="77777777" w:rsidR="006053F9" w:rsidRDefault="00D853AA">
            <w:pPr>
              <w:ind w:right="610"/>
              <w:jc w:val="right"/>
              <w:rPr>
                <w:sz w:val="20"/>
                <w:szCs w:val="20"/>
              </w:rPr>
            </w:pPr>
            <w:r>
              <w:rPr>
                <w:rFonts w:ascii="Century Gothic" w:eastAsia="Century Gothic" w:hAnsi="Century Gothic" w:cs="Century Gothic"/>
                <w:color w:val="FFFFFF"/>
              </w:rPr>
              <w:t>37</w:t>
            </w:r>
          </w:p>
        </w:tc>
        <w:tc>
          <w:tcPr>
            <w:tcW w:w="0" w:type="dxa"/>
            <w:vAlign w:val="bottom"/>
          </w:tcPr>
          <w:p w14:paraId="2A5710FB" w14:textId="77777777" w:rsidR="006053F9" w:rsidRDefault="006053F9">
            <w:pPr>
              <w:rPr>
                <w:sz w:val="1"/>
                <w:szCs w:val="1"/>
              </w:rPr>
            </w:pPr>
          </w:p>
        </w:tc>
      </w:tr>
      <w:tr w:rsidR="006053F9" w14:paraId="6CF23686" w14:textId="77777777">
        <w:trPr>
          <w:trHeight w:val="130"/>
        </w:trPr>
        <w:tc>
          <w:tcPr>
            <w:tcW w:w="5720" w:type="dxa"/>
            <w:vMerge w:val="restart"/>
            <w:vAlign w:val="bottom"/>
          </w:tcPr>
          <w:p w14:paraId="6CC2FF2C" w14:textId="3594691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FC42888" w14:textId="77777777" w:rsidR="006053F9" w:rsidRDefault="006053F9">
            <w:pPr>
              <w:rPr>
                <w:sz w:val="11"/>
                <w:szCs w:val="11"/>
              </w:rPr>
            </w:pPr>
          </w:p>
        </w:tc>
        <w:tc>
          <w:tcPr>
            <w:tcW w:w="0" w:type="dxa"/>
            <w:vAlign w:val="bottom"/>
          </w:tcPr>
          <w:p w14:paraId="7353B275" w14:textId="77777777" w:rsidR="006053F9" w:rsidRDefault="006053F9">
            <w:pPr>
              <w:rPr>
                <w:sz w:val="1"/>
                <w:szCs w:val="1"/>
              </w:rPr>
            </w:pPr>
          </w:p>
        </w:tc>
      </w:tr>
      <w:tr w:rsidR="006053F9" w14:paraId="74807994" w14:textId="77777777">
        <w:trPr>
          <w:trHeight w:val="139"/>
        </w:trPr>
        <w:tc>
          <w:tcPr>
            <w:tcW w:w="5720" w:type="dxa"/>
            <w:vMerge/>
            <w:vAlign w:val="bottom"/>
          </w:tcPr>
          <w:p w14:paraId="2322B4FB" w14:textId="77777777" w:rsidR="006053F9" w:rsidRDefault="006053F9">
            <w:pPr>
              <w:rPr>
                <w:sz w:val="12"/>
                <w:szCs w:val="12"/>
              </w:rPr>
            </w:pPr>
          </w:p>
        </w:tc>
        <w:tc>
          <w:tcPr>
            <w:tcW w:w="1120" w:type="dxa"/>
            <w:vAlign w:val="bottom"/>
          </w:tcPr>
          <w:p w14:paraId="0585D63B" w14:textId="77777777" w:rsidR="006053F9" w:rsidRDefault="006053F9">
            <w:pPr>
              <w:rPr>
                <w:sz w:val="12"/>
                <w:szCs w:val="12"/>
              </w:rPr>
            </w:pPr>
          </w:p>
        </w:tc>
        <w:tc>
          <w:tcPr>
            <w:tcW w:w="0" w:type="dxa"/>
            <w:vAlign w:val="bottom"/>
          </w:tcPr>
          <w:p w14:paraId="7A784F20" w14:textId="77777777" w:rsidR="006053F9" w:rsidRDefault="006053F9">
            <w:pPr>
              <w:rPr>
                <w:sz w:val="1"/>
                <w:szCs w:val="1"/>
              </w:rPr>
            </w:pPr>
          </w:p>
        </w:tc>
      </w:tr>
    </w:tbl>
    <w:p w14:paraId="7FC525D0" w14:textId="77777777" w:rsidR="006053F9" w:rsidRDefault="006053F9">
      <w:pPr>
        <w:spacing w:line="200" w:lineRule="exact"/>
        <w:rPr>
          <w:sz w:val="20"/>
          <w:szCs w:val="20"/>
        </w:rPr>
      </w:pPr>
    </w:p>
    <w:p w14:paraId="494890ED" w14:textId="77777777" w:rsidR="006053F9" w:rsidRDefault="006053F9">
      <w:pPr>
        <w:spacing w:line="395" w:lineRule="exact"/>
        <w:rPr>
          <w:sz w:val="20"/>
          <w:szCs w:val="20"/>
        </w:rPr>
      </w:pPr>
    </w:p>
    <w:p w14:paraId="7FECB161" w14:textId="77777777" w:rsidR="006053F9" w:rsidRDefault="00D853AA">
      <w:pPr>
        <w:spacing w:line="359" w:lineRule="auto"/>
        <w:ind w:left="7" w:right="1100"/>
        <w:jc w:val="both"/>
        <w:rPr>
          <w:sz w:val="20"/>
          <w:szCs w:val="20"/>
        </w:rPr>
      </w:pPr>
      <w:r>
        <w:rPr>
          <w:rFonts w:eastAsia="Times New Roman"/>
          <w:sz w:val="24"/>
          <w:szCs w:val="24"/>
        </w:rPr>
        <w:t xml:space="preserve">sistematicamente censurada. Alguns tópicos da viagem de Walt Disney foram alvo do governo, que não estava tão interessado em destacar os visitantes </w:t>
      </w:r>
      <w:r>
        <w:rPr>
          <w:rFonts w:eastAsia="Times New Roman"/>
          <w:sz w:val="24"/>
          <w:szCs w:val="24"/>
        </w:rPr>
        <w:t>norte-americanos por conta dos interesses existentes com a Alemanha. O trabalho de reconstruir o passo-a-passo da agenda de Walt Disney no Brasil precisou de complementos. Além dos jornais e revistas, diversos livros com as memórias de personagens-chaves d</w:t>
      </w:r>
      <w:r>
        <w:rPr>
          <w:rFonts w:eastAsia="Times New Roman"/>
          <w:sz w:val="24"/>
          <w:szCs w:val="24"/>
        </w:rPr>
        <w:t>esta história, publicados anos mais tarde, comprovam fatos e anedotas. Desde 2007, excelentes pesquisas surgiram acrescentando detalhes em suas mais diversas facetas: o documentário “</w:t>
      </w:r>
      <w:r>
        <w:rPr>
          <w:rFonts w:eastAsia="Times New Roman"/>
          <w:i/>
          <w:iCs/>
          <w:sz w:val="24"/>
          <w:szCs w:val="24"/>
        </w:rPr>
        <w:t>Walt &amp; El Grupo</w:t>
      </w:r>
      <w:r>
        <w:rPr>
          <w:rFonts w:eastAsia="Times New Roman"/>
          <w:sz w:val="24"/>
          <w:szCs w:val="24"/>
        </w:rPr>
        <w:t>” (2008) de Ted Thomas, o livro “</w:t>
      </w:r>
      <w:r>
        <w:rPr>
          <w:rFonts w:eastAsia="Times New Roman"/>
          <w:i/>
          <w:iCs/>
          <w:sz w:val="24"/>
          <w:szCs w:val="24"/>
        </w:rPr>
        <w:t xml:space="preserve">South of the Border with </w:t>
      </w:r>
      <w:r>
        <w:rPr>
          <w:rFonts w:eastAsia="Times New Roman"/>
          <w:i/>
          <w:iCs/>
          <w:sz w:val="24"/>
          <w:szCs w:val="24"/>
        </w:rPr>
        <w:t>Disney</w:t>
      </w:r>
      <w:r>
        <w:rPr>
          <w:rFonts w:eastAsia="Times New Roman"/>
          <w:sz w:val="24"/>
          <w:szCs w:val="24"/>
        </w:rPr>
        <w:t>” de J. B. Kaufman (2009), os livros sobre a campanha de Boa Vizinhança e Nelson Rockefeller do professor Antônio Pedro Tota (2000, 2015) da PUC-SP e a trilogia biográfica de Getúlio Vargas do jornalista Lira Neto. Estas e muitas outras fontes colabo</w:t>
      </w:r>
      <w:r>
        <w:rPr>
          <w:rFonts w:eastAsia="Times New Roman"/>
          <w:sz w:val="24"/>
          <w:szCs w:val="24"/>
        </w:rPr>
        <w:t>raram na construção do quebra-cabeças desta história.</w:t>
      </w:r>
    </w:p>
    <w:p w14:paraId="365DDBE9" w14:textId="77777777" w:rsidR="006053F9" w:rsidRDefault="006053F9">
      <w:pPr>
        <w:spacing w:line="200" w:lineRule="exact"/>
        <w:rPr>
          <w:sz w:val="20"/>
          <w:szCs w:val="20"/>
        </w:rPr>
      </w:pPr>
    </w:p>
    <w:p w14:paraId="49CA5548" w14:textId="77777777" w:rsidR="006053F9" w:rsidRDefault="006053F9">
      <w:pPr>
        <w:spacing w:line="215" w:lineRule="exact"/>
        <w:rPr>
          <w:sz w:val="20"/>
          <w:szCs w:val="20"/>
        </w:rPr>
      </w:pPr>
    </w:p>
    <w:p w14:paraId="72368A9D" w14:textId="77777777" w:rsidR="006053F9" w:rsidRDefault="00D853AA">
      <w:pPr>
        <w:ind w:left="7"/>
        <w:rPr>
          <w:sz w:val="20"/>
          <w:szCs w:val="20"/>
        </w:rPr>
      </w:pPr>
      <w:r>
        <w:rPr>
          <w:rFonts w:eastAsia="Times New Roman"/>
          <w:b/>
          <w:bCs/>
          <w:sz w:val="24"/>
          <w:szCs w:val="24"/>
        </w:rPr>
        <w:t>Motivos: a guerra e a greve</w:t>
      </w:r>
    </w:p>
    <w:p w14:paraId="3170929C" w14:textId="77777777" w:rsidR="006053F9" w:rsidRDefault="006053F9">
      <w:pPr>
        <w:spacing w:line="149" w:lineRule="exact"/>
        <w:rPr>
          <w:sz w:val="20"/>
          <w:szCs w:val="20"/>
        </w:rPr>
      </w:pPr>
    </w:p>
    <w:p w14:paraId="46B541F7" w14:textId="77777777" w:rsidR="006053F9" w:rsidRDefault="00D853AA">
      <w:pPr>
        <w:spacing w:line="339" w:lineRule="auto"/>
        <w:ind w:left="7" w:right="1100" w:firstLine="708"/>
        <w:jc w:val="both"/>
        <w:rPr>
          <w:sz w:val="20"/>
          <w:szCs w:val="20"/>
        </w:rPr>
      </w:pPr>
      <w:r>
        <w:rPr>
          <w:rFonts w:eastAsia="Times New Roman"/>
          <w:sz w:val="24"/>
          <w:szCs w:val="24"/>
        </w:rPr>
        <w:t>Os estúdios Disney passavam por um período de grande triunfo criativo. Havia experimentado com sucesso a técnica da câmera multiplano no curta-metragem de animação “O Velh</w:t>
      </w:r>
      <w:r>
        <w:rPr>
          <w:rFonts w:eastAsia="Times New Roman"/>
          <w:sz w:val="24"/>
          <w:szCs w:val="24"/>
        </w:rPr>
        <w:t xml:space="preserve">o Moinho” (1937), dando mais profundidade aos cenários nas animações. “Fantasia” (1940) lançou o </w:t>
      </w:r>
      <w:r>
        <w:rPr>
          <w:rFonts w:eastAsia="Times New Roman"/>
          <w:i/>
          <w:iCs/>
          <w:sz w:val="24"/>
          <w:szCs w:val="24"/>
        </w:rPr>
        <w:t>Fantasound</w:t>
      </w:r>
      <w:r>
        <w:rPr>
          <w:rFonts w:eastAsia="Times New Roman"/>
          <w:sz w:val="32"/>
          <w:szCs w:val="32"/>
          <w:vertAlign w:val="superscript"/>
        </w:rPr>
        <w:t>1</w:t>
      </w:r>
      <w:r>
        <w:rPr>
          <w:rFonts w:eastAsia="Times New Roman"/>
          <w:i/>
          <w:iCs/>
          <w:sz w:val="24"/>
          <w:szCs w:val="24"/>
        </w:rPr>
        <w:t xml:space="preserve"> </w:t>
      </w:r>
      <w:r>
        <w:rPr>
          <w:rFonts w:eastAsia="Times New Roman"/>
          <w:sz w:val="24"/>
          <w:szCs w:val="24"/>
        </w:rPr>
        <w:t>ou o início do som estéreo, trazendo uma nova experiência sonora aos cinemas. Era o</w:t>
      </w:r>
      <w:r>
        <w:rPr>
          <w:rFonts w:eastAsia="Times New Roman"/>
          <w:i/>
          <w:iCs/>
          <w:sz w:val="24"/>
          <w:szCs w:val="24"/>
        </w:rPr>
        <w:t xml:space="preserve"> </w:t>
      </w:r>
      <w:r>
        <w:rPr>
          <w:rFonts w:eastAsia="Times New Roman"/>
          <w:sz w:val="24"/>
          <w:szCs w:val="24"/>
        </w:rPr>
        <w:t xml:space="preserve">período da Era de Ouro, com os lançamentos de “Branca de </w:t>
      </w:r>
      <w:r>
        <w:rPr>
          <w:rFonts w:eastAsia="Times New Roman"/>
          <w:sz w:val="24"/>
          <w:szCs w:val="24"/>
        </w:rPr>
        <w:t>Neve e os Sete Anões” em 1937 e “Pinóquio” em 1940, e mais dois filmes estavam em produção, “Dumbo” e “Bambi” (BARRIER, 1999). Porém, o estúdio logo mais sofreria grande turbulência interna e externa.</w:t>
      </w:r>
    </w:p>
    <w:p w14:paraId="32B06BA9" w14:textId="77777777" w:rsidR="006053F9" w:rsidRDefault="006053F9">
      <w:pPr>
        <w:spacing w:line="39" w:lineRule="exact"/>
        <w:rPr>
          <w:sz w:val="20"/>
          <w:szCs w:val="20"/>
        </w:rPr>
      </w:pPr>
    </w:p>
    <w:p w14:paraId="351EFE73" w14:textId="77777777" w:rsidR="006053F9" w:rsidRDefault="00D853AA">
      <w:pPr>
        <w:spacing w:line="358" w:lineRule="auto"/>
        <w:ind w:left="7" w:right="1100" w:firstLine="708"/>
        <w:jc w:val="both"/>
        <w:rPr>
          <w:sz w:val="20"/>
          <w:szCs w:val="20"/>
        </w:rPr>
      </w:pPr>
      <w:r>
        <w:rPr>
          <w:rFonts w:eastAsia="Times New Roman"/>
          <w:sz w:val="24"/>
          <w:szCs w:val="24"/>
        </w:rPr>
        <w:t>A primeira turbulência, de ordem externa, era a Segund</w:t>
      </w:r>
      <w:r>
        <w:rPr>
          <w:rFonts w:eastAsia="Times New Roman"/>
          <w:sz w:val="24"/>
          <w:szCs w:val="24"/>
        </w:rPr>
        <w:t xml:space="preserve">a Guerra Mundial iniciada em 1939, cujo conflito dividia as nações entre os grupos dos Aliados contra os das Potências do Eixo. Os Aliados eram formados por França, Grã-Bretanha, China, União Soviética e Estados Unidos. As nações do Eixo eram formadas por </w:t>
      </w:r>
      <w:r>
        <w:rPr>
          <w:rFonts w:eastAsia="Times New Roman"/>
          <w:sz w:val="24"/>
          <w:szCs w:val="24"/>
        </w:rPr>
        <w:t>Alemanha, Itália e Japão. No dia 16 de agosto de 1940, o presidente dos Estados Unidos da América, Franklin Delano Roosevelt, criava a CIAA (</w:t>
      </w:r>
      <w:r>
        <w:rPr>
          <w:rFonts w:eastAsia="Times New Roman"/>
          <w:i/>
          <w:iCs/>
          <w:sz w:val="24"/>
          <w:szCs w:val="24"/>
        </w:rPr>
        <w:t>United States</w:t>
      </w:r>
      <w:r>
        <w:rPr>
          <w:rFonts w:eastAsia="Times New Roman"/>
          <w:sz w:val="24"/>
          <w:szCs w:val="24"/>
        </w:rPr>
        <w:t xml:space="preserve"> </w:t>
      </w:r>
      <w:r>
        <w:rPr>
          <w:rFonts w:eastAsia="Times New Roman"/>
          <w:i/>
          <w:iCs/>
          <w:sz w:val="24"/>
          <w:szCs w:val="24"/>
        </w:rPr>
        <w:t>Office of the Coordinator of Inter-American Affairs</w:t>
      </w:r>
      <w:r>
        <w:rPr>
          <w:rFonts w:eastAsia="Times New Roman"/>
          <w:sz w:val="24"/>
          <w:szCs w:val="24"/>
        </w:rPr>
        <w:t>), um birô coordenado por Nelson Rockefeller</w:t>
      </w:r>
      <w:r>
        <w:rPr>
          <w:rFonts w:eastAsia="Times New Roman"/>
          <w:i/>
          <w:iCs/>
          <w:sz w:val="24"/>
          <w:szCs w:val="24"/>
        </w:rPr>
        <w:t xml:space="preserve"> </w:t>
      </w:r>
      <w:r>
        <w:rPr>
          <w:rFonts w:eastAsia="Times New Roman"/>
          <w:sz w:val="24"/>
          <w:szCs w:val="24"/>
        </w:rPr>
        <w:t>que s</w:t>
      </w:r>
      <w:r>
        <w:rPr>
          <w:rFonts w:eastAsia="Times New Roman"/>
          <w:sz w:val="24"/>
          <w:szCs w:val="24"/>
        </w:rPr>
        <w:t>eria responsável por gerenciar todas as questões diplomáticas relacionados aos países da América Latina.</w:t>
      </w:r>
    </w:p>
    <w:p w14:paraId="01144345" w14:textId="77777777" w:rsidR="006053F9" w:rsidRDefault="006053F9">
      <w:pPr>
        <w:spacing w:line="19" w:lineRule="exact"/>
        <w:rPr>
          <w:sz w:val="20"/>
          <w:szCs w:val="20"/>
        </w:rPr>
      </w:pPr>
    </w:p>
    <w:p w14:paraId="0165581B" w14:textId="77777777" w:rsidR="006053F9" w:rsidRDefault="00D853AA">
      <w:pPr>
        <w:spacing w:line="350" w:lineRule="auto"/>
        <w:ind w:left="7" w:right="1120" w:firstLine="708"/>
        <w:jc w:val="both"/>
        <w:rPr>
          <w:sz w:val="20"/>
          <w:szCs w:val="20"/>
        </w:rPr>
      </w:pPr>
      <w:r>
        <w:rPr>
          <w:rFonts w:eastAsia="Times New Roman"/>
          <w:sz w:val="24"/>
          <w:szCs w:val="24"/>
        </w:rPr>
        <w:t>Nelson Aldrich Rockefeller (1908-1979) era o segundo filho de John D. Rockefeller Jr., magnata da bilionária família que controlava o negócio do petró</w:t>
      </w:r>
      <w:r>
        <w:rPr>
          <w:rFonts w:eastAsia="Times New Roman"/>
          <w:sz w:val="24"/>
          <w:szCs w:val="24"/>
        </w:rPr>
        <w:t>leo nos Estados Unidos, com a</w:t>
      </w:r>
    </w:p>
    <w:p w14:paraId="27F1B37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37056" behindDoc="1" locked="0" layoutInCell="0" allowOverlap="1" wp14:anchorId="6C4DB953" wp14:editId="7CCB89C7">
                <wp:simplePos x="0" y="0"/>
                <wp:positionH relativeFrom="column">
                  <wp:posOffset>0</wp:posOffset>
                </wp:positionH>
                <wp:positionV relativeFrom="paragraph">
                  <wp:posOffset>298450</wp:posOffset>
                </wp:positionV>
                <wp:extent cx="1829435" cy="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AA49F9C" id="Shape 28" o:spid="_x0000_s1026" style="position:absolute;z-index:-251879424;visibility:visible;mso-wrap-style:square;mso-wrap-distance-left:9pt;mso-wrap-distance-top:0;mso-wrap-distance-right:9pt;mso-wrap-distance-bottom:0;mso-position-horizontal:absolute;mso-position-horizontal-relative:text;mso-position-vertical:absolute;mso-position-vertical-relative:text" from="0,23.5pt" to="144.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90pugEAAIE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" o:allowincell="f" filled="t" strokeweight=".21164mm">
                <v:stroke joinstyle="miter"/>
                <o:lock v:ext="edit" shapetype="f"/>
              </v:line>
            </w:pict>
          </mc:Fallback>
        </mc:AlternateContent>
      </w:r>
    </w:p>
    <w:p w14:paraId="7E7EAF48" w14:textId="77777777" w:rsidR="006053F9" w:rsidRDefault="006053F9">
      <w:pPr>
        <w:spacing w:line="200" w:lineRule="exact"/>
        <w:rPr>
          <w:sz w:val="20"/>
          <w:szCs w:val="20"/>
        </w:rPr>
      </w:pPr>
    </w:p>
    <w:p w14:paraId="5D1766E9" w14:textId="77777777" w:rsidR="006053F9" w:rsidRDefault="006053F9">
      <w:pPr>
        <w:spacing w:line="360" w:lineRule="exact"/>
        <w:rPr>
          <w:sz w:val="20"/>
          <w:szCs w:val="20"/>
        </w:rPr>
      </w:pPr>
    </w:p>
    <w:p w14:paraId="65D3E3B7" w14:textId="77777777" w:rsidR="006053F9" w:rsidRDefault="00D853AA">
      <w:pPr>
        <w:numPr>
          <w:ilvl w:val="0"/>
          <w:numId w:val="17"/>
        </w:numPr>
        <w:tabs>
          <w:tab w:val="left" w:pos="115"/>
        </w:tabs>
        <w:spacing w:line="203" w:lineRule="auto"/>
        <w:ind w:left="7" w:right="1120" w:hanging="7"/>
        <w:rPr>
          <w:rFonts w:eastAsia="Times New Roman"/>
          <w:sz w:val="26"/>
          <w:szCs w:val="26"/>
          <w:vertAlign w:val="superscript"/>
        </w:rPr>
      </w:pPr>
      <w:r>
        <w:rPr>
          <w:rFonts w:eastAsia="Times New Roman"/>
          <w:i/>
          <w:iCs/>
          <w:sz w:val="20"/>
          <w:szCs w:val="20"/>
        </w:rPr>
        <w:t xml:space="preserve">Fantasound </w:t>
      </w:r>
      <w:r>
        <w:rPr>
          <w:rFonts w:eastAsia="Times New Roman"/>
          <w:sz w:val="20"/>
          <w:szCs w:val="20"/>
        </w:rPr>
        <w:t>–</w:t>
      </w:r>
      <w:r>
        <w:rPr>
          <w:rFonts w:eastAsia="Times New Roman"/>
          <w:i/>
          <w:iCs/>
          <w:sz w:val="20"/>
          <w:szCs w:val="20"/>
        </w:rPr>
        <w:t xml:space="preserve"> </w:t>
      </w:r>
      <w:r>
        <w:rPr>
          <w:rFonts w:eastAsia="Times New Roman"/>
          <w:sz w:val="20"/>
          <w:szCs w:val="20"/>
        </w:rPr>
        <w:t>o sistema de áudio em estéreo testado em algumas salas nos EUA não pôde ser experimentado na América</w:t>
      </w:r>
      <w:r>
        <w:rPr>
          <w:rFonts w:eastAsia="Times New Roman"/>
          <w:i/>
          <w:iCs/>
          <w:sz w:val="20"/>
          <w:szCs w:val="20"/>
        </w:rPr>
        <w:t xml:space="preserve"> </w:t>
      </w:r>
      <w:r>
        <w:rPr>
          <w:rFonts w:eastAsia="Times New Roman"/>
          <w:sz w:val="20"/>
          <w:szCs w:val="20"/>
        </w:rPr>
        <w:t>Latina.</w:t>
      </w:r>
    </w:p>
    <w:p w14:paraId="0CD3D2FA"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930FE48" w14:textId="77777777">
        <w:trPr>
          <w:trHeight w:val="112"/>
        </w:trPr>
        <w:tc>
          <w:tcPr>
            <w:tcW w:w="5720" w:type="dxa"/>
            <w:vMerge w:val="restart"/>
            <w:vAlign w:val="bottom"/>
          </w:tcPr>
          <w:p w14:paraId="35517F16" w14:textId="227D1BE6" w:rsidR="006053F9" w:rsidRDefault="006053F9">
            <w:pPr>
              <w:ind w:right="10"/>
              <w:jc w:val="right"/>
              <w:rPr>
                <w:sz w:val="20"/>
                <w:szCs w:val="20"/>
              </w:rPr>
            </w:pPr>
            <w:bookmarkStart w:id="37" w:name="page39"/>
            <w:bookmarkEnd w:id="37"/>
          </w:p>
        </w:tc>
        <w:tc>
          <w:tcPr>
            <w:tcW w:w="1120" w:type="dxa"/>
            <w:vAlign w:val="bottom"/>
          </w:tcPr>
          <w:p w14:paraId="128546A9" w14:textId="77777777" w:rsidR="006053F9" w:rsidRDefault="006053F9">
            <w:pPr>
              <w:rPr>
                <w:sz w:val="9"/>
                <w:szCs w:val="9"/>
              </w:rPr>
            </w:pPr>
          </w:p>
        </w:tc>
        <w:tc>
          <w:tcPr>
            <w:tcW w:w="0" w:type="dxa"/>
            <w:vAlign w:val="bottom"/>
          </w:tcPr>
          <w:p w14:paraId="1DF488CE" w14:textId="77777777" w:rsidR="006053F9" w:rsidRDefault="006053F9">
            <w:pPr>
              <w:rPr>
                <w:sz w:val="1"/>
                <w:szCs w:val="1"/>
              </w:rPr>
            </w:pPr>
          </w:p>
        </w:tc>
      </w:tr>
      <w:tr w:rsidR="006053F9" w14:paraId="6759304E" w14:textId="77777777">
        <w:trPr>
          <w:trHeight w:val="155"/>
        </w:trPr>
        <w:tc>
          <w:tcPr>
            <w:tcW w:w="5720" w:type="dxa"/>
            <w:vMerge/>
            <w:vAlign w:val="bottom"/>
          </w:tcPr>
          <w:p w14:paraId="7797F9E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C5A11E5" w14:textId="77777777" w:rsidR="006053F9" w:rsidRDefault="00D853AA">
            <w:pPr>
              <w:ind w:right="610"/>
              <w:jc w:val="right"/>
              <w:rPr>
                <w:sz w:val="20"/>
                <w:szCs w:val="20"/>
              </w:rPr>
            </w:pPr>
            <w:r>
              <w:rPr>
                <w:rFonts w:ascii="Century Gothic" w:eastAsia="Century Gothic" w:hAnsi="Century Gothic" w:cs="Century Gothic"/>
                <w:color w:val="FFFFFF"/>
              </w:rPr>
              <w:t>38</w:t>
            </w:r>
          </w:p>
        </w:tc>
        <w:tc>
          <w:tcPr>
            <w:tcW w:w="0" w:type="dxa"/>
            <w:vAlign w:val="bottom"/>
          </w:tcPr>
          <w:p w14:paraId="466D3A0F" w14:textId="77777777" w:rsidR="006053F9" w:rsidRDefault="006053F9">
            <w:pPr>
              <w:rPr>
                <w:sz w:val="1"/>
                <w:szCs w:val="1"/>
              </w:rPr>
            </w:pPr>
          </w:p>
        </w:tc>
      </w:tr>
      <w:tr w:rsidR="006053F9" w14:paraId="1AE3C9D6" w14:textId="77777777">
        <w:trPr>
          <w:trHeight w:val="130"/>
        </w:trPr>
        <w:tc>
          <w:tcPr>
            <w:tcW w:w="5720" w:type="dxa"/>
            <w:vMerge w:val="restart"/>
            <w:vAlign w:val="bottom"/>
          </w:tcPr>
          <w:p w14:paraId="639F1EE3" w14:textId="1990C4B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A70E2A6" w14:textId="77777777" w:rsidR="006053F9" w:rsidRDefault="006053F9">
            <w:pPr>
              <w:rPr>
                <w:sz w:val="11"/>
                <w:szCs w:val="11"/>
              </w:rPr>
            </w:pPr>
          </w:p>
        </w:tc>
        <w:tc>
          <w:tcPr>
            <w:tcW w:w="0" w:type="dxa"/>
            <w:vAlign w:val="bottom"/>
          </w:tcPr>
          <w:p w14:paraId="07B3E1A2" w14:textId="77777777" w:rsidR="006053F9" w:rsidRDefault="006053F9">
            <w:pPr>
              <w:rPr>
                <w:sz w:val="1"/>
                <w:szCs w:val="1"/>
              </w:rPr>
            </w:pPr>
          </w:p>
        </w:tc>
      </w:tr>
      <w:tr w:rsidR="006053F9" w14:paraId="0CAF926C" w14:textId="77777777">
        <w:trPr>
          <w:trHeight w:val="139"/>
        </w:trPr>
        <w:tc>
          <w:tcPr>
            <w:tcW w:w="5720" w:type="dxa"/>
            <w:vMerge/>
            <w:vAlign w:val="bottom"/>
          </w:tcPr>
          <w:p w14:paraId="2FC2E33F" w14:textId="77777777" w:rsidR="006053F9" w:rsidRDefault="006053F9">
            <w:pPr>
              <w:rPr>
                <w:sz w:val="12"/>
                <w:szCs w:val="12"/>
              </w:rPr>
            </w:pPr>
          </w:p>
        </w:tc>
        <w:tc>
          <w:tcPr>
            <w:tcW w:w="1120" w:type="dxa"/>
            <w:vAlign w:val="bottom"/>
          </w:tcPr>
          <w:p w14:paraId="6294ACD2" w14:textId="77777777" w:rsidR="006053F9" w:rsidRDefault="006053F9">
            <w:pPr>
              <w:rPr>
                <w:sz w:val="12"/>
                <w:szCs w:val="12"/>
              </w:rPr>
            </w:pPr>
          </w:p>
        </w:tc>
        <w:tc>
          <w:tcPr>
            <w:tcW w:w="0" w:type="dxa"/>
            <w:vAlign w:val="bottom"/>
          </w:tcPr>
          <w:p w14:paraId="7CB6D252" w14:textId="77777777" w:rsidR="006053F9" w:rsidRDefault="006053F9">
            <w:pPr>
              <w:rPr>
                <w:sz w:val="1"/>
                <w:szCs w:val="1"/>
              </w:rPr>
            </w:pPr>
          </w:p>
        </w:tc>
      </w:tr>
    </w:tbl>
    <w:p w14:paraId="4690EBD0" w14:textId="77777777" w:rsidR="006053F9" w:rsidRDefault="006053F9">
      <w:pPr>
        <w:spacing w:line="200" w:lineRule="exact"/>
        <w:rPr>
          <w:sz w:val="20"/>
          <w:szCs w:val="20"/>
        </w:rPr>
      </w:pPr>
    </w:p>
    <w:p w14:paraId="40B35557" w14:textId="77777777" w:rsidR="006053F9" w:rsidRDefault="006053F9">
      <w:pPr>
        <w:spacing w:line="395" w:lineRule="exact"/>
        <w:rPr>
          <w:sz w:val="20"/>
          <w:szCs w:val="20"/>
        </w:rPr>
      </w:pPr>
    </w:p>
    <w:p w14:paraId="3ADDCF16" w14:textId="77777777" w:rsidR="006053F9" w:rsidRDefault="00D853AA">
      <w:pPr>
        <w:spacing w:line="358" w:lineRule="auto"/>
        <w:ind w:left="7" w:right="1100"/>
        <w:jc w:val="both"/>
        <w:rPr>
          <w:sz w:val="20"/>
          <w:szCs w:val="20"/>
        </w:rPr>
      </w:pPr>
      <w:r>
        <w:rPr>
          <w:rFonts w:eastAsia="Times New Roman"/>
          <w:sz w:val="24"/>
          <w:szCs w:val="24"/>
        </w:rPr>
        <w:t xml:space="preserve">empresa Standard Oil Company presente em vários países da América Latina. Educado com base em preceitos evangelistas, formou-se em estudos econômicos na Darmouth College, não era considerado bom aluno, nem tinha vocação para os </w:t>
      </w:r>
      <w:r>
        <w:rPr>
          <w:rFonts w:eastAsia="Times New Roman"/>
          <w:sz w:val="24"/>
          <w:szCs w:val="24"/>
        </w:rPr>
        <w:t>negócios. Porém, o interesse pelas artes foi usado como ferramenta para Nelson se inserir na política (TOTA, 2000, p. 44). No final dos anos 1930, Nelson e o arquiteto Wally Harrison chegaram a discutir, enquanto comiam sanduíches de bacon e geleia cítrica</w:t>
      </w:r>
      <w:r>
        <w:rPr>
          <w:rFonts w:eastAsia="Times New Roman"/>
          <w:sz w:val="24"/>
          <w:szCs w:val="24"/>
        </w:rPr>
        <w:t>, um projeto de “mural cinemático” combinando os talentos de Walt Disney e do pintor cubista francês Fernand Léger, que seria projetado em um muro de mármore branco acima das escadas rolantes do lobby do International Building do Rockefeller Center. Infeli</w:t>
      </w:r>
      <w:r>
        <w:rPr>
          <w:rFonts w:eastAsia="Times New Roman"/>
          <w:sz w:val="24"/>
          <w:szCs w:val="24"/>
        </w:rPr>
        <w:t>zmente o projeto foi vítima dos contadores que vetaram o orçamento. Seus promotores, no entanto, se satisfizeram comissionando um mural de Léger para suas residências (SMITH, 2014, p. 108-109).</w:t>
      </w:r>
    </w:p>
    <w:p w14:paraId="6A5E48B8" w14:textId="77777777" w:rsidR="006053F9" w:rsidRDefault="006053F9">
      <w:pPr>
        <w:spacing w:line="24" w:lineRule="exact"/>
        <w:rPr>
          <w:sz w:val="20"/>
          <w:szCs w:val="20"/>
        </w:rPr>
      </w:pPr>
    </w:p>
    <w:p w14:paraId="3E18B0DB" w14:textId="77777777" w:rsidR="006053F9" w:rsidRDefault="00D853AA">
      <w:pPr>
        <w:spacing w:line="357" w:lineRule="auto"/>
        <w:ind w:left="7" w:right="1100" w:firstLine="708"/>
        <w:jc w:val="both"/>
        <w:rPr>
          <w:sz w:val="20"/>
          <w:szCs w:val="20"/>
        </w:rPr>
      </w:pPr>
      <w:r>
        <w:rPr>
          <w:rFonts w:eastAsia="Times New Roman"/>
          <w:sz w:val="24"/>
          <w:szCs w:val="24"/>
        </w:rPr>
        <w:t>Trabalhando no Chase National Bank no Departamento de Negócio</w:t>
      </w:r>
      <w:r>
        <w:rPr>
          <w:rFonts w:eastAsia="Times New Roman"/>
          <w:sz w:val="24"/>
          <w:szCs w:val="24"/>
        </w:rPr>
        <w:t>s Estrangeiros, teve um cargo que possibilitou que viajasse com frequência, incluindo a América Latina. A partir de 1934 e nos anos seguintes, Nelson verificou os problemas e o potencial adormecido dos países sul-americanos. E o pior, como o atraso econômi</w:t>
      </w:r>
      <w:r>
        <w:rPr>
          <w:rFonts w:eastAsia="Times New Roman"/>
          <w:sz w:val="24"/>
          <w:szCs w:val="24"/>
        </w:rPr>
        <w:t>co e a instabilidade política abriam margem para revoluções de cunho socialistas, nacionalistas ou nazifascistas (TOTA, 2014).</w:t>
      </w:r>
    </w:p>
    <w:p w14:paraId="54459E9E" w14:textId="77777777" w:rsidR="006053F9" w:rsidRDefault="006053F9">
      <w:pPr>
        <w:spacing w:line="16" w:lineRule="exact"/>
        <w:rPr>
          <w:sz w:val="20"/>
          <w:szCs w:val="20"/>
        </w:rPr>
      </w:pPr>
    </w:p>
    <w:p w14:paraId="0DE3042B" w14:textId="77777777" w:rsidR="006053F9" w:rsidRDefault="00D853AA">
      <w:pPr>
        <w:spacing w:line="356" w:lineRule="auto"/>
        <w:ind w:left="7" w:right="1100" w:firstLine="708"/>
        <w:jc w:val="both"/>
        <w:rPr>
          <w:sz w:val="20"/>
          <w:szCs w:val="20"/>
        </w:rPr>
      </w:pPr>
      <w:r>
        <w:rPr>
          <w:rFonts w:eastAsia="Times New Roman"/>
          <w:sz w:val="24"/>
          <w:szCs w:val="24"/>
        </w:rPr>
        <w:t>A maior preocupação dos EUA era que as nações latino-americanas fossem seduzidas pelos ideais nazistas e fascistas, respectivame</w:t>
      </w:r>
      <w:r>
        <w:rPr>
          <w:rFonts w:eastAsia="Times New Roman"/>
          <w:sz w:val="24"/>
          <w:szCs w:val="24"/>
        </w:rPr>
        <w:t xml:space="preserve">nte de Hitler e Mussolini, o que resultaria na criação de um ambicioso plano do presidente Roosevelt chamado “Política da Boa Vizinhança”. A campanha também serviria para ampliar a distribuição de filmes e produtos dos EUA na América do Sul, compensando o </w:t>
      </w:r>
      <w:r>
        <w:rPr>
          <w:rFonts w:eastAsia="Times New Roman"/>
          <w:sz w:val="24"/>
          <w:szCs w:val="24"/>
        </w:rPr>
        <w:t>mercado fechado da Europa.</w:t>
      </w:r>
    </w:p>
    <w:p w14:paraId="5923A742" w14:textId="77777777" w:rsidR="006053F9" w:rsidRDefault="006053F9">
      <w:pPr>
        <w:spacing w:line="2" w:lineRule="exact"/>
        <w:rPr>
          <w:sz w:val="20"/>
          <w:szCs w:val="20"/>
        </w:rPr>
      </w:pPr>
    </w:p>
    <w:p w14:paraId="47D46D50" w14:textId="77777777" w:rsidR="006053F9" w:rsidRDefault="00D853AA">
      <w:pPr>
        <w:spacing w:line="354" w:lineRule="auto"/>
        <w:ind w:left="7" w:right="1100" w:firstLine="708"/>
        <w:jc w:val="both"/>
        <w:rPr>
          <w:sz w:val="20"/>
          <w:szCs w:val="20"/>
        </w:rPr>
      </w:pPr>
      <w:r>
        <w:rPr>
          <w:rFonts w:eastAsia="Times New Roman"/>
          <w:sz w:val="23"/>
          <w:szCs w:val="23"/>
        </w:rPr>
        <w:t xml:space="preserve">Em outubro de 1940, o </w:t>
      </w:r>
      <w:r>
        <w:rPr>
          <w:rFonts w:eastAsia="Times New Roman"/>
          <w:i/>
          <w:iCs/>
          <w:sz w:val="23"/>
          <w:szCs w:val="23"/>
        </w:rPr>
        <w:t>Office</w:t>
      </w:r>
      <w:r>
        <w:rPr>
          <w:rFonts w:eastAsia="Times New Roman"/>
          <w:sz w:val="23"/>
          <w:szCs w:val="23"/>
        </w:rPr>
        <w:t xml:space="preserve"> da CIAA</w:t>
      </w:r>
      <w:r>
        <w:rPr>
          <w:rFonts w:eastAsia="Times New Roman"/>
          <w:sz w:val="31"/>
          <w:szCs w:val="31"/>
          <w:vertAlign w:val="superscript"/>
        </w:rPr>
        <w:t>2</w:t>
      </w:r>
      <w:r>
        <w:rPr>
          <w:rFonts w:eastAsia="Times New Roman"/>
          <w:sz w:val="23"/>
          <w:szCs w:val="23"/>
        </w:rPr>
        <w:t xml:space="preserve"> cria a divisão de filmes </w:t>
      </w:r>
      <w:r>
        <w:rPr>
          <w:rFonts w:eastAsia="Times New Roman"/>
          <w:i/>
          <w:iCs/>
          <w:sz w:val="23"/>
          <w:szCs w:val="23"/>
        </w:rPr>
        <w:t>Motion Pictures Session</w:t>
      </w:r>
      <w:r>
        <w:rPr>
          <w:rFonts w:eastAsia="Times New Roman"/>
          <w:sz w:val="23"/>
          <w:szCs w:val="23"/>
        </w:rPr>
        <w:t>, cujo presidente nomeado era o executivo John Hay Whitney. Logo após assumir o cargo, foi ele quem procurou Walt Disney para sugerir um plano</w:t>
      </w:r>
      <w:r>
        <w:rPr>
          <w:rFonts w:eastAsia="Times New Roman"/>
          <w:sz w:val="23"/>
          <w:szCs w:val="23"/>
        </w:rPr>
        <w:t xml:space="preserve"> de viagem por alguns países da América Latina — no caso Brasil, Argentina, Bolívia e Chile — onde Walt Disney seria uma espécie de embaixador da boa-vontade. Foi somente um dos muitos norte-americanos convidados para promover laços de união entre os paíse</w:t>
      </w:r>
      <w:r>
        <w:rPr>
          <w:rFonts w:eastAsia="Times New Roman"/>
          <w:sz w:val="23"/>
          <w:szCs w:val="23"/>
        </w:rPr>
        <w:t>s do norte e sul. Inicialmente Walt recusou a proposta, porém quando Gunther Lessing</w:t>
      </w:r>
    </w:p>
    <w:p w14:paraId="3B7263D7" w14:textId="77777777" w:rsidR="006053F9" w:rsidRDefault="006053F9">
      <w:pPr>
        <w:spacing w:line="28" w:lineRule="exact"/>
        <w:rPr>
          <w:sz w:val="20"/>
          <w:szCs w:val="20"/>
        </w:rPr>
      </w:pPr>
    </w:p>
    <w:p w14:paraId="2E6CF76A" w14:textId="77777777" w:rsidR="006053F9" w:rsidRDefault="00D853AA">
      <w:pPr>
        <w:spacing w:line="350" w:lineRule="auto"/>
        <w:ind w:left="7" w:right="1100"/>
        <w:rPr>
          <w:sz w:val="20"/>
          <w:szCs w:val="20"/>
        </w:rPr>
      </w:pPr>
      <w:r>
        <w:rPr>
          <w:rFonts w:eastAsia="Times New Roman"/>
          <w:sz w:val="24"/>
          <w:szCs w:val="24"/>
        </w:rPr>
        <w:t xml:space="preserve">— então conselheiro-chefe dos estúdios Disney — assumiu como presidente da subdivisão de curtas-metragens foi que a conexão entre Disney e o birô de Rockfeller </w:t>
      </w:r>
      <w:r>
        <w:rPr>
          <w:rFonts w:eastAsia="Times New Roman"/>
          <w:sz w:val="24"/>
          <w:szCs w:val="24"/>
        </w:rPr>
        <w:t>realmente nasceu.</w:t>
      </w:r>
    </w:p>
    <w:p w14:paraId="255C5BDA" w14:textId="77777777" w:rsidR="006053F9" w:rsidRDefault="006053F9">
      <w:pPr>
        <w:spacing w:line="23" w:lineRule="exact"/>
        <w:rPr>
          <w:sz w:val="20"/>
          <w:szCs w:val="20"/>
        </w:rPr>
      </w:pPr>
    </w:p>
    <w:p w14:paraId="633C7277" w14:textId="77777777" w:rsidR="006053F9" w:rsidRDefault="00D853AA">
      <w:pPr>
        <w:spacing w:line="375" w:lineRule="auto"/>
        <w:ind w:left="7" w:right="1100" w:firstLine="708"/>
        <w:jc w:val="both"/>
        <w:rPr>
          <w:sz w:val="20"/>
          <w:szCs w:val="20"/>
        </w:rPr>
      </w:pPr>
      <w:r>
        <w:rPr>
          <w:rFonts w:eastAsia="Times New Roman"/>
          <w:sz w:val="23"/>
          <w:szCs w:val="23"/>
        </w:rPr>
        <w:t xml:space="preserve">O departamento conhecido como </w:t>
      </w:r>
      <w:r>
        <w:rPr>
          <w:rFonts w:eastAsia="Times New Roman"/>
          <w:i/>
          <w:iCs/>
          <w:sz w:val="23"/>
          <w:szCs w:val="23"/>
        </w:rPr>
        <w:t>Office for Coordination of Commercial and Cultural</w:t>
      </w:r>
      <w:r>
        <w:rPr>
          <w:rFonts w:eastAsia="Times New Roman"/>
          <w:sz w:val="23"/>
          <w:szCs w:val="23"/>
        </w:rPr>
        <w:t xml:space="preserve"> </w:t>
      </w:r>
      <w:r>
        <w:rPr>
          <w:rFonts w:eastAsia="Times New Roman"/>
          <w:i/>
          <w:iCs/>
          <w:sz w:val="23"/>
          <w:szCs w:val="23"/>
        </w:rPr>
        <w:t xml:space="preserve">Relations between the Americas </w:t>
      </w:r>
      <w:r>
        <w:rPr>
          <w:rFonts w:eastAsia="Times New Roman"/>
          <w:sz w:val="23"/>
          <w:szCs w:val="23"/>
        </w:rPr>
        <w:t>foi gerenciado por Rockefeller, e incluía três divisões: Divisão</w:t>
      </w:r>
      <w:r>
        <w:rPr>
          <w:rFonts w:eastAsia="Times New Roman"/>
          <w:i/>
          <w:iCs/>
          <w:sz w:val="23"/>
          <w:szCs w:val="23"/>
        </w:rPr>
        <w:t xml:space="preserve"> </w:t>
      </w:r>
      <w:r>
        <w:rPr>
          <w:rFonts w:eastAsia="Times New Roman"/>
          <w:sz w:val="23"/>
          <w:szCs w:val="23"/>
        </w:rPr>
        <w:t>Comercial e Financeira, Divisão de Comunicações e Divisão de</w:t>
      </w:r>
      <w:r>
        <w:rPr>
          <w:rFonts w:eastAsia="Times New Roman"/>
          <w:sz w:val="23"/>
          <w:szCs w:val="23"/>
        </w:rPr>
        <w:t xml:space="preserve"> Relações Culturais (TOTA, 2000, p.</w:t>
      </w:r>
    </w:p>
    <w:p w14:paraId="210028E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39104" behindDoc="1" locked="0" layoutInCell="0" allowOverlap="1" wp14:anchorId="27719566" wp14:editId="4B7D3881">
                <wp:simplePos x="0" y="0"/>
                <wp:positionH relativeFrom="column">
                  <wp:posOffset>0</wp:posOffset>
                </wp:positionH>
                <wp:positionV relativeFrom="paragraph">
                  <wp:posOffset>168910</wp:posOffset>
                </wp:positionV>
                <wp:extent cx="1829435"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E6EB6DE" id="Shape 29" o:spid="_x0000_s1026" style="position:absolute;z-index:-251877376;visibility:visible;mso-wrap-style:square;mso-wrap-distance-left:9pt;mso-wrap-distance-top:0;mso-wrap-distance-right:9pt;mso-wrap-distance-bottom:0;mso-position-horizontal:absolute;mso-position-horizontal-relative:text;mso-position-vertical:absolute;mso-position-vertical-relative:text" from="0,13.3pt" to="144.0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" o:allowincell="f" filled="t" strokeweight=".6pt">
                <v:stroke joinstyle="miter"/>
                <o:lock v:ext="edit" shapetype="f"/>
              </v:line>
            </w:pict>
          </mc:Fallback>
        </mc:AlternateContent>
      </w:r>
    </w:p>
    <w:p w14:paraId="1E2D1DED" w14:textId="77777777" w:rsidR="006053F9" w:rsidRDefault="006053F9">
      <w:pPr>
        <w:spacing w:line="276" w:lineRule="exact"/>
        <w:rPr>
          <w:sz w:val="20"/>
          <w:szCs w:val="20"/>
        </w:rPr>
      </w:pPr>
    </w:p>
    <w:p w14:paraId="43E1CCF0" w14:textId="77777777" w:rsidR="006053F9" w:rsidRDefault="00D853AA" w:rsidP="00D853AA">
      <w:pPr>
        <w:numPr>
          <w:ilvl w:val="0"/>
          <w:numId w:val="18"/>
        </w:numPr>
        <w:tabs>
          <w:tab w:val="left" w:pos="107"/>
        </w:tabs>
        <w:ind w:left="107" w:hanging="107"/>
        <w:rPr>
          <w:rFonts w:eastAsia="Times New Roman"/>
          <w:sz w:val="26"/>
          <w:szCs w:val="26"/>
          <w:vertAlign w:val="superscript"/>
        </w:rPr>
      </w:pPr>
      <w:r>
        <w:rPr>
          <w:rFonts w:eastAsia="Times New Roman"/>
          <w:sz w:val="20"/>
          <w:szCs w:val="20"/>
        </w:rPr>
        <w:t>O órgão também era conhecido como Escritório para Assuntos Interamericanos (Office of Inter-American Affairs).</w:t>
      </w:r>
    </w:p>
    <w:p w14:paraId="487FE3BC"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F9D3087" w14:textId="77777777">
        <w:trPr>
          <w:trHeight w:val="112"/>
        </w:trPr>
        <w:tc>
          <w:tcPr>
            <w:tcW w:w="5720" w:type="dxa"/>
            <w:vMerge w:val="restart"/>
            <w:vAlign w:val="bottom"/>
          </w:tcPr>
          <w:p w14:paraId="6D508740" w14:textId="34A41A8D" w:rsidR="006053F9" w:rsidRDefault="006053F9">
            <w:pPr>
              <w:ind w:right="10"/>
              <w:jc w:val="right"/>
              <w:rPr>
                <w:sz w:val="20"/>
                <w:szCs w:val="20"/>
              </w:rPr>
            </w:pPr>
            <w:bookmarkStart w:id="38" w:name="page40"/>
            <w:bookmarkEnd w:id="38"/>
          </w:p>
        </w:tc>
        <w:tc>
          <w:tcPr>
            <w:tcW w:w="1120" w:type="dxa"/>
            <w:vAlign w:val="bottom"/>
          </w:tcPr>
          <w:p w14:paraId="456187ED" w14:textId="77777777" w:rsidR="006053F9" w:rsidRDefault="006053F9">
            <w:pPr>
              <w:rPr>
                <w:sz w:val="9"/>
                <w:szCs w:val="9"/>
              </w:rPr>
            </w:pPr>
          </w:p>
        </w:tc>
        <w:tc>
          <w:tcPr>
            <w:tcW w:w="0" w:type="dxa"/>
            <w:vAlign w:val="bottom"/>
          </w:tcPr>
          <w:p w14:paraId="49A87BAB" w14:textId="77777777" w:rsidR="006053F9" w:rsidRDefault="006053F9">
            <w:pPr>
              <w:rPr>
                <w:sz w:val="1"/>
                <w:szCs w:val="1"/>
              </w:rPr>
            </w:pPr>
          </w:p>
        </w:tc>
      </w:tr>
      <w:tr w:rsidR="006053F9" w14:paraId="3252B1CE" w14:textId="77777777">
        <w:trPr>
          <w:trHeight w:val="155"/>
        </w:trPr>
        <w:tc>
          <w:tcPr>
            <w:tcW w:w="5720" w:type="dxa"/>
            <w:vMerge/>
            <w:vAlign w:val="bottom"/>
          </w:tcPr>
          <w:p w14:paraId="2C5B89F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C91AFB" w14:textId="77777777" w:rsidR="006053F9" w:rsidRDefault="00D853AA">
            <w:pPr>
              <w:ind w:right="610"/>
              <w:jc w:val="right"/>
              <w:rPr>
                <w:sz w:val="20"/>
                <w:szCs w:val="20"/>
              </w:rPr>
            </w:pPr>
            <w:r>
              <w:rPr>
                <w:rFonts w:ascii="Century Gothic" w:eastAsia="Century Gothic" w:hAnsi="Century Gothic" w:cs="Century Gothic"/>
                <w:color w:val="FFFFFF"/>
              </w:rPr>
              <w:t>39</w:t>
            </w:r>
          </w:p>
        </w:tc>
        <w:tc>
          <w:tcPr>
            <w:tcW w:w="0" w:type="dxa"/>
            <w:vAlign w:val="bottom"/>
          </w:tcPr>
          <w:p w14:paraId="141CDCE3" w14:textId="77777777" w:rsidR="006053F9" w:rsidRDefault="006053F9">
            <w:pPr>
              <w:rPr>
                <w:sz w:val="1"/>
                <w:szCs w:val="1"/>
              </w:rPr>
            </w:pPr>
          </w:p>
        </w:tc>
      </w:tr>
      <w:tr w:rsidR="006053F9" w14:paraId="4E9DC0B7" w14:textId="77777777">
        <w:trPr>
          <w:trHeight w:val="130"/>
        </w:trPr>
        <w:tc>
          <w:tcPr>
            <w:tcW w:w="5720" w:type="dxa"/>
            <w:vMerge w:val="restart"/>
            <w:vAlign w:val="bottom"/>
          </w:tcPr>
          <w:p w14:paraId="297BEE4D" w14:textId="61D86CA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71B7DF" w14:textId="77777777" w:rsidR="006053F9" w:rsidRDefault="006053F9">
            <w:pPr>
              <w:rPr>
                <w:sz w:val="11"/>
                <w:szCs w:val="11"/>
              </w:rPr>
            </w:pPr>
          </w:p>
        </w:tc>
        <w:tc>
          <w:tcPr>
            <w:tcW w:w="0" w:type="dxa"/>
            <w:vAlign w:val="bottom"/>
          </w:tcPr>
          <w:p w14:paraId="2FA7ACD2" w14:textId="77777777" w:rsidR="006053F9" w:rsidRDefault="006053F9">
            <w:pPr>
              <w:rPr>
                <w:sz w:val="1"/>
                <w:szCs w:val="1"/>
              </w:rPr>
            </w:pPr>
          </w:p>
        </w:tc>
      </w:tr>
      <w:tr w:rsidR="006053F9" w14:paraId="17424798" w14:textId="77777777">
        <w:trPr>
          <w:trHeight w:val="139"/>
        </w:trPr>
        <w:tc>
          <w:tcPr>
            <w:tcW w:w="5720" w:type="dxa"/>
            <w:vMerge/>
            <w:vAlign w:val="bottom"/>
          </w:tcPr>
          <w:p w14:paraId="14F710D0" w14:textId="77777777" w:rsidR="006053F9" w:rsidRDefault="006053F9">
            <w:pPr>
              <w:rPr>
                <w:sz w:val="12"/>
                <w:szCs w:val="12"/>
              </w:rPr>
            </w:pPr>
          </w:p>
        </w:tc>
        <w:tc>
          <w:tcPr>
            <w:tcW w:w="1120" w:type="dxa"/>
            <w:vAlign w:val="bottom"/>
          </w:tcPr>
          <w:p w14:paraId="654CB75A" w14:textId="77777777" w:rsidR="006053F9" w:rsidRDefault="006053F9">
            <w:pPr>
              <w:rPr>
                <w:sz w:val="12"/>
                <w:szCs w:val="12"/>
              </w:rPr>
            </w:pPr>
          </w:p>
        </w:tc>
        <w:tc>
          <w:tcPr>
            <w:tcW w:w="0" w:type="dxa"/>
            <w:vAlign w:val="bottom"/>
          </w:tcPr>
          <w:p w14:paraId="4B22F5F3" w14:textId="77777777" w:rsidR="006053F9" w:rsidRDefault="006053F9">
            <w:pPr>
              <w:rPr>
                <w:sz w:val="1"/>
                <w:szCs w:val="1"/>
              </w:rPr>
            </w:pPr>
          </w:p>
        </w:tc>
      </w:tr>
    </w:tbl>
    <w:p w14:paraId="64C13D4D" w14:textId="77777777" w:rsidR="006053F9" w:rsidRDefault="006053F9">
      <w:pPr>
        <w:spacing w:line="200" w:lineRule="exact"/>
        <w:rPr>
          <w:sz w:val="20"/>
          <w:szCs w:val="20"/>
        </w:rPr>
      </w:pPr>
    </w:p>
    <w:p w14:paraId="64599DD2" w14:textId="77777777" w:rsidR="006053F9" w:rsidRDefault="006053F9">
      <w:pPr>
        <w:spacing w:line="395" w:lineRule="exact"/>
        <w:rPr>
          <w:sz w:val="20"/>
          <w:szCs w:val="20"/>
        </w:rPr>
      </w:pPr>
    </w:p>
    <w:p w14:paraId="5D085BE0" w14:textId="77777777" w:rsidR="006053F9" w:rsidRDefault="00D853AA">
      <w:pPr>
        <w:spacing w:line="358" w:lineRule="auto"/>
        <w:ind w:right="1100"/>
        <w:jc w:val="both"/>
        <w:rPr>
          <w:sz w:val="20"/>
          <w:szCs w:val="20"/>
        </w:rPr>
      </w:pPr>
      <w:r>
        <w:rPr>
          <w:rFonts w:eastAsia="Times New Roman"/>
          <w:sz w:val="24"/>
          <w:szCs w:val="24"/>
        </w:rPr>
        <w:t>51). O programa tomou nova forma quando Rockefeller recebeu um relatório informando de que vários negócios americanos eram representados na América Latina por alemães e/ou simpatizantes do nazismo. De acordo com o historiador Antônio Pedro Tota, “ironicame</w:t>
      </w:r>
      <w:r>
        <w:rPr>
          <w:rFonts w:eastAsia="Times New Roman"/>
          <w:sz w:val="24"/>
          <w:szCs w:val="24"/>
        </w:rPr>
        <w:t>nte, esses representantes usavam os anúncios e a propaganda das empresas para a difusão, ainda que velada, de mensagens antiamericanas. Nelson acreditava que o futuro desses empreendimentos na América Latina dependia da venda não só de produtos americanos,</w:t>
      </w:r>
      <w:r>
        <w:rPr>
          <w:rFonts w:eastAsia="Times New Roman"/>
          <w:sz w:val="24"/>
          <w:szCs w:val="24"/>
        </w:rPr>
        <w:t xml:space="preserve"> mas também do modo de vida americano </w:t>
      </w:r>
      <w:r>
        <w:rPr>
          <w:rFonts w:eastAsia="Times New Roman"/>
          <w:i/>
          <w:iCs/>
          <w:sz w:val="24"/>
          <w:szCs w:val="24"/>
        </w:rPr>
        <w:t>(“american way</w:t>
      </w:r>
      <w:r>
        <w:rPr>
          <w:rFonts w:eastAsia="Times New Roman"/>
          <w:sz w:val="24"/>
          <w:szCs w:val="24"/>
        </w:rPr>
        <w:t xml:space="preserve"> </w:t>
      </w:r>
      <w:r>
        <w:rPr>
          <w:rFonts w:eastAsia="Times New Roman"/>
          <w:i/>
          <w:iCs/>
          <w:sz w:val="24"/>
          <w:szCs w:val="24"/>
        </w:rPr>
        <w:t>of life</w:t>
      </w:r>
      <w:r>
        <w:rPr>
          <w:rFonts w:eastAsia="Times New Roman"/>
          <w:sz w:val="24"/>
          <w:szCs w:val="24"/>
        </w:rPr>
        <w:t>)” (TOTA, 2000, p. 54).</w:t>
      </w:r>
    </w:p>
    <w:p w14:paraId="24B9915E" w14:textId="77777777" w:rsidR="006053F9" w:rsidRDefault="006053F9">
      <w:pPr>
        <w:spacing w:line="15" w:lineRule="exact"/>
        <w:rPr>
          <w:sz w:val="20"/>
          <w:szCs w:val="20"/>
        </w:rPr>
      </w:pPr>
    </w:p>
    <w:p w14:paraId="7E0A99B0" w14:textId="77777777" w:rsidR="006053F9" w:rsidRDefault="00D853AA">
      <w:pPr>
        <w:spacing w:line="359" w:lineRule="auto"/>
        <w:ind w:right="1100" w:firstLine="708"/>
        <w:jc w:val="both"/>
        <w:rPr>
          <w:sz w:val="20"/>
          <w:szCs w:val="20"/>
        </w:rPr>
      </w:pPr>
      <w:r>
        <w:rPr>
          <w:rFonts w:eastAsia="Times New Roman"/>
          <w:sz w:val="24"/>
          <w:szCs w:val="24"/>
        </w:rPr>
        <w:t xml:space="preserve">Com grande autonomia nas decisões, Nelson convenceu grandes empresas como General Motors, Ford, Westinghouse e General Electric a investir em propaganda na América Latina </w:t>
      </w:r>
      <w:r>
        <w:rPr>
          <w:rFonts w:eastAsia="Times New Roman"/>
          <w:sz w:val="24"/>
          <w:szCs w:val="24"/>
        </w:rPr>
        <w:t>em nome do esforço patriótico. Não é coincidência, portanto, que só em 1942 empresas como a Coca-Cola, o sorvete Kibon e a revista Seleções (</w:t>
      </w:r>
      <w:r>
        <w:rPr>
          <w:rFonts w:eastAsia="Times New Roman"/>
          <w:i/>
          <w:iCs/>
          <w:sz w:val="24"/>
          <w:szCs w:val="24"/>
        </w:rPr>
        <w:t>Reader’s Digest</w:t>
      </w:r>
      <w:r>
        <w:rPr>
          <w:rFonts w:eastAsia="Times New Roman"/>
          <w:sz w:val="24"/>
          <w:szCs w:val="24"/>
        </w:rPr>
        <w:t xml:space="preserve">) tenham desembarcado no Brasil. O </w:t>
      </w:r>
      <w:r>
        <w:rPr>
          <w:rFonts w:eastAsia="Times New Roman"/>
          <w:i/>
          <w:iCs/>
          <w:sz w:val="24"/>
          <w:szCs w:val="24"/>
        </w:rPr>
        <w:t>Office</w:t>
      </w:r>
      <w:r>
        <w:rPr>
          <w:rFonts w:eastAsia="Times New Roman"/>
          <w:sz w:val="24"/>
          <w:szCs w:val="24"/>
        </w:rPr>
        <w:t xml:space="preserve"> desempenhava atividades secretas como, por exemplo, pesqui</w:t>
      </w:r>
      <w:r>
        <w:rPr>
          <w:rFonts w:eastAsia="Times New Roman"/>
          <w:sz w:val="24"/>
          <w:szCs w:val="24"/>
        </w:rPr>
        <w:t>sar os interesses políticos dos brasileiros, e montava toda a estrutura para que as divisões de Rádio e principalmente a de Cinema pudessem produzir e transmitir a mensagem americana. Com o passar dos anos, Nelson desenvolveu genuíno interesse pelo Brasil,</w:t>
      </w:r>
      <w:r>
        <w:rPr>
          <w:rFonts w:eastAsia="Times New Roman"/>
          <w:sz w:val="24"/>
          <w:szCs w:val="24"/>
        </w:rPr>
        <w:t xml:space="preserve"> ajudando como investidor ou até mesmo mecenas em projetos modernos e eficientes dos mais variados tipos, de questões sanitárias na produção de alimentos, ao cultivo da borracha, até o planejamento urbanístico de São Paulo — um resultado disso foram as ave</w:t>
      </w:r>
      <w:r>
        <w:rPr>
          <w:rFonts w:eastAsia="Times New Roman"/>
          <w:sz w:val="24"/>
          <w:szCs w:val="24"/>
        </w:rPr>
        <w:t>nidas Marginais dos rios Pinheiros e Tietê (ROCKEFELLER, 1969).</w:t>
      </w:r>
    </w:p>
    <w:p w14:paraId="77B6ED45" w14:textId="77777777" w:rsidR="006053F9" w:rsidRDefault="006053F9">
      <w:pPr>
        <w:spacing w:line="13" w:lineRule="exact"/>
        <w:rPr>
          <w:sz w:val="20"/>
          <w:szCs w:val="20"/>
        </w:rPr>
      </w:pPr>
    </w:p>
    <w:p w14:paraId="3FB9657B" w14:textId="77777777" w:rsidR="006053F9" w:rsidRDefault="00D853AA">
      <w:pPr>
        <w:spacing w:line="357" w:lineRule="auto"/>
        <w:ind w:right="1100" w:firstLine="708"/>
        <w:jc w:val="both"/>
        <w:rPr>
          <w:sz w:val="20"/>
          <w:szCs w:val="20"/>
        </w:rPr>
      </w:pPr>
      <w:r>
        <w:rPr>
          <w:rFonts w:eastAsia="Times New Roman"/>
          <w:sz w:val="24"/>
          <w:szCs w:val="24"/>
        </w:rPr>
        <w:t xml:space="preserve">A segunda turbulência de Disney era de ordem interna. Ainda que filmes como “Pinóquio” e “Fantasia” sejam sucessos artísticos, nenhum dos dois trouxe o retorno esperado para o </w:t>
      </w:r>
      <w:r>
        <w:rPr>
          <w:rFonts w:eastAsia="Times New Roman"/>
          <w:sz w:val="24"/>
          <w:szCs w:val="24"/>
        </w:rPr>
        <w:t>estúdio. No caso de “Pinóquio”, um sucesso de público e crítica, o problema é que não gerou retorno na mesma rapidez de “Branca de Neve”, ainda mais por ter custado US$ 2,6 milhões. “Fantasia” custou ainda mais para o estúdio, US$ 2,8 milhões (valor astron</w:t>
      </w:r>
      <w:r>
        <w:rPr>
          <w:rFonts w:eastAsia="Times New Roman"/>
          <w:sz w:val="24"/>
          <w:szCs w:val="24"/>
        </w:rPr>
        <w:t>ômico na época) (LESJAK, 2014).</w:t>
      </w:r>
    </w:p>
    <w:p w14:paraId="4676EB70" w14:textId="77777777" w:rsidR="006053F9" w:rsidRDefault="006053F9">
      <w:pPr>
        <w:spacing w:line="19" w:lineRule="exact"/>
        <w:rPr>
          <w:sz w:val="20"/>
          <w:szCs w:val="20"/>
        </w:rPr>
      </w:pPr>
    </w:p>
    <w:p w14:paraId="5B32F3AA" w14:textId="77777777" w:rsidR="006053F9" w:rsidRDefault="00D853AA">
      <w:pPr>
        <w:spacing w:line="354" w:lineRule="auto"/>
        <w:ind w:right="1120" w:firstLine="708"/>
        <w:jc w:val="both"/>
        <w:rPr>
          <w:sz w:val="20"/>
          <w:szCs w:val="20"/>
        </w:rPr>
      </w:pPr>
      <w:r>
        <w:rPr>
          <w:rFonts w:eastAsia="Times New Roman"/>
          <w:sz w:val="24"/>
          <w:szCs w:val="24"/>
        </w:rPr>
        <w:t xml:space="preserve">Com os lucros de “Branca de Neve e os Sete Anões”, Walt construía um novo edifício para concentrar todos os seus artistas. O novo estúdio em Burbank não agradou a todos na época. Era fragmentado e forçava um sistema de </w:t>
      </w:r>
      <w:r>
        <w:rPr>
          <w:rFonts w:eastAsia="Times New Roman"/>
          <w:sz w:val="24"/>
          <w:szCs w:val="24"/>
        </w:rPr>
        <w:t>classes entre diferentes níveis e escalões de artistas.</w:t>
      </w:r>
    </w:p>
    <w:p w14:paraId="4CBAA1A4" w14:textId="77777777" w:rsidR="006053F9" w:rsidRDefault="006053F9">
      <w:pPr>
        <w:spacing w:line="20" w:lineRule="exact"/>
        <w:rPr>
          <w:sz w:val="20"/>
          <w:szCs w:val="20"/>
        </w:rPr>
      </w:pPr>
    </w:p>
    <w:p w14:paraId="2ED7E519" w14:textId="77777777" w:rsidR="006053F9" w:rsidRDefault="00D853AA">
      <w:pPr>
        <w:spacing w:line="375" w:lineRule="auto"/>
        <w:ind w:right="1100" w:firstLine="708"/>
        <w:jc w:val="both"/>
        <w:rPr>
          <w:sz w:val="20"/>
          <w:szCs w:val="20"/>
        </w:rPr>
      </w:pPr>
      <w:r>
        <w:rPr>
          <w:rFonts w:eastAsia="Times New Roman"/>
          <w:sz w:val="23"/>
          <w:szCs w:val="23"/>
        </w:rPr>
        <w:t>“Pinóquio” e “Fantasia” foram lançados em 1940, quando a Segunda Guerra Mundial estava no auge do outro lado do Oceano Atlântico. Para os estúdios Disney isso significou um bloqueio do mercado europe</w:t>
      </w:r>
      <w:r>
        <w:rPr>
          <w:rFonts w:eastAsia="Times New Roman"/>
          <w:sz w:val="23"/>
          <w:szCs w:val="23"/>
        </w:rPr>
        <w:t xml:space="preserve">u. Todo o dinheiro faturado na Europa, mesmo no período após a Segunda Guerra, só poderia ser gasto no próprio continente. Isso explica porque Disney produziu diversos filmes </w:t>
      </w:r>
      <w:r>
        <w:rPr>
          <w:rFonts w:eastAsia="Times New Roman"/>
          <w:i/>
          <w:iCs/>
          <w:sz w:val="23"/>
          <w:szCs w:val="23"/>
        </w:rPr>
        <w:t xml:space="preserve">live-action </w:t>
      </w:r>
      <w:r>
        <w:rPr>
          <w:rFonts w:eastAsia="Times New Roman"/>
          <w:sz w:val="23"/>
          <w:szCs w:val="23"/>
        </w:rPr>
        <w:t>(com atores reais) na Europa a partir de 1950 como</w:t>
      </w:r>
      <w:r>
        <w:rPr>
          <w:rFonts w:eastAsia="Times New Roman"/>
          <w:i/>
          <w:iCs/>
          <w:sz w:val="23"/>
          <w:szCs w:val="23"/>
        </w:rPr>
        <w:t xml:space="preserve"> </w:t>
      </w:r>
      <w:r>
        <w:rPr>
          <w:rFonts w:eastAsia="Times New Roman"/>
          <w:sz w:val="23"/>
          <w:szCs w:val="23"/>
        </w:rPr>
        <w:t>“A Ilha do Tesouro</w:t>
      </w:r>
      <w:r>
        <w:rPr>
          <w:rFonts w:eastAsia="Times New Roman"/>
          <w:sz w:val="23"/>
          <w:szCs w:val="23"/>
        </w:rPr>
        <w:t>”</w:t>
      </w:r>
      <w:r>
        <w:rPr>
          <w:rFonts w:eastAsia="Times New Roman"/>
          <w:i/>
          <w:iCs/>
          <w:sz w:val="23"/>
          <w:szCs w:val="23"/>
        </w:rPr>
        <w:t xml:space="preserve"> </w:t>
      </w:r>
      <w:r>
        <w:rPr>
          <w:rFonts w:eastAsia="Times New Roman"/>
          <w:sz w:val="23"/>
          <w:szCs w:val="23"/>
        </w:rPr>
        <w:t>(BARRIER, 2007).</w:t>
      </w:r>
    </w:p>
    <w:p w14:paraId="2B7CC5B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6C6DF94" w14:textId="77777777">
        <w:trPr>
          <w:trHeight w:val="112"/>
        </w:trPr>
        <w:tc>
          <w:tcPr>
            <w:tcW w:w="5720" w:type="dxa"/>
            <w:vMerge w:val="restart"/>
            <w:vAlign w:val="bottom"/>
          </w:tcPr>
          <w:p w14:paraId="6CBA3BA5" w14:textId="169B5E74" w:rsidR="006053F9" w:rsidRDefault="006053F9">
            <w:pPr>
              <w:ind w:right="10"/>
              <w:jc w:val="right"/>
              <w:rPr>
                <w:sz w:val="20"/>
                <w:szCs w:val="20"/>
              </w:rPr>
            </w:pPr>
            <w:bookmarkStart w:id="39" w:name="page41"/>
            <w:bookmarkEnd w:id="39"/>
          </w:p>
        </w:tc>
        <w:tc>
          <w:tcPr>
            <w:tcW w:w="1120" w:type="dxa"/>
            <w:vAlign w:val="bottom"/>
          </w:tcPr>
          <w:p w14:paraId="3F8F294B" w14:textId="77777777" w:rsidR="006053F9" w:rsidRDefault="006053F9">
            <w:pPr>
              <w:rPr>
                <w:sz w:val="9"/>
                <w:szCs w:val="9"/>
              </w:rPr>
            </w:pPr>
          </w:p>
        </w:tc>
        <w:tc>
          <w:tcPr>
            <w:tcW w:w="0" w:type="dxa"/>
            <w:vAlign w:val="bottom"/>
          </w:tcPr>
          <w:p w14:paraId="723001ED" w14:textId="77777777" w:rsidR="006053F9" w:rsidRDefault="006053F9">
            <w:pPr>
              <w:rPr>
                <w:sz w:val="1"/>
                <w:szCs w:val="1"/>
              </w:rPr>
            </w:pPr>
          </w:p>
        </w:tc>
      </w:tr>
      <w:tr w:rsidR="006053F9" w14:paraId="4D04E013" w14:textId="77777777">
        <w:trPr>
          <w:trHeight w:val="155"/>
        </w:trPr>
        <w:tc>
          <w:tcPr>
            <w:tcW w:w="5720" w:type="dxa"/>
            <w:vMerge/>
            <w:vAlign w:val="bottom"/>
          </w:tcPr>
          <w:p w14:paraId="067BFB9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D70C7D8" w14:textId="77777777" w:rsidR="006053F9" w:rsidRDefault="00D853AA">
            <w:pPr>
              <w:ind w:right="610"/>
              <w:jc w:val="right"/>
              <w:rPr>
                <w:sz w:val="20"/>
                <w:szCs w:val="20"/>
              </w:rPr>
            </w:pPr>
            <w:r>
              <w:rPr>
                <w:rFonts w:ascii="Century Gothic" w:eastAsia="Century Gothic" w:hAnsi="Century Gothic" w:cs="Century Gothic"/>
                <w:color w:val="FFFFFF"/>
              </w:rPr>
              <w:t>40</w:t>
            </w:r>
          </w:p>
        </w:tc>
        <w:tc>
          <w:tcPr>
            <w:tcW w:w="0" w:type="dxa"/>
            <w:vAlign w:val="bottom"/>
          </w:tcPr>
          <w:p w14:paraId="4AAF9571" w14:textId="77777777" w:rsidR="006053F9" w:rsidRDefault="006053F9">
            <w:pPr>
              <w:rPr>
                <w:sz w:val="1"/>
                <w:szCs w:val="1"/>
              </w:rPr>
            </w:pPr>
          </w:p>
        </w:tc>
      </w:tr>
      <w:tr w:rsidR="006053F9" w14:paraId="25A3C894" w14:textId="77777777">
        <w:trPr>
          <w:trHeight w:val="130"/>
        </w:trPr>
        <w:tc>
          <w:tcPr>
            <w:tcW w:w="5720" w:type="dxa"/>
            <w:vMerge w:val="restart"/>
            <w:vAlign w:val="bottom"/>
          </w:tcPr>
          <w:p w14:paraId="4F151271" w14:textId="46CC8B3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6715536" w14:textId="77777777" w:rsidR="006053F9" w:rsidRDefault="006053F9">
            <w:pPr>
              <w:rPr>
                <w:sz w:val="11"/>
                <w:szCs w:val="11"/>
              </w:rPr>
            </w:pPr>
          </w:p>
        </w:tc>
        <w:tc>
          <w:tcPr>
            <w:tcW w:w="0" w:type="dxa"/>
            <w:vAlign w:val="bottom"/>
          </w:tcPr>
          <w:p w14:paraId="74DEE27D" w14:textId="77777777" w:rsidR="006053F9" w:rsidRDefault="006053F9">
            <w:pPr>
              <w:rPr>
                <w:sz w:val="1"/>
                <w:szCs w:val="1"/>
              </w:rPr>
            </w:pPr>
          </w:p>
        </w:tc>
      </w:tr>
      <w:tr w:rsidR="006053F9" w14:paraId="0221CCE0" w14:textId="77777777">
        <w:trPr>
          <w:trHeight w:val="139"/>
        </w:trPr>
        <w:tc>
          <w:tcPr>
            <w:tcW w:w="5720" w:type="dxa"/>
            <w:vMerge/>
            <w:vAlign w:val="bottom"/>
          </w:tcPr>
          <w:p w14:paraId="1752904A" w14:textId="77777777" w:rsidR="006053F9" w:rsidRDefault="006053F9">
            <w:pPr>
              <w:rPr>
                <w:sz w:val="12"/>
                <w:szCs w:val="12"/>
              </w:rPr>
            </w:pPr>
          </w:p>
        </w:tc>
        <w:tc>
          <w:tcPr>
            <w:tcW w:w="1120" w:type="dxa"/>
            <w:vAlign w:val="bottom"/>
          </w:tcPr>
          <w:p w14:paraId="5576150A" w14:textId="77777777" w:rsidR="006053F9" w:rsidRDefault="006053F9">
            <w:pPr>
              <w:rPr>
                <w:sz w:val="12"/>
                <w:szCs w:val="12"/>
              </w:rPr>
            </w:pPr>
          </w:p>
        </w:tc>
        <w:tc>
          <w:tcPr>
            <w:tcW w:w="0" w:type="dxa"/>
            <w:vAlign w:val="bottom"/>
          </w:tcPr>
          <w:p w14:paraId="2E11F647" w14:textId="77777777" w:rsidR="006053F9" w:rsidRDefault="006053F9">
            <w:pPr>
              <w:rPr>
                <w:sz w:val="1"/>
                <w:szCs w:val="1"/>
              </w:rPr>
            </w:pPr>
          </w:p>
        </w:tc>
      </w:tr>
    </w:tbl>
    <w:p w14:paraId="65BD6100" w14:textId="77777777" w:rsidR="006053F9" w:rsidRDefault="006053F9">
      <w:pPr>
        <w:spacing w:line="200" w:lineRule="exact"/>
        <w:rPr>
          <w:sz w:val="20"/>
          <w:szCs w:val="20"/>
        </w:rPr>
      </w:pPr>
    </w:p>
    <w:p w14:paraId="2D3F1C9D" w14:textId="77777777" w:rsidR="006053F9" w:rsidRDefault="006053F9">
      <w:pPr>
        <w:spacing w:line="395" w:lineRule="exact"/>
        <w:rPr>
          <w:sz w:val="20"/>
          <w:szCs w:val="20"/>
        </w:rPr>
      </w:pPr>
    </w:p>
    <w:p w14:paraId="693974D2" w14:textId="77777777" w:rsidR="006053F9" w:rsidRDefault="00D853AA">
      <w:pPr>
        <w:spacing w:line="348" w:lineRule="auto"/>
        <w:ind w:left="7" w:right="1100" w:firstLine="708"/>
        <w:jc w:val="both"/>
        <w:rPr>
          <w:sz w:val="20"/>
          <w:szCs w:val="20"/>
        </w:rPr>
      </w:pPr>
      <w:r>
        <w:rPr>
          <w:rFonts w:eastAsia="Times New Roman"/>
          <w:sz w:val="23"/>
          <w:szCs w:val="23"/>
        </w:rPr>
        <w:t xml:space="preserve">O mercado internacional dos estúdios Disney evaporou durante a Segunda Guerra. Antes da guerra, os filmes Disney eram </w:t>
      </w:r>
      <w:r>
        <w:rPr>
          <w:rFonts w:eastAsia="Times New Roman"/>
          <w:sz w:val="23"/>
          <w:szCs w:val="23"/>
        </w:rPr>
        <w:t>distribuídos em 55 países. Em 1944, 81% do faturamento das bilheterias era gerado por somente três países: Estados Unidos e Canadá (56%) e Inglaterra (25%). O resto era gerado por México e América do Sul (6%), Australásia (6%) e outras regiões estrangeiras</w:t>
      </w:r>
      <w:r>
        <w:rPr>
          <w:rFonts w:eastAsia="Times New Roman"/>
          <w:sz w:val="23"/>
          <w:szCs w:val="23"/>
        </w:rPr>
        <w:t xml:space="preserve"> (7%)</w:t>
      </w:r>
      <w:r>
        <w:rPr>
          <w:rFonts w:eastAsia="Times New Roman"/>
          <w:sz w:val="31"/>
          <w:szCs w:val="31"/>
          <w:vertAlign w:val="superscript"/>
        </w:rPr>
        <w:t>3</w:t>
      </w:r>
      <w:r>
        <w:rPr>
          <w:rFonts w:eastAsia="Times New Roman"/>
          <w:sz w:val="23"/>
          <w:szCs w:val="23"/>
        </w:rPr>
        <w:t xml:space="preserve"> (LESJAK, 2014, p. 2). O veterano animador Ward Kimball demonstrou qual foi o impacto da guerra no faturamento do estúdio numa entrevista de 1988: “Nós conseguimos dois milhões de dólares da Europa com “Branca de Neve”, mas após o início da guerra nós só c</w:t>
      </w:r>
      <w:r>
        <w:rPr>
          <w:rFonts w:eastAsia="Times New Roman"/>
          <w:sz w:val="23"/>
          <w:szCs w:val="23"/>
        </w:rPr>
        <w:t>onseguimos US$ 200 mil de “Pinóquio” e nada de “Fantasia”. Nós tínhamos um enorme mercado na Europa... contávamos com ela, era o nosso lucro. A guerra causou um corte e o que se podia fazer?” (GHEZ, 2006, p. 70).</w:t>
      </w:r>
      <w:r>
        <w:rPr>
          <w:rFonts w:eastAsia="Times New Roman"/>
          <w:sz w:val="31"/>
          <w:szCs w:val="31"/>
          <w:vertAlign w:val="superscript"/>
        </w:rPr>
        <w:t>4</w:t>
      </w:r>
    </w:p>
    <w:p w14:paraId="5C43888F" w14:textId="77777777" w:rsidR="006053F9" w:rsidRDefault="006053F9">
      <w:pPr>
        <w:spacing w:line="7" w:lineRule="exact"/>
        <w:rPr>
          <w:sz w:val="20"/>
          <w:szCs w:val="20"/>
        </w:rPr>
      </w:pPr>
    </w:p>
    <w:p w14:paraId="25DAC1D9" w14:textId="77777777" w:rsidR="006053F9" w:rsidRDefault="00D853AA">
      <w:pPr>
        <w:spacing w:line="358" w:lineRule="auto"/>
        <w:ind w:left="7" w:right="1100" w:firstLine="708"/>
        <w:jc w:val="both"/>
        <w:rPr>
          <w:sz w:val="20"/>
          <w:szCs w:val="20"/>
        </w:rPr>
      </w:pPr>
      <w:r>
        <w:rPr>
          <w:rFonts w:eastAsia="Times New Roman"/>
          <w:sz w:val="24"/>
          <w:szCs w:val="24"/>
        </w:rPr>
        <w:t>Além do mercado europeu bloqueado, os est</w:t>
      </w:r>
      <w:r>
        <w:rPr>
          <w:rFonts w:eastAsia="Times New Roman"/>
          <w:sz w:val="24"/>
          <w:szCs w:val="24"/>
        </w:rPr>
        <w:t xml:space="preserve">údios sofriam com enormes dívidas. Só com o </w:t>
      </w:r>
      <w:r>
        <w:rPr>
          <w:rFonts w:eastAsia="Times New Roman"/>
          <w:i/>
          <w:iCs/>
          <w:sz w:val="24"/>
          <w:szCs w:val="24"/>
        </w:rPr>
        <w:t>Bank of America</w:t>
      </w:r>
      <w:r>
        <w:rPr>
          <w:rFonts w:eastAsia="Times New Roman"/>
          <w:sz w:val="24"/>
          <w:szCs w:val="24"/>
        </w:rPr>
        <w:t>, o estúdio havia feito empréstimos que acumulavam dívidas de US$ 3,4 milhões,</w:t>
      </w:r>
      <w:r>
        <w:rPr>
          <w:rFonts w:eastAsia="Times New Roman"/>
          <w:i/>
          <w:iCs/>
          <w:sz w:val="24"/>
          <w:szCs w:val="24"/>
        </w:rPr>
        <w:t xml:space="preserve"> </w:t>
      </w:r>
      <w:r>
        <w:rPr>
          <w:rFonts w:eastAsia="Times New Roman"/>
          <w:sz w:val="24"/>
          <w:szCs w:val="24"/>
        </w:rPr>
        <w:t>além das dívidas referentes ao término da construção de seu novo estúdio em Burbank, Califórnia. Walt Disney se viu fo</w:t>
      </w:r>
      <w:r>
        <w:rPr>
          <w:rFonts w:eastAsia="Times New Roman"/>
          <w:sz w:val="24"/>
          <w:szCs w:val="24"/>
        </w:rPr>
        <w:t>rçado a promover cortes de pessoal e de custo. Inúmeros projetos para longas-metragens de animação foram suspensos, como versões de “Peter Pan” e “</w:t>
      </w:r>
      <w:r>
        <w:rPr>
          <w:rFonts w:eastAsia="Times New Roman"/>
          <w:i/>
          <w:iCs/>
          <w:sz w:val="24"/>
          <w:szCs w:val="24"/>
        </w:rPr>
        <w:t>The Wind in the Willows</w:t>
      </w:r>
      <w:r>
        <w:rPr>
          <w:rFonts w:eastAsia="Times New Roman"/>
          <w:sz w:val="24"/>
          <w:szCs w:val="24"/>
        </w:rPr>
        <w:t>”, que só ganhariam novas versões após o fim da guerra, respectivamente em 1953 e 1949</w:t>
      </w:r>
      <w:r>
        <w:rPr>
          <w:rFonts w:eastAsia="Times New Roman"/>
          <w:sz w:val="24"/>
          <w:szCs w:val="24"/>
        </w:rPr>
        <w:t>.</w:t>
      </w:r>
    </w:p>
    <w:p w14:paraId="544B6AE3" w14:textId="77777777" w:rsidR="006053F9" w:rsidRDefault="006053F9">
      <w:pPr>
        <w:spacing w:line="14" w:lineRule="exact"/>
        <w:rPr>
          <w:sz w:val="20"/>
          <w:szCs w:val="20"/>
        </w:rPr>
      </w:pPr>
    </w:p>
    <w:p w14:paraId="6C50641F" w14:textId="77777777" w:rsidR="006053F9" w:rsidRDefault="00D853AA">
      <w:pPr>
        <w:spacing w:line="359" w:lineRule="auto"/>
        <w:ind w:left="7" w:right="1100" w:firstLine="708"/>
        <w:jc w:val="both"/>
        <w:rPr>
          <w:sz w:val="20"/>
          <w:szCs w:val="20"/>
        </w:rPr>
      </w:pPr>
      <w:r>
        <w:rPr>
          <w:rFonts w:eastAsia="Times New Roman"/>
          <w:sz w:val="24"/>
          <w:szCs w:val="24"/>
        </w:rPr>
        <w:t>Walt Disney era o criativo, e Roy Oliver Disney o responsável pela administração e finanças. Nem sempre os dois lados concordavam com tudo. Em várias oportunidades os irmãos discutiam até que Roy terminava por bancar os projetos do irmão. Roy percebeu q</w:t>
      </w:r>
      <w:r>
        <w:rPr>
          <w:rFonts w:eastAsia="Times New Roman"/>
          <w:sz w:val="24"/>
          <w:szCs w:val="24"/>
        </w:rPr>
        <w:t>ue a única saída para contornar a dívida era abrir o capital do estúdio para investidores externos. Walt, que já não gostava muito de lidar com o próprio irmão nos assuntos financeiros do estúdio, precisaria agora enfrentar milhares de acionistas que, para</w:t>
      </w:r>
      <w:r>
        <w:rPr>
          <w:rFonts w:eastAsia="Times New Roman"/>
          <w:sz w:val="24"/>
          <w:szCs w:val="24"/>
        </w:rPr>
        <w:t xml:space="preserve"> ele, nada mais eram que pessoas desconhecidas. Roy preparou o plano para a emissão de ações do estúdio, sem direito a voto, no valor da dívida (US$ 4 milhões), mas ações tão logo chegaram ao mercado subiram para o preço de US$ 25 por ação. Para facilitar </w:t>
      </w:r>
      <w:r>
        <w:rPr>
          <w:rFonts w:eastAsia="Times New Roman"/>
          <w:sz w:val="24"/>
          <w:szCs w:val="24"/>
        </w:rPr>
        <w:t xml:space="preserve">toda a transação, reorganizaram todas as organizações sob a chancela </w:t>
      </w:r>
      <w:r>
        <w:rPr>
          <w:rFonts w:eastAsia="Times New Roman"/>
          <w:i/>
          <w:iCs/>
          <w:sz w:val="24"/>
          <w:szCs w:val="24"/>
        </w:rPr>
        <w:t>Walt Disney Productions</w:t>
      </w:r>
      <w:r>
        <w:rPr>
          <w:rFonts w:eastAsia="Times New Roman"/>
          <w:sz w:val="24"/>
          <w:szCs w:val="24"/>
        </w:rPr>
        <w:t xml:space="preserve"> — que incluía a produtora de filmes </w:t>
      </w:r>
      <w:r>
        <w:rPr>
          <w:rFonts w:eastAsia="Times New Roman"/>
          <w:i/>
          <w:iCs/>
          <w:sz w:val="24"/>
          <w:szCs w:val="24"/>
        </w:rPr>
        <w:t>Walt Disney Productions Ltd</w:t>
      </w:r>
      <w:r>
        <w:rPr>
          <w:rFonts w:eastAsia="Times New Roman"/>
          <w:sz w:val="24"/>
          <w:szCs w:val="24"/>
        </w:rPr>
        <w:t xml:space="preserve">.; o setor responsável por questões de licenciamento, </w:t>
      </w:r>
      <w:r>
        <w:rPr>
          <w:rFonts w:eastAsia="Times New Roman"/>
          <w:i/>
          <w:iCs/>
          <w:sz w:val="24"/>
          <w:szCs w:val="24"/>
        </w:rPr>
        <w:t>Walt Disney Enterprises</w:t>
      </w:r>
      <w:r>
        <w:rPr>
          <w:rFonts w:eastAsia="Times New Roman"/>
          <w:sz w:val="24"/>
          <w:szCs w:val="24"/>
        </w:rPr>
        <w:t>; e a</w:t>
      </w:r>
      <w:r>
        <w:rPr>
          <w:rFonts w:eastAsia="Times New Roman"/>
          <w:i/>
          <w:iCs/>
          <w:sz w:val="24"/>
          <w:szCs w:val="24"/>
        </w:rPr>
        <w:t xml:space="preserve"> Liled Realty and </w:t>
      </w:r>
      <w:r>
        <w:rPr>
          <w:rFonts w:eastAsia="Times New Roman"/>
          <w:i/>
          <w:iCs/>
          <w:sz w:val="24"/>
          <w:szCs w:val="24"/>
        </w:rPr>
        <w:t>Investment Company Ltd</w:t>
      </w:r>
      <w:r>
        <w:rPr>
          <w:rFonts w:eastAsia="Times New Roman"/>
          <w:sz w:val="24"/>
          <w:szCs w:val="24"/>
        </w:rPr>
        <w:t>., mantenedora das</w:t>
      </w:r>
      <w:r>
        <w:rPr>
          <w:rFonts w:eastAsia="Times New Roman"/>
          <w:i/>
          <w:iCs/>
          <w:sz w:val="24"/>
          <w:szCs w:val="24"/>
        </w:rPr>
        <w:t xml:space="preserve"> </w:t>
      </w:r>
      <w:r>
        <w:rPr>
          <w:rFonts w:eastAsia="Times New Roman"/>
          <w:sz w:val="24"/>
          <w:szCs w:val="24"/>
        </w:rPr>
        <w:t>propriedades ocupadas por Disney. A abertura de capital revelou-se apenas um tapa-buraco. Muitos dos artistas que receberam ações as venderam rapidamente, desvalorizando-as. Walt Disney comprou de volta boa parte da</w:t>
      </w:r>
      <w:r>
        <w:rPr>
          <w:rFonts w:eastAsia="Times New Roman"/>
          <w:sz w:val="24"/>
          <w:szCs w:val="24"/>
        </w:rPr>
        <w:t>s ações (BARRIER, 2007).</w:t>
      </w:r>
    </w:p>
    <w:p w14:paraId="631DFB6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41152" behindDoc="1" locked="0" layoutInCell="0" allowOverlap="1" wp14:anchorId="1DED8D86" wp14:editId="3D5B0D4B">
                <wp:simplePos x="0" y="0"/>
                <wp:positionH relativeFrom="column">
                  <wp:posOffset>0</wp:posOffset>
                </wp:positionH>
                <wp:positionV relativeFrom="paragraph">
                  <wp:posOffset>410845</wp:posOffset>
                </wp:positionV>
                <wp:extent cx="1829435"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451F74B" id="Shape 30" o:spid="_x0000_s1026" style="position:absolute;z-index:-251875328;visibility:visible;mso-wrap-style:square;mso-wrap-distance-left:9pt;mso-wrap-distance-top:0;mso-wrap-distance-right:9pt;mso-wrap-distance-bottom:0;mso-position-horizontal:absolute;mso-position-horizontal-relative:text;mso-position-vertical:absolute;mso-position-vertical-relative:text" from="0,32.35pt" to="144.0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" o:allowincell="f" filled="t" strokeweight=".21164mm">
                <v:stroke joinstyle="miter"/>
                <o:lock v:ext="edit" shapetype="f"/>
              </v:line>
            </w:pict>
          </mc:Fallback>
        </mc:AlternateContent>
      </w:r>
    </w:p>
    <w:p w14:paraId="1042D89E" w14:textId="77777777" w:rsidR="006053F9" w:rsidRDefault="006053F9">
      <w:pPr>
        <w:spacing w:line="200" w:lineRule="exact"/>
        <w:rPr>
          <w:sz w:val="20"/>
          <w:szCs w:val="20"/>
        </w:rPr>
      </w:pPr>
    </w:p>
    <w:p w14:paraId="6F7CE755" w14:textId="77777777" w:rsidR="006053F9" w:rsidRDefault="006053F9">
      <w:pPr>
        <w:spacing w:line="200" w:lineRule="exact"/>
        <w:rPr>
          <w:sz w:val="20"/>
          <w:szCs w:val="20"/>
        </w:rPr>
      </w:pPr>
    </w:p>
    <w:p w14:paraId="25C3A217" w14:textId="77777777" w:rsidR="006053F9" w:rsidRDefault="006053F9">
      <w:pPr>
        <w:spacing w:line="337" w:lineRule="exact"/>
        <w:rPr>
          <w:sz w:val="20"/>
          <w:szCs w:val="20"/>
        </w:rPr>
      </w:pPr>
    </w:p>
    <w:p w14:paraId="5D2E09B8" w14:textId="77777777" w:rsidR="006053F9" w:rsidRDefault="00D853AA" w:rsidP="00D853AA">
      <w:pPr>
        <w:numPr>
          <w:ilvl w:val="0"/>
          <w:numId w:val="19"/>
        </w:numPr>
        <w:tabs>
          <w:tab w:val="left" w:pos="142"/>
        </w:tabs>
        <w:spacing w:line="203" w:lineRule="auto"/>
        <w:ind w:left="7" w:right="1120" w:hanging="7"/>
        <w:rPr>
          <w:rFonts w:eastAsia="Times New Roman"/>
          <w:sz w:val="26"/>
          <w:szCs w:val="26"/>
          <w:vertAlign w:val="superscript"/>
        </w:rPr>
      </w:pPr>
      <w:r>
        <w:rPr>
          <w:rFonts w:eastAsia="Times New Roman"/>
          <w:sz w:val="20"/>
          <w:szCs w:val="20"/>
        </w:rPr>
        <w:t xml:space="preserve">Annual Report for Employees, 30 de setembro de 1944, citado por LESJAK, David. </w:t>
      </w:r>
      <w:r>
        <w:rPr>
          <w:rFonts w:eastAsia="Times New Roman"/>
          <w:b/>
          <w:bCs/>
          <w:sz w:val="20"/>
          <w:szCs w:val="20"/>
        </w:rPr>
        <w:t>Service with Character: The</w:t>
      </w:r>
      <w:r>
        <w:rPr>
          <w:rFonts w:eastAsia="Times New Roman"/>
          <w:sz w:val="20"/>
          <w:szCs w:val="20"/>
        </w:rPr>
        <w:t xml:space="preserve"> </w:t>
      </w:r>
      <w:r>
        <w:rPr>
          <w:rFonts w:eastAsia="Times New Roman"/>
          <w:b/>
          <w:bCs/>
          <w:sz w:val="20"/>
          <w:szCs w:val="20"/>
        </w:rPr>
        <w:t>Disney Studio &amp; the World War II</w:t>
      </w:r>
      <w:r>
        <w:rPr>
          <w:rFonts w:eastAsia="Times New Roman"/>
          <w:sz w:val="20"/>
          <w:szCs w:val="20"/>
        </w:rPr>
        <w:t>. Theme Park Press, 2014. p. 2</w:t>
      </w:r>
    </w:p>
    <w:p w14:paraId="4A37CEFB" w14:textId="77777777" w:rsidR="006053F9" w:rsidRDefault="006053F9">
      <w:pPr>
        <w:spacing w:line="2" w:lineRule="exact"/>
        <w:rPr>
          <w:rFonts w:eastAsia="Times New Roman"/>
          <w:sz w:val="26"/>
          <w:szCs w:val="26"/>
          <w:vertAlign w:val="superscript"/>
        </w:rPr>
      </w:pPr>
    </w:p>
    <w:p w14:paraId="5A0C45AE" w14:textId="77777777" w:rsidR="006053F9" w:rsidRDefault="00D853AA" w:rsidP="00D853AA">
      <w:pPr>
        <w:numPr>
          <w:ilvl w:val="0"/>
          <w:numId w:val="19"/>
        </w:numPr>
        <w:tabs>
          <w:tab w:val="left" w:pos="107"/>
        </w:tabs>
        <w:spacing w:line="184" w:lineRule="auto"/>
        <w:ind w:left="107" w:hanging="107"/>
        <w:rPr>
          <w:rFonts w:eastAsia="Times New Roman"/>
          <w:sz w:val="26"/>
          <w:szCs w:val="26"/>
          <w:vertAlign w:val="superscript"/>
        </w:rPr>
      </w:pPr>
      <w:r>
        <w:rPr>
          <w:rFonts w:eastAsia="Times New Roman"/>
          <w:sz w:val="20"/>
          <w:szCs w:val="20"/>
        </w:rPr>
        <w:t xml:space="preserve">Strzyz, Klaus in </w:t>
      </w:r>
      <w:r>
        <w:rPr>
          <w:rFonts w:eastAsia="Times New Roman"/>
          <w:b/>
          <w:bCs/>
          <w:sz w:val="20"/>
          <w:szCs w:val="20"/>
        </w:rPr>
        <w:t>Walt´s People: Volume 3</w:t>
      </w:r>
      <w:r>
        <w:rPr>
          <w:rFonts w:eastAsia="Times New Roman"/>
          <w:sz w:val="20"/>
          <w:szCs w:val="20"/>
        </w:rPr>
        <w:t xml:space="preserve"> (editado por Didier Ghez). Xlibris Corporation, 2006. p. 70</w:t>
      </w:r>
    </w:p>
    <w:p w14:paraId="23D9FD8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C43CE78" w14:textId="77777777">
        <w:trPr>
          <w:trHeight w:val="112"/>
        </w:trPr>
        <w:tc>
          <w:tcPr>
            <w:tcW w:w="5720" w:type="dxa"/>
            <w:vMerge w:val="restart"/>
            <w:vAlign w:val="bottom"/>
          </w:tcPr>
          <w:p w14:paraId="7CDFEB4C" w14:textId="618349B3" w:rsidR="006053F9" w:rsidRDefault="006053F9">
            <w:pPr>
              <w:ind w:right="10"/>
              <w:jc w:val="right"/>
              <w:rPr>
                <w:sz w:val="20"/>
                <w:szCs w:val="20"/>
              </w:rPr>
            </w:pPr>
            <w:bookmarkStart w:id="40" w:name="page42"/>
            <w:bookmarkEnd w:id="40"/>
          </w:p>
        </w:tc>
        <w:tc>
          <w:tcPr>
            <w:tcW w:w="1120" w:type="dxa"/>
            <w:vAlign w:val="bottom"/>
          </w:tcPr>
          <w:p w14:paraId="3552B8D9" w14:textId="77777777" w:rsidR="006053F9" w:rsidRDefault="006053F9">
            <w:pPr>
              <w:rPr>
                <w:sz w:val="9"/>
                <w:szCs w:val="9"/>
              </w:rPr>
            </w:pPr>
          </w:p>
        </w:tc>
        <w:tc>
          <w:tcPr>
            <w:tcW w:w="0" w:type="dxa"/>
            <w:vAlign w:val="bottom"/>
          </w:tcPr>
          <w:p w14:paraId="418A2896" w14:textId="77777777" w:rsidR="006053F9" w:rsidRDefault="006053F9">
            <w:pPr>
              <w:rPr>
                <w:sz w:val="1"/>
                <w:szCs w:val="1"/>
              </w:rPr>
            </w:pPr>
          </w:p>
        </w:tc>
      </w:tr>
      <w:tr w:rsidR="006053F9" w14:paraId="228C381B" w14:textId="77777777">
        <w:trPr>
          <w:trHeight w:val="155"/>
        </w:trPr>
        <w:tc>
          <w:tcPr>
            <w:tcW w:w="5720" w:type="dxa"/>
            <w:vMerge/>
            <w:vAlign w:val="bottom"/>
          </w:tcPr>
          <w:p w14:paraId="0054B27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C4FC6EA" w14:textId="77777777" w:rsidR="006053F9" w:rsidRDefault="00D853AA">
            <w:pPr>
              <w:ind w:right="610"/>
              <w:jc w:val="right"/>
              <w:rPr>
                <w:sz w:val="20"/>
                <w:szCs w:val="20"/>
              </w:rPr>
            </w:pPr>
            <w:r>
              <w:rPr>
                <w:rFonts w:ascii="Century Gothic" w:eastAsia="Century Gothic" w:hAnsi="Century Gothic" w:cs="Century Gothic"/>
                <w:color w:val="FFFFFF"/>
              </w:rPr>
              <w:t>41</w:t>
            </w:r>
          </w:p>
        </w:tc>
        <w:tc>
          <w:tcPr>
            <w:tcW w:w="0" w:type="dxa"/>
            <w:vAlign w:val="bottom"/>
          </w:tcPr>
          <w:p w14:paraId="2B8EDB9F" w14:textId="77777777" w:rsidR="006053F9" w:rsidRDefault="006053F9">
            <w:pPr>
              <w:rPr>
                <w:sz w:val="1"/>
                <w:szCs w:val="1"/>
              </w:rPr>
            </w:pPr>
          </w:p>
        </w:tc>
      </w:tr>
      <w:tr w:rsidR="006053F9" w14:paraId="03C42429" w14:textId="77777777">
        <w:trPr>
          <w:trHeight w:val="130"/>
        </w:trPr>
        <w:tc>
          <w:tcPr>
            <w:tcW w:w="5720" w:type="dxa"/>
            <w:vMerge w:val="restart"/>
            <w:vAlign w:val="bottom"/>
          </w:tcPr>
          <w:p w14:paraId="78513960" w14:textId="3005D3A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F130259" w14:textId="77777777" w:rsidR="006053F9" w:rsidRDefault="006053F9">
            <w:pPr>
              <w:rPr>
                <w:sz w:val="11"/>
                <w:szCs w:val="11"/>
              </w:rPr>
            </w:pPr>
          </w:p>
        </w:tc>
        <w:tc>
          <w:tcPr>
            <w:tcW w:w="0" w:type="dxa"/>
            <w:vAlign w:val="bottom"/>
          </w:tcPr>
          <w:p w14:paraId="774DEE84" w14:textId="77777777" w:rsidR="006053F9" w:rsidRDefault="006053F9">
            <w:pPr>
              <w:rPr>
                <w:sz w:val="1"/>
                <w:szCs w:val="1"/>
              </w:rPr>
            </w:pPr>
          </w:p>
        </w:tc>
      </w:tr>
      <w:tr w:rsidR="006053F9" w14:paraId="45893850" w14:textId="77777777">
        <w:trPr>
          <w:trHeight w:val="139"/>
        </w:trPr>
        <w:tc>
          <w:tcPr>
            <w:tcW w:w="5720" w:type="dxa"/>
            <w:vMerge/>
            <w:vAlign w:val="bottom"/>
          </w:tcPr>
          <w:p w14:paraId="16ABE315" w14:textId="77777777" w:rsidR="006053F9" w:rsidRDefault="006053F9">
            <w:pPr>
              <w:rPr>
                <w:sz w:val="12"/>
                <w:szCs w:val="12"/>
              </w:rPr>
            </w:pPr>
          </w:p>
        </w:tc>
        <w:tc>
          <w:tcPr>
            <w:tcW w:w="1120" w:type="dxa"/>
            <w:vAlign w:val="bottom"/>
          </w:tcPr>
          <w:p w14:paraId="5B335A38" w14:textId="77777777" w:rsidR="006053F9" w:rsidRDefault="006053F9">
            <w:pPr>
              <w:rPr>
                <w:sz w:val="12"/>
                <w:szCs w:val="12"/>
              </w:rPr>
            </w:pPr>
          </w:p>
        </w:tc>
        <w:tc>
          <w:tcPr>
            <w:tcW w:w="0" w:type="dxa"/>
            <w:vAlign w:val="bottom"/>
          </w:tcPr>
          <w:p w14:paraId="5C18FC05" w14:textId="77777777" w:rsidR="006053F9" w:rsidRDefault="006053F9">
            <w:pPr>
              <w:rPr>
                <w:sz w:val="1"/>
                <w:szCs w:val="1"/>
              </w:rPr>
            </w:pPr>
          </w:p>
        </w:tc>
      </w:tr>
    </w:tbl>
    <w:p w14:paraId="3C422F80" w14:textId="77777777" w:rsidR="006053F9" w:rsidRDefault="006053F9">
      <w:pPr>
        <w:spacing w:line="200" w:lineRule="exact"/>
        <w:rPr>
          <w:sz w:val="20"/>
          <w:szCs w:val="20"/>
        </w:rPr>
      </w:pPr>
    </w:p>
    <w:p w14:paraId="5225248E" w14:textId="77777777" w:rsidR="006053F9" w:rsidRDefault="006053F9">
      <w:pPr>
        <w:spacing w:line="395" w:lineRule="exact"/>
        <w:rPr>
          <w:sz w:val="20"/>
          <w:szCs w:val="20"/>
        </w:rPr>
      </w:pPr>
    </w:p>
    <w:p w14:paraId="75F83A5E" w14:textId="77777777" w:rsidR="006053F9" w:rsidRDefault="00D853AA">
      <w:pPr>
        <w:spacing w:line="358" w:lineRule="auto"/>
        <w:ind w:right="1100" w:firstLine="708"/>
        <w:jc w:val="both"/>
        <w:rPr>
          <w:sz w:val="20"/>
          <w:szCs w:val="20"/>
        </w:rPr>
      </w:pPr>
      <w:r>
        <w:rPr>
          <w:rFonts w:eastAsia="Times New Roman"/>
          <w:sz w:val="24"/>
          <w:szCs w:val="24"/>
        </w:rPr>
        <w:t xml:space="preserve">Além dos efeitos da guerra, os estúdios Disney enfrentariam em 1941 outro pesadelo para a indústria cinematográfica hollywoodiana: o sindicalismo. Walt Disney custava a reconhecer os efeitos negativos da greve promovida pelos sindicatos. Apesar dos avisos </w:t>
      </w:r>
      <w:r>
        <w:rPr>
          <w:rFonts w:eastAsia="Times New Roman"/>
          <w:sz w:val="24"/>
          <w:szCs w:val="24"/>
        </w:rPr>
        <w:t xml:space="preserve">do advogado Gunther Lessing, seus animadores se inscreveram em um novo sindicato independente denominado </w:t>
      </w:r>
      <w:r>
        <w:rPr>
          <w:rFonts w:eastAsia="Times New Roman"/>
          <w:i/>
          <w:iCs/>
          <w:sz w:val="24"/>
          <w:szCs w:val="24"/>
        </w:rPr>
        <w:t>Cartoonists Guild</w:t>
      </w:r>
      <w:r>
        <w:rPr>
          <w:rFonts w:eastAsia="Times New Roman"/>
          <w:sz w:val="24"/>
          <w:szCs w:val="24"/>
        </w:rPr>
        <w:t>. As novidades incorporadas na lei das relações de trabalho fomentavam a</w:t>
      </w:r>
      <w:r>
        <w:rPr>
          <w:rFonts w:eastAsia="Times New Roman"/>
          <w:i/>
          <w:iCs/>
          <w:sz w:val="24"/>
          <w:szCs w:val="24"/>
        </w:rPr>
        <w:t xml:space="preserve"> </w:t>
      </w:r>
      <w:r>
        <w:rPr>
          <w:rFonts w:eastAsia="Times New Roman"/>
          <w:sz w:val="24"/>
          <w:szCs w:val="24"/>
        </w:rPr>
        <w:t>multiplicação dos mais diversos sindicados, que por sua vez p</w:t>
      </w:r>
      <w:r>
        <w:rPr>
          <w:rFonts w:eastAsia="Times New Roman"/>
          <w:sz w:val="24"/>
          <w:szCs w:val="24"/>
        </w:rPr>
        <w:t xml:space="preserve">ressionavam seus empregadores a melhorar as condições de trabalho. Era um esforço em massa para que todas as categorias aderissem a um sindicato que fosse atrelado ao </w:t>
      </w:r>
      <w:r>
        <w:rPr>
          <w:rFonts w:eastAsia="Times New Roman"/>
          <w:i/>
          <w:iCs/>
          <w:sz w:val="24"/>
          <w:szCs w:val="24"/>
        </w:rPr>
        <w:t>Guild</w:t>
      </w:r>
      <w:r>
        <w:rPr>
          <w:rFonts w:eastAsia="Times New Roman"/>
          <w:sz w:val="24"/>
          <w:szCs w:val="24"/>
        </w:rPr>
        <w:t xml:space="preserve"> ou ao </w:t>
      </w:r>
      <w:r>
        <w:rPr>
          <w:rFonts w:eastAsia="Times New Roman"/>
          <w:i/>
          <w:iCs/>
          <w:sz w:val="24"/>
          <w:szCs w:val="24"/>
        </w:rPr>
        <w:t>Federation</w:t>
      </w:r>
      <w:r>
        <w:rPr>
          <w:rFonts w:eastAsia="Times New Roman"/>
          <w:sz w:val="24"/>
          <w:szCs w:val="24"/>
        </w:rPr>
        <w:t>. O primeiro era ligado a um grupo maior, Fraternidade Internaciona</w:t>
      </w:r>
      <w:r>
        <w:rPr>
          <w:rFonts w:eastAsia="Times New Roman"/>
          <w:sz w:val="24"/>
          <w:szCs w:val="24"/>
        </w:rPr>
        <w:t>l (WALT &amp; EL GRUPO, 2008).</w:t>
      </w:r>
    </w:p>
    <w:p w14:paraId="4EE41FBC" w14:textId="77777777" w:rsidR="006053F9" w:rsidRDefault="006053F9">
      <w:pPr>
        <w:spacing w:line="20" w:lineRule="exact"/>
        <w:rPr>
          <w:sz w:val="20"/>
          <w:szCs w:val="20"/>
        </w:rPr>
      </w:pPr>
    </w:p>
    <w:p w14:paraId="20A2453E" w14:textId="77777777" w:rsidR="006053F9" w:rsidRDefault="00D853AA">
      <w:pPr>
        <w:spacing w:line="354" w:lineRule="auto"/>
        <w:ind w:right="1100" w:firstLine="708"/>
        <w:jc w:val="both"/>
        <w:rPr>
          <w:sz w:val="20"/>
          <w:szCs w:val="20"/>
        </w:rPr>
      </w:pPr>
      <w:r>
        <w:rPr>
          <w:rFonts w:eastAsia="Times New Roman"/>
          <w:sz w:val="24"/>
          <w:szCs w:val="24"/>
        </w:rPr>
        <w:t>Dois importantes estúdios na época sofreram a crise antes de Disney. O estúdio Van Beuren, conhecido pela popular série “O Reizinho” e por novas produções de “O Gato Félix”, se recusou a aceitar a sindicalização de seus artistas</w:t>
      </w:r>
      <w:r>
        <w:rPr>
          <w:rFonts w:eastAsia="Times New Roman"/>
          <w:sz w:val="24"/>
          <w:szCs w:val="24"/>
        </w:rPr>
        <w:t>, preferindo assim fechar suas portas.</w:t>
      </w:r>
    </w:p>
    <w:p w14:paraId="0C471C1D" w14:textId="77777777" w:rsidR="006053F9" w:rsidRDefault="006053F9">
      <w:pPr>
        <w:spacing w:line="22" w:lineRule="exact"/>
        <w:rPr>
          <w:sz w:val="20"/>
          <w:szCs w:val="20"/>
        </w:rPr>
      </w:pPr>
    </w:p>
    <w:p w14:paraId="1F0E4E0B" w14:textId="77777777" w:rsidR="006053F9" w:rsidRDefault="00D853AA">
      <w:pPr>
        <w:spacing w:line="358" w:lineRule="auto"/>
        <w:ind w:right="1100" w:firstLine="708"/>
        <w:jc w:val="both"/>
        <w:rPr>
          <w:sz w:val="20"/>
          <w:szCs w:val="20"/>
        </w:rPr>
      </w:pPr>
      <w:r>
        <w:rPr>
          <w:rFonts w:eastAsia="Times New Roman"/>
          <w:sz w:val="24"/>
          <w:szCs w:val="24"/>
        </w:rPr>
        <w:t>O estúdio dos irmãos Max e Dave Fleischer, responsável pelo longa-metragem “As Viagens de Gulliver” (1939), enfrentou a sindicalização de parte dos animadores. Os que não aderiram foram forçados a assinar um document</w:t>
      </w:r>
      <w:r>
        <w:rPr>
          <w:rFonts w:eastAsia="Times New Roman"/>
          <w:sz w:val="24"/>
          <w:szCs w:val="24"/>
        </w:rPr>
        <w:t>o se comprometendo a não entrar em nenhum sindicato, caso contrário seriam demitidos. Isso resultou numa longa greve, com direito a pressão da distribuidora Paramount, que não ganhava nada com a disputa já que era impedida de lançar novas produções. Os Fle</w:t>
      </w:r>
      <w:r>
        <w:rPr>
          <w:rFonts w:eastAsia="Times New Roman"/>
          <w:sz w:val="24"/>
          <w:szCs w:val="24"/>
        </w:rPr>
        <w:t>ischer ainda tentaram mudar seu estúdio para a Flórida, estado que ainda viabilizava o anti-sindicalismo (BARRIER, 1999). Mesmo tentando afastar, sem sucesso, os líderes de seu grupo de artistas, Fleischer decidiu fechar o estúdio em 1941.</w:t>
      </w:r>
    </w:p>
    <w:p w14:paraId="02D4B6BE" w14:textId="77777777" w:rsidR="006053F9" w:rsidRDefault="006053F9">
      <w:pPr>
        <w:spacing w:line="17" w:lineRule="exact"/>
        <w:rPr>
          <w:sz w:val="20"/>
          <w:szCs w:val="20"/>
        </w:rPr>
      </w:pPr>
    </w:p>
    <w:p w14:paraId="35735A16" w14:textId="77777777" w:rsidR="006053F9" w:rsidRDefault="00D853AA">
      <w:pPr>
        <w:spacing w:line="358" w:lineRule="auto"/>
        <w:ind w:right="1100" w:firstLine="708"/>
        <w:jc w:val="both"/>
        <w:rPr>
          <w:sz w:val="20"/>
          <w:szCs w:val="20"/>
        </w:rPr>
      </w:pPr>
      <w:r>
        <w:rPr>
          <w:rFonts w:eastAsia="Times New Roman"/>
          <w:sz w:val="24"/>
          <w:szCs w:val="24"/>
        </w:rPr>
        <w:t>Walt Disney não</w:t>
      </w:r>
      <w:r>
        <w:rPr>
          <w:rFonts w:eastAsia="Times New Roman"/>
          <w:sz w:val="24"/>
          <w:szCs w:val="24"/>
        </w:rPr>
        <w:t xml:space="preserve"> estava preocupado com os problemas do sindicalismo. Em 1938, ele mesmo entrou na </w:t>
      </w:r>
      <w:r>
        <w:rPr>
          <w:rFonts w:eastAsia="Times New Roman"/>
          <w:i/>
          <w:iCs/>
          <w:sz w:val="24"/>
          <w:szCs w:val="24"/>
        </w:rPr>
        <w:t>Society of Independent Motion Picture Producers</w:t>
      </w:r>
      <w:r>
        <w:rPr>
          <w:rFonts w:eastAsia="Times New Roman"/>
          <w:sz w:val="24"/>
          <w:szCs w:val="24"/>
        </w:rPr>
        <w:t xml:space="preserve"> (Sociedade dos Produtores Cinematográficos Independentes), ao lado de figuras conhecidas como David O. Selznick, Orson Welles,</w:t>
      </w:r>
      <w:r>
        <w:rPr>
          <w:rFonts w:eastAsia="Times New Roman"/>
          <w:sz w:val="24"/>
          <w:szCs w:val="24"/>
        </w:rPr>
        <w:t xml:space="preserve"> Sam Goldwyn e Charles Chaplin, afim de desafiar os grandes estúdios que dominavam produção, distribuição e exibição dos filmes, prejudicando os independentes. No ambiente interno, seus animadores não recebiam salários seguindo um padrão.</w:t>
      </w:r>
    </w:p>
    <w:p w14:paraId="2553C747" w14:textId="77777777" w:rsidR="006053F9" w:rsidRDefault="006053F9">
      <w:pPr>
        <w:spacing w:line="15" w:lineRule="exact"/>
        <w:rPr>
          <w:sz w:val="20"/>
          <w:szCs w:val="20"/>
        </w:rPr>
      </w:pPr>
    </w:p>
    <w:p w14:paraId="1A10ABA3" w14:textId="77777777" w:rsidR="006053F9" w:rsidRDefault="00D853AA">
      <w:pPr>
        <w:spacing w:line="354" w:lineRule="auto"/>
        <w:ind w:right="1100" w:firstLine="708"/>
        <w:jc w:val="both"/>
        <w:rPr>
          <w:sz w:val="20"/>
          <w:szCs w:val="20"/>
        </w:rPr>
      </w:pPr>
      <w:r>
        <w:rPr>
          <w:rFonts w:eastAsia="Times New Roman"/>
          <w:sz w:val="24"/>
          <w:szCs w:val="24"/>
        </w:rPr>
        <w:t>O salário reflet</w:t>
      </w:r>
      <w:r>
        <w:rPr>
          <w:rFonts w:eastAsia="Times New Roman"/>
          <w:sz w:val="24"/>
          <w:szCs w:val="24"/>
        </w:rPr>
        <w:t>ia o que Walt e os demais executivos acreditavam que alguém valia, mas outros detalhes como tempo de casa, por exemplo, não eram levados em conta, o que, somado ao problema da hierarquização, causou uma deterioração nas relações de trabalho.</w:t>
      </w:r>
    </w:p>
    <w:p w14:paraId="0C955293" w14:textId="77777777" w:rsidR="006053F9" w:rsidRDefault="006053F9">
      <w:pPr>
        <w:spacing w:line="22" w:lineRule="exact"/>
        <w:rPr>
          <w:sz w:val="20"/>
          <w:szCs w:val="20"/>
        </w:rPr>
      </w:pPr>
    </w:p>
    <w:p w14:paraId="578D9A62" w14:textId="77777777" w:rsidR="006053F9" w:rsidRDefault="00D853AA">
      <w:pPr>
        <w:spacing w:line="373" w:lineRule="auto"/>
        <w:ind w:right="1100" w:firstLine="708"/>
        <w:jc w:val="both"/>
        <w:rPr>
          <w:sz w:val="20"/>
          <w:szCs w:val="20"/>
        </w:rPr>
      </w:pPr>
      <w:r>
        <w:rPr>
          <w:rFonts w:eastAsia="Times New Roman"/>
          <w:sz w:val="23"/>
          <w:szCs w:val="23"/>
        </w:rPr>
        <w:t>A perda do me</w:t>
      </w:r>
      <w:r>
        <w:rPr>
          <w:rFonts w:eastAsia="Times New Roman"/>
          <w:sz w:val="23"/>
          <w:szCs w:val="23"/>
        </w:rPr>
        <w:t>rcado europeu levantava boatos sobre cortes de salário e demissões em massa. Foi nesse momento que os artistas descobriram os sindicatos. O sindicato (</w:t>
      </w:r>
      <w:r>
        <w:rPr>
          <w:rFonts w:eastAsia="Times New Roman"/>
          <w:i/>
          <w:iCs/>
          <w:sz w:val="23"/>
          <w:szCs w:val="23"/>
        </w:rPr>
        <w:t>Screen Cartoonists Guild</w:t>
      </w:r>
      <w:r>
        <w:rPr>
          <w:rFonts w:eastAsia="Times New Roman"/>
          <w:sz w:val="23"/>
          <w:szCs w:val="23"/>
        </w:rPr>
        <w:t>)</w:t>
      </w:r>
    </w:p>
    <w:p w14:paraId="6E68784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5883773" w14:textId="77777777">
        <w:trPr>
          <w:trHeight w:val="112"/>
        </w:trPr>
        <w:tc>
          <w:tcPr>
            <w:tcW w:w="5720" w:type="dxa"/>
            <w:vMerge w:val="restart"/>
            <w:vAlign w:val="bottom"/>
          </w:tcPr>
          <w:p w14:paraId="38DBB528" w14:textId="04AF55C3" w:rsidR="006053F9" w:rsidRDefault="006053F9">
            <w:pPr>
              <w:ind w:right="10"/>
              <w:jc w:val="right"/>
              <w:rPr>
                <w:sz w:val="20"/>
                <w:szCs w:val="20"/>
              </w:rPr>
            </w:pPr>
            <w:bookmarkStart w:id="41" w:name="page43"/>
            <w:bookmarkEnd w:id="41"/>
          </w:p>
        </w:tc>
        <w:tc>
          <w:tcPr>
            <w:tcW w:w="1120" w:type="dxa"/>
            <w:vAlign w:val="bottom"/>
          </w:tcPr>
          <w:p w14:paraId="5FC18630" w14:textId="77777777" w:rsidR="006053F9" w:rsidRDefault="006053F9">
            <w:pPr>
              <w:rPr>
                <w:sz w:val="9"/>
                <w:szCs w:val="9"/>
              </w:rPr>
            </w:pPr>
          </w:p>
        </w:tc>
        <w:tc>
          <w:tcPr>
            <w:tcW w:w="0" w:type="dxa"/>
            <w:vAlign w:val="bottom"/>
          </w:tcPr>
          <w:p w14:paraId="1E45C44B" w14:textId="77777777" w:rsidR="006053F9" w:rsidRDefault="006053F9">
            <w:pPr>
              <w:rPr>
                <w:sz w:val="1"/>
                <w:szCs w:val="1"/>
              </w:rPr>
            </w:pPr>
          </w:p>
        </w:tc>
      </w:tr>
      <w:tr w:rsidR="006053F9" w14:paraId="1FF30AFC" w14:textId="77777777">
        <w:trPr>
          <w:trHeight w:val="155"/>
        </w:trPr>
        <w:tc>
          <w:tcPr>
            <w:tcW w:w="5720" w:type="dxa"/>
            <w:vMerge/>
            <w:vAlign w:val="bottom"/>
          </w:tcPr>
          <w:p w14:paraId="05C43E8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4A05FCB" w14:textId="77777777" w:rsidR="006053F9" w:rsidRDefault="00D853AA">
            <w:pPr>
              <w:ind w:right="610"/>
              <w:jc w:val="right"/>
              <w:rPr>
                <w:sz w:val="20"/>
                <w:szCs w:val="20"/>
              </w:rPr>
            </w:pPr>
            <w:r>
              <w:rPr>
                <w:rFonts w:ascii="Century Gothic" w:eastAsia="Century Gothic" w:hAnsi="Century Gothic" w:cs="Century Gothic"/>
                <w:color w:val="FFFFFF"/>
              </w:rPr>
              <w:t>42</w:t>
            </w:r>
          </w:p>
        </w:tc>
        <w:tc>
          <w:tcPr>
            <w:tcW w:w="0" w:type="dxa"/>
            <w:vAlign w:val="bottom"/>
          </w:tcPr>
          <w:p w14:paraId="2787CDE8" w14:textId="77777777" w:rsidR="006053F9" w:rsidRDefault="006053F9">
            <w:pPr>
              <w:rPr>
                <w:sz w:val="1"/>
                <w:szCs w:val="1"/>
              </w:rPr>
            </w:pPr>
          </w:p>
        </w:tc>
      </w:tr>
      <w:tr w:rsidR="006053F9" w14:paraId="2DAF5E61" w14:textId="77777777">
        <w:trPr>
          <w:trHeight w:val="130"/>
        </w:trPr>
        <w:tc>
          <w:tcPr>
            <w:tcW w:w="5720" w:type="dxa"/>
            <w:vMerge w:val="restart"/>
            <w:vAlign w:val="bottom"/>
          </w:tcPr>
          <w:p w14:paraId="49F926E2" w14:textId="6A95DEF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65594EC" w14:textId="77777777" w:rsidR="006053F9" w:rsidRDefault="006053F9">
            <w:pPr>
              <w:rPr>
                <w:sz w:val="11"/>
                <w:szCs w:val="11"/>
              </w:rPr>
            </w:pPr>
          </w:p>
        </w:tc>
        <w:tc>
          <w:tcPr>
            <w:tcW w:w="0" w:type="dxa"/>
            <w:vAlign w:val="bottom"/>
          </w:tcPr>
          <w:p w14:paraId="4C3F265B" w14:textId="77777777" w:rsidR="006053F9" w:rsidRDefault="006053F9">
            <w:pPr>
              <w:rPr>
                <w:sz w:val="1"/>
                <w:szCs w:val="1"/>
              </w:rPr>
            </w:pPr>
          </w:p>
        </w:tc>
      </w:tr>
      <w:tr w:rsidR="006053F9" w14:paraId="0EADBA6A" w14:textId="77777777">
        <w:trPr>
          <w:trHeight w:val="139"/>
        </w:trPr>
        <w:tc>
          <w:tcPr>
            <w:tcW w:w="5720" w:type="dxa"/>
            <w:vMerge/>
            <w:vAlign w:val="bottom"/>
          </w:tcPr>
          <w:p w14:paraId="3BC4899A" w14:textId="77777777" w:rsidR="006053F9" w:rsidRDefault="006053F9">
            <w:pPr>
              <w:rPr>
                <w:sz w:val="12"/>
                <w:szCs w:val="12"/>
              </w:rPr>
            </w:pPr>
          </w:p>
        </w:tc>
        <w:tc>
          <w:tcPr>
            <w:tcW w:w="1120" w:type="dxa"/>
            <w:vAlign w:val="bottom"/>
          </w:tcPr>
          <w:p w14:paraId="7DDFB507" w14:textId="77777777" w:rsidR="006053F9" w:rsidRDefault="006053F9">
            <w:pPr>
              <w:rPr>
                <w:sz w:val="12"/>
                <w:szCs w:val="12"/>
              </w:rPr>
            </w:pPr>
          </w:p>
        </w:tc>
        <w:tc>
          <w:tcPr>
            <w:tcW w:w="0" w:type="dxa"/>
            <w:vAlign w:val="bottom"/>
          </w:tcPr>
          <w:p w14:paraId="0A30D6D1" w14:textId="77777777" w:rsidR="006053F9" w:rsidRDefault="006053F9">
            <w:pPr>
              <w:rPr>
                <w:sz w:val="1"/>
                <w:szCs w:val="1"/>
              </w:rPr>
            </w:pPr>
          </w:p>
        </w:tc>
      </w:tr>
    </w:tbl>
    <w:p w14:paraId="39D5279C" w14:textId="77777777" w:rsidR="006053F9" w:rsidRDefault="006053F9">
      <w:pPr>
        <w:spacing w:line="200" w:lineRule="exact"/>
        <w:rPr>
          <w:sz w:val="20"/>
          <w:szCs w:val="20"/>
        </w:rPr>
      </w:pPr>
    </w:p>
    <w:p w14:paraId="415D60DE" w14:textId="77777777" w:rsidR="006053F9" w:rsidRDefault="006053F9">
      <w:pPr>
        <w:spacing w:line="395" w:lineRule="exact"/>
        <w:rPr>
          <w:sz w:val="20"/>
          <w:szCs w:val="20"/>
        </w:rPr>
      </w:pPr>
    </w:p>
    <w:p w14:paraId="3659EC48" w14:textId="77777777" w:rsidR="006053F9" w:rsidRDefault="00D853AA">
      <w:pPr>
        <w:spacing w:line="348" w:lineRule="auto"/>
        <w:ind w:right="1120"/>
        <w:jc w:val="both"/>
        <w:rPr>
          <w:sz w:val="20"/>
          <w:szCs w:val="20"/>
        </w:rPr>
      </w:pPr>
      <w:r>
        <w:rPr>
          <w:rFonts w:eastAsia="Times New Roman"/>
          <w:sz w:val="24"/>
          <w:szCs w:val="24"/>
        </w:rPr>
        <w:t>era liderado por Herbert Sorrell, um sindicalista duro, esquerdista, extremamente conhecido em Hollywood. A simples menção de seu nome assustava muita gente.</w:t>
      </w:r>
    </w:p>
    <w:p w14:paraId="32CA5282" w14:textId="77777777" w:rsidR="006053F9" w:rsidRDefault="006053F9">
      <w:pPr>
        <w:spacing w:line="28" w:lineRule="exact"/>
        <w:rPr>
          <w:sz w:val="20"/>
          <w:szCs w:val="20"/>
        </w:rPr>
      </w:pPr>
    </w:p>
    <w:p w14:paraId="16CC2297" w14:textId="77777777" w:rsidR="006053F9" w:rsidRDefault="00D853AA">
      <w:pPr>
        <w:spacing w:line="357" w:lineRule="auto"/>
        <w:ind w:right="1100" w:firstLine="708"/>
        <w:jc w:val="both"/>
        <w:rPr>
          <w:sz w:val="20"/>
          <w:szCs w:val="20"/>
        </w:rPr>
      </w:pPr>
      <w:r>
        <w:rPr>
          <w:rFonts w:eastAsia="Times New Roman"/>
          <w:sz w:val="24"/>
          <w:szCs w:val="24"/>
        </w:rPr>
        <w:t xml:space="preserve">Muitos empregados do estúdio recebiam salários muito </w:t>
      </w:r>
      <w:r>
        <w:rPr>
          <w:rFonts w:eastAsia="Times New Roman"/>
          <w:sz w:val="24"/>
          <w:szCs w:val="24"/>
        </w:rPr>
        <w:t>baixos. Um dos principais animadores do estúdio, Art Babbit, recebia US$ 300 semanais, enquanto seu assistente apenas US$ 30. A demissão de Babbit por conta de suas atividades ligadas ao sindicato acirrou a disputa entre Disney e o ativista Sorrell, servin</w:t>
      </w:r>
      <w:r>
        <w:rPr>
          <w:rFonts w:eastAsia="Times New Roman"/>
          <w:sz w:val="24"/>
          <w:szCs w:val="24"/>
        </w:rPr>
        <w:t>do de estopim para uma greve em 28 de maio de 1941. Mesmo após a greve, os artistas continuaram sendo recompensados de acordo com sua produção e pela consistência do trabalho de acordo com as prioridades de Disney (BARRIER, 1999).</w:t>
      </w:r>
    </w:p>
    <w:p w14:paraId="3057BAC5" w14:textId="77777777" w:rsidR="006053F9" w:rsidRDefault="006053F9">
      <w:pPr>
        <w:spacing w:line="21" w:lineRule="exact"/>
        <w:rPr>
          <w:sz w:val="20"/>
          <w:szCs w:val="20"/>
        </w:rPr>
      </w:pPr>
    </w:p>
    <w:p w14:paraId="30A4EF15" w14:textId="77777777" w:rsidR="006053F9" w:rsidRDefault="00D853AA">
      <w:pPr>
        <w:spacing w:line="358" w:lineRule="auto"/>
        <w:ind w:right="1100" w:firstLine="708"/>
        <w:jc w:val="both"/>
        <w:rPr>
          <w:sz w:val="20"/>
          <w:szCs w:val="20"/>
        </w:rPr>
      </w:pPr>
      <w:r>
        <w:rPr>
          <w:rFonts w:eastAsia="Times New Roman"/>
          <w:sz w:val="24"/>
          <w:szCs w:val="24"/>
        </w:rPr>
        <w:t>A possível redução de cu</w:t>
      </w:r>
      <w:r>
        <w:rPr>
          <w:rFonts w:eastAsia="Times New Roman"/>
          <w:sz w:val="24"/>
          <w:szCs w:val="24"/>
        </w:rPr>
        <w:t>stos e a demissão de parte da equipe de artistas levaram cerca de 300 empregados, quase metade da equipe do estúdio, a entrar em greve. Os artistas exigiam maiores salários, além de outras questões trabalhistas que incluíam o reconhecimento do sindicato. W</w:t>
      </w:r>
      <w:r>
        <w:rPr>
          <w:rFonts w:eastAsia="Times New Roman"/>
          <w:sz w:val="24"/>
          <w:szCs w:val="24"/>
        </w:rPr>
        <w:t>alt Disney sofreu muito com a greve. Ele, acostumado a ir ao estúdio por vezes com as filhas, foi recebido por um grupo raivoso gritando palavras de ordem, fazendo piquete e xingando. Foi nesse ponto que Walt sentiu-se traído por todo aquele grupo de artis</w:t>
      </w:r>
      <w:r>
        <w:rPr>
          <w:rFonts w:eastAsia="Times New Roman"/>
          <w:sz w:val="24"/>
          <w:szCs w:val="24"/>
        </w:rPr>
        <w:t>tas em greve. Até então, o estúdio para ele era como uma "família" e ele tinha feito o "favor" de arrumar emprego e dar oportunidade para todos eles, especialmente nos anos da Depressão. Chegava o momento em que o estúdio precisaria se profissionalizar, to</w:t>
      </w:r>
      <w:r>
        <w:rPr>
          <w:rFonts w:eastAsia="Times New Roman"/>
          <w:sz w:val="24"/>
          <w:szCs w:val="24"/>
        </w:rPr>
        <w:t>rnando-se uma verdadeira empresa capitalista, com relações mais rígidas e menos passionais entre patrão e empregados (SITO, 2006).</w:t>
      </w:r>
    </w:p>
    <w:p w14:paraId="4274D876" w14:textId="77777777" w:rsidR="006053F9" w:rsidRDefault="006053F9">
      <w:pPr>
        <w:spacing w:line="22" w:lineRule="exact"/>
        <w:rPr>
          <w:sz w:val="20"/>
          <w:szCs w:val="20"/>
        </w:rPr>
      </w:pPr>
    </w:p>
    <w:p w14:paraId="17A10CEC" w14:textId="77777777" w:rsidR="006053F9" w:rsidRDefault="00D853AA" w:rsidP="00D853AA">
      <w:pPr>
        <w:numPr>
          <w:ilvl w:val="0"/>
          <w:numId w:val="20"/>
        </w:numPr>
        <w:tabs>
          <w:tab w:val="left" w:pos="919"/>
        </w:tabs>
        <w:spacing w:line="358" w:lineRule="auto"/>
        <w:ind w:right="1120" w:firstLine="701"/>
        <w:jc w:val="both"/>
        <w:rPr>
          <w:rFonts w:eastAsia="Times New Roman"/>
          <w:sz w:val="24"/>
          <w:szCs w:val="24"/>
        </w:rPr>
      </w:pPr>
      <w:r>
        <w:rPr>
          <w:rFonts w:eastAsia="Times New Roman"/>
          <w:sz w:val="24"/>
          <w:szCs w:val="24"/>
        </w:rPr>
        <w:t>a partir deste incidente que, anos mais tarde, Walt Disney passaria a carregar o estigma de anticomunista. Assim como demais</w:t>
      </w:r>
      <w:r>
        <w:rPr>
          <w:rFonts w:eastAsia="Times New Roman"/>
          <w:sz w:val="24"/>
          <w:szCs w:val="24"/>
        </w:rPr>
        <w:t xml:space="preserve"> membros de Hollywood, prestou depoimento ao congresso. Na época havia a campanha, mais tarde liderada pelo senador Joseph McCarthy, que buscava qualquer informação sobre pessoas ligadas a movimentos ou organizações consideradas comunistas. Vários político</w:t>
      </w:r>
      <w:r>
        <w:rPr>
          <w:rFonts w:eastAsia="Times New Roman"/>
          <w:sz w:val="24"/>
          <w:szCs w:val="24"/>
        </w:rPr>
        <w:t>s, jornalistas e sindicalistas foram perseguidos. Hollywood era um alvo natural para os políticos. Era o modo mais fácil de conseguir manchetes, então convocavam pessoas à comissão que investigava atividades antiamericanas (SITO, 2006). O depoimento de Wal</w:t>
      </w:r>
      <w:r>
        <w:rPr>
          <w:rFonts w:eastAsia="Times New Roman"/>
          <w:sz w:val="24"/>
          <w:szCs w:val="24"/>
        </w:rPr>
        <w:t>t Disney ao congresso americano aconteceu em 24 de outubro de 1947, logo após os testemunhos de Gary Cooper e Ronald Reagan.</w:t>
      </w:r>
    </w:p>
    <w:p w14:paraId="18797C59" w14:textId="77777777" w:rsidR="006053F9" w:rsidRDefault="006053F9">
      <w:pPr>
        <w:spacing w:line="22" w:lineRule="exact"/>
        <w:rPr>
          <w:rFonts w:eastAsia="Times New Roman"/>
          <w:sz w:val="24"/>
          <w:szCs w:val="24"/>
        </w:rPr>
      </w:pPr>
    </w:p>
    <w:p w14:paraId="07A4282B" w14:textId="77777777" w:rsidR="006053F9" w:rsidRDefault="00D853AA">
      <w:pPr>
        <w:spacing w:line="375" w:lineRule="auto"/>
        <w:ind w:right="1100" w:firstLine="708"/>
        <w:jc w:val="both"/>
        <w:rPr>
          <w:rFonts w:eastAsia="Times New Roman"/>
          <w:sz w:val="24"/>
          <w:szCs w:val="24"/>
        </w:rPr>
      </w:pPr>
      <w:r>
        <w:rPr>
          <w:rFonts w:eastAsia="Times New Roman"/>
          <w:sz w:val="23"/>
          <w:szCs w:val="23"/>
        </w:rPr>
        <w:t>Walt Disney estava tão estressado e preocupado com toda a crise que demorou a aceitar uma nova proposta do governo norte-americano</w:t>
      </w:r>
      <w:r>
        <w:rPr>
          <w:rFonts w:eastAsia="Times New Roman"/>
          <w:sz w:val="23"/>
          <w:szCs w:val="23"/>
        </w:rPr>
        <w:t>. Nelson Rockefeller entrou em contato oferecendo financiamento de uma viagem para Walt Disney e sua equipe à América Latina. O pacote da proposta</w:t>
      </w:r>
    </w:p>
    <w:p w14:paraId="3FA5B83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BD831B9" w14:textId="77777777">
        <w:trPr>
          <w:trHeight w:val="112"/>
        </w:trPr>
        <w:tc>
          <w:tcPr>
            <w:tcW w:w="5720" w:type="dxa"/>
            <w:vMerge w:val="restart"/>
            <w:vAlign w:val="bottom"/>
          </w:tcPr>
          <w:p w14:paraId="5397D69D" w14:textId="5579C55F" w:rsidR="006053F9" w:rsidRDefault="006053F9">
            <w:pPr>
              <w:ind w:right="10"/>
              <w:jc w:val="right"/>
              <w:rPr>
                <w:sz w:val="20"/>
                <w:szCs w:val="20"/>
              </w:rPr>
            </w:pPr>
            <w:bookmarkStart w:id="42" w:name="page44"/>
            <w:bookmarkEnd w:id="42"/>
          </w:p>
        </w:tc>
        <w:tc>
          <w:tcPr>
            <w:tcW w:w="1120" w:type="dxa"/>
            <w:vAlign w:val="bottom"/>
          </w:tcPr>
          <w:p w14:paraId="03112253" w14:textId="77777777" w:rsidR="006053F9" w:rsidRDefault="006053F9">
            <w:pPr>
              <w:rPr>
                <w:sz w:val="9"/>
                <w:szCs w:val="9"/>
              </w:rPr>
            </w:pPr>
          </w:p>
        </w:tc>
        <w:tc>
          <w:tcPr>
            <w:tcW w:w="0" w:type="dxa"/>
            <w:vAlign w:val="bottom"/>
          </w:tcPr>
          <w:p w14:paraId="435E8319" w14:textId="77777777" w:rsidR="006053F9" w:rsidRDefault="006053F9">
            <w:pPr>
              <w:rPr>
                <w:sz w:val="1"/>
                <w:szCs w:val="1"/>
              </w:rPr>
            </w:pPr>
          </w:p>
        </w:tc>
      </w:tr>
      <w:tr w:rsidR="006053F9" w14:paraId="7E33C179" w14:textId="77777777">
        <w:trPr>
          <w:trHeight w:val="155"/>
        </w:trPr>
        <w:tc>
          <w:tcPr>
            <w:tcW w:w="5720" w:type="dxa"/>
            <w:vMerge/>
            <w:vAlign w:val="bottom"/>
          </w:tcPr>
          <w:p w14:paraId="4FF8564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513CED9" w14:textId="77777777" w:rsidR="006053F9" w:rsidRDefault="00D853AA">
            <w:pPr>
              <w:ind w:right="610"/>
              <w:jc w:val="right"/>
              <w:rPr>
                <w:sz w:val="20"/>
                <w:szCs w:val="20"/>
              </w:rPr>
            </w:pPr>
            <w:r>
              <w:rPr>
                <w:rFonts w:ascii="Century Gothic" w:eastAsia="Century Gothic" w:hAnsi="Century Gothic" w:cs="Century Gothic"/>
                <w:color w:val="FFFFFF"/>
              </w:rPr>
              <w:t>43</w:t>
            </w:r>
          </w:p>
        </w:tc>
        <w:tc>
          <w:tcPr>
            <w:tcW w:w="0" w:type="dxa"/>
            <w:vAlign w:val="bottom"/>
          </w:tcPr>
          <w:p w14:paraId="63F30C82" w14:textId="77777777" w:rsidR="006053F9" w:rsidRDefault="006053F9">
            <w:pPr>
              <w:rPr>
                <w:sz w:val="1"/>
                <w:szCs w:val="1"/>
              </w:rPr>
            </w:pPr>
          </w:p>
        </w:tc>
      </w:tr>
      <w:tr w:rsidR="006053F9" w14:paraId="51445C47" w14:textId="77777777">
        <w:trPr>
          <w:trHeight w:val="130"/>
        </w:trPr>
        <w:tc>
          <w:tcPr>
            <w:tcW w:w="5720" w:type="dxa"/>
            <w:vMerge w:val="restart"/>
            <w:vAlign w:val="bottom"/>
          </w:tcPr>
          <w:p w14:paraId="22922E87" w14:textId="1296E0F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D0FB65A" w14:textId="77777777" w:rsidR="006053F9" w:rsidRDefault="006053F9">
            <w:pPr>
              <w:rPr>
                <w:sz w:val="11"/>
                <w:szCs w:val="11"/>
              </w:rPr>
            </w:pPr>
          </w:p>
        </w:tc>
        <w:tc>
          <w:tcPr>
            <w:tcW w:w="0" w:type="dxa"/>
            <w:vAlign w:val="bottom"/>
          </w:tcPr>
          <w:p w14:paraId="3ED37536" w14:textId="77777777" w:rsidR="006053F9" w:rsidRDefault="006053F9">
            <w:pPr>
              <w:rPr>
                <w:sz w:val="1"/>
                <w:szCs w:val="1"/>
              </w:rPr>
            </w:pPr>
          </w:p>
        </w:tc>
      </w:tr>
      <w:tr w:rsidR="006053F9" w14:paraId="5A69CDFE" w14:textId="77777777">
        <w:trPr>
          <w:trHeight w:val="139"/>
        </w:trPr>
        <w:tc>
          <w:tcPr>
            <w:tcW w:w="5720" w:type="dxa"/>
            <w:vMerge/>
            <w:vAlign w:val="bottom"/>
          </w:tcPr>
          <w:p w14:paraId="4694EA75" w14:textId="77777777" w:rsidR="006053F9" w:rsidRDefault="006053F9">
            <w:pPr>
              <w:rPr>
                <w:sz w:val="12"/>
                <w:szCs w:val="12"/>
              </w:rPr>
            </w:pPr>
          </w:p>
        </w:tc>
        <w:tc>
          <w:tcPr>
            <w:tcW w:w="1120" w:type="dxa"/>
            <w:vAlign w:val="bottom"/>
          </w:tcPr>
          <w:p w14:paraId="59F35C19" w14:textId="77777777" w:rsidR="006053F9" w:rsidRDefault="006053F9">
            <w:pPr>
              <w:rPr>
                <w:sz w:val="12"/>
                <w:szCs w:val="12"/>
              </w:rPr>
            </w:pPr>
          </w:p>
        </w:tc>
        <w:tc>
          <w:tcPr>
            <w:tcW w:w="0" w:type="dxa"/>
            <w:vAlign w:val="bottom"/>
          </w:tcPr>
          <w:p w14:paraId="682123DD" w14:textId="77777777" w:rsidR="006053F9" w:rsidRDefault="006053F9">
            <w:pPr>
              <w:rPr>
                <w:sz w:val="1"/>
                <w:szCs w:val="1"/>
              </w:rPr>
            </w:pPr>
          </w:p>
        </w:tc>
      </w:tr>
    </w:tbl>
    <w:p w14:paraId="28107B04" w14:textId="77777777" w:rsidR="006053F9" w:rsidRDefault="006053F9">
      <w:pPr>
        <w:spacing w:line="200" w:lineRule="exact"/>
        <w:rPr>
          <w:sz w:val="20"/>
          <w:szCs w:val="20"/>
        </w:rPr>
      </w:pPr>
    </w:p>
    <w:p w14:paraId="1B4C17F4" w14:textId="77777777" w:rsidR="006053F9" w:rsidRDefault="006053F9">
      <w:pPr>
        <w:spacing w:line="375" w:lineRule="exact"/>
        <w:rPr>
          <w:sz w:val="20"/>
          <w:szCs w:val="20"/>
        </w:rPr>
      </w:pPr>
    </w:p>
    <w:p w14:paraId="513FBAC4" w14:textId="77777777" w:rsidR="006053F9" w:rsidRDefault="00D853AA">
      <w:pPr>
        <w:spacing w:line="325" w:lineRule="auto"/>
        <w:ind w:left="7" w:right="1100"/>
        <w:jc w:val="both"/>
        <w:rPr>
          <w:sz w:val="20"/>
          <w:szCs w:val="20"/>
        </w:rPr>
      </w:pPr>
      <w:r>
        <w:rPr>
          <w:rFonts w:eastAsia="Times New Roman"/>
          <w:sz w:val="24"/>
          <w:szCs w:val="24"/>
        </w:rPr>
        <w:t>incluía US$ 70 mil para os custos da viagem, além de US$ 50 mil</w:t>
      </w:r>
      <w:r>
        <w:rPr>
          <w:rFonts w:eastAsia="Times New Roman"/>
          <w:sz w:val="32"/>
          <w:szCs w:val="32"/>
          <w:vertAlign w:val="superscript"/>
        </w:rPr>
        <w:t>5</w:t>
      </w:r>
      <w:r>
        <w:rPr>
          <w:rFonts w:eastAsia="Times New Roman"/>
          <w:sz w:val="24"/>
          <w:szCs w:val="24"/>
        </w:rPr>
        <w:t xml:space="preserve"> para a realização de cada um dos quatro curtas-metragens sobre o continente latino-americano (BARRIER, 1999). Rockefeller sabia que Walt não queria viajar para atuar como embaixador repre</w:t>
      </w:r>
      <w:r>
        <w:rPr>
          <w:rFonts w:eastAsia="Times New Roman"/>
          <w:sz w:val="24"/>
          <w:szCs w:val="24"/>
        </w:rPr>
        <w:t>sentando os EUA, mas ele certamente aceitaria viajar se pudesse aproveitar a ocasião para produzir novos filmes de animação.</w:t>
      </w:r>
    </w:p>
    <w:p w14:paraId="14ECC3DA" w14:textId="77777777" w:rsidR="006053F9" w:rsidRDefault="006053F9">
      <w:pPr>
        <w:spacing w:line="57" w:lineRule="exact"/>
        <w:rPr>
          <w:sz w:val="20"/>
          <w:szCs w:val="20"/>
        </w:rPr>
      </w:pPr>
    </w:p>
    <w:p w14:paraId="5A224315" w14:textId="77777777" w:rsidR="006053F9" w:rsidRDefault="00D853AA">
      <w:pPr>
        <w:spacing w:line="358" w:lineRule="auto"/>
        <w:ind w:left="7" w:right="1100" w:firstLine="708"/>
        <w:jc w:val="both"/>
        <w:rPr>
          <w:sz w:val="20"/>
          <w:szCs w:val="20"/>
        </w:rPr>
      </w:pPr>
      <w:r>
        <w:rPr>
          <w:rFonts w:eastAsia="Times New Roman"/>
          <w:sz w:val="24"/>
          <w:szCs w:val="24"/>
        </w:rPr>
        <w:t xml:space="preserve">Com a possibilidade de produzir novos filmes inspirados em outras culturas e fugir dos crescentes problemas da greve no </w:t>
      </w:r>
      <w:r>
        <w:rPr>
          <w:rFonts w:eastAsia="Times New Roman"/>
          <w:sz w:val="24"/>
          <w:szCs w:val="24"/>
        </w:rPr>
        <w:t xml:space="preserve">estúdio, Walt aceitou a proposta. Em entrevista comentou que “existia uma espécie de influência nazista na região. (...) Eles disseram “Nós estamos basicamente interessados no que chamamos de países ABC. Entende? Argentina, Brasil e Chile´... eu disse que </w:t>
      </w:r>
      <w:r>
        <w:rPr>
          <w:rFonts w:eastAsia="Times New Roman"/>
          <w:sz w:val="24"/>
          <w:szCs w:val="24"/>
        </w:rPr>
        <w:t>me sentiria melhor se fosse lá e fizesse alguma coisa ao invés de apenas trocar cumprimentos” (WALT &amp; EL GRUPO, 2008). O próximo passo foi selecionar o grupo que o acompanharia. A delegação Disney, conhecida como “</w:t>
      </w:r>
      <w:r>
        <w:rPr>
          <w:rFonts w:eastAsia="Times New Roman"/>
          <w:i/>
          <w:iCs/>
          <w:sz w:val="24"/>
          <w:szCs w:val="24"/>
        </w:rPr>
        <w:t>El Grupo</w:t>
      </w:r>
      <w:r>
        <w:rPr>
          <w:rFonts w:eastAsia="Times New Roman"/>
          <w:sz w:val="24"/>
          <w:szCs w:val="24"/>
        </w:rPr>
        <w:t>”, selecionada para a viagem inclu</w:t>
      </w:r>
      <w:r>
        <w:rPr>
          <w:rFonts w:eastAsia="Times New Roman"/>
          <w:sz w:val="24"/>
          <w:szCs w:val="24"/>
        </w:rPr>
        <w:t>ía Walt Disney e sua esposa Lillian, além de 18 artistas do estúdio.</w:t>
      </w:r>
    </w:p>
    <w:p w14:paraId="6F746201" w14:textId="77777777" w:rsidR="006053F9" w:rsidRDefault="006053F9">
      <w:pPr>
        <w:spacing w:line="200" w:lineRule="exact"/>
        <w:rPr>
          <w:sz w:val="20"/>
          <w:szCs w:val="20"/>
        </w:rPr>
      </w:pPr>
    </w:p>
    <w:p w14:paraId="5EE0B759" w14:textId="77777777" w:rsidR="006053F9" w:rsidRDefault="006053F9">
      <w:pPr>
        <w:spacing w:line="220" w:lineRule="exact"/>
        <w:rPr>
          <w:sz w:val="20"/>
          <w:szCs w:val="20"/>
        </w:rPr>
      </w:pPr>
    </w:p>
    <w:p w14:paraId="6DE6BC41" w14:textId="77777777" w:rsidR="006053F9" w:rsidRDefault="00D853AA">
      <w:pPr>
        <w:ind w:left="7"/>
        <w:rPr>
          <w:sz w:val="20"/>
          <w:szCs w:val="20"/>
        </w:rPr>
      </w:pPr>
      <w:r>
        <w:rPr>
          <w:rFonts w:eastAsia="Times New Roman"/>
          <w:b/>
          <w:bCs/>
          <w:sz w:val="24"/>
          <w:szCs w:val="24"/>
        </w:rPr>
        <w:t>Walt Disney no Brasil e a cobertura da imprensa</w:t>
      </w:r>
    </w:p>
    <w:p w14:paraId="47D0EB2B" w14:textId="77777777" w:rsidR="006053F9" w:rsidRDefault="006053F9">
      <w:pPr>
        <w:spacing w:line="151" w:lineRule="exact"/>
        <w:rPr>
          <w:sz w:val="20"/>
          <w:szCs w:val="20"/>
        </w:rPr>
      </w:pPr>
    </w:p>
    <w:p w14:paraId="34DABDA5" w14:textId="77777777" w:rsidR="006053F9" w:rsidRDefault="00D853AA">
      <w:pPr>
        <w:spacing w:line="354" w:lineRule="auto"/>
        <w:ind w:left="7" w:right="1120" w:firstLine="708"/>
        <w:jc w:val="both"/>
        <w:rPr>
          <w:sz w:val="20"/>
          <w:szCs w:val="20"/>
        </w:rPr>
      </w:pPr>
      <w:r>
        <w:rPr>
          <w:rFonts w:eastAsia="Times New Roman"/>
          <w:sz w:val="24"/>
          <w:szCs w:val="24"/>
        </w:rPr>
        <w:t xml:space="preserve">As primeiras informações publicadas envolvendo Disney e autoridades brasileiras apareceram em maio de 1941 — envolvia o </w:t>
      </w:r>
      <w:r>
        <w:rPr>
          <w:rFonts w:eastAsia="Times New Roman"/>
          <w:sz w:val="24"/>
          <w:szCs w:val="24"/>
        </w:rPr>
        <w:t>longa-metragem de animação “Fantasia” que teria estreia no Rio e em São Paulo. Como noticiou o Jornal do Brasil em 9 de maio de 1941:</w:t>
      </w:r>
    </w:p>
    <w:p w14:paraId="46AA216E" w14:textId="77777777" w:rsidR="006053F9" w:rsidRDefault="006053F9">
      <w:pPr>
        <w:spacing w:line="19" w:lineRule="exact"/>
        <w:rPr>
          <w:sz w:val="20"/>
          <w:szCs w:val="20"/>
        </w:rPr>
      </w:pPr>
    </w:p>
    <w:p w14:paraId="07D16589" w14:textId="77777777" w:rsidR="006053F9" w:rsidRDefault="00D853AA">
      <w:pPr>
        <w:spacing w:line="253" w:lineRule="auto"/>
        <w:ind w:left="2267" w:right="1100"/>
        <w:jc w:val="both"/>
        <w:rPr>
          <w:sz w:val="20"/>
          <w:szCs w:val="20"/>
        </w:rPr>
      </w:pPr>
      <w:r>
        <w:rPr>
          <w:rFonts w:eastAsia="Times New Roman"/>
          <w:sz w:val="21"/>
          <w:szCs w:val="21"/>
        </w:rPr>
        <w:t>O sr. Phil Reisman, vice-presidente da RKO Radio Pictures Inc., recentemente chegado dos Estados Unidos, ofereceu a bordo</w:t>
      </w:r>
      <w:r>
        <w:rPr>
          <w:rFonts w:eastAsia="Times New Roman"/>
          <w:sz w:val="21"/>
          <w:szCs w:val="21"/>
        </w:rPr>
        <w:t xml:space="preserve"> do [navio] “Argentina”, uma sessão especial à figuras de projeção no nosso meio cinematográfico, representantes da imprensa e membros do Departamento de Imprensa e Propaganda, aproveitando o filme de Walt Disney e Leopold Stokowsky, “Fantasia”. Entre os p</w:t>
      </w:r>
      <w:r>
        <w:rPr>
          <w:rFonts w:eastAsia="Times New Roman"/>
          <w:sz w:val="21"/>
          <w:szCs w:val="21"/>
        </w:rPr>
        <w:t>resentes, conseguimos destacar o representante do dr. Lourival Fontes, diretor do DIP, Dr. Israel Souto, diretor da Divisão de Cinema e Teatro, dr. Assis Figueiredo, diretor de Turismo, o sr. Vital Ramos de Castro, Dr. Mario Moura de Castro, Srs. Luis Seve</w:t>
      </w:r>
      <w:r>
        <w:rPr>
          <w:rFonts w:eastAsia="Times New Roman"/>
          <w:sz w:val="21"/>
          <w:szCs w:val="21"/>
        </w:rPr>
        <w:t>riano Ribeiro e Luis Severiano Ribeiro Junior, o Sr. Bruno Cheli, diretor gerente da RKO Radio Pictures para o Brasil. A impressão que a obra de Walt Disney deixou em todos os presentes foi de puro deslumbramento. O nosso público pode, desde já, estar cert</w:t>
      </w:r>
      <w:r>
        <w:rPr>
          <w:rFonts w:eastAsia="Times New Roman"/>
          <w:sz w:val="21"/>
          <w:szCs w:val="21"/>
        </w:rPr>
        <w:t>o de que nunca assistiu coisa igual ao que assistirá em “Fantasia”.</w:t>
      </w:r>
      <w:r>
        <w:rPr>
          <w:rFonts w:eastAsia="Times New Roman"/>
          <w:sz w:val="26"/>
          <w:szCs w:val="26"/>
          <w:vertAlign w:val="superscript"/>
        </w:rPr>
        <w:t>6</w:t>
      </w:r>
    </w:p>
    <w:p w14:paraId="0730F3D1" w14:textId="77777777" w:rsidR="006053F9" w:rsidRDefault="006053F9">
      <w:pPr>
        <w:spacing w:line="42" w:lineRule="exact"/>
        <w:rPr>
          <w:sz w:val="20"/>
          <w:szCs w:val="20"/>
        </w:rPr>
      </w:pPr>
    </w:p>
    <w:p w14:paraId="7C06517E" w14:textId="77777777" w:rsidR="006053F9" w:rsidRDefault="00D853AA">
      <w:pPr>
        <w:spacing w:line="314" w:lineRule="auto"/>
        <w:ind w:left="7" w:right="1100" w:firstLine="708"/>
        <w:jc w:val="both"/>
        <w:rPr>
          <w:sz w:val="20"/>
          <w:szCs w:val="20"/>
        </w:rPr>
      </w:pPr>
      <w:r>
        <w:rPr>
          <w:rFonts w:eastAsia="Times New Roman"/>
          <w:sz w:val="24"/>
          <w:szCs w:val="24"/>
        </w:rPr>
        <w:t>Após a exibição bem recebida, os técnicos de Disney procuraram cinemas apropriados para a instalação do sistema de áudio necessário para o filme.</w:t>
      </w:r>
      <w:r>
        <w:rPr>
          <w:rFonts w:eastAsia="Times New Roman"/>
          <w:sz w:val="32"/>
          <w:szCs w:val="32"/>
          <w:vertAlign w:val="superscript"/>
        </w:rPr>
        <w:t>7</w:t>
      </w:r>
      <w:r>
        <w:rPr>
          <w:rFonts w:eastAsia="Times New Roman"/>
          <w:sz w:val="24"/>
          <w:szCs w:val="24"/>
        </w:rPr>
        <w:t xml:space="preserve"> "Walt Disney vem ao Brasil" foi uma das</w:t>
      </w:r>
      <w:r>
        <w:rPr>
          <w:rFonts w:eastAsia="Times New Roman"/>
          <w:sz w:val="24"/>
          <w:szCs w:val="24"/>
        </w:rPr>
        <w:t xml:space="preserve"> notícias mais comentadas em 1941 (Fig. 1), período de muitas vindas de artistas de Hollywood para</w:t>
      </w:r>
    </w:p>
    <w:p w14:paraId="1971544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43200" behindDoc="1" locked="0" layoutInCell="0" allowOverlap="1" wp14:anchorId="6919D840" wp14:editId="1F89FF92">
                <wp:simplePos x="0" y="0"/>
                <wp:positionH relativeFrom="column">
                  <wp:posOffset>0</wp:posOffset>
                </wp:positionH>
                <wp:positionV relativeFrom="paragraph">
                  <wp:posOffset>349250</wp:posOffset>
                </wp:positionV>
                <wp:extent cx="1829435"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B758B80" id="Shape 31" o:spid="_x0000_s1026" style="position:absolute;z-index:-251873280;visibility:visible;mso-wrap-style:square;mso-wrap-distance-left:9pt;mso-wrap-distance-top:0;mso-wrap-distance-right:9pt;mso-wrap-distance-bottom:0;mso-position-horizontal:absolute;mso-position-horizontal-relative:text;mso-position-vertical:absolute;mso-position-vertical-relative:text" from="0,27.5pt" to="144.05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" o:allowincell="f" filled="t" strokeweight=".21164mm">
                <v:stroke joinstyle="miter"/>
                <o:lock v:ext="edit" shapetype="f"/>
              </v:line>
            </w:pict>
          </mc:Fallback>
        </mc:AlternateContent>
      </w:r>
    </w:p>
    <w:p w14:paraId="2BBBB576" w14:textId="77777777" w:rsidR="006053F9" w:rsidRDefault="006053F9">
      <w:pPr>
        <w:spacing w:line="200" w:lineRule="exact"/>
        <w:rPr>
          <w:sz w:val="20"/>
          <w:szCs w:val="20"/>
        </w:rPr>
      </w:pPr>
    </w:p>
    <w:p w14:paraId="5B2D3F24" w14:textId="77777777" w:rsidR="006053F9" w:rsidRDefault="006053F9">
      <w:pPr>
        <w:spacing w:line="200" w:lineRule="exact"/>
        <w:rPr>
          <w:sz w:val="20"/>
          <w:szCs w:val="20"/>
        </w:rPr>
      </w:pPr>
    </w:p>
    <w:p w14:paraId="71DC28A8" w14:textId="77777777" w:rsidR="006053F9" w:rsidRDefault="006053F9">
      <w:pPr>
        <w:spacing w:line="240" w:lineRule="exact"/>
        <w:rPr>
          <w:sz w:val="20"/>
          <w:szCs w:val="20"/>
        </w:rPr>
      </w:pPr>
    </w:p>
    <w:p w14:paraId="2610BA68" w14:textId="77777777" w:rsidR="006053F9" w:rsidRDefault="00D853AA" w:rsidP="00D853AA">
      <w:pPr>
        <w:numPr>
          <w:ilvl w:val="0"/>
          <w:numId w:val="21"/>
        </w:numPr>
        <w:tabs>
          <w:tab w:val="left" w:pos="115"/>
        </w:tabs>
        <w:spacing w:line="220" w:lineRule="auto"/>
        <w:ind w:left="7" w:right="1120" w:hanging="7"/>
        <w:jc w:val="both"/>
        <w:rPr>
          <w:rFonts w:eastAsia="Times New Roman"/>
          <w:sz w:val="26"/>
          <w:szCs w:val="26"/>
          <w:vertAlign w:val="superscript"/>
        </w:rPr>
      </w:pPr>
      <w:r>
        <w:rPr>
          <w:rFonts w:eastAsia="Times New Roman"/>
          <w:sz w:val="20"/>
          <w:szCs w:val="20"/>
        </w:rPr>
        <w:t xml:space="preserve">De acordo com um memorando de 9 de abril de 1942 dos arquivos da RKO — e aparentemente escrito por um executivo da RKO para preservar o acordo </w:t>
      </w:r>
      <w:r>
        <w:rPr>
          <w:rFonts w:eastAsia="Times New Roman"/>
          <w:sz w:val="20"/>
          <w:szCs w:val="20"/>
        </w:rPr>
        <w:t>verbal informal entre Disney e RKO — está estabelecido que, num acordo não usual a RKO disponibilizaria US$ 200 mil das bilheterias para a Disney, ou seja, o estúdio recuperaria os custos de produção com o filme. — Hollywood Cartoons by Michael Barrier.</w:t>
      </w:r>
    </w:p>
    <w:p w14:paraId="6ACBE78B" w14:textId="77777777" w:rsidR="006053F9" w:rsidRDefault="006053F9">
      <w:pPr>
        <w:spacing w:line="1" w:lineRule="exact"/>
        <w:rPr>
          <w:rFonts w:eastAsia="Times New Roman"/>
          <w:sz w:val="26"/>
          <w:szCs w:val="26"/>
          <w:vertAlign w:val="superscript"/>
        </w:rPr>
      </w:pPr>
    </w:p>
    <w:p w14:paraId="2B7EAF71" w14:textId="77777777" w:rsidR="006053F9" w:rsidRDefault="00D853AA" w:rsidP="00D853AA">
      <w:pPr>
        <w:numPr>
          <w:ilvl w:val="0"/>
          <w:numId w:val="21"/>
        </w:numPr>
        <w:tabs>
          <w:tab w:val="left" w:pos="107"/>
        </w:tabs>
        <w:spacing w:line="184" w:lineRule="auto"/>
        <w:ind w:left="107" w:hanging="107"/>
        <w:rPr>
          <w:rFonts w:eastAsia="Times New Roman"/>
          <w:sz w:val="26"/>
          <w:szCs w:val="26"/>
          <w:vertAlign w:val="superscript"/>
        </w:rPr>
      </w:pPr>
      <w:r>
        <w:rPr>
          <w:rFonts w:eastAsia="Times New Roman"/>
          <w:sz w:val="20"/>
          <w:szCs w:val="20"/>
        </w:rPr>
        <w:t>J</w:t>
      </w:r>
      <w:r>
        <w:rPr>
          <w:rFonts w:eastAsia="Times New Roman"/>
          <w:sz w:val="20"/>
          <w:szCs w:val="20"/>
        </w:rPr>
        <w:t>ornal do Brasil — 09/5/1941.</w:t>
      </w:r>
    </w:p>
    <w:p w14:paraId="361D43EA" w14:textId="77777777" w:rsidR="006053F9" w:rsidRDefault="006053F9">
      <w:pPr>
        <w:spacing w:line="20" w:lineRule="exact"/>
        <w:rPr>
          <w:rFonts w:eastAsia="Times New Roman"/>
          <w:sz w:val="26"/>
          <w:szCs w:val="26"/>
          <w:vertAlign w:val="superscript"/>
        </w:rPr>
      </w:pPr>
    </w:p>
    <w:p w14:paraId="1BC334E3" w14:textId="77777777" w:rsidR="006053F9" w:rsidRDefault="00D853AA" w:rsidP="00D853AA">
      <w:pPr>
        <w:numPr>
          <w:ilvl w:val="0"/>
          <w:numId w:val="21"/>
        </w:numPr>
        <w:tabs>
          <w:tab w:val="left" w:pos="107"/>
        </w:tabs>
        <w:spacing w:line="183" w:lineRule="auto"/>
        <w:ind w:left="107" w:hanging="107"/>
        <w:rPr>
          <w:rFonts w:eastAsia="Times New Roman"/>
          <w:sz w:val="24"/>
          <w:szCs w:val="24"/>
          <w:vertAlign w:val="superscript"/>
        </w:rPr>
      </w:pPr>
      <w:r>
        <w:rPr>
          <w:rFonts w:eastAsia="Times New Roman"/>
          <w:sz w:val="18"/>
          <w:szCs w:val="18"/>
        </w:rPr>
        <w:t>Correio da Manhã — 24/5/1941.</w:t>
      </w:r>
    </w:p>
    <w:p w14:paraId="2AD0A9E1"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2DE1015" w14:textId="77777777">
        <w:trPr>
          <w:trHeight w:val="112"/>
        </w:trPr>
        <w:tc>
          <w:tcPr>
            <w:tcW w:w="5720" w:type="dxa"/>
            <w:vMerge w:val="restart"/>
            <w:vAlign w:val="bottom"/>
          </w:tcPr>
          <w:p w14:paraId="2211E62C" w14:textId="3B95BBCF" w:rsidR="006053F9" w:rsidRDefault="006053F9">
            <w:pPr>
              <w:ind w:right="10"/>
              <w:jc w:val="right"/>
              <w:rPr>
                <w:sz w:val="20"/>
                <w:szCs w:val="20"/>
              </w:rPr>
            </w:pPr>
            <w:bookmarkStart w:id="43" w:name="page45"/>
            <w:bookmarkEnd w:id="43"/>
          </w:p>
        </w:tc>
        <w:tc>
          <w:tcPr>
            <w:tcW w:w="1120" w:type="dxa"/>
            <w:vAlign w:val="bottom"/>
          </w:tcPr>
          <w:p w14:paraId="23B7D9C3" w14:textId="77777777" w:rsidR="006053F9" w:rsidRDefault="006053F9">
            <w:pPr>
              <w:rPr>
                <w:sz w:val="9"/>
                <w:szCs w:val="9"/>
              </w:rPr>
            </w:pPr>
          </w:p>
        </w:tc>
        <w:tc>
          <w:tcPr>
            <w:tcW w:w="0" w:type="dxa"/>
            <w:vAlign w:val="bottom"/>
          </w:tcPr>
          <w:p w14:paraId="5F29D505" w14:textId="77777777" w:rsidR="006053F9" w:rsidRDefault="006053F9">
            <w:pPr>
              <w:rPr>
                <w:sz w:val="1"/>
                <w:szCs w:val="1"/>
              </w:rPr>
            </w:pPr>
          </w:p>
        </w:tc>
      </w:tr>
      <w:tr w:rsidR="006053F9" w14:paraId="781B0541" w14:textId="77777777">
        <w:trPr>
          <w:trHeight w:val="155"/>
        </w:trPr>
        <w:tc>
          <w:tcPr>
            <w:tcW w:w="5720" w:type="dxa"/>
            <w:vMerge/>
            <w:vAlign w:val="bottom"/>
          </w:tcPr>
          <w:p w14:paraId="7C1BEBB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2EAF82" w14:textId="77777777" w:rsidR="006053F9" w:rsidRDefault="00D853AA">
            <w:pPr>
              <w:ind w:right="610"/>
              <w:jc w:val="right"/>
              <w:rPr>
                <w:sz w:val="20"/>
                <w:szCs w:val="20"/>
              </w:rPr>
            </w:pPr>
            <w:r>
              <w:rPr>
                <w:rFonts w:ascii="Century Gothic" w:eastAsia="Century Gothic" w:hAnsi="Century Gothic" w:cs="Century Gothic"/>
                <w:color w:val="FFFFFF"/>
              </w:rPr>
              <w:t>44</w:t>
            </w:r>
          </w:p>
        </w:tc>
        <w:tc>
          <w:tcPr>
            <w:tcW w:w="0" w:type="dxa"/>
            <w:vAlign w:val="bottom"/>
          </w:tcPr>
          <w:p w14:paraId="580FFAF2" w14:textId="77777777" w:rsidR="006053F9" w:rsidRDefault="006053F9">
            <w:pPr>
              <w:rPr>
                <w:sz w:val="1"/>
                <w:szCs w:val="1"/>
              </w:rPr>
            </w:pPr>
          </w:p>
        </w:tc>
      </w:tr>
      <w:tr w:rsidR="006053F9" w14:paraId="52008F0E" w14:textId="77777777">
        <w:trPr>
          <w:trHeight w:val="130"/>
        </w:trPr>
        <w:tc>
          <w:tcPr>
            <w:tcW w:w="5720" w:type="dxa"/>
            <w:vMerge w:val="restart"/>
            <w:vAlign w:val="bottom"/>
          </w:tcPr>
          <w:p w14:paraId="3FA58BAB" w14:textId="4141A25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CEBFF1B" w14:textId="77777777" w:rsidR="006053F9" w:rsidRDefault="006053F9">
            <w:pPr>
              <w:rPr>
                <w:sz w:val="11"/>
                <w:szCs w:val="11"/>
              </w:rPr>
            </w:pPr>
          </w:p>
        </w:tc>
        <w:tc>
          <w:tcPr>
            <w:tcW w:w="0" w:type="dxa"/>
            <w:vAlign w:val="bottom"/>
          </w:tcPr>
          <w:p w14:paraId="14A67C70" w14:textId="77777777" w:rsidR="006053F9" w:rsidRDefault="006053F9">
            <w:pPr>
              <w:rPr>
                <w:sz w:val="1"/>
                <w:szCs w:val="1"/>
              </w:rPr>
            </w:pPr>
          </w:p>
        </w:tc>
      </w:tr>
      <w:tr w:rsidR="006053F9" w14:paraId="359CA4CE" w14:textId="77777777">
        <w:trPr>
          <w:trHeight w:val="139"/>
        </w:trPr>
        <w:tc>
          <w:tcPr>
            <w:tcW w:w="5720" w:type="dxa"/>
            <w:vMerge/>
            <w:vAlign w:val="bottom"/>
          </w:tcPr>
          <w:p w14:paraId="7A7CF907" w14:textId="77777777" w:rsidR="006053F9" w:rsidRDefault="006053F9">
            <w:pPr>
              <w:rPr>
                <w:sz w:val="12"/>
                <w:szCs w:val="12"/>
              </w:rPr>
            </w:pPr>
          </w:p>
        </w:tc>
        <w:tc>
          <w:tcPr>
            <w:tcW w:w="1120" w:type="dxa"/>
            <w:vAlign w:val="bottom"/>
          </w:tcPr>
          <w:p w14:paraId="276A85CB" w14:textId="77777777" w:rsidR="006053F9" w:rsidRDefault="006053F9">
            <w:pPr>
              <w:rPr>
                <w:sz w:val="12"/>
                <w:szCs w:val="12"/>
              </w:rPr>
            </w:pPr>
          </w:p>
        </w:tc>
        <w:tc>
          <w:tcPr>
            <w:tcW w:w="0" w:type="dxa"/>
            <w:vAlign w:val="bottom"/>
          </w:tcPr>
          <w:p w14:paraId="3C9B8727" w14:textId="77777777" w:rsidR="006053F9" w:rsidRDefault="006053F9">
            <w:pPr>
              <w:rPr>
                <w:sz w:val="1"/>
                <w:szCs w:val="1"/>
              </w:rPr>
            </w:pPr>
          </w:p>
        </w:tc>
      </w:tr>
    </w:tbl>
    <w:p w14:paraId="556B512B" w14:textId="77777777" w:rsidR="006053F9" w:rsidRDefault="006053F9">
      <w:pPr>
        <w:spacing w:line="200" w:lineRule="exact"/>
        <w:rPr>
          <w:sz w:val="20"/>
          <w:szCs w:val="20"/>
        </w:rPr>
      </w:pPr>
    </w:p>
    <w:p w14:paraId="1115D2C3" w14:textId="77777777" w:rsidR="006053F9" w:rsidRDefault="006053F9">
      <w:pPr>
        <w:spacing w:line="395" w:lineRule="exact"/>
        <w:rPr>
          <w:sz w:val="20"/>
          <w:szCs w:val="20"/>
        </w:rPr>
      </w:pPr>
    </w:p>
    <w:p w14:paraId="0D434B26" w14:textId="77777777" w:rsidR="006053F9" w:rsidRDefault="00D853AA">
      <w:pPr>
        <w:spacing w:line="354" w:lineRule="auto"/>
        <w:ind w:right="1120"/>
        <w:jc w:val="both"/>
        <w:rPr>
          <w:sz w:val="20"/>
          <w:szCs w:val="20"/>
        </w:rPr>
      </w:pPr>
      <w:r>
        <w:rPr>
          <w:rFonts w:eastAsia="Times New Roman"/>
          <w:sz w:val="24"/>
          <w:szCs w:val="24"/>
        </w:rPr>
        <w:t xml:space="preserve">a campanha de Boa Vizinhança. O tour de Walt Disney e comitiva duraria dois </w:t>
      </w:r>
      <w:r>
        <w:rPr>
          <w:rFonts w:eastAsia="Times New Roman"/>
          <w:sz w:val="24"/>
          <w:szCs w:val="24"/>
        </w:rPr>
        <w:t>meses e passaria por diversos países do continente, incluindo aparições nas estreias nacionais do filme Fantasia. O “El Grupo” chegaria ao Brasil num período delicado da campanha de “Boa Vizinhança”.</w:t>
      </w:r>
    </w:p>
    <w:p w14:paraId="69A6AF25" w14:textId="77777777" w:rsidR="006053F9" w:rsidRDefault="00D853AA">
      <w:pPr>
        <w:spacing w:line="20" w:lineRule="exact"/>
        <w:rPr>
          <w:sz w:val="20"/>
          <w:szCs w:val="20"/>
        </w:rPr>
      </w:pPr>
      <w:r>
        <w:rPr>
          <w:noProof/>
          <w:sz w:val="20"/>
          <w:szCs w:val="20"/>
        </w:rPr>
        <w:drawing>
          <wp:anchor distT="0" distB="0" distL="114300" distR="114300" simplePos="0" relativeHeight="251445248" behindDoc="1" locked="0" layoutInCell="0" allowOverlap="1" wp14:anchorId="0C1E423C" wp14:editId="7FDFA221">
            <wp:simplePos x="0" y="0"/>
            <wp:positionH relativeFrom="column">
              <wp:posOffset>1555750</wp:posOffset>
            </wp:positionH>
            <wp:positionV relativeFrom="paragraph">
              <wp:posOffset>225425</wp:posOffset>
            </wp:positionV>
            <wp:extent cx="3000375" cy="392366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srcRect/>
                    <a:stretch>
                      <a:fillRect/>
                    </a:stretch>
                  </pic:blipFill>
                  <pic:spPr bwMode="auto">
                    <a:xfrm>
                      <a:off x="0" y="0"/>
                      <a:ext cx="3000375" cy="3923665"/>
                    </a:xfrm>
                    <a:prstGeom prst="rect">
                      <a:avLst/>
                    </a:prstGeom>
                    <a:noFill/>
                  </pic:spPr>
                </pic:pic>
              </a:graphicData>
            </a:graphic>
          </wp:anchor>
        </w:drawing>
      </w:r>
    </w:p>
    <w:p w14:paraId="3A99FD14" w14:textId="77777777" w:rsidR="006053F9" w:rsidRDefault="006053F9">
      <w:pPr>
        <w:spacing w:line="200" w:lineRule="exact"/>
        <w:rPr>
          <w:sz w:val="20"/>
          <w:szCs w:val="20"/>
        </w:rPr>
      </w:pPr>
    </w:p>
    <w:p w14:paraId="408EAB8D" w14:textId="77777777" w:rsidR="006053F9" w:rsidRDefault="006053F9">
      <w:pPr>
        <w:spacing w:line="200" w:lineRule="exact"/>
        <w:rPr>
          <w:sz w:val="20"/>
          <w:szCs w:val="20"/>
        </w:rPr>
      </w:pPr>
    </w:p>
    <w:p w14:paraId="3C581E68" w14:textId="77777777" w:rsidR="006053F9" w:rsidRDefault="006053F9">
      <w:pPr>
        <w:spacing w:line="200" w:lineRule="exact"/>
        <w:rPr>
          <w:sz w:val="20"/>
          <w:szCs w:val="20"/>
        </w:rPr>
      </w:pPr>
    </w:p>
    <w:p w14:paraId="1B9361FC" w14:textId="77777777" w:rsidR="006053F9" w:rsidRDefault="006053F9">
      <w:pPr>
        <w:spacing w:line="200" w:lineRule="exact"/>
        <w:rPr>
          <w:sz w:val="20"/>
          <w:szCs w:val="20"/>
        </w:rPr>
      </w:pPr>
    </w:p>
    <w:p w14:paraId="0022D119" w14:textId="77777777" w:rsidR="006053F9" w:rsidRDefault="006053F9">
      <w:pPr>
        <w:spacing w:line="200" w:lineRule="exact"/>
        <w:rPr>
          <w:sz w:val="20"/>
          <w:szCs w:val="20"/>
        </w:rPr>
      </w:pPr>
    </w:p>
    <w:p w14:paraId="52BC69AC" w14:textId="77777777" w:rsidR="006053F9" w:rsidRDefault="006053F9">
      <w:pPr>
        <w:spacing w:line="200" w:lineRule="exact"/>
        <w:rPr>
          <w:sz w:val="20"/>
          <w:szCs w:val="20"/>
        </w:rPr>
      </w:pPr>
    </w:p>
    <w:p w14:paraId="212ED12A" w14:textId="77777777" w:rsidR="006053F9" w:rsidRDefault="006053F9">
      <w:pPr>
        <w:spacing w:line="200" w:lineRule="exact"/>
        <w:rPr>
          <w:sz w:val="20"/>
          <w:szCs w:val="20"/>
        </w:rPr>
      </w:pPr>
    </w:p>
    <w:p w14:paraId="1C1B0CC8" w14:textId="77777777" w:rsidR="006053F9" w:rsidRDefault="006053F9">
      <w:pPr>
        <w:spacing w:line="200" w:lineRule="exact"/>
        <w:rPr>
          <w:sz w:val="20"/>
          <w:szCs w:val="20"/>
        </w:rPr>
      </w:pPr>
    </w:p>
    <w:p w14:paraId="54C603EF" w14:textId="77777777" w:rsidR="006053F9" w:rsidRDefault="006053F9">
      <w:pPr>
        <w:spacing w:line="200" w:lineRule="exact"/>
        <w:rPr>
          <w:sz w:val="20"/>
          <w:szCs w:val="20"/>
        </w:rPr>
      </w:pPr>
    </w:p>
    <w:p w14:paraId="4B91D944" w14:textId="77777777" w:rsidR="006053F9" w:rsidRDefault="006053F9">
      <w:pPr>
        <w:spacing w:line="200" w:lineRule="exact"/>
        <w:rPr>
          <w:sz w:val="20"/>
          <w:szCs w:val="20"/>
        </w:rPr>
      </w:pPr>
    </w:p>
    <w:p w14:paraId="3548DFB1" w14:textId="77777777" w:rsidR="006053F9" w:rsidRDefault="006053F9">
      <w:pPr>
        <w:spacing w:line="200" w:lineRule="exact"/>
        <w:rPr>
          <w:sz w:val="20"/>
          <w:szCs w:val="20"/>
        </w:rPr>
      </w:pPr>
    </w:p>
    <w:p w14:paraId="47BA68E9" w14:textId="77777777" w:rsidR="006053F9" w:rsidRDefault="006053F9">
      <w:pPr>
        <w:spacing w:line="200" w:lineRule="exact"/>
        <w:rPr>
          <w:sz w:val="20"/>
          <w:szCs w:val="20"/>
        </w:rPr>
      </w:pPr>
    </w:p>
    <w:p w14:paraId="555783CA" w14:textId="77777777" w:rsidR="006053F9" w:rsidRDefault="006053F9">
      <w:pPr>
        <w:spacing w:line="200" w:lineRule="exact"/>
        <w:rPr>
          <w:sz w:val="20"/>
          <w:szCs w:val="20"/>
        </w:rPr>
      </w:pPr>
    </w:p>
    <w:p w14:paraId="1967D1B9" w14:textId="77777777" w:rsidR="006053F9" w:rsidRDefault="006053F9">
      <w:pPr>
        <w:spacing w:line="200" w:lineRule="exact"/>
        <w:rPr>
          <w:sz w:val="20"/>
          <w:szCs w:val="20"/>
        </w:rPr>
      </w:pPr>
    </w:p>
    <w:p w14:paraId="3EE56AEB" w14:textId="77777777" w:rsidR="006053F9" w:rsidRDefault="006053F9">
      <w:pPr>
        <w:spacing w:line="200" w:lineRule="exact"/>
        <w:rPr>
          <w:sz w:val="20"/>
          <w:szCs w:val="20"/>
        </w:rPr>
      </w:pPr>
    </w:p>
    <w:p w14:paraId="02438281" w14:textId="77777777" w:rsidR="006053F9" w:rsidRDefault="006053F9">
      <w:pPr>
        <w:spacing w:line="200" w:lineRule="exact"/>
        <w:rPr>
          <w:sz w:val="20"/>
          <w:szCs w:val="20"/>
        </w:rPr>
      </w:pPr>
    </w:p>
    <w:p w14:paraId="72F24D20" w14:textId="77777777" w:rsidR="006053F9" w:rsidRDefault="006053F9">
      <w:pPr>
        <w:spacing w:line="200" w:lineRule="exact"/>
        <w:rPr>
          <w:sz w:val="20"/>
          <w:szCs w:val="20"/>
        </w:rPr>
      </w:pPr>
    </w:p>
    <w:p w14:paraId="5485C2A8" w14:textId="77777777" w:rsidR="006053F9" w:rsidRDefault="006053F9">
      <w:pPr>
        <w:spacing w:line="200" w:lineRule="exact"/>
        <w:rPr>
          <w:sz w:val="20"/>
          <w:szCs w:val="20"/>
        </w:rPr>
      </w:pPr>
    </w:p>
    <w:p w14:paraId="2A898584" w14:textId="77777777" w:rsidR="006053F9" w:rsidRDefault="006053F9">
      <w:pPr>
        <w:spacing w:line="200" w:lineRule="exact"/>
        <w:rPr>
          <w:sz w:val="20"/>
          <w:szCs w:val="20"/>
        </w:rPr>
      </w:pPr>
    </w:p>
    <w:p w14:paraId="78D3F4AA" w14:textId="77777777" w:rsidR="006053F9" w:rsidRDefault="006053F9">
      <w:pPr>
        <w:spacing w:line="200" w:lineRule="exact"/>
        <w:rPr>
          <w:sz w:val="20"/>
          <w:szCs w:val="20"/>
        </w:rPr>
      </w:pPr>
    </w:p>
    <w:p w14:paraId="765E042F" w14:textId="77777777" w:rsidR="006053F9" w:rsidRDefault="006053F9">
      <w:pPr>
        <w:spacing w:line="200" w:lineRule="exact"/>
        <w:rPr>
          <w:sz w:val="20"/>
          <w:szCs w:val="20"/>
        </w:rPr>
      </w:pPr>
    </w:p>
    <w:p w14:paraId="0FD3649B" w14:textId="77777777" w:rsidR="006053F9" w:rsidRDefault="006053F9">
      <w:pPr>
        <w:spacing w:line="200" w:lineRule="exact"/>
        <w:rPr>
          <w:sz w:val="20"/>
          <w:szCs w:val="20"/>
        </w:rPr>
      </w:pPr>
    </w:p>
    <w:p w14:paraId="3BC74695" w14:textId="77777777" w:rsidR="006053F9" w:rsidRDefault="006053F9">
      <w:pPr>
        <w:spacing w:line="200" w:lineRule="exact"/>
        <w:rPr>
          <w:sz w:val="20"/>
          <w:szCs w:val="20"/>
        </w:rPr>
      </w:pPr>
    </w:p>
    <w:p w14:paraId="66EB856A" w14:textId="77777777" w:rsidR="006053F9" w:rsidRDefault="006053F9">
      <w:pPr>
        <w:spacing w:line="200" w:lineRule="exact"/>
        <w:rPr>
          <w:sz w:val="20"/>
          <w:szCs w:val="20"/>
        </w:rPr>
      </w:pPr>
    </w:p>
    <w:p w14:paraId="746A11B1" w14:textId="77777777" w:rsidR="006053F9" w:rsidRDefault="006053F9">
      <w:pPr>
        <w:spacing w:line="200" w:lineRule="exact"/>
        <w:rPr>
          <w:sz w:val="20"/>
          <w:szCs w:val="20"/>
        </w:rPr>
      </w:pPr>
    </w:p>
    <w:p w14:paraId="24359981" w14:textId="77777777" w:rsidR="006053F9" w:rsidRDefault="006053F9">
      <w:pPr>
        <w:spacing w:line="200" w:lineRule="exact"/>
        <w:rPr>
          <w:sz w:val="20"/>
          <w:szCs w:val="20"/>
        </w:rPr>
      </w:pPr>
    </w:p>
    <w:p w14:paraId="374EBA69" w14:textId="77777777" w:rsidR="006053F9" w:rsidRDefault="006053F9">
      <w:pPr>
        <w:spacing w:line="200" w:lineRule="exact"/>
        <w:rPr>
          <w:sz w:val="20"/>
          <w:szCs w:val="20"/>
        </w:rPr>
      </w:pPr>
    </w:p>
    <w:p w14:paraId="62523219" w14:textId="77777777" w:rsidR="006053F9" w:rsidRDefault="006053F9">
      <w:pPr>
        <w:spacing w:line="200" w:lineRule="exact"/>
        <w:rPr>
          <w:sz w:val="20"/>
          <w:szCs w:val="20"/>
        </w:rPr>
      </w:pPr>
    </w:p>
    <w:p w14:paraId="0658CEC3" w14:textId="77777777" w:rsidR="006053F9" w:rsidRDefault="006053F9">
      <w:pPr>
        <w:spacing w:line="200" w:lineRule="exact"/>
        <w:rPr>
          <w:sz w:val="20"/>
          <w:szCs w:val="20"/>
        </w:rPr>
      </w:pPr>
    </w:p>
    <w:p w14:paraId="1800D4FA" w14:textId="77777777" w:rsidR="006053F9" w:rsidRDefault="006053F9">
      <w:pPr>
        <w:spacing w:line="200" w:lineRule="exact"/>
        <w:rPr>
          <w:sz w:val="20"/>
          <w:szCs w:val="20"/>
        </w:rPr>
      </w:pPr>
    </w:p>
    <w:p w14:paraId="72F72EE5" w14:textId="77777777" w:rsidR="006053F9" w:rsidRDefault="006053F9">
      <w:pPr>
        <w:spacing w:line="200" w:lineRule="exact"/>
        <w:rPr>
          <w:sz w:val="20"/>
          <w:szCs w:val="20"/>
        </w:rPr>
      </w:pPr>
    </w:p>
    <w:p w14:paraId="0FCEEA40" w14:textId="77777777" w:rsidR="006053F9" w:rsidRDefault="006053F9">
      <w:pPr>
        <w:spacing w:line="200" w:lineRule="exact"/>
        <w:rPr>
          <w:sz w:val="20"/>
          <w:szCs w:val="20"/>
        </w:rPr>
      </w:pPr>
    </w:p>
    <w:p w14:paraId="0FFD51D3" w14:textId="77777777" w:rsidR="006053F9" w:rsidRDefault="006053F9">
      <w:pPr>
        <w:spacing w:line="231" w:lineRule="exact"/>
        <w:rPr>
          <w:sz w:val="20"/>
          <w:szCs w:val="20"/>
        </w:rPr>
      </w:pPr>
    </w:p>
    <w:p w14:paraId="0438C474" w14:textId="77777777" w:rsidR="006053F9" w:rsidRDefault="00D853AA">
      <w:pPr>
        <w:rPr>
          <w:sz w:val="20"/>
          <w:szCs w:val="20"/>
        </w:rPr>
      </w:pPr>
      <w:r>
        <w:rPr>
          <w:rFonts w:eastAsia="Times New Roman"/>
          <w:b/>
          <w:bCs/>
          <w:sz w:val="20"/>
          <w:szCs w:val="20"/>
        </w:rPr>
        <w:t xml:space="preserve">Figura 1: </w:t>
      </w:r>
      <w:r>
        <w:rPr>
          <w:rFonts w:eastAsia="Times New Roman"/>
          <w:sz w:val="20"/>
          <w:szCs w:val="20"/>
        </w:rPr>
        <w:t>Destaque para a vinda de Walt Disney ao Brasil. Diário da Noite de 07/8/1941.</w:t>
      </w:r>
    </w:p>
    <w:p w14:paraId="10D53D7B" w14:textId="77777777" w:rsidR="006053F9" w:rsidRDefault="006053F9">
      <w:pPr>
        <w:spacing w:line="131" w:lineRule="exact"/>
        <w:rPr>
          <w:sz w:val="20"/>
          <w:szCs w:val="20"/>
        </w:rPr>
      </w:pPr>
    </w:p>
    <w:p w14:paraId="5FA45905" w14:textId="77777777" w:rsidR="006053F9" w:rsidRDefault="00D853AA">
      <w:pPr>
        <w:spacing w:line="358" w:lineRule="auto"/>
        <w:ind w:right="1100" w:firstLine="708"/>
        <w:jc w:val="both"/>
        <w:rPr>
          <w:sz w:val="20"/>
          <w:szCs w:val="20"/>
        </w:rPr>
      </w:pPr>
      <w:r>
        <w:rPr>
          <w:rFonts w:eastAsia="Times New Roman"/>
          <w:sz w:val="24"/>
          <w:szCs w:val="24"/>
        </w:rPr>
        <w:t>A campanha estava dando sinais de fracasso já em meados de 1941. Diversos artistas e representantes americanos já haviam estado no Brasil para promover o “</w:t>
      </w:r>
      <w:r>
        <w:rPr>
          <w:rFonts w:eastAsia="Times New Roman"/>
          <w:i/>
          <w:iCs/>
          <w:sz w:val="24"/>
          <w:szCs w:val="24"/>
        </w:rPr>
        <w:t>american way of life</w:t>
      </w:r>
      <w:r>
        <w:rPr>
          <w:rFonts w:eastAsia="Times New Roman"/>
          <w:sz w:val="24"/>
          <w:szCs w:val="24"/>
        </w:rPr>
        <w:t>”,</w:t>
      </w:r>
      <w:r>
        <w:rPr>
          <w:rFonts w:eastAsia="Times New Roman"/>
          <w:sz w:val="24"/>
          <w:szCs w:val="24"/>
        </w:rPr>
        <w:t xml:space="preserve"> como os atores Henry Fonda, Lana Turner e Tyrone Power, a cantora lírica Grace Moore, e o maestro Leopold Stokowski, os diretores Orson Welles e John Ford, entre outros. Problemas relacionados a pedidos das estrelas, suas maneiras, e mesmo a reciprocidade</w:t>
      </w:r>
      <w:r>
        <w:rPr>
          <w:rFonts w:eastAsia="Times New Roman"/>
          <w:sz w:val="24"/>
          <w:szCs w:val="24"/>
        </w:rPr>
        <w:t xml:space="preserve"> da visita resultaram numa péssima reputação. O maestro Stokowski gravou 40 músicas selecionadas por Villa-Lobos. Levou o </w:t>
      </w:r>
      <w:r>
        <w:rPr>
          <w:rFonts w:eastAsia="Times New Roman"/>
          <w:i/>
          <w:iCs/>
          <w:sz w:val="24"/>
          <w:szCs w:val="24"/>
        </w:rPr>
        <w:t>master</w:t>
      </w:r>
      <w:r>
        <w:rPr>
          <w:rFonts w:eastAsia="Times New Roman"/>
          <w:sz w:val="24"/>
          <w:szCs w:val="24"/>
        </w:rPr>
        <w:t xml:space="preserve"> e o disco (</w:t>
      </w:r>
      <w:r>
        <w:rPr>
          <w:rFonts w:eastAsia="Times New Roman"/>
          <w:i/>
          <w:iCs/>
          <w:sz w:val="24"/>
          <w:szCs w:val="24"/>
        </w:rPr>
        <w:t>Native Brazilian Music</w:t>
      </w:r>
      <w:r>
        <w:rPr>
          <w:rFonts w:eastAsia="Times New Roman"/>
          <w:sz w:val="24"/>
          <w:szCs w:val="24"/>
        </w:rPr>
        <w:t>) nunca chegou ao Brasil. No meio da turbulência política, o chanceler Oswaldo Aranha chegou a</w:t>
      </w:r>
      <w:r>
        <w:rPr>
          <w:rFonts w:eastAsia="Times New Roman"/>
          <w:sz w:val="24"/>
          <w:szCs w:val="24"/>
        </w:rPr>
        <w:t xml:space="preserve"> ameaçar na imprensa que “mais uma missão de Boa Vizinhança e o Brasil declarará guerra aos Estados Unidos” (TOTA, 2000).</w:t>
      </w:r>
    </w:p>
    <w:p w14:paraId="3EF7FDA4" w14:textId="77777777" w:rsidR="006053F9" w:rsidRDefault="006053F9">
      <w:pPr>
        <w:spacing w:line="20" w:lineRule="exact"/>
        <w:rPr>
          <w:sz w:val="20"/>
          <w:szCs w:val="20"/>
        </w:rPr>
      </w:pPr>
    </w:p>
    <w:p w14:paraId="4ACA5AD6" w14:textId="77777777" w:rsidR="006053F9" w:rsidRDefault="00D853AA">
      <w:pPr>
        <w:spacing w:line="375" w:lineRule="auto"/>
        <w:ind w:right="1100" w:firstLine="708"/>
        <w:jc w:val="both"/>
        <w:rPr>
          <w:sz w:val="20"/>
          <w:szCs w:val="20"/>
        </w:rPr>
      </w:pPr>
      <w:r>
        <w:rPr>
          <w:rFonts w:eastAsia="Times New Roman"/>
          <w:sz w:val="23"/>
          <w:szCs w:val="23"/>
        </w:rPr>
        <w:t xml:space="preserve">Outra decepção foi a produção dos “filmes bananas”. Um dos casos mais pitorescos foi o filme “Serenata Tropical”, com Don </w:t>
      </w:r>
      <w:r>
        <w:rPr>
          <w:rFonts w:eastAsia="Times New Roman"/>
          <w:sz w:val="23"/>
          <w:szCs w:val="23"/>
        </w:rPr>
        <w:t>Ameche e Carmen Miranda. Nos EUA, onde o público desconhecia a cultura regional da América Latina, o filme foi um sucesso. Mas nos países latinos foi o contrário.</w:t>
      </w:r>
    </w:p>
    <w:p w14:paraId="500BB0E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972D56A" w14:textId="77777777">
        <w:trPr>
          <w:trHeight w:val="112"/>
        </w:trPr>
        <w:tc>
          <w:tcPr>
            <w:tcW w:w="5720" w:type="dxa"/>
            <w:vMerge w:val="restart"/>
            <w:vAlign w:val="bottom"/>
          </w:tcPr>
          <w:p w14:paraId="6B8ECD6F" w14:textId="7A52B60F" w:rsidR="006053F9" w:rsidRDefault="006053F9">
            <w:pPr>
              <w:ind w:right="10"/>
              <w:jc w:val="right"/>
              <w:rPr>
                <w:sz w:val="20"/>
                <w:szCs w:val="20"/>
              </w:rPr>
            </w:pPr>
            <w:bookmarkStart w:id="44" w:name="page46"/>
            <w:bookmarkEnd w:id="44"/>
          </w:p>
        </w:tc>
        <w:tc>
          <w:tcPr>
            <w:tcW w:w="1120" w:type="dxa"/>
            <w:vAlign w:val="bottom"/>
          </w:tcPr>
          <w:p w14:paraId="606BFFA7" w14:textId="77777777" w:rsidR="006053F9" w:rsidRDefault="006053F9">
            <w:pPr>
              <w:rPr>
                <w:sz w:val="9"/>
                <w:szCs w:val="9"/>
              </w:rPr>
            </w:pPr>
          </w:p>
        </w:tc>
        <w:tc>
          <w:tcPr>
            <w:tcW w:w="0" w:type="dxa"/>
            <w:vAlign w:val="bottom"/>
          </w:tcPr>
          <w:p w14:paraId="2A3B8BE7" w14:textId="77777777" w:rsidR="006053F9" w:rsidRDefault="006053F9">
            <w:pPr>
              <w:rPr>
                <w:sz w:val="1"/>
                <w:szCs w:val="1"/>
              </w:rPr>
            </w:pPr>
          </w:p>
        </w:tc>
      </w:tr>
      <w:tr w:rsidR="006053F9" w14:paraId="3C2171E1" w14:textId="77777777">
        <w:trPr>
          <w:trHeight w:val="155"/>
        </w:trPr>
        <w:tc>
          <w:tcPr>
            <w:tcW w:w="5720" w:type="dxa"/>
            <w:vMerge/>
            <w:vAlign w:val="bottom"/>
          </w:tcPr>
          <w:p w14:paraId="55721BB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59D73DA" w14:textId="77777777" w:rsidR="006053F9" w:rsidRDefault="00D853AA">
            <w:pPr>
              <w:ind w:right="610"/>
              <w:jc w:val="right"/>
              <w:rPr>
                <w:sz w:val="20"/>
                <w:szCs w:val="20"/>
              </w:rPr>
            </w:pPr>
            <w:r>
              <w:rPr>
                <w:rFonts w:ascii="Century Gothic" w:eastAsia="Century Gothic" w:hAnsi="Century Gothic" w:cs="Century Gothic"/>
                <w:color w:val="FFFFFF"/>
              </w:rPr>
              <w:t>45</w:t>
            </w:r>
          </w:p>
        </w:tc>
        <w:tc>
          <w:tcPr>
            <w:tcW w:w="0" w:type="dxa"/>
            <w:vAlign w:val="bottom"/>
          </w:tcPr>
          <w:p w14:paraId="54723328" w14:textId="77777777" w:rsidR="006053F9" w:rsidRDefault="006053F9">
            <w:pPr>
              <w:rPr>
                <w:sz w:val="1"/>
                <w:szCs w:val="1"/>
              </w:rPr>
            </w:pPr>
          </w:p>
        </w:tc>
      </w:tr>
      <w:tr w:rsidR="006053F9" w14:paraId="0D823067" w14:textId="77777777">
        <w:trPr>
          <w:trHeight w:val="130"/>
        </w:trPr>
        <w:tc>
          <w:tcPr>
            <w:tcW w:w="5720" w:type="dxa"/>
            <w:vMerge w:val="restart"/>
            <w:vAlign w:val="bottom"/>
          </w:tcPr>
          <w:p w14:paraId="6A1A913D" w14:textId="0DFE0DC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42BC76" w14:textId="77777777" w:rsidR="006053F9" w:rsidRDefault="006053F9">
            <w:pPr>
              <w:rPr>
                <w:sz w:val="11"/>
                <w:szCs w:val="11"/>
              </w:rPr>
            </w:pPr>
          </w:p>
        </w:tc>
        <w:tc>
          <w:tcPr>
            <w:tcW w:w="0" w:type="dxa"/>
            <w:vAlign w:val="bottom"/>
          </w:tcPr>
          <w:p w14:paraId="5344B28A" w14:textId="77777777" w:rsidR="006053F9" w:rsidRDefault="006053F9">
            <w:pPr>
              <w:rPr>
                <w:sz w:val="1"/>
                <w:szCs w:val="1"/>
              </w:rPr>
            </w:pPr>
          </w:p>
        </w:tc>
      </w:tr>
      <w:tr w:rsidR="006053F9" w14:paraId="12289F3D" w14:textId="77777777">
        <w:trPr>
          <w:trHeight w:val="139"/>
        </w:trPr>
        <w:tc>
          <w:tcPr>
            <w:tcW w:w="5720" w:type="dxa"/>
            <w:vMerge/>
            <w:vAlign w:val="bottom"/>
          </w:tcPr>
          <w:p w14:paraId="568791D8" w14:textId="77777777" w:rsidR="006053F9" w:rsidRDefault="006053F9">
            <w:pPr>
              <w:rPr>
                <w:sz w:val="12"/>
                <w:szCs w:val="12"/>
              </w:rPr>
            </w:pPr>
          </w:p>
        </w:tc>
        <w:tc>
          <w:tcPr>
            <w:tcW w:w="1120" w:type="dxa"/>
            <w:vAlign w:val="bottom"/>
          </w:tcPr>
          <w:p w14:paraId="29F2EEAD" w14:textId="77777777" w:rsidR="006053F9" w:rsidRDefault="006053F9">
            <w:pPr>
              <w:rPr>
                <w:sz w:val="12"/>
                <w:szCs w:val="12"/>
              </w:rPr>
            </w:pPr>
          </w:p>
        </w:tc>
        <w:tc>
          <w:tcPr>
            <w:tcW w:w="0" w:type="dxa"/>
            <w:vAlign w:val="bottom"/>
          </w:tcPr>
          <w:p w14:paraId="67BB2934" w14:textId="77777777" w:rsidR="006053F9" w:rsidRDefault="006053F9">
            <w:pPr>
              <w:rPr>
                <w:sz w:val="1"/>
                <w:szCs w:val="1"/>
              </w:rPr>
            </w:pPr>
          </w:p>
        </w:tc>
      </w:tr>
    </w:tbl>
    <w:p w14:paraId="3B71977D" w14:textId="77777777" w:rsidR="006053F9" w:rsidRDefault="006053F9">
      <w:pPr>
        <w:spacing w:line="200" w:lineRule="exact"/>
        <w:rPr>
          <w:sz w:val="20"/>
          <w:szCs w:val="20"/>
        </w:rPr>
      </w:pPr>
    </w:p>
    <w:p w14:paraId="0FCD7652" w14:textId="77777777" w:rsidR="006053F9" w:rsidRDefault="006053F9">
      <w:pPr>
        <w:spacing w:line="395" w:lineRule="exact"/>
        <w:rPr>
          <w:sz w:val="20"/>
          <w:szCs w:val="20"/>
        </w:rPr>
      </w:pPr>
    </w:p>
    <w:p w14:paraId="5840EE72" w14:textId="77777777" w:rsidR="006053F9" w:rsidRDefault="00D853AA">
      <w:pPr>
        <w:spacing w:line="357" w:lineRule="auto"/>
        <w:ind w:left="7" w:right="1100"/>
        <w:jc w:val="both"/>
        <w:rPr>
          <w:sz w:val="20"/>
          <w:szCs w:val="20"/>
        </w:rPr>
      </w:pPr>
      <w:r>
        <w:rPr>
          <w:rFonts w:eastAsia="Times New Roman"/>
          <w:sz w:val="24"/>
          <w:szCs w:val="24"/>
        </w:rPr>
        <w:t xml:space="preserve">Ambientado na Argentina, chegou a ser proibido naquele país, pois Carmen Miranda (uma brasileira) aparecia cantando tangos e o filme era uma profusão de ritmos espanhóis, brasileiros e cubanos (LEITE, 2003). Desse modo, o </w:t>
      </w:r>
      <w:r>
        <w:rPr>
          <w:rFonts w:eastAsia="Times New Roman"/>
          <w:sz w:val="24"/>
          <w:szCs w:val="24"/>
        </w:rPr>
        <w:t>governo norte-americano sugeriu que Walt Disney e seu grupo se afastassem do rótulo diplomático, preferindo apenas dizer aos locais que estavam trabalhando em pesquisa para os filmes, o que era exatamente o que Walt quis desde o início.</w:t>
      </w:r>
    </w:p>
    <w:p w14:paraId="4E087044" w14:textId="77777777" w:rsidR="006053F9" w:rsidRDefault="006053F9">
      <w:pPr>
        <w:spacing w:line="16" w:lineRule="exact"/>
        <w:rPr>
          <w:sz w:val="20"/>
          <w:szCs w:val="20"/>
        </w:rPr>
      </w:pPr>
    </w:p>
    <w:p w14:paraId="34C7CD46" w14:textId="77777777" w:rsidR="006053F9" w:rsidRDefault="00D853AA">
      <w:pPr>
        <w:spacing w:line="330" w:lineRule="auto"/>
        <w:ind w:left="7" w:right="1100" w:firstLine="708"/>
        <w:jc w:val="both"/>
        <w:rPr>
          <w:sz w:val="20"/>
          <w:szCs w:val="20"/>
        </w:rPr>
      </w:pPr>
      <w:r>
        <w:rPr>
          <w:rFonts w:eastAsia="Times New Roman"/>
          <w:sz w:val="24"/>
          <w:szCs w:val="24"/>
        </w:rPr>
        <w:t>Walt Disney chegou</w:t>
      </w:r>
      <w:r>
        <w:rPr>
          <w:rFonts w:eastAsia="Times New Roman"/>
          <w:sz w:val="24"/>
          <w:szCs w:val="24"/>
        </w:rPr>
        <w:t xml:space="preserve"> ao Brasil em 16 de agosto de 1941. A primeira escala foi em Belém, no estado do Pará.</w:t>
      </w:r>
      <w:r>
        <w:rPr>
          <w:rFonts w:eastAsia="Times New Roman"/>
          <w:sz w:val="32"/>
          <w:szCs w:val="32"/>
          <w:vertAlign w:val="superscript"/>
        </w:rPr>
        <w:t>8</w:t>
      </w:r>
      <w:r>
        <w:rPr>
          <w:rFonts w:eastAsia="Times New Roman"/>
          <w:sz w:val="24"/>
          <w:szCs w:val="24"/>
        </w:rPr>
        <w:t xml:space="preserve"> Logo ao desembarcar, foi recebido pelo jornalista Celestino Silveira, enviado do jornal Correio da Noite e de seu próprio programa de rádio Cine-Rádio-Jornal-Falado. Si</w:t>
      </w:r>
      <w:r>
        <w:rPr>
          <w:rFonts w:eastAsia="Times New Roman"/>
          <w:sz w:val="24"/>
          <w:szCs w:val="24"/>
        </w:rPr>
        <w:t>lveira não esperou o desembarque no Rio, deseja colher impressões de Disney em sua primeira escala brasileira, portando um microfone da emissora paraense.</w:t>
      </w:r>
    </w:p>
    <w:p w14:paraId="701AD7D5" w14:textId="77777777" w:rsidR="006053F9" w:rsidRDefault="006053F9">
      <w:pPr>
        <w:spacing w:line="48" w:lineRule="exact"/>
        <w:rPr>
          <w:sz w:val="20"/>
          <w:szCs w:val="20"/>
        </w:rPr>
      </w:pPr>
    </w:p>
    <w:p w14:paraId="50D70BAD" w14:textId="77777777" w:rsidR="006053F9" w:rsidRDefault="00D853AA" w:rsidP="00D853AA">
      <w:pPr>
        <w:numPr>
          <w:ilvl w:val="0"/>
          <w:numId w:val="22"/>
        </w:numPr>
        <w:tabs>
          <w:tab w:val="left" w:pos="946"/>
        </w:tabs>
        <w:spacing w:line="341" w:lineRule="auto"/>
        <w:ind w:left="7" w:right="1100" w:firstLine="701"/>
        <w:jc w:val="both"/>
        <w:rPr>
          <w:rFonts w:eastAsia="Times New Roman"/>
          <w:sz w:val="24"/>
          <w:szCs w:val="24"/>
        </w:rPr>
      </w:pPr>
      <w:r>
        <w:rPr>
          <w:rFonts w:eastAsia="Times New Roman"/>
          <w:sz w:val="24"/>
          <w:szCs w:val="24"/>
        </w:rPr>
        <w:t>tarde, Silveira tomava um refresco no bar do hotel ao lado de Líbero Luxardo quando Walt Disney veio</w:t>
      </w:r>
      <w:r>
        <w:rPr>
          <w:rFonts w:eastAsia="Times New Roman"/>
          <w:sz w:val="24"/>
          <w:szCs w:val="24"/>
        </w:rPr>
        <w:t xml:space="preserve"> ao seu encontro. De imediato prontificou-se a participar de um "</w:t>
      </w:r>
      <w:r>
        <w:rPr>
          <w:rFonts w:eastAsia="Times New Roman"/>
          <w:i/>
          <w:iCs/>
          <w:sz w:val="24"/>
          <w:szCs w:val="24"/>
        </w:rPr>
        <w:t>broadcast</w:t>
      </w:r>
      <w:r>
        <w:rPr>
          <w:rFonts w:eastAsia="Times New Roman"/>
          <w:sz w:val="24"/>
          <w:szCs w:val="24"/>
        </w:rPr>
        <w:t xml:space="preserve">" (a transmissão) da estação de rádio paraense. Com a aprovação de Walt, à noite os três embarcaram numa "baratinha" (modelo de automóvel produzido por Chevrolet e Ford) e </w:t>
      </w:r>
      <w:r>
        <w:rPr>
          <w:rFonts w:eastAsia="Times New Roman"/>
          <w:sz w:val="24"/>
          <w:szCs w:val="24"/>
        </w:rPr>
        <w:t>partiram rumo a "peérre" (a estação PRE-3). Nesta escala em Belém, Walt Disney teve seu primeiro contato com as aves e ouviu pela primeira a música “Aquarela do Brasil” de Ary Barroso.</w:t>
      </w:r>
      <w:r>
        <w:rPr>
          <w:rFonts w:eastAsia="Times New Roman"/>
          <w:sz w:val="32"/>
          <w:szCs w:val="32"/>
          <w:vertAlign w:val="superscript"/>
        </w:rPr>
        <w:t>9</w:t>
      </w:r>
    </w:p>
    <w:p w14:paraId="64E7CB14" w14:textId="77777777" w:rsidR="006053F9" w:rsidRDefault="006053F9">
      <w:pPr>
        <w:spacing w:line="1" w:lineRule="exact"/>
        <w:rPr>
          <w:sz w:val="20"/>
          <w:szCs w:val="20"/>
        </w:rPr>
      </w:pPr>
    </w:p>
    <w:p w14:paraId="2B66B94D" w14:textId="77777777" w:rsidR="006053F9" w:rsidRDefault="00D853AA">
      <w:pPr>
        <w:spacing w:line="339" w:lineRule="auto"/>
        <w:ind w:left="7" w:right="1100" w:firstLine="708"/>
        <w:jc w:val="both"/>
        <w:rPr>
          <w:sz w:val="20"/>
          <w:szCs w:val="20"/>
        </w:rPr>
      </w:pPr>
      <w:r>
        <w:rPr>
          <w:rFonts w:eastAsia="Times New Roman"/>
          <w:sz w:val="24"/>
          <w:szCs w:val="24"/>
        </w:rPr>
        <w:t>Walt Disney desembarcou no Rio de Janeiro em 17 de agosto de 1941. Em</w:t>
      </w:r>
      <w:r>
        <w:rPr>
          <w:rFonts w:eastAsia="Times New Roman"/>
          <w:sz w:val="24"/>
          <w:szCs w:val="24"/>
        </w:rPr>
        <w:t xml:space="preserve"> 18 de agosto ocorreu o primeiro evento oficial da viagem — uma coletiva de imprensa na sede da Associação Brasileira de Imprensa (ABI). Todos os principais jornais enviaram repórteres: Diário da Noite, Jornal do Brasil, Correio da Manhã, etc.</w:t>
      </w:r>
      <w:r>
        <w:rPr>
          <w:rFonts w:eastAsia="Times New Roman"/>
          <w:sz w:val="32"/>
          <w:szCs w:val="32"/>
          <w:vertAlign w:val="superscript"/>
        </w:rPr>
        <w:t>10</w:t>
      </w:r>
      <w:r>
        <w:rPr>
          <w:rFonts w:eastAsia="Times New Roman"/>
          <w:sz w:val="24"/>
          <w:szCs w:val="24"/>
        </w:rPr>
        <w:t xml:space="preserve"> Um desses </w:t>
      </w:r>
      <w:r>
        <w:rPr>
          <w:rFonts w:eastAsia="Times New Roman"/>
          <w:sz w:val="24"/>
          <w:szCs w:val="24"/>
        </w:rPr>
        <w:t xml:space="preserve">repórteres era o jovem Vinícius de Morais, que arrancaria detalhes de futuras produções de Walt Disney. A cobertura da imprensa foi abrangente no que trata de eventos e reuniões com personalidades importantes do campo artístico. No entanto, a cobertura do </w:t>
      </w:r>
      <w:r>
        <w:rPr>
          <w:rFonts w:eastAsia="Times New Roman"/>
          <w:sz w:val="24"/>
          <w:szCs w:val="24"/>
        </w:rPr>
        <w:t>ponto de vista político foi bastante restrita.</w:t>
      </w:r>
    </w:p>
    <w:p w14:paraId="1EDF7C31" w14:textId="77777777" w:rsidR="006053F9" w:rsidRDefault="006053F9">
      <w:pPr>
        <w:spacing w:line="39" w:lineRule="exact"/>
        <w:rPr>
          <w:sz w:val="20"/>
          <w:szCs w:val="20"/>
        </w:rPr>
      </w:pPr>
    </w:p>
    <w:p w14:paraId="7EAC26A2" w14:textId="77777777" w:rsidR="006053F9" w:rsidRDefault="00D853AA">
      <w:pPr>
        <w:spacing w:line="375" w:lineRule="auto"/>
        <w:ind w:left="7" w:right="1100" w:firstLine="708"/>
        <w:jc w:val="both"/>
        <w:rPr>
          <w:sz w:val="20"/>
          <w:szCs w:val="20"/>
        </w:rPr>
      </w:pPr>
      <w:r>
        <w:rPr>
          <w:rFonts w:eastAsia="Times New Roman"/>
          <w:sz w:val="23"/>
          <w:szCs w:val="23"/>
        </w:rPr>
        <w:t xml:space="preserve">Na quarta-feira, 4 de setembro, Walt Disney visitou o Palácio do Catete, sede do governo federal onde se encontrou em audiência com o presidente Getúlio Vargas. Evidentemente tratou-se de uma reunião </w:t>
      </w:r>
      <w:r>
        <w:rPr>
          <w:rFonts w:eastAsia="Times New Roman"/>
          <w:sz w:val="23"/>
          <w:szCs w:val="23"/>
        </w:rPr>
        <w:t>formal com temas gerais sobre a visita ao Brasil, a estreia de “Fantasia” e os interesses culturais que seriam aproveitados nos futuros filmes. Ao contrário de outros eventos, os jornais foram</w:t>
      </w:r>
    </w:p>
    <w:p w14:paraId="2D5315F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47296" behindDoc="1" locked="0" layoutInCell="0" allowOverlap="1" wp14:anchorId="415BBDE1" wp14:editId="77903E2C">
                <wp:simplePos x="0" y="0"/>
                <wp:positionH relativeFrom="column">
                  <wp:posOffset>0</wp:posOffset>
                </wp:positionH>
                <wp:positionV relativeFrom="paragraph">
                  <wp:posOffset>596900</wp:posOffset>
                </wp:positionV>
                <wp:extent cx="1829435"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41B251E" id="Shape 33" o:spid="_x0000_s1026" style="position:absolute;z-index:-251869184;visibility:visible;mso-wrap-style:square;mso-wrap-distance-left:9pt;mso-wrap-distance-top:0;mso-wrap-distance-right:9pt;mso-wrap-distance-bottom:0;mso-position-horizontal:absolute;mso-position-horizontal-relative:text;mso-position-vertical:absolute;mso-position-vertical-relative:text" from="0,47pt" to="144.05pt,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" o:allowincell="f" filled="t" strokeweight=".21164mm">
                <v:stroke joinstyle="miter"/>
                <o:lock v:ext="edit" shapetype="f"/>
              </v:line>
            </w:pict>
          </mc:Fallback>
        </mc:AlternateContent>
      </w:r>
    </w:p>
    <w:p w14:paraId="677E0A47" w14:textId="77777777" w:rsidR="006053F9" w:rsidRDefault="006053F9">
      <w:pPr>
        <w:spacing w:line="200" w:lineRule="exact"/>
        <w:rPr>
          <w:sz w:val="20"/>
          <w:szCs w:val="20"/>
        </w:rPr>
      </w:pPr>
    </w:p>
    <w:p w14:paraId="695D416C" w14:textId="77777777" w:rsidR="006053F9" w:rsidRDefault="006053F9">
      <w:pPr>
        <w:spacing w:line="200" w:lineRule="exact"/>
        <w:rPr>
          <w:sz w:val="20"/>
          <w:szCs w:val="20"/>
        </w:rPr>
      </w:pPr>
    </w:p>
    <w:p w14:paraId="39A3C133" w14:textId="77777777" w:rsidR="006053F9" w:rsidRDefault="006053F9">
      <w:pPr>
        <w:spacing w:line="200" w:lineRule="exact"/>
        <w:rPr>
          <w:sz w:val="20"/>
          <w:szCs w:val="20"/>
        </w:rPr>
      </w:pPr>
    </w:p>
    <w:p w14:paraId="5A3789C2" w14:textId="77777777" w:rsidR="006053F9" w:rsidRDefault="006053F9">
      <w:pPr>
        <w:spacing w:line="368" w:lineRule="exact"/>
        <w:rPr>
          <w:sz w:val="20"/>
          <w:szCs w:val="20"/>
        </w:rPr>
      </w:pPr>
    </w:p>
    <w:p w14:paraId="1FACB537" w14:textId="77777777" w:rsidR="006053F9" w:rsidRDefault="00D853AA" w:rsidP="00D853AA">
      <w:pPr>
        <w:numPr>
          <w:ilvl w:val="0"/>
          <w:numId w:val="23"/>
        </w:numPr>
        <w:tabs>
          <w:tab w:val="left" w:pos="107"/>
        </w:tabs>
        <w:ind w:left="107" w:hanging="107"/>
        <w:rPr>
          <w:rFonts w:eastAsia="Times New Roman"/>
          <w:sz w:val="26"/>
          <w:szCs w:val="26"/>
          <w:vertAlign w:val="superscript"/>
        </w:rPr>
      </w:pPr>
      <w:r>
        <w:rPr>
          <w:rFonts w:eastAsia="Times New Roman"/>
          <w:b/>
          <w:bCs/>
          <w:sz w:val="20"/>
          <w:szCs w:val="20"/>
        </w:rPr>
        <w:t>O Jornal</w:t>
      </w:r>
      <w:r>
        <w:rPr>
          <w:rFonts w:ascii="Century Gothic" w:eastAsia="Century Gothic" w:hAnsi="Century Gothic" w:cs="Century Gothic"/>
          <w:sz w:val="20"/>
          <w:szCs w:val="20"/>
        </w:rPr>
        <w:t>,</w:t>
      </w:r>
      <w:r>
        <w:rPr>
          <w:rFonts w:eastAsia="Times New Roman"/>
          <w:sz w:val="20"/>
          <w:szCs w:val="20"/>
        </w:rPr>
        <w:t>13/8/1941</w:t>
      </w:r>
      <w:r>
        <w:rPr>
          <w:rFonts w:ascii="Century Gothic" w:eastAsia="Century Gothic" w:hAnsi="Century Gothic" w:cs="Century Gothic"/>
          <w:sz w:val="20"/>
          <w:szCs w:val="20"/>
        </w:rPr>
        <w:t>,</w:t>
      </w:r>
      <w:r>
        <w:rPr>
          <w:rFonts w:eastAsia="Times New Roman"/>
          <w:b/>
          <w:bCs/>
          <w:sz w:val="20"/>
          <w:szCs w:val="20"/>
        </w:rPr>
        <w:t xml:space="preserve"> </w:t>
      </w:r>
      <w:r>
        <w:rPr>
          <w:rFonts w:eastAsia="Times New Roman"/>
          <w:sz w:val="20"/>
          <w:szCs w:val="20"/>
        </w:rPr>
        <w:t>p. 11.</w:t>
      </w:r>
    </w:p>
    <w:p w14:paraId="3FB0BB5F" w14:textId="77777777" w:rsidR="006053F9" w:rsidRDefault="006053F9">
      <w:pPr>
        <w:spacing w:line="19" w:lineRule="exact"/>
        <w:rPr>
          <w:rFonts w:eastAsia="Times New Roman"/>
          <w:sz w:val="26"/>
          <w:szCs w:val="26"/>
          <w:vertAlign w:val="superscript"/>
        </w:rPr>
      </w:pPr>
    </w:p>
    <w:p w14:paraId="7A1114C8" w14:textId="77777777" w:rsidR="006053F9" w:rsidRDefault="00D853AA" w:rsidP="00D853AA">
      <w:pPr>
        <w:numPr>
          <w:ilvl w:val="0"/>
          <w:numId w:val="23"/>
        </w:numPr>
        <w:tabs>
          <w:tab w:val="left" w:pos="107"/>
        </w:tabs>
        <w:spacing w:line="183" w:lineRule="auto"/>
        <w:ind w:left="107" w:hanging="107"/>
        <w:rPr>
          <w:rFonts w:eastAsia="Times New Roman"/>
          <w:sz w:val="24"/>
          <w:szCs w:val="24"/>
          <w:vertAlign w:val="superscript"/>
        </w:rPr>
      </w:pPr>
      <w:r>
        <w:rPr>
          <w:rFonts w:eastAsia="Times New Roman"/>
          <w:b/>
          <w:bCs/>
          <w:sz w:val="18"/>
          <w:szCs w:val="18"/>
        </w:rPr>
        <w:t>A Cena Muda</w:t>
      </w:r>
      <w:r>
        <w:rPr>
          <w:rFonts w:eastAsia="Times New Roman"/>
          <w:sz w:val="18"/>
          <w:szCs w:val="18"/>
        </w:rPr>
        <w:t>, 18/8/1942.</w:t>
      </w:r>
    </w:p>
    <w:p w14:paraId="7C5744B9" w14:textId="77777777" w:rsidR="006053F9" w:rsidRDefault="006053F9">
      <w:pPr>
        <w:spacing w:line="34" w:lineRule="exact"/>
        <w:rPr>
          <w:rFonts w:eastAsia="Times New Roman"/>
          <w:sz w:val="24"/>
          <w:szCs w:val="24"/>
          <w:vertAlign w:val="superscript"/>
        </w:rPr>
      </w:pPr>
    </w:p>
    <w:p w14:paraId="3AF46804" w14:textId="77777777" w:rsidR="006053F9" w:rsidRDefault="00D853AA" w:rsidP="00D853AA">
      <w:pPr>
        <w:numPr>
          <w:ilvl w:val="0"/>
          <w:numId w:val="23"/>
        </w:numPr>
        <w:tabs>
          <w:tab w:val="left" w:pos="195"/>
        </w:tabs>
        <w:spacing w:line="213" w:lineRule="auto"/>
        <w:ind w:left="7" w:right="1100" w:hanging="7"/>
        <w:jc w:val="both"/>
        <w:rPr>
          <w:rFonts w:eastAsia="Times New Roman"/>
          <w:sz w:val="26"/>
          <w:szCs w:val="26"/>
          <w:vertAlign w:val="superscript"/>
        </w:rPr>
      </w:pPr>
      <w:r>
        <w:rPr>
          <w:rFonts w:eastAsia="Times New Roman"/>
          <w:sz w:val="20"/>
          <w:szCs w:val="20"/>
        </w:rPr>
        <w:t xml:space="preserve">A </w:t>
      </w:r>
      <w:r>
        <w:rPr>
          <w:rFonts w:eastAsia="Times New Roman"/>
          <w:sz w:val="20"/>
          <w:szCs w:val="20"/>
        </w:rPr>
        <w:t>compilação editada é baseada em reportagens selecionadas: Walt Disney na ABI</w:t>
      </w:r>
      <w:r>
        <w:rPr>
          <w:rFonts w:ascii="Century Gothic" w:eastAsia="Century Gothic" w:hAnsi="Century Gothic" w:cs="Century Gothic"/>
          <w:sz w:val="20"/>
          <w:szCs w:val="20"/>
        </w:rPr>
        <w:t>,</w:t>
      </w:r>
      <w:r>
        <w:rPr>
          <w:rFonts w:eastAsia="Times New Roman"/>
          <w:sz w:val="20"/>
          <w:szCs w:val="20"/>
        </w:rPr>
        <w:t xml:space="preserve"> </w:t>
      </w:r>
      <w:r>
        <w:rPr>
          <w:rFonts w:eastAsia="Times New Roman"/>
          <w:b/>
          <w:bCs/>
          <w:sz w:val="20"/>
          <w:szCs w:val="20"/>
        </w:rPr>
        <w:t>Jornal do Brasil</w:t>
      </w:r>
      <w:r>
        <w:rPr>
          <w:rFonts w:ascii="Century Gothic" w:eastAsia="Century Gothic" w:hAnsi="Century Gothic" w:cs="Century Gothic"/>
          <w:sz w:val="20"/>
          <w:szCs w:val="20"/>
        </w:rPr>
        <w:t>,</w:t>
      </w:r>
      <w:r>
        <w:rPr>
          <w:rFonts w:eastAsia="Times New Roman"/>
          <w:sz w:val="20"/>
          <w:szCs w:val="20"/>
        </w:rPr>
        <w:t xml:space="preserve"> 19/8/41, </w:t>
      </w:r>
      <w:r>
        <w:rPr>
          <w:rFonts w:ascii="Century Gothic" w:eastAsia="Century Gothic" w:hAnsi="Century Gothic" w:cs="Century Gothic"/>
          <w:sz w:val="20"/>
          <w:szCs w:val="20"/>
        </w:rPr>
        <w:t>p.</w:t>
      </w:r>
      <w:r>
        <w:rPr>
          <w:rFonts w:eastAsia="Times New Roman"/>
          <w:sz w:val="20"/>
          <w:szCs w:val="20"/>
        </w:rPr>
        <w:t xml:space="preserve"> 9; Fantasias em torno de Walt Disney</w:t>
      </w:r>
      <w:r>
        <w:rPr>
          <w:rFonts w:ascii="Century Gothic" w:eastAsia="Century Gothic" w:hAnsi="Century Gothic" w:cs="Century Gothic"/>
          <w:sz w:val="20"/>
          <w:szCs w:val="20"/>
        </w:rPr>
        <w:t>,</w:t>
      </w:r>
      <w:r>
        <w:rPr>
          <w:rFonts w:eastAsia="Times New Roman"/>
          <w:sz w:val="20"/>
          <w:szCs w:val="20"/>
        </w:rPr>
        <w:t xml:space="preserve"> Entrevista coletiva no “roof garden” da ABI</w:t>
      </w:r>
      <w:r>
        <w:rPr>
          <w:rFonts w:ascii="Century Gothic" w:eastAsia="Century Gothic" w:hAnsi="Century Gothic" w:cs="Century Gothic"/>
          <w:sz w:val="20"/>
          <w:szCs w:val="20"/>
        </w:rPr>
        <w:t>,</w:t>
      </w:r>
      <w:r>
        <w:rPr>
          <w:rFonts w:eastAsia="Times New Roman"/>
          <w:sz w:val="20"/>
          <w:szCs w:val="20"/>
        </w:rPr>
        <w:t xml:space="preserve"> </w:t>
      </w:r>
      <w:r>
        <w:rPr>
          <w:rFonts w:eastAsia="Times New Roman"/>
          <w:b/>
          <w:bCs/>
          <w:sz w:val="20"/>
          <w:szCs w:val="20"/>
        </w:rPr>
        <w:t>O Imparcial</w:t>
      </w:r>
      <w:r>
        <w:rPr>
          <w:rFonts w:ascii="Century Gothic" w:eastAsia="Century Gothic" w:hAnsi="Century Gothic" w:cs="Century Gothic"/>
          <w:sz w:val="20"/>
          <w:szCs w:val="20"/>
        </w:rPr>
        <w:t>,</w:t>
      </w:r>
      <w:r>
        <w:rPr>
          <w:rFonts w:eastAsia="Times New Roman"/>
          <w:sz w:val="20"/>
          <w:szCs w:val="20"/>
        </w:rPr>
        <w:t xml:space="preserve"> 19/8/41</w:t>
      </w:r>
      <w:r>
        <w:rPr>
          <w:rFonts w:ascii="Century Gothic" w:eastAsia="Century Gothic" w:hAnsi="Century Gothic" w:cs="Century Gothic"/>
          <w:sz w:val="20"/>
          <w:szCs w:val="20"/>
        </w:rPr>
        <w:t>, p.</w:t>
      </w:r>
      <w:r>
        <w:rPr>
          <w:rFonts w:eastAsia="Times New Roman"/>
          <w:sz w:val="20"/>
          <w:szCs w:val="20"/>
        </w:rPr>
        <w:t xml:space="preserve"> 1-2; Está no Rio Walt Disney</w:t>
      </w:r>
      <w:r>
        <w:rPr>
          <w:rFonts w:ascii="Century Gothic" w:eastAsia="Century Gothic" w:hAnsi="Century Gothic" w:cs="Century Gothic"/>
          <w:sz w:val="20"/>
          <w:szCs w:val="20"/>
        </w:rPr>
        <w:t>,</w:t>
      </w:r>
      <w:r>
        <w:rPr>
          <w:rFonts w:eastAsia="Times New Roman"/>
          <w:sz w:val="20"/>
          <w:szCs w:val="20"/>
        </w:rPr>
        <w:t xml:space="preserve"> </w:t>
      </w:r>
      <w:r>
        <w:rPr>
          <w:rFonts w:eastAsia="Times New Roman"/>
          <w:b/>
          <w:bCs/>
          <w:sz w:val="20"/>
          <w:szCs w:val="20"/>
        </w:rPr>
        <w:t xml:space="preserve">Diário de </w:t>
      </w:r>
      <w:r>
        <w:rPr>
          <w:rFonts w:eastAsia="Times New Roman"/>
          <w:b/>
          <w:bCs/>
          <w:sz w:val="20"/>
          <w:szCs w:val="20"/>
        </w:rPr>
        <w:t>Notícias</w:t>
      </w:r>
      <w:r>
        <w:rPr>
          <w:rFonts w:ascii="Century Gothic" w:eastAsia="Century Gothic" w:hAnsi="Century Gothic" w:cs="Century Gothic"/>
          <w:sz w:val="20"/>
          <w:szCs w:val="20"/>
        </w:rPr>
        <w:t>,</w:t>
      </w:r>
      <w:r>
        <w:rPr>
          <w:rFonts w:eastAsia="Times New Roman"/>
          <w:sz w:val="20"/>
          <w:szCs w:val="20"/>
        </w:rPr>
        <w:t xml:space="preserve"> 19/8/41</w:t>
      </w:r>
      <w:r>
        <w:rPr>
          <w:rFonts w:ascii="Century Gothic" w:eastAsia="Century Gothic" w:hAnsi="Century Gothic" w:cs="Century Gothic"/>
          <w:sz w:val="20"/>
          <w:szCs w:val="20"/>
        </w:rPr>
        <w:t>,</w:t>
      </w:r>
      <w:r>
        <w:rPr>
          <w:rFonts w:eastAsia="Times New Roman"/>
          <w:sz w:val="20"/>
          <w:szCs w:val="20"/>
        </w:rPr>
        <w:t xml:space="preserve"> capa.</w:t>
      </w:r>
    </w:p>
    <w:p w14:paraId="4D473034"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23A6152" w14:textId="77777777">
        <w:trPr>
          <w:trHeight w:val="112"/>
        </w:trPr>
        <w:tc>
          <w:tcPr>
            <w:tcW w:w="5720" w:type="dxa"/>
            <w:vMerge w:val="restart"/>
            <w:vAlign w:val="bottom"/>
          </w:tcPr>
          <w:p w14:paraId="3F11110F" w14:textId="521F50B0" w:rsidR="006053F9" w:rsidRDefault="006053F9">
            <w:pPr>
              <w:ind w:right="10"/>
              <w:jc w:val="right"/>
              <w:rPr>
                <w:sz w:val="20"/>
                <w:szCs w:val="20"/>
              </w:rPr>
            </w:pPr>
            <w:bookmarkStart w:id="45" w:name="page47"/>
            <w:bookmarkEnd w:id="45"/>
          </w:p>
        </w:tc>
        <w:tc>
          <w:tcPr>
            <w:tcW w:w="1120" w:type="dxa"/>
            <w:vAlign w:val="bottom"/>
          </w:tcPr>
          <w:p w14:paraId="0CC841F2" w14:textId="77777777" w:rsidR="006053F9" w:rsidRDefault="006053F9">
            <w:pPr>
              <w:rPr>
                <w:sz w:val="9"/>
                <w:szCs w:val="9"/>
              </w:rPr>
            </w:pPr>
          </w:p>
        </w:tc>
        <w:tc>
          <w:tcPr>
            <w:tcW w:w="0" w:type="dxa"/>
            <w:vAlign w:val="bottom"/>
          </w:tcPr>
          <w:p w14:paraId="79969E0D" w14:textId="77777777" w:rsidR="006053F9" w:rsidRDefault="006053F9">
            <w:pPr>
              <w:rPr>
                <w:sz w:val="1"/>
                <w:szCs w:val="1"/>
              </w:rPr>
            </w:pPr>
          </w:p>
        </w:tc>
      </w:tr>
      <w:tr w:rsidR="006053F9" w14:paraId="4188CCB8" w14:textId="77777777">
        <w:trPr>
          <w:trHeight w:val="155"/>
        </w:trPr>
        <w:tc>
          <w:tcPr>
            <w:tcW w:w="5720" w:type="dxa"/>
            <w:vMerge/>
            <w:vAlign w:val="bottom"/>
          </w:tcPr>
          <w:p w14:paraId="34B43F5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1EF8B96" w14:textId="77777777" w:rsidR="006053F9" w:rsidRDefault="00D853AA">
            <w:pPr>
              <w:ind w:right="610"/>
              <w:jc w:val="right"/>
              <w:rPr>
                <w:sz w:val="20"/>
                <w:szCs w:val="20"/>
              </w:rPr>
            </w:pPr>
            <w:r>
              <w:rPr>
                <w:rFonts w:ascii="Century Gothic" w:eastAsia="Century Gothic" w:hAnsi="Century Gothic" w:cs="Century Gothic"/>
                <w:color w:val="FFFFFF"/>
              </w:rPr>
              <w:t>46</w:t>
            </w:r>
          </w:p>
        </w:tc>
        <w:tc>
          <w:tcPr>
            <w:tcW w:w="0" w:type="dxa"/>
            <w:vAlign w:val="bottom"/>
          </w:tcPr>
          <w:p w14:paraId="5DCAA0D4" w14:textId="77777777" w:rsidR="006053F9" w:rsidRDefault="006053F9">
            <w:pPr>
              <w:rPr>
                <w:sz w:val="1"/>
                <w:szCs w:val="1"/>
              </w:rPr>
            </w:pPr>
          </w:p>
        </w:tc>
      </w:tr>
      <w:tr w:rsidR="006053F9" w14:paraId="35620E01" w14:textId="77777777">
        <w:trPr>
          <w:trHeight w:val="130"/>
        </w:trPr>
        <w:tc>
          <w:tcPr>
            <w:tcW w:w="5720" w:type="dxa"/>
            <w:vMerge w:val="restart"/>
            <w:vAlign w:val="bottom"/>
          </w:tcPr>
          <w:p w14:paraId="3822884F" w14:textId="6663057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FD413E5" w14:textId="77777777" w:rsidR="006053F9" w:rsidRDefault="006053F9">
            <w:pPr>
              <w:rPr>
                <w:sz w:val="11"/>
                <w:szCs w:val="11"/>
              </w:rPr>
            </w:pPr>
          </w:p>
        </w:tc>
        <w:tc>
          <w:tcPr>
            <w:tcW w:w="0" w:type="dxa"/>
            <w:vAlign w:val="bottom"/>
          </w:tcPr>
          <w:p w14:paraId="260BFFD3" w14:textId="77777777" w:rsidR="006053F9" w:rsidRDefault="006053F9">
            <w:pPr>
              <w:rPr>
                <w:sz w:val="1"/>
                <w:szCs w:val="1"/>
              </w:rPr>
            </w:pPr>
          </w:p>
        </w:tc>
      </w:tr>
      <w:tr w:rsidR="006053F9" w14:paraId="04250426" w14:textId="77777777">
        <w:trPr>
          <w:trHeight w:val="139"/>
        </w:trPr>
        <w:tc>
          <w:tcPr>
            <w:tcW w:w="5720" w:type="dxa"/>
            <w:vMerge/>
            <w:vAlign w:val="bottom"/>
          </w:tcPr>
          <w:p w14:paraId="0DC019BA" w14:textId="77777777" w:rsidR="006053F9" w:rsidRDefault="006053F9">
            <w:pPr>
              <w:rPr>
                <w:sz w:val="12"/>
                <w:szCs w:val="12"/>
              </w:rPr>
            </w:pPr>
          </w:p>
        </w:tc>
        <w:tc>
          <w:tcPr>
            <w:tcW w:w="1120" w:type="dxa"/>
            <w:vAlign w:val="bottom"/>
          </w:tcPr>
          <w:p w14:paraId="1DA7B47D" w14:textId="77777777" w:rsidR="006053F9" w:rsidRDefault="006053F9">
            <w:pPr>
              <w:rPr>
                <w:sz w:val="12"/>
                <w:szCs w:val="12"/>
              </w:rPr>
            </w:pPr>
          </w:p>
        </w:tc>
        <w:tc>
          <w:tcPr>
            <w:tcW w:w="0" w:type="dxa"/>
            <w:vAlign w:val="bottom"/>
          </w:tcPr>
          <w:p w14:paraId="45C3D090" w14:textId="77777777" w:rsidR="006053F9" w:rsidRDefault="006053F9">
            <w:pPr>
              <w:rPr>
                <w:sz w:val="1"/>
                <w:szCs w:val="1"/>
              </w:rPr>
            </w:pPr>
          </w:p>
        </w:tc>
      </w:tr>
    </w:tbl>
    <w:p w14:paraId="1B1CE57F" w14:textId="77777777" w:rsidR="006053F9" w:rsidRDefault="006053F9">
      <w:pPr>
        <w:spacing w:line="200" w:lineRule="exact"/>
        <w:rPr>
          <w:sz w:val="20"/>
          <w:szCs w:val="20"/>
        </w:rPr>
      </w:pPr>
    </w:p>
    <w:p w14:paraId="3E9CFBC0" w14:textId="77777777" w:rsidR="006053F9" w:rsidRDefault="006053F9">
      <w:pPr>
        <w:spacing w:line="395" w:lineRule="exact"/>
        <w:rPr>
          <w:sz w:val="20"/>
          <w:szCs w:val="20"/>
        </w:rPr>
      </w:pPr>
    </w:p>
    <w:p w14:paraId="2772BA96" w14:textId="77777777" w:rsidR="006053F9" w:rsidRDefault="00D853AA">
      <w:pPr>
        <w:spacing w:line="348" w:lineRule="auto"/>
        <w:ind w:left="7" w:right="1100"/>
        <w:rPr>
          <w:sz w:val="20"/>
          <w:szCs w:val="20"/>
        </w:rPr>
      </w:pPr>
      <w:r>
        <w:rPr>
          <w:rFonts w:eastAsia="Times New Roman"/>
          <w:sz w:val="24"/>
          <w:szCs w:val="24"/>
        </w:rPr>
        <w:t xml:space="preserve">bastante discretos em relação ao encontro. Vejamos dois exemplos — o primeiro do jornal A Manhã e, em seguida, do </w:t>
      </w:r>
      <w:r>
        <w:rPr>
          <w:rFonts w:eastAsia="Times New Roman"/>
          <w:sz w:val="24"/>
          <w:szCs w:val="24"/>
        </w:rPr>
        <w:t>Jornal do Brasil.</w:t>
      </w:r>
    </w:p>
    <w:p w14:paraId="776CCB0E" w14:textId="77777777" w:rsidR="006053F9" w:rsidRDefault="006053F9">
      <w:pPr>
        <w:spacing w:line="370" w:lineRule="exact"/>
        <w:rPr>
          <w:sz w:val="20"/>
          <w:szCs w:val="20"/>
        </w:rPr>
      </w:pPr>
    </w:p>
    <w:p w14:paraId="23B6CBA1" w14:textId="77777777" w:rsidR="006053F9" w:rsidRDefault="00D853AA">
      <w:pPr>
        <w:spacing w:line="236" w:lineRule="auto"/>
        <w:ind w:left="2267" w:right="1100"/>
        <w:jc w:val="both"/>
        <w:rPr>
          <w:sz w:val="20"/>
          <w:szCs w:val="20"/>
        </w:rPr>
      </w:pPr>
      <w:r>
        <w:rPr>
          <w:rFonts w:eastAsia="Times New Roman"/>
          <w:u w:val="single"/>
        </w:rPr>
        <w:t>Recebidos, para despacho, pelo presidente da República — No Palácio do Catete o produtor cinematográfico Walt Disney</w:t>
      </w:r>
    </w:p>
    <w:p w14:paraId="36AE9690" w14:textId="77777777" w:rsidR="006053F9" w:rsidRDefault="006053F9">
      <w:pPr>
        <w:spacing w:line="129" w:lineRule="exact"/>
        <w:rPr>
          <w:sz w:val="20"/>
          <w:szCs w:val="20"/>
        </w:rPr>
      </w:pPr>
    </w:p>
    <w:p w14:paraId="62D2D931" w14:textId="77777777" w:rsidR="006053F9" w:rsidRDefault="00D853AA">
      <w:pPr>
        <w:spacing w:line="242" w:lineRule="auto"/>
        <w:ind w:left="2267" w:right="1100"/>
        <w:jc w:val="both"/>
        <w:rPr>
          <w:sz w:val="20"/>
          <w:szCs w:val="20"/>
        </w:rPr>
      </w:pPr>
      <w:r>
        <w:rPr>
          <w:rFonts w:eastAsia="Times New Roman"/>
        </w:rPr>
        <w:t xml:space="preserve">O presidente da República recebeu, ontem, para despacho, no Palácio do Catete, o sr. almirante Henrique </w:t>
      </w:r>
      <w:r>
        <w:rPr>
          <w:rFonts w:eastAsia="Times New Roman"/>
        </w:rPr>
        <w:t>Aristides Guilhen, ministro da Marinha, general Eurico Gaspar Dutra, ministro da Guerra e Lourival Fontes, diretor geral do Departamento de Imprensa e Propaganda. Em audiência o chefe do Governo recebeu os srs. John Whitney, representante da Comissão Rocke</w:t>
      </w:r>
      <w:r>
        <w:rPr>
          <w:rFonts w:eastAsia="Times New Roman"/>
        </w:rPr>
        <w:t>feller, Walt Disney, produtor cinematográfico de desenhos animados e Gustavo Armbrust, presidente da Cruzada Nacional de Educação.</w:t>
      </w:r>
      <w:r>
        <w:rPr>
          <w:rFonts w:eastAsia="Times New Roman"/>
          <w:sz w:val="27"/>
          <w:szCs w:val="27"/>
          <w:vertAlign w:val="superscript"/>
        </w:rPr>
        <w:t>11</w:t>
      </w:r>
    </w:p>
    <w:p w14:paraId="4DE3268F" w14:textId="77777777" w:rsidR="006053F9" w:rsidRDefault="006053F9">
      <w:pPr>
        <w:spacing w:line="39" w:lineRule="exact"/>
        <w:rPr>
          <w:sz w:val="20"/>
          <w:szCs w:val="20"/>
        </w:rPr>
      </w:pPr>
    </w:p>
    <w:p w14:paraId="1E4B1C29" w14:textId="77777777" w:rsidR="006053F9" w:rsidRDefault="00D853AA">
      <w:pPr>
        <w:ind w:left="2267"/>
        <w:rPr>
          <w:sz w:val="20"/>
          <w:szCs w:val="20"/>
        </w:rPr>
      </w:pPr>
      <w:r>
        <w:rPr>
          <w:rFonts w:eastAsia="Times New Roman"/>
          <w:u w:val="single"/>
        </w:rPr>
        <w:t>No Catete Walt Disney</w:t>
      </w:r>
    </w:p>
    <w:p w14:paraId="42840D10" w14:textId="77777777" w:rsidR="006053F9" w:rsidRDefault="006053F9">
      <w:pPr>
        <w:spacing w:line="131" w:lineRule="exact"/>
        <w:rPr>
          <w:sz w:val="20"/>
          <w:szCs w:val="20"/>
        </w:rPr>
      </w:pPr>
    </w:p>
    <w:p w14:paraId="5EF5F32E" w14:textId="77777777" w:rsidR="006053F9" w:rsidRDefault="00D853AA">
      <w:pPr>
        <w:spacing w:line="242" w:lineRule="auto"/>
        <w:ind w:left="2267" w:right="1100"/>
        <w:jc w:val="both"/>
        <w:rPr>
          <w:sz w:val="20"/>
          <w:szCs w:val="20"/>
        </w:rPr>
      </w:pPr>
      <w:r>
        <w:rPr>
          <w:rFonts w:eastAsia="Times New Roman"/>
        </w:rPr>
        <w:t xml:space="preserve">Em audiência especial, Walt Disney foi recebido, ontem, pelo Presidente Getúlio Vargas. O produtor </w:t>
      </w:r>
      <w:r>
        <w:rPr>
          <w:rFonts w:eastAsia="Times New Roman"/>
        </w:rPr>
        <w:t>de desenhos animados estava acompanhado do Sr. Assis Figueiredo, diretor da Divisão de Turismo do Departamento de Imprensa e Propaganda. Feitas as apresentações pelo Sr. Lourival Fontes, Walt Disney palestrando com o chefe do Governo transmitiu as suas imp</w:t>
      </w:r>
      <w:r>
        <w:rPr>
          <w:rFonts w:eastAsia="Times New Roman"/>
        </w:rPr>
        <w:t>ressões sobre o Brasil, confessando o seu encantamento pela beleza de nossa terra, pela ordem e pelo progresso que se notam em todos os setores da atividade pública.</w:t>
      </w:r>
      <w:r>
        <w:rPr>
          <w:rFonts w:eastAsia="Times New Roman"/>
          <w:sz w:val="27"/>
          <w:szCs w:val="27"/>
          <w:vertAlign w:val="superscript"/>
        </w:rPr>
        <w:t>12</w:t>
      </w:r>
    </w:p>
    <w:p w14:paraId="1C7F19C8" w14:textId="77777777" w:rsidR="006053F9" w:rsidRDefault="006053F9">
      <w:pPr>
        <w:spacing w:line="46" w:lineRule="exact"/>
        <w:rPr>
          <w:sz w:val="20"/>
          <w:szCs w:val="20"/>
        </w:rPr>
      </w:pPr>
    </w:p>
    <w:p w14:paraId="530CE0FA" w14:textId="77777777" w:rsidR="006053F9" w:rsidRDefault="00D853AA">
      <w:pPr>
        <w:spacing w:line="359" w:lineRule="auto"/>
        <w:ind w:left="7" w:right="1100" w:firstLine="708"/>
        <w:jc w:val="both"/>
        <w:rPr>
          <w:sz w:val="20"/>
          <w:szCs w:val="20"/>
        </w:rPr>
      </w:pPr>
      <w:r>
        <w:rPr>
          <w:rFonts w:eastAsia="Times New Roman"/>
          <w:sz w:val="24"/>
          <w:szCs w:val="24"/>
        </w:rPr>
        <w:t>Esta descrição demonstra que Lourival Fontes não deu maior importância a esta visita. O</w:t>
      </w:r>
      <w:r>
        <w:rPr>
          <w:rFonts w:eastAsia="Times New Roman"/>
          <w:sz w:val="24"/>
          <w:szCs w:val="24"/>
        </w:rPr>
        <w:t xml:space="preserve"> Departamento de Imprensa e Propaganda enviou aos jornais um material muito resumido — basicamente uma fotografia protocolar e alguns linhas descrevendo o evento — que ganhou suas variações textuais em cada jornal. Por outro lado, o DIP demonstrou muito in</w:t>
      </w:r>
      <w:r>
        <w:rPr>
          <w:rFonts w:eastAsia="Times New Roman"/>
          <w:sz w:val="24"/>
          <w:szCs w:val="24"/>
        </w:rPr>
        <w:t>teresse e forneceu mais informações sobre outra audiência realizada no mesmo dia no gabinete de Vargas. De acordo com o jornalista Lira Neto, autor da trilogia biográfica de Getúlio Vargas, o visitante — o escritor e jornalista português Antônio Tavares Fe</w:t>
      </w:r>
      <w:r>
        <w:rPr>
          <w:rFonts w:eastAsia="Times New Roman"/>
          <w:sz w:val="24"/>
          <w:szCs w:val="24"/>
        </w:rPr>
        <w:t>rro, autor de “Salazar: o homem e sua obra” e diretor do Secretariado de Propaganda Nacional (SPN), organismo responsável pelo controle de informação na ditadura salazarista, era um nacionalista exacerbado, entusiasta declarado de Hitler e Mussolini. O esc</w:t>
      </w:r>
      <w:r>
        <w:rPr>
          <w:rFonts w:eastAsia="Times New Roman"/>
          <w:sz w:val="24"/>
          <w:szCs w:val="24"/>
        </w:rPr>
        <w:t>ritor português idealizara a “Política do espírito”, um amplo projeto de promoção do civismo e do culto a Salazar junto ao povo lusitano (NETO, 2013, p. 397-398).</w:t>
      </w:r>
    </w:p>
    <w:p w14:paraId="301FB010" w14:textId="77777777" w:rsidR="006053F9" w:rsidRDefault="006053F9">
      <w:pPr>
        <w:spacing w:line="15" w:lineRule="exact"/>
        <w:rPr>
          <w:sz w:val="20"/>
          <w:szCs w:val="20"/>
        </w:rPr>
      </w:pPr>
    </w:p>
    <w:p w14:paraId="4AB2161A" w14:textId="77777777" w:rsidR="006053F9" w:rsidRDefault="00D853AA">
      <w:pPr>
        <w:spacing w:line="375" w:lineRule="auto"/>
        <w:ind w:left="7" w:right="1100" w:firstLine="708"/>
        <w:jc w:val="both"/>
        <w:rPr>
          <w:sz w:val="20"/>
          <w:szCs w:val="20"/>
        </w:rPr>
      </w:pPr>
      <w:r>
        <w:rPr>
          <w:rFonts w:eastAsia="Times New Roman"/>
          <w:sz w:val="23"/>
          <w:szCs w:val="23"/>
        </w:rPr>
        <w:t>O problema de fundo era que o DIP estava disposto a reduzir a ressonância da Política de Boa</w:t>
      </w:r>
      <w:r>
        <w:rPr>
          <w:rFonts w:eastAsia="Times New Roman"/>
          <w:sz w:val="23"/>
          <w:szCs w:val="23"/>
        </w:rPr>
        <w:t xml:space="preserve"> Vizinhança que, arquitetada para atrair toda a América Latina, ganhara naquele momento um esforço grandioso do governo norte-americano. Havia argumento para essa postura. Do ponto de vista da guerra na Europa, a Alemanha nazista avançava sobre o Leste ame</w:t>
      </w:r>
      <w:r>
        <w:rPr>
          <w:rFonts w:eastAsia="Times New Roman"/>
          <w:sz w:val="23"/>
          <w:szCs w:val="23"/>
        </w:rPr>
        <w:t>açando a União Soviética, o que trazia a preocupante perspectiva de que Hitler era invencível. “Os repetidos êxitos germânicos</w:t>
      </w:r>
    </w:p>
    <w:p w14:paraId="2D06B77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49344" behindDoc="1" locked="0" layoutInCell="0" allowOverlap="1" wp14:anchorId="73AE0B3A" wp14:editId="76F1A9FA">
                <wp:simplePos x="0" y="0"/>
                <wp:positionH relativeFrom="column">
                  <wp:posOffset>0</wp:posOffset>
                </wp:positionH>
                <wp:positionV relativeFrom="paragraph">
                  <wp:posOffset>165735</wp:posOffset>
                </wp:positionV>
                <wp:extent cx="182943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BD8F917" id="Shape 34" o:spid="_x0000_s1026" style="position:absolute;z-index:-251867136;visibility:visible;mso-wrap-style:square;mso-wrap-distance-left:9pt;mso-wrap-distance-top:0;mso-wrap-distance-right:9pt;mso-wrap-distance-bottom:0;mso-position-horizontal:absolute;mso-position-horizontal-relative:text;mso-position-vertical:absolute;mso-position-vertical-relative:text" from="0,13.05pt" to="144.05pt,1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" o:allowincell="f" filled="t" strokeweight=".21164mm">
                <v:stroke joinstyle="miter"/>
                <o:lock v:ext="edit" shapetype="f"/>
              </v:line>
            </w:pict>
          </mc:Fallback>
        </mc:AlternateContent>
      </w:r>
    </w:p>
    <w:p w14:paraId="75B83547" w14:textId="77777777" w:rsidR="006053F9" w:rsidRDefault="006053F9">
      <w:pPr>
        <w:spacing w:line="288" w:lineRule="exact"/>
        <w:rPr>
          <w:sz w:val="20"/>
          <w:szCs w:val="20"/>
        </w:rPr>
      </w:pPr>
    </w:p>
    <w:p w14:paraId="36E0CCB8" w14:textId="77777777" w:rsidR="006053F9" w:rsidRDefault="00D853AA" w:rsidP="00D853AA">
      <w:pPr>
        <w:numPr>
          <w:ilvl w:val="0"/>
          <w:numId w:val="24"/>
        </w:numPr>
        <w:tabs>
          <w:tab w:val="left" w:pos="187"/>
        </w:tabs>
        <w:ind w:left="187" w:hanging="187"/>
        <w:rPr>
          <w:rFonts w:eastAsia="Times New Roman"/>
          <w:sz w:val="26"/>
          <w:szCs w:val="26"/>
          <w:vertAlign w:val="superscript"/>
        </w:rPr>
      </w:pPr>
      <w:r>
        <w:rPr>
          <w:rFonts w:eastAsia="Times New Roman"/>
          <w:b/>
          <w:bCs/>
          <w:sz w:val="20"/>
          <w:szCs w:val="20"/>
        </w:rPr>
        <w:t>A Manhã</w:t>
      </w:r>
      <w:r>
        <w:rPr>
          <w:rFonts w:ascii="Century Gothic" w:eastAsia="Century Gothic" w:hAnsi="Century Gothic" w:cs="Century Gothic"/>
          <w:sz w:val="20"/>
          <w:szCs w:val="20"/>
        </w:rPr>
        <w:t>,</w:t>
      </w:r>
      <w:r>
        <w:rPr>
          <w:rFonts w:eastAsia="Times New Roman"/>
          <w:b/>
          <w:bCs/>
          <w:sz w:val="20"/>
          <w:szCs w:val="20"/>
        </w:rPr>
        <w:t xml:space="preserve"> </w:t>
      </w:r>
      <w:r>
        <w:rPr>
          <w:rFonts w:eastAsia="Times New Roman"/>
          <w:sz w:val="20"/>
          <w:szCs w:val="20"/>
        </w:rPr>
        <w:t>05/9/41</w:t>
      </w:r>
      <w:r>
        <w:rPr>
          <w:rFonts w:ascii="Century Gothic" w:eastAsia="Century Gothic" w:hAnsi="Century Gothic" w:cs="Century Gothic"/>
          <w:sz w:val="20"/>
          <w:szCs w:val="20"/>
        </w:rPr>
        <w:t>,</w:t>
      </w:r>
      <w:r>
        <w:rPr>
          <w:rFonts w:eastAsia="Times New Roman"/>
          <w:b/>
          <w:bCs/>
          <w:sz w:val="20"/>
          <w:szCs w:val="20"/>
        </w:rPr>
        <w:t xml:space="preserve"> </w:t>
      </w:r>
      <w:r>
        <w:rPr>
          <w:rFonts w:eastAsia="Times New Roman"/>
          <w:sz w:val="20"/>
          <w:szCs w:val="20"/>
        </w:rPr>
        <w:t>p. 7.</w:t>
      </w:r>
    </w:p>
    <w:p w14:paraId="691A8648" w14:textId="77777777" w:rsidR="006053F9" w:rsidRDefault="006053F9">
      <w:pPr>
        <w:spacing w:line="33" w:lineRule="exact"/>
        <w:rPr>
          <w:rFonts w:eastAsia="Times New Roman"/>
          <w:sz w:val="26"/>
          <w:szCs w:val="26"/>
          <w:vertAlign w:val="superscript"/>
        </w:rPr>
      </w:pPr>
    </w:p>
    <w:p w14:paraId="399E7763" w14:textId="77777777" w:rsidR="006053F9" w:rsidRDefault="00D853AA" w:rsidP="00D853AA">
      <w:pPr>
        <w:numPr>
          <w:ilvl w:val="0"/>
          <w:numId w:val="24"/>
        </w:numPr>
        <w:tabs>
          <w:tab w:val="left" w:pos="187"/>
        </w:tabs>
        <w:spacing w:line="183" w:lineRule="auto"/>
        <w:ind w:left="187" w:hanging="187"/>
        <w:rPr>
          <w:rFonts w:eastAsia="Times New Roman"/>
          <w:sz w:val="24"/>
          <w:szCs w:val="24"/>
          <w:vertAlign w:val="superscript"/>
        </w:rPr>
      </w:pPr>
      <w:r>
        <w:rPr>
          <w:rFonts w:eastAsia="Times New Roman"/>
          <w:b/>
          <w:bCs/>
          <w:sz w:val="18"/>
          <w:szCs w:val="18"/>
        </w:rPr>
        <w:t>Jornal do Brasil</w:t>
      </w:r>
      <w:r>
        <w:rPr>
          <w:rFonts w:ascii="Century Gothic" w:eastAsia="Century Gothic" w:hAnsi="Century Gothic" w:cs="Century Gothic"/>
          <w:sz w:val="18"/>
          <w:szCs w:val="18"/>
        </w:rPr>
        <w:t>,</w:t>
      </w:r>
      <w:r>
        <w:rPr>
          <w:rFonts w:eastAsia="Times New Roman"/>
          <w:b/>
          <w:bCs/>
          <w:sz w:val="18"/>
          <w:szCs w:val="18"/>
        </w:rPr>
        <w:t xml:space="preserve"> </w:t>
      </w:r>
      <w:r>
        <w:rPr>
          <w:rFonts w:eastAsia="Times New Roman"/>
          <w:sz w:val="18"/>
          <w:szCs w:val="18"/>
        </w:rPr>
        <w:t>05/9/41</w:t>
      </w:r>
      <w:r>
        <w:rPr>
          <w:rFonts w:ascii="Century Gothic" w:eastAsia="Century Gothic" w:hAnsi="Century Gothic" w:cs="Century Gothic"/>
          <w:sz w:val="18"/>
          <w:szCs w:val="18"/>
        </w:rPr>
        <w:t>,</w:t>
      </w:r>
      <w:r>
        <w:rPr>
          <w:rFonts w:eastAsia="Times New Roman"/>
          <w:b/>
          <w:bCs/>
          <w:sz w:val="18"/>
          <w:szCs w:val="18"/>
        </w:rPr>
        <w:t xml:space="preserve"> </w:t>
      </w:r>
      <w:r>
        <w:rPr>
          <w:rFonts w:eastAsia="Times New Roman"/>
          <w:sz w:val="18"/>
          <w:szCs w:val="18"/>
        </w:rPr>
        <w:t>p.11</w:t>
      </w:r>
      <w:r>
        <w:rPr>
          <w:rFonts w:ascii="Century Gothic" w:eastAsia="Century Gothic" w:hAnsi="Century Gothic" w:cs="Century Gothic"/>
          <w:sz w:val="18"/>
          <w:szCs w:val="18"/>
        </w:rPr>
        <w:t>.</w:t>
      </w:r>
    </w:p>
    <w:p w14:paraId="0F56D4C7"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2CB8C65" w14:textId="77777777">
        <w:trPr>
          <w:trHeight w:val="112"/>
        </w:trPr>
        <w:tc>
          <w:tcPr>
            <w:tcW w:w="5720" w:type="dxa"/>
            <w:vMerge w:val="restart"/>
            <w:vAlign w:val="bottom"/>
          </w:tcPr>
          <w:p w14:paraId="112D9888" w14:textId="166757DE" w:rsidR="006053F9" w:rsidRDefault="006053F9">
            <w:pPr>
              <w:ind w:right="10"/>
              <w:jc w:val="right"/>
              <w:rPr>
                <w:sz w:val="20"/>
                <w:szCs w:val="20"/>
              </w:rPr>
            </w:pPr>
            <w:bookmarkStart w:id="46" w:name="page48"/>
            <w:bookmarkEnd w:id="46"/>
          </w:p>
        </w:tc>
        <w:tc>
          <w:tcPr>
            <w:tcW w:w="1120" w:type="dxa"/>
            <w:vAlign w:val="bottom"/>
          </w:tcPr>
          <w:p w14:paraId="1D4162C3" w14:textId="77777777" w:rsidR="006053F9" w:rsidRDefault="006053F9">
            <w:pPr>
              <w:rPr>
                <w:sz w:val="9"/>
                <w:szCs w:val="9"/>
              </w:rPr>
            </w:pPr>
          </w:p>
        </w:tc>
        <w:tc>
          <w:tcPr>
            <w:tcW w:w="0" w:type="dxa"/>
            <w:vAlign w:val="bottom"/>
          </w:tcPr>
          <w:p w14:paraId="7076A602" w14:textId="77777777" w:rsidR="006053F9" w:rsidRDefault="006053F9">
            <w:pPr>
              <w:rPr>
                <w:sz w:val="1"/>
                <w:szCs w:val="1"/>
              </w:rPr>
            </w:pPr>
          </w:p>
        </w:tc>
      </w:tr>
      <w:tr w:rsidR="006053F9" w14:paraId="060CA7A0" w14:textId="77777777">
        <w:trPr>
          <w:trHeight w:val="155"/>
        </w:trPr>
        <w:tc>
          <w:tcPr>
            <w:tcW w:w="5720" w:type="dxa"/>
            <w:vMerge/>
            <w:vAlign w:val="bottom"/>
          </w:tcPr>
          <w:p w14:paraId="25D5C74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54B88D3" w14:textId="77777777" w:rsidR="006053F9" w:rsidRDefault="00D853AA">
            <w:pPr>
              <w:ind w:right="610"/>
              <w:jc w:val="right"/>
              <w:rPr>
                <w:sz w:val="20"/>
                <w:szCs w:val="20"/>
              </w:rPr>
            </w:pPr>
            <w:r>
              <w:rPr>
                <w:rFonts w:ascii="Century Gothic" w:eastAsia="Century Gothic" w:hAnsi="Century Gothic" w:cs="Century Gothic"/>
                <w:color w:val="FFFFFF"/>
              </w:rPr>
              <w:t>47</w:t>
            </w:r>
          </w:p>
        </w:tc>
        <w:tc>
          <w:tcPr>
            <w:tcW w:w="0" w:type="dxa"/>
            <w:vAlign w:val="bottom"/>
          </w:tcPr>
          <w:p w14:paraId="0DCCD4CE" w14:textId="77777777" w:rsidR="006053F9" w:rsidRDefault="006053F9">
            <w:pPr>
              <w:rPr>
                <w:sz w:val="1"/>
                <w:szCs w:val="1"/>
              </w:rPr>
            </w:pPr>
          </w:p>
        </w:tc>
      </w:tr>
      <w:tr w:rsidR="006053F9" w14:paraId="0E378C40" w14:textId="77777777">
        <w:trPr>
          <w:trHeight w:val="130"/>
        </w:trPr>
        <w:tc>
          <w:tcPr>
            <w:tcW w:w="5720" w:type="dxa"/>
            <w:vMerge w:val="restart"/>
            <w:vAlign w:val="bottom"/>
          </w:tcPr>
          <w:p w14:paraId="2E874EDD" w14:textId="7FD4E02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7E92E6F" w14:textId="77777777" w:rsidR="006053F9" w:rsidRDefault="006053F9">
            <w:pPr>
              <w:rPr>
                <w:sz w:val="11"/>
                <w:szCs w:val="11"/>
              </w:rPr>
            </w:pPr>
          </w:p>
        </w:tc>
        <w:tc>
          <w:tcPr>
            <w:tcW w:w="0" w:type="dxa"/>
            <w:vAlign w:val="bottom"/>
          </w:tcPr>
          <w:p w14:paraId="67A70A00" w14:textId="77777777" w:rsidR="006053F9" w:rsidRDefault="006053F9">
            <w:pPr>
              <w:rPr>
                <w:sz w:val="1"/>
                <w:szCs w:val="1"/>
              </w:rPr>
            </w:pPr>
          </w:p>
        </w:tc>
      </w:tr>
      <w:tr w:rsidR="006053F9" w14:paraId="486C2809" w14:textId="77777777">
        <w:trPr>
          <w:trHeight w:val="139"/>
        </w:trPr>
        <w:tc>
          <w:tcPr>
            <w:tcW w:w="5720" w:type="dxa"/>
            <w:vMerge/>
            <w:vAlign w:val="bottom"/>
          </w:tcPr>
          <w:p w14:paraId="040C3C75" w14:textId="77777777" w:rsidR="006053F9" w:rsidRDefault="006053F9">
            <w:pPr>
              <w:rPr>
                <w:sz w:val="12"/>
                <w:szCs w:val="12"/>
              </w:rPr>
            </w:pPr>
          </w:p>
        </w:tc>
        <w:tc>
          <w:tcPr>
            <w:tcW w:w="1120" w:type="dxa"/>
            <w:vAlign w:val="bottom"/>
          </w:tcPr>
          <w:p w14:paraId="647819BC" w14:textId="77777777" w:rsidR="006053F9" w:rsidRDefault="006053F9">
            <w:pPr>
              <w:rPr>
                <w:sz w:val="12"/>
                <w:szCs w:val="12"/>
              </w:rPr>
            </w:pPr>
          </w:p>
        </w:tc>
        <w:tc>
          <w:tcPr>
            <w:tcW w:w="0" w:type="dxa"/>
            <w:vAlign w:val="bottom"/>
          </w:tcPr>
          <w:p w14:paraId="6E803B34" w14:textId="77777777" w:rsidR="006053F9" w:rsidRDefault="006053F9">
            <w:pPr>
              <w:rPr>
                <w:sz w:val="1"/>
                <w:szCs w:val="1"/>
              </w:rPr>
            </w:pPr>
          </w:p>
        </w:tc>
      </w:tr>
    </w:tbl>
    <w:p w14:paraId="7848BBB4" w14:textId="77777777" w:rsidR="006053F9" w:rsidRDefault="006053F9">
      <w:pPr>
        <w:spacing w:line="200" w:lineRule="exact"/>
        <w:rPr>
          <w:sz w:val="20"/>
          <w:szCs w:val="20"/>
        </w:rPr>
      </w:pPr>
    </w:p>
    <w:p w14:paraId="1955F1D0" w14:textId="77777777" w:rsidR="006053F9" w:rsidRDefault="006053F9">
      <w:pPr>
        <w:spacing w:line="395" w:lineRule="exact"/>
        <w:rPr>
          <w:sz w:val="20"/>
          <w:szCs w:val="20"/>
        </w:rPr>
      </w:pPr>
    </w:p>
    <w:p w14:paraId="112A7123" w14:textId="77777777" w:rsidR="006053F9" w:rsidRDefault="00D853AA">
      <w:pPr>
        <w:spacing w:line="354" w:lineRule="auto"/>
        <w:ind w:left="7" w:right="1120"/>
        <w:jc w:val="both"/>
        <w:rPr>
          <w:sz w:val="20"/>
          <w:szCs w:val="20"/>
        </w:rPr>
      </w:pPr>
      <w:r>
        <w:rPr>
          <w:rFonts w:eastAsia="Times New Roman"/>
          <w:sz w:val="24"/>
          <w:szCs w:val="24"/>
        </w:rPr>
        <w:t xml:space="preserve">pareciam corroborar a superioridade da máquina de guerra da Alemanha sobre os demais exércitos do mundo, enchendo de razões os simpatizantes do Reich nas Forças Armadas brasileiras” (NETO, 2013, p. </w:t>
      </w:r>
      <w:r>
        <w:rPr>
          <w:rFonts w:eastAsia="Times New Roman"/>
          <w:sz w:val="24"/>
          <w:szCs w:val="24"/>
        </w:rPr>
        <w:t>398).</w:t>
      </w:r>
    </w:p>
    <w:p w14:paraId="24430483" w14:textId="77777777" w:rsidR="006053F9" w:rsidRDefault="006053F9">
      <w:pPr>
        <w:spacing w:line="20" w:lineRule="exact"/>
        <w:rPr>
          <w:sz w:val="20"/>
          <w:szCs w:val="20"/>
        </w:rPr>
      </w:pPr>
    </w:p>
    <w:p w14:paraId="3A10E34B" w14:textId="77777777" w:rsidR="006053F9" w:rsidRDefault="00D853AA">
      <w:pPr>
        <w:spacing w:line="359" w:lineRule="auto"/>
        <w:ind w:left="7" w:right="1100" w:firstLine="708"/>
        <w:jc w:val="both"/>
        <w:rPr>
          <w:sz w:val="20"/>
          <w:szCs w:val="20"/>
        </w:rPr>
      </w:pPr>
      <w:r>
        <w:rPr>
          <w:rFonts w:eastAsia="Times New Roman"/>
          <w:sz w:val="24"/>
          <w:szCs w:val="24"/>
        </w:rPr>
        <w:t>Um aspecto interessante deste período da viagem de Walt Disney é que se trata de um momento histórico anterior ao mundo globalizado como conhecemos após o fim da Segunda Guerra Mundial. E do ponto de vista das produções culturais, observamos um perí</w:t>
      </w:r>
      <w:r>
        <w:rPr>
          <w:rFonts w:eastAsia="Times New Roman"/>
          <w:sz w:val="24"/>
          <w:szCs w:val="24"/>
        </w:rPr>
        <w:t>odo em que palavras como “marca” não eram usadas. Muitas vezes as pessoas se espantam com o destaque dado por tantos intelectuais sobre a produção Disney, porém é necessário compreender de que em 1941 Walt Disney ainda não era “Walt Disney”. Ele tinha 39 a</w:t>
      </w:r>
      <w:r>
        <w:rPr>
          <w:rFonts w:eastAsia="Times New Roman"/>
          <w:sz w:val="24"/>
          <w:szCs w:val="24"/>
        </w:rPr>
        <w:t xml:space="preserve">nos e era mais reconhecido como artista do que propriamente uma figura cultural, uma marca de filmes e produtos ou mesmo titã da produção cinematográfica. Essa transformação na imagem de Walt Disney somente ocorrerá a partir da explosão midiática dos anos </w:t>
      </w:r>
      <w:r>
        <w:rPr>
          <w:rFonts w:eastAsia="Times New Roman"/>
          <w:sz w:val="24"/>
          <w:szCs w:val="24"/>
        </w:rPr>
        <w:t>1950 com os programas de televisão e a inauguração da Disneylândia em 1955. Neste momento, enfim, Walt Disney se torna uma figura global quase maior que a vida.</w:t>
      </w:r>
    </w:p>
    <w:p w14:paraId="34EC7596" w14:textId="77777777" w:rsidR="006053F9" w:rsidRDefault="006053F9">
      <w:pPr>
        <w:spacing w:line="12" w:lineRule="exact"/>
        <w:rPr>
          <w:sz w:val="20"/>
          <w:szCs w:val="20"/>
        </w:rPr>
      </w:pPr>
    </w:p>
    <w:p w14:paraId="6E67BDF3" w14:textId="77777777" w:rsidR="006053F9" w:rsidRDefault="00D853AA">
      <w:pPr>
        <w:spacing w:line="350" w:lineRule="auto"/>
        <w:ind w:left="7" w:right="1100" w:firstLine="917"/>
        <w:rPr>
          <w:sz w:val="20"/>
          <w:szCs w:val="20"/>
        </w:rPr>
      </w:pPr>
      <w:r>
        <w:rPr>
          <w:rFonts w:eastAsia="Times New Roman"/>
          <w:sz w:val="24"/>
          <w:szCs w:val="24"/>
        </w:rPr>
        <w:t>Exemplos dessa simpatia artística são diversas. O cineasta russo Sergei Eisenstein (1898-1948)</w:t>
      </w:r>
      <w:r>
        <w:rPr>
          <w:rFonts w:eastAsia="Times New Roman"/>
          <w:sz w:val="24"/>
          <w:szCs w:val="24"/>
        </w:rPr>
        <w:t xml:space="preserve"> afirmara que:</w:t>
      </w:r>
    </w:p>
    <w:p w14:paraId="1CEF17E7" w14:textId="77777777" w:rsidR="006053F9" w:rsidRDefault="006053F9">
      <w:pPr>
        <w:spacing w:line="22" w:lineRule="exact"/>
        <w:rPr>
          <w:sz w:val="20"/>
          <w:szCs w:val="20"/>
        </w:rPr>
      </w:pPr>
    </w:p>
    <w:p w14:paraId="1B74BFE1" w14:textId="77777777" w:rsidR="006053F9" w:rsidRDefault="00D853AA">
      <w:pPr>
        <w:spacing w:line="238" w:lineRule="auto"/>
        <w:ind w:left="2267" w:right="1100"/>
        <w:jc w:val="both"/>
        <w:rPr>
          <w:sz w:val="20"/>
          <w:szCs w:val="20"/>
        </w:rPr>
      </w:pPr>
      <w:r>
        <w:rPr>
          <w:rFonts w:eastAsia="Times New Roman"/>
        </w:rPr>
        <w:t>Às vezes fico assustado quando vejo seus filmes. Assustado por causa de alguma perfeição absoluta no que ele faz. Este homem parece saber não só a magia de todos os meios técnicos, mas também todas as vertentes mais secretas do pensamento h</w:t>
      </w:r>
      <w:r>
        <w:rPr>
          <w:rFonts w:eastAsia="Times New Roman"/>
        </w:rPr>
        <w:t>umano, imagens, ideias, sentimentos... Ele cria em algum lugar no reino do mais puro e nas profundezas do primitivo” (LEYDA, 1986).</w:t>
      </w:r>
    </w:p>
    <w:p w14:paraId="68F1CEBD" w14:textId="77777777" w:rsidR="006053F9" w:rsidRDefault="006053F9">
      <w:pPr>
        <w:spacing w:line="132" w:lineRule="exact"/>
        <w:rPr>
          <w:sz w:val="20"/>
          <w:szCs w:val="20"/>
        </w:rPr>
      </w:pPr>
    </w:p>
    <w:p w14:paraId="1F9504C0" w14:textId="77777777" w:rsidR="006053F9" w:rsidRDefault="00D853AA">
      <w:pPr>
        <w:spacing w:line="356" w:lineRule="auto"/>
        <w:ind w:left="7" w:right="1100" w:firstLine="708"/>
        <w:jc w:val="both"/>
        <w:rPr>
          <w:sz w:val="20"/>
          <w:szCs w:val="20"/>
        </w:rPr>
      </w:pPr>
      <w:r>
        <w:rPr>
          <w:rFonts w:eastAsia="Times New Roman"/>
          <w:sz w:val="24"/>
          <w:szCs w:val="24"/>
        </w:rPr>
        <w:t xml:space="preserve">O pintor catalão Salvador Dalí ficou encantado com diversas criações em animações, especialmente a sequência </w:t>
      </w:r>
      <w:r>
        <w:rPr>
          <w:rFonts w:eastAsia="Times New Roman"/>
          <w:sz w:val="24"/>
          <w:szCs w:val="24"/>
        </w:rPr>
        <w:t>“Elefantes Cor-de-Rosa” de “Dumbo” (1941) considerando um ótimo exemplo de surrealismo. Dalí se tornaria amigo de Disney e trabalharia em projetos como o curta-metragem de animação “Destino” (BARRIER, 2007).</w:t>
      </w:r>
    </w:p>
    <w:p w14:paraId="32E3F64B" w14:textId="77777777" w:rsidR="006053F9" w:rsidRDefault="006053F9">
      <w:pPr>
        <w:spacing w:line="19" w:lineRule="exact"/>
        <w:rPr>
          <w:sz w:val="20"/>
          <w:szCs w:val="20"/>
        </w:rPr>
      </w:pPr>
    </w:p>
    <w:p w14:paraId="6E6C6C17" w14:textId="77777777" w:rsidR="006053F9" w:rsidRDefault="00D853AA">
      <w:pPr>
        <w:spacing w:line="357" w:lineRule="auto"/>
        <w:ind w:left="7" w:right="1100" w:firstLine="708"/>
        <w:jc w:val="both"/>
        <w:rPr>
          <w:sz w:val="20"/>
          <w:szCs w:val="20"/>
        </w:rPr>
      </w:pPr>
      <w:r>
        <w:rPr>
          <w:rFonts w:eastAsia="Times New Roman"/>
          <w:sz w:val="23"/>
          <w:szCs w:val="23"/>
        </w:rPr>
        <w:t>Um filme como “Fantasia”, reunindo animação e m</w:t>
      </w:r>
      <w:r>
        <w:rPr>
          <w:rFonts w:eastAsia="Times New Roman"/>
          <w:sz w:val="23"/>
          <w:szCs w:val="23"/>
        </w:rPr>
        <w:t>úsica clássica, é um prato cheio para a análise dos críticos e intelectuais, mesmo aqueles que, por alguma razão, tenham renegado as demais produções Disney. Nos EUA, a crítica recebeu o filme com muito ceticismo. Acusavam Disney de uma certa arrogância co</w:t>
      </w:r>
      <w:r>
        <w:rPr>
          <w:rFonts w:eastAsia="Times New Roman"/>
          <w:sz w:val="23"/>
          <w:szCs w:val="23"/>
        </w:rPr>
        <w:t>m sua nova produção. Os mais sérios soltaram frases massacrantes em suas críticas como “Um prejuízo para a boa música e para a arte da animação”, “Uma chatice interminável”, ou ainda “Acorde-me quando terminar”.</w:t>
      </w:r>
      <w:r>
        <w:rPr>
          <w:rFonts w:eastAsia="Times New Roman"/>
          <w:sz w:val="31"/>
          <w:szCs w:val="31"/>
          <w:vertAlign w:val="superscript"/>
        </w:rPr>
        <w:t>13</w:t>
      </w:r>
      <w:r>
        <w:rPr>
          <w:rFonts w:eastAsia="Times New Roman"/>
          <w:sz w:val="23"/>
          <w:szCs w:val="23"/>
        </w:rPr>
        <w:t xml:space="preserve"> No Brasil, parte da crítica também conside</w:t>
      </w:r>
      <w:r>
        <w:rPr>
          <w:rFonts w:eastAsia="Times New Roman"/>
          <w:sz w:val="23"/>
          <w:szCs w:val="23"/>
        </w:rPr>
        <w:t>rou pretensiosa a tentativa de Disney em misturar duas formas distintas de arte: música e cinema. A exibição do filme no Brasil em 1941 chamou a atenção de expoentes intelectuais. A revista</w:t>
      </w:r>
    </w:p>
    <w:p w14:paraId="507BAE2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51392" behindDoc="1" locked="0" layoutInCell="0" allowOverlap="1" wp14:anchorId="3012CA0B" wp14:editId="5BDDC2F7">
                <wp:simplePos x="0" y="0"/>
                <wp:positionH relativeFrom="column">
                  <wp:posOffset>0</wp:posOffset>
                </wp:positionH>
                <wp:positionV relativeFrom="paragraph">
                  <wp:posOffset>347980</wp:posOffset>
                </wp:positionV>
                <wp:extent cx="1829435"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382B6FE" id="Shape 35" o:spid="_x0000_s1026" style="position:absolute;z-index:-251865088;visibility:visible;mso-wrap-style:square;mso-wrap-distance-left:9pt;mso-wrap-distance-top:0;mso-wrap-distance-right:9pt;mso-wrap-distance-bottom:0;mso-position-horizontal:absolute;mso-position-horizontal-relative:text;mso-position-vertical:absolute;mso-position-vertical-relative:text" from="0,27.4pt" to="144.0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" o:allowincell="f" filled="t" strokeweight=".21164mm">
                <v:stroke joinstyle="miter"/>
                <o:lock v:ext="edit" shapetype="f"/>
              </v:line>
            </w:pict>
          </mc:Fallback>
        </mc:AlternateContent>
      </w:r>
    </w:p>
    <w:p w14:paraId="33D6166B" w14:textId="77777777" w:rsidR="006053F9" w:rsidRDefault="006053F9">
      <w:pPr>
        <w:spacing w:line="200" w:lineRule="exact"/>
        <w:rPr>
          <w:sz w:val="20"/>
          <w:szCs w:val="20"/>
        </w:rPr>
      </w:pPr>
    </w:p>
    <w:p w14:paraId="3726DC71" w14:textId="77777777" w:rsidR="006053F9" w:rsidRDefault="006053F9">
      <w:pPr>
        <w:spacing w:line="372" w:lineRule="exact"/>
        <w:rPr>
          <w:sz w:val="20"/>
          <w:szCs w:val="20"/>
        </w:rPr>
      </w:pPr>
    </w:p>
    <w:p w14:paraId="68E39F29" w14:textId="77777777" w:rsidR="006053F9" w:rsidRDefault="00D853AA" w:rsidP="00D853AA">
      <w:pPr>
        <w:numPr>
          <w:ilvl w:val="0"/>
          <w:numId w:val="25"/>
        </w:numPr>
        <w:tabs>
          <w:tab w:val="left" w:pos="187"/>
        </w:tabs>
        <w:ind w:left="187" w:hanging="187"/>
        <w:rPr>
          <w:rFonts w:eastAsia="Times New Roman"/>
          <w:sz w:val="26"/>
          <w:szCs w:val="26"/>
          <w:vertAlign w:val="superscript"/>
        </w:rPr>
      </w:pPr>
      <w:r>
        <w:rPr>
          <w:rFonts w:eastAsia="Times New Roman"/>
          <w:sz w:val="20"/>
          <w:szCs w:val="20"/>
        </w:rPr>
        <w:t xml:space="preserve">Frases citadas no documentário “Walt Disney </w:t>
      </w:r>
      <w:r>
        <w:rPr>
          <w:rFonts w:ascii="Century Gothic" w:eastAsia="Century Gothic" w:hAnsi="Century Gothic" w:cs="Century Gothic"/>
          <w:sz w:val="20"/>
          <w:szCs w:val="20"/>
        </w:rPr>
        <w:t>–</w:t>
      </w:r>
      <w:r>
        <w:rPr>
          <w:rFonts w:eastAsia="Times New Roman"/>
          <w:sz w:val="20"/>
          <w:szCs w:val="20"/>
        </w:rPr>
        <w:t xml:space="preserve"> o sonho de um homem”, de 1981.</w:t>
      </w:r>
    </w:p>
    <w:p w14:paraId="7F5DC600"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2687B1A" w14:textId="77777777">
        <w:trPr>
          <w:trHeight w:val="112"/>
        </w:trPr>
        <w:tc>
          <w:tcPr>
            <w:tcW w:w="5720" w:type="dxa"/>
            <w:vMerge w:val="restart"/>
            <w:vAlign w:val="bottom"/>
          </w:tcPr>
          <w:p w14:paraId="4B81F399" w14:textId="15A290A8" w:rsidR="006053F9" w:rsidRDefault="006053F9">
            <w:pPr>
              <w:ind w:right="10"/>
              <w:jc w:val="right"/>
              <w:rPr>
                <w:sz w:val="20"/>
                <w:szCs w:val="20"/>
              </w:rPr>
            </w:pPr>
            <w:bookmarkStart w:id="47" w:name="page49"/>
            <w:bookmarkEnd w:id="47"/>
          </w:p>
        </w:tc>
        <w:tc>
          <w:tcPr>
            <w:tcW w:w="1120" w:type="dxa"/>
            <w:vAlign w:val="bottom"/>
          </w:tcPr>
          <w:p w14:paraId="536B0953" w14:textId="77777777" w:rsidR="006053F9" w:rsidRDefault="006053F9">
            <w:pPr>
              <w:rPr>
                <w:sz w:val="9"/>
                <w:szCs w:val="9"/>
              </w:rPr>
            </w:pPr>
          </w:p>
        </w:tc>
        <w:tc>
          <w:tcPr>
            <w:tcW w:w="0" w:type="dxa"/>
            <w:vAlign w:val="bottom"/>
          </w:tcPr>
          <w:p w14:paraId="4C519FB3" w14:textId="77777777" w:rsidR="006053F9" w:rsidRDefault="006053F9">
            <w:pPr>
              <w:rPr>
                <w:sz w:val="1"/>
                <w:szCs w:val="1"/>
              </w:rPr>
            </w:pPr>
          </w:p>
        </w:tc>
      </w:tr>
      <w:tr w:rsidR="006053F9" w14:paraId="2998264B" w14:textId="77777777">
        <w:trPr>
          <w:trHeight w:val="155"/>
        </w:trPr>
        <w:tc>
          <w:tcPr>
            <w:tcW w:w="5720" w:type="dxa"/>
            <w:vMerge/>
            <w:vAlign w:val="bottom"/>
          </w:tcPr>
          <w:p w14:paraId="2D4795E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E4F53C8" w14:textId="77777777" w:rsidR="006053F9" w:rsidRDefault="00D853AA">
            <w:pPr>
              <w:ind w:right="610"/>
              <w:jc w:val="right"/>
              <w:rPr>
                <w:sz w:val="20"/>
                <w:szCs w:val="20"/>
              </w:rPr>
            </w:pPr>
            <w:r>
              <w:rPr>
                <w:rFonts w:ascii="Century Gothic" w:eastAsia="Century Gothic" w:hAnsi="Century Gothic" w:cs="Century Gothic"/>
                <w:color w:val="FFFFFF"/>
              </w:rPr>
              <w:t>48</w:t>
            </w:r>
          </w:p>
        </w:tc>
        <w:tc>
          <w:tcPr>
            <w:tcW w:w="0" w:type="dxa"/>
            <w:vAlign w:val="bottom"/>
          </w:tcPr>
          <w:p w14:paraId="344DD95A" w14:textId="77777777" w:rsidR="006053F9" w:rsidRDefault="006053F9">
            <w:pPr>
              <w:rPr>
                <w:sz w:val="1"/>
                <w:szCs w:val="1"/>
              </w:rPr>
            </w:pPr>
          </w:p>
        </w:tc>
      </w:tr>
      <w:tr w:rsidR="006053F9" w14:paraId="0CB914B8" w14:textId="77777777">
        <w:trPr>
          <w:trHeight w:val="130"/>
        </w:trPr>
        <w:tc>
          <w:tcPr>
            <w:tcW w:w="5720" w:type="dxa"/>
            <w:vMerge w:val="restart"/>
            <w:vAlign w:val="bottom"/>
          </w:tcPr>
          <w:p w14:paraId="4D01C17E" w14:textId="24A8D83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768EC18" w14:textId="77777777" w:rsidR="006053F9" w:rsidRDefault="006053F9">
            <w:pPr>
              <w:rPr>
                <w:sz w:val="11"/>
                <w:szCs w:val="11"/>
              </w:rPr>
            </w:pPr>
          </w:p>
        </w:tc>
        <w:tc>
          <w:tcPr>
            <w:tcW w:w="0" w:type="dxa"/>
            <w:vAlign w:val="bottom"/>
          </w:tcPr>
          <w:p w14:paraId="6F362F14" w14:textId="77777777" w:rsidR="006053F9" w:rsidRDefault="006053F9">
            <w:pPr>
              <w:rPr>
                <w:sz w:val="1"/>
                <w:szCs w:val="1"/>
              </w:rPr>
            </w:pPr>
          </w:p>
        </w:tc>
      </w:tr>
      <w:tr w:rsidR="006053F9" w14:paraId="0F0037F2" w14:textId="77777777">
        <w:trPr>
          <w:trHeight w:val="139"/>
        </w:trPr>
        <w:tc>
          <w:tcPr>
            <w:tcW w:w="5720" w:type="dxa"/>
            <w:vMerge/>
            <w:vAlign w:val="bottom"/>
          </w:tcPr>
          <w:p w14:paraId="335C9376" w14:textId="77777777" w:rsidR="006053F9" w:rsidRDefault="006053F9">
            <w:pPr>
              <w:rPr>
                <w:sz w:val="12"/>
                <w:szCs w:val="12"/>
              </w:rPr>
            </w:pPr>
          </w:p>
        </w:tc>
        <w:tc>
          <w:tcPr>
            <w:tcW w:w="1120" w:type="dxa"/>
            <w:vAlign w:val="bottom"/>
          </w:tcPr>
          <w:p w14:paraId="0191EDB0" w14:textId="77777777" w:rsidR="006053F9" w:rsidRDefault="006053F9">
            <w:pPr>
              <w:rPr>
                <w:sz w:val="12"/>
                <w:szCs w:val="12"/>
              </w:rPr>
            </w:pPr>
          </w:p>
        </w:tc>
        <w:tc>
          <w:tcPr>
            <w:tcW w:w="0" w:type="dxa"/>
            <w:vAlign w:val="bottom"/>
          </w:tcPr>
          <w:p w14:paraId="565827EB" w14:textId="77777777" w:rsidR="006053F9" w:rsidRDefault="006053F9">
            <w:pPr>
              <w:rPr>
                <w:sz w:val="1"/>
                <w:szCs w:val="1"/>
              </w:rPr>
            </w:pPr>
          </w:p>
        </w:tc>
      </w:tr>
    </w:tbl>
    <w:p w14:paraId="166EE821" w14:textId="77777777" w:rsidR="006053F9" w:rsidRDefault="006053F9">
      <w:pPr>
        <w:spacing w:line="200" w:lineRule="exact"/>
        <w:rPr>
          <w:sz w:val="20"/>
          <w:szCs w:val="20"/>
        </w:rPr>
      </w:pPr>
    </w:p>
    <w:p w14:paraId="37CBE9B8" w14:textId="77777777" w:rsidR="006053F9" w:rsidRDefault="006053F9">
      <w:pPr>
        <w:spacing w:line="395" w:lineRule="exact"/>
        <w:rPr>
          <w:sz w:val="20"/>
          <w:szCs w:val="20"/>
        </w:rPr>
      </w:pPr>
    </w:p>
    <w:p w14:paraId="24D2065F" w14:textId="77777777" w:rsidR="006053F9" w:rsidRDefault="00D853AA">
      <w:pPr>
        <w:spacing w:line="375" w:lineRule="auto"/>
        <w:ind w:right="1100"/>
        <w:jc w:val="both"/>
        <w:rPr>
          <w:sz w:val="20"/>
          <w:szCs w:val="20"/>
        </w:rPr>
      </w:pPr>
      <w:r>
        <w:rPr>
          <w:rFonts w:eastAsia="Times New Roman"/>
          <w:sz w:val="23"/>
          <w:szCs w:val="23"/>
        </w:rPr>
        <w:t xml:space="preserve">Clima foi uma publicação editada entre 1941 e 1944, que trazia longos ensaios com críticas </w:t>
      </w:r>
      <w:r>
        <w:rPr>
          <w:rFonts w:eastAsia="Times New Roman"/>
          <w:sz w:val="23"/>
          <w:szCs w:val="23"/>
        </w:rPr>
        <w:t>literárias, teatrais e de cinema. A edição nº 5, editada em outubro de 1941, é quase totalmente dedicada ao estudo e à crítica de “Fantasia”, com trabalhos de Rui Coelho, Sergio Milliet, Oswald de Andrade, Paulo Emílio de Sales Gomes, Francisco Luis de Alm</w:t>
      </w:r>
      <w:r>
        <w:rPr>
          <w:rFonts w:eastAsia="Times New Roman"/>
          <w:sz w:val="23"/>
          <w:szCs w:val="23"/>
        </w:rPr>
        <w:t xml:space="preserve">eida Sales, Flavio de Carvalho e Plínio Sussekind Rocha. Monteiro Lobato escreveu sua opinião sobre “Fantasia”, cujo texto supostamente não fora incluído na revista Clima. Lobato, um fã de Disney (gostaria de ver seus personagens numa produção do estúdio) </w:t>
      </w:r>
      <w:r>
        <w:rPr>
          <w:rFonts w:eastAsia="Times New Roman"/>
          <w:sz w:val="23"/>
          <w:szCs w:val="23"/>
        </w:rPr>
        <w:t>reverenciou “Fantasia” e descreveu sua experiência na exibição do filme.</w:t>
      </w:r>
    </w:p>
    <w:p w14:paraId="284B2BC7" w14:textId="77777777" w:rsidR="006053F9" w:rsidRDefault="006053F9">
      <w:pPr>
        <w:spacing w:line="4" w:lineRule="exact"/>
        <w:rPr>
          <w:sz w:val="20"/>
          <w:szCs w:val="20"/>
        </w:rPr>
      </w:pPr>
    </w:p>
    <w:p w14:paraId="66DB2CC9" w14:textId="77777777" w:rsidR="006053F9" w:rsidRDefault="00D853AA">
      <w:pPr>
        <w:spacing w:line="358" w:lineRule="auto"/>
        <w:ind w:right="1100" w:firstLine="708"/>
        <w:jc w:val="both"/>
        <w:rPr>
          <w:sz w:val="20"/>
          <w:szCs w:val="20"/>
        </w:rPr>
      </w:pPr>
      <w:r>
        <w:rPr>
          <w:rFonts w:eastAsia="Times New Roman"/>
          <w:sz w:val="24"/>
          <w:szCs w:val="24"/>
        </w:rPr>
        <w:t xml:space="preserve">A posição crítica dos intelectuais respeita Disney como líder de uma arte coletivista, em que liberava e legitimava os trabalhos dos artistas da sua equipe. É evidente que </w:t>
      </w:r>
      <w:r>
        <w:rPr>
          <w:rFonts w:eastAsia="Times New Roman"/>
          <w:sz w:val="24"/>
          <w:szCs w:val="24"/>
        </w:rPr>
        <w:t>precisamos colocar toda essa análise novamente dentro do contexto histórico. Os estúdios Disney ainda viviam um período de alta experimentação, com origem ainda no final dos anos 1920 com as experiências sonoras de “Mickey Mouse”, com a diversidade narrati</w:t>
      </w:r>
      <w:r>
        <w:rPr>
          <w:rFonts w:eastAsia="Times New Roman"/>
          <w:sz w:val="24"/>
          <w:szCs w:val="24"/>
        </w:rPr>
        <w:t>va e estética das “</w:t>
      </w:r>
      <w:r>
        <w:rPr>
          <w:rFonts w:eastAsia="Times New Roman"/>
          <w:i/>
          <w:iCs/>
          <w:sz w:val="24"/>
          <w:szCs w:val="24"/>
        </w:rPr>
        <w:t>Silly Symphonies</w:t>
      </w:r>
      <w:r>
        <w:rPr>
          <w:rFonts w:eastAsia="Times New Roman"/>
          <w:sz w:val="24"/>
          <w:szCs w:val="24"/>
        </w:rPr>
        <w:t xml:space="preserve">” e com a produção dos primeiros longas-metragens de animação. O padrão de produção em série imposto e a nova realidade econômica da produção em Hollywood no pós-guerra, somado a popularização da televisão anos 1950, </w:t>
      </w:r>
      <w:r>
        <w:rPr>
          <w:rFonts w:eastAsia="Times New Roman"/>
          <w:sz w:val="24"/>
          <w:szCs w:val="24"/>
        </w:rPr>
        <w:t>levaram a uma padronização do estilo Disney, ainda que possamos observar variedades técnicas e estéticas ao longo dos anos.</w:t>
      </w:r>
    </w:p>
    <w:p w14:paraId="0151FD68" w14:textId="77777777" w:rsidR="006053F9" w:rsidRDefault="006053F9">
      <w:pPr>
        <w:spacing w:line="23" w:lineRule="exact"/>
        <w:rPr>
          <w:sz w:val="20"/>
          <w:szCs w:val="20"/>
        </w:rPr>
      </w:pPr>
    </w:p>
    <w:p w14:paraId="41731EDA" w14:textId="77777777" w:rsidR="006053F9" w:rsidRDefault="00D853AA">
      <w:pPr>
        <w:spacing w:line="375" w:lineRule="auto"/>
        <w:ind w:right="1100" w:firstLine="708"/>
        <w:jc w:val="both"/>
        <w:rPr>
          <w:sz w:val="20"/>
          <w:szCs w:val="20"/>
        </w:rPr>
      </w:pPr>
      <w:r>
        <w:rPr>
          <w:rFonts w:eastAsia="Times New Roman"/>
          <w:sz w:val="23"/>
          <w:szCs w:val="23"/>
        </w:rPr>
        <w:t xml:space="preserve">A crítica acompanhou essa transformação e aos poucos Walt Disney perdeu a aura de “artista” para ter elevada a sua qualidade, para </w:t>
      </w:r>
      <w:r>
        <w:rPr>
          <w:rFonts w:eastAsia="Times New Roman"/>
          <w:sz w:val="23"/>
          <w:szCs w:val="23"/>
        </w:rPr>
        <w:t>lembrar Érico Veríssimo, “industriosa” (VERISSIMO, 2006, p. 413-419). Mesmo no pós-guerra, e se recuperando do aperto financeiro, Disney produziu uma série de “package films” (os “filmes pacote” ou antologias) — produções que somavam uma série de curtas-me</w:t>
      </w:r>
      <w:r>
        <w:rPr>
          <w:rFonts w:eastAsia="Times New Roman"/>
          <w:sz w:val="23"/>
          <w:szCs w:val="23"/>
        </w:rPr>
        <w:t>tragens ou dois média-metragens — casos de “Música, Maestro!” (</w:t>
      </w:r>
      <w:r>
        <w:rPr>
          <w:rFonts w:eastAsia="Times New Roman"/>
          <w:i/>
          <w:iCs/>
          <w:sz w:val="23"/>
          <w:szCs w:val="23"/>
        </w:rPr>
        <w:t>Make Mine Music</w:t>
      </w:r>
      <w:r>
        <w:rPr>
          <w:rFonts w:eastAsia="Times New Roman"/>
          <w:sz w:val="23"/>
          <w:szCs w:val="23"/>
        </w:rPr>
        <w:t>, 1946), “Como é bom se divertir” (</w:t>
      </w:r>
      <w:r>
        <w:rPr>
          <w:rFonts w:eastAsia="Times New Roman"/>
          <w:i/>
          <w:iCs/>
          <w:sz w:val="23"/>
          <w:szCs w:val="23"/>
        </w:rPr>
        <w:t>Fun and Fancy Free</w:t>
      </w:r>
      <w:r>
        <w:rPr>
          <w:rFonts w:eastAsia="Times New Roman"/>
          <w:sz w:val="23"/>
          <w:szCs w:val="23"/>
        </w:rPr>
        <w:t>, 1947), “Tempo de Melodia” (</w:t>
      </w:r>
      <w:r>
        <w:rPr>
          <w:rFonts w:eastAsia="Times New Roman"/>
          <w:i/>
          <w:iCs/>
          <w:sz w:val="23"/>
          <w:szCs w:val="23"/>
        </w:rPr>
        <w:t>Melody Time</w:t>
      </w:r>
      <w:r>
        <w:rPr>
          <w:rFonts w:eastAsia="Times New Roman"/>
          <w:sz w:val="23"/>
          <w:szCs w:val="23"/>
        </w:rPr>
        <w:t>,</w:t>
      </w:r>
    </w:p>
    <w:p w14:paraId="78736124" w14:textId="77777777" w:rsidR="006053F9" w:rsidRDefault="006053F9">
      <w:pPr>
        <w:spacing w:line="3" w:lineRule="exact"/>
        <w:rPr>
          <w:sz w:val="20"/>
          <w:szCs w:val="20"/>
        </w:rPr>
      </w:pPr>
    </w:p>
    <w:p w14:paraId="7D62A679" w14:textId="77777777" w:rsidR="006053F9" w:rsidRDefault="00D853AA">
      <w:pPr>
        <w:spacing w:line="358" w:lineRule="auto"/>
        <w:ind w:right="1100"/>
        <w:jc w:val="both"/>
        <w:rPr>
          <w:sz w:val="20"/>
          <w:szCs w:val="20"/>
        </w:rPr>
      </w:pPr>
      <w:r>
        <w:rPr>
          <w:rFonts w:eastAsia="Times New Roman"/>
          <w:sz w:val="24"/>
          <w:szCs w:val="24"/>
        </w:rPr>
        <w:t>1948) ou “As Aventuras de Ichabod e o Sr. Sapo” (</w:t>
      </w:r>
      <w:r>
        <w:rPr>
          <w:rFonts w:eastAsia="Times New Roman"/>
          <w:i/>
          <w:iCs/>
          <w:sz w:val="24"/>
          <w:szCs w:val="24"/>
        </w:rPr>
        <w:t>The Adventures of Ichabod and Mr.</w:t>
      </w:r>
      <w:r>
        <w:rPr>
          <w:rFonts w:eastAsia="Times New Roman"/>
          <w:i/>
          <w:iCs/>
          <w:sz w:val="24"/>
          <w:szCs w:val="24"/>
        </w:rPr>
        <w:t xml:space="preserve"> Toad,</w:t>
      </w:r>
      <w:r>
        <w:rPr>
          <w:rFonts w:eastAsia="Times New Roman"/>
          <w:sz w:val="24"/>
          <w:szCs w:val="24"/>
        </w:rPr>
        <w:t xml:space="preserve"> 1949). Mesmo contendo experimentações, a crítica percebeu uma redução no aspecto “puramente” artístico, no sentido de inovação ou provocação. Quando Disney retomou os longas-metragens nos anos 1950 com “Cinderela” (1950), “Alice no País das Maravilh</w:t>
      </w:r>
      <w:r>
        <w:rPr>
          <w:rFonts w:eastAsia="Times New Roman"/>
          <w:sz w:val="24"/>
          <w:szCs w:val="24"/>
        </w:rPr>
        <w:t>as” (1951) e “Peter Pan” (1953), a comparação com as produções pioneiras dos anos 1930 e 1940 se tornou inevitável, e os intelectuais torceram o nariz, a despeito do aumento da popularidade de Disney, que começava aos poucos sua incursão ao mundo da televi</w:t>
      </w:r>
      <w:r>
        <w:rPr>
          <w:rFonts w:eastAsia="Times New Roman"/>
          <w:sz w:val="24"/>
          <w:szCs w:val="24"/>
        </w:rPr>
        <w:t>são. A observação é importante, pois essa evolução da crítica no Brasil, não difere de seus correlatos na imprensa estrangeira.</w:t>
      </w:r>
    </w:p>
    <w:p w14:paraId="4C996EA9" w14:textId="77777777" w:rsidR="006053F9" w:rsidRDefault="006053F9">
      <w:pPr>
        <w:spacing w:line="19" w:lineRule="exact"/>
        <w:rPr>
          <w:sz w:val="20"/>
          <w:szCs w:val="20"/>
        </w:rPr>
      </w:pPr>
    </w:p>
    <w:p w14:paraId="3537293B" w14:textId="77777777" w:rsidR="006053F9" w:rsidRDefault="00D853AA">
      <w:pPr>
        <w:spacing w:line="376" w:lineRule="auto"/>
        <w:ind w:right="1100" w:firstLine="708"/>
        <w:jc w:val="both"/>
        <w:rPr>
          <w:sz w:val="20"/>
          <w:szCs w:val="20"/>
        </w:rPr>
      </w:pPr>
      <w:r>
        <w:rPr>
          <w:rFonts w:eastAsia="Times New Roman"/>
          <w:sz w:val="23"/>
          <w:szCs w:val="23"/>
        </w:rPr>
        <w:t>Walt Disney e sua delegação encontraram-se com diversos artistas brasileiros. É o caso de Nássara, Cartola, Paulo da Portela (a</w:t>
      </w:r>
      <w:r>
        <w:rPr>
          <w:rFonts w:eastAsia="Times New Roman"/>
          <w:sz w:val="23"/>
          <w:szCs w:val="23"/>
        </w:rPr>
        <w:t xml:space="preserve"> despeito do governo Vargas e parte da imprensa menosprezar o</w:t>
      </w:r>
    </w:p>
    <w:p w14:paraId="20357C2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E048C10" w14:textId="77777777">
        <w:trPr>
          <w:trHeight w:val="112"/>
        </w:trPr>
        <w:tc>
          <w:tcPr>
            <w:tcW w:w="5720" w:type="dxa"/>
            <w:vMerge w:val="restart"/>
            <w:vAlign w:val="bottom"/>
          </w:tcPr>
          <w:p w14:paraId="3EE79A3D" w14:textId="18942891" w:rsidR="006053F9" w:rsidRDefault="006053F9">
            <w:pPr>
              <w:ind w:right="10"/>
              <w:jc w:val="right"/>
              <w:rPr>
                <w:sz w:val="20"/>
                <w:szCs w:val="20"/>
              </w:rPr>
            </w:pPr>
            <w:bookmarkStart w:id="48" w:name="page50"/>
            <w:bookmarkEnd w:id="48"/>
          </w:p>
        </w:tc>
        <w:tc>
          <w:tcPr>
            <w:tcW w:w="1120" w:type="dxa"/>
            <w:vAlign w:val="bottom"/>
          </w:tcPr>
          <w:p w14:paraId="5614DBFE" w14:textId="77777777" w:rsidR="006053F9" w:rsidRDefault="006053F9">
            <w:pPr>
              <w:rPr>
                <w:sz w:val="9"/>
                <w:szCs w:val="9"/>
              </w:rPr>
            </w:pPr>
          </w:p>
        </w:tc>
        <w:tc>
          <w:tcPr>
            <w:tcW w:w="0" w:type="dxa"/>
            <w:vAlign w:val="bottom"/>
          </w:tcPr>
          <w:p w14:paraId="79488433" w14:textId="77777777" w:rsidR="006053F9" w:rsidRDefault="006053F9">
            <w:pPr>
              <w:rPr>
                <w:sz w:val="1"/>
                <w:szCs w:val="1"/>
              </w:rPr>
            </w:pPr>
          </w:p>
        </w:tc>
      </w:tr>
      <w:tr w:rsidR="006053F9" w14:paraId="5D19194D" w14:textId="77777777">
        <w:trPr>
          <w:trHeight w:val="155"/>
        </w:trPr>
        <w:tc>
          <w:tcPr>
            <w:tcW w:w="5720" w:type="dxa"/>
            <w:vMerge/>
            <w:vAlign w:val="bottom"/>
          </w:tcPr>
          <w:p w14:paraId="3F7E459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A415EFD" w14:textId="77777777" w:rsidR="006053F9" w:rsidRDefault="00D853AA">
            <w:pPr>
              <w:ind w:right="610"/>
              <w:jc w:val="right"/>
              <w:rPr>
                <w:sz w:val="20"/>
                <w:szCs w:val="20"/>
              </w:rPr>
            </w:pPr>
            <w:r>
              <w:rPr>
                <w:rFonts w:ascii="Century Gothic" w:eastAsia="Century Gothic" w:hAnsi="Century Gothic" w:cs="Century Gothic"/>
                <w:color w:val="FFFFFF"/>
              </w:rPr>
              <w:t>49</w:t>
            </w:r>
          </w:p>
        </w:tc>
        <w:tc>
          <w:tcPr>
            <w:tcW w:w="0" w:type="dxa"/>
            <w:vAlign w:val="bottom"/>
          </w:tcPr>
          <w:p w14:paraId="68E610A3" w14:textId="77777777" w:rsidR="006053F9" w:rsidRDefault="006053F9">
            <w:pPr>
              <w:rPr>
                <w:sz w:val="1"/>
                <w:szCs w:val="1"/>
              </w:rPr>
            </w:pPr>
          </w:p>
        </w:tc>
      </w:tr>
      <w:tr w:rsidR="006053F9" w14:paraId="39B00033" w14:textId="77777777">
        <w:trPr>
          <w:trHeight w:val="130"/>
        </w:trPr>
        <w:tc>
          <w:tcPr>
            <w:tcW w:w="5720" w:type="dxa"/>
            <w:vMerge w:val="restart"/>
            <w:vAlign w:val="bottom"/>
          </w:tcPr>
          <w:p w14:paraId="26EC81E1" w14:textId="7C7AB25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A3F6596" w14:textId="77777777" w:rsidR="006053F9" w:rsidRDefault="006053F9">
            <w:pPr>
              <w:rPr>
                <w:sz w:val="11"/>
                <w:szCs w:val="11"/>
              </w:rPr>
            </w:pPr>
          </w:p>
        </w:tc>
        <w:tc>
          <w:tcPr>
            <w:tcW w:w="0" w:type="dxa"/>
            <w:vAlign w:val="bottom"/>
          </w:tcPr>
          <w:p w14:paraId="4D2904F5" w14:textId="77777777" w:rsidR="006053F9" w:rsidRDefault="006053F9">
            <w:pPr>
              <w:rPr>
                <w:sz w:val="1"/>
                <w:szCs w:val="1"/>
              </w:rPr>
            </w:pPr>
          </w:p>
        </w:tc>
      </w:tr>
      <w:tr w:rsidR="006053F9" w14:paraId="3707022A" w14:textId="77777777">
        <w:trPr>
          <w:trHeight w:val="139"/>
        </w:trPr>
        <w:tc>
          <w:tcPr>
            <w:tcW w:w="5720" w:type="dxa"/>
            <w:vMerge/>
            <w:vAlign w:val="bottom"/>
          </w:tcPr>
          <w:p w14:paraId="30046C29" w14:textId="77777777" w:rsidR="006053F9" w:rsidRDefault="006053F9">
            <w:pPr>
              <w:rPr>
                <w:sz w:val="12"/>
                <w:szCs w:val="12"/>
              </w:rPr>
            </w:pPr>
          </w:p>
        </w:tc>
        <w:tc>
          <w:tcPr>
            <w:tcW w:w="1120" w:type="dxa"/>
            <w:vAlign w:val="bottom"/>
          </w:tcPr>
          <w:p w14:paraId="34B62D3F" w14:textId="77777777" w:rsidR="006053F9" w:rsidRDefault="006053F9">
            <w:pPr>
              <w:rPr>
                <w:sz w:val="12"/>
                <w:szCs w:val="12"/>
              </w:rPr>
            </w:pPr>
          </w:p>
        </w:tc>
        <w:tc>
          <w:tcPr>
            <w:tcW w:w="0" w:type="dxa"/>
            <w:vAlign w:val="bottom"/>
          </w:tcPr>
          <w:p w14:paraId="4BF2A73F" w14:textId="77777777" w:rsidR="006053F9" w:rsidRDefault="006053F9">
            <w:pPr>
              <w:rPr>
                <w:sz w:val="1"/>
                <w:szCs w:val="1"/>
              </w:rPr>
            </w:pPr>
          </w:p>
        </w:tc>
      </w:tr>
    </w:tbl>
    <w:p w14:paraId="22EADCC7" w14:textId="77777777" w:rsidR="006053F9" w:rsidRDefault="006053F9">
      <w:pPr>
        <w:spacing w:line="200" w:lineRule="exact"/>
        <w:rPr>
          <w:sz w:val="20"/>
          <w:szCs w:val="20"/>
        </w:rPr>
      </w:pPr>
    </w:p>
    <w:p w14:paraId="272477C4" w14:textId="77777777" w:rsidR="006053F9" w:rsidRDefault="006053F9">
      <w:pPr>
        <w:spacing w:line="395" w:lineRule="exact"/>
        <w:rPr>
          <w:sz w:val="20"/>
          <w:szCs w:val="20"/>
        </w:rPr>
      </w:pPr>
    </w:p>
    <w:p w14:paraId="3D1359E5" w14:textId="77777777" w:rsidR="006053F9" w:rsidRDefault="00D853AA">
      <w:pPr>
        <w:spacing w:line="357" w:lineRule="auto"/>
        <w:ind w:right="1100"/>
        <w:jc w:val="both"/>
        <w:rPr>
          <w:sz w:val="20"/>
          <w:szCs w:val="20"/>
        </w:rPr>
      </w:pPr>
      <w:r>
        <w:rPr>
          <w:rFonts w:eastAsia="Times New Roman"/>
          <w:sz w:val="24"/>
          <w:szCs w:val="24"/>
        </w:rPr>
        <w:t xml:space="preserve">samba do morro), Ary Barroso, os cartunistas J. Carlos, Augusto </w:t>
      </w:r>
      <w:r>
        <w:rPr>
          <w:rFonts w:eastAsia="Times New Roman"/>
          <w:sz w:val="24"/>
          <w:szCs w:val="24"/>
        </w:rPr>
        <w:t xml:space="preserve">Rodrigues, Álvaro Cotrim (Alvarus); além de Vinícius de Moraes, Heitor Villa-Lobos, Nestor Amaral, Hekel Tavares e Radamés Gnatalli. A pesquisa não só compilou e descreveu os mitos conhecidos sobre muitos desses encontros, como também buscou a versão real </w:t>
      </w:r>
      <w:r>
        <w:rPr>
          <w:rFonts w:eastAsia="Times New Roman"/>
          <w:sz w:val="24"/>
          <w:szCs w:val="24"/>
        </w:rPr>
        <w:t>dessa história, buscando uma maior compreensão da agenda de compromissos da delegação Disney durante sua passagem pelo Brasil.</w:t>
      </w:r>
    </w:p>
    <w:p w14:paraId="2A6C68CE" w14:textId="77777777" w:rsidR="006053F9" w:rsidRDefault="006053F9">
      <w:pPr>
        <w:spacing w:line="200" w:lineRule="exact"/>
        <w:rPr>
          <w:sz w:val="20"/>
          <w:szCs w:val="20"/>
        </w:rPr>
      </w:pPr>
    </w:p>
    <w:p w14:paraId="1BFD6CAC" w14:textId="77777777" w:rsidR="006053F9" w:rsidRDefault="006053F9">
      <w:pPr>
        <w:spacing w:line="219" w:lineRule="exact"/>
        <w:rPr>
          <w:sz w:val="20"/>
          <w:szCs w:val="20"/>
        </w:rPr>
      </w:pPr>
    </w:p>
    <w:p w14:paraId="643EC10C" w14:textId="77777777" w:rsidR="006053F9" w:rsidRDefault="00D853AA">
      <w:pPr>
        <w:rPr>
          <w:sz w:val="20"/>
          <w:szCs w:val="20"/>
        </w:rPr>
      </w:pPr>
      <w:r>
        <w:rPr>
          <w:rFonts w:eastAsia="Times New Roman"/>
          <w:b/>
          <w:bCs/>
          <w:sz w:val="24"/>
          <w:szCs w:val="24"/>
        </w:rPr>
        <w:t>Considerações finais</w:t>
      </w:r>
    </w:p>
    <w:p w14:paraId="5680DCE6" w14:textId="77777777" w:rsidR="006053F9" w:rsidRDefault="006053F9">
      <w:pPr>
        <w:spacing w:line="149" w:lineRule="exact"/>
        <w:rPr>
          <w:sz w:val="20"/>
          <w:szCs w:val="20"/>
        </w:rPr>
      </w:pPr>
    </w:p>
    <w:p w14:paraId="28A740D8" w14:textId="77777777" w:rsidR="006053F9" w:rsidRDefault="00D853AA">
      <w:pPr>
        <w:spacing w:line="357" w:lineRule="auto"/>
        <w:ind w:right="1120" w:firstLine="708"/>
        <w:jc w:val="both"/>
        <w:rPr>
          <w:sz w:val="20"/>
          <w:szCs w:val="20"/>
        </w:rPr>
      </w:pPr>
      <w:r>
        <w:rPr>
          <w:rFonts w:eastAsia="Times New Roman"/>
          <w:sz w:val="24"/>
          <w:szCs w:val="24"/>
        </w:rPr>
        <w:t xml:space="preserve">Três pontos merecem destaque: primeiro, do ponto de vista da imprensa, embora a censura do Estado </w:t>
      </w:r>
      <w:r>
        <w:rPr>
          <w:rFonts w:eastAsia="Times New Roman"/>
          <w:sz w:val="24"/>
          <w:szCs w:val="24"/>
        </w:rPr>
        <w:t>Novo exercesse pressão impiedosa nos veículos de comunicação, há um registro vasto e valioso sobre a passagem de figuras como Walt Disney ao Brasil que, complementados com documentos oficiais, biografias e outras pesquisas, colaboram para melhor compreensã</w:t>
      </w:r>
      <w:r>
        <w:rPr>
          <w:rFonts w:eastAsia="Times New Roman"/>
          <w:sz w:val="24"/>
          <w:szCs w:val="24"/>
        </w:rPr>
        <w:t>o deste período histórico.</w:t>
      </w:r>
    </w:p>
    <w:p w14:paraId="336F576A" w14:textId="77777777" w:rsidR="006053F9" w:rsidRDefault="006053F9">
      <w:pPr>
        <w:spacing w:line="19" w:lineRule="exact"/>
        <w:rPr>
          <w:sz w:val="20"/>
          <w:szCs w:val="20"/>
        </w:rPr>
      </w:pPr>
    </w:p>
    <w:p w14:paraId="51795925" w14:textId="77777777" w:rsidR="006053F9" w:rsidRDefault="00D853AA">
      <w:pPr>
        <w:spacing w:line="375" w:lineRule="auto"/>
        <w:ind w:right="1100" w:firstLine="708"/>
        <w:jc w:val="both"/>
        <w:rPr>
          <w:sz w:val="20"/>
          <w:szCs w:val="20"/>
        </w:rPr>
      </w:pPr>
      <w:r>
        <w:rPr>
          <w:rFonts w:eastAsia="Times New Roman"/>
          <w:sz w:val="23"/>
          <w:szCs w:val="23"/>
        </w:rPr>
        <w:t>Segundo, houve um genuíno interesse no intercâmbio artístico e cultural entre brasileiros e a delegação Disney. Desde o encontro com cartunistas brasileiros, a visita ao morro para apresentações de samba da Portela, até as grava</w:t>
      </w:r>
      <w:r>
        <w:rPr>
          <w:rFonts w:eastAsia="Times New Roman"/>
          <w:sz w:val="23"/>
          <w:szCs w:val="23"/>
        </w:rPr>
        <w:t>ções com músicos e compositores respeitados, resultou num material que foi, em boa parte, bem aproveitado pelos estúdios Disney em anos posteriores.</w:t>
      </w:r>
    </w:p>
    <w:p w14:paraId="375DBFE7" w14:textId="77777777" w:rsidR="006053F9" w:rsidRDefault="006053F9">
      <w:pPr>
        <w:spacing w:line="3" w:lineRule="exact"/>
        <w:rPr>
          <w:sz w:val="20"/>
          <w:szCs w:val="20"/>
        </w:rPr>
      </w:pPr>
    </w:p>
    <w:p w14:paraId="2297C421" w14:textId="77777777" w:rsidR="006053F9" w:rsidRDefault="00D853AA">
      <w:pPr>
        <w:spacing w:line="358" w:lineRule="auto"/>
        <w:ind w:right="1100" w:firstLine="708"/>
        <w:jc w:val="both"/>
        <w:rPr>
          <w:sz w:val="20"/>
          <w:szCs w:val="20"/>
        </w:rPr>
      </w:pPr>
      <w:r>
        <w:rPr>
          <w:rFonts w:eastAsia="Times New Roman"/>
          <w:sz w:val="24"/>
          <w:szCs w:val="24"/>
        </w:rPr>
        <w:t>Terceiro, embora a viagem de Walt Disney pela América Latina seja comumente vista como a presença de um “a</w:t>
      </w:r>
      <w:r>
        <w:rPr>
          <w:rFonts w:eastAsia="Times New Roman"/>
          <w:sz w:val="24"/>
          <w:szCs w:val="24"/>
        </w:rPr>
        <w:t>gente imperialista” da Política de Boa Vizinhança, o levantamento demonstrou que dentro do programa do governo Roosevelt Walt Disney foi muito mais uma vítima de circunstâncias que o forçara a participar da empreitada devido à alta instabilidade de seu est</w:t>
      </w:r>
      <w:r>
        <w:rPr>
          <w:rFonts w:eastAsia="Times New Roman"/>
          <w:sz w:val="24"/>
          <w:szCs w:val="24"/>
        </w:rPr>
        <w:t>údio devido à greve e a grande restrição orçamentária, resultado dos efeitos da Segunda Guerra Mundial na Europa. Houve intercâmbio com o governo brasileiro no que se refere a sugestões e conselhos sobre a produção cinematográfica e a qualidade das gravaçõ</w:t>
      </w:r>
      <w:r>
        <w:rPr>
          <w:rFonts w:eastAsia="Times New Roman"/>
          <w:sz w:val="24"/>
          <w:szCs w:val="24"/>
        </w:rPr>
        <w:t>es em áudio, ainda muito precárias no Brasil.</w:t>
      </w:r>
    </w:p>
    <w:p w14:paraId="334BFD35" w14:textId="77777777" w:rsidR="006053F9" w:rsidRDefault="006053F9">
      <w:pPr>
        <w:spacing w:line="17" w:lineRule="exact"/>
        <w:rPr>
          <w:sz w:val="20"/>
          <w:szCs w:val="20"/>
        </w:rPr>
      </w:pPr>
    </w:p>
    <w:p w14:paraId="053D9E38" w14:textId="77777777" w:rsidR="006053F9" w:rsidRDefault="00D853AA">
      <w:pPr>
        <w:spacing w:line="357" w:lineRule="auto"/>
        <w:ind w:right="1100" w:firstLine="708"/>
        <w:jc w:val="both"/>
        <w:rPr>
          <w:sz w:val="20"/>
          <w:szCs w:val="20"/>
        </w:rPr>
      </w:pPr>
      <w:r>
        <w:rPr>
          <w:rFonts w:eastAsia="Times New Roman"/>
          <w:sz w:val="24"/>
          <w:szCs w:val="24"/>
        </w:rPr>
        <w:t>A viagem de Walt Disney ao Brasil entre 16 de agosto e 8 de setembro de 1941 representou somente uma parte da aventura que desvendou os países latino-americanos. Buscamos aqui apresentar um panorama básico dos</w:t>
      </w:r>
      <w:r>
        <w:rPr>
          <w:rFonts w:eastAsia="Times New Roman"/>
          <w:sz w:val="24"/>
          <w:szCs w:val="24"/>
        </w:rPr>
        <w:t xml:space="preserve"> resultados que, evidentemente, estão detalhados na pesquisa completa que será oportunamente publicada.</w:t>
      </w:r>
    </w:p>
    <w:p w14:paraId="27EB7428" w14:textId="77777777" w:rsidR="006053F9" w:rsidRDefault="006053F9">
      <w:pPr>
        <w:spacing w:line="200" w:lineRule="exact"/>
        <w:rPr>
          <w:sz w:val="20"/>
          <w:szCs w:val="20"/>
        </w:rPr>
      </w:pPr>
    </w:p>
    <w:p w14:paraId="0ED3E3A6" w14:textId="77777777" w:rsidR="006053F9" w:rsidRDefault="006053F9">
      <w:pPr>
        <w:spacing w:line="218" w:lineRule="exact"/>
        <w:rPr>
          <w:sz w:val="20"/>
          <w:szCs w:val="20"/>
        </w:rPr>
      </w:pPr>
    </w:p>
    <w:p w14:paraId="71D104DC" w14:textId="77777777" w:rsidR="006053F9" w:rsidRDefault="00D853AA">
      <w:pPr>
        <w:rPr>
          <w:sz w:val="20"/>
          <w:szCs w:val="20"/>
        </w:rPr>
      </w:pPr>
      <w:r>
        <w:rPr>
          <w:rFonts w:eastAsia="Times New Roman"/>
          <w:b/>
          <w:bCs/>
          <w:sz w:val="24"/>
          <w:szCs w:val="24"/>
        </w:rPr>
        <w:t>Referências bibliográficas</w:t>
      </w:r>
    </w:p>
    <w:p w14:paraId="7AB4568B" w14:textId="77777777" w:rsidR="006053F9" w:rsidRDefault="006053F9">
      <w:pPr>
        <w:spacing w:line="200" w:lineRule="exact"/>
        <w:rPr>
          <w:sz w:val="20"/>
          <w:szCs w:val="20"/>
        </w:rPr>
      </w:pPr>
    </w:p>
    <w:p w14:paraId="7368FE9D" w14:textId="77777777" w:rsidR="006053F9" w:rsidRDefault="006053F9">
      <w:pPr>
        <w:spacing w:line="213" w:lineRule="exact"/>
        <w:rPr>
          <w:sz w:val="20"/>
          <w:szCs w:val="20"/>
        </w:rPr>
      </w:pPr>
    </w:p>
    <w:p w14:paraId="1DFCD170" w14:textId="77777777" w:rsidR="006053F9" w:rsidRDefault="00D853AA">
      <w:pPr>
        <w:rPr>
          <w:sz w:val="20"/>
          <w:szCs w:val="20"/>
        </w:rPr>
      </w:pPr>
      <w:r>
        <w:rPr>
          <w:rFonts w:eastAsia="Times New Roman"/>
          <w:sz w:val="24"/>
          <w:szCs w:val="24"/>
        </w:rPr>
        <w:t xml:space="preserve">BARRIER, Michael J. </w:t>
      </w:r>
      <w:r>
        <w:rPr>
          <w:rFonts w:eastAsia="Times New Roman"/>
          <w:b/>
          <w:bCs/>
          <w:sz w:val="24"/>
          <w:szCs w:val="24"/>
        </w:rPr>
        <w:t>Hollywood Cartoons - American Animation in Its Golden Age</w:t>
      </w:r>
      <w:r>
        <w:rPr>
          <w:rFonts w:eastAsia="Times New Roman"/>
          <w:sz w:val="24"/>
          <w:szCs w:val="24"/>
        </w:rPr>
        <w:t>. New York:</w:t>
      </w:r>
    </w:p>
    <w:p w14:paraId="06FB67AB" w14:textId="77777777" w:rsidR="006053F9" w:rsidRDefault="00D853AA">
      <w:pPr>
        <w:rPr>
          <w:sz w:val="20"/>
          <w:szCs w:val="20"/>
        </w:rPr>
      </w:pPr>
      <w:r>
        <w:rPr>
          <w:rFonts w:eastAsia="Times New Roman"/>
          <w:sz w:val="24"/>
          <w:szCs w:val="24"/>
        </w:rPr>
        <w:t>Oxford University; 1999.</w:t>
      </w:r>
    </w:p>
    <w:p w14:paraId="75C4C48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02C58A6" w14:textId="77777777">
        <w:trPr>
          <w:trHeight w:val="112"/>
        </w:trPr>
        <w:tc>
          <w:tcPr>
            <w:tcW w:w="5720" w:type="dxa"/>
            <w:vMerge w:val="restart"/>
            <w:vAlign w:val="bottom"/>
          </w:tcPr>
          <w:p w14:paraId="18B3DB0A" w14:textId="06E50A9C" w:rsidR="006053F9" w:rsidRDefault="006053F9">
            <w:pPr>
              <w:ind w:right="10"/>
              <w:jc w:val="right"/>
              <w:rPr>
                <w:sz w:val="20"/>
                <w:szCs w:val="20"/>
              </w:rPr>
            </w:pPr>
            <w:bookmarkStart w:id="49" w:name="page51"/>
            <w:bookmarkEnd w:id="49"/>
          </w:p>
        </w:tc>
        <w:tc>
          <w:tcPr>
            <w:tcW w:w="1120" w:type="dxa"/>
            <w:vAlign w:val="bottom"/>
          </w:tcPr>
          <w:p w14:paraId="46E6D571" w14:textId="77777777" w:rsidR="006053F9" w:rsidRDefault="006053F9">
            <w:pPr>
              <w:rPr>
                <w:sz w:val="9"/>
                <w:szCs w:val="9"/>
              </w:rPr>
            </w:pPr>
          </w:p>
        </w:tc>
        <w:tc>
          <w:tcPr>
            <w:tcW w:w="0" w:type="dxa"/>
            <w:vAlign w:val="bottom"/>
          </w:tcPr>
          <w:p w14:paraId="20971C7B" w14:textId="77777777" w:rsidR="006053F9" w:rsidRDefault="006053F9">
            <w:pPr>
              <w:rPr>
                <w:sz w:val="1"/>
                <w:szCs w:val="1"/>
              </w:rPr>
            </w:pPr>
          </w:p>
        </w:tc>
      </w:tr>
      <w:tr w:rsidR="006053F9" w14:paraId="498864D4" w14:textId="77777777">
        <w:trPr>
          <w:trHeight w:val="155"/>
        </w:trPr>
        <w:tc>
          <w:tcPr>
            <w:tcW w:w="5720" w:type="dxa"/>
            <w:vMerge/>
            <w:vAlign w:val="bottom"/>
          </w:tcPr>
          <w:p w14:paraId="2051BA7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6B18C1" w14:textId="77777777" w:rsidR="006053F9" w:rsidRDefault="00D853AA">
            <w:pPr>
              <w:ind w:right="610"/>
              <w:jc w:val="right"/>
              <w:rPr>
                <w:sz w:val="20"/>
                <w:szCs w:val="20"/>
              </w:rPr>
            </w:pPr>
            <w:r>
              <w:rPr>
                <w:rFonts w:ascii="Century Gothic" w:eastAsia="Century Gothic" w:hAnsi="Century Gothic" w:cs="Century Gothic"/>
                <w:color w:val="FFFFFF"/>
              </w:rPr>
              <w:t>50</w:t>
            </w:r>
          </w:p>
        </w:tc>
        <w:tc>
          <w:tcPr>
            <w:tcW w:w="0" w:type="dxa"/>
            <w:vAlign w:val="bottom"/>
          </w:tcPr>
          <w:p w14:paraId="79A1A6C9" w14:textId="77777777" w:rsidR="006053F9" w:rsidRDefault="006053F9">
            <w:pPr>
              <w:rPr>
                <w:sz w:val="1"/>
                <w:szCs w:val="1"/>
              </w:rPr>
            </w:pPr>
          </w:p>
        </w:tc>
      </w:tr>
      <w:tr w:rsidR="006053F9" w14:paraId="4535801C" w14:textId="77777777">
        <w:trPr>
          <w:trHeight w:val="130"/>
        </w:trPr>
        <w:tc>
          <w:tcPr>
            <w:tcW w:w="5720" w:type="dxa"/>
            <w:vMerge w:val="restart"/>
            <w:vAlign w:val="bottom"/>
          </w:tcPr>
          <w:p w14:paraId="109103F1" w14:textId="0A183B4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650EFBF" w14:textId="77777777" w:rsidR="006053F9" w:rsidRDefault="006053F9">
            <w:pPr>
              <w:rPr>
                <w:sz w:val="11"/>
                <w:szCs w:val="11"/>
              </w:rPr>
            </w:pPr>
          </w:p>
        </w:tc>
        <w:tc>
          <w:tcPr>
            <w:tcW w:w="0" w:type="dxa"/>
            <w:vAlign w:val="bottom"/>
          </w:tcPr>
          <w:p w14:paraId="0A0A38E6" w14:textId="77777777" w:rsidR="006053F9" w:rsidRDefault="006053F9">
            <w:pPr>
              <w:rPr>
                <w:sz w:val="1"/>
                <w:szCs w:val="1"/>
              </w:rPr>
            </w:pPr>
          </w:p>
        </w:tc>
      </w:tr>
      <w:tr w:rsidR="006053F9" w14:paraId="4B3BB0D6" w14:textId="77777777">
        <w:trPr>
          <w:trHeight w:val="139"/>
        </w:trPr>
        <w:tc>
          <w:tcPr>
            <w:tcW w:w="5720" w:type="dxa"/>
            <w:vMerge/>
            <w:vAlign w:val="bottom"/>
          </w:tcPr>
          <w:p w14:paraId="308080A0" w14:textId="77777777" w:rsidR="006053F9" w:rsidRDefault="006053F9">
            <w:pPr>
              <w:rPr>
                <w:sz w:val="12"/>
                <w:szCs w:val="12"/>
              </w:rPr>
            </w:pPr>
          </w:p>
        </w:tc>
        <w:tc>
          <w:tcPr>
            <w:tcW w:w="1120" w:type="dxa"/>
            <w:vAlign w:val="bottom"/>
          </w:tcPr>
          <w:p w14:paraId="4CD3346B" w14:textId="77777777" w:rsidR="006053F9" w:rsidRDefault="006053F9">
            <w:pPr>
              <w:rPr>
                <w:sz w:val="12"/>
                <w:szCs w:val="12"/>
              </w:rPr>
            </w:pPr>
          </w:p>
        </w:tc>
        <w:tc>
          <w:tcPr>
            <w:tcW w:w="0" w:type="dxa"/>
            <w:vAlign w:val="bottom"/>
          </w:tcPr>
          <w:p w14:paraId="5D8ED2D9" w14:textId="77777777" w:rsidR="006053F9" w:rsidRDefault="006053F9">
            <w:pPr>
              <w:rPr>
                <w:sz w:val="1"/>
                <w:szCs w:val="1"/>
              </w:rPr>
            </w:pPr>
          </w:p>
        </w:tc>
      </w:tr>
    </w:tbl>
    <w:p w14:paraId="4BFBF20F" w14:textId="77777777" w:rsidR="006053F9" w:rsidRDefault="006053F9">
      <w:pPr>
        <w:spacing w:line="200" w:lineRule="exact"/>
        <w:rPr>
          <w:sz w:val="20"/>
          <w:szCs w:val="20"/>
        </w:rPr>
      </w:pPr>
    </w:p>
    <w:p w14:paraId="1B820E01" w14:textId="77777777" w:rsidR="006053F9" w:rsidRDefault="006053F9">
      <w:pPr>
        <w:spacing w:line="200" w:lineRule="exact"/>
        <w:rPr>
          <w:sz w:val="20"/>
          <w:szCs w:val="20"/>
        </w:rPr>
      </w:pPr>
    </w:p>
    <w:p w14:paraId="67600D0F" w14:textId="77777777" w:rsidR="006053F9" w:rsidRDefault="006053F9">
      <w:pPr>
        <w:spacing w:line="200" w:lineRule="exact"/>
        <w:rPr>
          <w:sz w:val="20"/>
          <w:szCs w:val="20"/>
        </w:rPr>
      </w:pPr>
    </w:p>
    <w:p w14:paraId="6AE1EA57" w14:textId="77777777" w:rsidR="006053F9" w:rsidRDefault="006053F9">
      <w:pPr>
        <w:spacing w:line="258" w:lineRule="exact"/>
        <w:rPr>
          <w:sz w:val="20"/>
          <w:szCs w:val="20"/>
        </w:rPr>
      </w:pPr>
    </w:p>
    <w:p w14:paraId="77E7E90A"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The Animated Man: A Life of Walt Disney</w:t>
      </w:r>
      <w:r>
        <w:rPr>
          <w:rFonts w:eastAsia="Times New Roman"/>
          <w:sz w:val="24"/>
          <w:szCs w:val="24"/>
        </w:rPr>
        <w:t>. Los Angeles: University of California Press,</w:t>
      </w:r>
    </w:p>
    <w:p w14:paraId="16E411F5" w14:textId="77777777" w:rsidR="006053F9" w:rsidRDefault="00D853AA">
      <w:pPr>
        <w:rPr>
          <w:sz w:val="20"/>
          <w:szCs w:val="20"/>
        </w:rPr>
      </w:pPr>
      <w:r>
        <w:rPr>
          <w:rFonts w:eastAsia="Times New Roman"/>
          <w:sz w:val="24"/>
          <w:szCs w:val="24"/>
        </w:rPr>
        <w:t>2007.</w:t>
      </w:r>
    </w:p>
    <w:p w14:paraId="46919814" w14:textId="77777777" w:rsidR="006053F9" w:rsidRDefault="006053F9">
      <w:pPr>
        <w:spacing w:line="276" w:lineRule="exact"/>
        <w:rPr>
          <w:sz w:val="20"/>
          <w:szCs w:val="20"/>
        </w:rPr>
      </w:pPr>
    </w:p>
    <w:p w14:paraId="5A841A52" w14:textId="77777777" w:rsidR="006053F9" w:rsidRDefault="00D853AA">
      <w:pPr>
        <w:rPr>
          <w:sz w:val="20"/>
          <w:szCs w:val="20"/>
        </w:rPr>
      </w:pPr>
      <w:r>
        <w:rPr>
          <w:rFonts w:eastAsia="Times New Roman"/>
          <w:sz w:val="24"/>
          <w:szCs w:val="24"/>
        </w:rPr>
        <w:t xml:space="preserve">GHEZ, Didier (org.). </w:t>
      </w:r>
      <w:r>
        <w:rPr>
          <w:rFonts w:eastAsia="Times New Roman"/>
          <w:b/>
          <w:bCs/>
          <w:sz w:val="24"/>
          <w:szCs w:val="24"/>
        </w:rPr>
        <w:t>Walt´s People: Volume 3</w:t>
      </w:r>
      <w:r>
        <w:rPr>
          <w:rFonts w:eastAsia="Times New Roman"/>
          <w:sz w:val="24"/>
          <w:szCs w:val="24"/>
        </w:rPr>
        <w:t>. Xlibris Corporation, 2006.</w:t>
      </w:r>
    </w:p>
    <w:p w14:paraId="18F29A93" w14:textId="77777777" w:rsidR="006053F9" w:rsidRDefault="006053F9">
      <w:pPr>
        <w:spacing w:line="276" w:lineRule="exact"/>
        <w:rPr>
          <w:sz w:val="20"/>
          <w:szCs w:val="20"/>
        </w:rPr>
      </w:pPr>
    </w:p>
    <w:p w14:paraId="2E20CAA0" w14:textId="77777777" w:rsidR="006053F9" w:rsidRDefault="00D853AA">
      <w:pPr>
        <w:rPr>
          <w:sz w:val="20"/>
          <w:szCs w:val="20"/>
        </w:rPr>
      </w:pPr>
      <w:r>
        <w:rPr>
          <w:rFonts w:eastAsia="Times New Roman"/>
          <w:sz w:val="24"/>
          <w:szCs w:val="24"/>
        </w:rPr>
        <w:t xml:space="preserve">KAUFMAN, J.B. </w:t>
      </w:r>
      <w:r>
        <w:rPr>
          <w:rFonts w:eastAsia="Times New Roman"/>
          <w:b/>
          <w:bCs/>
          <w:sz w:val="24"/>
          <w:szCs w:val="24"/>
        </w:rPr>
        <w:t>South of the Border with Disney: Walt Disney and the Good Neighbor</w:t>
      </w:r>
    </w:p>
    <w:p w14:paraId="3B0A3212" w14:textId="77777777" w:rsidR="006053F9" w:rsidRDefault="00D853AA">
      <w:pPr>
        <w:rPr>
          <w:sz w:val="20"/>
          <w:szCs w:val="20"/>
        </w:rPr>
      </w:pPr>
      <w:r>
        <w:rPr>
          <w:rFonts w:eastAsia="Times New Roman"/>
          <w:b/>
          <w:bCs/>
          <w:sz w:val="24"/>
          <w:szCs w:val="24"/>
        </w:rPr>
        <w:t>Program, 1941-1948</w:t>
      </w:r>
      <w:r>
        <w:rPr>
          <w:rFonts w:eastAsia="Times New Roman"/>
          <w:sz w:val="24"/>
          <w:szCs w:val="24"/>
        </w:rPr>
        <w:t>. New York: Disney Editions, 2009.</w:t>
      </w:r>
    </w:p>
    <w:p w14:paraId="112F9D21" w14:textId="77777777" w:rsidR="006053F9" w:rsidRDefault="006053F9">
      <w:pPr>
        <w:spacing w:line="276" w:lineRule="exact"/>
        <w:rPr>
          <w:sz w:val="20"/>
          <w:szCs w:val="20"/>
        </w:rPr>
      </w:pPr>
    </w:p>
    <w:p w14:paraId="6AABC47E" w14:textId="77777777" w:rsidR="006053F9" w:rsidRDefault="00D853AA">
      <w:pPr>
        <w:rPr>
          <w:sz w:val="20"/>
          <w:szCs w:val="20"/>
        </w:rPr>
      </w:pPr>
      <w:r>
        <w:rPr>
          <w:rFonts w:eastAsia="Times New Roman"/>
          <w:sz w:val="24"/>
          <w:szCs w:val="24"/>
        </w:rPr>
        <w:t xml:space="preserve">LEITE, Sydney Ferreira. </w:t>
      </w:r>
      <w:r>
        <w:rPr>
          <w:rFonts w:eastAsia="Times New Roman"/>
          <w:b/>
          <w:bCs/>
          <w:sz w:val="24"/>
          <w:szCs w:val="24"/>
        </w:rPr>
        <w:t>O Cinema Manipula a Rea</w:t>
      </w:r>
      <w:r>
        <w:rPr>
          <w:rFonts w:eastAsia="Times New Roman"/>
          <w:b/>
          <w:bCs/>
          <w:sz w:val="24"/>
          <w:szCs w:val="24"/>
        </w:rPr>
        <w:t>lidade</w:t>
      </w:r>
      <w:r>
        <w:rPr>
          <w:rFonts w:eastAsia="Times New Roman"/>
          <w:sz w:val="24"/>
          <w:szCs w:val="24"/>
        </w:rPr>
        <w:t>. São Paulo: Editora Paulus, 2003.</w:t>
      </w:r>
    </w:p>
    <w:p w14:paraId="5A9DF6E1" w14:textId="77777777" w:rsidR="006053F9" w:rsidRDefault="006053F9">
      <w:pPr>
        <w:spacing w:line="276" w:lineRule="exact"/>
        <w:rPr>
          <w:sz w:val="20"/>
          <w:szCs w:val="20"/>
        </w:rPr>
      </w:pPr>
    </w:p>
    <w:p w14:paraId="7914FF29" w14:textId="77777777" w:rsidR="006053F9" w:rsidRDefault="00D853AA">
      <w:pPr>
        <w:rPr>
          <w:sz w:val="20"/>
          <w:szCs w:val="20"/>
        </w:rPr>
      </w:pPr>
      <w:r>
        <w:rPr>
          <w:rFonts w:eastAsia="Times New Roman"/>
          <w:sz w:val="24"/>
          <w:szCs w:val="24"/>
        </w:rPr>
        <w:t xml:space="preserve">LEYDA, JAY (Ed.). </w:t>
      </w:r>
      <w:r>
        <w:rPr>
          <w:rFonts w:eastAsia="Times New Roman"/>
          <w:b/>
          <w:bCs/>
          <w:sz w:val="24"/>
          <w:szCs w:val="24"/>
        </w:rPr>
        <w:t>Eisenstein on Disney</w:t>
      </w:r>
      <w:r>
        <w:rPr>
          <w:rFonts w:eastAsia="Times New Roman"/>
          <w:sz w:val="24"/>
          <w:szCs w:val="24"/>
        </w:rPr>
        <w:t>. Trans. Alan Upchurch. Calcutta: Seagull, 1986.</w:t>
      </w:r>
    </w:p>
    <w:p w14:paraId="358DB78A" w14:textId="77777777" w:rsidR="006053F9" w:rsidRDefault="006053F9">
      <w:pPr>
        <w:spacing w:line="289" w:lineRule="exact"/>
        <w:rPr>
          <w:sz w:val="20"/>
          <w:szCs w:val="20"/>
        </w:rPr>
      </w:pPr>
    </w:p>
    <w:p w14:paraId="18C6F57D" w14:textId="77777777" w:rsidR="006053F9" w:rsidRDefault="00D853AA">
      <w:pPr>
        <w:spacing w:line="234" w:lineRule="auto"/>
        <w:ind w:right="1100"/>
        <w:rPr>
          <w:sz w:val="20"/>
          <w:szCs w:val="20"/>
        </w:rPr>
      </w:pPr>
      <w:r>
        <w:rPr>
          <w:rFonts w:eastAsia="Times New Roman"/>
          <w:sz w:val="24"/>
          <w:szCs w:val="24"/>
        </w:rPr>
        <w:t xml:space="preserve">LESJAK, David. </w:t>
      </w:r>
      <w:r>
        <w:rPr>
          <w:rFonts w:eastAsia="Times New Roman"/>
          <w:b/>
          <w:bCs/>
          <w:sz w:val="24"/>
          <w:szCs w:val="24"/>
        </w:rPr>
        <w:t>Service with Character: The Disney Studio &amp; the World War II</w:t>
      </w:r>
      <w:r>
        <w:rPr>
          <w:rFonts w:eastAsia="Times New Roman"/>
          <w:sz w:val="24"/>
          <w:szCs w:val="24"/>
        </w:rPr>
        <w:t>. Theme Park Press, 2014.</w:t>
      </w:r>
    </w:p>
    <w:p w14:paraId="23C47369" w14:textId="77777777" w:rsidR="006053F9" w:rsidRDefault="006053F9">
      <w:pPr>
        <w:spacing w:line="278" w:lineRule="exact"/>
        <w:rPr>
          <w:sz w:val="20"/>
          <w:szCs w:val="20"/>
        </w:rPr>
      </w:pPr>
    </w:p>
    <w:p w14:paraId="428C430F" w14:textId="77777777" w:rsidR="006053F9" w:rsidRDefault="00D853AA">
      <w:pPr>
        <w:rPr>
          <w:sz w:val="20"/>
          <w:szCs w:val="20"/>
        </w:rPr>
      </w:pPr>
      <w:r>
        <w:rPr>
          <w:rFonts w:eastAsia="Times New Roman"/>
          <w:sz w:val="24"/>
          <w:szCs w:val="24"/>
        </w:rPr>
        <w:t xml:space="preserve">NETO, Lira. </w:t>
      </w:r>
      <w:r>
        <w:rPr>
          <w:rFonts w:eastAsia="Times New Roman"/>
          <w:b/>
          <w:bCs/>
          <w:sz w:val="24"/>
          <w:szCs w:val="24"/>
        </w:rPr>
        <w:t xml:space="preserve">Getúlio: Do </w:t>
      </w:r>
      <w:r>
        <w:rPr>
          <w:rFonts w:eastAsia="Times New Roman"/>
          <w:b/>
          <w:bCs/>
          <w:sz w:val="24"/>
          <w:szCs w:val="24"/>
        </w:rPr>
        <w:t>Governo Provisório à ditadura do Estado Novo (1930-1945)</w:t>
      </w:r>
      <w:r>
        <w:rPr>
          <w:rFonts w:eastAsia="Times New Roman"/>
          <w:sz w:val="24"/>
          <w:szCs w:val="24"/>
        </w:rPr>
        <w:t>. São Paulo:</w:t>
      </w:r>
    </w:p>
    <w:p w14:paraId="19F56DF8" w14:textId="77777777" w:rsidR="006053F9" w:rsidRDefault="00D853AA">
      <w:pPr>
        <w:rPr>
          <w:sz w:val="20"/>
          <w:szCs w:val="20"/>
        </w:rPr>
      </w:pPr>
      <w:r>
        <w:rPr>
          <w:rFonts w:eastAsia="Times New Roman"/>
          <w:sz w:val="24"/>
          <w:szCs w:val="24"/>
        </w:rPr>
        <w:t>Companhia das Letras, 2013.</w:t>
      </w:r>
    </w:p>
    <w:p w14:paraId="77887C90" w14:textId="77777777" w:rsidR="006053F9" w:rsidRDefault="006053F9">
      <w:pPr>
        <w:spacing w:line="276" w:lineRule="exact"/>
        <w:rPr>
          <w:sz w:val="20"/>
          <w:szCs w:val="20"/>
        </w:rPr>
      </w:pPr>
    </w:p>
    <w:p w14:paraId="4A1F865D" w14:textId="77777777" w:rsidR="006053F9" w:rsidRDefault="00D853AA">
      <w:pPr>
        <w:rPr>
          <w:sz w:val="20"/>
          <w:szCs w:val="20"/>
        </w:rPr>
      </w:pPr>
      <w:r>
        <w:rPr>
          <w:rFonts w:eastAsia="Times New Roman"/>
          <w:sz w:val="24"/>
          <w:szCs w:val="24"/>
        </w:rPr>
        <w:t xml:space="preserve">PEGORARO, Celbi. </w:t>
      </w:r>
      <w:r>
        <w:rPr>
          <w:rFonts w:eastAsia="Times New Roman"/>
          <w:b/>
          <w:bCs/>
          <w:sz w:val="24"/>
          <w:szCs w:val="24"/>
        </w:rPr>
        <w:t>Disney no Brasil: Como tudo Começou</w:t>
      </w:r>
      <w:r>
        <w:rPr>
          <w:rFonts w:eastAsia="Times New Roman"/>
          <w:sz w:val="24"/>
          <w:szCs w:val="24"/>
        </w:rPr>
        <w:t>. Monografia de TCC do curso de</w:t>
      </w:r>
    </w:p>
    <w:p w14:paraId="367286E9" w14:textId="77777777" w:rsidR="006053F9" w:rsidRDefault="00D853AA">
      <w:pPr>
        <w:rPr>
          <w:sz w:val="20"/>
          <w:szCs w:val="20"/>
        </w:rPr>
      </w:pPr>
      <w:r>
        <w:rPr>
          <w:rFonts w:eastAsia="Times New Roman"/>
          <w:sz w:val="24"/>
          <w:szCs w:val="24"/>
        </w:rPr>
        <w:t>jornalismo. São Paulo: Universidade Mackenzie, 2007.</w:t>
      </w:r>
    </w:p>
    <w:p w14:paraId="62AE6C6A" w14:textId="77777777" w:rsidR="006053F9" w:rsidRDefault="006053F9">
      <w:pPr>
        <w:spacing w:line="288" w:lineRule="exact"/>
        <w:rPr>
          <w:sz w:val="20"/>
          <w:szCs w:val="20"/>
        </w:rPr>
      </w:pPr>
    </w:p>
    <w:p w14:paraId="5881FB31" w14:textId="77777777" w:rsidR="006053F9" w:rsidRDefault="00D853AA">
      <w:pPr>
        <w:spacing w:line="234" w:lineRule="auto"/>
        <w:ind w:right="1120"/>
        <w:rPr>
          <w:sz w:val="20"/>
          <w:szCs w:val="20"/>
        </w:rPr>
      </w:pPr>
      <w:r>
        <w:rPr>
          <w:rFonts w:eastAsia="Times New Roman"/>
          <w:sz w:val="24"/>
          <w:szCs w:val="24"/>
        </w:rPr>
        <w:t>ROCKEFELLER, Nelson.</w:t>
      </w:r>
      <w:r>
        <w:rPr>
          <w:rFonts w:eastAsia="Times New Roman"/>
          <w:sz w:val="24"/>
          <w:szCs w:val="24"/>
        </w:rPr>
        <w:t xml:space="preserve"> </w:t>
      </w:r>
      <w:r>
        <w:rPr>
          <w:rFonts w:eastAsia="Times New Roman"/>
          <w:b/>
          <w:bCs/>
          <w:sz w:val="24"/>
          <w:szCs w:val="24"/>
        </w:rPr>
        <w:t>As Condições de Vida nas Américas</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Texto Completo do Relatório</w:t>
      </w:r>
      <w:r>
        <w:rPr>
          <w:rFonts w:eastAsia="Times New Roman"/>
          <w:sz w:val="24"/>
          <w:szCs w:val="24"/>
        </w:rPr>
        <w:t xml:space="preserve"> </w:t>
      </w:r>
      <w:r>
        <w:rPr>
          <w:rFonts w:eastAsia="Times New Roman"/>
          <w:b/>
          <w:bCs/>
          <w:sz w:val="24"/>
          <w:szCs w:val="24"/>
        </w:rPr>
        <w:t xml:space="preserve">Rockefeller </w:t>
      </w:r>
      <w:r>
        <w:rPr>
          <w:rFonts w:eastAsia="Times New Roman"/>
          <w:sz w:val="24"/>
          <w:szCs w:val="24"/>
        </w:rPr>
        <w:t>—</w:t>
      </w:r>
      <w:r>
        <w:rPr>
          <w:rFonts w:eastAsia="Times New Roman"/>
          <w:b/>
          <w:bCs/>
          <w:sz w:val="24"/>
          <w:szCs w:val="24"/>
        </w:rPr>
        <w:t xml:space="preserve"> </w:t>
      </w:r>
      <w:r>
        <w:rPr>
          <w:rFonts w:eastAsia="Times New Roman"/>
          <w:sz w:val="24"/>
          <w:szCs w:val="24"/>
        </w:rPr>
        <w:t>Rio de Janeiro: Record, 1969.</w:t>
      </w:r>
    </w:p>
    <w:p w14:paraId="0D8E7B18" w14:textId="77777777" w:rsidR="006053F9" w:rsidRDefault="006053F9">
      <w:pPr>
        <w:spacing w:line="275" w:lineRule="exact"/>
        <w:rPr>
          <w:sz w:val="20"/>
          <w:szCs w:val="20"/>
        </w:rPr>
      </w:pPr>
    </w:p>
    <w:p w14:paraId="2E14F799" w14:textId="77777777" w:rsidR="006053F9" w:rsidRDefault="00D853AA">
      <w:pPr>
        <w:rPr>
          <w:sz w:val="20"/>
          <w:szCs w:val="20"/>
        </w:rPr>
      </w:pPr>
      <w:r>
        <w:rPr>
          <w:rFonts w:eastAsia="Times New Roman"/>
          <w:sz w:val="24"/>
          <w:szCs w:val="24"/>
        </w:rPr>
        <w:t xml:space="preserve">SITO, Tom. </w:t>
      </w:r>
      <w:r>
        <w:rPr>
          <w:rFonts w:eastAsia="Times New Roman"/>
          <w:b/>
          <w:bCs/>
          <w:sz w:val="24"/>
          <w:szCs w:val="24"/>
        </w:rPr>
        <w:t>Drawing the Line: the untold story of the animation unions from Bosko to Bart</w:t>
      </w:r>
    </w:p>
    <w:p w14:paraId="756B850A" w14:textId="77777777" w:rsidR="006053F9" w:rsidRDefault="00D853AA">
      <w:pPr>
        <w:rPr>
          <w:sz w:val="20"/>
          <w:szCs w:val="20"/>
        </w:rPr>
      </w:pPr>
      <w:r>
        <w:rPr>
          <w:rFonts w:eastAsia="Times New Roman"/>
          <w:b/>
          <w:bCs/>
          <w:sz w:val="24"/>
          <w:szCs w:val="24"/>
        </w:rPr>
        <w:t>Simpson</w:t>
      </w:r>
      <w:r>
        <w:rPr>
          <w:rFonts w:eastAsia="Times New Roman"/>
          <w:sz w:val="24"/>
          <w:szCs w:val="24"/>
        </w:rPr>
        <w:t xml:space="preserve">. Lexington: The University Press of </w:t>
      </w:r>
      <w:r>
        <w:rPr>
          <w:rFonts w:eastAsia="Times New Roman"/>
          <w:sz w:val="24"/>
          <w:szCs w:val="24"/>
        </w:rPr>
        <w:t>Kentucky, 2006.</w:t>
      </w:r>
    </w:p>
    <w:p w14:paraId="38DBD661" w14:textId="77777777" w:rsidR="006053F9" w:rsidRDefault="006053F9">
      <w:pPr>
        <w:spacing w:line="288" w:lineRule="exact"/>
        <w:rPr>
          <w:sz w:val="20"/>
          <w:szCs w:val="20"/>
        </w:rPr>
      </w:pPr>
    </w:p>
    <w:p w14:paraId="64BC29EB" w14:textId="77777777" w:rsidR="006053F9" w:rsidRDefault="00D853AA">
      <w:pPr>
        <w:spacing w:line="234" w:lineRule="auto"/>
        <w:ind w:right="1120"/>
        <w:rPr>
          <w:sz w:val="20"/>
          <w:szCs w:val="20"/>
        </w:rPr>
      </w:pPr>
      <w:r>
        <w:rPr>
          <w:rFonts w:eastAsia="Times New Roman"/>
          <w:sz w:val="24"/>
          <w:szCs w:val="24"/>
        </w:rPr>
        <w:t xml:space="preserve">SMITH, Richard Norton. </w:t>
      </w:r>
      <w:r>
        <w:rPr>
          <w:rFonts w:eastAsia="Times New Roman"/>
          <w:b/>
          <w:bCs/>
          <w:sz w:val="24"/>
          <w:szCs w:val="24"/>
        </w:rPr>
        <w:t>On his own terms: A life of Nelson Rockefeller</w:t>
      </w:r>
      <w:r>
        <w:rPr>
          <w:rFonts w:eastAsia="Times New Roman"/>
          <w:sz w:val="24"/>
          <w:szCs w:val="24"/>
        </w:rPr>
        <w:t>. New York: Random House, 2014.</w:t>
      </w:r>
    </w:p>
    <w:p w14:paraId="21A0FEAE" w14:textId="77777777" w:rsidR="006053F9" w:rsidRDefault="006053F9">
      <w:pPr>
        <w:spacing w:line="278" w:lineRule="exact"/>
        <w:rPr>
          <w:sz w:val="20"/>
          <w:szCs w:val="20"/>
        </w:rPr>
      </w:pPr>
    </w:p>
    <w:p w14:paraId="385718AD" w14:textId="77777777" w:rsidR="006053F9" w:rsidRDefault="00D853AA">
      <w:pPr>
        <w:rPr>
          <w:sz w:val="20"/>
          <w:szCs w:val="20"/>
        </w:rPr>
      </w:pPr>
      <w:r>
        <w:rPr>
          <w:rFonts w:eastAsia="Times New Roman"/>
          <w:sz w:val="24"/>
          <w:szCs w:val="24"/>
        </w:rPr>
        <w:t xml:space="preserve">TOTA, Antônio Pedro. </w:t>
      </w:r>
      <w:r>
        <w:rPr>
          <w:rFonts w:eastAsia="Times New Roman"/>
          <w:b/>
          <w:bCs/>
          <w:sz w:val="24"/>
          <w:szCs w:val="24"/>
        </w:rPr>
        <w:t>O Imperialismo Sedutor: a americanização do Brasil na época da</w:t>
      </w:r>
    </w:p>
    <w:p w14:paraId="005A78EC" w14:textId="77777777" w:rsidR="006053F9" w:rsidRDefault="00D853AA">
      <w:pPr>
        <w:rPr>
          <w:sz w:val="20"/>
          <w:szCs w:val="20"/>
        </w:rPr>
      </w:pPr>
      <w:r>
        <w:rPr>
          <w:rFonts w:eastAsia="Times New Roman"/>
          <w:b/>
          <w:bCs/>
          <w:sz w:val="24"/>
          <w:szCs w:val="24"/>
        </w:rPr>
        <w:t>Segunda Guerra</w:t>
      </w:r>
      <w:r>
        <w:rPr>
          <w:rFonts w:eastAsia="Times New Roman"/>
          <w:sz w:val="24"/>
          <w:szCs w:val="24"/>
        </w:rPr>
        <w:t>. São Paulo: Companhia das Letras, 2000</w:t>
      </w:r>
      <w:r>
        <w:rPr>
          <w:rFonts w:eastAsia="Times New Roman"/>
          <w:sz w:val="24"/>
          <w:szCs w:val="24"/>
        </w:rPr>
        <w:t>.</w:t>
      </w:r>
    </w:p>
    <w:p w14:paraId="29DDA192" w14:textId="77777777" w:rsidR="006053F9" w:rsidRDefault="006053F9">
      <w:pPr>
        <w:spacing w:line="276" w:lineRule="exact"/>
        <w:rPr>
          <w:sz w:val="20"/>
          <w:szCs w:val="20"/>
        </w:rPr>
      </w:pPr>
    </w:p>
    <w:p w14:paraId="368C1B7C"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O amigo americano: Nelson Rockefeller e o Brasil</w:t>
      </w:r>
      <w:r>
        <w:rPr>
          <w:rFonts w:eastAsia="Times New Roman"/>
          <w:sz w:val="24"/>
          <w:szCs w:val="24"/>
        </w:rPr>
        <w:t>. São Paulo: Companhia das Letras,</w:t>
      </w:r>
    </w:p>
    <w:p w14:paraId="380723D0" w14:textId="77777777" w:rsidR="006053F9" w:rsidRDefault="00D853AA">
      <w:pPr>
        <w:rPr>
          <w:sz w:val="20"/>
          <w:szCs w:val="20"/>
        </w:rPr>
      </w:pPr>
      <w:r>
        <w:rPr>
          <w:rFonts w:eastAsia="Times New Roman"/>
          <w:sz w:val="24"/>
          <w:szCs w:val="24"/>
        </w:rPr>
        <w:t>2014.</w:t>
      </w:r>
    </w:p>
    <w:p w14:paraId="04F5AC25" w14:textId="77777777" w:rsidR="006053F9" w:rsidRDefault="006053F9">
      <w:pPr>
        <w:spacing w:line="276" w:lineRule="exact"/>
        <w:rPr>
          <w:sz w:val="20"/>
          <w:szCs w:val="20"/>
        </w:rPr>
      </w:pPr>
    </w:p>
    <w:p w14:paraId="5FD9C927" w14:textId="77777777" w:rsidR="006053F9" w:rsidRDefault="00D853AA">
      <w:pPr>
        <w:rPr>
          <w:sz w:val="20"/>
          <w:szCs w:val="20"/>
        </w:rPr>
      </w:pPr>
      <w:r>
        <w:rPr>
          <w:rFonts w:eastAsia="Times New Roman"/>
          <w:sz w:val="24"/>
          <w:szCs w:val="24"/>
        </w:rPr>
        <w:t xml:space="preserve">VERISSIMO, Erico. </w:t>
      </w:r>
      <w:r>
        <w:rPr>
          <w:rFonts w:eastAsia="Times New Roman"/>
          <w:b/>
          <w:bCs/>
          <w:sz w:val="24"/>
          <w:szCs w:val="24"/>
        </w:rPr>
        <w:t>Gato preto em campo de neve</w:t>
      </w:r>
      <w:r>
        <w:rPr>
          <w:rFonts w:eastAsia="Times New Roman"/>
          <w:sz w:val="24"/>
          <w:szCs w:val="24"/>
        </w:rPr>
        <w:t>. São Paulo: Cia das Letras, 2006.</w:t>
      </w:r>
    </w:p>
    <w:p w14:paraId="4106C279" w14:textId="77777777" w:rsidR="006053F9" w:rsidRDefault="006053F9">
      <w:pPr>
        <w:spacing w:line="277" w:lineRule="exact"/>
        <w:rPr>
          <w:sz w:val="20"/>
          <w:szCs w:val="20"/>
        </w:rPr>
      </w:pPr>
    </w:p>
    <w:p w14:paraId="3B5F659D" w14:textId="77777777" w:rsidR="006053F9" w:rsidRDefault="00D853AA">
      <w:pPr>
        <w:rPr>
          <w:sz w:val="20"/>
          <w:szCs w:val="20"/>
        </w:rPr>
      </w:pPr>
      <w:r>
        <w:rPr>
          <w:rFonts w:eastAsia="Times New Roman"/>
          <w:b/>
          <w:bCs/>
          <w:sz w:val="24"/>
          <w:szCs w:val="24"/>
        </w:rPr>
        <w:t>Walt &amp; El Grupo</w:t>
      </w:r>
      <w:r>
        <w:rPr>
          <w:rFonts w:eastAsia="Times New Roman"/>
          <w:sz w:val="24"/>
          <w:szCs w:val="24"/>
        </w:rPr>
        <w:t>. [filme]. Dir. Ted Thomas.  EUA, 2008. 107 min.</w:t>
      </w:r>
    </w:p>
    <w:p w14:paraId="55CA00B7" w14:textId="77777777" w:rsidR="006053F9" w:rsidRDefault="006053F9">
      <w:pPr>
        <w:spacing w:line="276" w:lineRule="exact"/>
        <w:rPr>
          <w:sz w:val="20"/>
          <w:szCs w:val="20"/>
        </w:rPr>
      </w:pPr>
    </w:p>
    <w:p w14:paraId="418A4DAA" w14:textId="77777777" w:rsidR="006053F9" w:rsidRDefault="00D853AA">
      <w:pPr>
        <w:rPr>
          <w:sz w:val="20"/>
          <w:szCs w:val="20"/>
        </w:rPr>
      </w:pPr>
      <w:r>
        <w:rPr>
          <w:rFonts w:eastAsia="Times New Roman"/>
          <w:b/>
          <w:bCs/>
          <w:sz w:val="24"/>
          <w:szCs w:val="24"/>
        </w:rPr>
        <w:t xml:space="preserve">WALT </w:t>
      </w:r>
      <w:r>
        <w:rPr>
          <w:rFonts w:eastAsia="Times New Roman"/>
          <w:b/>
          <w:bCs/>
          <w:sz w:val="24"/>
          <w:szCs w:val="24"/>
        </w:rPr>
        <w:t>DISNEY, ONE MAN’S DREAM</w:t>
      </w:r>
      <w:r>
        <w:rPr>
          <w:rFonts w:eastAsia="Times New Roman"/>
          <w:sz w:val="24"/>
          <w:szCs w:val="24"/>
        </w:rPr>
        <w:t>. [filme]. Dir. Phil May. Walt Disney Productions, 1981.</w:t>
      </w:r>
    </w:p>
    <w:p w14:paraId="71D23CC9" w14:textId="77777777" w:rsidR="006053F9" w:rsidRDefault="00D853AA">
      <w:pPr>
        <w:rPr>
          <w:sz w:val="20"/>
          <w:szCs w:val="20"/>
        </w:rPr>
      </w:pPr>
      <w:r>
        <w:rPr>
          <w:rFonts w:eastAsia="Times New Roman"/>
          <w:sz w:val="24"/>
          <w:szCs w:val="24"/>
        </w:rPr>
        <w:t>120 min.</w:t>
      </w:r>
    </w:p>
    <w:p w14:paraId="2972D68B" w14:textId="77777777" w:rsidR="006053F9" w:rsidRDefault="006053F9">
      <w:pPr>
        <w:spacing w:line="288" w:lineRule="exact"/>
        <w:rPr>
          <w:sz w:val="20"/>
          <w:szCs w:val="20"/>
        </w:rPr>
      </w:pPr>
    </w:p>
    <w:p w14:paraId="359D5F26" w14:textId="77777777" w:rsidR="006053F9" w:rsidRDefault="00D853AA">
      <w:pPr>
        <w:spacing w:line="234" w:lineRule="auto"/>
        <w:ind w:right="1100"/>
        <w:rPr>
          <w:sz w:val="20"/>
          <w:szCs w:val="20"/>
        </w:rPr>
      </w:pPr>
      <w:r>
        <w:rPr>
          <w:rFonts w:eastAsia="Times New Roman"/>
          <w:b/>
          <w:bCs/>
          <w:sz w:val="24"/>
          <w:szCs w:val="24"/>
        </w:rPr>
        <w:t>WALT DISNEY, THE MAN BEHIND THE MYTH</w:t>
      </w:r>
      <w:r>
        <w:rPr>
          <w:rFonts w:eastAsia="Times New Roman"/>
          <w:sz w:val="24"/>
          <w:szCs w:val="24"/>
        </w:rPr>
        <w:t>. [fime]. Dir. Jean-Pierre Isbouts. Pantheon</w:t>
      </w:r>
      <w:r>
        <w:rPr>
          <w:rFonts w:eastAsia="Times New Roman"/>
          <w:b/>
          <w:bCs/>
          <w:sz w:val="24"/>
          <w:szCs w:val="24"/>
        </w:rPr>
        <w:t xml:space="preserve"> </w:t>
      </w:r>
      <w:r>
        <w:rPr>
          <w:rFonts w:eastAsia="Times New Roman"/>
          <w:sz w:val="24"/>
          <w:szCs w:val="24"/>
        </w:rPr>
        <w:t>Productions, 2001. 120 min.</w:t>
      </w:r>
    </w:p>
    <w:p w14:paraId="715807A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C14D2FB" w14:textId="77777777">
        <w:trPr>
          <w:trHeight w:val="112"/>
        </w:trPr>
        <w:tc>
          <w:tcPr>
            <w:tcW w:w="5720" w:type="dxa"/>
            <w:vMerge w:val="restart"/>
            <w:vAlign w:val="bottom"/>
          </w:tcPr>
          <w:p w14:paraId="592B4DA4" w14:textId="1BD4C489" w:rsidR="006053F9" w:rsidRDefault="006053F9">
            <w:pPr>
              <w:ind w:right="10"/>
              <w:jc w:val="right"/>
              <w:rPr>
                <w:sz w:val="20"/>
                <w:szCs w:val="20"/>
              </w:rPr>
            </w:pPr>
            <w:bookmarkStart w:id="50" w:name="page52"/>
            <w:bookmarkEnd w:id="50"/>
          </w:p>
        </w:tc>
        <w:tc>
          <w:tcPr>
            <w:tcW w:w="1120" w:type="dxa"/>
            <w:vAlign w:val="bottom"/>
          </w:tcPr>
          <w:p w14:paraId="6D4E65AA" w14:textId="77777777" w:rsidR="006053F9" w:rsidRDefault="006053F9">
            <w:pPr>
              <w:rPr>
                <w:sz w:val="9"/>
                <w:szCs w:val="9"/>
              </w:rPr>
            </w:pPr>
          </w:p>
        </w:tc>
        <w:tc>
          <w:tcPr>
            <w:tcW w:w="0" w:type="dxa"/>
            <w:vAlign w:val="bottom"/>
          </w:tcPr>
          <w:p w14:paraId="739F29D5" w14:textId="77777777" w:rsidR="006053F9" w:rsidRDefault="006053F9">
            <w:pPr>
              <w:rPr>
                <w:sz w:val="1"/>
                <w:szCs w:val="1"/>
              </w:rPr>
            </w:pPr>
          </w:p>
        </w:tc>
      </w:tr>
      <w:tr w:rsidR="006053F9" w14:paraId="39C5C75B" w14:textId="77777777">
        <w:trPr>
          <w:trHeight w:val="155"/>
        </w:trPr>
        <w:tc>
          <w:tcPr>
            <w:tcW w:w="5720" w:type="dxa"/>
            <w:vMerge/>
            <w:vAlign w:val="bottom"/>
          </w:tcPr>
          <w:p w14:paraId="05EEB1B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1256F3C" w14:textId="77777777" w:rsidR="006053F9" w:rsidRDefault="00D853AA">
            <w:pPr>
              <w:ind w:right="610"/>
              <w:jc w:val="right"/>
              <w:rPr>
                <w:sz w:val="20"/>
                <w:szCs w:val="20"/>
              </w:rPr>
            </w:pPr>
            <w:r>
              <w:rPr>
                <w:rFonts w:ascii="Century Gothic" w:eastAsia="Century Gothic" w:hAnsi="Century Gothic" w:cs="Century Gothic"/>
                <w:color w:val="FFFFFF"/>
              </w:rPr>
              <w:t>51</w:t>
            </w:r>
          </w:p>
        </w:tc>
        <w:tc>
          <w:tcPr>
            <w:tcW w:w="0" w:type="dxa"/>
            <w:vAlign w:val="bottom"/>
          </w:tcPr>
          <w:p w14:paraId="042926E5" w14:textId="77777777" w:rsidR="006053F9" w:rsidRDefault="006053F9">
            <w:pPr>
              <w:rPr>
                <w:sz w:val="1"/>
                <w:szCs w:val="1"/>
              </w:rPr>
            </w:pPr>
          </w:p>
        </w:tc>
      </w:tr>
      <w:tr w:rsidR="006053F9" w14:paraId="2C9ED054" w14:textId="77777777">
        <w:trPr>
          <w:trHeight w:val="130"/>
        </w:trPr>
        <w:tc>
          <w:tcPr>
            <w:tcW w:w="5720" w:type="dxa"/>
            <w:vMerge w:val="restart"/>
            <w:vAlign w:val="bottom"/>
          </w:tcPr>
          <w:p w14:paraId="737DAF51" w14:textId="5EA5CE1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7BBBEA5" w14:textId="77777777" w:rsidR="006053F9" w:rsidRDefault="006053F9">
            <w:pPr>
              <w:rPr>
                <w:sz w:val="11"/>
                <w:szCs w:val="11"/>
              </w:rPr>
            </w:pPr>
          </w:p>
        </w:tc>
        <w:tc>
          <w:tcPr>
            <w:tcW w:w="0" w:type="dxa"/>
            <w:vAlign w:val="bottom"/>
          </w:tcPr>
          <w:p w14:paraId="388DA279" w14:textId="77777777" w:rsidR="006053F9" w:rsidRDefault="006053F9">
            <w:pPr>
              <w:rPr>
                <w:sz w:val="1"/>
                <w:szCs w:val="1"/>
              </w:rPr>
            </w:pPr>
          </w:p>
        </w:tc>
      </w:tr>
      <w:tr w:rsidR="006053F9" w14:paraId="51A8844F" w14:textId="77777777">
        <w:trPr>
          <w:trHeight w:val="139"/>
        </w:trPr>
        <w:tc>
          <w:tcPr>
            <w:tcW w:w="5720" w:type="dxa"/>
            <w:vMerge/>
            <w:vAlign w:val="bottom"/>
          </w:tcPr>
          <w:p w14:paraId="63AAEE38" w14:textId="77777777" w:rsidR="006053F9" w:rsidRDefault="006053F9">
            <w:pPr>
              <w:rPr>
                <w:sz w:val="12"/>
                <w:szCs w:val="12"/>
              </w:rPr>
            </w:pPr>
          </w:p>
        </w:tc>
        <w:tc>
          <w:tcPr>
            <w:tcW w:w="1120" w:type="dxa"/>
            <w:vAlign w:val="bottom"/>
          </w:tcPr>
          <w:p w14:paraId="2F81D407" w14:textId="77777777" w:rsidR="006053F9" w:rsidRDefault="006053F9">
            <w:pPr>
              <w:rPr>
                <w:sz w:val="12"/>
                <w:szCs w:val="12"/>
              </w:rPr>
            </w:pPr>
          </w:p>
        </w:tc>
        <w:tc>
          <w:tcPr>
            <w:tcW w:w="0" w:type="dxa"/>
            <w:vAlign w:val="bottom"/>
          </w:tcPr>
          <w:p w14:paraId="22AFE9C9" w14:textId="77777777" w:rsidR="006053F9" w:rsidRDefault="006053F9">
            <w:pPr>
              <w:rPr>
                <w:sz w:val="1"/>
                <w:szCs w:val="1"/>
              </w:rPr>
            </w:pPr>
          </w:p>
        </w:tc>
      </w:tr>
    </w:tbl>
    <w:p w14:paraId="48E89EB2" w14:textId="77777777" w:rsidR="006053F9" w:rsidRDefault="006053F9">
      <w:pPr>
        <w:spacing w:line="200" w:lineRule="exact"/>
        <w:rPr>
          <w:sz w:val="20"/>
          <w:szCs w:val="20"/>
        </w:rPr>
      </w:pPr>
    </w:p>
    <w:p w14:paraId="1F1CDDE5" w14:textId="77777777" w:rsidR="006053F9" w:rsidRDefault="006053F9">
      <w:pPr>
        <w:spacing w:line="382" w:lineRule="exact"/>
        <w:rPr>
          <w:sz w:val="20"/>
          <w:szCs w:val="20"/>
        </w:rPr>
      </w:pPr>
    </w:p>
    <w:p w14:paraId="31795BC1" w14:textId="77777777" w:rsidR="006053F9" w:rsidRDefault="00D853AA">
      <w:pPr>
        <w:ind w:left="7"/>
        <w:rPr>
          <w:sz w:val="20"/>
          <w:szCs w:val="20"/>
        </w:rPr>
      </w:pPr>
      <w:r>
        <w:rPr>
          <w:rFonts w:eastAsia="Times New Roman"/>
          <w:sz w:val="24"/>
          <w:szCs w:val="24"/>
        </w:rPr>
        <w:t xml:space="preserve">WATTS, Steven. </w:t>
      </w:r>
      <w:r>
        <w:rPr>
          <w:rFonts w:eastAsia="Times New Roman"/>
          <w:b/>
          <w:bCs/>
          <w:sz w:val="24"/>
          <w:szCs w:val="24"/>
        </w:rPr>
        <w:t>The Magic Kingdom: Walt Disney and the American Way of Life</w:t>
      </w:r>
      <w:r>
        <w:rPr>
          <w:rFonts w:eastAsia="Times New Roman"/>
          <w:sz w:val="24"/>
          <w:szCs w:val="24"/>
        </w:rPr>
        <w:t>. (Columbia:</w:t>
      </w:r>
    </w:p>
    <w:p w14:paraId="17C1D27C" w14:textId="77777777" w:rsidR="006053F9" w:rsidRDefault="00D853AA">
      <w:pPr>
        <w:ind w:left="7"/>
        <w:rPr>
          <w:sz w:val="20"/>
          <w:szCs w:val="20"/>
        </w:rPr>
      </w:pPr>
      <w:r>
        <w:rPr>
          <w:rFonts w:eastAsia="Times New Roman"/>
          <w:sz w:val="24"/>
          <w:szCs w:val="24"/>
        </w:rPr>
        <w:t>University of Missouri Press, 2001) orig. Boston: Houghton Mifflin, 1997.</w:t>
      </w:r>
    </w:p>
    <w:p w14:paraId="01B48A96" w14:textId="77777777" w:rsidR="006053F9" w:rsidRDefault="006053F9">
      <w:pPr>
        <w:spacing w:line="276" w:lineRule="exact"/>
        <w:rPr>
          <w:sz w:val="20"/>
          <w:szCs w:val="20"/>
        </w:rPr>
      </w:pPr>
    </w:p>
    <w:p w14:paraId="06353E10" w14:textId="77777777" w:rsidR="006053F9" w:rsidRDefault="00D853AA">
      <w:pPr>
        <w:ind w:left="7"/>
        <w:rPr>
          <w:sz w:val="20"/>
          <w:szCs w:val="20"/>
        </w:rPr>
      </w:pPr>
      <w:r>
        <w:rPr>
          <w:rFonts w:eastAsia="Times New Roman"/>
          <w:b/>
          <w:bCs/>
          <w:sz w:val="24"/>
          <w:szCs w:val="24"/>
        </w:rPr>
        <w:t>Periódicos</w:t>
      </w:r>
    </w:p>
    <w:p w14:paraId="439AADAD" w14:textId="77777777" w:rsidR="006053F9" w:rsidRDefault="006053F9">
      <w:pPr>
        <w:spacing w:line="288" w:lineRule="exact"/>
        <w:rPr>
          <w:sz w:val="20"/>
          <w:szCs w:val="20"/>
        </w:rPr>
      </w:pPr>
    </w:p>
    <w:p w14:paraId="2005A9B8" w14:textId="77777777" w:rsidR="006053F9" w:rsidRDefault="00D853AA" w:rsidP="00D853AA">
      <w:pPr>
        <w:numPr>
          <w:ilvl w:val="0"/>
          <w:numId w:val="26"/>
        </w:numPr>
        <w:tabs>
          <w:tab w:val="left" w:pos="240"/>
        </w:tabs>
        <w:spacing w:line="333" w:lineRule="auto"/>
        <w:ind w:left="7" w:right="9840" w:hanging="7"/>
        <w:rPr>
          <w:rFonts w:eastAsia="Times New Roman"/>
          <w:sz w:val="24"/>
          <w:szCs w:val="24"/>
        </w:rPr>
      </w:pPr>
      <w:r>
        <w:rPr>
          <w:rFonts w:eastAsia="Times New Roman"/>
          <w:sz w:val="24"/>
          <w:szCs w:val="24"/>
        </w:rPr>
        <w:t>Manhã Careta</w:t>
      </w:r>
    </w:p>
    <w:p w14:paraId="144CC745" w14:textId="77777777" w:rsidR="006053F9" w:rsidRDefault="006053F9">
      <w:pPr>
        <w:spacing w:line="26" w:lineRule="exact"/>
        <w:rPr>
          <w:rFonts w:eastAsia="Times New Roman"/>
          <w:sz w:val="24"/>
          <w:szCs w:val="24"/>
        </w:rPr>
      </w:pPr>
    </w:p>
    <w:p w14:paraId="60856A38" w14:textId="77777777" w:rsidR="006053F9" w:rsidRDefault="00D853AA">
      <w:pPr>
        <w:spacing w:line="358" w:lineRule="auto"/>
        <w:ind w:left="7" w:right="9400"/>
        <w:rPr>
          <w:rFonts w:eastAsia="Times New Roman"/>
          <w:sz w:val="24"/>
          <w:szCs w:val="24"/>
        </w:rPr>
      </w:pPr>
      <w:r>
        <w:rPr>
          <w:rFonts w:eastAsia="Times New Roman"/>
          <w:sz w:val="23"/>
          <w:szCs w:val="23"/>
        </w:rPr>
        <w:t xml:space="preserve">Cine </w:t>
      </w:r>
      <w:r>
        <w:rPr>
          <w:rFonts w:eastAsia="Times New Roman"/>
          <w:sz w:val="23"/>
          <w:szCs w:val="23"/>
        </w:rPr>
        <w:t>Repórter Cinearte</w:t>
      </w:r>
    </w:p>
    <w:p w14:paraId="7948E379" w14:textId="77777777" w:rsidR="006053F9" w:rsidRDefault="006053F9">
      <w:pPr>
        <w:spacing w:line="2" w:lineRule="exact"/>
        <w:rPr>
          <w:rFonts w:eastAsia="Times New Roman"/>
          <w:sz w:val="24"/>
          <w:szCs w:val="24"/>
        </w:rPr>
      </w:pPr>
    </w:p>
    <w:p w14:paraId="7C4B7FD5" w14:textId="77777777" w:rsidR="006053F9" w:rsidRDefault="00D853AA">
      <w:pPr>
        <w:spacing w:line="333" w:lineRule="auto"/>
        <w:ind w:left="7" w:right="5820"/>
        <w:rPr>
          <w:rFonts w:eastAsia="Times New Roman"/>
          <w:sz w:val="24"/>
          <w:szCs w:val="24"/>
        </w:rPr>
      </w:pPr>
      <w:r>
        <w:rPr>
          <w:rFonts w:eastAsia="Times New Roman"/>
          <w:sz w:val="24"/>
          <w:szCs w:val="24"/>
        </w:rPr>
        <w:t>Clima nº 5 e nº 6 — outubro de novembro de 1941. Correio da Manhã (RJ)</w:t>
      </w:r>
    </w:p>
    <w:p w14:paraId="7773F75A" w14:textId="77777777" w:rsidR="006053F9" w:rsidRDefault="006053F9">
      <w:pPr>
        <w:spacing w:line="26" w:lineRule="exact"/>
        <w:rPr>
          <w:rFonts w:eastAsia="Times New Roman"/>
          <w:sz w:val="24"/>
          <w:szCs w:val="24"/>
        </w:rPr>
      </w:pPr>
    </w:p>
    <w:p w14:paraId="36E523F8" w14:textId="77777777" w:rsidR="006053F9" w:rsidRDefault="00D853AA">
      <w:pPr>
        <w:spacing w:line="359" w:lineRule="auto"/>
        <w:ind w:left="7" w:right="8460"/>
        <w:rPr>
          <w:rFonts w:eastAsia="Times New Roman"/>
          <w:sz w:val="24"/>
          <w:szCs w:val="24"/>
        </w:rPr>
      </w:pPr>
      <w:r>
        <w:rPr>
          <w:rFonts w:eastAsia="Times New Roman"/>
          <w:sz w:val="23"/>
          <w:szCs w:val="23"/>
        </w:rPr>
        <w:t>Correio Paulistano (SP) Diário Carioca Diário da Noite (RJ) Diário de Notícias (RJ) Diretrizes (revista) Folha de S. Paulo Gazeta de Notícias (RJ) Jornal do Brasil (</w:t>
      </w:r>
      <w:r>
        <w:rPr>
          <w:rFonts w:eastAsia="Times New Roman"/>
          <w:sz w:val="23"/>
          <w:szCs w:val="23"/>
        </w:rPr>
        <w:t>RJ)</w:t>
      </w:r>
    </w:p>
    <w:p w14:paraId="0FA1A6B5" w14:textId="77777777" w:rsidR="006053F9" w:rsidRDefault="006053F9">
      <w:pPr>
        <w:spacing w:line="3" w:lineRule="exact"/>
        <w:rPr>
          <w:rFonts w:eastAsia="Times New Roman"/>
          <w:sz w:val="24"/>
          <w:szCs w:val="24"/>
        </w:rPr>
      </w:pPr>
    </w:p>
    <w:p w14:paraId="4785176A" w14:textId="77777777" w:rsidR="006053F9" w:rsidRDefault="00D853AA">
      <w:pPr>
        <w:spacing w:line="334" w:lineRule="auto"/>
        <w:ind w:left="7" w:right="5340"/>
        <w:rPr>
          <w:rFonts w:eastAsia="Times New Roman"/>
          <w:sz w:val="24"/>
          <w:szCs w:val="24"/>
        </w:rPr>
      </w:pPr>
      <w:r>
        <w:rPr>
          <w:rFonts w:eastAsia="Times New Roman"/>
          <w:sz w:val="24"/>
          <w:szCs w:val="24"/>
        </w:rPr>
        <w:t>Life (aproximadamente 150 fotografias de Hart Preston) O Cruzeiro</w:t>
      </w:r>
    </w:p>
    <w:p w14:paraId="57E0170C" w14:textId="77777777" w:rsidR="006053F9" w:rsidRDefault="006053F9">
      <w:pPr>
        <w:spacing w:line="24" w:lineRule="exact"/>
        <w:rPr>
          <w:rFonts w:eastAsia="Times New Roman"/>
          <w:sz w:val="24"/>
          <w:szCs w:val="24"/>
        </w:rPr>
      </w:pPr>
    </w:p>
    <w:p w14:paraId="4AE10385" w14:textId="77777777" w:rsidR="006053F9" w:rsidRDefault="00D853AA">
      <w:pPr>
        <w:spacing w:line="333" w:lineRule="auto"/>
        <w:ind w:left="7" w:right="8720"/>
        <w:rPr>
          <w:rFonts w:eastAsia="Times New Roman"/>
          <w:sz w:val="24"/>
          <w:szCs w:val="24"/>
        </w:rPr>
      </w:pPr>
      <w:r>
        <w:rPr>
          <w:rFonts w:eastAsia="Times New Roman"/>
          <w:sz w:val="24"/>
          <w:szCs w:val="24"/>
        </w:rPr>
        <w:t>O Estado de S. Paulo O Globo</w:t>
      </w:r>
    </w:p>
    <w:p w14:paraId="3550EF31" w14:textId="77777777" w:rsidR="006053F9" w:rsidRDefault="006053F9">
      <w:pPr>
        <w:spacing w:line="26" w:lineRule="exact"/>
        <w:rPr>
          <w:rFonts w:eastAsia="Times New Roman"/>
          <w:sz w:val="24"/>
          <w:szCs w:val="24"/>
        </w:rPr>
      </w:pPr>
    </w:p>
    <w:p w14:paraId="7CF4F786" w14:textId="77777777" w:rsidR="006053F9" w:rsidRDefault="00D853AA">
      <w:pPr>
        <w:spacing w:line="333" w:lineRule="auto"/>
        <w:ind w:left="7" w:right="9120"/>
        <w:rPr>
          <w:rFonts w:eastAsia="Times New Roman"/>
          <w:sz w:val="24"/>
          <w:szCs w:val="24"/>
        </w:rPr>
      </w:pPr>
      <w:r>
        <w:rPr>
          <w:rFonts w:eastAsia="Times New Roman"/>
          <w:sz w:val="24"/>
          <w:szCs w:val="24"/>
        </w:rPr>
        <w:t>O Imparcial (RJ) O Jornal</w:t>
      </w:r>
    </w:p>
    <w:p w14:paraId="5CC8CFE1" w14:textId="77777777" w:rsidR="006053F9" w:rsidRDefault="006053F9">
      <w:pPr>
        <w:spacing w:line="26" w:lineRule="exact"/>
        <w:rPr>
          <w:rFonts w:eastAsia="Times New Roman"/>
          <w:sz w:val="24"/>
          <w:szCs w:val="24"/>
        </w:rPr>
      </w:pPr>
    </w:p>
    <w:p w14:paraId="1EDBE2DA" w14:textId="77777777" w:rsidR="006053F9" w:rsidRDefault="00D853AA">
      <w:pPr>
        <w:spacing w:line="356" w:lineRule="auto"/>
        <w:ind w:left="7" w:right="8920"/>
        <w:rPr>
          <w:rFonts w:eastAsia="Times New Roman"/>
          <w:sz w:val="24"/>
          <w:szCs w:val="24"/>
        </w:rPr>
      </w:pPr>
      <w:r>
        <w:rPr>
          <w:rFonts w:eastAsia="Times New Roman"/>
          <w:sz w:val="23"/>
          <w:szCs w:val="23"/>
        </w:rPr>
        <w:t>O Tico-Tico Revista da Semana</w:t>
      </w:r>
    </w:p>
    <w:p w14:paraId="749A7F30" w14:textId="77777777" w:rsidR="006053F9" w:rsidRDefault="006053F9">
      <w:pPr>
        <w:spacing w:line="4" w:lineRule="exact"/>
        <w:rPr>
          <w:rFonts w:eastAsia="Times New Roman"/>
          <w:sz w:val="24"/>
          <w:szCs w:val="24"/>
        </w:rPr>
      </w:pPr>
    </w:p>
    <w:p w14:paraId="660E44E7" w14:textId="77777777" w:rsidR="006053F9" w:rsidRDefault="00D853AA">
      <w:pPr>
        <w:spacing w:line="333" w:lineRule="auto"/>
        <w:ind w:left="7" w:right="8080"/>
        <w:rPr>
          <w:rFonts w:eastAsia="Times New Roman"/>
          <w:sz w:val="24"/>
          <w:szCs w:val="24"/>
        </w:rPr>
      </w:pPr>
      <w:r>
        <w:rPr>
          <w:rFonts w:eastAsia="Times New Roman"/>
          <w:sz w:val="24"/>
          <w:szCs w:val="24"/>
        </w:rPr>
        <w:t>Scena Muda/ A Cena Muda Time Magazine</w:t>
      </w:r>
    </w:p>
    <w:p w14:paraId="4C76447C"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D0195B9" w14:textId="77777777">
        <w:trPr>
          <w:trHeight w:val="112"/>
        </w:trPr>
        <w:tc>
          <w:tcPr>
            <w:tcW w:w="5720" w:type="dxa"/>
            <w:vMerge w:val="restart"/>
            <w:vAlign w:val="bottom"/>
          </w:tcPr>
          <w:p w14:paraId="702E1878" w14:textId="4C8488A5" w:rsidR="006053F9" w:rsidRDefault="006053F9">
            <w:pPr>
              <w:ind w:right="10"/>
              <w:jc w:val="right"/>
              <w:rPr>
                <w:sz w:val="20"/>
                <w:szCs w:val="20"/>
              </w:rPr>
            </w:pPr>
            <w:bookmarkStart w:id="51" w:name="page53"/>
            <w:bookmarkEnd w:id="51"/>
          </w:p>
        </w:tc>
        <w:tc>
          <w:tcPr>
            <w:tcW w:w="1120" w:type="dxa"/>
            <w:vAlign w:val="bottom"/>
          </w:tcPr>
          <w:p w14:paraId="336DA21D" w14:textId="77777777" w:rsidR="006053F9" w:rsidRDefault="006053F9">
            <w:pPr>
              <w:rPr>
                <w:sz w:val="9"/>
                <w:szCs w:val="9"/>
              </w:rPr>
            </w:pPr>
          </w:p>
        </w:tc>
        <w:tc>
          <w:tcPr>
            <w:tcW w:w="0" w:type="dxa"/>
            <w:vAlign w:val="bottom"/>
          </w:tcPr>
          <w:p w14:paraId="0FF10961" w14:textId="77777777" w:rsidR="006053F9" w:rsidRDefault="006053F9">
            <w:pPr>
              <w:rPr>
                <w:sz w:val="1"/>
                <w:szCs w:val="1"/>
              </w:rPr>
            </w:pPr>
          </w:p>
        </w:tc>
      </w:tr>
      <w:tr w:rsidR="006053F9" w14:paraId="1DE075A0" w14:textId="77777777">
        <w:trPr>
          <w:trHeight w:val="155"/>
        </w:trPr>
        <w:tc>
          <w:tcPr>
            <w:tcW w:w="5720" w:type="dxa"/>
            <w:vMerge/>
            <w:vAlign w:val="bottom"/>
          </w:tcPr>
          <w:p w14:paraId="30D998A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6C0F15E" w14:textId="77777777" w:rsidR="006053F9" w:rsidRDefault="00D853AA">
            <w:pPr>
              <w:ind w:right="610"/>
              <w:jc w:val="right"/>
              <w:rPr>
                <w:sz w:val="20"/>
                <w:szCs w:val="20"/>
              </w:rPr>
            </w:pPr>
            <w:r>
              <w:rPr>
                <w:rFonts w:ascii="Century Gothic" w:eastAsia="Century Gothic" w:hAnsi="Century Gothic" w:cs="Century Gothic"/>
                <w:color w:val="FFFFFF"/>
              </w:rPr>
              <w:t>52</w:t>
            </w:r>
          </w:p>
        </w:tc>
        <w:tc>
          <w:tcPr>
            <w:tcW w:w="0" w:type="dxa"/>
            <w:vAlign w:val="bottom"/>
          </w:tcPr>
          <w:p w14:paraId="52F86250" w14:textId="77777777" w:rsidR="006053F9" w:rsidRDefault="006053F9">
            <w:pPr>
              <w:rPr>
                <w:sz w:val="1"/>
                <w:szCs w:val="1"/>
              </w:rPr>
            </w:pPr>
          </w:p>
        </w:tc>
      </w:tr>
      <w:tr w:rsidR="006053F9" w14:paraId="2BF26C89" w14:textId="77777777">
        <w:trPr>
          <w:trHeight w:val="130"/>
        </w:trPr>
        <w:tc>
          <w:tcPr>
            <w:tcW w:w="5720" w:type="dxa"/>
            <w:vMerge w:val="restart"/>
            <w:vAlign w:val="bottom"/>
          </w:tcPr>
          <w:p w14:paraId="470D3771" w14:textId="19E0C31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114CC5B" w14:textId="77777777" w:rsidR="006053F9" w:rsidRDefault="006053F9">
            <w:pPr>
              <w:rPr>
                <w:sz w:val="11"/>
                <w:szCs w:val="11"/>
              </w:rPr>
            </w:pPr>
          </w:p>
        </w:tc>
        <w:tc>
          <w:tcPr>
            <w:tcW w:w="0" w:type="dxa"/>
            <w:vAlign w:val="bottom"/>
          </w:tcPr>
          <w:p w14:paraId="75F0A4E2" w14:textId="77777777" w:rsidR="006053F9" w:rsidRDefault="006053F9">
            <w:pPr>
              <w:rPr>
                <w:sz w:val="1"/>
                <w:szCs w:val="1"/>
              </w:rPr>
            </w:pPr>
          </w:p>
        </w:tc>
      </w:tr>
      <w:tr w:rsidR="006053F9" w14:paraId="5638DB72" w14:textId="77777777">
        <w:trPr>
          <w:trHeight w:val="139"/>
        </w:trPr>
        <w:tc>
          <w:tcPr>
            <w:tcW w:w="5720" w:type="dxa"/>
            <w:vMerge/>
            <w:vAlign w:val="bottom"/>
          </w:tcPr>
          <w:p w14:paraId="0E3A961E" w14:textId="77777777" w:rsidR="006053F9" w:rsidRDefault="006053F9">
            <w:pPr>
              <w:rPr>
                <w:sz w:val="12"/>
                <w:szCs w:val="12"/>
              </w:rPr>
            </w:pPr>
          </w:p>
        </w:tc>
        <w:tc>
          <w:tcPr>
            <w:tcW w:w="1120" w:type="dxa"/>
            <w:vAlign w:val="bottom"/>
          </w:tcPr>
          <w:p w14:paraId="789DC846" w14:textId="77777777" w:rsidR="006053F9" w:rsidRDefault="006053F9">
            <w:pPr>
              <w:rPr>
                <w:sz w:val="12"/>
                <w:szCs w:val="12"/>
              </w:rPr>
            </w:pPr>
          </w:p>
        </w:tc>
        <w:tc>
          <w:tcPr>
            <w:tcW w:w="0" w:type="dxa"/>
            <w:vAlign w:val="bottom"/>
          </w:tcPr>
          <w:p w14:paraId="58191B4A" w14:textId="77777777" w:rsidR="006053F9" w:rsidRDefault="006053F9">
            <w:pPr>
              <w:rPr>
                <w:sz w:val="1"/>
                <w:szCs w:val="1"/>
              </w:rPr>
            </w:pPr>
          </w:p>
        </w:tc>
      </w:tr>
    </w:tbl>
    <w:p w14:paraId="5E477E07" w14:textId="77777777" w:rsidR="006053F9" w:rsidRDefault="006053F9">
      <w:pPr>
        <w:spacing w:line="200" w:lineRule="exact"/>
        <w:rPr>
          <w:sz w:val="20"/>
          <w:szCs w:val="20"/>
        </w:rPr>
      </w:pPr>
    </w:p>
    <w:p w14:paraId="77BAB5AC" w14:textId="77777777" w:rsidR="006053F9" w:rsidRDefault="006053F9">
      <w:pPr>
        <w:spacing w:line="382" w:lineRule="exact"/>
        <w:rPr>
          <w:sz w:val="20"/>
          <w:szCs w:val="20"/>
        </w:rPr>
      </w:pPr>
    </w:p>
    <w:p w14:paraId="50D86D3C" w14:textId="77777777" w:rsidR="006053F9" w:rsidRDefault="00D853AA">
      <w:pPr>
        <w:ind w:left="100"/>
        <w:rPr>
          <w:sz w:val="20"/>
          <w:szCs w:val="20"/>
        </w:rPr>
      </w:pPr>
      <w:r>
        <w:rPr>
          <w:rFonts w:eastAsia="Times New Roman"/>
          <w:b/>
          <w:bCs/>
          <w:sz w:val="24"/>
          <w:szCs w:val="24"/>
        </w:rPr>
        <w:t>Cinema de resistência no capitalismo contemporâneo: um estudo da obra de Michael Moore</w:t>
      </w:r>
    </w:p>
    <w:p w14:paraId="19E38A6A" w14:textId="77777777" w:rsidR="006053F9" w:rsidRDefault="006053F9">
      <w:pPr>
        <w:spacing w:line="200" w:lineRule="exact"/>
        <w:rPr>
          <w:sz w:val="20"/>
          <w:szCs w:val="20"/>
        </w:rPr>
      </w:pPr>
    </w:p>
    <w:p w14:paraId="4941C266" w14:textId="77777777" w:rsidR="006053F9" w:rsidRDefault="006053F9">
      <w:pPr>
        <w:spacing w:line="352" w:lineRule="exact"/>
        <w:rPr>
          <w:sz w:val="20"/>
          <w:szCs w:val="20"/>
        </w:rPr>
      </w:pPr>
    </w:p>
    <w:p w14:paraId="7ACB9E3D" w14:textId="77777777" w:rsidR="006053F9" w:rsidRDefault="00D853AA">
      <w:pPr>
        <w:rPr>
          <w:sz w:val="20"/>
          <w:szCs w:val="20"/>
        </w:rPr>
      </w:pPr>
      <w:r>
        <w:rPr>
          <w:rFonts w:eastAsia="Times New Roman"/>
          <w:sz w:val="24"/>
          <w:szCs w:val="24"/>
        </w:rPr>
        <w:t>Cristiane Toledo Maria</w:t>
      </w:r>
    </w:p>
    <w:p w14:paraId="70828C88" w14:textId="77777777" w:rsidR="006053F9" w:rsidRDefault="006053F9">
      <w:pPr>
        <w:spacing w:line="137" w:lineRule="exact"/>
        <w:rPr>
          <w:sz w:val="20"/>
          <w:szCs w:val="20"/>
        </w:rPr>
      </w:pPr>
    </w:p>
    <w:p w14:paraId="5B563FB5" w14:textId="77777777" w:rsidR="006053F9" w:rsidRDefault="00D853AA">
      <w:pPr>
        <w:rPr>
          <w:sz w:val="20"/>
          <w:szCs w:val="20"/>
        </w:rPr>
      </w:pPr>
      <w:r>
        <w:rPr>
          <w:rFonts w:eastAsia="Times New Roman"/>
          <w:sz w:val="24"/>
          <w:szCs w:val="24"/>
        </w:rPr>
        <w:t>Doutora em Letras</w:t>
      </w:r>
    </w:p>
    <w:p w14:paraId="16D6D7CD" w14:textId="77777777" w:rsidR="006053F9" w:rsidRDefault="006053F9">
      <w:pPr>
        <w:spacing w:line="139" w:lineRule="exact"/>
        <w:rPr>
          <w:sz w:val="20"/>
          <w:szCs w:val="20"/>
        </w:rPr>
      </w:pPr>
    </w:p>
    <w:p w14:paraId="4B218D2B" w14:textId="77777777" w:rsidR="006053F9" w:rsidRDefault="00D853AA">
      <w:pPr>
        <w:rPr>
          <w:sz w:val="20"/>
          <w:szCs w:val="20"/>
        </w:rPr>
      </w:pPr>
      <w:r>
        <w:rPr>
          <w:rFonts w:eastAsia="Times New Roman"/>
          <w:sz w:val="24"/>
          <w:szCs w:val="24"/>
        </w:rPr>
        <w:t>Universidade de São Paulo (USP)</w:t>
      </w:r>
    </w:p>
    <w:p w14:paraId="61317F37" w14:textId="77777777" w:rsidR="006053F9" w:rsidRDefault="006053F9">
      <w:pPr>
        <w:spacing w:line="137" w:lineRule="exact"/>
        <w:rPr>
          <w:sz w:val="20"/>
          <w:szCs w:val="20"/>
        </w:rPr>
      </w:pPr>
    </w:p>
    <w:p w14:paraId="42EA3D98" w14:textId="77777777" w:rsidR="006053F9" w:rsidRDefault="00D853AA">
      <w:pPr>
        <w:rPr>
          <w:sz w:val="20"/>
          <w:szCs w:val="20"/>
        </w:rPr>
      </w:pPr>
      <w:r>
        <w:rPr>
          <w:rFonts w:eastAsia="Times New Roman"/>
          <w:sz w:val="24"/>
          <w:szCs w:val="24"/>
        </w:rPr>
        <w:t>Ex-bolsista CAPES</w:t>
      </w:r>
    </w:p>
    <w:p w14:paraId="2F49B72D" w14:textId="77777777" w:rsidR="006053F9" w:rsidRDefault="006053F9">
      <w:pPr>
        <w:spacing w:line="139" w:lineRule="exact"/>
        <w:rPr>
          <w:sz w:val="20"/>
          <w:szCs w:val="20"/>
        </w:rPr>
      </w:pPr>
    </w:p>
    <w:p w14:paraId="3A0513B6" w14:textId="77777777" w:rsidR="006053F9" w:rsidRDefault="00D853AA">
      <w:pPr>
        <w:rPr>
          <w:sz w:val="20"/>
          <w:szCs w:val="20"/>
        </w:rPr>
      </w:pPr>
      <w:r>
        <w:rPr>
          <w:rFonts w:eastAsia="Times New Roman"/>
          <w:sz w:val="24"/>
          <w:szCs w:val="24"/>
        </w:rPr>
        <w:t>c.toledomaria@gmail.com</w:t>
      </w:r>
    </w:p>
    <w:p w14:paraId="6FD20934" w14:textId="77777777" w:rsidR="006053F9" w:rsidRDefault="006053F9">
      <w:pPr>
        <w:spacing w:line="200" w:lineRule="exact"/>
        <w:rPr>
          <w:sz w:val="20"/>
          <w:szCs w:val="20"/>
        </w:rPr>
      </w:pPr>
    </w:p>
    <w:p w14:paraId="67B7F2CB" w14:textId="77777777" w:rsidR="006053F9" w:rsidRDefault="006053F9">
      <w:pPr>
        <w:spacing w:line="352" w:lineRule="exact"/>
        <w:rPr>
          <w:sz w:val="20"/>
          <w:szCs w:val="20"/>
        </w:rPr>
      </w:pPr>
    </w:p>
    <w:p w14:paraId="16EA4CF6" w14:textId="77777777" w:rsidR="006053F9" w:rsidRDefault="00D853AA">
      <w:pPr>
        <w:ind w:left="2980"/>
        <w:rPr>
          <w:sz w:val="20"/>
          <w:szCs w:val="20"/>
        </w:rPr>
      </w:pPr>
      <w:r>
        <w:rPr>
          <w:rFonts w:eastAsia="Times New Roman"/>
          <w:b/>
          <w:bCs/>
          <w:sz w:val="24"/>
          <w:szCs w:val="24"/>
        </w:rPr>
        <w:t xml:space="preserve">Palavras-chave: </w:t>
      </w:r>
      <w:r>
        <w:rPr>
          <w:rFonts w:eastAsia="Times New Roman"/>
          <w:sz w:val="24"/>
          <w:szCs w:val="24"/>
        </w:rPr>
        <w:t>Cinema Político. Século XXI. Classe Trabalhadora.</w:t>
      </w:r>
    </w:p>
    <w:p w14:paraId="35972C78" w14:textId="77777777" w:rsidR="006053F9" w:rsidRDefault="006053F9">
      <w:pPr>
        <w:spacing w:line="200" w:lineRule="exact"/>
        <w:rPr>
          <w:sz w:val="20"/>
          <w:szCs w:val="20"/>
        </w:rPr>
      </w:pPr>
    </w:p>
    <w:p w14:paraId="0391CCCB" w14:textId="77777777" w:rsidR="006053F9" w:rsidRDefault="006053F9">
      <w:pPr>
        <w:spacing w:line="365" w:lineRule="exact"/>
        <w:rPr>
          <w:sz w:val="20"/>
          <w:szCs w:val="20"/>
        </w:rPr>
      </w:pPr>
    </w:p>
    <w:p w14:paraId="0B6A2905" w14:textId="77777777" w:rsidR="006053F9" w:rsidRDefault="00D853AA">
      <w:pPr>
        <w:spacing w:line="375" w:lineRule="auto"/>
        <w:ind w:right="1100" w:firstLine="708"/>
        <w:jc w:val="both"/>
        <w:rPr>
          <w:sz w:val="20"/>
          <w:szCs w:val="20"/>
        </w:rPr>
      </w:pPr>
      <w:r>
        <w:rPr>
          <w:rFonts w:eastAsia="Times New Roman"/>
          <w:sz w:val="23"/>
          <w:szCs w:val="23"/>
        </w:rPr>
        <w:t xml:space="preserve">Desde o início de sua carreira cinematográfica, com o documentário </w:t>
      </w:r>
      <w:r>
        <w:rPr>
          <w:rFonts w:eastAsia="Times New Roman"/>
          <w:i/>
          <w:iCs/>
          <w:sz w:val="23"/>
          <w:szCs w:val="23"/>
        </w:rPr>
        <w:t>Roger e Eu</w:t>
      </w:r>
      <w:r>
        <w:rPr>
          <w:rFonts w:eastAsia="Times New Roman"/>
          <w:sz w:val="23"/>
          <w:szCs w:val="23"/>
        </w:rPr>
        <w:t xml:space="preserve"> (</w:t>
      </w:r>
      <w:r>
        <w:rPr>
          <w:rFonts w:eastAsia="Times New Roman"/>
          <w:i/>
          <w:iCs/>
          <w:sz w:val="23"/>
          <w:szCs w:val="23"/>
        </w:rPr>
        <w:t>Roger and</w:t>
      </w:r>
      <w:r>
        <w:rPr>
          <w:rFonts w:eastAsia="Times New Roman"/>
          <w:sz w:val="23"/>
          <w:szCs w:val="23"/>
        </w:rPr>
        <w:t xml:space="preserve"> </w:t>
      </w:r>
      <w:r>
        <w:rPr>
          <w:rFonts w:eastAsia="Times New Roman"/>
          <w:i/>
          <w:iCs/>
          <w:sz w:val="23"/>
          <w:szCs w:val="23"/>
        </w:rPr>
        <w:t>Me</w:t>
      </w:r>
      <w:r>
        <w:rPr>
          <w:rFonts w:eastAsia="Times New Roman"/>
          <w:sz w:val="23"/>
          <w:szCs w:val="23"/>
        </w:rPr>
        <w:t>, EUA, 1989) até suas produções mais atuas, como</w:t>
      </w:r>
      <w:r>
        <w:rPr>
          <w:rFonts w:eastAsia="Times New Roman"/>
          <w:i/>
          <w:iCs/>
          <w:sz w:val="23"/>
          <w:szCs w:val="23"/>
        </w:rPr>
        <w:t xml:space="preserve"> O Invasor Americano </w:t>
      </w:r>
      <w:r>
        <w:rPr>
          <w:rFonts w:eastAsia="Times New Roman"/>
          <w:sz w:val="23"/>
          <w:szCs w:val="23"/>
        </w:rPr>
        <w:t>(</w:t>
      </w:r>
      <w:r>
        <w:rPr>
          <w:rFonts w:eastAsia="Times New Roman"/>
          <w:i/>
          <w:iCs/>
          <w:sz w:val="23"/>
          <w:szCs w:val="23"/>
        </w:rPr>
        <w:t>Where to invade next?</w:t>
      </w:r>
      <w:r>
        <w:rPr>
          <w:rFonts w:eastAsia="Times New Roman"/>
          <w:sz w:val="23"/>
          <w:szCs w:val="23"/>
        </w:rPr>
        <w:t>,</w:t>
      </w:r>
      <w:r>
        <w:rPr>
          <w:rFonts w:eastAsia="Times New Roman"/>
          <w:i/>
          <w:iCs/>
          <w:sz w:val="23"/>
          <w:szCs w:val="23"/>
        </w:rPr>
        <w:t xml:space="preserve"> </w:t>
      </w:r>
      <w:r>
        <w:rPr>
          <w:rFonts w:eastAsia="Times New Roman"/>
          <w:sz w:val="23"/>
          <w:szCs w:val="23"/>
        </w:rPr>
        <w:t>EUA, 2015), o cineasta norte-americano Michael Moore tem sido considerado um dos mais famosos documentaristas do mundo. Com seu sucesso iniciado no final da década de 1980 e sua popularidade aumentada após o ate</w:t>
      </w:r>
      <w:r>
        <w:rPr>
          <w:rFonts w:eastAsia="Times New Roman"/>
          <w:sz w:val="23"/>
          <w:szCs w:val="23"/>
        </w:rPr>
        <w:t>ntado de 11 de setembro no início do século XXI, a obra de Michael Moore pode ser entendida como um termômetro da movimentação política e cultural de seu país.</w:t>
      </w:r>
    </w:p>
    <w:p w14:paraId="02B44ACF" w14:textId="77777777" w:rsidR="006053F9" w:rsidRDefault="006053F9">
      <w:pPr>
        <w:spacing w:line="5" w:lineRule="exact"/>
        <w:rPr>
          <w:sz w:val="20"/>
          <w:szCs w:val="20"/>
        </w:rPr>
      </w:pPr>
    </w:p>
    <w:p w14:paraId="59A69E32" w14:textId="77777777" w:rsidR="006053F9" w:rsidRDefault="00D853AA">
      <w:pPr>
        <w:spacing w:line="356" w:lineRule="auto"/>
        <w:ind w:right="1100" w:firstLine="708"/>
        <w:jc w:val="both"/>
        <w:rPr>
          <w:sz w:val="20"/>
          <w:szCs w:val="20"/>
        </w:rPr>
      </w:pPr>
      <w:r>
        <w:rPr>
          <w:rFonts w:eastAsia="Times New Roman"/>
          <w:sz w:val="24"/>
          <w:szCs w:val="24"/>
        </w:rPr>
        <w:t>Para entendermos o fenômeno Michael Moore, precisamos investigar a sua obra dentro de um impass</w:t>
      </w:r>
      <w:r>
        <w:rPr>
          <w:rFonts w:eastAsia="Times New Roman"/>
          <w:sz w:val="24"/>
          <w:szCs w:val="24"/>
        </w:rPr>
        <w:t>e vivido pelo cinema político como um todo nas últimas décadas, especialmente nos Estados Unidos. Vivemos num momento histórico que, de um lado, aponta para a crise do capitalismo e, de outro, para a fragmentação política da classe trabalhadora.</w:t>
      </w:r>
    </w:p>
    <w:p w14:paraId="680FCA71" w14:textId="77777777" w:rsidR="006053F9" w:rsidRDefault="006053F9">
      <w:pPr>
        <w:spacing w:line="17" w:lineRule="exact"/>
        <w:rPr>
          <w:sz w:val="20"/>
          <w:szCs w:val="20"/>
        </w:rPr>
      </w:pPr>
    </w:p>
    <w:p w14:paraId="40D63F92" w14:textId="77777777" w:rsidR="006053F9" w:rsidRDefault="00D853AA">
      <w:pPr>
        <w:spacing w:line="358" w:lineRule="auto"/>
        <w:ind w:right="1100" w:firstLine="708"/>
        <w:jc w:val="both"/>
        <w:rPr>
          <w:sz w:val="20"/>
          <w:szCs w:val="20"/>
        </w:rPr>
      </w:pPr>
      <w:r>
        <w:rPr>
          <w:rFonts w:eastAsia="Times New Roman"/>
          <w:sz w:val="24"/>
          <w:szCs w:val="24"/>
        </w:rPr>
        <w:t>Em outras</w:t>
      </w:r>
      <w:r>
        <w:rPr>
          <w:rFonts w:eastAsia="Times New Roman"/>
          <w:sz w:val="24"/>
          <w:szCs w:val="24"/>
        </w:rPr>
        <w:t xml:space="preserve"> palavras, o contexto político de Michael Moore é o de crise de identidade da classe trabalhadora. Nas últimas quatro décadas, com o surgimento da chamada era pós-industrial e a mudança do capitalismo regulado pelo estado de bem-estar social para o capital</w:t>
      </w:r>
      <w:r>
        <w:rPr>
          <w:rFonts w:eastAsia="Times New Roman"/>
          <w:sz w:val="24"/>
          <w:szCs w:val="24"/>
        </w:rPr>
        <w:t>ismo “desorganizado” do neoliberalismo, diversos países passaram por um processo de declínio do poder econômico e político da classe trabalhadora. E é exatamente nesse momento que existe a condição histórica para o surgimento e a popularidade de Michael Mo</w:t>
      </w:r>
      <w:r>
        <w:rPr>
          <w:rFonts w:eastAsia="Times New Roman"/>
          <w:sz w:val="24"/>
          <w:szCs w:val="24"/>
        </w:rPr>
        <w:t>ore nos Estados Unidos, país que se encontra no centro tanto do capitalismo quanto da crise de identidade da classe trabalhadora.</w:t>
      </w:r>
    </w:p>
    <w:p w14:paraId="76519ACE" w14:textId="77777777" w:rsidR="006053F9" w:rsidRDefault="006053F9">
      <w:pPr>
        <w:spacing w:line="18" w:lineRule="exact"/>
        <w:rPr>
          <w:sz w:val="20"/>
          <w:szCs w:val="20"/>
        </w:rPr>
      </w:pPr>
    </w:p>
    <w:p w14:paraId="33ACB7B7" w14:textId="77777777" w:rsidR="006053F9" w:rsidRDefault="00D853AA">
      <w:pPr>
        <w:spacing w:line="356" w:lineRule="auto"/>
        <w:ind w:right="1100" w:firstLine="708"/>
        <w:jc w:val="both"/>
        <w:rPr>
          <w:sz w:val="20"/>
          <w:szCs w:val="20"/>
        </w:rPr>
      </w:pPr>
      <w:r>
        <w:rPr>
          <w:rFonts w:eastAsia="Times New Roman"/>
          <w:sz w:val="24"/>
          <w:szCs w:val="24"/>
        </w:rPr>
        <w:t>Qual é, então, o método desenvolvido pelo cineasta para lidar com a crise de representação e comunicação vivida pela arte pol</w:t>
      </w:r>
      <w:r>
        <w:rPr>
          <w:rFonts w:eastAsia="Times New Roman"/>
          <w:sz w:val="24"/>
          <w:szCs w:val="24"/>
        </w:rPr>
        <w:t>ítica nas últimas décadas, e também com as condições de representação da luta de classes dentro da indústria cultural norte-americana? Precisamos analisar mais detalhadamente a obra do cineasta para poder compreender quais escolhas estéticas e políticas</w:t>
      </w:r>
    </w:p>
    <w:p w14:paraId="0410AA1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C455442" w14:textId="77777777">
        <w:trPr>
          <w:trHeight w:val="112"/>
        </w:trPr>
        <w:tc>
          <w:tcPr>
            <w:tcW w:w="5720" w:type="dxa"/>
            <w:vMerge w:val="restart"/>
            <w:vAlign w:val="bottom"/>
          </w:tcPr>
          <w:p w14:paraId="0E5A208E" w14:textId="137B09B8" w:rsidR="006053F9" w:rsidRDefault="006053F9">
            <w:pPr>
              <w:ind w:right="10"/>
              <w:jc w:val="right"/>
              <w:rPr>
                <w:sz w:val="20"/>
                <w:szCs w:val="20"/>
              </w:rPr>
            </w:pPr>
            <w:bookmarkStart w:id="52" w:name="page54"/>
            <w:bookmarkEnd w:id="52"/>
          </w:p>
        </w:tc>
        <w:tc>
          <w:tcPr>
            <w:tcW w:w="1120" w:type="dxa"/>
            <w:vAlign w:val="bottom"/>
          </w:tcPr>
          <w:p w14:paraId="329FA627" w14:textId="77777777" w:rsidR="006053F9" w:rsidRDefault="006053F9">
            <w:pPr>
              <w:rPr>
                <w:sz w:val="9"/>
                <w:szCs w:val="9"/>
              </w:rPr>
            </w:pPr>
          </w:p>
        </w:tc>
        <w:tc>
          <w:tcPr>
            <w:tcW w:w="0" w:type="dxa"/>
            <w:vAlign w:val="bottom"/>
          </w:tcPr>
          <w:p w14:paraId="31B5F358" w14:textId="77777777" w:rsidR="006053F9" w:rsidRDefault="006053F9">
            <w:pPr>
              <w:rPr>
                <w:sz w:val="1"/>
                <w:szCs w:val="1"/>
              </w:rPr>
            </w:pPr>
          </w:p>
        </w:tc>
      </w:tr>
      <w:tr w:rsidR="006053F9" w14:paraId="42B8239D" w14:textId="77777777">
        <w:trPr>
          <w:trHeight w:val="155"/>
        </w:trPr>
        <w:tc>
          <w:tcPr>
            <w:tcW w:w="5720" w:type="dxa"/>
            <w:vMerge/>
            <w:vAlign w:val="bottom"/>
          </w:tcPr>
          <w:p w14:paraId="7ABE20E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B01D95F" w14:textId="77777777" w:rsidR="006053F9" w:rsidRDefault="00D853AA">
            <w:pPr>
              <w:ind w:right="610"/>
              <w:jc w:val="right"/>
              <w:rPr>
                <w:sz w:val="20"/>
                <w:szCs w:val="20"/>
              </w:rPr>
            </w:pPr>
            <w:r>
              <w:rPr>
                <w:rFonts w:ascii="Century Gothic" w:eastAsia="Century Gothic" w:hAnsi="Century Gothic" w:cs="Century Gothic"/>
                <w:color w:val="FFFFFF"/>
              </w:rPr>
              <w:t>53</w:t>
            </w:r>
          </w:p>
        </w:tc>
        <w:tc>
          <w:tcPr>
            <w:tcW w:w="0" w:type="dxa"/>
            <w:vAlign w:val="bottom"/>
          </w:tcPr>
          <w:p w14:paraId="40FCF10C" w14:textId="77777777" w:rsidR="006053F9" w:rsidRDefault="006053F9">
            <w:pPr>
              <w:rPr>
                <w:sz w:val="1"/>
                <w:szCs w:val="1"/>
              </w:rPr>
            </w:pPr>
          </w:p>
        </w:tc>
      </w:tr>
      <w:tr w:rsidR="006053F9" w14:paraId="1A80A396" w14:textId="77777777">
        <w:trPr>
          <w:trHeight w:val="130"/>
        </w:trPr>
        <w:tc>
          <w:tcPr>
            <w:tcW w:w="5720" w:type="dxa"/>
            <w:vMerge w:val="restart"/>
            <w:vAlign w:val="bottom"/>
          </w:tcPr>
          <w:p w14:paraId="2D3B181A" w14:textId="5EA8342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F185DA9" w14:textId="77777777" w:rsidR="006053F9" w:rsidRDefault="006053F9">
            <w:pPr>
              <w:rPr>
                <w:sz w:val="11"/>
                <w:szCs w:val="11"/>
              </w:rPr>
            </w:pPr>
          </w:p>
        </w:tc>
        <w:tc>
          <w:tcPr>
            <w:tcW w:w="0" w:type="dxa"/>
            <w:vAlign w:val="bottom"/>
          </w:tcPr>
          <w:p w14:paraId="74CDE96B" w14:textId="77777777" w:rsidR="006053F9" w:rsidRDefault="006053F9">
            <w:pPr>
              <w:rPr>
                <w:sz w:val="1"/>
                <w:szCs w:val="1"/>
              </w:rPr>
            </w:pPr>
          </w:p>
        </w:tc>
      </w:tr>
      <w:tr w:rsidR="006053F9" w14:paraId="00A299C2" w14:textId="77777777">
        <w:trPr>
          <w:trHeight w:val="139"/>
        </w:trPr>
        <w:tc>
          <w:tcPr>
            <w:tcW w:w="5720" w:type="dxa"/>
            <w:vMerge/>
            <w:vAlign w:val="bottom"/>
          </w:tcPr>
          <w:p w14:paraId="541072C1" w14:textId="77777777" w:rsidR="006053F9" w:rsidRDefault="006053F9">
            <w:pPr>
              <w:rPr>
                <w:sz w:val="12"/>
                <w:szCs w:val="12"/>
              </w:rPr>
            </w:pPr>
          </w:p>
        </w:tc>
        <w:tc>
          <w:tcPr>
            <w:tcW w:w="1120" w:type="dxa"/>
            <w:vAlign w:val="bottom"/>
          </w:tcPr>
          <w:p w14:paraId="160F37F9" w14:textId="77777777" w:rsidR="006053F9" w:rsidRDefault="006053F9">
            <w:pPr>
              <w:rPr>
                <w:sz w:val="12"/>
                <w:szCs w:val="12"/>
              </w:rPr>
            </w:pPr>
          </w:p>
        </w:tc>
        <w:tc>
          <w:tcPr>
            <w:tcW w:w="0" w:type="dxa"/>
            <w:vAlign w:val="bottom"/>
          </w:tcPr>
          <w:p w14:paraId="60E30779" w14:textId="77777777" w:rsidR="006053F9" w:rsidRDefault="006053F9">
            <w:pPr>
              <w:rPr>
                <w:sz w:val="1"/>
                <w:szCs w:val="1"/>
              </w:rPr>
            </w:pPr>
          </w:p>
        </w:tc>
      </w:tr>
    </w:tbl>
    <w:p w14:paraId="78F1510F" w14:textId="77777777" w:rsidR="006053F9" w:rsidRDefault="006053F9">
      <w:pPr>
        <w:spacing w:line="200" w:lineRule="exact"/>
        <w:rPr>
          <w:sz w:val="20"/>
          <w:szCs w:val="20"/>
        </w:rPr>
      </w:pPr>
    </w:p>
    <w:p w14:paraId="5CBFA562" w14:textId="77777777" w:rsidR="006053F9" w:rsidRDefault="006053F9">
      <w:pPr>
        <w:spacing w:line="395" w:lineRule="exact"/>
        <w:rPr>
          <w:sz w:val="20"/>
          <w:szCs w:val="20"/>
        </w:rPr>
      </w:pPr>
    </w:p>
    <w:p w14:paraId="3F388C6C" w14:textId="77777777" w:rsidR="006053F9" w:rsidRDefault="00D853AA">
      <w:pPr>
        <w:spacing w:line="348" w:lineRule="auto"/>
        <w:ind w:right="1100"/>
        <w:jc w:val="both"/>
        <w:rPr>
          <w:sz w:val="20"/>
          <w:szCs w:val="20"/>
        </w:rPr>
      </w:pPr>
      <w:r>
        <w:rPr>
          <w:rFonts w:eastAsia="Times New Roman"/>
          <w:sz w:val="24"/>
          <w:szCs w:val="24"/>
        </w:rPr>
        <w:t xml:space="preserve">são feitas, suas consequências para o objetivo contra-hegemônico de Michael Moore, e os avanços e limites de tais técnicas e pontos de </w:t>
      </w:r>
      <w:r>
        <w:rPr>
          <w:rFonts w:eastAsia="Times New Roman"/>
          <w:sz w:val="24"/>
          <w:szCs w:val="24"/>
        </w:rPr>
        <w:t>vista.</w:t>
      </w:r>
    </w:p>
    <w:p w14:paraId="776FF3AE" w14:textId="77777777" w:rsidR="006053F9" w:rsidRDefault="006053F9">
      <w:pPr>
        <w:spacing w:line="28" w:lineRule="exact"/>
        <w:rPr>
          <w:sz w:val="20"/>
          <w:szCs w:val="20"/>
        </w:rPr>
      </w:pPr>
    </w:p>
    <w:p w14:paraId="1CE4625C" w14:textId="77777777" w:rsidR="006053F9" w:rsidRDefault="00D853AA">
      <w:pPr>
        <w:spacing w:line="358" w:lineRule="auto"/>
        <w:ind w:right="1100" w:firstLine="708"/>
        <w:jc w:val="both"/>
        <w:rPr>
          <w:sz w:val="20"/>
          <w:szCs w:val="20"/>
        </w:rPr>
      </w:pPr>
      <w:r>
        <w:rPr>
          <w:rFonts w:eastAsia="Times New Roman"/>
          <w:sz w:val="24"/>
          <w:szCs w:val="24"/>
        </w:rPr>
        <w:t xml:space="preserve">O objeto de análise escolhido para esta apresentação foi o documentário </w:t>
      </w:r>
      <w:r>
        <w:rPr>
          <w:rFonts w:eastAsia="Times New Roman"/>
          <w:i/>
          <w:iCs/>
          <w:sz w:val="24"/>
          <w:szCs w:val="24"/>
        </w:rPr>
        <w:t>Capitalismo: uma</w:t>
      </w:r>
      <w:r>
        <w:rPr>
          <w:rFonts w:eastAsia="Times New Roman"/>
          <w:sz w:val="24"/>
          <w:szCs w:val="24"/>
        </w:rPr>
        <w:t xml:space="preserve"> </w:t>
      </w:r>
      <w:r>
        <w:rPr>
          <w:rFonts w:eastAsia="Times New Roman"/>
          <w:i/>
          <w:iCs/>
          <w:sz w:val="24"/>
          <w:szCs w:val="24"/>
        </w:rPr>
        <w:t>história de amor (Capitalism: a love story</w:t>
      </w:r>
      <w:r>
        <w:rPr>
          <w:rFonts w:eastAsia="Times New Roman"/>
          <w:sz w:val="24"/>
          <w:szCs w:val="24"/>
        </w:rPr>
        <w:t>, EUA, 2009), filme que tem como proposta inicial</w:t>
      </w:r>
      <w:r>
        <w:rPr>
          <w:rFonts w:eastAsia="Times New Roman"/>
          <w:i/>
          <w:iCs/>
          <w:sz w:val="24"/>
          <w:szCs w:val="24"/>
        </w:rPr>
        <w:t xml:space="preserve"> </w:t>
      </w:r>
      <w:r>
        <w:rPr>
          <w:rFonts w:eastAsia="Times New Roman"/>
          <w:sz w:val="24"/>
          <w:szCs w:val="24"/>
        </w:rPr>
        <w:t xml:space="preserve">investigar as causas e consequências da crise financeira que </w:t>
      </w:r>
      <w:r>
        <w:rPr>
          <w:rFonts w:eastAsia="Times New Roman"/>
          <w:sz w:val="24"/>
          <w:szCs w:val="24"/>
        </w:rPr>
        <w:t>abalou os Estados Unidos e o mundo em 2008. Porém, o filme amplia sua área de análise, funcionando como uma espécie de síntese da obra de Michael Moore. Temas como o poder das corporações, as demissões em massa, o papel da mídia e a administração dos gover</w:t>
      </w:r>
      <w:r>
        <w:rPr>
          <w:rFonts w:eastAsia="Times New Roman"/>
          <w:sz w:val="24"/>
          <w:szCs w:val="24"/>
        </w:rPr>
        <w:t>nos Reagan e Bush são retomados durante o percurso da análise do cineasta para entender seu momento histórico e o funcionamento do capitalismo e da luta de classes no atual cenário.</w:t>
      </w:r>
    </w:p>
    <w:p w14:paraId="009E188D" w14:textId="77777777" w:rsidR="006053F9" w:rsidRDefault="006053F9">
      <w:pPr>
        <w:spacing w:line="19" w:lineRule="exact"/>
        <w:rPr>
          <w:sz w:val="20"/>
          <w:szCs w:val="20"/>
        </w:rPr>
      </w:pPr>
    </w:p>
    <w:p w14:paraId="4C208462" w14:textId="77777777" w:rsidR="006053F9" w:rsidRDefault="00D853AA">
      <w:pPr>
        <w:spacing w:line="357" w:lineRule="auto"/>
        <w:ind w:right="1100" w:firstLine="708"/>
        <w:jc w:val="both"/>
        <w:rPr>
          <w:sz w:val="20"/>
          <w:szCs w:val="20"/>
        </w:rPr>
      </w:pPr>
      <w:r>
        <w:rPr>
          <w:rFonts w:eastAsia="Times New Roman"/>
          <w:sz w:val="24"/>
          <w:szCs w:val="24"/>
        </w:rPr>
        <w:t xml:space="preserve">Primeiramente, podemos observar que há no filme um processo de figuração </w:t>
      </w:r>
      <w:r>
        <w:rPr>
          <w:rFonts w:eastAsia="Times New Roman"/>
          <w:sz w:val="24"/>
          <w:szCs w:val="24"/>
        </w:rPr>
        <w:t xml:space="preserve">narrativa que se divide essencialmente em dois grupos sociais, posicionados de forma antagônica: “Nós” e “Eles”. Os únicos que são diretamente pertencentes ao grupo Nós seriam os “pobres” (os trabalhadores, os desempregados e os desalojados, representados </w:t>
      </w:r>
      <w:r>
        <w:rPr>
          <w:rFonts w:eastAsia="Times New Roman"/>
          <w:sz w:val="24"/>
          <w:szCs w:val="24"/>
        </w:rPr>
        <w:t>em sua maioria por negros, mulheres, jovens e latinos). Quanto ao grupo “Eles”, temos os “ricos” (os acionistas, os presidentes das corporações e os políticos que enriqueceram trabalhando com consultoria para empresas).</w:t>
      </w:r>
    </w:p>
    <w:p w14:paraId="16836F0F" w14:textId="77777777" w:rsidR="006053F9" w:rsidRDefault="006053F9">
      <w:pPr>
        <w:spacing w:line="21" w:lineRule="exact"/>
        <w:rPr>
          <w:sz w:val="20"/>
          <w:szCs w:val="20"/>
        </w:rPr>
      </w:pPr>
    </w:p>
    <w:p w14:paraId="4B484E04" w14:textId="77777777" w:rsidR="006053F9" w:rsidRDefault="00D853AA" w:rsidP="00D853AA">
      <w:pPr>
        <w:numPr>
          <w:ilvl w:val="0"/>
          <w:numId w:val="27"/>
        </w:numPr>
        <w:tabs>
          <w:tab w:val="left" w:pos="927"/>
        </w:tabs>
        <w:spacing w:line="374" w:lineRule="auto"/>
        <w:ind w:right="1120" w:firstLine="701"/>
        <w:jc w:val="both"/>
        <w:rPr>
          <w:rFonts w:eastAsia="Times New Roman"/>
          <w:sz w:val="23"/>
          <w:szCs w:val="23"/>
        </w:rPr>
      </w:pPr>
      <w:r>
        <w:rPr>
          <w:rFonts w:eastAsia="Times New Roman"/>
          <w:sz w:val="23"/>
          <w:szCs w:val="23"/>
        </w:rPr>
        <w:t xml:space="preserve">clara a distinção entre esses dois </w:t>
      </w:r>
      <w:r>
        <w:rPr>
          <w:rFonts w:eastAsia="Times New Roman"/>
          <w:sz w:val="23"/>
          <w:szCs w:val="23"/>
        </w:rPr>
        <w:t>grupos, bem como o posicionamento de Michael Moore (seja como personagem, narrador e diretor) a favor do primeiro grupo. Além disso, tal postura também não é novidade no cinema de Michael Moore. Portanto, para além desse elemento, precisamos nos</w:t>
      </w:r>
    </w:p>
    <w:p w14:paraId="2FE5D8CE" w14:textId="77777777" w:rsidR="006053F9" w:rsidRDefault="006053F9">
      <w:pPr>
        <w:spacing w:line="5" w:lineRule="exact"/>
        <w:rPr>
          <w:sz w:val="20"/>
          <w:szCs w:val="20"/>
        </w:rPr>
      </w:pPr>
    </w:p>
    <w:p w14:paraId="1FBB1926" w14:textId="77777777" w:rsidR="006053F9" w:rsidRDefault="00D853AA">
      <w:pPr>
        <w:spacing w:line="348" w:lineRule="auto"/>
        <w:ind w:right="1120"/>
        <w:jc w:val="both"/>
        <w:rPr>
          <w:sz w:val="20"/>
          <w:szCs w:val="20"/>
        </w:rPr>
      </w:pPr>
      <w:r>
        <w:rPr>
          <w:rFonts w:eastAsia="Times New Roman"/>
          <w:sz w:val="24"/>
          <w:szCs w:val="24"/>
        </w:rPr>
        <w:t>perguntar</w:t>
      </w:r>
      <w:r>
        <w:rPr>
          <w:rFonts w:eastAsia="Times New Roman"/>
          <w:sz w:val="24"/>
          <w:szCs w:val="24"/>
        </w:rPr>
        <w:t>: de que maneiras esse grupo dos “pobres” é constituído ao longo da narrativa deste filme em específico?</w:t>
      </w:r>
    </w:p>
    <w:p w14:paraId="67C09720" w14:textId="77777777" w:rsidR="006053F9" w:rsidRDefault="006053F9">
      <w:pPr>
        <w:spacing w:line="28" w:lineRule="exact"/>
        <w:rPr>
          <w:sz w:val="20"/>
          <w:szCs w:val="20"/>
        </w:rPr>
      </w:pPr>
    </w:p>
    <w:p w14:paraId="62729C09" w14:textId="77777777" w:rsidR="006053F9" w:rsidRDefault="00D853AA">
      <w:pPr>
        <w:spacing w:line="358" w:lineRule="auto"/>
        <w:ind w:right="1100" w:firstLine="708"/>
        <w:jc w:val="both"/>
        <w:rPr>
          <w:sz w:val="20"/>
          <w:szCs w:val="20"/>
        </w:rPr>
      </w:pPr>
      <w:r>
        <w:rPr>
          <w:rFonts w:eastAsia="Times New Roman"/>
          <w:sz w:val="24"/>
          <w:szCs w:val="24"/>
        </w:rPr>
        <w:t xml:space="preserve">Se compararmos este aos documentários anteriores de Michael Moore, temos a impressão de que </w:t>
      </w:r>
      <w:r>
        <w:rPr>
          <w:rFonts w:eastAsia="Times New Roman"/>
          <w:i/>
          <w:iCs/>
          <w:sz w:val="24"/>
          <w:szCs w:val="24"/>
        </w:rPr>
        <w:t>Capitalismo: uma história de amor</w:t>
      </w:r>
      <w:r>
        <w:rPr>
          <w:rFonts w:eastAsia="Times New Roman"/>
          <w:sz w:val="24"/>
          <w:szCs w:val="24"/>
        </w:rPr>
        <w:t xml:space="preserve"> consegue figurar de mane</w:t>
      </w:r>
      <w:r>
        <w:rPr>
          <w:rFonts w:eastAsia="Times New Roman"/>
          <w:sz w:val="24"/>
          <w:szCs w:val="24"/>
        </w:rPr>
        <w:t>ira um pouco mais concreta os representantes de uma possível “classe trabalhadora”, mesmo que ele não utilize esse termo diretamente. Há, no decorrer de toda a narrativa, histórias em que os trabalhadores não são apenas vítimas individualizadas dos “vilões</w:t>
      </w:r>
      <w:r>
        <w:rPr>
          <w:rFonts w:eastAsia="Times New Roman"/>
          <w:sz w:val="24"/>
          <w:szCs w:val="24"/>
        </w:rPr>
        <w:t xml:space="preserve"> capitalistas”, como na maioria de seus filmes anteriores, mas também um esboço de grupos de resistência. Esses grupos de resistência são de diversos tipos, como organizações contra o despejo de famílias de suas casas, fábricas que funcionam como cooperati</w:t>
      </w:r>
      <w:r>
        <w:rPr>
          <w:rFonts w:eastAsia="Times New Roman"/>
          <w:sz w:val="24"/>
          <w:szCs w:val="24"/>
        </w:rPr>
        <w:t>vas ou autogestão, e ocupações de fábricas para exigir direitos trabalhistas. O documentário inclusive incorpora vídeos feitos pelos próprios trabalhadores para registrar tais resistências, sinais de um impulso de autorrepresentação de classe.</w:t>
      </w:r>
    </w:p>
    <w:p w14:paraId="61D8F74F"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29674BE" w14:textId="77777777">
        <w:trPr>
          <w:trHeight w:val="112"/>
        </w:trPr>
        <w:tc>
          <w:tcPr>
            <w:tcW w:w="5720" w:type="dxa"/>
            <w:vMerge w:val="restart"/>
            <w:vAlign w:val="bottom"/>
          </w:tcPr>
          <w:p w14:paraId="5B947D12" w14:textId="7230A145" w:rsidR="006053F9" w:rsidRDefault="006053F9">
            <w:pPr>
              <w:ind w:right="10"/>
              <w:jc w:val="right"/>
              <w:rPr>
                <w:sz w:val="20"/>
                <w:szCs w:val="20"/>
              </w:rPr>
            </w:pPr>
            <w:bookmarkStart w:id="53" w:name="page55"/>
            <w:bookmarkEnd w:id="53"/>
          </w:p>
        </w:tc>
        <w:tc>
          <w:tcPr>
            <w:tcW w:w="1120" w:type="dxa"/>
            <w:vAlign w:val="bottom"/>
          </w:tcPr>
          <w:p w14:paraId="6A8F008A" w14:textId="77777777" w:rsidR="006053F9" w:rsidRDefault="006053F9">
            <w:pPr>
              <w:rPr>
                <w:sz w:val="9"/>
                <w:szCs w:val="9"/>
              </w:rPr>
            </w:pPr>
          </w:p>
        </w:tc>
        <w:tc>
          <w:tcPr>
            <w:tcW w:w="0" w:type="dxa"/>
            <w:vAlign w:val="bottom"/>
          </w:tcPr>
          <w:p w14:paraId="0B14A8A5" w14:textId="77777777" w:rsidR="006053F9" w:rsidRDefault="006053F9">
            <w:pPr>
              <w:rPr>
                <w:sz w:val="1"/>
                <w:szCs w:val="1"/>
              </w:rPr>
            </w:pPr>
          </w:p>
        </w:tc>
      </w:tr>
      <w:tr w:rsidR="006053F9" w14:paraId="25A0A5CF" w14:textId="77777777">
        <w:trPr>
          <w:trHeight w:val="155"/>
        </w:trPr>
        <w:tc>
          <w:tcPr>
            <w:tcW w:w="5720" w:type="dxa"/>
            <w:vMerge/>
            <w:vAlign w:val="bottom"/>
          </w:tcPr>
          <w:p w14:paraId="51097CB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0203DE" w14:textId="77777777" w:rsidR="006053F9" w:rsidRDefault="00D853AA">
            <w:pPr>
              <w:ind w:right="610"/>
              <w:jc w:val="right"/>
              <w:rPr>
                <w:sz w:val="20"/>
                <w:szCs w:val="20"/>
              </w:rPr>
            </w:pPr>
            <w:r>
              <w:rPr>
                <w:rFonts w:ascii="Century Gothic" w:eastAsia="Century Gothic" w:hAnsi="Century Gothic" w:cs="Century Gothic"/>
                <w:color w:val="FFFFFF"/>
              </w:rPr>
              <w:t>54</w:t>
            </w:r>
          </w:p>
        </w:tc>
        <w:tc>
          <w:tcPr>
            <w:tcW w:w="0" w:type="dxa"/>
            <w:vAlign w:val="bottom"/>
          </w:tcPr>
          <w:p w14:paraId="0C5B4CDE" w14:textId="77777777" w:rsidR="006053F9" w:rsidRDefault="006053F9">
            <w:pPr>
              <w:rPr>
                <w:sz w:val="1"/>
                <w:szCs w:val="1"/>
              </w:rPr>
            </w:pPr>
          </w:p>
        </w:tc>
      </w:tr>
      <w:tr w:rsidR="006053F9" w14:paraId="244CA7E8" w14:textId="77777777">
        <w:trPr>
          <w:trHeight w:val="130"/>
        </w:trPr>
        <w:tc>
          <w:tcPr>
            <w:tcW w:w="5720" w:type="dxa"/>
            <w:vMerge w:val="restart"/>
            <w:vAlign w:val="bottom"/>
          </w:tcPr>
          <w:p w14:paraId="1F05C2C7" w14:textId="75E6636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B0E1832" w14:textId="77777777" w:rsidR="006053F9" w:rsidRDefault="006053F9">
            <w:pPr>
              <w:rPr>
                <w:sz w:val="11"/>
                <w:szCs w:val="11"/>
              </w:rPr>
            </w:pPr>
          </w:p>
        </w:tc>
        <w:tc>
          <w:tcPr>
            <w:tcW w:w="0" w:type="dxa"/>
            <w:vAlign w:val="bottom"/>
          </w:tcPr>
          <w:p w14:paraId="26C31014" w14:textId="77777777" w:rsidR="006053F9" w:rsidRDefault="006053F9">
            <w:pPr>
              <w:rPr>
                <w:sz w:val="1"/>
                <w:szCs w:val="1"/>
              </w:rPr>
            </w:pPr>
          </w:p>
        </w:tc>
      </w:tr>
      <w:tr w:rsidR="006053F9" w14:paraId="69C6C4D6" w14:textId="77777777">
        <w:trPr>
          <w:trHeight w:val="139"/>
        </w:trPr>
        <w:tc>
          <w:tcPr>
            <w:tcW w:w="5720" w:type="dxa"/>
            <w:vMerge/>
            <w:vAlign w:val="bottom"/>
          </w:tcPr>
          <w:p w14:paraId="2BD2448D" w14:textId="77777777" w:rsidR="006053F9" w:rsidRDefault="006053F9">
            <w:pPr>
              <w:rPr>
                <w:sz w:val="12"/>
                <w:szCs w:val="12"/>
              </w:rPr>
            </w:pPr>
          </w:p>
        </w:tc>
        <w:tc>
          <w:tcPr>
            <w:tcW w:w="1120" w:type="dxa"/>
            <w:vAlign w:val="bottom"/>
          </w:tcPr>
          <w:p w14:paraId="3C9CA3D3" w14:textId="77777777" w:rsidR="006053F9" w:rsidRDefault="006053F9">
            <w:pPr>
              <w:rPr>
                <w:sz w:val="12"/>
                <w:szCs w:val="12"/>
              </w:rPr>
            </w:pPr>
          </w:p>
        </w:tc>
        <w:tc>
          <w:tcPr>
            <w:tcW w:w="0" w:type="dxa"/>
            <w:vAlign w:val="bottom"/>
          </w:tcPr>
          <w:p w14:paraId="60459DE2" w14:textId="77777777" w:rsidR="006053F9" w:rsidRDefault="006053F9">
            <w:pPr>
              <w:rPr>
                <w:sz w:val="1"/>
                <w:szCs w:val="1"/>
              </w:rPr>
            </w:pPr>
          </w:p>
        </w:tc>
      </w:tr>
    </w:tbl>
    <w:p w14:paraId="097A2880" w14:textId="77777777" w:rsidR="006053F9" w:rsidRDefault="006053F9">
      <w:pPr>
        <w:spacing w:line="200" w:lineRule="exact"/>
        <w:rPr>
          <w:sz w:val="20"/>
          <w:szCs w:val="20"/>
        </w:rPr>
      </w:pPr>
    </w:p>
    <w:p w14:paraId="2E70796A" w14:textId="77777777" w:rsidR="006053F9" w:rsidRDefault="006053F9">
      <w:pPr>
        <w:spacing w:line="395" w:lineRule="exact"/>
        <w:rPr>
          <w:sz w:val="20"/>
          <w:szCs w:val="20"/>
        </w:rPr>
      </w:pPr>
    </w:p>
    <w:p w14:paraId="2BEE92DA" w14:textId="77777777" w:rsidR="006053F9" w:rsidRDefault="00D853AA">
      <w:pPr>
        <w:spacing w:line="356" w:lineRule="auto"/>
        <w:ind w:left="7" w:right="1120" w:firstLine="708"/>
        <w:jc w:val="both"/>
        <w:rPr>
          <w:sz w:val="20"/>
          <w:szCs w:val="20"/>
        </w:rPr>
      </w:pPr>
      <w:r>
        <w:rPr>
          <w:rFonts w:eastAsia="Times New Roman"/>
          <w:sz w:val="24"/>
          <w:szCs w:val="24"/>
        </w:rPr>
        <w:t xml:space="preserve">No entanto, apenas um personagem em todo filme utiliza a expressão “classe trabalhadora”. Quais seriam os motivos para a quase completa </w:t>
      </w:r>
      <w:r>
        <w:rPr>
          <w:rFonts w:eastAsia="Times New Roman"/>
          <w:sz w:val="24"/>
          <w:szCs w:val="24"/>
        </w:rPr>
        <w:t>inexistência de um termo que se refira mais diretamente ao conceito de “classe”, até mesmo num filme que já começa a esboçar uma fase de consciência de classe?</w:t>
      </w:r>
    </w:p>
    <w:p w14:paraId="7A8489A3" w14:textId="77777777" w:rsidR="006053F9" w:rsidRDefault="006053F9">
      <w:pPr>
        <w:spacing w:line="19" w:lineRule="exact"/>
        <w:rPr>
          <w:sz w:val="20"/>
          <w:szCs w:val="20"/>
        </w:rPr>
      </w:pPr>
    </w:p>
    <w:p w14:paraId="49A12741" w14:textId="77777777" w:rsidR="006053F9" w:rsidRDefault="00D853AA">
      <w:pPr>
        <w:spacing w:line="357" w:lineRule="auto"/>
        <w:ind w:left="7" w:right="1100" w:firstLine="708"/>
        <w:jc w:val="both"/>
        <w:rPr>
          <w:sz w:val="20"/>
          <w:szCs w:val="20"/>
        </w:rPr>
      </w:pPr>
      <w:r>
        <w:rPr>
          <w:rFonts w:eastAsia="Times New Roman"/>
          <w:sz w:val="24"/>
          <w:szCs w:val="24"/>
        </w:rPr>
        <w:t xml:space="preserve">O primeiro motivo é que o termo “classe trabalhadora”, ligado ao conceito de </w:t>
      </w:r>
      <w:r>
        <w:rPr>
          <w:rFonts w:eastAsia="Times New Roman"/>
          <w:sz w:val="24"/>
          <w:szCs w:val="24"/>
        </w:rPr>
        <w:t>“proletariado” (e sua direta oposição ao conceito de “burguesia”), não parece dar conta das complexidades sócio-históricas vividas nas últimas décadas nas relações de trabalho, tanto no centro quanto na periferia do capitalismo. Alguns sociólogos do trabal</w:t>
      </w:r>
      <w:r>
        <w:rPr>
          <w:rFonts w:eastAsia="Times New Roman"/>
          <w:sz w:val="24"/>
          <w:szCs w:val="24"/>
        </w:rPr>
        <w:t>ho têm adotado termos mais abrangentes e que lidem com essa nova morfologia do trabalho. O brasileiro Ricardo Antunes, por exemplo, trabalha com uma noção ampliada de classe trabalhadora, que inclui</w:t>
      </w:r>
    </w:p>
    <w:p w14:paraId="466BB7F6" w14:textId="77777777" w:rsidR="006053F9" w:rsidRDefault="006053F9">
      <w:pPr>
        <w:spacing w:line="21" w:lineRule="exact"/>
        <w:rPr>
          <w:sz w:val="20"/>
          <w:szCs w:val="20"/>
        </w:rPr>
      </w:pPr>
    </w:p>
    <w:p w14:paraId="2D7D3FEB" w14:textId="77777777" w:rsidR="006053F9" w:rsidRDefault="00D853AA">
      <w:pPr>
        <w:spacing w:line="241" w:lineRule="auto"/>
        <w:ind w:left="2267" w:right="1100"/>
        <w:jc w:val="both"/>
        <w:rPr>
          <w:sz w:val="20"/>
          <w:szCs w:val="20"/>
        </w:rPr>
      </w:pPr>
      <w:r>
        <w:rPr>
          <w:rFonts w:eastAsia="Times New Roman"/>
        </w:rPr>
        <w:t>(...) todos aqueles e aquelas que vendem sua força de tr</w:t>
      </w:r>
      <w:r>
        <w:rPr>
          <w:rFonts w:eastAsia="Times New Roman"/>
        </w:rPr>
        <w:t>abalho em troca de salário, incorporando, além do proletariado industrial, dos assalariados do setor de serviços, também o proletariado rural, que vende sua força de trabalho para o capital. Essa noção incorpora o proletariado precarizado, o subproletariad</w:t>
      </w:r>
      <w:r>
        <w:rPr>
          <w:rFonts w:eastAsia="Times New Roman"/>
        </w:rPr>
        <w:t>o moderno, part time, o novo proletariado dos McDonald's, os trabalhadores hifenizados de que falou Beynon, os trabalhadores terceirizados e precarizados das empresas liofilizadas de que falou Juan José Castillo, os trabalhadores assalariados da chamada “e</w:t>
      </w:r>
      <w:r>
        <w:rPr>
          <w:rFonts w:eastAsia="Times New Roman"/>
        </w:rPr>
        <w:t>conomia informal”, que muitas vezes são indiretamente subordinados ao Capital, além dos trabalhadores desempregados, expulsos do processo produtivo e do mercado de trabalho pela reestruturação do capital e que hipertrofiam o exército industrial de reserva,</w:t>
      </w:r>
      <w:r>
        <w:rPr>
          <w:rFonts w:eastAsia="Times New Roman"/>
        </w:rPr>
        <w:t xml:space="preserve"> na fase de expansão do desemprego estrutural.</w:t>
      </w:r>
      <w:r>
        <w:rPr>
          <w:rFonts w:eastAsia="Times New Roman"/>
          <w:sz w:val="27"/>
          <w:szCs w:val="27"/>
          <w:vertAlign w:val="superscript"/>
        </w:rPr>
        <w:t>1</w:t>
      </w:r>
    </w:p>
    <w:p w14:paraId="3909F543" w14:textId="77777777" w:rsidR="006053F9" w:rsidRDefault="006053F9">
      <w:pPr>
        <w:spacing w:line="51" w:lineRule="exact"/>
        <w:rPr>
          <w:sz w:val="20"/>
          <w:szCs w:val="20"/>
        </w:rPr>
      </w:pPr>
    </w:p>
    <w:p w14:paraId="4E12CB7A" w14:textId="77777777" w:rsidR="006053F9" w:rsidRDefault="00D853AA">
      <w:pPr>
        <w:spacing w:line="357" w:lineRule="auto"/>
        <w:ind w:left="7" w:right="1100" w:firstLine="708"/>
        <w:jc w:val="both"/>
        <w:rPr>
          <w:sz w:val="20"/>
          <w:szCs w:val="20"/>
        </w:rPr>
      </w:pPr>
      <w:r>
        <w:rPr>
          <w:rFonts w:eastAsia="Times New Roman"/>
          <w:sz w:val="24"/>
          <w:szCs w:val="24"/>
        </w:rPr>
        <w:t>Diante das complexidades que surgiram na história da luta de classes nas últimas décadas, Antunes propõe a adoção do termo “classe-que-vive-do-trabalho”, em vez de simplesmente “proletariado”, que costuma se</w:t>
      </w:r>
      <w:r>
        <w:rPr>
          <w:rFonts w:eastAsia="Times New Roman"/>
          <w:sz w:val="24"/>
          <w:szCs w:val="24"/>
        </w:rPr>
        <w:t>r associado e reduzido apenas aos trabalhadores fabris, o que certamente estava mais próximo de dar conta de explicar as relações de Trabalho do século XIX e início do XX do que das relações que podemos identificar no final do século XX e início do XXI.</w:t>
      </w:r>
    </w:p>
    <w:p w14:paraId="4214F3BE" w14:textId="77777777" w:rsidR="006053F9" w:rsidRDefault="006053F9">
      <w:pPr>
        <w:spacing w:line="19" w:lineRule="exact"/>
        <w:rPr>
          <w:sz w:val="20"/>
          <w:szCs w:val="20"/>
        </w:rPr>
      </w:pPr>
    </w:p>
    <w:p w14:paraId="38D7937F" w14:textId="77777777" w:rsidR="006053F9" w:rsidRDefault="00D853AA">
      <w:pPr>
        <w:spacing w:line="356" w:lineRule="auto"/>
        <w:ind w:left="7" w:right="1100" w:firstLine="708"/>
        <w:jc w:val="both"/>
        <w:rPr>
          <w:sz w:val="20"/>
          <w:szCs w:val="20"/>
        </w:rPr>
      </w:pPr>
      <w:r>
        <w:rPr>
          <w:rFonts w:eastAsia="Times New Roman"/>
          <w:sz w:val="24"/>
          <w:szCs w:val="24"/>
        </w:rPr>
        <w:t>O</w:t>
      </w:r>
      <w:r>
        <w:rPr>
          <w:rFonts w:eastAsia="Times New Roman"/>
          <w:sz w:val="24"/>
          <w:szCs w:val="24"/>
        </w:rPr>
        <w:t>bviamente, no entanto, não se trata apenas de uma nova nomenclatura a ser adotada. Trata-se da investigação do processo de mudança do capitalismo, e de como isso afetou a “forma de ser” da classe trabalhadora. Nesse sentido, o momento no qual o cinema de M</w:t>
      </w:r>
      <w:r>
        <w:rPr>
          <w:rFonts w:eastAsia="Times New Roman"/>
          <w:sz w:val="24"/>
          <w:szCs w:val="24"/>
        </w:rPr>
        <w:t>ichael Moore surge, a década de 1980, é fundamental para compreender o movimento vivido pelos países capitalistas centrais. Como resume Antunes,</w:t>
      </w:r>
    </w:p>
    <w:p w14:paraId="41422FF3" w14:textId="77777777" w:rsidR="006053F9" w:rsidRDefault="006053F9">
      <w:pPr>
        <w:spacing w:line="22" w:lineRule="exact"/>
        <w:rPr>
          <w:sz w:val="20"/>
          <w:szCs w:val="20"/>
        </w:rPr>
      </w:pPr>
    </w:p>
    <w:p w14:paraId="23365BB0" w14:textId="77777777" w:rsidR="006053F9" w:rsidRDefault="00D853AA">
      <w:pPr>
        <w:spacing w:line="237" w:lineRule="auto"/>
        <w:ind w:left="2267" w:right="1100"/>
        <w:jc w:val="both"/>
        <w:rPr>
          <w:sz w:val="20"/>
          <w:szCs w:val="20"/>
        </w:rPr>
      </w:pPr>
      <w:r>
        <w:rPr>
          <w:rFonts w:eastAsia="Times New Roman"/>
        </w:rPr>
        <w:t xml:space="preserve">a década de 80 presenciou, nos países de capitalismo avançado, profundas transformações no mundo do trabalho, </w:t>
      </w:r>
      <w:r>
        <w:rPr>
          <w:rFonts w:eastAsia="Times New Roman"/>
        </w:rPr>
        <w:t>nas suas formas de inserção na estrutura produtiva, nas formas de representação sindical e política. Foram tão intensas as modificações que se pode mesmo afirmar ter a classe-que-vive-do-trabalho presenciado a mais aguda crise deste século, que não só atin</w:t>
      </w:r>
      <w:r>
        <w:rPr>
          <w:rFonts w:eastAsia="Times New Roman"/>
        </w:rPr>
        <w:t>giu a sua materialidade,</w:t>
      </w:r>
    </w:p>
    <w:p w14:paraId="776843A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53440" behindDoc="1" locked="0" layoutInCell="0" allowOverlap="1" wp14:anchorId="658D55B2" wp14:editId="7A1D70F1">
                <wp:simplePos x="0" y="0"/>
                <wp:positionH relativeFrom="column">
                  <wp:posOffset>0</wp:posOffset>
                </wp:positionH>
                <wp:positionV relativeFrom="paragraph">
                  <wp:posOffset>276225</wp:posOffset>
                </wp:positionV>
                <wp:extent cx="1829435"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8261E97" id="Shape 36" o:spid="_x0000_s1026" style="position:absolute;z-index:-251863040;visibility:visible;mso-wrap-style:square;mso-wrap-distance-left:9pt;mso-wrap-distance-top:0;mso-wrap-distance-right:9pt;mso-wrap-distance-bottom:0;mso-position-horizontal:absolute;mso-position-horizontal-relative:text;mso-position-vertical:absolute;mso-position-vertical-relative:text" from="0,21.75pt" to="144.05pt,2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" o:allowincell="f" filled="t" strokeweight=".21164mm">
                <v:stroke joinstyle="miter"/>
                <o:lock v:ext="edit" shapetype="f"/>
              </v:line>
            </w:pict>
          </mc:Fallback>
        </mc:AlternateContent>
      </w:r>
    </w:p>
    <w:p w14:paraId="75F954C2" w14:textId="77777777" w:rsidR="006053F9" w:rsidRDefault="006053F9">
      <w:pPr>
        <w:spacing w:line="200" w:lineRule="exact"/>
        <w:rPr>
          <w:sz w:val="20"/>
          <w:szCs w:val="20"/>
        </w:rPr>
      </w:pPr>
    </w:p>
    <w:p w14:paraId="79357BB4" w14:textId="77777777" w:rsidR="006053F9" w:rsidRDefault="006053F9">
      <w:pPr>
        <w:spacing w:line="325" w:lineRule="exact"/>
        <w:rPr>
          <w:sz w:val="20"/>
          <w:szCs w:val="20"/>
        </w:rPr>
      </w:pPr>
    </w:p>
    <w:p w14:paraId="13D79185" w14:textId="77777777" w:rsidR="006053F9" w:rsidRDefault="00D853AA" w:rsidP="00D853AA">
      <w:pPr>
        <w:numPr>
          <w:ilvl w:val="0"/>
          <w:numId w:val="28"/>
        </w:numPr>
        <w:tabs>
          <w:tab w:val="left" w:pos="149"/>
        </w:tabs>
        <w:spacing w:line="203" w:lineRule="auto"/>
        <w:ind w:left="7" w:right="1100" w:hanging="7"/>
        <w:rPr>
          <w:rFonts w:eastAsia="Times New Roman"/>
          <w:sz w:val="26"/>
          <w:szCs w:val="26"/>
          <w:vertAlign w:val="superscript"/>
        </w:rPr>
      </w:pPr>
      <w:r>
        <w:rPr>
          <w:rFonts w:eastAsia="Times New Roman"/>
          <w:sz w:val="20"/>
          <w:szCs w:val="20"/>
        </w:rPr>
        <w:t xml:space="preserve">ANTUNES, Ricardo. </w:t>
      </w:r>
      <w:r>
        <w:rPr>
          <w:rFonts w:eastAsia="Times New Roman"/>
          <w:b/>
          <w:bCs/>
          <w:sz w:val="20"/>
          <w:szCs w:val="20"/>
        </w:rPr>
        <w:t>Os sentidos do trabalho: Ensaio sobre a afirmação e a negação do trabalho</w:t>
      </w:r>
      <w:r>
        <w:rPr>
          <w:rFonts w:eastAsia="Times New Roman"/>
          <w:i/>
          <w:iCs/>
          <w:sz w:val="20"/>
          <w:szCs w:val="20"/>
        </w:rPr>
        <w:t>.</w:t>
      </w:r>
      <w:r>
        <w:rPr>
          <w:rFonts w:eastAsia="Times New Roman"/>
          <w:sz w:val="20"/>
          <w:szCs w:val="20"/>
        </w:rPr>
        <w:t xml:space="preserve"> São Paulo: Boitempo, 2009, p. 103-4.</w:t>
      </w:r>
    </w:p>
    <w:p w14:paraId="4FF648C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6BB01E9" w14:textId="77777777">
        <w:trPr>
          <w:trHeight w:val="112"/>
        </w:trPr>
        <w:tc>
          <w:tcPr>
            <w:tcW w:w="5720" w:type="dxa"/>
            <w:vMerge w:val="restart"/>
            <w:vAlign w:val="bottom"/>
          </w:tcPr>
          <w:p w14:paraId="36539DC4" w14:textId="4EA7D491" w:rsidR="006053F9" w:rsidRDefault="006053F9">
            <w:pPr>
              <w:ind w:right="10"/>
              <w:jc w:val="right"/>
              <w:rPr>
                <w:sz w:val="20"/>
                <w:szCs w:val="20"/>
              </w:rPr>
            </w:pPr>
            <w:bookmarkStart w:id="54" w:name="page56"/>
            <w:bookmarkEnd w:id="54"/>
          </w:p>
        </w:tc>
        <w:tc>
          <w:tcPr>
            <w:tcW w:w="1120" w:type="dxa"/>
            <w:vAlign w:val="bottom"/>
          </w:tcPr>
          <w:p w14:paraId="40D83202" w14:textId="77777777" w:rsidR="006053F9" w:rsidRDefault="006053F9">
            <w:pPr>
              <w:rPr>
                <w:sz w:val="9"/>
                <w:szCs w:val="9"/>
              </w:rPr>
            </w:pPr>
          </w:p>
        </w:tc>
        <w:tc>
          <w:tcPr>
            <w:tcW w:w="0" w:type="dxa"/>
            <w:vAlign w:val="bottom"/>
          </w:tcPr>
          <w:p w14:paraId="41034D58" w14:textId="77777777" w:rsidR="006053F9" w:rsidRDefault="006053F9">
            <w:pPr>
              <w:rPr>
                <w:sz w:val="1"/>
                <w:szCs w:val="1"/>
              </w:rPr>
            </w:pPr>
          </w:p>
        </w:tc>
      </w:tr>
      <w:tr w:rsidR="006053F9" w14:paraId="66F8CA44" w14:textId="77777777">
        <w:trPr>
          <w:trHeight w:val="155"/>
        </w:trPr>
        <w:tc>
          <w:tcPr>
            <w:tcW w:w="5720" w:type="dxa"/>
            <w:vMerge/>
            <w:vAlign w:val="bottom"/>
          </w:tcPr>
          <w:p w14:paraId="3F45126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E09DB6" w14:textId="77777777" w:rsidR="006053F9" w:rsidRDefault="00D853AA">
            <w:pPr>
              <w:ind w:right="610"/>
              <w:jc w:val="right"/>
              <w:rPr>
                <w:sz w:val="20"/>
                <w:szCs w:val="20"/>
              </w:rPr>
            </w:pPr>
            <w:r>
              <w:rPr>
                <w:rFonts w:ascii="Century Gothic" w:eastAsia="Century Gothic" w:hAnsi="Century Gothic" w:cs="Century Gothic"/>
                <w:color w:val="FFFFFF"/>
              </w:rPr>
              <w:t>55</w:t>
            </w:r>
          </w:p>
        </w:tc>
        <w:tc>
          <w:tcPr>
            <w:tcW w:w="0" w:type="dxa"/>
            <w:vAlign w:val="bottom"/>
          </w:tcPr>
          <w:p w14:paraId="5F0F3F35" w14:textId="77777777" w:rsidR="006053F9" w:rsidRDefault="006053F9">
            <w:pPr>
              <w:rPr>
                <w:sz w:val="1"/>
                <w:szCs w:val="1"/>
              </w:rPr>
            </w:pPr>
          </w:p>
        </w:tc>
      </w:tr>
      <w:tr w:rsidR="006053F9" w14:paraId="0AA54AE8" w14:textId="77777777">
        <w:trPr>
          <w:trHeight w:val="130"/>
        </w:trPr>
        <w:tc>
          <w:tcPr>
            <w:tcW w:w="5720" w:type="dxa"/>
            <w:vMerge w:val="restart"/>
            <w:vAlign w:val="bottom"/>
          </w:tcPr>
          <w:p w14:paraId="71746FC3" w14:textId="227F99E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AF07C9C" w14:textId="77777777" w:rsidR="006053F9" w:rsidRDefault="006053F9">
            <w:pPr>
              <w:rPr>
                <w:sz w:val="11"/>
                <w:szCs w:val="11"/>
              </w:rPr>
            </w:pPr>
          </w:p>
        </w:tc>
        <w:tc>
          <w:tcPr>
            <w:tcW w:w="0" w:type="dxa"/>
            <w:vAlign w:val="bottom"/>
          </w:tcPr>
          <w:p w14:paraId="16E92E63" w14:textId="77777777" w:rsidR="006053F9" w:rsidRDefault="006053F9">
            <w:pPr>
              <w:rPr>
                <w:sz w:val="1"/>
                <w:szCs w:val="1"/>
              </w:rPr>
            </w:pPr>
          </w:p>
        </w:tc>
      </w:tr>
      <w:tr w:rsidR="006053F9" w14:paraId="02845F6A" w14:textId="77777777">
        <w:trPr>
          <w:trHeight w:val="139"/>
        </w:trPr>
        <w:tc>
          <w:tcPr>
            <w:tcW w:w="5720" w:type="dxa"/>
            <w:vMerge/>
            <w:vAlign w:val="bottom"/>
          </w:tcPr>
          <w:p w14:paraId="02376FF1" w14:textId="77777777" w:rsidR="006053F9" w:rsidRDefault="006053F9">
            <w:pPr>
              <w:rPr>
                <w:sz w:val="12"/>
                <w:szCs w:val="12"/>
              </w:rPr>
            </w:pPr>
          </w:p>
        </w:tc>
        <w:tc>
          <w:tcPr>
            <w:tcW w:w="1120" w:type="dxa"/>
            <w:vAlign w:val="bottom"/>
          </w:tcPr>
          <w:p w14:paraId="23CE12DF" w14:textId="77777777" w:rsidR="006053F9" w:rsidRDefault="006053F9">
            <w:pPr>
              <w:rPr>
                <w:sz w:val="12"/>
                <w:szCs w:val="12"/>
              </w:rPr>
            </w:pPr>
          </w:p>
        </w:tc>
        <w:tc>
          <w:tcPr>
            <w:tcW w:w="0" w:type="dxa"/>
            <w:vAlign w:val="bottom"/>
          </w:tcPr>
          <w:p w14:paraId="33B6AFD5" w14:textId="77777777" w:rsidR="006053F9" w:rsidRDefault="006053F9">
            <w:pPr>
              <w:rPr>
                <w:sz w:val="1"/>
                <w:szCs w:val="1"/>
              </w:rPr>
            </w:pPr>
          </w:p>
        </w:tc>
      </w:tr>
    </w:tbl>
    <w:p w14:paraId="2B4D219A" w14:textId="77777777" w:rsidR="006053F9" w:rsidRDefault="006053F9">
      <w:pPr>
        <w:spacing w:line="200" w:lineRule="exact"/>
        <w:rPr>
          <w:sz w:val="20"/>
          <w:szCs w:val="20"/>
        </w:rPr>
      </w:pPr>
    </w:p>
    <w:p w14:paraId="490EDE59" w14:textId="77777777" w:rsidR="006053F9" w:rsidRDefault="006053F9">
      <w:pPr>
        <w:spacing w:line="394" w:lineRule="exact"/>
        <w:rPr>
          <w:sz w:val="20"/>
          <w:szCs w:val="20"/>
        </w:rPr>
      </w:pPr>
    </w:p>
    <w:p w14:paraId="5A74DF29" w14:textId="77777777" w:rsidR="006053F9" w:rsidRDefault="00D853AA">
      <w:pPr>
        <w:spacing w:line="251" w:lineRule="auto"/>
        <w:ind w:left="2267" w:right="1100"/>
        <w:rPr>
          <w:sz w:val="20"/>
          <w:szCs w:val="20"/>
        </w:rPr>
      </w:pPr>
      <w:r>
        <w:rPr>
          <w:rFonts w:eastAsia="Times New Roman"/>
        </w:rPr>
        <w:t>mas teve profundas repercussões na sua subjetividade e, no íntimo inter-relacionamento desses níveis, afetou a sua forma de ser.</w:t>
      </w:r>
      <w:r>
        <w:rPr>
          <w:rFonts w:eastAsia="Times New Roman"/>
          <w:sz w:val="27"/>
          <w:szCs w:val="27"/>
          <w:vertAlign w:val="superscript"/>
        </w:rPr>
        <w:t>2</w:t>
      </w:r>
    </w:p>
    <w:p w14:paraId="50A21823" w14:textId="77777777" w:rsidR="006053F9" w:rsidRDefault="006053F9">
      <w:pPr>
        <w:spacing w:line="38" w:lineRule="exact"/>
        <w:rPr>
          <w:sz w:val="20"/>
          <w:szCs w:val="20"/>
        </w:rPr>
      </w:pPr>
    </w:p>
    <w:p w14:paraId="7584D44C" w14:textId="77777777" w:rsidR="006053F9" w:rsidRDefault="00D853AA">
      <w:pPr>
        <w:spacing w:line="357" w:lineRule="auto"/>
        <w:ind w:left="7" w:right="1120" w:firstLine="708"/>
        <w:jc w:val="both"/>
        <w:rPr>
          <w:sz w:val="20"/>
          <w:szCs w:val="20"/>
        </w:rPr>
      </w:pPr>
      <w:r>
        <w:rPr>
          <w:rFonts w:eastAsia="Times New Roman"/>
          <w:sz w:val="24"/>
          <w:szCs w:val="24"/>
        </w:rPr>
        <w:t xml:space="preserve">Outro termo adotado para lidar com as novas formas de ser da classe trabalhadora é o conceito de </w:t>
      </w:r>
      <w:r>
        <w:rPr>
          <w:rFonts w:eastAsia="Times New Roman"/>
          <w:sz w:val="24"/>
          <w:szCs w:val="24"/>
        </w:rPr>
        <w:t>“precariado”. O vocábulo — um neologismo que combina o adjetivo “precário” e o substantivo “proletariado” — é utilizado para se referir a essa classe-em-formação que começa a surgir na era da globalização. O mais fundamental a ser observado a respeito dess</w:t>
      </w:r>
      <w:r>
        <w:rPr>
          <w:rFonts w:eastAsia="Times New Roman"/>
          <w:sz w:val="24"/>
          <w:szCs w:val="24"/>
        </w:rPr>
        <w:t>e novo conceito de classe é o fato de que</w:t>
      </w:r>
    </w:p>
    <w:p w14:paraId="03D162CC" w14:textId="77777777" w:rsidR="006053F9" w:rsidRDefault="006053F9">
      <w:pPr>
        <w:spacing w:line="15" w:lineRule="exact"/>
        <w:rPr>
          <w:sz w:val="20"/>
          <w:szCs w:val="20"/>
        </w:rPr>
      </w:pPr>
    </w:p>
    <w:p w14:paraId="12C7D0E7" w14:textId="77777777" w:rsidR="006053F9" w:rsidRDefault="00D853AA">
      <w:pPr>
        <w:spacing w:line="242" w:lineRule="auto"/>
        <w:ind w:left="2267" w:right="1100"/>
        <w:jc w:val="both"/>
        <w:rPr>
          <w:sz w:val="20"/>
          <w:szCs w:val="20"/>
        </w:rPr>
      </w:pPr>
      <w:r>
        <w:rPr>
          <w:rFonts w:eastAsia="Times New Roman"/>
        </w:rPr>
        <w:t>além da falta de garantia no emprego e da renda social insegura, aqueles que fazem parte do precariado carecem de uma identidade baseada no trabalho. Quando estão empregados, ocupam empregos desprovidos de carreir</w:t>
      </w:r>
      <w:r>
        <w:rPr>
          <w:rFonts w:eastAsia="Times New Roman"/>
        </w:rPr>
        <w:t>a e sem tradições de memória social, ou seja, não sentem que pertencem a uma comunidade ocupacional imersa em práticas estáveis, códigos de ética e normas de comportamento, reciprocidade e fraternidade.</w:t>
      </w:r>
      <w:r>
        <w:rPr>
          <w:rFonts w:eastAsia="Times New Roman"/>
          <w:sz w:val="27"/>
          <w:szCs w:val="27"/>
          <w:vertAlign w:val="superscript"/>
        </w:rPr>
        <w:t>3</w:t>
      </w:r>
    </w:p>
    <w:p w14:paraId="16A5E884" w14:textId="77777777" w:rsidR="006053F9" w:rsidRDefault="006053F9">
      <w:pPr>
        <w:spacing w:line="50" w:lineRule="exact"/>
        <w:rPr>
          <w:sz w:val="20"/>
          <w:szCs w:val="20"/>
        </w:rPr>
      </w:pPr>
    </w:p>
    <w:p w14:paraId="75D5C513" w14:textId="77777777" w:rsidR="006053F9" w:rsidRDefault="00D853AA">
      <w:pPr>
        <w:spacing w:line="356" w:lineRule="auto"/>
        <w:ind w:left="7" w:right="1120" w:firstLine="708"/>
        <w:jc w:val="both"/>
        <w:rPr>
          <w:sz w:val="20"/>
          <w:szCs w:val="20"/>
        </w:rPr>
      </w:pPr>
      <w:r>
        <w:rPr>
          <w:rFonts w:eastAsia="Times New Roman"/>
          <w:sz w:val="24"/>
          <w:szCs w:val="24"/>
        </w:rPr>
        <w:t xml:space="preserve">Os personagens de </w:t>
      </w:r>
      <w:r>
        <w:rPr>
          <w:rFonts w:eastAsia="Times New Roman"/>
          <w:i/>
          <w:iCs/>
          <w:sz w:val="24"/>
          <w:szCs w:val="24"/>
        </w:rPr>
        <w:t>Capitalismo: uma história de amor</w:t>
      </w:r>
      <w:r>
        <w:rPr>
          <w:rFonts w:eastAsia="Times New Roman"/>
          <w:sz w:val="24"/>
          <w:szCs w:val="24"/>
        </w:rPr>
        <w:t xml:space="preserve"> carregam uma série de experiências que se revelam em constante diálogo com o conceito de “precariado”, até mesmo quando possuem problemas não diretamente relacionados com a questão do Trabalho. Um deles, por exemplo, é o problema da dívida crônica que se </w:t>
      </w:r>
      <w:r>
        <w:rPr>
          <w:rFonts w:eastAsia="Times New Roman"/>
          <w:sz w:val="24"/>
          <w:szCs w:val="24"/>
        </w:rPr>
        <w:t>alia à lógica do consumismo. Outra dificuldade presente no filme</w:t>
      </w:r>
    </w:p>
    <w:p w14:paraId="24F661CA" w14:textId="77777777" w:rsidR="006053F9" w:rsidRDefault="006053F9">
      <w:pPr>
        <w:spacing w:line="19" w:lineRule="exact"/>
        <w:rPr>
          <w:sz w:val="20"/>
          <w:szCs w:val="20"/>
        </w:rPr>
      </w:pPr>
    </w:p>
    <w:p w14:paraId="1B124DD7" w14:textId="77777777" w:rsidR="006053F9" w:rsidRDefault="00D853AA" w:rsidP="00D853AA">
      <w:pPr>
        <w:numPr>
          <w:ilvl w:val="0"/>
          <w:numId w:val="29"/>
        </w:numPr>
        <w:tabs>
          <w:tab w:val="left" w:pos="158"/>
        </w:tabs>
        <w:spacing w:line="350" w:lineRule="auto"/>
        <w:ind w:left="7" w:right="1100" w:hanging="7"/>
        <w:rPr>
          <w:rFonts w:eastAsia="Times New Roman"/>
          <w:sz w:val="24"/>
          <w:szCs w:val="24"/>
        </w:rPr>
      </w:pPr>
      <w:r>
        <w:rPr>
          <w:rFonts w:eastAsia="Times New Roman"/>
          <w:sz w:val="24"/>
          <w:szCs w:val="24"/>
        </w:rPr>
        <w:t>o custo de ir para a universidade, que tem aumentado muito mais rapidamente do que a renda pessoal da população, especialmente nos Estados Unidos.</w:t>
      </w:r>
    </w:p>
    <w:p w14:paraId="2840E136" w14:textId="77777777" w:rsidR="006053F9" w:rsidRDefault="006053F9">
      <w:pPr>
        <w:spacing w:line="23" w:lineRule="exact"/>
        <w:rPr>
          <w:rFonts w:eastAsia="Times New Roman"/>
          <w:sz w:val="24"/>
          <w:szCs w:val="24"/>
        </w:rPr>
      </w:pPr>
    </w:p>
    <w:p w14:paraId="5C0C9F9E" w14:textId="77777777" w:rsidR="006053F9" w:rsidRDefault="00D853AA">
      <w:pPr>
        <w:spacing w:line="354" w:lineRule="auto"/>
        <w:ind w:left="7" w:right="1120" w:firstLine="708"/>
        <w:jc w:val="both"/>
        <w:rPr>
          <w:rFonts w:eastAsia="Times New Roman"/>
          <w:sz w:val="24"/>
          <w:szCs w:val="24"/>
        </w:rPr>
      </w:pPr>
      <w:r>
        <w:rPr>
          <w:rFonts w:eastAsia="Times New Roman"/>
          <w:sz w:val="24"/>
          <w:szCs w:val="24"/>
        </w:rPr>
        <w:t>O precariado também é vítima, como o filme</w:t>
      </w:r>
      <w:r>
        <w:rPr>
          <w:rFonts w:eastAsia="Times New Roman"/>
          <w:sz w:val="24"/>
          <w:szCs w:val="24"/>
        </w:rPr>
        <w:t xml:space="preserve"> nos mostra, do processo de crescimento do encarceramento no país, consequência da privatização dos serviços de segurança, das prisões e das atividades relacionadas. Não é coincidência que os Estados Unidos estão entre os três países com</w:t>
      </w:r>
    </w:p>
    <w:p w14:paraId="6B5469C8" w14:textId="77777777" w:rsidR="006053F9" w:rsidRDefault="006053F9">
      <w:pPr>
        <w:spacing w:line="22" w:lineRule="exact"/>
        <w:rPr>
          <w:sz w:val="20"/>
          <w:szCs w:val="20"/>
        </w:rPr>
      </w:pPr>
    </w:p>
    <w:p w14:paraId="206B0163" w14:textId="77777777" w:rsidR="006053F9" w:rsidRDefault="00D853AA">
      <w:pPr>
        <w:spacing w:line="329" w:lineRule="auto"/>
        <w:ind w:left="7" w:right="1100"/>
        <w:jc w:val="both"/>
        <w:rPr>
          <w:sz w:val="20"/>
          <w:szCs w:val="20"/>
        </w:rPr>
      </w:pPr>
      <w:r>
        <w:rPr>
          <w:rFonts w:eastAsia="Times New Roman"/>
          <w:sz w:val="24"/>
          <w:szCs w:val="24"/>
        </w:rPr>
        <w:t xml:space="preserve">maior </w:t>
      </w:r>
      <w:r>
        <w:rPr>
          <w:rFonts w:eastAsia="Times New Roman"/>
          <w:sz w:val="24"/>
          <w:szCs w:val="24"/>
        </w:rPr>
        <w:t>número de prisioneiros, “encarcerando milhões de seus próprios cidadãos, além de muitos estrangeiros. Mais de um em cada cinco norte-americanos têm ficha criminal, o que diminui seus direitos na sociedade”</w:t>
      </w:r>
      <w:r>
        <w:rPr>
          <w:rFonts w:eastAsia="Times New Roman"/>
          <w:sz w:val="32"/>
          <w:szCs w:val="32"/>
          <w:vertAlign w:val="superscript"/>
        </w:rPr>
        <w:t>4</w:t>
      </w:r>
      <w:r>
        <w:rPr>
          <w:rFonts w:eastAsia="Times New Roman"/>
          <w:sz w:val="24"/>
          <w:szCs w:val="24"/>
        </w:rPr>
        <w:t>. Além disso, grande parte das “vítimas do Capital</w:t>
      </w:r>
      <w:r>
        <w:rPr>
          <w:rFonts w:eastAsia="Times New Roman"/>
          <w:sz w:val="24"/>
          <w:szCs w:val="24"/>
        </w:rPr>
        <w:t>” na narrativa de Michael Moore é composta por imigrantes, especialmente de origem latina, que constituem uma grande parte do precariado mundial.</w:t>
      </w:r>
    </w:p>
    <w:p w14:paraId="442103D0" w14:textId="77777777" w:rsidR="006053F9" w:rsidRDefault="006053F9">
      <w:pPr>
        <w:spacing w:line="51" w:lineRule="exact"/>
        <w:rPr>
          <w:sz w:val="20"/>
          <w:szCs w:val="20"/>
        </w:rPr>
      </w:pPr>
    </w:p>
    <w:p w14:paraId="419C1C07" w14:textId="77777777" w:rsidR="006053F9" w:rsidRDefault="00D853AA">
      <w:pPr>
        <w:spacing w:line="375" w:lineRule="auto"/>
        <w:ind w:left="7" w:right="1100" w:firstLine="708"/>
        <w:jc w:val="both"/>
        <w:rPr>
          <w:sz w:val="20"/>
          <w:szCs w:val="20"/>
        </w:rPr>
      </w:pPr>
      <w:r>
        <w:rPr>
          <w:rFonts w:eastAsia="Times New Roman"/>
          <w:sz w:val="23"/>
          <w:szCs w:val="23"/>
        </w:rPr>
        <w:t>Apesar de termos como “classe que vive do trabalho” e “precariado” serem bastante apropriados para entendermo</w:t>
      </w:r>
      <w:r>
        <w:rPr>
          <w:rFonts w:eastAsia="Times New Roman"/>
          <w:sz w:val="23"/>
          <w:szCs w:val="23"/>
        </w:rPr>
        <w:t>s essa nova configuração de classe que vem se formando nas últimas décadas dentro e fora dos Estados Unidos, o que vemos no filme de Michael Moore — e em outras produções culturais pós-crise de 2008 — é a adoção de outra terminologia: os “99%” contra os “1</w:t>
      </w:r>
      <w:r>
        <w:rPr>
          <w:rFonts w:eastAsia="Times New Roman"/>
          <w:sz w:val="23"/>
          <w:szCs w:val="23"/>
        </w:rPr>
        <w:t>%”. A princípio, essa nomenclatura nos parece simplista, por ignorar divisões importantes dentro da</w:t>
      </w:r>
    </w:p>
    <w:p w14:paraId="1CEC0DB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55488" behindDoc="1" locked="0" layoutInCell="0" allowOverlap="1" wp14:anchorId="5682C13D" wp14:editId="713C2C61">
                <wp:simplePos x="0" y="0"/>
                <wp:positionH relativeFrom="column">
                  <wp:posOffset>0</wp:posOffset>
                </wp:positionH>
                <wp:positionV relativeFrom="paragraph">
                  <wp:posOffset>280035</wp:posOffset>
                </wp:positionV>
                <wp:extent cx="1829435"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C3F7CD7" id="Shape 37" o:spid="_x0000_s1026" style="position:absolute;z-index:-251860992;visibility:visible;mso-wrap-style:square;mso-wrap-distance-left:9pt;mso-wrap-distance-top:0;mso-wrap-distance-right:9pt;mso-wrap-distance-bottom:0;mso-position-horizontal:absolute;mso-position-horizontal-relative:text;mso-position-vertical:absolute;mso-position-vertical-relative:text" from="0,22.05pt" to="144.0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" o:allowincell="f" filled="t" strokeweight=".21164mm">
                <v:stroke joinstyle="miter"/>
                <o:lock v:ext="edit" shapetype="f"/>
              </v:line>
            </w:pict>
          </mc:Fallback>
        </mc:AlternateContent>
      </w:r>
    </w:p>
    <w:p w14:paraId="26D7D34B" w14:textId="77777777" w:rsidR="006053F9" w:rsidRDefault="006053F9">
      <w:pPr>
        <w:spacing w:line="200" w:lineRule="exact"/>
        <w:rPr>
          <w:sz w:val="20"/>
          <w:szCs w:val="20"/>
        </w:rPr>
      </w:pPr>
    </w:p>
    <w:p w14:paraId="40D1B099" w14:textId="77777777" w:rsidR="006053F9" w:rsidRDefault="006053F9">
      <w:pPr>
        <w:spacing w:line="251" w:lineRule="exact"/>
        <w:rPr>
          <w:sz w:val="20"/>
          <w:szCs w:val="20"/>
        </w:rPr>
      </w:pPr>
    </w:p>
    <w:p w14:paraId="4770BAF1" w14:textId="77777777" w:rsidR="006053F9" w:rsidRDefault="00D853AA" w:rsidP="00D853AA">
      <w:pPr>
        <w:numPr>
          <w:ilvl w:val="0"/>
          <w:numId w:val="30"/>
        </w:numPr>
        <w:tabs>
          <w:tab w:val="left" w:pos="107"/>
        </w:tabs>
        <w:ind w:left="107" w:hanging="107"/>
        <w:rPr>
          <w:rFonts w:eastAsia="Times New Roman"/>
          <w:sz w:val="26"/>
          <w:szCs w:val="26"/>
          <w:vertAlign w:val="superscript"/>
        </w:rPr>
      </w:pPr>
      <w:r>
        <w:rPr>
          <w:rFonts w:eastAsia="Times New Roman"/>
          <w:sz w:val="20"/>
          <w:szCs w:val="20"/>
        </w:rPr>
        <w:t xml:space="preserve">ANTUNES, Ricardo. </w:t>
      </w:r>
      <w:r>
        <w:rPr>
          <w:rFonts w:eastAsia="Times New Roman"/>
          <w:i/>
          <w:iCs/>
          <w:sz w:val="20"/>
          <w:szCs w:val="20"/>
        </w:rPr>
        <w:t>Op cit.</w:t>
      </w:r>
      <w:r>
        <w:rPr>
          <w:rFonts w:eastAsia="Times New Roman"/>
          <w:sz w:val="20"/>
          <w:szCs w:val="20"/>
        </w:rPr>
        <w:t>, p. 221.</w:t>
      </w:r>
    </w:p>
    <w:p w14:paraId="4AC095D4" w14:textId="77777777" w:rsidR="006053F9" w:rsidRDefault="006053F9">
      <w:pPr>
        <w:spacing w:line="19" w:lineRule="exact"/>
        <w:rPr>
          <w:rFonts w:eastAsia="Times New Roman"/>
          <w:sz w:val="26"/>
          <w:szCs w:val="26"/>
          <w:vertAlign w:val="superscript"/>
        </w:rPr>
      </w:pPr>
    </w:p>
    <w:p w14:paraId="5940BD88" w14:textId="77777777" w:rsidR="006053F9" w:rsidRDefault="00D853AA" w:rsidP="00D853AA">
      <w:pPr>
        <w:numPr>
          <w:ilvl w:val="0"/>
          <w:numId w:val="30"/>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Standing, Guy. </w:t>
      </w:r>
      <w:r>
        <w:rPr>
          <w:rFonts w:eastAsia="Times New Roman"/>
          <w:b/>
          <w:bCs/>
          <w:sz w:val="18"/>
          <w:szCs w:val="18"/>
        </w:rPr>
        <w:t>O precariado: a nova classe perigosa</w:t>
      </w:r>
      <w:r>
        <w:rPr>
          <w:rFonts w:eastAsia="Times New Roman"/>
          <w:sz w:val="18"/>
          <w:szCs w:val="18"/>
        </w:rPr>
        <w:t>. Belo Horizonte: Autêntica, 2012, p. 31.</w:t>
      </w:r>
    </w:p>
    <w:p w14:paraId="23B3EA3E" w14:textId="77777777" w:rsidR="006053F9" w:rsidRDefault="006053F9">
      <w:pPr>
        <w:spacing w:line="19" w:lineRule="exact"/>
        <w:rPr>
          <w:rFonts w:eastAsia="Times New Roman"/>
          <w:sz w:val="24"/>
          <w:szCs w:val="24"/>
          <w:vertAlign w:val="superscript"/>
        </w:rPr>
      </w:pPr>
    </w:p>
    <w:p w14:paraId="482E0C36" w14:textId="77777777" w:rsidR="006053F9" w:rsidRDefault="00D853AA" w:rsidP="00D853AA">
      <w:pPr>
        <w:numPr>
          <w:ilvl w:val="0"/>
          <w:numId w:val="30"/>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Standing, Guy. </w:t>
      </w:r>
      <w:r>
        <w:rPr>
          <w:rFonts w:eastAsia="Times New Roman"/>
          <w:i/>
          <w:iCs/>
          <w:sz w:val="18"/>
          <w:szCs w:val="18"/>
        </w:rPr>
        <w:t>Op. cit.</w:t>
      </w:r>
      <w:r>
        <w:rPr>
          <w:rFonts w:eastAsia="Times New Roman"/>
          <w:sz w:val="18"/>
          <w:szCs w:val="18"/>
        </w:rPr>
        <w:t xml:space="preserve"> p. 138.</w:t>
      </w:r>
    </w:p>
    <w:p w14:paraId="29975C98"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10E8EC2" w14:textId="77777777">
        <w:trPr>
          <w:trHeight w:val="112"/>
        </w:trPr>
        <w:tc>
          <w:tcPr>
            <w:tcW w:w="5720" w:type="dxa"/>
            <w:vMerge w:val="restart"/>
            <w:vAlign w:val="bottom"/>
          </w:tcPr>
          <w:p w14:paraId="2EC7F90E" w14:textId="1792AC4C" w:rsidR="006053F9" w:rsidRDefault="006053F9">
            <w:pPr>
              <w:ind w:right="10"/>
              <w:jc w:val="right"/>
              <w:rPr>
                <w:sz w:val="20"/>
                <w:szCs w:val="20"/>
              </w:rPr>
            </w:pPr>
            <w:bookmarkStart w:id="55" w:name="page57"/>
            <w:bookmarkEnd w:id="55"/>
          </w:p>
        </w:tc>
        <w:tc>
          <w:tcPr>
            <w:tcW w:w="1120" w:type="dxa"/>
            <w:vAlign w:val="bottom"/>
          </w:tcPr>
          <w:p w14:paraId="48AA4CA7" w14:textId="77777777" w:rsidR="006053F9" w:rsidRDefault="006053F9">
            <w:pPr>
              <w:rPr>
                <w:sz w:val="9"/>
                <w:szCs w:val="9"/>
              </w:rPr>
            </w:pPr>
          </w:p>
        </w:tc>
        <w:tc>
          <w:tcPr>
            <w:tcW w:w="0" w:type="dxa"/>
            <w:vAlign w:val="bottom"/>
          </w:tcPr>
          <w:p w14:paraId="484B6FD8" w14:textId="77777777" w:rsidR="006053F9" w:rsidRDefault="006053F9">
            <w:pPr>
              <w:rPr>
                <w:sz w:val="1"/>
                <w:szCs w:val="1"/>
              </w:rPr>
            </w:pPr>
          </w:p>
        </w:tc>
      </w:tr>
      <w:tr w:rsidR="006053F9" w14:paraId="118A660B" w14:textId="77777777">
        <w:trPr>
          <w:trHeight w:val="155"/>
        </w:trPr>
        <w:tc>
          <w:tcPr>
            <w:tcW w:w="5720" w:type="dxa"/>
            <w:vMerge/>
            <w:vAlign w:val="bottom"/>
          </w:tcPr>
          <w:p w14:paraId="7687616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2B147DF" w14:textId="77777777" w:rsidR="006053F9" w:rsidRDefault="00D853AA">
            <w:pPr>
              <w:ind w:right="610"/>
              <w:jc w:val="right"/>
              <w:rPr>
                <w:sz w:val="20"/>
                <w:szCs w:val="20"/>
              </w:rPr>
            </w:pPr>
            <w:r>
              <w:rPr>
                <w:rFonts w:ascii="Century Gothic" w:eastAsia="Century Gothic" w:hAnsi="Century Gothic" w:cs="Century Gothic"/>
                <w:color w:val="FFFFFF"/>
              </w:rPr>
              <w:t>56</w:t>
            </w:r>
          </w:p>
        </w:tc>
        <w:tc>
          <w:tcPr>
            <w:tcW w:w="0" w:type="dxa"/>
            <w:vAlign w:val="bottom"/>
          </w:tcPr>
          <w:p w14:paraId="261F158C" w14:textId="77777777" w:rsidR="006053F9" w:rsidRDefault="006053F9">
            <w:pPr>
              <w:rPr>
                <w:sz w:val="1"/>
                <w:szCs w:val="1"/>
              </w:rPr>
            </w:pPr>
          </w:p>
        </w:tc>
      </w:tr>
      <w:tr w:rsidR="006053F9" w14:paraId="164996B8" w14:textId="77777777">
        <w:trPr>
          <w:trHeight w:val="130"/>
        </w:trPr>
        <w:tc>
          <w:tcPr>
            <w:tcW w:w="5720" w:type="dxa"/>
            <w:vMerge w:val="restart"/>
            <w:vAlign w:val="bottom"/>
          </w:tcPr>
          <w:p w14:paraId="057960BB" w14:textId="144094D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C80AA45" w14:textId="77777777" w:rsidR="006053F9" w:rsidRDefault="006053F9">
            <w:pPr>
              <w:rPr>
                <w:sz w:val="11"/>
                <w:szCs w:val="11"/>
              </w:rPr>
            </w:pPr>
          </w:p>
        </w:tc>
        <w:tc>
          <w:tcPr>
            <w:tcW w:w="0" w:type="dxa"/>
            <w:vAlign w:val="bottom"/>
          </w:tcPr>
          <w:p w14:paraId="0F10E5B9" w14:textId="77777777" w:rsidR="006053F9" w:rsidRDefault="006053F9">
            <w:pPr>
              <w:rPr>
                <w:sz w:val="1"/>
                <w:szCs w:val="1"/>
              </w:rPr>
            </w:pPr>
          </w:p>
        </w:tc>
      </w:tr>
      <w:tr w:rsidR="006053F9" w14:paraId="7DD13640" w14:textId="77777777">
        <w:trPr>
          <w:trHeight w:val="139"/>
        </w:trPr>
        <w:tc>
          <w:tcPr>
            <w:tcW w:w="5720" w:type="dxa"/>
            <w:vMerge/>
            <w:vAlign w:val="bottom"/>
          </w:tcPr>
          <w:p w14:paraId="2027C047" w14:textId="77777777" w:rsidR="006053F9" w:rsidRDefault="006053F9">
            <w:pPr>
              <w:rPr>
                <w:sz w:val="12"/>
                <w:szCs w:val="12"/>
              </w:rPr>
            </w:pPr>
          </w:p>
        </w:tc>
        <w:tc>
          <w:tcPr>
            <w:tcW w:w="1120" w:type="dxa"/>
            <w:vAlign w:val="bottom"/>
          </w:tcPr>
          <w:p w14:paraId="30081672" w14:textId="77777777" w:rsidR="006053F9" w:rsidRDefault="006053F9">
            <w:pPr>
              <w:rPr>
                <w:sz w:val="12"/>
                <w:szCs w:val="12"/>
              </w:rPr>
            </w:pPr>
          </w:p>
        </w:tc>
        <w:tc>
          <w:tcPr>
            <w:tcW w:w="0" w:type="dxa"/>
            <w:vAlign w:val="bottom"/>
          </w:tcPr>
          <w:p w14:paraId="4151E529" w14:textId="77777777" w:rsidR="006053F9" w:rsidRDefault="006053F9">
            <w:pPr>
              <w:rPr>
                <w:sz w:val="1"/>
                <w:szCs w:val="1"/>
              </w:rPr>
            </w:pPr>
          </w:p>
        </w:tc>
      </w:tr>
    </w:tbl>
    <w:p w14:paraId="5E1B25B7" w14:textId="77777777" w:rsidR="006053F9" w:rsidRDefault="006053F9">
      <w:pPr>
        <w:spacing w:line="200" w:lineRule="exact"/>
        <w:rPr>
          <w:sz w:val="20"/>
          <w:szCs w:val="20"/>
        </w:rPr>
      </w:pPr>
    </w:p>
    <w:p w14:paraId="5282D00C" w14:textId="77777777" w:rsidR="006053F9" w:rsidRDefault="006053F9">
      <w:pPr>
        <w:spacing w:line="395" w:lineRule="exact"/>
        <w:rPr>
          <w:sz w:val="20"/>
          <w:szCs w:val="20"/>
        </w:rPr>
      </w:pPr>
    </w:p>
    <w:p w14:paraId="7F742BC8" w14:textId="77777777" w:rsidR="006053F9" w:rsidRDefault="00D853AA">
      <w:pPr>
        <w:spacing w:line="354" w:lineRule="auto"/>
        <w:ind w:left="7" w:right="1120"/>
        <w:jc w:val="both"/>
        <w:rPr>
          <w:sz w:val="20"/>
          <w:szCs w:val="20"/>
        </w:rPr>
      </w:pPr>
      <w:r>
        <w:rPr>
          <w:rFonts w:eastAsia="Times New Roman"/>
          <w:sz w:val="24"/>
          <w:szCs w:val="24"/>
        </w:rPr>
        <w:t xml:space="preserve">estrutura de classes. No entanto, ela possui uma força simbólica que chama atenção para a radical </w:t>
      </w:r>
      <w:r>
        <w:rPr>
          <w:rFonts w:eastAsia="Times New Roman"/>
          <w:sz w:val="24"/>
          <w:szCs w:val="24"/>
        </w:rPr>
        <w:t>concentração de renda ocorrida nas últimas décadas. Foi muito utilizada em movimentos como o Occupy Wall Street, por exemplo.</w:t>
      </w:r>
    </w:p>
    <w:p w14:paraId="26C0862D" w14:textId="77777777" w:rsidR="006053F9" w:rsidRDefault="006053F9">
      <w:pPr>
        <w:spacing w:line="20" w:lineRule="exact"/>
        <w:rPr>
          <w:sz w:val="20"/>
          <w:szCs w:val="20"/>
        </w:rPr>
      </w:pPr>
    </w:p>
    <w:p w14:paraId="42E84331" w14:textId="77777777" w:rsidR="006053F9" w:rsidRDefault="00D853AA">
      <w:pPr>
        <w:spacing w:line="358" w:lineRule="auto"/>
        <w:ind w:left="7" w:right="1100" w:firstLine="708"/>
        <w:jc w:val="both"/>
        <w:rPr>
          <w:sz w:val="20"/>
          <w:szCs w:val="20"/>
        </w:rPr>
      </w:pPr>
      <w:r>
        <w:rPr>
          <w:rFonts w:eastAsia="Times New Roman"/>
          <w:sz w:val="24"/>
          <w:szCs w:val="24"/>
        </w:rPr>
        <w:t xml:space="preserve">O problema é: a questão da adoção de uma nova terminologia ligada às classes é de interesse também dos ideólogos do </w:t>
      </w:r>
      <w:r>
        <w:rPr>
          <w:rFonts w:eastAsia="Times New Roman"/>
          <w:sz w:val="24"/>
          <w:szCs w:val="24"/>
        </w:rPr>
        <w:t>neoliberalismo. Todo o léxico marxista utilizado para descrever a luta de classes e o sistema capitalista tem sido evitado por esses economistas — e substituído por uma “nova língua” do capitalismo neoliberal. Termos “proletariado”, “burguesia”, “exploraçã</w:t>
      </w:r>
      <w:r>
        <w:rPr>
          <w:rFonts w:eastAsia="Times New Roman"/>
          <w:sz w:val="24"/>
          <w:szCs w:val="24"/>
        </w:rPr>
        <w:t>o” e “mais-valia”, têm sido substituídos por termos como “colaborador”, “gestor”, “pró-atividade” e “flexibilização”, com o pretexto de que fazem parte de uma “modernização” natural da economia, mas com o claro intuito de fazer um apagamento da luta de cla</w:t>
      </w:r>
      <w:r>
        <w:rPr>
          <w:rFonts w:eastAsia="Times New Roman"/>
          <w:sz w:val="24"/>
          <w:szCs w:val="24"/>
        </w:rPr>
        <w:t>sses.</w:t>
      </w:r>
    </w:p>
    <w:p w14:paraId="63667648" w14:textId="77777777" w:rsidR="006053F9" w:rsidRDefault="006053F9">
      <w:pPr>
        <w:spacing w:line="18" w:lineRule="exact"/>
        <w:rPr>
          <w:sz w:val="20"/>
          <w:szCs w:val="20"/>
        </w:rPr>
      </w:pPr>
    </w:p>
    <w:p w14:paraId="6CD48CEF" w14:textId="77777777" w:rsidR="006053F9" w:rsidRDefault="00D853AA">
      <w:pPr>
        <w:spacing w:line="358" w:lineRule="auto"/>
        <w:ind w:left="7" w:right="1100" w:firstLine="708"/>
        <w:jc w:val="both"/>
        <w:rPr>
          <w:sz w:val="20"/>
          <w:szCs w:val="20"/>
        </w:rPr>
      </w:pPr>
      <w:r>
        <w:rPr>
          <w:rFonts w:eastAsia="Times New Roman"/>
          <w:sz w:val="24"/>
          <w:szCs w:val="24"/>
        </w:rPr>
        <w:t>O diálogo que o filme de Michael Moore tenta estabelecer com seu público está marcado também por uma “linguagem alternativa”, utilizada para se referir aos conceitos de luta de classe presentes em sua tese. Termos marxistas são evitados, mesmo que a</w:t>
      </w:r>
      <w:r>
        <w:rPr>
          <w:rFonts w:eastAsia="Times New Roman"/>
          <w:sz w:val="24"/>
          <w:szCs w:val="24"/>
        </w:rPr>
        <w:t xml:space="preserve"> argumentação do filme lide com esses conceitos de maneira indireta — e muitas vezes até direta. No entanto, não podemos afirmar que o filme faz um apagamento da luta de classes; pelo contrário, o que se nota é uma tentativa de lidar com esses conceitos pa</w:t>
      </w:r>
      <w:r>
        <w:rPr>
          <w:rFonts w:eastAsia="Times New Roman"/>
          <w:sz w:val="24"/>
          <w:szCs w:val="24"/>
        </w:rPr>
        <w:t>rtindo das possibilidades de linguagem presentes no imaginário popular contemporâneo, já contaminado pela nova-língua neoliberal.</w:t>
      </w:r>
    </w:p>
    <w:p w14:paraId="312F926E" w14:textId="77777777" w:rsidR="006053F9" w:rsidRDefault="006053F9">
      <w:pPr>
        <w:spacing w:line="16" w:lineRule="exact"/>
        <w:rPr>
          <w:sz w:val="20"/>
          <w:szCs w:val="20"/>
        </w:rPr>
      </w:pPr>
    </w:p>
    <w:p w14:paraId="09114521" w14:textId="77777777" w:rsidR="006053F9" w:rsidRDefault="00D853AA">
      <w:pPr>
        <w:spacing w:line="375" w:lineRule="auto"/>
        <w:ind w:left="7" w:right="1100" w:firstLine="708"/>
        <w:jc w:val="both"/>
        <w:rPr>
          <w:sz w:val="20"/>
          <w:szCs w:val="20"/>
        </w:rPr>
      </w:pPr>
      <w:r>
        <w:rPr>
          <w:rFonts w:eastAsia="Times New Roman"/>
          <w:sz w:val="23"/>
          <w:szCs w:val="23"/>
        </w:rPr>
        <w:t>Um exemplo disso é que, apesar do título sugestivo, o filme não parte dos “Ismos” para entender as relações econômicas. A pal</w:t>
      </w:r>
      <w:r>
        <w:rPr>
          <w:rFonts w:eastAsia="Times New Roman"/>
          <w:sz w:val="23"/>
          <w:szCs w:val="23"/>
        </w:rPr>
        <w:t>avra “capitalismo” aparece relativamente pouco na narrativa, e termos como “comunismo” e “socialismo” também são evitados ao máximo. A impressão que temos</w:t>
      </w:r>
    </w:p>
    <w:p w14:paraId="7695BB2E" w14:textId="77777777" w:rsidR="006053F9" w:rsidRDefault="006053F9">
      <w:pPr>
        <w:spacing w:line="1" w:lineRule="exact"/>
        <w:rPr>
          <w:sz w:val="20"/>
          <w:szCs w:val="20"/>
        </w:rPr>
      </w:pPr>
    </w:p>
    <w:p w14:paraId="693ADCC1" w14:textId="77777777" w:rsidR="006053F9" w:rsidRDefault="00D853AA" w:rsidP="00D853AA">
      <w:pPr>
        <w:numPr>
          <w:ilvl w:val="0"/>
          <w:numId w:val="31"/>
        </w:numPr>
        <w:tabs>
          <w:tab w:val="left" w:pos="185"/>
        </w:tabs>
        <w:spacing w:line="356" w:lineRule="auto"/>
        <w:ind w:left="7" w:right="1100" w:hanging="7"/>
        <w:jc w:val="both"/>
        <w:rPr>
          <w:rFonts w:eastAsia="Times New Roman"/>
          <w:sz w:val="24"/>
          <w:szCs w:val="24"/>
        </w:rPr>
      </w:pPr>
      <w:r>
        <w:rPr>
          <w:rFonts w:eastAsia="Times New Roman"/>
          <w:sz w:val="24"/>
          <w:szCs w:val="24"/>
        </w:rPr>
        <w:t>a de que o filme evita o uso dessa terminologia provavelmente porque tais termos, devido à crise enf</w:t>
      </w:r>
      <w:r>
        <w:rPr>
          <w:rFonts w:eastAsia="Times New Roman"/>
          <w:sz w:val="24"/>
          <w:szCs w:val="24"/>
        </w:rPr>
        <w:t>rentada pela Esquerda nas últimas décadas, adquiriram uma carga pejorativa que o filme prefere evitar, exatamente para poder se comunicar com um público que não se identifica necessariamente com certos conceitos.</w:t>
      </w:r>
    </w:p>
    <w:p w14:paraId="1233BA7F" w14:textId="77777777" w:rsidR="006053F9" w:rsidRDefault="006053F9">
      <w:pPr>
        <w:spacing w:line="18" w:lineRule="exact"/>
        <w:rPr>
          <w:rFonts w:eastAsia="Times New Roman"/>
          <w:sz w:val="24"/>
          <w:szCs w:val="24"/>
        </w:rPr>
      </w:pPr>
    </w:p>
    <w:p w14:paraId="65866091" w14:textId="77777777" w:rsidR="006053F9" w:rsidRDefault="00D853AA">
      <w:pPr>
        <w:spacing w:line="375" w:lineRule="auto"/>
        <w:ind w:left="7" w:right="1100" w:firstLine="708"/>
        <w:jc w:val="both"/>
        <w:rPr>
          <w:rFonts w:eastAsia="Times New Roman"/>
          <w:sz w:val="24"/>
          <w:szCs w:val="24"/>
        </w:rPr>
      </w:pPr>
      <w:r>
        <w:rPr>
          <w:rFonts w:eastAsia="Times New Roman"/>
          <w:sz w:val="23"/>
          <w:szCs w:val="23"/>
        </w:rPr>
        <w:t xml:space="preserve">Além disso, o filme não discute a questão </w:t>
      </w:r>
      <w:r>
        <w:rPr>
          <w:rFonts w:eastAsia="Times New Roman"/>
          <w:sz w:val="23"/>
          <w:szCs w:val="23"/>
        </w:rPr>
        <w:t>da luta de classes apenas num nível economicista e determinista, que tenderia a dividir a sociedade de maneira simplista entre burguesia e proletariado e a sugerir que as mudanças históricas são determinadas automaticamente pela posse dos meios de produção</w:t>
      </w:r>
      <w:r>
        <w:rPr>
          <w:rFonts w:eastAsia="Times New Roman"/>
          <w:sz w:val="23"/>
          <w:szCs w:val="23"/>
        </w:rPr>
        <w:t>. Existem no filme outros elementos compondo esse quadro social, como é o caso da discussão a respeito das possibilidades de alianças de classe entre os claramente pertencentes à categoria “Nós” e outros grupos sociais ou instituições com posição mais ambí</w:t>
      </w:r>
      <w:r>
        <w:rPr>
          <w:rFonts w:eastAsia="Times New Roman"/>
          <w:sz w:val="23"/>
          <w:szCs w:val="23"/>
        </w:rPr>
        <w:t>gua, como a Igreja, a</w:t>
      </w:r>
    </w:p>
    <w:p w14:paraId="6F3390FC" w14:textId="77777777" w:rsidR="006053F9" w:rsidRDefault="006053F9">
      <w:pPr>
        <w:spacing w:line="5" w:lineRule="exact"/>
        <w:rPr>
          <w:sz w:val="20"/>
          <w:szCs w:val="20"/>
        </w:rPr>
      </w:pPr>
    </w:p>
    <w:p w14:paraId="284E0C7C" w14:textId="77777777" w:rsidR="006053F9" w:rsidRDefault="00D853AA">
      <w:pPr>
        <w:spacing w:line="376" w:lineRule="auto"/>
        <w:ind w:left="7" w:right="1120"/>
        <w:rPr>
          <w:sz w:val="20"/>
          <w:szCs w:val="20"/>
        </w:rPr>
      </w:pPr>
      <w:r>
        <w:rPr>
          <w:rFonts w:eastAsia="Times New Roman"/>
          <w:sz w:val="23"/>
          <w:szCs w:val="23"/>
        </w:rPr>
        <w:t>polícia, os políticos e os intelectuais. Cabe aqui ressaltarmos que, como a tese do filme não é baseada simplesmente numa leitura determinista entre base e superestrutura, tais alianças entre a classe</w:t>
      </w:r>
    </w:p>
    <w:p w14:paraId="5541AB1E"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F279292" w14:textId="77777777">
        <w:trPr>
          <w:trHeight w:val="112"/>
        </w:trPr>
        <w:tc>
          <w:tcPr>
            <w:tcW w:w="5720" w:type="dxa"/>
            <w:vMerge w:val="restart"/>
            <w:vAlign w:val="bottom"/>
          </w:tcPr>
          <w:p w14:paraId="534E6EF8" w14:textId="70E8AF7B" w:rsidR="006053F9" w:rsidRDefault="006053F9">
            <w:pPr>
              <w:ind w:right="10"/>
              <w:jc w:val="right"/>
              <w:rPr>
                <w:sz w:val="20"/>
                <w:szCs w:val="20"/>
              </w:rPr>
            </w:pPr>
            <w:bookmarkStart w:id="56" w:name="page58"/>
            <w:bookmarkEnd w:id="56"/>
          </w:p>
        </w:tc>
        <w:tc>
          <w:tcPr>
            <w:tcW w:w="1120" w:type="dxa"/>
            <w:vAlign w:val="bottom"/>
          </w:tcPr>
          <w:p w14:paraId="03040E78" w14:textId="77777777" w:rsidR="006053F9" w:rsidRDefault="006053F9">
            <w:pPr>
              <w:rPr>
                <w:sz w:val="9"/>
                <w:szCs w:val="9"/>
              </w:rPr>
            </w:pPr>
          </w:p>
        </w:tc>
        <w:tc>
          <w:tcPr>
            <w:tcW w:w="0" w:type="dxa"/>
            <w:vAlign w:val="bottom"/>
          </w:tcPr>
          <w:p w14:paraId="4DABB40F" w14:textId="77777777" w:rsidR="006053F9" w:rsidRDefault="006053F9">
            <w:pPr>
              <w:rPr>
                <w:sz w:val="1"/>
                <w:szCs w:val="1"/>
              </w:rPr>
            </w:pPr>
          </w:p>
        </w:tc>
      </w:tr>
      <w:tr w:rsidR="006053F9" w14:paraId="302D7928" w14:textId="77777777">
        <w:trPr>
          <w:trHeight w:val="155"/>
        </w:trPr>
        <w:tc>
          <w:tcPr>
            <w:tcW w:w="5720" w:type="dxa"/>
            <w:vMerge/>
            <w:vAlign w:val="bottom"/>
          </w:tcPr>
          <w:p w14:paraId="3C2EC3D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91B7F38" w14:textId="77777777" w:rsidR="006053F9" w:rsidRDefault="00D853AA">
            <w:pPr>
              <w:ind w:right="610"/>
              <w:jc w:val="right"/>
              <w:rPr>
                <w:sz w:val="20"/>
                <w:szCs w:val="20"/>
              </w:rPr>
            </w:pPr>
            <w:r>
              <w:rPr>
                <w:rFonts w:ascii="Century Gothic" w:eastAsia="Century Gothic" w:hAnsi="Century Gothic" w:cs="Century Gothic"/>
                <w:color w:val="FFFFFF"/>
              </w:rPr>
              <w:t>57</w:t>
            </w:r>
          </w:p>
        </w:tc>
        <w:tc>
          <w:tcPr>
            <w:tcW w:w="0" w:type="dxa"/>
            <w:vAlign w:val="bottom"/>
          </w:tcPr>
          <w:p w14:paraId="5EEC7410" w14:textId="77777777" w:rsidR="006053F9" w:rsidRDefault="006053F9">
            <w:pPr>
              <w:rPr>
                <w:sz w:val="1"/>
                <w:szCs w:val="1"/>
              </w:rPr>
            </w:pPr>
          </w:p>
        </w:tc>
      </w:tr>
      <w:tr w:rsidR="006053F9" w14:paraId="172C4DF1" w14:textId="77777777">
        <w:trPr>
          <w:trHeight w:val="130"/>
        </w:trPr>
        <w:tc>
          <w:tcPr>
            <w:tcW w:w="5720" w:type="dxa"/>
            <w:vMerge w:val="restart"/>
            <w:vAlign w:val="bottom"/>
          </w:tcPr>
          <w:p w14:paraId="5B8DCA39" w14:textId="0C9A554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993CC9D" w14:textId="77777777" w:rsidR="006053F9" w:rsidRDefault="006053F9">
            <w:pPr>
              <w:rPr>
                <w:sz w:val="11"/>
                <w:szCs w:val="11"/>
              </w:rPr>
            </w:pPr>
          </w:p>
        </w:tc>
        <w:tc>
          <w:tcPr>
            <w:tcW w:w="0" w:type="dxa"/>
            <w:vAlign w:val="bottom"/>
          </w:tcPr>
          <w:p w14:paraId="661D900E" w14:textId="77777777" w:rsidR="006053F9" w:rsidRDefault="006053F9">
            <w:pPr>
              <w:rPr>
                <w:sz w:val="1"/>
                <w:szCs w:val="1"/>
              </w:rPr>
            </w:pPr>
          </w:p>
        </w:tc>
      </w:tr>
      <w:tr w:rsidR="006053F9" w14:paraId="34DFF86E" w14:textId="77777777">
        <w:trPr>
          <w:trHeight w:val="139"/>
        </w:trPr>
        <w:tc>
          <w:tcPr>
            <w:tcW w:w="5720" w:type="dxa"/>
            <w:vMerge/>
            <w:vAlign w:val="bottom"/>
          </w:tcPr>
          <w:p w14:paraId="19B6DCC3" w14:textId="77777777" w:rsidR="006053F9" w:rsidRDefault="006053F9">
            <w:pPr>
              <w:rPr>
                <w:sz w:val="12"/>
                <w:szCs w:val="12"/>
              </w:rPr>
            </w:pPr>
          </w:p>
        </w:tc>
        <w:tc>
          <w:tcPr>
            <w:tcW w:w="1120" w:type="dxa"/>
            <w:vAlign w:val="bottom"/>
          </w:tcPr>
          <w:p w14:paraId="173FDFE3" w14:textId="77777777" w:rsidR="006053F9" w:rsidRDefault="006053F9">
            <w:pPr>
              <w:rPr>
                <w:sz w:val="12"/>
                <w:szCs w:val="12"/>
              </w:rPr>
            </w:pPr>
          </w:p>
        </w:tc>
        <w:tc>
          <w:tcPr>
            <w:tcW w:w="0" w:type="dxa"/>
            <w:vAlign w:val="bottom"/>
          </w:tcPr>
          <w:p w14:paraId="087CC00A" w14:textId="77777777" w:rsidR="006053F9" w:rsidRDefault="006053F9">
            <w:pPr>
              <w:rPr>
                <w:sz w:val="1"/>
                <w:szCs w:val="1"/>
              </w:rPr>
            </w:pPr>
          </w:p>
        </w:tc>
      </w:tr>
    </w:tbl>
    <w:p w14:paraId="0F4A61AA" w14:textId="77777777" w:rsidR="006053F9" w:rsidRDefault="006053F9">
      <w:pPr>
        <w:spacing w:line="200" w:lineRule="exact"/>
        <w:rPr>
          <w:sz w:val="20"/>
          <w:szCs w:val="20"/>
        </w:rPr>
      </w:pPr>
    </w:p>
    <w:p w14:paraId="33917819" w14:textId="77777777" w:rsidR="006053F9" w:rsidRDefault="006053F9">
      <w:pPr>
        <w:spacing w:line="395" w:lineRule="exact"/>
        <w:rPr>
          <w:sz w:val="20"/>
          <w:szCs w:val="20"/>
        </w:rPr>
      </w:pPr>
    </w:p>
    <w:p w14:paraId="6EB9198A" w14:textId="77777777" w:rsidR="006053F9" w:rsidRDefault="00D853AA">
      <w:pPr>
        <w:spacing w:line="308" w:lineRule="auto"/>
        <w:ind w:left="7" w:right="1120"/>
        <w:jc w:val="both"/>
        <w:rPr>
          <w:sz w:val="20"/>
          <w:szCs w:val="20"/>
        </w:rPr>
      </w:pPr>
      <w:r>
        <w:rPr>
          <w:rFonts w:eastAsia="Times New Roman"/>
          <w:sz w:val="24"/>
          <w:szCs w:val="24"/>
        </w:rPr>
        <w:t xml:space="preserve">trabalhadora e esses grupos intermediários só seriam possíveis num terreno além do meramente econômico, ou seja, no terreno da “conquista pela hegemonia”, no sentido </w:t>
      </w:r>
      <w:r>
        <w:rPr>
          <w:rFonts w:eastAsia="Times New Roman"/>
          <w:sz w:val="24"/>
          <w:szCs w:val="24"/>
        </w:rPr>
        <w:t>gramsciano</w:t>
      </w:r>
      <w:r>
        <w:rPr>
          <w:rFonts w:eastAsia="Times New Roman"/>
          <w:sz w:val="32"/>
          <w:szCs w:val="32"/>
          <w:vertAlign w:val="superscript"/>
        </w:rPr>
        <w:t>5</w:t>
      </w:r>
      <w:r>
        <w:rPr>
          <w:rFonts w:eastAsia="Times New Roman"/>
          <w:sz w:val="24"/>
          <w:szCs w:val="24"/>
        </w:rPr>
        <w:t xml:space="preserve"> do termo.</w:t>
      </w:r>
    </w:p>
    <w:p w14:paraId="4E15C7C1" w14:textId="77777777" w:rsidR="006053F9" w:rsidRDefault="006053F9">
      <w:pPr>
        <w:spacing w:line="2" w:lineRule="exact"/>
        <w:rPr>
          <w:sz w:val="20"/>
          <w:szCs w:val="20"/>
        </w:rPr>
      </w:pPr>
    </w:p>
    <w:p w14:paraId="349D246F" w14:textId="77777777" w:rsidR="006053F9" w:rsidRDefault="00D853AA">
      <w:pPr>
        <w:spacing w:line="358" w:lineRule="auto"/>
        <w:ind w:left="7" w:right="1120" w:firstLine="708"/>
        <w:jc w:val="both"/>
        <w:rPr>
          <w:sz w:val="20"/>
          <w:szCs w:val="20"/>
        </w:rPr>
      </w:pPr>
      <w:r>
        <w:rPr>
          <w:rFonts w:eastAsia="Times New Roman"/>
          <w:sz w:val="24"/>
          <w:szCs w:val="24"/>
        </w:rPr>
        <w:t xml:space="preserve">O que o filme se propõe a mapear, portanto, é como os movimentos se organizam dentro dos grupos dominantes e dos grupos dominados. A construção da hegemonia, no sentido proposto por Gramsci, ocorre pela mobilização de </w:t>
      </w:r>
      <w:r>
        <w:rPr>
          <w:rFonts w:eastAsia="Times New Roman"/>
          <w:sz w:val="24"/>
          <w:szCs w:val="24"/>
        </w:rPr>
        <w:t>instituições culturais, como a escola, a igreja e os esportes. Se em décadas como a de 1930, era possível afirmar a existência de uma tentativa de construção de hegemonia da classe trabalhadora nos Estados Unidos, a geração de Michael Moore é testemunha ex</w:t>
      </w:r>
      <w:r>
        <w:rPr>
          <w:rFonts w:eastAsia="Times New Roman"/>
          <w:sz w:val="24"/>
          <w:szCs w:val="24"/>
        </w:rPr>
        <w:t>atamente do desmonte de tal hegemonia e auto-organização cultural, seguida por uma quase completa dominação da indústria cultural — que transforma as classes sociais em uma grande massa de consumidores.</w:t>
      </w:r>
    </w:p>
    <w:p w14:paraId="0B8B90B1" w14:textId="77777777" w:rsidR="006053F9" w:rsidRDefault="006053F9">
      <w:pPr>
        <w:spacing w:line="19" w:lineRule="exact"/>
        <w:rPr>
          <w:sz w:val="20"/>
          <w:szCs w:val="20"/>
        </w:rPr>
      </w:pPr>
    </w:p>
    <w:p w14:paraId="043A8C07" w14:textId="77777777" w:rsidR="006053F9" w:rsidRDefault="00D853AA">
      <w:pPr>
        <w:spacing w:line="354" w:lineRule="auto"/>
        <w:ind w:left="7" w:right="1120" w:firstLine="708"/>
        <w:jc w:val="both"/>
        <w:rPr>
          <w:sz w:val="20"/>
          <w:szCs w:val="20"/>
        </w:rPr>
      </w:pPr>
      <w:r>
        <w:rPr>
          <w:rFonts w:eastAsia="Times New Roman"/>
          <w:sz w:val="24"/>
          <w:szCs w:val="24"/>
        </w:rPr>
        <w:t xml:space="preserve">Ainda assim, </w:t>
      </w:r>
      <w:r>
        <w:rPr>
          <w:rFonts w:eastAsia="Times New Roman"/>
          <w:i/>
          <w:iCs/>
          <w:sz w:val="24"/>
          <w:szCs w:val="24"/>
        </w:rPr>
        <w:t>Capitalismo: uma história de amor</w:t>
      </w:r>
      <w:r>
        <w:rPr>
          <w:rFonts w:eastAsia="Times New Roman"/>
          <w:sz w:val="24"/>
          <w:szCs w:val="24"/>
        </w:rPr>
        <w:t xml:space="preserve"> parec</w:t>
      </w:r>
      <w:r>
        <w:rPr>
          <w:rFonts w:eastAsia="Times New Roman"/>
          <w:sz w:val="24"/>
          <w:szCs w:val="24"/>
        </w:rPr>
        <w:t>e apostar na cultura como ferramenta importante na luta de classes. A representação da cultura como um espaço de disputa da hegemonia pode ser observada em diversos momentos, principalmente por meio das referências que o filme faz</w:t>
      </w:r>
    </w:p>
    <w:p w14:paraId="551AA516" w14:textId="77777777" w:rsidR="006053F9" w:rsidRDefault="006053F9">
      <w:pPr>
        <w:spacing w:line="20" w:lineRule="exact"/>
        <w:rPr>
          <w:sz w:val="20"/>
          <w:szCs w:val="20"/>
        </w:rPr>
      </w:pPr>
    </w:p>
    <w:p w14:paraId="7A3C0DD6" w14:textId="77777777" w:rsidR="006053F9" w:rsidRDefault="00D853AA" w:rsidP="00D853AA">
      <w:pPr>
        <w:numPr>
          <w:ilvl w:val="0"/>
          <w:numId w:val="32"/>
        </w:numPr>
        <w:tabs>
          <w:tab w:val="left" w:pos="187"/>
        </w:tabs>
        <w:spacing w:line="350" w:lineRule="auto"/>
        <w:ind w:left="7" w:right="1120" w:hanging="7"/>
        <w:rPr>
          <w:rFonts w:eastAsia="Times New Roman"/>
          <w:sz w:val="24"/>
          <w:szCs w:val="24"/>
        </w:rPr>
      </w:pPr>
      <w:r>
        <w:rPr>
          <w:rFonts w:eastAsia="Times New Roman"/>
          <w:sz w:val="24"/>
          <w:szCs w:val="24"/>
        </w:rPr>
        <w:t>indústria cultural, tant</w:t>
      </w:r>
      <w:r>
        <w:rPr>
          <w:rFonts w:eastAsia="Times New Roman"/>
          <w:sz w:val="24"/>
          <w:szCs w:val="24"/>
        </w:rPr>
        <w:t>o para fazer críticas explícitas, quanto como material a ser apropriado pela sua própria estética.</w:t>
      </w:r>
    </w:p>
    <w:p w14:paraId="6CEBCA91" w14:textId="77777777" w:rsidR="006053F9" w:rsidRDefault="006053F9">
      <w:pPr>
        <w:spacing w:line="10" w:lineRule="exact"/>
        <w:rPr>
          <w:rFonts w:eastAsia="Times New Roman"/>
          <w:sz w:val="24"/>
          <w:szCs w:val="24"/>
        </w:rPr>
      </w:pPr>
    </w:p>
    <w:p w14:paraId="2CC71862" w14:textId="77777777" w:rsidR="006053F9" w:rsidRDefault="00D853AA">
      <w:pPr>
        <w:ind w:left="707"/>
        <w:rPr>
          <w:rFonts w:eastAsia="Times New Roman"/>
          <w:sz w:val="24"/>
          <w:szCs w:val="24"/>
        </w:rPr>
      </w:pPr>
      <w:r>
        <w:rPr>
          <w:rFonts w:eastAsia="Times New Roman"/>
          <w:sz w:val="24"/>
          <w:szCs w:val="24"/>
        </w:rPr>
        <w:t>De maneira resumida, ressaltamos que, apesar de haver no filme uma representação da</w:t>
      </w:r>
    </w:p>
    <w:p w14:paraId="6CFF3D3E" w14:textId="77777777" w:rsidR="006053F9" w:rsidRDefault="006053F9">
      <w:pPr>
        <w:spacing w:line="151" w:lineRule="exact"/>
        <w:rPr>
          <w:sz w:val="20"/>
          <w:szCs w:val="20"/>
        </w:rPr>
      </w:pPr>
    </w:p>
    <w:p w14:paraId="16DD64F8" w14:textId="77777777" w:rsidR="006053F9" w:rsidRDefault="00D853AA">
      <w:pPr>
        <w:spacing w:line="357" w:lineRule="auto"/>
        <w:ind w:left="7" w:right="1100"/>
        <w:jc w:val="both"/>
        <w:rPr>
          <w:sz w:val="20"/>
          <w:szCs w:val="20"/>
        </w:rPr>
      </w:pPr>
      <w:r>
        <w:rPr>
          <w:rFonts w:eastAsia="Times New Roman"/>
          <w:sz w:val="24"/>
          <w:szCs w:val="24"/>
        </w:rPr>
        <w:t>“grande mídia” em geral como responsável pela manipulação ideológica da</w:t>
      </w:r>
      <w:r>
        <w:rPr>
          <w:rFonts w:eastAsia="Times New Roman"/>
          <w:sz w:val="24"/>
          <w:szCs w:val="24"/>
        </w:rPr>
        <w:t xml:space="preserve"> população norte-americana, não há uma crítica absoluta à indústria cultural. A estética do filme de Michael Moore é primordialmente baseada em fragmentos e referências retiradas de Hollywood e de outras fontes da cultura de massa, não apenas de maneira ir</w:t>
      </w:r>
      <w:r>
        <w:rPr>
          <w:rFonts w:eastAsia="Times New Roman"/>
          <w:sz w:val="24"/>
          <w:szCs w:val="24"/>
        </w:rPr>
        <w:t>ônica, mas como referencial importante na elaboração do imaginário que o filme pretende construir. O filme, então, refuncionaliza os materiais retirados da indústria cultural, em vez de simplesmente ignorá-los ou refutá-los. Afinal, a indústria cultural ta</w:t>
      </w:r>
      <w:r>
        <w:rPr>
          <w:rFonts w:eastAsia="Times New Roman"/>
          <w:sz w:val="24"/>
          <w:szCs w:val="24"/>
        </w:rPr>
        <w:t>mbém é um lugar de embate.</w:t>
      </w:r>
    </w:p>
    <w:p w14:paraId="467731DE" w14:textId="77777777" w:rsidR="006053F9" w:rsidRDefault="006053F9">
      <w:pPr>
        <w:spacing w:line="24" w:lineRule="exact"/>
        <w:rPr>
          <w:sz w:val="20"/>
          <w:szCs w:val="20"/>
        </w:rPr>
      </w:pPr>
    </w:p>
    <w:p w14:paraId="65C0FF31" w14:textId="77777777" w:rsidR="006053F9" w:rsidRDefault="00D853AA">
      <w:pPr>
        <w:spacing w:line="356" w:lineRule="auto"/>
        <w:ind w:left="7" w:right="1100" w:firstLine="708"/>
        <w:jc w:val="both"/>
        <w:rPr>
          <w:sz w:val="20"/>
          <w:szCs w:val="20"/>
        </w:rPr>
      </w:pPr>
      <w:r>
        <w:rPr>
          <w:rFonts w:eastAsia="Times New Roman"/>
          <w:sz w:val="24"/>
          <w:szCs w:val="24"/>
        </w:rPr>
        <w:t xml:space="preserve">A grande questão que o cinema de Michael Moore traz é como politizar a arte em seu momento histórico específico. Em linhas gerais, podemos ver a forma de </w:t>
      </w:r>
      <w:r>
        <w:rPr>
          <w:rFonts w:eastAsia="Times New Roman"/>
          <w:i/>
          <w:iCs/>
          <w:sz w:val="24"/>
          <w:szCs w:val="24"/>
        </w:rPr>
        <w:t>Capitalismo: uma história de amor</w:t>
      </w:r>
      <w:r>
        <w:rPr>
          <w:rFonts w:eastAsia="Times New Roman"/>
          <w:sz w:val="24"/>
          <w:szCs w:val="24"/>
        </w:rPr>
        <w:t xml:space="preserve"> como síntese de um processo de dominação</w:t>
      </w:r>
      <w:r>
        <w:rPr>
          <w:rFonts w:eastAsia="Times New Roman"/>
          <w:sz w:val="24"/>
          <w:szCs w:val="24"/>
        </w:rPr>
        <w:t xml:space="preserve"> da classe dominante e resistência da classe dominada, processo que é econômico, mas também político e cultural.</w:t>
      </w:r>
    </w:p>
    <w:p w14:paraId="380AEA12" w14:textId="77777777" w:rsidR="006053F9" w:rsidRDefault="006053F9">
      <w:pPr>
        <w:spacing w:line="19" w:lineRule="exact"/>
        <w:rPr>
          <w:sz w:val="20"/>
          <w:szCs w:val="20"/>
        </w:rPr>
      </w:pPr>
    </w:p>
    <w:p w14:paraId="15C28444" w14:textId="77777777" w:rsidR="006053F9" w:rsidRDefault="00D853AA">
      <w:pPr>
        <w:spacing w:line="343" w:lineRule="auto"/>
        <w:ind w:left="7" w:right="1100" w:firstLine="708"/>
        <w:jc w:val="both"/>
        <w:rPr>
          <w:sz w:val="20"/>
          <w:szCs w:val="20"/>
        </w:rPr>
      </w:pPr>
      <w:r>
        <w:rPr>
          <w:rFonts w:eastAsia="Times New Roman"/>
          <w:sz w:val="23"/>
          <w:szCs w:val="23"/>
        </w:rPr>
        <w:t xml:space="preserve">Quanto à representação de classe nesse filme, podemos afirmar que o “resgate do sentido de pertencimento de classe contra as inúmeras </w:t>
      </w:r>
      <w:r>
        <w:rPr>
          <w:rFonts w:eastAsia="Times New Roman"/>
          <w:sz w:val="23"/>
          <w:szCs w:val="23"/>
        </w:rPr>
        <w:t>fraturas, objetivas e subjetivas, impostas pelo capital”</w:t>
      </w:r>
      <w:r>
        <w:rPr>
          <w:rFonts w:eastAsia="Times New Roman"/>
          <w:sz w:val="31"/>
          <w:szCs w:val="31"/>
          <w:vertAlign w:val="superscript"/>
        </w:rPr>
        <w:t>6</w:t>
      </w:r>
      <w:r>
        <w:rPr>
          <w:rFonts w:eastAsia="Times New Roman"/>
          <w:sz w:val="23"/>
          <w:szCs w:val="23"/>
        </w:rPr>
        <w:t xml:space="preserve"> é</w:t>
      </w:r>
    </w:p>
    <w:p w14:paraId="6258E25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57536" behindDoc="1" locked="0" layoutInCell="0" allowOverlap="1" wp14:anchorId="2C7F82AB" wp14:editId="32C4B6A9">
                <wp:simplePos x="0" y="0"/>
                <wp:positionH relativeFrom="column">
                  <wp:posOffset>0</wp:posOffset>
                </wp:positionH>
                <wp:positionV relativeFrom="paragraph">
                  <wp:posOffset>71120</wp:posOffset>
                </wp:positionV>
                <wp:extent cx="1829435"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EEAE0FB" id="Shape 38" o:spid="_x0000_s1026" style="position:absolute;z-index:-251858944;visibility:visible;mso-wrap-style:square;mso-wrap-distance-left:9pt;mso-wrap-distance-top:0;mso-wrap-distance-right:9pt;mso-wrap-distance-bottom:0;mso-position-horizontal:absolute;mso-position-horizontal-relative:text;mso-position-vertical:absolute;mso-position-vertical-relative:text" from="0,5.6pt" to="144.05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" o:allowincell="f" filled="t" strokeweight=".21164mm">
                <v:stroke joinstyle="miter"/>
                <o:lock v:ext="edit" shapetype="f"/>
              </v:line>
            </w:pict>
          </mc:Fallback>
        </mc:AlternateContent>
      </w:r>
    </w:p>
    <w:p w14:paraId="06F11CCC" w14:textId="77777777" w:rsidR="006053F9" w:rsidRDefault="006053F9">
      <w:pPr>
        <w:spacing w:line="202" w:lineRule="exact"/>
        <w:rPr>
          <w:sz w:val="20"/>
          <w:szCs w:val="20"/>
        </w:rPr>
      </w:pPr>
    </w:p>
    <w:p w14:paraId="6AEA801E" w14:textId="77777777" w:rsidR="006053F9" w:rsidRDefault="00D853AA" w:rsidP="00D853AA">
      <w:pPr>
        <w:numPr>
          <w:ilvl w:val="0"/>
          <w:numId w:val="33"/>
        </w:numPr>
        <w:tabs>
          <w:tab w:val="left" w:pos="127"/>
        </w:tabs>
        <w:spacing w:line="220" w:lineRule="auto"/>
        <w:ind w:left="7" w:right="1120" w:hanging="7"/>
        <w:jc w:val="both"/>
        <w:rPr>
          <w:rFonts w:eastAsia="Times New Roman"/>
          <w:sz w:val="26"/>
          <w:szCs w:val="26"/>
          <w:vertAlign w:val="superscript"/>
        </w:rPr>
      </w:pPr>
      <w:r>
        <w:rPr>
          <w:rFonts w:eastAsia="Times New Roman"/>
          <w:sz w:val="20"/>
          <w:szCs w:val="20"/>
        </w:rPr>
        <w:t>O conceito de “hegemonia” formulado por Gramsci refere-se, em linhas gerais, ao domínio de uma classe social sobre o restante da sociedade, em termos ideológicos. Assim, uma classe social possu</w:t>
      </w:r>
      <w:r>
        <w:rPr>
          <w:rFonts w:eastAsia="Times New Roman"/>
          <w:sz w:val="20"/>
          <w:szCs w:val="20"/>
        </w:rPr>
        <w:t xml:space="preserve">i hegemonia quando obtém poder consentido sobre as outras, através de aparatos ideológicos como os meios de comunicação, a Escola e a Igreja. Cf. Gruppi, Luciano. </w:t>
      </w:r>
      <w:r>
        <w:rPr>
          <w:rFonts w:eastAsia="Times New Roman"/>
          <w:b/>
          <w:bCs/>
          <w:sz w:val="20"/>
          <w:szCs w:val="20"/>
        </w:rPr>
        <w:t>O conceito de hegemonia em Gramsci.</w:t>
      </w:r>
      <w:r>
        <w:rPr>
          <w:rFonts w:eastAsia="Times New Roman"/>
          <w:sz w:val="20"/>
          <w:szCs w:val="20"/>
        </w:rPr>
        <w:t xml:space="preserve"> Rio de Janeiro: Graal, 2000.</w:t>
      </w:r>
    </w:p>
    <w:p w14:paraId="41420013" w14:textId="77777777" w:rsidR="006053F9" w:rsidRDefault="006053F9">
      <w:pPr>
        <w:spacing w:line="1" w:lineRule="exact"/>
        <w:rPr>
          <w:rFonts w:eastAsia="Times New Roman"/>
          <w:sz w:val="26"/>
          <w:szCs w:val="26"/>
          <w:vertAlign w:val="superscript"/>
        </w:rPr>
      </w:pPr>
    </w:p>
    <w:p w14:paraId="1C09B870" w14:textId="77777777" w:rsidR="006053F9" w:rsidRDefault="00D853AA" w:rsidP="00D853AA">
      <w:pPr>
        <w:numPr>
          <w:ilvl w:val="0"/>
          <w:numId w:val="33"/>
        </w:numPr>
        <w:tabs>
          <w:tab w:val="left" w:pos="107"/>
        </w:tabs>
        <w:spacing w:line="184" w:lineRule="auto"/>
        <w:ind w:left="107" w:hanging="107"/>
        <w:rPr>
          <w:rFonts w:eastAsia="Times New Roman"/>
          <w:sz w:val="26"/>
          <w:szCs w:val="26"/>
          <w:vertAlign w:val="superscript"/>
        </w:rPr>
      </w:pPr>
      <w:r>
        <w:rPr>
          <w:rFonts w:eastAsia="Times New Roman"/>
          <w:sz w:val="20"/>
          <w:szCs w:val="20"/>
        </w:rPr>
        <w:t xml:space="preserve">Antunes, Ricardo. </w:t>
      </w:r>
      <w:r>
        <w:rPr>
          <w:rFonts w:eastAsia="Times New Roman"/>
          <w:i/>
          <w:iCs/>
          <w:sz w:val="20"/>
          <w:szCs w:val="20"/>
        </w:rPr>
        <w:t xml:space="preserve">Op. </w:t>
      </w:r>
      <w:r>
        <w:rPr>
          <w:rFonts w:eastAsia="Times New Roman"/>
          <w:i/>
          <w:iCs/>
          <w:sz w:val="20"/>
          <w:szCs w:val="20"/>
        </w:rPr>
        <w:t>Cit.</w:t>
      </w:r>
      <w:r>
        <w:rPr>
          <w:rFonts w:eastAsia="Times New Roman"/>
          <w:sz w:val="20"/>
          <w:szCs w:val="20"/>
        </w:rPr>
        <w:t xml:space="preserve"> p. 223.</w:t>
      </w:r>
    </w:p>
    <w:p w14:paraId="3BF56ADE"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B19D3CB" w14:textId="77777777">
        <w:trPr>
          <w:trHeight w:val="112"/>
        </w:trPr>
        <w:tc>
          <w:tcPr>
            <w:tcW w:w="5720" w:type="dxa"/>
            <w:vMerge w:val="restart"/>
            <w:vAlign w:val="bottom"/>
          </w:tcPr>
          <w:p w14:paraId="511199BE" w14:textId="29A0F3A7" w:rsidR="006053F9" w:rsidRDefault="006053F9">
            <w:pPr>
              <w:ind w:right="10"/>
              <w:jc w:val="right"/>
              <w:rPr>
                <w:sz w:val="20"/>
                <w:szCs w:val="20"/>
              </w:rPr>
            </w:pPr>
            <w:bookmarkStart w:id="57" w:name="page59"/>
            <w:bookmarkEnd w:id="57"/>
          </w:p>
        </w:tc>
        <w:tc>
          <w:tcPr>
            <w:tcW w:w="1120" w:type="dxa"/>
            <w:vAlign w:val="bottom"/>
          </w:tcPr>
          <w:p w14:paraId="2B43F8B9" w14:textId="77777777" w:rsidR="006053F9" w:rsidRDefault="006053F9">
            <w:pPr>
              <w:rPr>
                <w:sz w:val="9"/>
                <w:szCs w:val="9"/>
              </w:rPr>
            </w:pPr>
          </w:p>
        </w:tc>
        <w:tc>
          <w:tcPr>
            <w:tcW w:w="0" w:type="dxa"/>
            <w:vAlign w:val="bottom"/>
          </w:tcPr>
          <w:p w14:paraId="69A99DDB" w14:textId="77777777" w:rsidR="006053F9" w:rsidRDefault="006053F9">
            <w:pPr>
              <w:rPr>
                <w:sz w:val="1"/>
                <w:szCs w:val="1"/>
              </w:rPr>
            </w:pPr>
          </w:p>
        </w:tc>
      </w:tr>
      <w:tr w:rsidR="006053F9" w14:paraId="50E61F94" w14:textId="77777777">
        <w:trPr>
          <w:trHeight w:val="155"/>
        </w:trPr>
        <w:tc>
          <w:tcPr>
            <w:tcW w:w="5720" w:type="dxa"/>
            <w:vMerge/>
            <w:vAlign w:val="bottom"/>
          </w:tcPr>
          <w:p w14:paraId="18DEE88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A8BCF26" w14:textId="77777777" w:rsidR="006053F9" w:rsidRDefault="00D853AA">
            <w:pPr>
              <w:ind w:right="610"/>
              <w:jc w:val="right"/>
              <w:rPr>
                <w:sz w:val="20"/>
                <w:szCs w:val="20"/>
              </w:rPr>
            </w:pPr>
            <w:r>
              <w:rPr>
                <w:rFonts w:ascii="Century Gothic" w:eastAsia="Century Gothic" w:hAnsi="Century Gothic" w:cs="Century Gothic"/>
                <w:color w:val="FFFFFF"/>
              </w:rPr>
              <w:t>58</w:t>
            </w:r>
          </w:p>
        </w:tc>
        <w:tc>
          <w:tcPr>
            <w:tcW w:w="0" w:type="dxa"/>
            <w:vAlign w:val="bottom"/>
          </w:tcPr>
          <w:p w14:paraId="2096B68E" w14:textId="77777777" w:rsidR="006053F9" w:rsidRDefault="006053F9">
            <w:pPr>
              <w:rPr>
                <w:sz w:val="1"/>
                <w:szCs w:val="1"/>
              </w:rPr>
            </w:pPr>
          </w:p>
        </w:tc>
      </w:tr>
      <w:tr w:rsidR="006053F9" w14:paraId="2AED65DD" w14:textId="77777777">
        <w:trPr>
          <w:trHeight w:val="130"/>
        </w:trPr>
        <w:tc>
          <w:tcPr>
            <w:tcW w:w="5720" w:type="dxa"/>
            <w:vMerge w:val="restart"/>
            <w:vAlign w:val="bottom"/>
          </w:tcPr>
          <w:p w14:paraId="2756613C" w14:textId="17C6F4A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7DD06ED" w14:textId="77777777" w:rsidR="006053F9" w:rsidRDefault="006053F9">
            <w:pPr>
              <w:rPr>
                <w:sz w:val="11"/>
                <w:szCs w:val="11"/>
              </w:rPr>
            </w:pPr>
          </w:p>
        </w:tc>
        <w:tc>
          <w:tcPr>
            <w:tcW w:w="0" w:type="dxa"/>
            <w:vAlign w:val="bottom"/>
          </w:tcPr>
          <w:p w14:paraId="355F7A8E" w14:textId="77777777" w:rsidR="006053F9" w:rsidRDefault="006053F9">
            <w:pPr>
              <w:rPr>
                <w:sz w:val="1"/>
                <w:szCs w:val="1"/>
              </w:rPr>
            </w:pPr>
          </w:p>
        </w:tc>
      </w:tr>
      <w:tr w:rsidR="006053F9" w14:paraId="62081FE5" w14:textId="77777777">
        <w:trPr>
          <w:trHeight w:val="139"/>
        </w:trPr>
        <w:tc>
          <w:tcPr>
            <w:tcW w:w="5720" w:type="dxa"/>
            <w:vMerge/>
            <w:vAlign w:val="bottom"/>
          </w:tcPr>
          <w:p w14:paraId="7069A5AD" w14:textId="77777777" w:rsidR="006053F9" w:rsidRDefault="006053F9">
            <w:pPr>
              <w:rPr>
                <w:sz w:val="12"/>
                <w:szCs w:val="12"/>
              </w:rPr>
            </w:pPr>
          </w:p>
        </w:tc>
        <w:tc>
          <w:tcPr>
            <w:tcW w:w="1120" w:type="dxa"/>
            <w:vAlign w:val="bottom"/>
          </w:tcPr>
          <w:p w14:paraId="2005C840" w14:textId="77777777" w:rsidR="006053F9" w:rsidRDefault="006053F9">
            <w:pPr>
              <w:rPr>
                <w:sz w:val="12"/>
                <w:szCs w:val="12"/>
              </w:rPr>
            </w:pPr>
          </w:p>
        </w:tc>
        <w:tc>
          <w:tcPr>
            <w:tcW w:w="0" w:type="dxa"/>
            <w:vAlign w:val="bottom"/>
          </w:tcPr>
          <w:p w14:paraId="18DFF008" w14:textId="77777777" w:rsidR="006053F9" w:rsidRDefault="006053F9">
            <w:pPr>
              <w:rPr>
                <w:sz w:val="1"/>
                <w:szCs w:val="1"/>
              </w:rPr>
            </w:pPr>
          </w:p>
        </w:tc>
      </w:tr>
    </w:tbl>
    <w:p w14:paraId="6CBC8ED9" w14:textId="77777777" w:rsidR="006053F9" w:rsidRDefault="006053F9">
      <w:pPr>
        <w:spacing w:line="200" w:lineRule="exact"/>
        <w:rPr>
          <w:sz w:val="20"/>
          <w:szCs w:val="20"/>
        </w:rPr>
      </w:pPr>
    </w:p>
    <w:p w14:paraId="18C101F0" w14:textId="77777777" w:rsidR="006053F9" w:rsidRDefault="006053F9">
      <w:pPr>
        <w:spacing w:line="395" w:lineRule="exact"/>
        <w:rPr>
          <w:sz w:val="20"/>
          <w:szCs w:val="20"/>
        </w:rPr>
      </w:pPr>
    </w:p>
    <w:p w14:paraId="3F740544" w14:textId="77777777" w:rsidR="006053F9" w:rsidRDefault="00D853AA">
      <w:pPr>
        <w:spacing w:line="375" w:lineRule="auto"/>
        <w:ind w:left="7" w:right="1100"/>
        <w:jc w:val="both"/>
        <w:rPr>
          <w:sz w:val="20"/>
          <w:szCs w:val="20"/>
        </w:rPr>
      </w:pPr>
      <w:r>
        <w:rPr>
          <w:rFonts w:eastAsia="Times New Roman"/>
          <w:sz w:val="23"/>
          <w:szCs w:val="23"/>
        </w:rPr>
        <w:t xml:space="preserve">mais figurável neste filme do que nos anteriores exatamente pelo fato de que a crise financeira de 2008, tema central de </w:t>
      </w:r>
      <w:r>
        <w:rPr>
          <w:rFonts w:eastAsia="Times New Roman"/>
          <w:i/>
          <w:iCs/>
          <w:sz w:val="23"/>
          <w:szCs w:val="23"/>
        </w:rPr>
        <w:t>Capitalismo: uma história de amor</w:t>
      </w:r>
      <w:r>
        <w:rPr>
          <w:rFonts w:eastAsia="Times New Roman"/>
          <w:sz w:val="23"/>
          <w:szCs w:val="23"/>
        </w:rPr>
        <w:t xml:space="preserve">, foi um evento que deu à população norte-americana a capacidade de entender o processo </w:t>
      </w:r>
      <w:r>
        <w:rPr>
          <w:rFonts w:eastAsia="Times New Roman"/>
          <w:sz w:val="23"/>
          <w:szCs w:val="23"/>
        </w:rPr>
        <w:t>econômico e político atual de maneira mais estrutural, além de uma maior clareza sobre quem são os “protagonistas” e “antagonistas” da luta de classes.</w:t>
      </w:r>
    </w:p>
    <w:p w14:paraId="60FADA91" w14:textId="77777777" w:rsidR="006053F9" w:rsidRDefault="006053F9">
      <w:pPr>
        <w:spacing w:line="3" w:lineRule="exact"/>
        <w:rPr>
          <w:sz w:val="20"/>
          <w:szCs w:val="20"/>
        </w:rPr>
      </w:pPr>
    </w:p>
    <w:p w14:paraId="129FD6DA" w14:textId="77777777" w:rsidR="006053F9" w:rsidRDefault="00D853AA">
      <w:pPr>
        <w:spacing w:line="357" w:lineRule="auto"/>
        <w:ind w:left="7" w:right="1100" w:firstLine="708"/>
        <w:jc w:val="both"/>
        <w:rPr>
          <w:sz w:val="20"/>
          <w:szCs w:val="20"/>
        </w:rPr>
      </w:pPr>
      <w:r>
        <w:rPr>
          <w:rFonts w:eastAsia="Times New Roman"/>
          <w:sz w:val="24"/>
          <w:szCs w:val="24"/>
        </w:rPr>
        <w:t xml:space="preserve">Fazendo-se um balanço, poderíamos dizer que esse filme marca o retorno de uma identidade de classe, exatamente devido ao acúmulo da precarização econômica e política da classe trabalhadora no final do século XX. A estrutura narrativa de </w:t>
      </w:r>
      <w:r>
        <w:rPr>
          <w:rFonts w:eastAsia="Times New Roman"/>
          <w:i/>
          <w:iCs/>
          <w:sz w:val="24"/>
          <w:szCs w:val="24"/>
        </w:rPr>
        <w:t>Capitalismo: uma hi</w:t>
      </w:r>
      <w:r>
        <w:rPr>
          <w:rFonts w:eastAsia="Times New Roman"/>
          <w:i/>
          <w:iCs/>
          <w:sz w:val="24"/>
          <w:szCs w:val="24"/>
        </w:rPr>
        <w:t>stória de amor</w:t>
      </w:r>
      <w:r>
        <w:rPr>
          <w:rFonts w:eastAsia="Times New Roman"/>
          <w:sz w:val="24"/>
          <w:szCs w:val="24"/>
        </w:rPr>
        <w:t xml:space="preserve"> não é definida apenas pela ausência de organização de classe, pois a matéria histórica dá indícios de que uma nova consciência de classe está em processo de formação.</w:t>
      </w:r>
    </w:p>
    <w:p w14:paraId="19022B6F" w14:textId="77777777" w:rsidR="006053F9" w:rsidRDefault="006053F9">
      <w:pPr>
        <w:spacing w:line="17" w:lineRule="exact"/>
        <w:rPr>
          <w:sz w:val="20"/>
          <w:szCs w:val="20"/>
        </w:rPr>
      </w:pPr>
    </w:p>
    <w:p w14:paraId="03490AAF" w14:textId="77777777" w:rsidR="006053F9" w:rsidRDefault="00D853AA">
      <w:pPr>
        <w:spacing w:line="354" w:lineRule="auto"/>
        <w:ind w:left="7" w:right="1100" w:firstLine="708"/>
        <w:jc w:val="both"/>
        <w:rPr>
          <w:sz w:val="20"/>
          <w:szCs w:val="20"/>
        </w:rPr>
      </w:pPr>
      <w:r>
        <w:rPr>
          <w:rFonts w:eastAsia="Times New Roman"/>
          <w:sz w:val="24"/>
          <w:szCs w:val="24"/>
        </w:rPr>
        <w:t>Diante das atuais condições históricas, o filme se apresenta como uma ten</w:t>
      </w:r>
      <w:r>
        <w:rPr>
          <w:rFonts w:eastAsia="Times New Roman"/>
          <w:sz w:val="24"/>
          <w:szCs w:val="24"/>
        </w:rPr>
        <w:t>tativa de criação de um discurso contra-hegemônico, um projeto cognitivo que tenta recuperar os meios de representação a serviço de um embate histórico, projeto esse que possui avanços e limites.</w:t>
      </w:r>
    </w:p>
    <w:p w14:paraId="242B8862" w14:textId="77777777" w:rsidR="006053F9" w:rsidRDefault="006053F9">
      <w:pPr>
        <w:spacing w:line="22" w:lineRule="exact"/>
        <w:rPr>
          <w:sz w:val="20"/>
          <w:szCs w:val="20"/>
        </w:rPr>
      </w:pPr>
    </w:p>
    <w:p w14:paraId="351BE2E8" w14:textId="77777777" w:rsidR="006053F9" w:rsidRDefault="00D853AA">
      <w:pPr>
        <w:spacing w:line="375" w:lineRule="auto"/>
        <w:ind w:left="7" w:right="1120" w:firstLine="708"/>
        <w:jc w:val="both"/>
        <w:rPr>
          <w:sz w:val="20"/>
          <w:szCs w:val="20"/>
        </w:rPr>
      </w:pPr>
      <w:r>
        <w:rPr>
          <w:rFonts w:eastAsia="Times New Roman"/>
          <w:sz w:val="23"/>
          <w:szCs w:val="23"/>
        </w:rPr>
        <w:t>Não há dúvida que os filmes de Michael Moore, desde o prime</w:t>
      </w:r>
      <w:r>
        <w:rPr>
          <w:rFonts w:eastAsia="Times New Roman"/>
          <w:sz w:val="23"/>
          <w:szCs w:val="23"/>
        </w:rPr>
        <w:t xml:space="preserve">iro até o mais recente, possuem um apelo às massas, ao fazer uma combinação de humor e comentário social que dialoga um pouco com o estilo de Charles Chaplin. Tal apelo, no entanto, não é apenas com o intuito de tornar o filme mais “palatável” ao público, </w:t>
      </w:r>
      <w:r>
        <w:rPr>
          <w:rFonts w:eastAsia="Times New Roman"/>
          <w:sz w:val="23"/>
          <w:szCs w:val="23"/>
        </w:rPr>
        <w:t>mas também de criar uma reação específica nesse mesmo público.</w:t>
      </w:r>
    </w:p>
    <w:p w14:paraId="09DCBDD2" w14:textId="77777777" w:rsidR="006053F9" w:rsidRDefault="006053F9">
      <w:pPr>
        <w:spacing w:line="3" w:lineRule="exact"/>
        <w:rPr>
          <w:sz w:val="20"/>
          <w:szCs w:val="20"/>
        </w:rPr>
      </w:pPr>
    </w:p>
    <w:p w14:paraId="746AC51A" w14:textId="77777777" w:rsidR="006053F9" w:rsidRDefault="00D853AA">
      <w:pPr>
        <w:spacing w:line="358" w:lineRule="auto"/>
        <w:ind w:left="7" w:right="1100" w:firstLine="708"/>
        <w:jc w:val="both"/>
        <w:rPr>
          <w:sz w:val="20"/>
          <w:szCs w:val="20"/>
        </w:rPr>
      </w:pPr>
      <w:r>
        <w:rPr>
          <w:rFonts w:eastAsia="Times New Roman"/>
          <w:sz w:val="24"/>
          <w:szCs w:val="24"/>
        </w:rPr>
        <w:t xml:space="preserve">No final de </w:t>
      </w:r>
      <w:r>
        <w:rPr>
          <w:rFonts w:eastAsia="Times New Roman"/>
          <w:i/>
          <w:iCs/>
          <w:sz w:val="24"/>
          <w:szCs w:val="24"/>
        </w:rPr>
        <w:t>Capitalismo: uma história de amor</w:t>
      </w:r>
      <w:r>
        <w:rPr>
          <w:rFonts w:eastAsia="Times New Roman"/>
          <w:sz w:val="24"/>
          <w:szCs w:val="24"/>
        </w:rPr>
        <w:t>, vemos uma sequência em que o personagem Michael Moore faz uma espécie de intervenção, tentando marcar Wall-Street como uma cena de crime e aprisi</w:t>
      </w:r>
      <w:r>
        <w:rPr>
          <w:rFonts w:eastAsia="Times New Roman"/>
          <w:sz w:val="24"/>
          <w:szCs w:val="24"/>
        </w:rPr>
        <w:t>onar os criminosos. O narrador, que sutilmente nos revela os limites da possibilidade de ação individual desse personagem, faz um comentário em voz-over: “Quer saber? Já não posso mais fazer isso sozinho. A menos que vocês, que estão me assistindo, queiram</w:t>
      </w:r>
      <w:r>
        <w:rPr>
          <w:rFonts w:eastAsia="Times New Roman"/>
          <w:sz w:val="24"/>
          <w:szCs w:val="24"/>
        </w:rPr>
        <w:t xml:space="preserve"> se juntar a mim. Espero que sim. E, por favor, apressem-se”. Nesse momento, o narrador literalmente convoca seu público para “fazer alguma coisa”. O final do filme simboliza todo o projeto cinematográfico de Michael Moore, que faz uma espécie de “apelo mo</w:t>
      </w:r>
      <w:r>
        <w:rPr>
          <w:rFonts w:eastAsia="Times New Roman"/>
          <w:sz w:val="24"/>
          <w:szCs w:val="24"/>
        </w:rPr>
        <w:t>ral”, e não apenas descreve os impactos sociais do capitalismo. A intenção do diretor Michael Moore é a de entreter e de despertar o público, a fim de torná-lo politicamente mobilizado.</w:t>
      </w:r>
    </w:p>
    <w:p w14:paraId="3F186FE8" w14:textId="77777777" w:rsidR="006053F9" w:rsidRDefault="006053F9">
      <w:pPr>
        <w:spacing w:line="22" w:lineRule="exact"/>
        <w:rPr>
          <w:sz w:val="20"/>
          <w:szCs w:val="20"/>
        </w:rPr>
      </w:pPr>
    </w:p>
    <w:p w14:paraId="2789DBB1" w14:textId="77777777" w:rsidR="006053F9" w:rsidRDefault="00D853AA">
      <w:pPr>
        <w:spacing w:line="329" w:lineRule="auto"/>
        <w:ind w:left="7" w:right="1100" w:firstLine="708"/>
        <w:jc w:val="both"/>
        <w:rPr>
          <w:sz w:val="20"/>
          <w:szCs w:val="20"/>
        </w:rPr>
      </w:pPr>
      <w:r>
        <w:rPr>
          <w:rFonts w:eastAsia="Times New Roman"/>
          <w:sz w:val="24"/>
          <w:szCs w:val="24"/>
        </w:rPr>
        <w:t>Como alcançar tais objetivos, ou seja, como fazer um discurso contra-</w:t>
      </w:r>
      <w:r>
        <w:rPr>
          <w:rFonts w:eastAsia="Times New Roman"/>
          <w:sz w:val="24"/>
          <w:szCs w:val="24"/>
        </w:rPr>
        <w:t>hegemômico, utilizando-se do próprio aparato hegemônico, e num momento de “atual perda das condições de comunicação em geral”</w:t>
      </w:r>
      <w:r>
        <w:rPr>
          <w:rFonts w:eastAsia="Times New Roman"/>
          <w:sz w:val="32"/>
          <w:szCs w:val="32"/>
          <w:vertAlign w:val="superscript"/>
        </w:rPr>
        <w:t>7</w:t>
      </w:r>
      <w:r>
        <w:rPr>
          <w:rFonts w:eastAsia="Times New Roman"/>
          <w:sz w:val="24"/>
          <w:szCs w:val="24"/>
        </w:rPr>
        <w:t xml:space="preserve">? Talvez seja esse o ponto mais significativo da obra de Michael Moore, para o qual ele não apresenta uma resposta definitiva. As </w:t>
      </w:r>
      <w:r>
        <w:rPr>
          <w:rFonts w:eastAsia="Times New Roman"/>
          <w:sz w:val="24"/>
          <w:szCs w:val="24"/>
        </w:rPr>
        <w:t>próprias contradições estéticas e políticas presentes em seus filmes resumem o dilema da arte política contemporânea de encontrar uma</w:t>
      </w:r>
    </w:p>
    <w:p w14:paraId="6EBDE8E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59584" behindDoc="1" locked="0" layoutInCell="0" allowOverlap="1" wp14:anchorId="3FA03162" wp14:editId="7F935B15">
                <wp:simplePos x="0" y="0"/>
                <wp:positionH relativeFrom="column">
                  <wp:posOffset>0</wp:posOffset>
                </wp:positionH>
                <wp:positionV relativeFrom="paragraph">
                  <wp:posOffset>200660</wp:posOffset>
                </wp:positionV>
                <wp:extent cx="1829435"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4FBB71B" id="Shape 39" o:spid="_x0000_s1026" style="position:absolute;z-index:-251856896;visibility:visible;mso-wrap-style:square;mso-wrap-distance-left:9pt;mso-wrap-distance-top:0;mso-wrap-distance-right:9pt;mso-wrap-distance-bottom:0;mso-position-horizontal:absolute;mso-position-horizontal-relative:text;mso-position-vertical:absolute;mso-position-vertical-relative:text" from="0,15.8pt" to="144.05pt,1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" o:allowincell="f" filled="t" strokeweight=".6pt">
                <v:stroke joinstyle="miter"/>
                <o:lock v:ext="edit" shapetype="f"/>
              </v:line>
            </w:pict>
          </mc:Fallback>
        </mc:AlternateContent>
      </w:r>
    </w:p>
    <w:p w14:paraId="069D747D" w14:textId="77777777" w:rsidR="006053F9" w:rsidRDefault="006053F9">
      <w:pPr>
        <w:spacing w:line="326" w:lineRule="exact"/>
        <w:rPr>
          <w:sz w:val="20"/>
          <w:szCs w:val="20"/>
        </w:rPr>
      </w:pPr>
    </w:p>
    <w:p w14:paraId="618A8F4A" w14:textId="77777777" w:rsidR="006053F9" w:rsidRDefault="00D853AA" w:rsidP="00D853AA">
      <w:pPr>
        <w:numPr>
          <w:ilvl w:val="0"/>
          <w:numId w:val="34"/>
        </w:numPr>
        <w:tabs>
          <w:tab w:val="left" w:pos="107"/>
        </w:tabs>
        <w:ind w:left="107" w:hanging="107"/>
        <w:rPr>
          <w:rFonts w:eastAsia="Times New Roman"/>
          <w:sz w:val="26"/>
          <w:szCs w:val="26"/>
          <w:vertAlign w:val="superscript"/>
        </w:rPr>
      </w:pPr>
      <w:r>
        <w:rPr>
          <w:rFonts w:eastAsia="Times New Roman"/>
          <w:sz w:val="20"/>
          <w:szCs w:val="20"/>
        </w:rPr>
        <w:t xml:space="preserve">Debord, Guy. </w:t>
      </w:r>
      <w:r>
        <w:rPr>
          <w:rFonts w:eastAsia="Times New Roman"/>
          <w:b/>
          <w:bCs/>
          <w:sz w:val="20"/>
          <w:szCs w:val="20"/>
        </w:rPr>
        <w:t>A sociedade do espetáculo</w:t>
      </w:r>
      <w:r>
        <w:rPr>
          <w:rFonts w:eastAsia="Times New Roman"/>
          <w:sz w:val="20"/>
          <w:szCs w:val="20"/>
        </w:rPr>
        <w:t>. São Paulo: Contraponto, 1997, p. 124.</w:t>
      </w:r>
    </w:p>
    <w:p w14:paraId="1BA7E659"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4A219A6" w14:textId="77777777">
        <w:trPr>
          <w:trHeight w:val="112"/>
        </w:trPr>
        <w:tc>
          <w:tcPr>
            <w:tcW w:w="5720" w:type="dxa"/>
            <w:vMerge w:val="restart"/>
            <w:vAlign w:val="bottom"/>
          </w:tcPr>
          <w:p w14:paraId="133C9D5B" w14:textId="1EB00BC9" w:rsidR="006053F9" w:rsidRDefault="006053F9">
            <w:pPr>
              <w:ind w:right="10"/>
              <w:jc w:val="right"/>
              <w:rPr>
                <w:sz w:val="20"/>
                <w:szCs w:val="20"/>
              </w:rPr>
            </w:pPr>
            <w:bookmarkStart w:id="58" w:name="page60"/>
            <w:bookmarkEnd w:id="58"/>
          </w:p>
        </w:tc>
        <w:tc>
          <w:tcPr>
            <w:tcW w:w="1120" w:type="dxa"/>
            <w:vAlign w:val="bottom"/>
          </w:tcPr>
          <w:p w14:paraId="176D684E" w14:textId="77777777" w:rsidR="006053F9" w:rsidRDefault="006053F9">
            <w:pPr>
              <w:rPr>
                <w:sz w:val="9"/>
                <w:szCs w:val="9"/>
              </w:rPr>
            </w:pPr>
          </w:p>
        </w:tc>
        <w:tc>
          <w:tcPr>
            <w:tcW w:w="0" w:type="dxa"/>
            <w:vAlign w:val="bottom"/>
          </w:tcPr>
          <w:p w14:paraId="5B472D4F" w14:textId="77777777" w:rsidR="006053F9" w:rsidRDefault="006053F9">
            <w:pPr>
              <w:rPr>
                <w:sz w:val="1"/>
                <w:szCs w:val="1"/>
              </w:rPr>
            </w:pPr>
          </w:p>
        </w:tc>
      </w:tr>
      <w:tr w:rsidR="006053F9" w14:paraId="61C97EB2" w14:textId="77777777">
        <w:trPr>
          <w:trHeight w:val="155"/>
        </w:trPr>
        <w:tc>
          <w:tcPr>
            <w:tcW w:w="5720" w:type="dxa"/>
            <w:vMerge/>
            <w:vAlign w:val="bottom"/>
          </w:tcPr>
          <w:p w14:paraId="69BEC8F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31DAB8" w14:textId="77777777" w:rsidR="006053F9" w:rsidRDefault="00D853AA">
            <w:pPr>
              <w:ind w:right="610"/>
              <w:jc w:val="right"/>
              <w:rPr>
                <w:sz w:val="20"/>
                <w:szCs w:val="20"/>
              </w:rPr>
            </w:pPr>
            <w:r>
              <w:rPr>
                <w:rFonts w:ascii="Century Gothic" w:eastAsia="Century Gothic" w:hAnsi="Century Gothic" w:cs="Century Gothic"/>
                <w:color w:val="FFFFFF"/>
              </w:rPr>
              <w:t>59</w:t>
            </w:r>
          </w:p>
        </w:tc>
        <w:tc>
          <w:tcPr>
            <w:tcW w:w="0" w:type="dxa"/>
            <w:vAlign w:val="bottom"/>
          </w:tcPr>
          <w:p w14:paraId="2EA096E4" w14:textId="77777777" w:rsidR="006053F9" w:rsidRDefault="006053F9">
            <w:pPr>
              <w:rPr>
                <w:sz w:val="1"/>
                <w:szCs w:val="1"/>
              </w:rPr>
            </w:pPr>
          </w:p>
        </w:tc>
      </w:tr>
      <w:tr w:rsidR="006053F9" w14:paraId="5CFE32BF" w14:textId="77777777">
        <w:trPr>
          <w:trHeight w:val="130"/>
        </w:trPr>
        <w:tc>
          <w:tcPr>
            <w:tcW w:w="5720" w:type="dxa"/>
            <w:vMerge w:val="restart"/>
            <w:vAlign w:val="bottom"/>
          </w:tcPr>
          <w:p w14:paraId="0A0E52A7" w14:textId="46A3FB9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28577EE" w14:textId="77777777" w:rsidR="006053F9" w:rsidRDefault="006053F9">
            <w:pPr>
              <w:rPr>
                <w:sz w:val="11"/>
                <w:szCs w:val="11"/>
              </w:rPr>
            </w:pPr>
          </w:p>
        </w:tc>
        <w:tc>
          <w:tcPr>
            <w:tcW w:w="0" w:type="dxa"/>
            <w:vAlign w:val="bottom"/>
          </w:tcPr>
          <w:p w14:paraId="3556C632" w14:textId="77777777" w:rsidR="006053F9" w:rsidRDefault="006053F9">
            <w:pPr>
              <w:rPr>
                <w:sz w:val="1"/>
                <w:szCs w:val="1"/>
              </w:rPr>
            </w:pPr>
          </w:p>
        </w:tc>
      </w:tr>
      <w:tr w:rsidR="006053F9" w14:paraId="0B3DA6B0" w14:textId="77777777">
        <w:trPr>
          <w:trHeight w:val="139"/>
        </w:trPr>
        <w:tc>
          <w:tcPr>
            <w:tcW w:w="5720" w:type="dxa"/>
            <w:vMerge/>
            <w:vAlign w:val="bottom"/>
          </w:tcPr>
          <w:p w14:paraId="1EEDA746" w14:textId="77777777" w:rsidR="006053F9" w:rsidRDefault="006053F9">
            <w:pPr>
              <w:rPr>
                <w:sz w:val="12"/>
                <w:szCs w:val="12"/>
              </w:rPr>
            </w:pPr>
          </w:p>
        </w:tc>
        <w:tc>
          <w:tcPr>
            <w:tcW w:w="1120" w:type="dxa"/>
            <w:vAlign w:val="bottom"/>
          </w:tcPr>
          <w:p w14:paraId="1E36F2C3" w14:textId="77777777" w:rsidR="006053F9" w:rsidRDefault="006053F9">
            <w:pPr>
              <w:rPr>
                <w:sz w:val="12"/>
                <w:szCs w:val="12"/>
              </w:rPr>
            </w:pPr>
          </w:p>
        </w:tc>
        <w:tc>
          <w:tcPr>
            <w:tcW w:w="0" w:type="dxa"/>
            <w:vAlign w:val="bottom"/>
          </w:tcPr>
          <w:p w14:paraId="3D0BDD82" w14:textId="77777777" w:rsidR="006053F9" w:rsidRDefault="006053F9">
            <w:pPr>
              <w:rPr>
                <w:sz w:val="1"/>
                <w:szCs w:val="1"/>
              </w:rPr>
            </w:pPr>
          </w:p>
        </w:tc>
      </w:tr>
    </w:tbl>
    <w:p w14:paraId="573054F9" w14:textId="77777777" w:rsidR="006053F9" w:rsidRDefault="006053F9">
      <w:pPr>
        <w:spacing w:line="200" w:lineRule="exact"/>
        <w:rPr>
          <w:sz w:val="20"/>
          <w:szCs w:val="20"/>
        </w:rPr>
      </w:pPr>
    </w:p>
    <w:p w14:paraId="7438C6A5" w14:textId="77777777" w:rsidR="006053F9" w:rsidRDefault="006053F9">
      <w:pPr>
        <w:spacing w:line="395" w:lineRule="exact"/>
        <w:rPr>
          <w:sz w:val="20"/>
          <w:szCs w:val="20"/>
        </w:rPr>
      </w:pPr>
    </w:p>
    <w:p w14:paraId="4129A140" w14:textId="77777777" w:rsidR="006053F9" w:rsidRDefault="00D853AA">
      <w:pPr>
        <w:spacing w:line="348" w:lineRule="auto"/>
        <w:ind w:left="7" w:right="1120"/>
        <w:jc w:val="both"/>
        <w:rPr>
          <w:sz w:val="20"/>
          <w:szCs w:val="20"/>
        </w:rPr>
      </w:pPr>
      <w:r>
        <w:rPr>
          <w:rFonts w:eastAsia="Times New Roman"/>
          <w:sz w:val="24"/>
          <w:szCs w:val="24"/>
        </w:rPr>
        <w:t>linguagem capaz de traduzir a experiência da luta de classes de maneira legítima (em relação ao assunto) e eficaz (em relação a seu público).</w:t>
      </w:r>
    </w:p>
    <w:p w14:paraId="751BF115" w14:textId="77777777" w:rsidR="006053F9" w:rsidRDefault="006053F9">
      <w:pPr>
        <w:spacing w:line="28" w:lineRule="exact"/>
        <w:rPr>
          <w:sz w:val="20"/>
          <w:szCs w:val="20"/>
        </w:rPr>
      </w:pPr>
    </w:p>
    <w:p w14:paraId="4BFCB4DB" w14:textId="77777777" w:rsidR="006053F9" w:rsidRDefault="00D853AA">
      <w:pPr>
        <w:spacing w:line="357" w:lineRule="auto"/>
        <w:ind w:left="7" w:right="1120" w:firstLine="708"/>
        <w:jc w:val="both"/>
        <w:rPr>
          <w:sz w:val="20"/>
          <w:szCs w:val="20"/>
        </w:rPr>
      </w:pPr>
      <w:r>
        <w:rPr>
          <w:rFonts w:eastAsia="Times New Roman"/>
          <w:sz w:val="24"/>
          <w:szCs w:val="24"/>
        </w:rPr>
        <w:t xml:space="preserve">A batalha cultural e </w:t>
      </w:r>
      <w:r>
        <w:rPr>
          <w:rFonts w:eastAsia="Times New Roman"/>
          <w:sz w:val="24"/>
          <w:szCs w:val="24"/>
        </w:rPr>
        <w:t>política na qual Michael Moore está inserido, como tentamos demonstrar aqui, envolve a busca da representação da classe trabalhadora para essa própria classe, num momento histórico de, simultaneamente, crise do Capital e fragmentação política da classe tra</w:t>
      </w:r>
      <w:r>
        <w:rPr>
          <w:rFonts w:eastAsia="Times New Roman"/>
          <w:sz w:val="24"/>
          <w:szCs w:val="24"/>
        </w:rPr>
        <w:t>balhadora. Ao constatar que existe uma crise de representação da classe trabalhadora, o cinema político de Michael Moore tenta recapturar o conceito de classe de maneiras diversas.</w:t>
      </w:r>
    </w:p>
    <w:p w14:paraId="38B303B6" w14:textId="77777777" w:rsidR="006053F9" w:rsidRDefault="006053F9">
      <w:pPr>
        <w:spacing w:line="16" w:lineRule="exact"/>
        <w:rPr>
          <w:sz w:val="20"/>
          <w:szCs w:val="20"/>
        </w:rPr>
      </w:pPr>
    </w:p>
    <w:p w14:paraId="46A221E7" w14:textId="77777777" w:rsidR="006053F9" w:rsidRDefault="00D853AA">
      <w:pPr>
        <w:spacing w:line="357" w:lineRule="auto"/>
        <w:ind w:left="7" w:right="1100" w:firstLine="708"/>
        <w:jc w:val="both"/>
        <w:rPr>
          <w:sz w:val="20"/>
          <w:szCs w:val="20"/>
        </w:rPr>
      </w:pPr>
      <w:r>
        <w:rPr>
          <w:rFonts w:eastAsia="Times New Roman"/>
          <w:sz w:val="24"/>
          <w:szCs w:val="24"/>
        </w:rPr>
        <w:t>Além disso, precisamos ressaltar que no momento histórico atual existe a s</w:t>
      </w:r>
      <w:r>
        <w:rPr>
          <w:rFonts w:eastAsia="Times New Roman"/>
          <w:sz w:val="24"/>
          <w:szCs w:val="24"/>
        </w:rPr>
        <w:t>ensação de que as relações sociais precisam ser modificadas, mas não há um modelo alternativo concreto como referência. Michael Moore, assim como qualquer artista político contemporâneo, deve lidar com a crise das utopias reformistas e, portanto, encontra-</w:t>
      </w:r>
      <w:r>
        <w:rPr>
          <w:rFonts w:eastAsia="Times New Roman"/>
          <w:sz w:val="24"/>
          <w:szCs w:val="24"/>
        </w:rPr>
        <w:t>se numa encruzilhada, incapaz de mapear respostas concretas para o futuro.</w:t>
      </w:r>
    </w:p>
    <w:p w14:paraId="54FB6B04" w14:textId="77777777" w:rsidR="006053F9" w:rsidRDefault="006053F9">
      <w:pPr>
        <w:spacing w:line="19" w:lineRule="exact"/>
        <w:rPr>
          <w:sz w:val="20"/>
          <w:szCs w:val="20"/>
        </w:rPr>
      </w:pPr>
    </w:p>
    <w:p w14:paraId="4C4558F6" w14:textId="77777777" w:rsidR="006053F9" w:rsidRDefault="00D853AA">
      <w:pPr>
        <w:spacing w:line="357" w:lineRule="auto"/>
        <w:ind w:left="7" w:right="1100" w:firstLine="708"/>
        <w:jc w:val="both"/>
        <w:rPr>
          <w:sz w:val="20"/>
          <w:szCs w:val="20"/>
        </w:rPr>
      </w:pPr>
      <w:r>
        <w:rPr>
          <w:rFonts w:eastAsia="Times New Roman"/>
          <w:sz w:val="24"/>
          <w:szCs w:val="24"/>
        </w:rPr>
        <w:t>O método de Michael Moore nesse filme, ao unir fragmentos de experiências da classe trabalhadora e costurá-las numa narrativa que compõe uma tradição, acaba por construir um discur</w:t>
      </w:r>
      <w:r>
        <w:rPr>
          <w:rFonts w:eastAsia="Times New Roman"/>
          <w:sz w:val="24"/>
          <w:szCs w:val="24"/>
        </w:rPr>
        <w:t>so que adere ao ponto de vista dos trabalhadores, mapeando uma possibilidade de representação que revela a importância do cineasta como representante das contradições socioeconômicas e, principalmente, como instrumento de luta para a modificação dessa orde</w:t>
      </w:r>
      <w:r>
        <w:rPr>
          <w:rFonts w:eastAsia="Times New Roman"/>
          <w:sz w:val="24"/>
          <w:szCs w:val="24"/>
        </w:rPr>
        <w:t>m.</w:t>
      </w:r>
    </w:p>
    <w:p w14:paraId="1B72AD69" w14:textId="77777777" w:rsidR="006053F9" w:rsidRDefault="006053F9">
      <w:pPr>
        <w:spacing w:line="17" w:lineRule="exact"/>
        <w:rPr>
          <w:sz w:val="20"/>
          <w:szCs w:val="20"/>
        </w:rPr>
      </w:pPr>
    </w:p>
    <w:p w14:paraId="19735908" w14:textId="77777777" w:rsidR="006053F9" w:rsidRDefault="00D853AA">
      <w:pPr>
        <w:spacing w:line="375" w:lineRule="auto"/>
        <w:ind w:left="7" w:right="1100" w:firstLine="708"/>
        <w:jc w:val="both"/>
        <w:rPr>
          <w:sz w:val="20"/>
          <w:szCs w:val="20"/>
        </w:rPr>
      </w:pPr>
      <w:r>
        <w:rPr>
          <w:rFonts w:eastAsia="Times New Roman"/>
          <w:sz w:val="23"/>
          <w:szCs w:val="23"/>
        </w:rPr>
        <w:t>Concluímos argumentando que a obra de Michael Moore, como um todo, faz parte de uma constelação de lutas ideológicas cujo objetivo é resistir à lógica do Capital. Obviamente, não podemos considerar sua obra revolucionária, simplesmente devido ao fato d</w:t>
      </w:r>
      <w:r>
        <w:rPr>
          <w:rFonts w:eastAsia="Times New Roman"/>
          <w:sz w:val="23"/>
          <w:szCs w:val="23"/>
        </w:rPr>
        <w:t xml:space="preserve">e ser fruto de seu momento histórico, que ainda não vislumbra um horizonte de ruptura radical. O fato de Michael Moore ter sido transformado pelo próprio sistema capitalista num </w:t>
      </w:r>
      <w:r>
        <w:rPr>
          <w:rFonts w:eastAsia="Times New Roman"/>
          <w:i/>
          <w:iCs/>
          <w:sz w:val="23"/>
          <w:szCs w:val="23"/>
        </w:rPr>
        <w:t>popstar</w:t>
      </w:r>
      <w:r>
        <w:rPr>
          <w:rFonts w:eastAsia="Times New Roman"/>
          <w:sz w:val="23"/>
          <w:szCs w:val="23"/>
        </w:rPr>
        <w:t xml:space="preserve"> de Esquerda já aponta para a não existência de uma cultura de fato dem</w:t>
      </w:r>
      <w:r>
        <w:rPr>
          <w:rFonts w:eastAsia="Times New Roman"/>
          <w:sz w:val="23"/>
          <w:szCs w:val="23"/>
        </w:rPr>
        <w:t>ocrática e progressista nos moldes revolucionários. O estrelismo de Moore é ironicamente fruto das contradições de um processo histórico que continua não sendo plenamente democrático e no qual a classe trabalhadora continua usurpada dos meios de produção e</w:t>
      </w:r>
      <w:r>
        <w:rPr>
          <w:rFonts w:eastAsia="Times New Roman"/>
          <w:sz w:val="23"/>
          <w:szCs w:val="23"/>
        </w:rPr>
        <w:t xml:space="preserve"> representação. Entretanto, a própria existência e sucesso de público de um cineasta como esse também</w:t>
      </w:r>
    </w:p>
    <w:p w14:paraId="792B511C" w14:textId="77777777" w:rsidR="006053F9" w:rsidRDefault="006053F9">
      <w:pPr>
        <w:spacing w:line="6" w:lineRule="exact"/>
        <w:rPr>
          <w:sz w:val="20"/>
          <w:szCs w:val="20"/>
        </w:rPr>
      </w:pPr>
    </w:p>
    <w:p w14:paraId="0DD38AC6" w14:textId="77777777" w:rsidR="006053F9" w:rsidRDefault="00D853AA" w:rsidP="00D853AA">
      <w:pPr>
        <w:numPr>
          <w:ilvl w:val="0"/>
          <w:numId w:val="35"/>
        </w:numPr>
        <w:tabs>
          <w:tab w:val="left" w:pos="163"/>
        </w:tabs>
        <w:spacing w:line="350" w:lineRule="auto"/>
        <w:ind w:left="7" w:right="1120" w:hanging="7"/>
        <w:rPr>
          <w:rFonts w:eastAsia="Times New Roman"/>
          <w:sz w:val="24"/>
          <w:szCs w:val="24"/>
        </w:rPr>
      </w:pPr>
      <w:r>
        <w:rPr>
          <w:rFonts w:eastAsia="Times New Roman"/>
          <w:sz w:val="24"/>
          <w:szCs w:val="24"/>
        </w:rPr>
        <w:t>fruto da possibilidade histórica de projetos dissidentes que apontam para a classe trabalhadora como um sujeito histórico em formação.</w:t>
      </w:r>
    </w:p>
    <w:p w14:paraId="077F7B1D" w14:textId="77777777" w:rsidR="006053F9" w:rsidRDefault="006053F9">
      <w:pPr>
        <w:spacing w:line="200" w:lineRule="exact"/>
        <w:rPr>
          <w:sz w:val="20"/>
          <w:szCs w:val="20"/>
        </w:rPr>
      </w:pPr>
    </w:p>
    <w:p w14:paraId="40A2CF51" w14:textId="77777777" w:rsidR="006053F9" w:rsidRDefault="006053F9">
      <w:pPr>
        <w:spacing w:line="346" w:lineRule="exact"/>
        <w:rPr>
          <w:sz w:val="20"/>
          <w:szCs w:val="20"/>
        </w:rPr>
      </w:pPr>
    </w:p>
    <w:p w14:paraId="40F830B7" w14:textId="77777777" w:rsidR="006053F9" w:rsidRDefault="00D853AA">
      <w:pPr>
        <w:ind w:left="7"/>
        <w:rPr>
          <w:sz w:val="20"/>
          <w:szCs w:val="20"/>
        </w:rPr>
      </w:pPr>
      <w:r>
        <w:rPr>
          <w:rFonts w:eastAsia="Times New Roman"/>
          <w:b/>
          <w:bCs/>
          <w:sz w:val="24"/>
          <w:szCs w:val="24"/>
        </w:rPr>
        <w:t>Referências Bibliográficas</w:t>
      </w:r>
    </w:p>
    <w:p w14:paraId="0C71B19A" w14:textId="77777777" w:rsidR="006053F9" w:rsidRDefault="006053F9">
      <w:pPr>
        <w:spacing w:line="257" w:lineRule="exact"/>
        <w:rPr>
          <w:sz w:val="20"/>
          <w:szCs w:val="20"/>
        </w:rPr>
      </w:pPr>
    </w:p>
    <w:p w14:paraId="00B7219D" w14:textId="77777777" w:rsidR="006053F9" w:rsidRDefault="00D853AA">
      <w:pPr>
        <w:ind w:left="7"/>
        <w:rPr>
          <w:sz w:val="20"/>
          <w:szCs w:val="20"/>
        </w:rPr>
      </w:pPr>
      <w:r>
        <w:rPr>
          <w:rFonts w:eastAsia="Times New Roman"/>
          <w:sz w:val="24"/>
          <w:szCs w:val="24"/>
        </w:rPr>
        <w:t xml:space="preserve">ANTUNES, Ricardo. </w:t>
      </w:r>
      <w:r>
        <w:rPr>
          <w:rFonts w:eastAsia="Times New Roman"/>
          <w:b/>
          <w:bCs/>
          <w:sz w:val="24"/>
          <w:szCs w:val="24"/>
        </w:rPr>
        <w:t>Os sentidos do trabalho: Ensaio sobre a afirmação e a negação do trabalho</w:t>
      </w:r>
      <w:r>
        <w:rPr>
          <w:rFonts w:eastAsia="Times New Roman"/>
          <w:sz w:val="24"/>
          <w:szCs w:val="24"/>
        </w:rPr>
        <w:t>.</w:t>
      </w:r>
    </w:p>
    <w:p w14:paraId="0C912E26" w14:textId="77777777" w:rsidR="006053F9" w:rsidRDefault="00D853AA">
      <w:pPr>
        <w:ind w:left="7"/>
        <w:rPr>
          <w:sz w:val="20"/>
          <w:szCs w:val="20"/>
        </w:rPr>
      </w:pPr>
      <w:r>
        <w:rPr>
          <w:rFonts w:eastAsia="Times New Roman"/>
          <w:sz w:val="24"/>
          <w:szCs w:val="24"/>
        </w:rPr>
        <w:t>São Paulo: Boitempo, 2009.</w:t>
      </w:r>
    </w:p>
    <w:p w14:paraId="38A41E6E"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BCAC428" w14:textId="77777777">
        <w:trPr>
          <w:trHeight w:val="112"/>
        </w:trPr>
        <w:tc>
          <w:tcPr>
            <w:tcW w:w="5720" w:type="dxa"/>
            <w:vMerge w:val="restart"/>
            <w:vAlign w:val="bottom"/>
          </w:tcPr>
          <w:p w14:paraId="0B3030E7" w14:textId="62C0E7BF" w:rsidR="006053F9" w:rsidRDefault="006053F9">
            <w:pPr>
              <w:ind w:right="10"/>
              <w:jc w:val="right"/>
              <w:rPr>
                <w:sz w:val="20"/>
                <w:szCs w:val="20"/>
              </w:rPr>
            </w:pPr>
            <w:bookmarkStart w:id="59" w:name="page61"/>
            <w:bookmarkEnd w:id="59"/>
          </w:p>
        </w:tc>
        <w:tc>
          <w:tcPr>
            <w:tcW w:w="1120" w:type="dxa"/>
            <w:vAlign w:val="bottom"/>
          </w:tcPr>
          <w:p w14:paraId="52D0BBEC" w14:textId="77777777" w:rsidR="006053F9" w:rsidRDefault="006053F9">
            <w:pPr>
              <w:rPr>
                <w:sz w:val="9"/>
                <w:szCs w:val="9"/>
              </w:rPr>
            </w:pPr>
          </w:p>
        </w:tc>
        <w:tc>
          <w:tcPr>
            <w:tcW w:w="0" w:type="dxa"/>
            <w:vAlign w:val="bottom"/>
          </w:tcPr>
          <w:p w14:paraId="2CC63ACE" w14:textId="77777777" w:rsidR="006053F9" w:rsidRDefault="006053F9">
            <w:pPr>
              <w:rPr>
                <w:sz w:val="1"/>
                <w:szCs w:val="1"/>
              </w:rPr>
            </w:pPr>
          </w:p>
        </w:tc>
      </w:tr>
      <w:tr w:rsidR="006053F9" w14:paraId="3BE62FD6" w14:textId="77777777">
        <w:trPr>
          <w:trHeight w:val="155"/>
        </w:trPr>
        <w:tc>
          <w:tcPr>
            <w:tcW w:w="5720" w:type="dxa"/>
            <w:vMerge/>
            <w:vAlign w:val="bottom"/>
          </w:tcPr>
          <w:p w14:paraId="3CD40BC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DD46B38" w14:textId="77777777" w:rsidR="006053F9" w:rsidRDefault="00D853AA">
            <w:pPr>
              <w:ind w:right="610"/>
              <w:jc w:val="right"/>
              <w:rPr>
                <w:sz w:val="20"/>
                <w:szCs w:val="20"/>
              </w:rPr>
            </w:pPr>
            <w:r>
              <w:rPr>
                <w:rFonts w:ascii="Century Gothic" w:eastAsia="Century Gothic" w:hAnsi="Century Gothic" w:cs="Century Gothic"/>
                <w:color w:val="FFFFFF"/>
              </w:rPr>
              <w:t>60</w:t>
            </w:r>
          </w:p>
        </w:tc>
        <w:tc>
          <w:tcPr>
            <w:tcW w:w="0" w:type="dxa"/>
            <w:vAlign w:val="bottom"/>
          </w:tcPr>
          <w:p w14:paraId="49221757" w14:textId="77777777" w:rsidR="006053F9" w:rsidRDefault="006053F9">
            <w:pPr>
              <w:rPr>
                <w:sz w:val="1"/>
                <w:szCs w:val="1"/>
              </w:rPr>
            </w:pPr>
          </w:p>
        </w:tc>
      </w:tr>
      <w:tr w:rsidR="006053F9" w14:paraId="55291AD0" w14:textId="77777777">
        <w:trPr>
          <w:trHeight w:val="130"/>
        </w:trPr>
        <w:tc>
          <w:tcPr>
            <w:tcW w:w="5720" w:type="dxa"/>
            <w:vMerge w:val="restart"/>
            <w:vAlign w:val="bottom"/>
          </w:tcPr>
          <w:p w14:paraId="08C5E64F" w14:textId="1BF88D2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B2115B4" w14:textId="77777777" w:rsidR="006053F9" w:rsidRDefault="006053F9">
            <w:pPr>
              <w:rPr>
                <w:sz w:val="11"/>
                <w:szCs w:val="11"/>
              </w:rPr>
            </w:pPr>
          </w:p>
        </w:tc>
        <w:tc>
          <w:tcPr>
            <w:tcW w:w="0" w:type="dxa"/>
            <w:vAlign w:val="bottom"/>
          </w:tcPr>
          <w:p w14:paraId="2F4A6C4A" w14:textId="77777777" w:rsidR="006053F9" w:rsidRDefault="006053F9">
            <w:pPr>
              <w:rPr>
                <w:sz w:val="1"/>
                <w:szCs w:val="1"/>
              </w:rPr>
            </w:pPr>
          </w:p>
        </w:tc>
      </w:tr>
      <w:tr w:rsidR="006053F9" w14:paraId="53672F8B" w14:textId="77777777">
        <w:trPr>
          <w:trHeight w:val="139"/>
        </w:trPr>
        <w:tc>
          <w:tcPr>
            <w:tcW w:w="5720" w:type="dxa"/>
            <w:vMerge/>
            <w:vAlign w:val="bottom"/>
          </w:tcPr>
          <w:p w14:paraId="24F685CA" w14:textId="77777777" w:rsidR="006053F9" w:rsidRDefault="006053F9">
            <w:pPr>
              <w:rPr>
                <w:sz w:val="12"/>
                <w:szCs w:val="12"/>
              </w:rPr>
            </w:pPr>
          </w:p>
        </w:tc>
        <w:tc>
          <w:tcPr>
            <w:tcW w:w="1120" w:type="dxa"/>
            <w:vAlign w:val="bottom"/>
          </w:tcPr>
          <w:p w14:paraId="20776343" w14:textId="77777777" w:rsidR="006053F9" w:rsidRDefault="006053F9">
            <w:pPr>
              <w:rPr>
                <w:sz w:val="12"/>
                <w:szCs w:val="12"/>
              </w:rPr>
            </w:pPr>
          </w:p>
        </w:tc>
        <w:tc>
          <w:tcPr>
            <w:tcW w:w="0" w:type="dxa"/>
            <w:vAlign w:val="bottom"/>
          </w:tcPr>
          <w:p w14:paraId="1F27C2C1" w14:textId="77777777" w:rsidR="006053F9" w:rsidRDefault="006053F9">
            <w:pPr>
              <w:rPr>
                <w:sz w:val="1"/>
                <w:szCs w:val="1"/>
              </w:rPr>
            </w:pPr>
          </w:p>
        </w:tc>
      </w:tr>
    </w:tbl>
    <w:p w14:paraId="3897C1A3" w14:textId="77777777" w:rsidR="006053F9" w:rsidRDefault="006053F9">
      <w:pPr>
        <w:spacing w:line="200" w:lineRule="exact"/>
        <w:rPr>
          <w:sz w:val="20"/>
          <w:szCs w:val="20"/>
        </w:rPr>
      </w:pPr>
    </w:p>
    <w:p w14:paraId="30EC5166" w14:textId="77777777" w:rsidR="006053F9" w:rsidRDefault="006053F9">
      <w:pPr>
        <w:spacing w:line="200" w:lineRule="exact"/>
        <w:rPr>
          <w:sz w:val="20"/>
          <w:szCs w:val="20"/>
        </w:rPr>
      </w:pPr>
    </w:p>
    <w:p w14:paraId="74FB7EF5" w14:textId="77777777" w:rsidR="006053F9" w:rsidRDefault="006053F9">
      <w:pPr>
        <w:spacing w:line="200" w:lineRule="exact"/>
        <w:rPr>
          <w:sz w:val="20"/>
          <w:szCs w:val="20"/>
        </w:rPr>
      </w:pPr>
    </w:p>
    <w:p w14:paraId="6F427317" w14:textId="77777777" w:rsidR="006053F9" w:rsidRDefault="006053F9">
      <w:pPr>
        <w:spacing w:line="258" w:lineRule="exact"/>
        <w:rPr>
          <w:sz w:val="20"/>
          <w:szCs w:val="20"/>
        </w:rPr>
      </w:pPr>
    </w:p>
    <w:p w14:paraId="63461D62" w14:textId="77777777" w:rsidR="006053F9" w:rsidRDefault="00D853AA">
      <w:pPr>
        <w:rPr>
          <w:sz w:val="20"/>
          <w:szCs w:val="20"/>
        </w:rPr>
      </w:pPr>
      <w:r>
        <w:rPr>
          <w:rFonts w:eastAsia="Times New Roman"/>
          <w:b/>
          <w:bCs/>
          <w:sz w:val="24"/>
          <w:szCs w:val="24"/>
        </w:rPr>
        <w:t>CAPITALISMO: uma história de amor</w:t>
      </w:r>
      <w:r>
        <w:rPr>
          <w:rFonts w:eastAsia="Times New Roman"/>
          <w:sz w:val="24"/>
          <w:szCs w:val="24"/>
        </w:rPr>
        <w:t>. Título original: Capitalism: a love story. Diretor: Michael</w:t>
      </w:r>
    </w:p>
    <w:p w14:paraId="13E22553" w14:textId="77777777" w:rsidR="006053F9" w:rsidRDefault="00D853AA">
      <w:pPr>
        <w:rPr>
          <w:sz w:val="20"/>
          <w:szCs w:val="20"/>
        </w:rPr>
      </w:pPr>
      <w:r>
        <w:rPr>
          <w:rFonts w:eastAsia="Times New Roman"/>
          <w:sz w:val="24"/>
          <w:szCs w:val="24"/>
        </w:rPr>
        <w:t>Moore. Estados Unidos: Paramount Pictures, 2009, Color; Filme (127 minutos).</w:t>
      </w:r>
    </w:p>
    <w:p w14:paraId="65BEAA21" w14:textId="77777777" w:rsidR="006053F9" w:rsidRDefault="006053F9">
      <w:pPr>
        <w:spacing w:line="276" w:lineRule="exact"/>
        <w:rPr>
          <w:sz w:val="20"/>
          <w:szCs w:val="20"/>
        </w:rPr>
      </w:pPr>
    </w:p>
    <w:p w14:paraId="5E91B10B" w14:textId="77777777" w:rsidR="006053F9" w:rsidRDefault="00D853AA">
      <w:pPr>
        <w:rPr>
          <w:sz w:val="20"/>
          <w:szCs w:val="20"/>
        </w:rPr>
      </w:pPr>
      <w:r>
        <w:rPr>
          <w:rFonts w:eastAsia="Times New Roman"/>
          <w:sz w:val="24"/>
          <w:szCs w:val="24"/>
        </w:rPr>
        <w:t xml:space="preserve">DEBORD, Guy. </w:t>
      </w:r>
      <w:r>
        <w:rPr>
          <w:rFonts w:eastAsia="Times New Roman"/>
          <w:b/>
          <w:bCs/>
          <w:sz w:val="24"/>
          <w:szCs w:val="24"/>
        </w:rPr>
        <w:t>A sociedade do espetáculo</w:t>
      </w:r>
      <w:r>
        <w:rPr>
          <w:rFonts w:eastAsia="Times New Roman"/>
          <w:sz w:val="24"/>
          <w:szCs w:val="24"/>
        </w:rPr>
        <w:t>. São Paulo: Contraponto, 1997.</w:t>
      </w:r>
    </w:p>
    <w:p w14:paraId="1641D2E8" w14:textId="77777777" w:rsidR="006053F9" w:rsidRDefault="006053F9">
      <w:pPr>
        <w:spacing w:line="276" w:lineRule="exact"/>
        <w:rPr>
          <w:sz w:val="20"/>
          <w:szCs w:val="20"/>
        </w:rPr>
      </w:pPr>
    </w:p>
    <w:p w14:paraId="7644D4F0" w14:textId="77777777" w:rsidR="006053F9" w:rsidRDefault="00D853AA">
      <w:pPr>
        <w:rPr>
          <w:sz w:val="20"/>
          <w:szCs w:val="20"/>
        </w:rPr>
      </w:pPr>
      <w:r>
        <w:rPr>
          <w:rFonts w:eastAsia="Times New Roman"/>
          <w:sz w:val="24"/>
          <w:szCs w:val="24"/>
        </w:rPr>
        <w:t xml:space="preserve">GRUPPI, Luciano. </w:t>
      </w:r>
      <w:r>
        <w:rPr>
          <w:rFonts w:eastAsia="Times New Roman"/>
          <w:b/>
          <w:bCs/>
          <w:sz w:val="24"/>
          <w:szCs w:val="24"/>
        </w:rPr>
        <w:t>O conceito de hegemonia em Gramsci.</w:t>
      </w:r>
      <w:r>
        <w:rPr>
          <w:rFonts w:eastAsia="Times New Roman"/>
          <w:sz w:val="24"/>
          <w:szCs w:val="24"/>
        </w:rPr>
        <w:t xml:space="preserve"> Rio de Janeiro: Graal, 2000.</w:t>
      </w:r>
    </w:p>
    <w:p w14:paraId="49A9E00A" w14:textId="77777777" w:rsidR="006053F9" w:rsidRDefault="006053F9">
      <w:pPr>
        <w:spacing w:line="276" w:lineRule="exact"/>
        <w:rPr>
          <w:sz w:val="20"/>
          <w:szCs w:val="20"/>
        </w:rPr>
      </w:pPr>
    </w:p>
    <w:p w14:paraId="1504CC5B" w14:textId="77777777" w:rsidR="006053F9" w:rsidRDefault="00D853AA">
      <w:pPr>
        <w:rPr>
          <w:sz w:val="20"/>
          <w:szCs w:val="20"/>
        </w:rPr>
      </w:pPr>
      <w:r>
        <w:rPr>
          <w:rFonts w:eastAsia="Times New Roman"/>
          <w:sz w:val="24"/>
          <w:szCs w:val="24"/>
        </w:rPr>
        <w:t xml:space="preserve">STANDING, Guy. </w:t>
      </w:r>
      <w:r>
        <w:rPr>
          <w:rFonts w:eastAsia="Times New Roman"/>
          <w:b/>
          <w:bCs/>
          <w:sz w:val="24"/>
          <w:szCs w:val="24"/>
        </w:rPr>
        <w:t>O precariado: a nova classe perigosa.</w:t>
      </w:r>
      <w:r>
        <w:rPr>
          <w:rFonts w:eastAsia="Times New Roman"/>
          <w:sz w:val="24"/>
          <w:szCs w:val="24"/>
        </w:rPr>
        <w:t xml:space="preserve"> Belo Horizonte: Autêntica, 2012.</w:t>
      </w:r>
    </w:p>
    <w:p w14:paraId="7420880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71ECC56" w14:textId="77777777">
        <w:trPr>
          <w:trHeight w:val="112"/>
        </w:trPr>
        <w:tc>
          <w:tcPr>
            <w:tcW w:w="5720" w:type="dxa"/>
            <w:vMerge w:val="restart"/>
            <w:vAlign w:val="bottom"/>
          </w:tcPr>
          <w:p w14:paraId="1F0FBE54" w14:textId="1D878067" w:rsidR="006053F9" w:rsidRDefault="006053F9">
            <w:pPr>
              <w:ind w:right="10"/>
              <w:jc w:val="right"/>
              <w:rPr>
                <w:sz w:val="20"/>
                <w:szCs w:val="20"/>
              </w:rPr>
            </w:pPr>
            <w:bookmarkStart w:id="60" w:name="page62"/>
            <w:bookmarkEnd w:id="60"/>
          </w:p>
        </w:tc>
        <w:tc>
          <w:tcPr>
            <w:tcW w:w="1120" w:type="dxa"/>
            <w:vAlign w:val="bottom"/>
          </w:tcPr>
          <w:p w14:paraId="3A055623" w14:textId="77777777" w:rsidR="006053F9" w:rsidRDefault="006053F9">
            <w:pPr>
              <w:rPr>
                <w:sz w:val="9"/>
                <w:szCs w:val="9"/>
              </w:rPr>
            </w:pPr>
          </w:p>
        </w:tc>
        <w:tc>
          <w:tcPr>
            <w:tcW w:w="0" w:type="dxa"/>
            <w:vAlign w:val="bottom"/>
          </w:tcPr>
          <w:p w14:paraId="79C64A56" w14:textId="77777777" w:rsidR="006053F9" w:rsidRDefault="006053F9">
            <w:pPr>
              <w:rPr>
                <w:sz w:val="1"/>
                <w:szCs w:val="1"/>
              </w:rPr>
            </w:pPr>
          </w:p>
        </w:tc>
      </w:tr>
      <w:tr w:rsidR="006053F9" w14:paraId="0E3E14EC" w14:textId="77777777">
        <w:trPr>
          <w:trHeight w:val="155"/>
        </w:trPr>
        <w:tc>
          <w:tcPr>
            <w:tcW w:w="5720" w:type="dxa"/>
            <w:vMerge/>
            <w:vAlign w:val="bottom"/>
          </w:tcPr>
          <w:p w14:paraId="0391EC4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021AB32" w14:textId="77777777" w:rsidR="006053F9" w:rsidRDefault="00D853AA">
            <w:pPr>
              <w:ind w:right="610"/>
              <w:jc w:val="right"/>
              <w:rPr>
                <w:sz w:val="20"/>
                <w:szCs w:val="20"/>
              </w:rPr>
            </w:pPr>
            <w:r>
              <w:rPr>
                <w:rFonts w:ascii="Century Gothic" w:eastAsia="Century Gothic" w:hAnsi="Century Gothic" w:cs="Century Gothic"/>
                <w:color w:val="FFFFFF"/>
              </w:rPr>
              <w:t>61</w:t>
            </w:r>
          </w:p>
        </w:tc>
        <w:tc>
          <w:tcPr>
            <w:tcW w:w="0" w:type="dxa"/>
            <w:vAlign w:val="bottom"/>
          </w:tcPr>
          <w:p w14:paraId="76B1635E" w14:textId="77777777" w:rsidR="006053F9" w:rsidRDefault="006053F9">
            <w:pPr>
              <w:rPr>
                <w:sz w:val="1"/>
                <w:szCs w:val="1"/>
              </w:rPr>
            </w:pPr>
          </w:p>
        </w:tc>
      </w:tr>
      <w:tr w:rsidR="006053F9" w14:paraId="1E172330" w14:textId="77777777">
        <w:trPr>
          <w:trHeight w:val="130"/>
        </w:trPr>
        <w:tc>
          <w:tcPr>
            <w:tcW w:w="5720" w:type="dxa"/>
            <w:vMerge w:val="restart"/>
            <w:vAlign w:val="bottom"/>
          </w:tcPr>
          <w:p w14:paraId="7EB55A4D" w14:textId="294CDAB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E564180" w14:textId="77777777" w:rsidR="006053F9" w:rsidRDefault="006053F9">
            <w:pPr>
              <w:rPr>
                <w:sz w:val="11"/>
                <w:szCs w:val="11"/>
              </w:rPr>
            </w:pPr>
          </w:p>
        </w:tc>
        <w:tc>
          <w:tcPr>
            <w:tcW w:w="0" w:type="dxa"/>
            <w:vAlign w:val="bottom"/>
          </w:tcPr>
          <w:p w14:paraId="1E1B72FD" w14:textId="77777777" w:rsidR="006053F9" w:rsidRDefault="006053F9">
            <w:pPr>
              <w:rPr>
                <w:sz w:val="1"/>
                <w:szCs w:val="1"/>
              </w:rPr>
            </w:pPr>
          </w:p>
        </w:tc>
      </w:tr>
      <w:tr w:rsidR="006053F9" w14:paraId="7612496B" w14:textId="77777777">
        <w:trPr>
          <w:trHeight w:val="139"/>
        </w:trPr>
        <w:tc>
          <w:tcPr>
            <w:tcW w:w="5720" w:type="dxa"/>
            <w:vMerge/>
            <w:vAlign w:val="bottom"/>
          </w:tcPr>
          <w:p w14:paraId="78ADA2A7" w14:textId="77777777" w:rsidR="006053F9" w:rsidRDefault="006053F9">
            <w:pPr>
              <w:rPr>
                <w:sz w:val="12"/>
                <w:szCs w:val="12"/>
              </w:rPr>
            </w:pPr>
          </w:p>
        </w:tc>
        <w:tc>
          <w:tcPr>
            <w:tcW w:w="1120" w:type="dxa"/>
            <w:vAlign w:val="bottom"/>
          </w:tcPr>
          <w:p w14:paraId="3845E60B" w14:textId="77777777" w:rsidR="006053F9" w:rsidRDefault="006053F9">
            <w:pPr>
              <w:rPr>
                <w:sz w:val="12"/>
                <w:szCs w:val="12"/>
              </w:rPr>
            </w:pPr>
          </w:p>
        </w:tc>
        <w:tc>
          <w:tcPr>
            <w:tcW w:w="0" w:type="dxa"/>
            <w:vAlign w:val="bottom"/>
          </w:tcPr>
          <w:p w14:paraId="6C96F3C2" w14:textId="77777777" w:rsidR="006053F9" w:rsidRDefault="006053F9">
            <w:pPr>
              <w:rPr>
                <w:sz w:val="1"/>
                <w:szCs w:val="1"/>
              </w:rPr>
            </w:pPr>
          </w:p>
        </w:tc>
      </w:tr>
    </w:tbl>
    <w:p w14:paraId="36977619" w14:textId="77777777" w:rsidR="006053F9" w:rsidRDefault="006053F9">
      <w:pPr>
        <w:spacing w:line="200" w:lineRule="exact"/>
        <w:rPr>
          <w:sz w:val="20"/>
          <w:szCs w:val="20"/>
        </w:rPr>
      </w:pPr>
    </w:p>
    <w:p w14:paraId="6B9A6A08" w14:textId="77777777" w:rsidR="006053F9" w:rsidRDefault="006053F9">
      <w:pPr>
        <w:spacing w:line="395" w:lineRule="exact"/>
        <w:rPr>
          <w:sz w:val="20"/>
          <w:szCs w:val="20"/>
        </w:rPr>
      </w:pPr>
    </w:p>
    <w:p w14:paraId="1DE2A3A7" w14:textId="77777777" w:rsidR="006053F9" w:rsidRDefault="00D853AA">
      <w:pPr>
        <w:spacing w:line="354" w:lineRule="auto"/>
        <w:ind w:right="1120"/>
        <w:jc w:val="center"/>
        <w:rPr>
          <w:sz w:val="20"/>
          <w:szCs w:val="20"/>
        </w:rPr>
      </w:pPr>
      <w:r>
        <w:rPr>
          <w:rFonts w:eastAsia="Times New Roman"/>
          <w:b/>
          <w:bCs/>
          <w:sz w:val="24"/>
          <w:szCs w:val="24"/>
        </w:rPr>
        <w:t>Lincoln Kirstein: o enviado de Nelson Rockefeller à América do Sul e sua importância para a formação da coleção de arte brasileira do Museu de Arte Moderna de Nova York no início dos anos 1940</w:t>
      </w:r>
    </w:p>
    <w:p w14:paraId="1AAD0321" w14:textId="77777777" w:rsidR="006053F9" w:rsidRDefault="006053F9">
      <w:pPr>
        <w:spacing w:line="200" w:lineRule="exact"/>
        <w:rPr>
          <w:sz w:val="20"/>
          <w:szCs w:val="20"/>
        </w:rPr>
      </w:pPr>
    </w:p>
    <w:p w14:paraId="7A5DCB12" w14:textId="77777777" w:rsidR="006053F9" w:rsidRDefault="006053F9">
      <w:pPr>
        <w:spacing w:line="223" w:lineRule="exact"/>
        <w:rPr>
          <w:sz w:val="20"/>
          <w:szCs w:val="20"/>
        </w:rPr>
      </w:pPr>
    </w:p>
    <w:p w14:paraId="7B4479AE" w14:textId="77777777" w:rsidR="006053F9" w:rsidRDefault="00D853AA">
      <w:pPr>
        <w:rPr>
          <w:sz w:val="20"/>
          <w:szCs w:val="20"/>
        </w:rPr>
      </w:pPr>
      <w:r>
        <w:rPr>
          <w:rFonts w:eastAsia="Times New Roman"/>
          <w:sz w:val="24"/>
          <w:szCs w:val="24"/>
        </w:rPr>
        <w:t>Danielle Misura Nastari</w:t>
      </w:r>
    </w:p>
    <w:p w14:paraId="0CFD0A11" w14:textId="77777777" w:rsidR="006053F9" w:rsidRDefault="006053F9">
      <w:pPr>
        <w:spacing w:line="137" w:lineRule="exact"/>
        <w:rPr>
          <w:sz w:val="20"/>
          <w:szCs w:val="20"/>
        </w:rPr>
      </w:pPr>
    </w:p>
    <w:p w14:paraId="6277D968" w14:textId="77777777" w:rsidR="006053F9" w:rsidRDefault="00D853AA">
      <w:pPr>
        <w:rPr>
          <w:sz w:val="20"/>
          <w:szCs w:val="20"/>
        </w:rPr>
      </w:pPr>
      <w:r>
        <w:rPr>
          <w:rFonts w:eastAsia="Times New Roman"/>
          <w:sz w:val="24"/>
          <w:szCs w:val="24"/>
        </w:rPr>
        <w:t>Doutoranda do programa de Pós-Graduação Interunidades em Estética e História da Arte</w:t>
      </w:r>
    </w:p>
    <w:p w14:paraId="2ADC6391" w14:textId="77777777" w:rsidR="006053F9" w:rsidRDefault="006053F9">
      <w:pPr>
        <w:spacing w:line="139" w:lineRule="exact"/>
        <w:rPr>
          <w:sz w:val="20"/>
          <w:szCs w:val="20"/>
        </w:rPr>
      </w:pPr>
    </w:p>
    <w:p w14:paraId="63E48405" w14:textId="77777777" w:rsidR="006053F9" w:rsidRDefault="00D853AA">
      <w:pPr>
        <w:rPr>
          <w:sz w:val="20"/>
          <w:szCs w:val="20"/>
        </w:rPr>
      </w:pPr>
      <w:r>
        <w:rPr>
          <w:rFonts w:eastAsia="Times New Roman"/>
          <w:sz w:val="24"/>
          <w:szCs w:val="24"/>
        </w:rPr>
        <w:t>Universidade de São Paulo (USP)</w:t>
      </w:r>
    </w:p>
    <w:p w14:paraId="50A9A58F" w14:textId="77777777" w:rsidR="006053F9" w:rsidRDefault="006053F9">
      <w:pPr>
        <w:spacing w:line="137" w:lineRule="exact"/>
        <w:rPr>
          <w:sz w:val="20"/>
          <w:szCs w:val="20"/>
        </w:rPr>
      </w:pPr>
    </w:p>
    <w:p w14:paraId="17412E73" w14:textId="77777777" w:rsidR="006053F9" w:rsidRDefault="00D853AA">
      <w:pPr>
        <w:rPr>
          <w:sz w:val="20"/>
          <w:szCs w:val="20"/>
        </w:rPr>
      </w:pPr>
      <w:r>
        <w:rPr>
          <w:rFonts w:eastAsia="Times New Roman"/>
          <w:sz w:val="24"/>
          <w:szCs w:val="24"/>
        </w:rPr>
        <w:t>dmnastari@usp.br</w:t>
      </w:r>
    </w:p>
    <w:p w14:paraId="3A9FC0E7" w14:textId="77777777" w:rsidR="006053F9" w:rsidRDefault="006053F9">
      <w:pPr>
        <w:spacing w:line="200" w:lineRule="exact"/>
        <w:rPr>
          <w:sz w:val="20"/>
          <w:szCs w:val="20"/>
        </w:rPr>
      </w:pPr>
    </w:p>
    <w:p w14:paraId="1DB83091" w14:textId="77777777" w:rsidR="006053F9" w:rsidRDefault="006053F9">
      <w:pPr>
        <w:spacing w:line="353" w:lineRule="exact"/>
        <w:rPr>
          <w:sz w:val="20"/>
          <w:szCs w:val="20"/>
        </w:rPr>
      </w:pPr>
    </w:p>
    <w:p w14:paraId="3E2BEB90" w14:textId="77777777" w:rsidR="006053F9" w:rsidRDefault="00D853AA">
      <w:pPr>
        <w:ind w:right="40"/>
        <w:jc w:val="center"/>
        <w:rPr>
          <w:sz w:val="20"/>
          <w:szCs w:val="20"/>
        </w:rPr>
      </w:pPr>
      <w:r>
        <w:rPr>
          <w:rFonts w:eastAsia="Times New Roman"/>
          <w:b/>
          <w:bCs/>
          <w:sz w:val="24"/>
          <w:szCs w:val="24"/>
        </w:rPr>
        <w:t xml:space="preserve">Palavras-chave: </w:t>
      </w:r>
      <w:r>
        <w:rPr>
          <w:rFonts w:eastAsia="Times New Roman"/>
          <w:sz w:val="24"/>
          <w:szCs w:val="24"/>
        </w:rPr>
        <w:t>OCIAA. Arte Moderna Brasileira. Política da Boa Vizinhança. MoMA.</w:t>
      </w:r>
    </w:p>
    <w:p w14:paraId="35F8D8B1" w14:textId="77777777" w:rsidR="006053F9" w:rsidRDefault="006053F9">
      <w:pPr>
        <w:spacing w:line="200" w:lineRule="exact"/>
        <w:rPr>
          <w:sz w:val="20"/>
          <w:szCs w:val="20"/>
        </w:rPr>
      </w:pPr>
    </w:p>
    <w:p w14:paraId="269DCEED" w14:textId="77777777" w:rsidR="006053F9" w:rsidRDefault="006053F9">
      <w:pPr>
        <w:spacing w:line="364" w:lineRule="exact"/>
        <w:rPr>
          <w:sz w:val="20"/>
          <w:szCs w:val="20"/>
        </w:rPr>
      </w:pPr>
    </w:p>
    <w:p w14:paraId="0F181EA9" w14:textId="77777777" w:rsidR="006053F9" w:rsidRDefault="00D853AA">
      <w:pPr>
        <w:spacing w:line="358" w:lineRule="auto"/>
        <w:ind w:right="1100" w:firstLine="708"/>
        <w:jc w:val="both"/>
        <w:rPr>
          <w:sz w:val="20"/>
          <w:szCs w:val="20"/>
        </w:rPr>
      </w:pPr>
      <w:r>
        <w:rPr>
          <w:rFonts w:eastAsia="Times New Roman"/>
          <w:sz w:val="24"/>
          <w:szCs w:val="24"/>
        </w:rPr>
        <w:t>Com o início da Segunda Guerra Mun</w:t>
      </w:r>
      <w:r>
        <w:rPr>
          <w:rFonts w:eastAsia="Times New Roman"/>
          <w:sz w:val="24"/>
          <w:szCs w:val="24"/>
        </w:rPr>
        <w:t>dial, as dinâmicas geopolíticas então estabelecidas foram alteradas drasticamente. Nas Américas, as transformações vieram por meio da expansão da Política da Boa Vizinhança, instituída em 1933 pelo presidente Franklin Delano Roosevelt (1882-1945). A preocu</w:t>
      </w:r>
      <w:r>
        <w:rPr>
          <w:rFonts w:eastAsia="Times New Roman"/>
          <w:sz w:val="24"/>
          <w:szCs w:val="24"/>
        </w:rPr>
        <w:t xml:space="preserve">pação do governo federal estadunidense com a segurança do continente americano, intensificada pela expansão alemã nos países da América Latina, levou-o a criar, em 1940, o </w:t>
      </w:r>
      <w:r>
        <w:rPr>
          <w:rFonts w:eastAsia="Times New Roman"/>
          <w:i/>
          <w:iCs/>
          <w:sz w:val="24"/>
          <w:szCs w:val="24"/>
        </w:rPr>
        <w:t>Office</w:t>
      </w:r>
      <w:r>
        <w:rPr>
          <w:rFonts w:eastAsia="Times New Roman"/>
          <w:sz w:val="24"/>
          <w:szCs w:val="24"/>
        </w:rPr>
        <w:t xml:space="preserve"> </w:t>
      </w:r>
      <w:r>
        <w:rPr>
          <w:rFonts w:eastAsia="Times New Roman"/>
          <w:i/>
          <w:iCs/>
          <w:sz w:val="24"/>
          <w:szCs w:val="24"/>
        </w:rPr>
        <w:t xml:space="preserve">of the Coordinator of Inter-American Affairs </w:t>
      </w:r>
      <w:r>
        <w:rPr>
          <w:rFonts w:eastAsia="Times New Roman"/>
          <w:sz w:val="24"/>
          <w:szCs w:val="24"/>
        </w:rPr>
        <w:t>(OCIAA), proeminente agência gov</w:t>
      </w:r>
      <w:r>
        <w:rPr>
          <w:rFonts w:eastAsia="Times New Roman"/>
          <w:sz w:val="24"/>
          <w:szCs w:val="24"/>
        </w:rPr>
        <w:t>ernamental dirigida</w:t>
      </w:r>
      <w:r>
        <w:rPr>
          <w:rFonts w:eastAsia="Times New Roman"/>
          <w:i/>
          <w:iCs/>
          <w:sz w:val="24"/>
          <w:szCs w:val="24"/>
        </w:rPr>
        <w:t xml:space="preserve"> </w:t>
      </w:r>
      <w:r>
        <w:rPr>
          <w:rFonts w:eastAsia="Times New Roman"/>
          <w:sz w:val="24"/>
          <w:szCs w:val="24"/>
        </w:rPr>
        <w:t>pelo magnata Nelson Aldrich Rockefeller (1908-1979), responsável pelo fomento de ações comerciais e culturais entre os Estados Unidos e as repúblicas localizadas ao sul do Rio Grande.</w:t>
      </w:r>
    </w:p>
    <w:p w14:paraId="2B5CF497" w14:textId="77777777" w:rsidR="006053F9" w:rsidRDefault="006053F9">
      <w:pPr>
        <w:spacing w:line="200" w:lineRule="exact"/>
        <w:rPr>
          <w:sz w:val="20"/>
          <w:szCs w:val="20"/>
        </w:rPr>
      </w:pPr>
    </w:p>
    <w:p w14:paraId="28200B5D" w14:textId="77777777" w:rsidR="006053F9" w:rsidRDefault="006053F9">
      <w:pPr>
        <w:spacing w:line="220" w:lineRule="exact"/>
        <w:rPr>
          <w:sz w:val="20"/>
          <w:szCs w:val="20"/>
        </w:rPr>
      </w:pPr>
    </w:p>
    <w:p w14:paraId="7060C5B3" w14:textId="77777777" w:rsidR="006053F9" w:rsidRDefault="00D853AA">
      <w:pPr>
        <w:rPr>
          <w:sz w:val="20"/>
          <w:szCs w:val="20"/>
        </w:rPr>
      </w:pPr>
      <w:r>
        <w:rPr>
          <w:rFonts w:eastAsia="Times New Roman"/>
          <w:b/>
          <w:bCs/>
          <w:sz w:val="24"/>
          <w:szCs w:val="24"/>
        </w:rPr>
        <w:t>O OCIAA e as artes plásticas</w:t>
      </w:r>
    </w:p>
    <w:p w14:paraId="4B8D58D7" w14:textId="77777777" w:rsidR="006053F9" w:rsidRDefault="006053F9">
      <w:pPr>
        <w:spacing w:line="151" w:lineRule="exact"/>
        <w:rPr>
          <w:sz w:val="20"/>
          <w:szCs w:val="20"/>
        </w:rPr>
      </w:pPr>
    </w:p>
    <w:p w14:paraId="089610D7" w14:textId="77777777" w:rsidR="006053F9" w:rsidRDefault="00D853AA">
      <w:pPr>
        <w:spacing w:line="358" w:lineRule="auto"/>
        <w:ind w:right="1100" w:firstLine="708"/>
        <w:jc w:val="both"/>
        <w:rPr>
          <w:sz w:val="20"/>
          <w:szCs w:val="20"/>
        </w:rPr>
      </w:pPr>
      <w:r>
        <w:rPr>
          <w:rFonts w:eastAsia="Times New Roman"/>
          <w:sz w:val="24"/>
          <w:szCs w:val="24"/>
        </w:rPr>
        <w:t xml:space="preserve">No âmbito da cultura, as atividades do OCIAA tinham por objetivo promover o </w:t>
      </w:r>
      <w:r>
        <w:rPr>
          <w:rFonts w:eastAsia="Times New Roman"/>
          <w:i/>
          <w:iCs/>
          <w:sz w:val="24"/>
          <w:szCs w:val="24"/>
        </w:rPr>
        <w:t>American</w:t>
      </w:r>
      <w:r>
        <w:rPr>
          <w:rFonts w:eastAsia="Times New Roman"/>
          <w:sz w:val="24"/>
          <w:szCs w:val="24"/>
        </w:rPr>
        <w:t xml:space="preserve"> </w:t>
      </w:r>
      <w:r>
        <w:rPr>
          <w:rFonts w:eastAsia="Times New Roman"/>
          <w:i/>
          <w:iCs/>
          <w:sz w:val="24"/>
          <w:szCs w:val="24"/>
        </w:rPr>
        <w:t xml:space="preserve">Way of Life </w:t>
      </w:r>
      <w:r>
        <w:rPr>
          <w:rFonts w:eastAsia="Times New Roman"/>
          <w:sz w:val="24"/>
          <w:szCs w:val="24"/>
        </w:rPr>
        <w:t>por meio do conhecimento mútuo e da apreciação recíproca entre as culturas dos Estados</w:t>
      </w:r>
      <w:r>
        <w:rPr>
          <w:rFonts w:eastAsia="Times New Roman"/>
          <w:i/>
          <w:iCs/>
          <w:sz w:val="24"/>
          <w:szCs w:val="24"/>
        </w:rPr>
        <w:t xml:space="preserve"> </w:t>
      </w:r>
      <w:r>
        <w:rPr>
          <w:rFonts w:eastAsia="Times New Roman"/>
          <w:sz w:val="24"/>
          <w:szCs w:val="24"/>
        </w:rPr>
        <w:t>Unidos e dos países Latino-Americanos, enfatizando elementos comuns entr</w:t>
      </w:r>
      <w:r>
        <w:rPr>
          <w:rFonts w:eastAsia="Times New Roman"/>
          <w:sz w:val="24"/>
          <w:szCs w:val="24"/>
        </w:rPr>
        <w:t>e elas; o intuito era mostrar os atrativos do desenvolvimento industrial e científico estadunidense aplicados à vida cotidiana. Para que esse propósito fosse alcançado foram desenvolvidas uma série de ações bastante amplas e bilaterais, como programas de i</w:t>
      </w:r>
      <w:r>
        <w:rPr>
          <w:rFonts w:eastAsia="Times New Roman"/>
          <w:sz w:val="24"/>
          <w:szCs w:val="24"/>
        </w:rPr>
        <w:t xml:space="preserve">nformação pública e educação divulgados por meio de transmissões radiofônicas, projeções de filmes, publicações de revistas, traduções literárias, intercâmbios de estudantes e professores universitários, a fundação e ampliação de bibliotecas, a circulação </w:t>
      </w:r>
      <w:r>
        <w:rPr>
          <w:rFonts w:eastAsia="Times New Roman"/>
          <w:sz w:val="24"/>
          <w:szCs w:val="24"/>
        </w:rPr>
        <w:t>de produção musical e também a aquisição e circulação de obras de arte. Na área das artes plásticas promovia-se a arte moderna, compreendida como forma de resistência aos regimes</w:t>
      </w:r>
    </w:p>
    <w:p w14:paraId="0010CEB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AD815F9" w14:textId="77777777">
        <w:trPr>
          <w:trHeight w:val="112"/>
        </w:trPr>
        <w:tc>
          <w:tcPr>
            <w:tcW w:w="5720" w:type="dxa"/>
            <w:vMerge w:val="restart"/>
            <w:vAlign w:val="bottom"/>
          </w:tcPr>
          <w:p w14:paraId="1FD613D3" w14:textId="7255A61D" w:rsidR="006053F9" w:rsidRDefault="006053F9">
            <w:pPr>
              <w:ind w:right="10"/>
              <w:jc w:val="right"/>
              <w:rPr>
                <w:sz w:val="20"/>
                <w:szCs w:val="20"/>
              </w:rPr>
            </w:pPr>
            <w:bookmarkStart w:id="61" w:name="page63"/>
            <w:bookmarkEnd w:id="61"/>
          </w:p>
        </w:tc>
        <w:tc>
          <w:tcPr>
            <w:tcW w:w="1120" w:type="dxa"/>
            <w:vAlign w:val="bottom"/>
          </w:tcPr>
          <w:p w14:paraId="72C34FFB" w14:textId="77777777" w:rsidR="006053F9" w:rsidRDefault="006053F9">
            <w:pPr>
              <w:rPr>
                <w:sz w:val="9"/>
                <w:szCs w:val="9"/>
              </w:rPr>
            </w:pPr>
          </w:p>
        </w:tc>
        <w:tc>
          <w:tcPr>
            <w:tcW w:w="0" w:type="dxa"/>
            <w:vAlign w:val="bottom"/>
          </w:tcPr>
          <w:p w14:paraId="49E03EDA" w14:textId="77777777" w:rsidR="006053F9" w:rsidRDefault="006053F9">
            <w:pPr>
              <w:rPr>
                <w:sz w:val="1"/>
                <w:szCs w:val="1"/>
              </w:rPr>
            </w:pPr>
          </w:p>
        </w:tc>
      </w:tr>
      <w:tr w:rsidR="006053F9" w14:paraId="1C80C3EC" w14:textId="77777777">
        <w:trPr>
          <w:trHeight w:val="155"/>
        </w:trPr>
        <w:tc>
          <w:tcPr>
            <w:tcW w:w="5720" w:type="dxa"/>
            <w:vMerge/>
            <w:vAlign w:val="bottom"/>
          </w:tcPr>
          <w:p w14:paraId="0ECFD71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7A3FFA" w14:textId="77777777" w:rsidR="006053F9" w:rsidRDefault="00D853AA">
            <w:pPr>
              <w:ind w:right="610"/>
              <w:jc w:val="right"/>
              <w:rPr>
                <w:sz w:val="20"/>
                <w:szCs w:val="20"/>
              </w:rPr>
            </w:pPr>
            <w:r>
              <w:rPr>
                <w:rFonts w:ascii="Century Gothic" w:eastAsia="Century Gothic" w:hAnsi="Century Gothic" w:cs="Century Gothic"/>
                <w:color w:val="FFFFFF"/>
              </w:rPr>
              <w:t>62</w:t>
            </w:r>
          </w:p>
        </w:tc>
        <w:tc>
          <w:tcPr>
            <w:tcW w:w="0" w:type="dxa"/>
            <w:vAlign w:val="bottom"/>
          </w:tcPr>
          <w:p w14:paraId="2AF53862" w14:textId="77777777" w:rsidR="006053F9" w:rsidRDefault="006053F9">
            <w:pPr>
              <w:rPr>
                <w:sz w:val="1"/>
                <w:szCs w:val="1"/>
              </w:rPr>
            </w:pPr>
          </w:p>
        </w:tc>
      </w:tr>
      <w:tr w:rsidR="006053F9" w14:paraId="0B555B92" w14:textId="77777777">
        <w:trPr>
          <w:trHeight w:val="130"/>
        </w:trPr>
        <w:tc>
          <w:tcPr>
            <w:tcW w:w="5720" w:type="dxa"/>
            <w:vMerge w:val="restart"/>
            <w:vAlign w:val="bottom"/>
          </w:tcPr>
          <w:p w14:paraId="12E8F0AE" w14:textId="046EFFB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D6602AE" w14:textId="77777777" w:rsidR="006053F9" w:rsidRDefault="006053F9">
            <w:pPr>
              <w:rPr>
                <w:sz w:val="11"/>
                <w:szCs w:val="11"/>
              </w:rPr>
            </w:pPr>
          </w:p>
        </w:tc>
        <w:tc>
          <w:tcPr>
            <w:tcW w:w="0" w:type="dxa"/>
            <w:vAlign w:val="bottom"/>
          </w:tcPr>
          <w:p w14:paraId="1D817AEB" w14:textId="77777777" w:rsidR="006053F9" w:rsidRDefault="006053F9">
            <w:pPr>
              <w:rPr>
                <w:sz w:val="1"/>
                <w:szCs w:val="1"/>
              </w:rPr>
            </w:pPr>
          </w:p>
        </w:tc>
      </w:tr>
      <w:tr w:rsidR="006053F9" w14:paraId="299F3826" w14:textId="77777777">
        <w:trPr>
          <w:trHeight w:val="139"/>
        </w:trPr>
        <w:tc>
          <w:tcPr>
            <w:tcW w:w="5720" w:type="dxa"/>
            <w:vMerge/>
            <w:vAlign w:val="bottom"/>
          </w:tcPr>
          <w:p w14:paraId="64A6AD7A" w14:textId="77777777" w:rsidR="006053F9" w:rsidRDefault="006053F9">
            <w:pPr>
              <w:rPr>
                <w:sz w:val="12"/>
                <w:szCs w:val="12"/>
              </w:rPr>
            </w:pPr>
          </w:p>
        </w:tc>
        <w:tc>
          <w:tcPr>
            <w:tcW w:w="1120" w:type="dxa"/>
            <w:vAlign w:val="bottom"/>
          </w:tcPr>
          <w:p w14:paraId="695A1F6C" w14:textId="77777777" w:rsidR="006053F9" w:rsidRDefault="006053F9">
            <w:pPr>
              <w:rPr>
                <w:sz w:val="12"/>
                <w:szCs w:val="12"/>
              </w:rPr>
            </w:pPr>
          </w:p>
        </w:tc>
        <w:tc>
          <w:tcPr>
            <w:tcW w:w="0" w:type="dxa"/>
            <w:vAlign w:val="bottom"/>
          </w:tcPr>
          <w:p w14:paraId="417466F9" w14:textId="77777777" w:rsidR="006053F9" w:rsidRDefault="006053F9">
            <w:pPr>
              <w:rPr>
                <w:sz w:val="1"/>
                <w:szCs w:val="1"/>
              </w:rPr>
            </w:pPr>
          </w:p>
        </w:tc>
      </w:tr>
    </w:tbl>
    <w:p w14:paraId="5C39CD8A" w14:textId="77777777" w:rsidR="006053F9" w:rsidRDefault="006053F9">
      <w:pPr>
        <w:spacing w:line="200" w:lineRule="exact"/>
        <w:rPr>
          <w:sz w:val="20"/>
          <w:szCs w:val="20"/>
        </w:rPr>
      </w:pPr>
    </w:p>
    <w:p w14:paraId="308F08C4" w14:textId="77777777" w:rsidR="006053F9" w:rsidRDefault="006053F9">
      <w:pPr>
        <w:spacing w:line="375" w:lineRule="exact"/>
        <w:rPr>
          <w:sz w:val="20"/>
          <w:szCs w:val="20"/>
        </w:rPr>
      </w:pPr>
    </w:p>
    <w:p w14:paraId="7A5014AD" w14:textId="77777777" w:rsidR="006053F9" w:rsidRDefault="00D853AA">
      <w:pPr>
        <w:spacing w:line="347" w:lineRule="auto"/>
        <w:ind w:left="7" w:right="1100"/>
        <w:jc w:val="both"/>
        <w:rPr>
          <w:sz w:val="20"/>
          <w:szCs w:val="20"/>
        </w:rPr>
      </w:pPr>
      <w:r>
        <w:rPr>
          <w:rFonts w:eastAsia="Times New Roman"/>
          <w:sz w:val="24"/>
          <w:szCs w:val="24"/>
        </w:rPr>
        <w:t>totalitários que iniciaram a guerra.</w:t>
      </w:r>
      <w:r>
        <w:rPr>
          <w:rFonts w:eastAsia="Times New Roman"/>
          <w:sz w:val="32"/>
          <w:szCs w:val="32"/>
          <w:vertAlign w:val="superscript"/>
        </w:rPr>
        <w:t>1</w:t>
      </w:r>
      <w:r>
        <w:rPr>
          <w:rFonts w:eastAsia="Times New Roman"/>
          <w:sz w:val="24"/>
          <w:szCs w:val="24"/>
        </w:rPr>
        <w:t xml:space="preserve"> Para isso, o OCIAA contava com o apoio significativo do Museu de Arte Moderna de Nova York (MoMA), poderosa instituição que fora presidida por Nelson Rockefeller de maio de 1939 até a sua ascensão ao comando do OCIAA. Essa proximidade de Nelson com o muse</w:t>
      </w:r>
      <w:r>
        <w:rPr>
          <w:rFonts w:eastAsia="Times New Roman"/>
          <w:sz w:val="24"/>
          <w:szCs w:val="24"/>
        </w:rPr>
        <w:t>u permitiu que Rockefeller o utilizasse para a elaboração de ações ocultas de promoção da Política da Boa Vizinhança, uma das mais ousadas sendo a expansão da coleção de arte Latino-Americana da instituição, que se deu por meio de um fundo de aquisições do</w:t>
      </w:r>
      <w:r>
        <w:rPr>
          <w:rFonts w:eastAsia="Times New Roman"/>
          <w:sz w:val="24"/>
          <w:szCs w:val="24"/>
        </w:rPr>
        <w:t xml:space="preserve">ado anonimamente por Rockefeller ao MoMA. Como representante do museu nesse processo de obtenção de novas obras Nelson destacou seu amigo Lincoln Kirstein, proeminente agitador cultural ligado às vanguardas artísticas enviado a América do Sul também com a </w:t>
      </w:r>
      <w:r>
        <w:rPr>
          <w:rFonts w:eastAsia="Times New Roman"/>
          <w:sz w:val="24"/>
          <w:szCs w:val="24"/>
        </w:rPr>
        <w:t>tarefa de, sob a ocupação de especialista em arte, mapear atentamente a situação política dos países que visitasse.</w:t>
      </w:r>
    </w:p>
    <w:p w14:paraId="6D362A01" w14:textId="77777777" w:rsidR="006053F9" w:rsidRDefault="006053F9">
      <w:pPr>
        <w:spacing w:line="200" w:lineRule="exact"/>
        <w:rPr>
          <w:sz w:val="20"/>
          <w:szCs w:val="20"/>
        </w:rPr>
      </w:pPr>
    </w:p>
    <w:p w14:paraId="51F65DA0" w14:textId="77777777" w:rsidR="006053F9" w:rsidRDefault="006053F9">
      <w:pPr>
        <w:spacing w:line="238" w:lineRule="exact"/>
        <w:rPr>
          <w:sz w:val="20"/>
          <w:szCs w:val="20"/>
        </w:rPr>
      </w:pPr>
    </w:p>
    <w:p w14:paraId="7372A74D" w14:textId="77777777" w:rsidR="006053F9" w:rsidRDefault="00D853AA">
      <w:pPr>
        <w:ind w:left="7"/>
        <w:rPr>
          <w:sz w:val="20"/>
          <w:szCs w:val="20"/>
        </w:rPr>
      </w:pPr>
      <w:r>
        <w:rPr>
          <w:rFonts w:eastAsia="Times New Roman"/>
          <w:b/>
          <w:bCs/>
          <w:sz w:val="24"/>
          <w:szCs w:val="24"/>
        </w:rPr>
        <w:t>Lincoln Kisrtein</w:t>
      </w:r>
    </w:p>
    <w:p w14:paraId="10892F8F" w14:textId="77777777" w:rsidR="006053F9" w:rsidRDefault="006053F9">
      <w:pPr>
        <w:spacing w:line="151" w:lineRule="exact"/>
        <w:rPr>
          <w:sz w:val="20"/>
          <w:szCs w:val="20"/>
        </w:rPr>
      </w:pPr>
    </w:p>
    <w:p w14:paraId="79F23AB7" w14:textId="77777777" w:rsidR="006053F9" w:rsidRDefault="00D853AA">
      <w:pPr>
        <w:spacing w:line="373" w:lineRule="auto"/>
        <w:ind w:left="7" w:right="1120" w:firstLine="708"/>
        <w:jc w:val="both"/>
        <w:rPr>
          <w:sz w:val="20"/>
          <w:szCs w:val="20"/>
        </w:rPr>
      </w:pPr>
      <w:r>
        <w:rPr>
          <w:rFonts w:eastAsia="Times New Roman"/>
          <w:sz w:val="23"/>
          <w:szCs w:val="23"/>
        </w:rPr>
        <w:t xml:space="preserve">Prolífico escritor, poeta, dramaturgo, </w:t>
      </w:r>
      <w:r>
        <w:rPr>
          <w:rFonts w:eastAsia="Times New Roman"/>
          <w:i/>
          <w:iCs/>
          <w:sz w:val="23"/>
          <w:szCs w:val="23"/>
        </w:rPr>
        <w:t>connoisseur</w:t>
      </w:r>
      <w:r>
        <w:rPr>
          <w:rFonts w:eastAsia="Times New Roman"/>
          <w:sz w:val="23"/>
          <w:szCs w:val="23"/>
        </w:rPr>
        <w:t xml:space="preserve"> de arte e produtor cultural, Lincoln Edward Kirstein (1907-1996) foi figura de grande destaque no cenário cultural americano ao longo do século</w:t>
      </w:r>
    </w:p>
    <w:p w14:paraId="5CC38068" w14:textId="77777777" w:rsidR="006053F9" w:rsidRDefault="006053F9">
      <w:pPr>
        <w:spacing w:line="6" w:lineRule="exact"/>
        <w:rPr>
          <w:sz w:val="20"/>
          <w:szCs w:val="20"/>
        </w:rPr>
      </w:pPr>
    </w:p>
    <w:p w14:paraId="5321EE6C" w14:textId="77777777" w:rsidR="006053F9" w:rsidRDefault="00D853AA" w:rsidP="00D853AA">
      <w:pPr>
        <w:numPr>
          <w:ilvl w:val="0"/>
          <w:numId w:val="36"/>
        </w:numPr>
        <w:tabs>
          <w:tab w:val="left" w:pos="485"/>
        </w:tabs>
        <w:spacing w:line="356" w:lineRule="auto"/>
        <w:ind w:left="7" w:right="1100" w:hanging="7"/>
        <w:jc w:val="both"/>
        <w:rPr>
          <w:rFonts w:eastAsia="Times New Roman"/>
          <w:sz w:val="24"/>
          <w:szCs w:val="24"/>
        </w:rPr>
      </w:pPr>
      <w:r>
        <w:rPr>
          <w:rFonts w:eastAsia="Times New Roman"/>
          <w:sz w:val="24"/>
          <w:szCs w:val="24"/>
        </w:rPr>
        <w:t xml:space="preserve">Homem extremamente cultivado e de olhar cuidadosamente treinado, parte da elite abastada e ilustrada da costa </w:t>
      </w:r>
      <w:r>
        <w:rPr>
          <w:rFonts w:eastAsia="Times New Roman"/>
          <w:sz w:val="24"/>
          <w:szCs w:val="24"/>
        </w:rPr>
        <w:t>leste americana, Kirstein nasceu em uma família judia de Rochester e cresceu amparado por próspera situação financeira. Seu pai, Louis Edward Kirstein (1867-1942), presidente da loja de departamentos Filene, financiou as empreitadas artísticas do filho des</w:t>
      </w:r>
      <w:r>
        <w:rPr>
          <w:rFonts w:eastAsia="Times New Roman"/>
          <w:sz w:val="24"/>
          <w:szCs w:val="24"/>
        </w:rPr>
        <w:t>de cedo, permitindo que sempre trabalhasse no que gostasse, sem se preocupar com seu sustento.</w:t>
      </w:r>
    </w:p>
    <w:p w14:paraId="57C47A80" w14:textId="77777777" w:rsidR="006053F9" w:rsidRDefault="006053F9">
      <w:pPr>
        <w:spacing w:line="22" w:lineRule="exact"/>
        <w:rPr>
          <w:rFonts w:eastAsia="Times New Roman"/>
          <w:sz w:val="24"/>
          <w:szCs w:val="24"/>
        </w:rPr>
      </w:pPr>
    </w:p>
    <w:p w14:paraId="279C7577" w14:textId="77777777" w:rsidR="006053F9" w:rsidRDefault="00D853AA">
      <w:pPr>
        <w:spacing w:line="375" w:lineRule="auto"/>
        <w:ind w:left="7" w:right="1100" w:firstLine="708"/>
        <w:jc w:val="both"/>
        <w:rPr>
          <w:rFonts w:eastAsia="Times New Roman"/>
          <w:sz w:val="24"/>
          <w:szCs w:val="24"/>
        </w:rPr>
      </w:pPr>
      <w:r>
        <w:rPr>
          <w:rFonts w:eastAsia="Times New Roman"/>
          <w:sz w:val="23"/>
          <w:szCs w:val="23"/>
        </w:rPr>
        <w:t>Demonstrando inclinações artísticas desde criança, Lincoln foi estimulado pelo ambiente familiar, que lhe proporcionou experiências marcantes com as artes e aju</w:t>
      </w:r>
      <w:r>
        <w:rPr>
          <w:rFonts w:eastAsia="Times New Roman"/>
          <w:sz w:val="23"/>
          <w:szCs w:val="23"/>
        </w:rPr>
        <w:t xml:space="preserve">dou a definir seu caminho. Aos 13 anos assistiu com um primo à bailarina Anna Pavlova em Nova York, ficando tão impressionado com ela que compareceu a cinco performances consecutivas da dançarina. Aos 15 anos iniciou temporadas europeias regulares com sua </w:t>
      </w:r>
      <w:r>
        <w:rPr>
          <w:rFonts w:eastAsia="Times New Roman"/>
          <w:sz w:val="23"/>
          <w:szCs w:val="23"/>
        </w:rPr>
        <w:t xml:space="preserve">irmã Mina Kirstein Curtiss (1896-1985), sendo apresentado por ela a diversos artistas e intelectuais, como Roger Fry, E. M. Foster e Lytton Strachey, que passaram a integrar seu círculo habitual de relacionamento. Nesse período, conheceu os </w:t>
      </w:r>
      <w:r>
        <w:rPr>
          <w:rFonts w:eastAsia="Times New Roman"/>
          <w:i/>
          <w:iCs/>
          <w:sz w:val="23"/>
          <w:szCs w:val="23"/>
        </w:rPr>
        <w:t>Ballet</w:t>
      </w:r>
    </w:p>
    <w:p w14:paraId="38531E7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61632" behindDoc="1" locked="0" layoutInCell="0" allowOverlap="1" wp14:anchorId="531A36B4" wp14:editId="2FB17DD2">
                <wp:simplePos x="0" y="0"/>
                <wp:positionH relativeFrom="column">
                  <wp:posOffset>0</wp:posOffset>
                </wp:positionH>
                <wp:positionV relativeFrom="paragraph">
                  <wp:posOffset>169545</wp:posOffset>
                </wp:positionV>
                <wp:extent cx="1829435"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6743FB2" id="Shape 40" o:spid="_x0000_s1026" style="position:absolute;z-index:-251854848;visibility:visible;mso-wrap-style:square;mso-wrap-distance-left:9pt;mso-wrap-distance-top:0;mso-wrap-distance-right:9pt;mso-wrap-distance-bottom:0;mso-position-horizontal:absolute;mso-position-horizontal-relative:text;mso-position-vertical:absolute;mso-position-vertical-relative:text" from="0,13.35pt" to="144.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UpiuQEAAIEDAAAOAAAAZHJzL2Uyb0RvYy54bWysU8uOEzEQvCPxD5bvZCbZkA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" o:allowincell="f" filled="t" strokeweight=".6pt">
                <v:stroke joinstyle="miter"/>
                <o:lock v:ext="edit" shapetype="f"/>
              </v:line>
            </w:pict>
          </mc:Fallback>
        </mc:AlternateContent>
      </w:r>
    </w:p>
    <w:p w14:paraId="67C4729A" w14:textId="77777777" w:rsidR="006053F9" w:rsidRDefault="006053F9">
      <w:pPr>
        <w:spacing w:line="360" w:lineRule="exact"/>
        <w:rPr>
          <w:sz w:val="20"/>
          <w:szCs w:val="20"/>
        </w:rPr>
      </w:pPr>
    </w:p>
    <w:p w14:paraId="766D60B3" w14:textId="77777777" w:rsidR="006053F9" w:rsidRDefault="00D853AA" w:rsidP="00D853AA">
      <w:pPr>
        <w:numPr>
          <w:ilvl w:val="0"/>
          <w:numId w:val="37"/>
        </w:numPr>
        <w:tabs>
          <w:tab w:val="left" w:pos="137"/>
        </w:tabs>
        <w:spacing w:line="231" w:lineRule="auto"/>
        <w:ind w:left="7" w:right="1100" w:hanging="7"/>
        <w:jc w:val="both"/>
        <w:rPr>
          <w:rFonts w:eastAsia="Times New Roman"/>
          <w:sz w:val="26"/>
          <w:szCs w:val="26"/>
          <w:vertAlign w:val="superscript"/>
        </w:rPr>
      </w:pPr>
      <w:r>
        <w:rPr>
          <w:rFonts w:eastAsia="Times New Roman"/>
          <w:sz w:val="20"/>
          <w:szCs w:val="20"/>
        </w:rPr>
        <w:t>Em se</w:t>
      </w:r>
      <w:r>
        <w:rPr>
          <w:rFonts w:eastAsia="Times New Roman"/>
          <w:sz w:val="20"/>
          <w:szCs w:val="20"/>
        </w:rPr>
        <w:t>u discurso proferido na inauguração da nova sede do MoMA, em 10 de maio de 1939, o presidente Roosevelt utilizou a arte moderna para fazer uma pungente defesa das sociedades democráticas. Segundo ele, “As artes que enobrecem e refinam a vida florescem some</w:t>
      </w:r>
      <w:r>
        <w:rPr>
          <w:rFonts w:eastAsia="Times New Roman"/>
          <w:sz w:val="20"/>
          <w:szCs w:val="20"/>
        </w:rPr>
        <w:t xml:space="preserve">nte na atmosfera de paz, e nesse momento de dedicação estamos contentes novamente de sermos testemunhas, perante todo o mundo, de nossa fé na santidade das instituições livres. Pois sabemos que somente no lugar onde os homens são livres as artes florescem </w:t>
      </w:r>
      <w:r>
        <w:rPr>
          <w:rFonts w:eastAsia="Times New Roman"/>
          <w:sz w:val="20"/>
          <w:szCs w:val="20"/>
        </w:rPr>
        <w:t>e a civilização da cultura nacional alcança florescimento pleno. [...] O que chamamos de liberdade política resulta na autonomia das artes. [...] um mundo transformado em um estereótipo, uma sociedade convertida em um regimento, uma vida traduzida em uma r</w:t>
      </w:r>
      <w:r>
        <w:rPr>
          <w:rFonts w:eastAsia="Times New Roman"/>
          <w:sz w:val="20"/>
          <w:szCs w:val="20"/>
        </w:rPr>
        <w:t xml:space="preserve">otina, tornam difícil tanto para a arte como para os artistas sobreviver. ” (ROOSEVELT, 1939, tradução nossa). Essa defesa se fez mais forte por conta das posturas opressoras do Nacional Socialismo em relação às vanguardas artísticas, com a realização das </w:t>
      </w:r>
      <w:r>
        <w:rPr>
          <w:rFonts w:eastAsia="Times New Roman"/>
          <w:sz w:val="20"/>
          <w:szCs w:val="20"/>
        </w:rPr>
        <w:t>Exposições de Arte Degenerada e a destruição de grande quantidade de obras de artistas modernos.</w:t>
      </w:r>
    </w:p>
    <w:p w14:paraId="5D239C4D" w14:textId="77777777" w:rsidR="006053F9" w:rsidRDefault="006053F9">
      <w:pPr>
        <w:sectPr w:rsidR="006053F9">
          <w:pgSz w:w="11900" w:h="16838"/>
          <w:pgMar w:top="580" w:right="26" w:bottom="1144"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B814028" w14:textId="77777777">
        <w:trPr>
          <w:trHeight w:val="112"/>
        </w:trPr>
        <w:tc>
          <w:tcPr>
            <w:tcW w:w="5720" w:type="dxa"/>
            <w:vMerge w:val="restart"/>
            <w:vAlign w:val="bottom"/>
          </w:tcPr>
          <w:p w14:paraId="3A3017C1" w14:textId="5AD2974D" w:rsidR="006053F9" w:rsidRDefault="006053F9">
            <w:pPr>
              <w:ind w:right="10"/>
              <w:jc w:val="right"/>
              <w:rPr>
                <w:sz w:val="20"/>
                <w:szCs w:val="20"/>
              </w:rPr>
            </w:pPr>
            <w:bookmarkStart w:id="62" w:name="page64"/>
            <w:bookmarkEnd w:id="62"/>
          </w:p>
        </w:tc>
        <w:tc>
          <w:tcPr>
            <w:tcW w:w="1120" w:type="dxa"/>
            <w:vAlign w:val="bottom"/>
          </w:tcPr>
          <w:p w14:paraId="620C2286" w14:textId="77777777" w:rsidR="006053F9" w:rsidRDefault="006053F9">
            <w:pPr>
              <w:rPr>
                <w:sz w:val="9"/>
                <w:szCs w:val="9"/>
              </w:rPr>
            </w:pPr>
          </w:p>
        </w:tc>
        <w:tc>
          <w:tcPr>
            <w:tcW w:w="0" w:type="dxa"/>
            <w:vAlign w:val="bottom"/>
          </w:tcPr>
          <w:p w14:paraId="06955F9A" w14:textId="77777777" w:rsidR="006053F9" w:rsidRDefault="006053F9">
            <w:pPr>
              <w:rPr>
                <w:sz w:val="1"/>
                <w:szCs w:val="1"/>
              </w:rPr>
            </w:pPr>
          </w:p>
        </w:tc>
      </w:tr>
      <w:tr w:rsidR="006053F9" w14:paraId="41404351" w14:textId="77777777">
        <w:trPr>
          <w:trHeight w:val="155"/>
        </w:trPr>
        <w:tc>
          <w:tcPr>
            <w:tcW w:w="5720" w:type="dxa"/>
            <w:vMerge/>
            <w:vAlign w:val="bottom"/>
          </w:tcPr>
          <w:p w14:paraId="188714A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12F0CA7" w14:textId="77777777" w:rsidR="006053F9" w:rsidRDefault="00D853AA">
            <w:pPr>
              <w:ind w:right="610"/>
              <w:jc w:val="right"/>
              <w:rPr>
                <w:sz w:val="20"/>
                <w:szCs w:val="20"/>
              </w:rPr>
            </w:pPr>
            <w:r>
              <w:rPr>
                <w:rFonts w:ascii="Century Gothic" w:eastAsia="Century Gothic" w:hAnsi="Century Gothic" w:cs="Century Gothic"/>
                <w:color w:val="FFFFFF"/>
              </w:rPr>
              <w:t>63</w:t>
            </w:r>
          </w:p>
        </w:tc>
        <w:tc>
          <w:tcPr>
            <w:tcW w:w="0" w:type="dxa"/>
            <w:vAlign w:val="bottom"/>
          </w:tcPr>
          <w:p w14:paraId="550523EE" w14:textId="77777777" w:rsidR="006053F9" w:rsidRDefault="006053F9">
            <w:pPr>
              <w:rPr>
                <w:sz w:val="1"/>
                <w:szCs w:val="1"/>
              </w:rPr>
            </w:pPr>
          </w:p>
        </w:tc>
      </w:tr>
      <w:tr w:rsidR="006053F9" w14:paraId="4AFAB80B" w14:textId="77777777">
        <w:trPr>
          <w:trHeight w:val="130"/>
        </w:trPr>
        <w:tc>
          <w:tcPr>
            <w:tcW w:w="5720" w:type="dxa"/>
            <w:vMerge w:val="restart"/>
            <w:vAlign w:val="bottom"/>
          </w:tcPr>
          <w:p w14:paraId="59635CCE" w14:textId="3153C3A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3EC37A2" w14:textId="77777777" w:rsidR="006053F9" w:rsidRDefault="006053F9">
            <w:pPr>
              <w:rPr>
                <w:sz w:val="11"/>
                <w:szCs w:val="11"/>
              </w:rPr>
            </w:pPr>
          </w:p>
        </w:tc>
        <w:tc>
          <w:tcPr>
            <w:tcW w:w="0" w:type="dxa"/>
            <w:vAlign w:val="bottom"/>
          </w:tcPr>
          <w:p w14:paraId="281F11CD" w14:textId="77777777" w:rsidR="006053F9" w:rsidRDefault="006053F9">
            <w:pPr>
              <w:rPr>
                <w:sz w:val="1"/>
                <w:szCs w:val="1"/>
              </w:rPr>
            </w:pPr>
          </w:p>
        </w:tc>
      </w:tr>
      <w:tr w:rsidR="006053F9" w14:paraId="49121438" w14:textId="77777777">
        <w:trPr>
          <w:trHeight w:val="139"/>
        </w:trPr>
        <w:tc>
          <w:tcPr>
            <w:tcW w:w="5720" w:type="dxa"/>
            <w:vMerge/>
            <w:vAlign w:val="bottom"/>
          </w:tcPr>
          <w:p w14:paraId="0F735E48" w14:textId="77777777" w:rsidR="006053F9" w:rsidRDefault="006053F9">
            <w:pPr>
              <w:rPr>
                <w:sz w:val="12"/>
                <w:szCs w:val="12"/>
              </w:rPr>
            </w:pPr>
          </w:p>
        </w:tc>
        <w:tc>
          <w:tcPr>
            <w:tcW w:w="1120" w:type="dxa"/>
            <w:vAlign w:val="bottom"/>
          </w:tcPr>
          <w:p w14:paraId="57F4B34A" w14:textId="77777777" w:rsidR="006053F9" w:rsidRDefault="006053F9">
            <w:pPr>
              <w:rPr>
                <w:sz w:val="12"/>
                <w:szCs w:val="12"/>
              </w:rPr>
            </w:pPr>
          </w:p>
        </w:tc>
        <w:tc>
          <w:tcPr>
            <w:tcW w:w="0" w:type="dxa"/>
            <w:vAlign w:val="bottom"/>
          </w:tcPr>
          <w:p w14:paraId="618F147E" w14:textId="77777777" w:rsidR="006053F9" w:rsidRDefault="006053F9">
            <w:pPr>
              <w:rPr>
                <w:sz w:val="1"/>
                <w:szCs w:val="1"/>
              </w:rPr>
            </w:pPr>
          </w:p>
        </w:tc>
      </w:tr>
    </w:tbl>
    <w:p w14:paraId="559E7824" w14:textId="77777777" w:rsidR="006053F9" w:rsidRDefault="006053F9">
      <w:pPr>
        <w:spacing w:line="200" w:lineRule="exact"/>
        <w:rPr>
          <w:sz w:val="20"/>
          <w:szCs w:val="20"/>
        </w:rPr>
      </w:pPr>
    </w:p>
    <w:p w14:paraId="3B73E814" w14:textId="77777777" w:rsidR="006053F9" w:rsidRDefault="006053F9">
      <w:pPr>
        <w:spacing w:line="395" w:lineRule="exact"/>
        <w:rPr>
          <w:sz w:val="20"/>
          <w:szCs w:val="20"/>
        </w:rPr>
      </w:pPr>
    </w:p>
    <w:p w14:paraId="689B096D" w14:textId="77777777" w:rsidR="006053F9" w:rsidRDefault="00D853AA">
      <w:pPr>
        <w:spacing w:line="357" w:lineRule="auto"/>
        <w:ind w:left="7" w:right="1100"/>
        <w:jc w:val="both"/>
        <w:rPr>
          <w:sz w:val="20"/>
          <w:szCs w:val="20"/>
        </w:rPr>
      </w:pPr>
      <w:r>
        <w:rPr>
          <w:rFonts w:eastAsia="Times New Roman"/>
          <w:i/>
          <w:iCs/>
          <w:sz w:val="24"/>
          <w:szCs w:val="24"/>
        </w:rPr>
        <w:t>Russes</w:t>
      </w:r>
      <w:r>
        <w:rPr>
          <w:rFonts w:eastAsia="Times New Roman"/>
          <w:sz w:val="24"/>
          <w:szCs w:val="24"/>
        </w:rPr>
        <w:t xml:space="preserve">, frequentou repetidamente os </w:t>
      </w:r>
      <w:r>
        <w:rPr>
          <w:rFonts w:eastAsia="Times New Roman"/>
          <w:sz w:val="24"/>
          <w:szCs w:val="24"/>
        </w:rPr>
        <w:t>espetáculos do grupo e Serguei Diaghilev tornou-se influência</w:t>
      </w:r>
      <w:r>
        <w:rPr>
          <w:rFonts w:eastAsia="Times New Roman"/>
          <w:i/>
          <w:iCs/>
          <w:sz w:val="24"/>
          <w:szCs w:val="24"/>
        </w:rPr>
        <w:t xml:space="preserve"> </w:t>
      </w:r>
      <w:r>
        <w:rPr>
          <w:rFonts w:eastAsia="Times New Roman"/>
          <w:sz w:val="24"/>
          <w:szCs w:val="24"/>
        </w:rPr>
        <w:t>poderosa em sua vida. Nessa época as paixões artísticas do interessado rapaz já eram amplas e intensas, envolvendo história, literatura, fotografia, rádio, dança, cinema, pintura, escultura e ar</w:t>
      </w:r>
      <w:r>
        <w:rPr>
          <w:rFonts w:eastAsia="Times New Roman"/>
          <w:sz w:val="24"/>
          <w:szCs w:val="24"/>
        </w:rPr>
        <w:t>quitetura. Em Nova York, uma referência marcante nos anos da adolescência de Kirstein foi Alfred Stieglitz.</w:t>
      </w:r>
    </w:p>
    <w:p w14:paraId="1EC5835A" w14:textId="77777777" w:rsidR="006053F9" w:rsidRDefault="006053F9">
      <w:pPr>
        <w:spacing w:line="16" w:lineRule="exact"/>
        <w:rPr>
          <w:sz w:val="20"/>
          <w:szCs w:val="20"/>
        </w:rPr>
      </w:pPr>
    </w:p>
    <w:p w14:paraId="1A4CC4A0" w14:textId="77777777" w:rsidR="006053F9" w:rsidRDefault="00D853AA">
      <w:pPr>
        <w:spacing w:line="350" w:lineRule="auto"/>
        <w:ind w:left="7" w:right="1100" w:firstLine="708"/>
        <w:jc w:val="both"/>
        <w:rPr>
          <w:sz w:val="20"/>
          <w:szCs w:val="20"/>
        </w:rPr>
      </w:pPr>
      <w:r>
        <w:rPr>
          <w:rFonts w:eastAsia="Times New Roman"/>
          <w:sz w:val="24"/>
          <w:szCs w:val="24"/>
        </w:rPr>
        <w:t xml:space="preserve">Em 1926 Lincoln ingressou em Harvard e ali desenvolveu empreendimentos próprios no campo das artes. No ano seguinte fundou e tornou-se editor do periódico cultural de vanguarda </w:t>
      </w:r>
      <w:r>
        <w:rPr>
          <w:rFonts w:eastAsia="Times New Roman"/>
          <w:i/>
          <w:iCs/>
          <w:sz w:val="24"/>
          <w:szCs w:val="24"/>
        </w:rPr>
        <w:t>Hound</w:t>
      </w:r>
      <w:r>
        <w:rPr>
          <w:rFonts w:eastAsia="Times New Roman"/>
          <w:sz w:val="24"/>
          <w:szCs w:val="24"/>
        </w:rPr>
        <w:t xml:space="preserve"> </w:t>
      </w:r>
      <w:r>
        <w:rPr>
          <w:rFonts w:eastAsia="Times New Roman"/>
          <w:i/>
          <w:iCs/>
          <w:sz w:val="24"/>
          <w:szCs w:val="24"/>
        </w:rPr>
        <w:t>and Horn</w:t>
      </w:r>
      <w:r>
        <w:rPr>
          <w:rFonts w:eastAsia="Times New Roman"/>
          <w:sz w:val="32"/>
          <w:szCs w:val="32"/>
          <w:vertAlign w:val="superscript"/>
        </w:rPr>
        <w:t>2</w:t>
      </w:r>
      <w:r>
        <w:rPr>
          <w:rFonts w:eastAsia="Times New Roman"/>
          <w:sz w:val="24"/>
          <w:szCs w:val="24"/>
        </w:rPr>
        <w:t xml:space="preserve">, com o intuito de “criar em Harvard um público educado para as </w:t>
      </w:r>
      <w:r>
        <w:rPr>
          <w:rFonts w:eastAsia="Times New Roman"/>
          <w:sz w:val="24"/>
          <w:szCs w:val="24"/>
        </w:rPr>
        <w:t>novas manifestações das</w:t>
      </w:r>
      <w:r>
        <w:rPr>
          <w:rFonts w:eastAsia="Times New Roman"/>
          <w:i/>
          <w:iCs/>
          <w:sz w:val="24"/>
          <w:szCs w:val="24"/>
        </w:rPr>
        <w:t xml:space="preserve"> </w:t>
      </w:r>
      <w:r>
        <w:rPr>
          <w:rFonts w:eastAsia="Times New Roman"/>
          <w:sz w:val="24"/>
          <w:szCs w:val="24"/>
        </w:rPr>
        <w:t>artes e letras na cena internacional. ” (KANTOR, 2002, p. 129, tradução nossa). As edições eram organizadas de maneira a garantir que mais da metade da revista fosse ocupada por ensaios críticos, arte, música, resenhas de livros, co</w:t>
      </w:r>
      <w:r>
        <w:rPr>
          <w:rFonts w:eastAsia="Times New Roman"/>
          <w:sz w:val="24"/>
          <w:szCs w:val="24"/>
        </w:rPr>
        <w:t>mentários teatrais e reproduções de obras de arte e fotografias. Por conta da publicação, editada com financiamento de seu pai até 1934, Kirstein mantinha contato constante com escritores e artistas da cena moderna como James Joyce, Gertrude Stein, T. S. E</w:t>
      </w:r>
      <w:r>
        <w:rPr>
          <w:rFonts w:eastAsia="Times New Roman"/>
          <w:sz w:val="24"/>
          <w:szCs w:val="24"/>
        </w:rPr>
        <w:t xml:space="preserve">liot, Ezra Pound, Katherine Anne Porter, Walker Evans, Ralph Steiner e Harry Crosby. Em 1928 fundou a </w:t>
      </w:r>
      <w:r>
        <w:rPr>
          <w:rFonts w:eastAsia="Times New Roman"/>
          <w:i/>
          <w:iCs/>
          <w:sz w:val="24"/>
          <w:szCs w:val="24"/>
        </w:rPr>
        <w:t>Harvard Society for Contemporary Art,</w:t>
      </w:r>
      <w:r>
        <w:rPr>
          <w:rFonts w:eastAsia="Times New Roman"/>
          <w:sz w:val="24"/>
          <w:szCs w:val="24"/>
        </w:rPr>
        <w:t xml:space="preserve"> visando expor obras de vanguarda ignoradas pelos conservadores círculos artísticos bostonianos e museus locais — inc</w:t>
      </w:r>
      <w:r>
        <w:rPr>
          <w:rFonts w:eastAsia="Times New Roman"/>
          <w:sz w:val="24"/>
          <w:szCs w:val="24"/>
        </w:rPr>
        <w:t xml:space="preserve">lusive o museu da universidade de Harvard, o </w:t>
      </w:r>
      <w:r>
        <w:rPr>
          <w:rFonts w:eastAsia="Times New Roman"/>
          <w:i/>
          <w:iCs/>
          <w:sz w:val="24"/>
          <w:szCs w:val="24"/>
        </w:rPr>
        <w:t>Fogg Museum</w:t>
      </w:r>
      <w:r>
        <w:rPr>
          <w:rFonts w:eastAsia="Times New Roman"/>
          <w:sz w:val="24"/>
          <w:szCs w:val="24"/>
        </w:rPr>
        <w:t>. Essa foi a primeira sociedade dedicada à arte moderna em uma universidade americana, capaz de realizar projetos arrojados como a primeira exposição com peças da Bauhaus nos Estados Unidos.</w:t>
      </w:r>
    </w:p>
    <w:p w14:paraId="0E1FF90F" w14:textId="77777777" w:rsidR="006053F9" w:rsidRDefault="006053F9">
      <w:pPr>
        <w:spacing w:line="28" w:lineRule="exact"/>
        <w:rPr>
          <w:sz w:val="20"/>
          <w:szCs w:val="20"/>
        </w:rPr>
      </w:pPr>
    </w:p>
    <w:p w14:paraId="7BA25A23" w14:textId="77777777" w:rsidR="006053F9" w:rsidRDefault="00D853AA">
      <w:pPr>
        <w:spacing w:line="375" w:lineRule="auto"/>
        <w:ind w:left="7" w:right="1120" w:firstLine="708"/>
        <w:jc w:val="both"/>
        <w:rPr>
          <w:sz w:val="20"/>
          <w:szCs w:val="20"/>
        </w:rPr>
      </w:pPr>
      <w:r>
        <w:rPr>
          <w:rFonts w:eastAsia="Times New Roman"/>
          <w:sz w:val="23"/>
          <w:szCs w:val="23"/>
        </w:rPr>
        <w:t xml:space="preserve">Fora as </w:t>
      </w:r>
      <w:r>
        <w:rPr>
          <w:rFonts w:eastAsia="Times New Roman"/>
          <w:sz w:val="23"/>
          <w:szCs w:val="23"/>
        </w:rPr>
        <w:t>iniciativas já mencionadas, Kirstein tomou parte em outros projetos. Era membro do Comitê Consultivo Júnior do MoMA juntamente com Nelson Rockefeller e, a partir de 1934, decidiu dedicar-se principalmente à dança, fundando nesse ano a primeira escola de ba</w:t>
      </w:r>
      <w:r>
        <w:rPr>
          <w:rFonts w:eastAsia="Times New Roman"/>
          <w:sz w:val="23"/>
          <w:szCs w:val="23"/>
        </w:rPr>
        <w:t>llet nos Estados Unidos. Esta originou uma bem-sucedida companhia de dança, da qual Lincoln tornou-se produtor.</w:t>
      </w:r>
    </w:p>
    <w:p w14:paraId="1E68D891" w14:textId="77777777" w:rsidR="006053F9" w:rsidRDefault="006053F9">
      <w:pPr>
        <w:spacing w:line="200" w:lineRule="exact"/>
        <w:rPr>
          <w:sz w:val="20"/>
          <w:szCs w:val="20"/>
        </w:rPr>
      </w:pPr>
    </w:p>
    <w:p w14:paraId="37490339" w14:textId="77777777" w:rsidR="006053F9" w:rsidRDefault="006053F9">
      <w:pPr>
        <w:spacing w:line="204" w:lineRule="exact"/>
        <w:rPr>
          <w:sz w:val="20"/>
          <w:szCs w:val="20"/>
        </w:rPr>
      </w:pPr>
    </w:p>
    <w:p w14:paraId="070D85AA" w14:textId="77777777" w:rsidR="006053F9" w:rsidRDefault="00D853AA">
      <w:pPr>
        <w:ind w:left="7"/>
        <w:rPr>
          <w:sz w:val="20"/>
          <w:szCs w:val="20"/>
        </w:rPr>
      </w:pPr>
      <w:r>
        <w:rPr>
          <w:rFonts w:eastAsia="Times New Roman"/>
          <w:b/>
          <w:bCs/>
          <w:sz w:val="24"/>
          <w:szCs w:val="24"/>
        </w:rPr>
        <w:t>Lincoln Kirstein e o OCIAA</w:t>
      </w:r>
    </w:p>
    <w:p w14:paraId="2CCD8A13" w14:textId="77777777" w:rsidR="006053F9" w:rsidRDefault="006053F9">
      <w:pPr>
        <w:spacing w:line="151" w:lineRule="exact"/>
        <w:rPr>
          <w:sz w:val="20"/>
          <w:szCs w:val="20"/>
        </w:rPr>
      </w:pPr>
    </w:p>
    <w:p w14:paraId="6436C109" w14:textId="77777777" w:rsidR="006053F9" w:rsidRDefault="00D853AA">
      <w:pPr>
        <w:spacing w:line="357" w:lineRule="auto"/>
        <w:ind w:left="7" w:right="1100" w:firstLine="708"/>
        <w:jc w:val="both"/>
        <w:rPr>
          <w:sz w:val="20"/>
          <w:szCs w:val="20"/>
        </w:rPr>
      </w:pPr>
      <w:r>
        <w:rPr>
          <w:rFonts w:eastAsia="Times New Roman"/>
          <w:sz w:val="24"/>
          <w:szCs w:val="24"/>
        </w:rPr>
        <w:t xml:space="preserve">Rockefeller, atento ao êxito de Kirstein, convidou-o em 1941 a realizar uma turnê sul-americana com </w:t>
      </w:r>
      <w:r>
        <w:rPr>
          <w:rFonts w:eastAsia="Times New Roman"/>
          <w:sz w:val="24"/>
          <w:szCs w:val="24"/>
        </w:rPr>
        <w:t>espetáculos de ballet patrocinados pelo OCIAA. Apesar de o projeto ter sido organizado para a promoção da política da boa-vizinhança, sua divulgação pública o apresentou como uma empreitada puramente comercial e desligada de ações governamentais. A turnê d</w:t>
      </w:r>
      <w:r>
        <w:rPr>
          <w:rFonts w:eastAsia="Times New Roman"/>
          <w:sz w:val="24"/>
          <w:szCs w:val="24"/>
        </w:rPr>
        <w:t>urou cinco meses, passando por Rio de Janeiro, São Paulo, Buenos Aires, algumas províncias argentinas, Montevideo, Santiago, Valparaiso, Lima, Cali, Manizales, Medelín, Bogotá, Caracas e apresentando</w:t>
      </w:r>
    </w:p>
    <w:p w14:paraId="239850B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63680" behindDoc="1" locked="0" layoutInCell="0" allowOverlap="1" wp14:anchorId="4734A061" wp14:editId="48F980D4">
                <wp:simplePos x="0" y="0"/>
                <wp:positionH relativeFrom="column">
                  <wp:posOffset>0</wp:posOffset>
                </wp:positionH>
                <wp:positionV relativeFrom="paragraph">
                  <wp:posOffset>180340</wp:posOffset>
                </wp:positionV>
                <wp:extent cx="1829435" cy="0"/>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3B35951" id="Shape 41" o:spid="_x0000_s1026" style="position:absolute;z-index:-251852800;visibility:visible;mso-wrap-style:square;mso-wrap-distance-left:9pt;mso-wrap-distance-top:0;mso-wrap-distance-right:9pt;mso-wrap-distance-bottom:0;mso-position-horizontal:absolute;mso-position-horizontal-relative:text;mso-position-vertical:absolute;mso-position-vertical-relative:text" from="0,14.2pt" to="144.0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NTiugEAAIEDAAAOAAAAZHJzL2Uyb0RvYy54bWysU8uOEzEQvCPxD5bvZCbZkA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" o:allowincell="f" filled="t" strokeweight=".6pt">
                <v:stroke joinstyle="miter"/>
                <o:lock v:ext="edit" shapetype="f"/>
              </v:line>
            </w:pict>
          </mc:Fallback>
        </mc:AlternateContent>
      </w:r>
    </w:p>
    <w:p w14:paraId="255D12D0" w14:textId="77777777" w:rsidR="006053F9" w:rsidRDefault="006053F9">
      <w:pPr>
        <w:spacing w:line="294" w:lineRule="exact"/>
        <w:rPr>
          <w:sz w:val="20"/>
          <w:szCs w:val="20"/>
        </w:rPr>
      </w:pPr>
    </w:p>
    <w:p w14:paraId="7EA76DFB" w14:textId="77777777" w:rsidR="006053F9" w:rsidRDefault="00D853AA" w:rsidP="00D853AA">
      <w:pPr>
        <w:numPr>
          <w:ilvl w:val="0"/>
          <w:numId w:val="38"/>
        </w:numPr>
        <w:tabs>
          <w:tab w:val="left" w:pos="107"/>
        </w:tabs>
        <w:ind w:left="107" w:hanging="107"/>
        <w:rPr>
          <w:rFonts w:eastAsia="Times New Roman"/>
          <w:sz w:val="26"/>
          <w:szCs w:val="26"/>
          <w:vertAlign w:val="superscript"/>
        </w:rPr>
      </w:pPr>
      <w:r>
        <w:rPr>
          <w:rFonts w:eastAsia="Times New Roman"/>
          <w:sz w:val="20"/>
          <w:szCs w:val="20"/>
        </w:rPr>
        <w:t xml:space="preserve">O título veio de um poema de Ezra Pound, </w:t>
      </w:r>
      <w:r>
        <w:rPr>
          <w:rFonts w:eastAsia="Times New Roman"/>
          <w:i/>
          <w:iCs/>
          <w:sz w:val="20"/>
          <w:szCs w:val="20"/>
        </w:rPr>
        <w:t>O Cervo Bran</w:t>
      </w:r>
      <w:r>
        <w:rPr>
          <w:rFonts w:eastAsia="Times New Roman"/>
          <w:i/>
          <w:iCs/>
          <w:sz w:val="20"/>
          <w:szCs w:val="20"/>
        </w:rPr>
        <w:t>co.</w:t>
      </w:r>
    </w:p>
    <w:p w14:paraId="78332DC4"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6EB3522" w14:textId="77777777">
        <w:trPr>
          <w:trHeight w:val="112"/>
        </w:trPr>
        <w:tc>
          <w:tcPr>
            <w:tcW w:w="5720" w:type="dxa"/>
            <w:vMerge w:val="restart"/>
            <w:vAlign w:val="bottom"/>
          </w:tcPr>
          <w:p w14:paraId="5E6FB482" w14:textId="5C034D0C" w:rsidR="006053F9" w:rsidRDefault="006053F9">
            <w:pPr>
              <w:ind w:right="10"/>
              <w:jc w:val="right"/>
              <w:rPr>
                <w:sz w:val="20"/>
                <w:szCs w:val="20"/>
              </w:rPr>
            </w:pPr>
            <w:bookmarkStart w:id="63" w:name="page65"/>
            <w:bookmarkEnd w:id="63"/>
          </w:p>
        </w:tc>
        <w:tc>
          <w:tcPr>
            <w:tcW w:w="1120" w:type="dxa"/>
            <w:vAlign w:val="bottom"/>
          </w:tcPr>
          <w:p w14:paraId="7E6CC640" w14:textId="77777777" w:rsidR="006053F9" w:rsidRDefault="006053F9">
            <w:pPr>
              <w:rPr>
                <w:sz w:val="9"/>
                <w:szCs w:val="9"/>
              </w:rPr>
            </w:pPr>
          </w:p>
        </w:tc>
        <w:tc>
          <w:tcPr>
            <w:tcW w:w="0" w:type="dxa"/>
            <w:vAlign w:val="bottom"/>
          </w:tcPr>
          <w:p w14:paraId="2DFE7C16" w14:textId="77777777" w:rsidR="006053F9" w:rsidRDefault="006053F9">
            <w:pPr>
              <w:rPr>
                <w:sz w:val="1"/>
                <w:szCs w:val="1"/>
              </w:rPr>
            </w:pPr>
          </w:p>
        </w:tc>
      </w:tr>
      <w:tr w:rsidR="006053F9" w14:paraId="3829B4D4" w14:textId="77777777">
        <w:trPr>
          <w:trHeight w:val="155"/>
        </w:trPr>
        <w:tc>
          <w:tcPr>
            <w:tcW w:w="5720" w:type="dxa"/>
            <w:vMerge/>
            <w:vAlign w:val="bottom"/>
          </w:tcPr>
          <w:p w14:paraId="5862045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34E214D" w14:textId="77777777" w:rsidR="006053F9" w:rsidRDefault="00D853AA">
            <w:pPr>
              <w:ind w:right="610"/>
              <w:jc w:val="right"/>
              <w:rPr>
                <w:sz w:val="20"/>
                <w:szCs w:val="20"/>
              </w:rPr>
            </w:pPr>
            <w:r>
              <w:rPr>
                <w:rFonts w:ascii="Century Gothic" w:eastAsia="Century Gothic" w:hAnsi="Century Gothic" w:cs="Century Gothic"/>
                <w:color w:val="FFFFFF"/>
              </w:rPr>
              <w:t>64</w:t>
            </w:r>
          </w:p>
        </w:tc>
        <w:tc>
          <w:tcPr>
            <w:tcW w:w="0" w:type="dxa"/>
            <w:vAlign w:val="bottom"/>
          </w:tcPr>
          <w:p w14:paraId="276065AF" w14:textId="77777777" w:rsidR="006053F9" w:rsidRDefault="006053F9">
            <w:pPr>
              <w:rPr>
                <w:sz w:val="1"/>
                <w:szCs w:val="1"/>
              </w:rPr>
            </w:pPr>
          </w:p>
        </w:tc>
      </w:tr>
      <w:tr w:rsidR="006053F9" w14:paraId="1805527D" w14:textId="77777777">
        <w:trPr>
          <w:trHeight w:val="130"/>
        </w:trPr>
        <w:tc>
          <w:tcPr>
            <w:tcW w:w="5720" w:type="dxa"/>
            <w:vMerge w:val="restart"/>
            <w:vAlign w:val="bottom"/>
          </w:tcPr>
          <w:p w14:paraId="330B0315" w14:textId="75869B4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881FCD8" w14:textId="77777777" w:rsidR="006053F9" w:rsidRDefault="006053F9">
            <w:pPr>
              <w:rPr>
                <w:sz w:val="11"/>
                <w:szCs w:val="11"/>
              </w:rPr>
            </w:pPr>
          </w:p>
        </w:tc>
        <w:tc>
          <w:tcPr>
            <w:tcW w:w="0" w:type="dxa"/>
            <w:vAlign w:val="bottom"/>
          </w:tcPr>
          <w:p w14:paraId="3DCDB77F" w14:textId="77777777" w:rsidR="006053F9" w:rsidRDefault="006053F9">
            <w:pPr>
              <w:rPr>
                <w:sz w:val="1"/>
                <w:szCs w:val="1"/>
              </w:rPr>
            </w:pPr>
          </w:p>
        </w:tc>
      </w:tr>
      <w:tr w:rsidR="006053F9" w14:paraId="51680524" w14:textId="77777777">
        <w:trPr>
          <w:trHeight w:val="139"/>
        </w:trPr>
        <w:tc>
          <w:tcPr>
            <w:tcW w:w="5720" w:type="dxa"/>
            <w:vMerge/>
            <w:vAlign w:val="bottom"/>
          </w:tcPr>
          <w:p w14:paraId="1F3A469A" w14:textId="77777777" w:rsidR="006053F9" w:rsidRDefault="006053F9">
            <w:pPr>
              <w:rPr>
                <w:sz w:val="12"/>
                <w:szCs w:val="12"/>
              </w:rPr>
            </w:pPr>
          </w:p>
        </w:tc>
        <w:tc>
          <w:tcPr>
            <w:tcW w:w="1120" w:type="dxa"/>
            <w:vAlign w:val="bottom"/>
          </w:tcPr>
          <w:p w14:paraId="19B33679" w14:textId="77777777" w:rsidR="006053F9" w:rsidRDefault="006053F9">
            <w:pPr>
              <w:rPr>
                <w:sz w:val="12"/>
                <w:szCs w:val="12"/>
              </w:rPr>
            </w:pPr>
          </w:p>
        </w:tc>
        <w:tc>
          <w:tcPr>
            <w:tcW w:w="0" w:type="dxa"/>
            <w:vAlign w:val="bottom"/>
          </w:tcPr>
          <w:p w14:paraId="0B3D8019" w14:textId="77777777" w:rsidR="006053F9" w:rsidRDefault="006053F9">
            <w:pPr>
              <w:rPr>
                <w:sz w:val="1"/>
                <w:szCs w:val="1"/>
              </w:rPr>
            </w:pPr>
          </w:p>
        </w:tc>
      </w:tr>
    </w:tbl>
    <w:p w14:paraId="1E9A098D" w14:textId="77777777" w:rsidR="006053F9" w:rsidRDefault="006053F9">
      <w:pPr>
        <w:spacing w:line="200" w:lineRule="exact"/>
        <w:rPr>
          <w:sz w:val="20"/>
          <w:szCs w:val="20"/>
        </w:rPr>
      </w:pPr>
    </w:p>
    <w:p w14:paraId="166D270A" w14:textId="77777777" w:rsidR="006053F9" w:rsidRDefault="006053F9">
      <w:pPr>
        <w:spacing w:line="395" w:lineRule="exact"/>
        <w:rPr>
          <w:sz w:val="20"/>
          <w:szCs w:val="20"/>
        </w:rPr>
      </w:pPr>
    </w:p>
    <w:p w14:paraId="747F62AD" w14:textId="77777777" w:rsidR="006053F9" w:rsidRDefault="00D853AA">
      <w:pPr>
        <w:spacing w:line="342" w:lineRule="auto"/>
        <w:ind w:left="7" w:right="1100"/>
        <w:jc w:val="both"/>
        <w:rPr>
          <w:sz w:val="20"/>
          <w:szCs w:val="20"/>
        </w:rPr>
      </w:pPr>
      <w:r>
        <w:rPr>
          <w:rFonts w:eastAsia="Times New Roman"/>
          <w:sz w:val="24"/>
          <w:szCs w:val="24"/>
        </w:rPr>
        <w:t xml:space="preserve">workshops em Quito. Em sua passagem pelo Brasil, Kirstein conviveu socialmente com algumas pessoas proeminentes da sociedade </w:t>
      </w:r>
      <w:r>
        <w:rPr>
          <w:rFonts w:eastAsia="Times New Roman"/>
          <w:sz w:val="24"/>
          <w:szCs w:val="24"/>
        </w:rPr>
        <w:t>Carioca, como Lourival Fontes, chefe do Departamento de Imprensa e Propaganda (DIP) do governo federal brasileiro, e sua esposa Adalgisa Nery. Como contato profissional, conviveu com críticos de arte, música ou dança, tornando-se “bom amigo pessoal”</w:t>
      </w:r>
      <w:r>
        <w:rPr>
          <w:rFonts w:eastAsia="Times New Roman"/>
          <w:sz w:val="32"/>
          <w:szCs w:val="32"/>
          <w:vertAlign w:val="superscript"/>
        </w:rPr>
        <w:t>3</w:t>
      </w:r>
      <w:r>
        <w:rPr>
          <w:rFonts w:eastAsia="Times New Roman"/>
          <w:sz w:val="24"/>
          <w:szCs w:val="24"/>
        </w:rPr>
        <w:t xml:space="preserve"> de Ru</w:t>
      </w:r>
      <w:r>
        <w:rPr>
          <w:rFonts w:eastAsia="Times New Roman"/>
          <w:sz w:val="24"/>
          <w:szCs w:val="24"/>
        </w:rPr>
        <w:t>bem Navarra (Revista do Brasil), Antonio Garcia de Miranda Neto (Diários Associados) e Ayres de Andrade (Jornal do Brasil). Dentre jornalistas e escritores, firmou amizade com Gilberto Freyre, Hart Preston (Time-Life) e Vera Pacheco Jordão, escritora e esp</w:t>
      </w:r>
      <w:r>
        <w:rPr>
          <w:rFonts w:eastAsia="Times New Roman"/>
          <w:sz w:val="24"/>
          <w:szCs w:val="24"/>
        </w:rPr>
        <w:t>osa do editor José Olympio.</w:t>
      </w:r>
    </w:p>
    <w:p w14:paraId="55F981F4" w14:textId="77777777" w:rsidR="006053F9" w:rsidRDefault="006053F9">
      <w:pPr>
        <w:spacing w:line="35" w:lineRule="exact"/>
        <w:rPr>
          <w:sz w:val="20"/>
          <w:szCs w:val="20"/>
        </w:rPr>
      </w:pPr>
    </w:p>
    <w:p w14:paraId="5FFB5843" w14:textId="77777777" w:rsidR="006053F9" w:rsidRDefault="00D853AA">
      <w:pPr>
        <w:spacing w:line="357" w:lineRule="auto"/>
        <w:ind w:left="7" w:right="1100" w:firstLine="708"/>
        <w:jc w:val="both"/>
        <w:rPr>
          <w:sz w:val="20"/>
          <w:szCs w:val="20"/>
        </w:rPr>
      </w:pPr>
      <w:r>
        <w:rPr>
          <w:rFonts w:eastAsia="Times New Roman"/>
          <w:sz w:val="24"/>
          <w:szCs w:val="24"/>
        </w:rPr>
        <w:t>Durante todo seu percurso em 1941, Kirstein enviou a Nelson correspondência frequente com relatos detalhados sobre o que percebeu nos países visitados. Observador astuto de formação erudita, Lincoln também era versado em política, redigindo regularmente so</w:t>
      </w:r>
      <w:r>
        <w:rPr>
          <w:rFonts w:eastAsia="Times New Roman"/>
          <w:sz w:val="24"/>
          <w:szCs w:val="24"/>
        </w:rPr>
        <w:t xml:space="preserve">bre o assunto durante o período em que editou </w:t>
      </w:r>
      <w:r>
        <w:rPr>
          <w:rFonts w:eastAsia="Times New Roman"/>
          <w:i/>
          <w:iCs/>
          <w:sz w:val="24"/>
          <w:szCs w:val="24"/>
        </w:rPr>
        <w:t>Hound and Horn</w:t>
      </w:r>
      <w:r>
        <w:rPr>
          <w:rFonts w:eastAsia="Times New Roman"/>
          <w:sz w:val="24"/>
          <w:szCs w:val="24"/>
        </w:rPr>
        <w:t>. As informações fornecidas por ele revelaram a intencional falta de apoio das embaixadas americanas a seu trabalho; no Brasil, a oposição do embaixador Jefferson Caffery se fez clara:</w:t>
      </w:r>
    </w:p>
    <w:p w14:paraId="4875EE63" w14:textId="77777777" w:rsidR="006053F9" w:rsidRDefault="006053F9">
      <w:pPr>
        <w:spacing w:line="21" w:lineRule="exact"/>
        <w:rPr>
          <w:sz w:val="20"/>
          <w:szCs w:val="20"/>
        </w:rPr>
      </w:pPr>
    </w:p>
    <w:p w14:paraId="6F4722F4" w14:textId="77777777" w:rsidR="006053F9" w:rsidRDefault="00D853AA">
      <w:pPr>
        <w:spacing w:line="231" w:lineRule="auto"/>
        <w:ind w:left="2267" w:right="1100"/>
        <w:jc w:val="both"/>
        <w:rPr>
          <w:sz w:val="20"/>
          <w:szCs w:val="20"/>
        </w:rPr>
      </w:pPr>
      <w:r>
        <w:rPr>
          <w:rFonts w:eastAsia="Times New Roman"/>
        </w:rPr>
        <w:t>Caffery “r</w:t>
      </w:r>
      <w:r>
        <w:rPr>
          <w:rFonts w:eastAsia="Times New Roman"/>
        </w:rPr>
        <w:t>ealmente atacou o projeto”, Lincoln escreveu a Nelson, e foi tão hostil com a companhia de dança que nenhum representante da embaixada, nem mesmo um de baixo escalão, compareceu a qualquer das três festas oferecidas ao grupo. Caffery fez com que suas opini</w:t>
      </w:r>
      <w:r>
        <w:rPr>
          <w:rFonts w:eastAsia="Times New Roman"/>
        </w:rPr>
        <w:t>ões negativas fossem conhecidas abertamente, o que, por sua vez, levou residentes estrangeiros a retirarem ainda mais seu apoio; eles pararam de vir [às apresentações] e eram frios nos encontros nos elevadores.</w:t>
      </w:r>
      <w:r>
        <w:rPr>
          <w:rFonts w:eastAsia="Times New Roman"/>
          <w:sz w:val="27"/>
          <w:szCs w:val="27"/>
          <w:vertAlign w:val="superscript"/>
        </w:rPr>
        <w:t>4</w:t>
      </w:r>
      <w:r>
        <w:rPr>
          <w:rFonts w:eastAsia="Times New Roman"/>
        </w:rPr>
        <w:t xml:space="preserve"> (DUBERMAN, 2007, p. 363, tradução nossa)</w:t>
      </w:r>
    </w:p>
    <w:p w14:paraId="1714E66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65728" behindDoc="1" locked="0" layoutInCell="0" allowOverlap="1" wp14:anchorId="26D02BD2" wp14:editId="1B2DD2DC">
                <wp:simplePos x="0" y="0"/>
                <wp:positionH relativeFrom="column">
                  <wp:posOffset>0</wp:posOffset>
                </wp:positionH>
                <wp:positionV relativeFrom="paragraph">
                  <wp:posOffset>3226435</wp:posOffset>
                </wp:positionV>
                <wp:extent cx="1829435"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4F79F79" id="Shape 42" o:spid="_x0000_s1026" style="position:absolute;z-index:-251850752;visibility:visible;mso-wrap-style:square;mso-wrap-distance-left:9pt;mso-wrap-distance-top:0;mso-wrap-distance-right:9pt;mso-wrap-distance-bottom:0;mso-position-horizontal:absolute;mso-position-horizontal-relative:text;mso-position-vertical:absolute;mso-position-vertical-relative:text" from="0,254.05pt" to="144.05pt,25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" o:allowincell="f" filled="t" strokeweight=".21164mm">
                <v:stroke joinstyle="miter"/>
                <o:lock v:ext="edit" shapetype="f"/>
              </v:line>
            </w:pict>
          </mc:Fallback>
        </mc:AlternateContent>
      </w:r>
    </w:p>
    <w:p w14:paraId="17D899C6" w14:textId="77777777" w:rsidR="006053F9" w:rsidRDefault="006053F9">
      <w:pPr>
        <w:spacing w:line="200" w:lineRule="exact"/>
        <w:rPr>
          <w:sz w:val="20"/>
          <w:szCs w:val="20"/>
        </w:rPr>
      </w:pPr>
    </w:p>
    <w:p w14:paraId="6B9000EB" w14:textId="77777777" w:rsidR="006053F9" w:rsidRDefault="006053F9">
      <w:pPr>
        <w:spacing w:line="200" w:lineRule="exact"/>
        <w:rPr>
          <w:sz w:val="20"/>
          <w:szCs w:val="20"/>
        </w:rPr>
      </w:pPr>
    </w:p>
    <w:p w14:paraId="0E8015DC" w14:textId="77777777" w:rsidR="006053F9" w:rsidRDefault="006053F9">
      <w:pPr>
        <w:spacing w:line="200" w:lineRule="exact"/>
        <w:rPr>
          <w:sz w:val="20"/>
          <w:szCs w:val="20"/>
        </w:rPr>
      </w:pPr>
    </w:p>
    <w:p w14:paraId="62D34E58" w14:textId="77777777" w:rsidR="006053F9" w:rsidRDefault="006053F9">
      <w:pPr>
        <w:spacing w:line="200" w:lineRule="exact"/>
        <w:rPr>
          <w:sz w:val="20"/>
          <w:szCs w:val="20"/>
        </w:rPr>
      </w:pPr>
    </w:p>
    <w:p w14:paraId="5F71735D" w14:textId="77777777" w:rsidR="006053F9" w:rsidRDefault="006053F9">
      <w:pPr>
        <w:spacing w:line="200" w:lineRule="exact"/>
        <w:rPr>
          <w:sz w:val="20"/>
          <w:szCs w:val="20"/>
        </w:rPr>
      </w:pPr>
    </w:p>
    <w:p w14:paraId="1E63981F" w14:textId="77777777" w:rsidR="006053F9" w:rsidRDefault="006053F9">
      <w:pPr>
        <w:spacing w:line="200" w:lineRule="exact"/>
        <w:rPr>
          <w:sz w:val="20"/>
          <w:szCs w:val="20"/>
        </w:rPr>
      </w:pPr>
    </w:p>
    <w:p w14:paraId="6DCF8EDD" w14:textId="77777777" w:rsidR="006053F9" w:rsidRDefault="006053F9">
      <w:pPr>
        <w:spacing w:line="200" w:lineRule="exact"/>
        <w:rPr>
          <w:sz w:val="20"/>
          <w:szCs w:val="20"/>
        </w:rPr>
      </w:pPr>
    </w:p>
    <w:p w14:paraId="4EA89791" w14:textId="77777777" w:rsidR="006053F9" w:rsidRDefault="006053F9">
      <w:pPr>
        <w:spacing w:line="200" w:lineRule="exact"/>
        <w:rPr>
          <w:sz w:val="20"/>
          <w:szCs w:val="20"/>
        </w:rPr>
      </w:pPr>
    </w:p>
    <w:p w14:paraId="34CB6314" w14:textId="77777777" w:rsidR="006053F9" w:rsidRDefault="006053F9">
      <w:pPr>
        <w:spacing w:line="200" w:lineRule="exact"/>
        <w:rPr>
          <w:sz w:val="20"/>
          <w:szCs w:val="20"/>
        </w:rPr>
      </w:pPr>
    </w:p>
    <w:p w14:paraId="79A4C217" w14:textId="77777777" w:rsidR="006053F9" w:rsidRDefault="006053F9">
      <w:pPr>
        <w:spacing w:line="200" w:lineRule="exact"/>
        <w:rPr>
          <w:sz w:val="20"/>
          <w:szCs w:val="20"/>
        </w:rPr>
      </w:pPr>
    </w:p>
    <w:p w14:paraId="40B6E5AA" w14:textId="77777777" w:rsidR="006053F9" w:rsidRDefault="006053F9">
      <w:pPr>
        <w:spacing w:line="200" w:lineRule="exact"/>
        <w:rPr>
          <w:sz w:val="20"/>
          <w:szCs w:val="20"/>
        </w:rPr>
      </w:pPr>
    </w:p>
    <w:p w14:paraId="43958798" w14:textId="77777777" w:rsidR="006053F9" w:rsidRDefault="006053F9">
      <w:pPr>
        <w:spacing w:line="200" w:lineRule="exact"/>
        <w:rPr>
          <w:sz w:val="20"/>
          <w:szCs w:val="20"/>
        </w:rPr>
      </w:pPr>
    </w:p>
    <w:p w14:paraId="5A7FAE14" w14:textId="77777777" w:rsidR="006053F9" w:rsidRDefault="006053F9">
      <w:pPr>
        <w:spacing w:line="200" w:lineRule="exact"/>
        <w:rPr>
          <w:sz w:val="20"/>
          <w:szCs w:val="20"/>
        </w:rPr>
      </w:pPr>
    </w:p>
    <w:p w14:paraId="6F4629A0" w14:textId="77777777" w:rsidR="006053F9" w:rsidRDefault="006053F9">
      <w:pPr>
        <w:spacing w:line="200" w:lineRule="exact"/>
        <w:rPr>
          <w:sz w:val="20"/>
          <w:szCs w:val="20"/>
        </w:rPr>
      </w:pPr>
    </w:p>
    <w:p w14:paraId="71B7E2B2" w14:textId="77777777" w:rsidR="006053F9" w:rsidRDefault="006053F9">
      <w:pPr>
        <w:spacing w:line="200" w:lineRule="exact"/>
        <w:rPr>
          <w:sz w:val="20"/>
          <w:szCs w:val="20"/>
        </w:rPr>
      </w:pPr>
    </w:p>
    <w:p w14:paraId="3680C55E" w14:textId="77777777" w:rsidR="006053F9" w:rsidRDefault="006053F9">
      <w:pPr>
        <w:spacing w:line="200" w:lineRule="exact"/>
        <w:rPr>
          <w:sz w:val="20"/>
          <w:szCs w:val="20"/>
        </w:rPr>
      </w:pPr>
    </w:p>
    <w:p w14:paraId="052086FC" w14:textId="77777777" w:rsidR="006053F9" w:rsidRDefault="006053F9">
      <w:pPr>
        <w:spacing w:line="200" w:lineRule="exact"/>
        <w:rPr>
          <w:sz w:val="20"/>
          <w:szCs w:val="20"/>
        </w:rPr>
      </w:pPr>
    </w:p>
    <w:p w14:paraId="4BE7313C" w14:textId="77777777" w:rsidR="006053F9" w:rsidRDefault="006053F9">
      <w:pPr>
        <w:spacing w:line="200" w:lineRule="exact"/>
        <w:rPr>
          <w:sz w:val="20"/>
          <w:szCs w:val="20"/>
        </w:rPr>
      </w:pPr>
    </w:p>
    <w:p w14:paraId="7F58B3C5" w14:textId="77777777" w:rsidR="006053F9" w:rsidRDefault="006053F9">
      <w:pPr>
        <w:spacing w:line="200" w:lineRule="exact"/>
        <w:rPr>
          <w:sz w:val="20"/>
          <w:szCs w:val="20"/>
        </w:rPr>
      </w:pPr>
    </w:p>
    <w:p w14:paraId="08F578C4" w14:textId="77777777" w:rsidR="006053F9" w:rsidRDefault="006053F9">
      <w:pPr>
        <w:spacing w:line="200" w:lineRule="exact"/>
        <w:rPr>
          <w:sz w:val="20"/>
          <w:szCs w:val="20"/>
        </w:rPr>
      </w:pPr>
    </w:p>
    <w:p w14:paraId="4C26B5C5" w14:textId="77777777" w:rsidR="006053F9" w:rsidRDefault="006053F9">
      <w:pPr>
        <w:spacing w:line="200" w:lineRule="exact"/>
        <w:rPr>
          <w:sz w:val="20"/>
          <w:szCs w:val="20"/>
        </w:rPr>
      </w:pPr>
    </w:p>
    <w:p w14:paraId="041813BF" w14:textId="77777777" w:rsidR="006053F9" w:rsidRDefault="006053F9">
      <w:pPr>
        <w:spacing w:line="200" w:lineRule="exact"/>
        <w:rPr>
          <w:sz w:val="20"/>
          <w:szCs w:val="20"/>
        </w:rPr>
      </w:pPr>
    </w:p>
    <w:p w14:paraId="2ABA3D50" w14:textId="77777777" w:rsidR="006053F9" w:rsidRDefault="006053F9">
      <w:pPr>
        <w:spacing w:line="200" w:lineRule="exact"/>
        <w:rPr>
          <w:sz w:val="20"/>
          <w:szCs w:val="20"/>
        </w:rPr>
      </w:pPr>
    </w:p>
    <w:p w14:paraId="45CEDF02" w14:textId="77777777" w:rsidR="006053F9" w:rsidRDefault="006053F9">
      <w:pPr>
        <w:spacing w:line="200" w:lineRule="exact"/>
        <w:rPr>
          <w:sz w:val="20"/>
          <w:szCs w:val="20"/>
        </w:rPr>
      </w:pPr>
    </w:p>
    <w:p w14:paraId="2C4E2B5E" w14:textId="77777777" w:rsidR="006053F9" w:rsidRDefault="006053F9">
      <w:pPr>
        <w:spacing w:line="364" w:lineRule="exact"/>
        <w:rPr>
          <w:sz w:val="20"/>
          <w:szCs w:val="20"/>
        </w:rPr>
      </w:pPr>
    </w:p>
    <w:p w14:paraId="4DE26E3E" w14:textId="77777777" w:rsidR="006053F9" w:rsidRDefault="00D853AA">
      <w:pPr>
        <w:spacing w:line="211" w:lineRule="auto"/>
        <w:ind w:left="7" w:right="1100"/>
        <w:rPr>
          <w:sz w:val="20"/>
          <w:szCs w:val="20"/>
        </w:rPr>
      </w:pPr>
      <w:r>
        <w:rPr>
          <w:rFonts w:eastAsia="Times New Roman"/>
          <w:sz w:val="25"/>
          <w:szCs w:val="25"/>
          <w:vertAlign w:val="superscript"/>
        </w:rPr>
        <w:t>3</w:t>
      </w:r>
      <w:r>
        <w:rPr>
          <w:rFonts w:eastAsia="Times New Roman"/>
          <w:sz w:val="20"/>
          <w:szCs w:val="20"/>
        </w:rPr>
        <w:t xml:space="preserve">KIRSTEIN. </w:t>
      </w:r>
      <w:r>
        <w:rPr>
          <w:rFonts w:eastAsia="Times New Roman"/>
          <w:b/>
          <w:bCs/>
          <w:sz w:val="20"/>
          <w:szCs w:val="20"/>
        </w:rPr>
        <w:t>Draft of a Preliminary Report Concerning the Tour of the American ballet Caravan in South</w:t>
      </w:r>
      <w:r>
        <w:rPr>
          <w:rFonts w:eastAsia="Times New Roman"/>
          <w:sz w:val="20"/>
          <w:szCs w:val="20"/>
        </w:rPr>
        <w:t xml:space="preserve"> </w:t>
      </w:r>
      <w:r>
        <w:rPr>
          <w:rFonts w:eastAsia="Times New Roman"/>
          <w:b/>
          <w:bCs/>
          <w:sz w:val="20"/>
          <w:szCs w:val="20"/>
        </w:rPr>
        <w:t>America: June-September 1941</w:t>
      </w:r>
      <w:r>
        <w:rPr>
          <w:rFonts w:eastAsia="Times New Roman"/>
          <w:sz w:val="20"/>
          <w:szCs w:val="20"/>
        </w:rPr>
        <w:t>.</w:t>
      </w:r>
    </w:p>
    <w:p w14:paraId="02AC2A1A" w14:textId="77777777" w:rsidR="006053F9" w:rsidRDefault="00D853AA" w:rsidP="00D853AA">
      <w:pPr>
        <w:numPr>
          <w:ilvl w:val="0"/>
          <w:numId w:val="39"/>
        </w:numPr>
        <w:tabs>
          <w:tab w:val="left" w:pos="107"/>
        </w:tabs>
        <w:spacing w:line="185" w:lineRule="auto"/>
        <w:ind w:left="107" w:hanging="107"/>
        <w:rPr>
          <w:rFonts w:eastAsia="Times New Roman"/>
          <w:sz w:val="26"/>
          <w:szCs w:val="26"/>
          <w:vertAlign w:val="superscript"/>
        </w:rPr>
      </w:pPr>
      <w:r>
        <w:rPr>
          <w:rFonts w:eastAsia="Times New Roman"/>
          <w:sz w:val="20"/>
          <w:szCs w:val="20"/>
        </w:rPr>
        <w:t>DUBERMAN, 2007, p. 363.</w:t>
      </w:r>
    </w:p>
    <w:p w14:paraId="21D7D84D"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49967C2" w14:textId="77777777">
        <w:trPr>
          <w:trHeight w:val="112"/>
        </w:trPr>
        <w:tc>
          <w:tcPr>
            <w:tcW w:w="5720" w:type="dxa"/>
            <w:vMerge w:val="restart"/>
            <w:vAlign w:val="bottom"/>
          </w:tcPr>
          <w:p w14:paraId="7091C5EF" w14:textId="05AFAAAB" w:rsidR="006053F9" w:rsidRDefault="006053F9">
            <w:pPr>
              <w:ind w:right="10"/>
              <w:jc w:val="right"/>
              <w:rPr>
                <w:sz w:val="20"/>
                <w:szCs w:val="20"/>
              </w:rPr>
            </w:pPr>
            <w:bookmarkStart w:id="64" w:name="page66"/>
            <w:bookmarkEnd w:id="64"/>
          </w:p>
        </w:tc>
        <w:tc>
          <w:tcPr>
            <w:tcW w:w="1120" w:type="dxa"/>
            <w:vAlign w:val="bottom"/>
          </w:tcPr>
          <w:p w14:paraId="23634901" w14:textId="77777777" w:rsidR="006053F9" w:rsidRDefault="006053F9">
            <w:pPr>
              <w:rPr>
                <w:sz w:val="9"/>
                <w:szCs w:val="9"/>
              </w:rPr>
            </w:pPr>
          </w:p>
        </w:tc>
        <w:tc>
          <w:tcPr>
            <w:tcW w:w="0" w:type="dxa"/>
            <w:vAlign w:val="bottom"/>
          </w:tcPr>
          <w:p w14:paraId="32F4637C" w14:textId="77777777" w:rsidR="006053F9" w:rsidRDefault="006053F9">
            <w:pPr>
              <w:rPr>
                <w:sz w:val="1"/>
                <w:szCs w:val="1"/>
              </w:rPr>
            </w:pPr>
          </w:p>
        </w:tc>
      </w:tr>
      <w:tr w:rsidR="006053F9" w14:paraId="152999FE" w14:textId="77777777">
        <w:trPr>
          <w:trHeight w:val="155"/>
        </w:trPr>
        <w:tc>
          <w:tcPr>
            <w:tcW w:w="5720" w:type="dxa"/>
            <w:vMerge/>
            <w:vAlign w:val="bottom"/>
          </w:tcPr>
          <w:p w14:paraId="6C2E63E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ABB7A5F" w14:textId="77777777" w:rsidR="006053F9" w:rsidRDefault="00D853AA">
            <w:pPr>
              <w:ind w:right="610"/>
              <w:jc w:val="right"/>
              <w:rPr>
                <w:sz w:val="20"/>
                <w:szCs w:val="20"/>
              </w:rPr>
            </w:pPr>
            <w:r>
              <w:rPr>
                <w:rFonts w:ascii="Century Gothic" w:eastAsia="Century Gothic" w:hAnsi="Century Gothic" w:cs="Century Gothic"/>
                <w:color w:val="FFFFFF"/>
              </w:rPr>
              <w:t>65</w:t>
            </w:r>
          </w:p>
        </w:tc>
        <w:tc>
          <w:tcPr>
            <w:tcW w:w="0" w:type="dxa"/>
            <w:vAlign w:val="bottom"/>
          </w:tcPr>
          <w:p w14:paraId="15526641" w14:textId="77777777" w:rsidR="006053F9" w:rsidRDefault="006053F9">
            <w:pPr>
              <w:rPr>
                <w:sz w:val="1"/>
                <w:szCs w:val="1"/>
              </w:rPr>
            </w:pPr>
          </w:p>
        </w:tc>
      </w:tr>
      <w:tr w:rsidR="006053F9" w14:paraId="7B4556F1" w14:textId="77777777">
        <w:trPr>
          <w:trHeight w:val="130"/>
        </w:trPr>
        <w:tc>
          <w:tcPr>
            <w:tcW w:w="5720" w:type="dxa"/>
            <w:vMerge w:val="restart"/>
            <w:vAlign w:val="bottom"/>
          </w:tcPr>
          <w:p w14:paraId="78055899" w14:textId="48003EB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024CFAF" w14:textId="77777777" w:rsidR="006053F9" w:rsidRDefault="006053F9">
            <w:pPr>
              <w:rPr>
                <w:sz w:val="11"/>
                <w:szCs w:val="11"/>
              </w:rPr>
            </w:pPr>
          </w:p>
        </w:tc>
        <w:tc>
          <w:tcPr>
            <w:tcW w:w="0" w:type="dxa"/>
            <w:vAlign w:val="bottom"/>
          </w:tcPr>
          <w:p w14:paraId="1F4027D8" w14:textId="77777777" w:rsidR="006053F9" w:rsidRDefault="006053F9">
            <w:pPr>
              <w:rPr>
                <w:sz w:val="1"/>
                <w:szCs w:val="1"/>
              </w:rPr>
            </w:pPr>
          </w:p>
        </w:tc>
      </w:tr>
      <w:tr w:rsidR="006053F9" w14:paraId="4A26EC22" w14:textId="77777777">
        <w:trPr>
          <w:trHeight w:val="139"/>
        </w:trPr>
        <w:tc>
          <w:tcPr>
            <w:tcW w:w="5720" w:type="dxa"/>
            <w:vMerge/>
            <w:vAlign w:val="bottom"/>
          </w:tcPr>
          <w:p w14:paraId="2E256319" w14:textId="77777777" w:rsidR="006053F9" w:rsidRDefault="006053F9">
            <w:pPr>
              <w:rPr>
                <w:sz w:val="12"/>
                <w:szCs w:val="12"/>
              </w:rPr>
            </w:pPr>
          </w:p>
        </w:tc>
        <w:tc>
          <w:tcPr>
            <w:tcW w:w="1120" w:type="dxa"/>
            <w:vAlign w:val="bottom"/>
          </w:tcPr>
          <w:p w14:paraId="6B57802F" w14:textId="77777777" w:rsidR="006053F9" w:rsidRDefault="006053F9">
            <w:pPr>
              <w:rPr>
                <w:sz w:val="12"/>
                <w:szCs w:val="12"/>
              </w:rPr>
            </w:pPr>
          </w:p>
        </w:tc>
        <w:tc>
          <w:tcPr>
            <w:tcW w:w="0" w:type="dxa"/>
            <w:vAlign w:val="bottom"/>
          </w:tcPr>
          <w:p w14:paraId="16DD7D91" w14:textId="77777777" w:rsidR="006053F9" w:rsidRDefault="006053F9">
            <w:pPr>
              <w:rPr>
                <w:sz w:val="1"/>
                <w:szCs w:val="1"/>
              </w:rPr>
            </w:pPr>
          </w:p>
        </w:tc>
      </w:tr>
    </w:tbl>
    <w:p w14:paraId="523DA0A1" w14:textId="77777777" w:rsidR="006053F9" w:rsidRDefault="00D853AA">
      <w:pPr>
        <w:spacing w:line="20" w:lineRule="exact"/>
        <w:rPr>
          <w:sz w:val="20"/>
          <w:szCs w:val="20"/>
        </w:rPr>
      </w:pPr>
      <w:r>
        <w:rPr>
          <w:noProof/>
          <w:sz w:val="20"/>
          <w:szCs w:val="20"/>
        </w:rPr>
        <w:drawing>
          <wp:anchor distT="0" distB="0" distL="114300" distR="114300" simplePos="0" relativeHeight="251467776" behindDoc="1" locked="0" layoutInCell="0" allowOverlap="1" wp14:anchorId="47FF04E8" wp14:editId="1D6C20F5">
            <wp:simplePos x="0" y="0"/>
            <wp:positionH relativeFrom="column">
              <wp:posOffset>365125</wp:posOffset>
            </wp:positionH>
            <wp:positionV relativeFrom="paragraph">
              <wp:posOffset>370840</wp:posOffset>
            </wp:positionV>
            <wp:extent cx="5381625" cy="390652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a:srcRect/>
                    <a:stretch>
                      <a:fillRect/>
                    </a:stretch>
                  </pic:blipFill>
                  <pic:spPr bwMode="auto">
                    <a:xfrm>
                      <a:off x="0" y="0"/>
                      <a:ext cx="5381625" cy="3906520"/>
                    </a:xfrm>
                    <a:prstGeom prst="rect">
                      <a:avLst/>
                    </a:prstGeom>
                    <a:noFill/>
                  </pic:spPr>
                </pic:pic>
              </a:graphicData>
            </a:graphic>
          </wp:anchor>
        </w:drawing>
      </w:r>
    </w:p>
    <w:p w14:paraId="214816E2" w14:textId="77777777" w:rsidR="006053F9" w:rsidRDefault="006053F9">
      <w:pPr>
        <w:spacing w:line="200" w:lineRule="exact"/>
        <w:rPr>
          <w:sz w:val="20"/>
          <w:szCs w:val="20"/>
        </w:rPr>
      </w:pPr>
    </w:p>
    <w:p w14:paraId="65A2A022" w14:textId="77777777" w:rsidR="006053F9" w:rsidRDefault="006053F9">
      <w:pPr>
        <w:spacing w:line="200" w:lineRule="exact"/>
        <w:rPr>
          <w:sz w:val="20"/>
          <w:szCs w:val="20"/>
        </w:rPr>
      </w:pPr>
    </w:p>
    <w:p w14:paraId="2AE635DC" w14:textId="77777777" w:rsidR="006053F9" w:rsidRDefault="006053F9">
      <w:pPr>
        <w:spacing w:line="200" w:lineRule="exact"/>
        <w:rPr>
          <w:sz w:val="20"/>
          <w:szCs w:val="20"/>
        </w:rPr>
      </w:pPr>
    </w:p>
    <w:p w14:paraId="5CACF5E9" w14:textId="77777777" w:rsidR="006053F9" w:rsidRDefault="006053F9">
      <w:pPr>
        <w:spacing w:line="200" w:lineRule="exact"/>
        <w:rPr>
          <w:sz w:val="20"/>
          <w:szCs w:val="20"/>
        </w:rPr>
      </w:pPr>
    </w:p>
    <w:p w14:paraId="7262E64D" w14:textId="77777777" w:rsidR="006053F9" w:rsidRDefault="006053F9">
      <w:pPr>
        <w:spacing w:line="200" w:lineRule="exact"/>
        <w:rPr>
          <w:sz w:val="20"/>
          <w:szCs w:val="20"/>
        </w:rPr>
      </w:pPr>
    </w:p>
    <w:p w14:paraId="5729FF13" w14:textId="77777777" w:rsidR="006053F9" w:rsidRDefault="006053F9">
      <w:pPr>
        <w:spacing w:line="200" w:lineRule="exact"/>
        <w:rPr>
          <w:sz w:val="20"/>
          <w:szCs w:val="20"/>
        </w:rPr>
      </w:pPr>
    </w:p>
    <w:p w14:paraId="012B5359" w14:textId="77777777" w:rsidR="006053F9" w:rsidRDefault="006053F9">
      <w:pPr>
        <w:spacing w:line="200" w:lineRule="exact"/>
        <w:rPr>
          <w:sz w:val="20"/>
          <w:szCs w:val="20"/>
        </w:rPr>
      </w:pPr>
    </w:p>
    <w:p w14:paraId="76292FD5" w14:textId="77777777" w:rsidR="006053F9" w:rsidRDefault="006053F9">
      <w:pPr>
        <w:spacing w:line="200" w:lineRule="exact"/>
        <w:rPr>
          <w:sz w:val="20"/>
          <w:szCs w:val="20"/>
        </w:rPr>
      </w:pPr>
    </w:p>
    <w:p w14:paraId="251CE88E" w14:textId="77777777" w:rsidR="006053F9" w:rsidRDefault="006053F9">
      <w:pPr>
        <w:spacing w:line="200" w:lineRule="exact"/>
        <w:rPr>
          <w:sz w:val="20"/>
          <w:szCs w:val="20"/>
        </w:rPr>
      </w:pPr>
    </w:p>
    <w:p w14:paraId="61125D6F" w14:textId="77777777" w:rsidR="006053F9" w:rsidRDefault="006053F9">
      <w:pPr>
        <w:spacing w:line="200" w:lineRule="exact"/>
        <w:rPr>
          <w:sz w:val="20"/>
          <w:szCs w:val="20"/>
        </w:rPr>
      </w:pPr>
    </w:p>
    <w:p w14:paraId="189760F7" w14:textId="77777777" w:rsidR="006053F9" w:rsidRDefault="006053F9">
      <w:pPr>
        <w:spacing w:line="200" w:lineRule="exact"/>
        <w:rPr>
          <w:sz w:val="20"/>
          <w:szCs w:val="20"/>
        </w:rPr>
      </w:pPr>
    </w:p>
    <w:p w14:paraId="026F9DF4" w14:textId="77777777" w:rsidR="006053F9" w:rsidRDefault="006053F9">
      <w:pPr>
        <w:spacing w:line="200" w:lineRule="exact"/>
        <w:rPr>
          <w:sz w:val="20"/>
          <w:szCs w:val="20"/>
        </w:rPr>
      </w:pPr>
    </w:p>
    <w:p w14:paraId="0F0B524A" w14:textId="77777777" w:rsidR="006053F9" w:rsidRDefault="006053F9">
      <w:pPr>
        <w:spacing w:line="200" w:lineRule="exact"/>
        <w:rPr>
          <w:sz w:val="20"/>
          <w:szCs w:val="20"/>
        </w:rPr>
      </w:pPr>
    </w:p>
    <w:p w14:paraId="4060A0A6" w14:textId="77777777" w:rsidR="006053F9" w:rsidRDefault="006053F9">
      <w:pPr>
        <w:spacing w:line="200" w:lineRule="exact"/>
        <w:rPr>
          <w:sz w:val="20"/>
          <w:szCs w:val="20"/>
        </w:rPr>
      </w:pPr>
    </w:p>
    <w:p w14:paraId="55FFE0E3" w14:textId="77777777" w:rsidR="006053F9" w:rsidRDefault="006053F9">
      <w:pPr>
        <w:spacing w:line="200" w:lineRule="exact"/>
        <w:rPr>
          <w:sz w:val="20"/>
          <w:szCs w:val="20"/>
        </w:rPr>
      </w:pPr>
    </w:p>
    <w:p w14:paraId="54634379" w14:textId="77777777" w:rsidR="006053F9" w:rsidRDefault="006053F9">
      <w:pPr>
        <w:spacing w:line="200" w:lineRule="exact"/>
        <w:rPr>
          <w:sz w:val="20"/>
          <w:szCs w:val="20"/>
        </w:rPr>
      </w:pPr>
    </w:p>
    <w:p w14:paraId="7F205F15" w14:textId="77777777" w:rsidR="006053F9" w:rsidRDefault="006053F9">
      <w:pPr>
        <w:spacing w:line="200" w:lineRule="exact"/>
        <w:rPr>
          <w:sz w:val="20"/>
          <w:szCs w:val="20"/>
        </w:rPr>
      </w:pPr>
    </w:p>
    <w:p w14:paraId="17EC9893" w14:textId="77777777" w:rsidR="006053F9" w:rsidRDefault="006053F9">
      <w:pPr>
        <w:spacing w:line="200" w:lineRule="exact"/>
        <w:rPr>
          <w:sz w:val="20"/>
          <w:szCs w:val="20"/>
        </w:rPr>
      </w:pPr>
    </w:p>
    <w:p w14:paraId="6AA60143" w14:textId="77777777" w:rsidR="006053F9" w:rsidRDefault="006053F9">
      <w:pPr>
        <w:spacing w:line="200" w:lineRule="exact"/>
        <w:rPr>
          <w:sz w:val="20"/>
          <w:szCs w:val="20"/>
        </w:rPr>
      </w:pPr>
    </w:p>
    <w:p w14:paraId="7D8B5A93" w14:textId="77777777" w:rsidR="006053F9" w:rsidRDefault="006053F9">
      <w:pPr>
        <w:spacing w:line="200" w:lineRule="exact"/>
        <w:rPr>
          <w:sz w:val="20"/>
          <w:szCs w:val="20"/>
        </w:rPr>
      </w:pPr>
    </w:p>
    <w:p w14:paraId="661EC78A" w14:textId="77777777" w:rsidR="006053F9" w:rsidRDefault="006053F9">
      <w:pPr>
        <w:spacing w:line="200" w:lineRule="exact"/>
        <w:rPr>
          <w:sz w:val="20"/>
          <w:szCs w:val="20"/>
        </w:rPr>
      </w:pPr>
    </w:p>
    <w:p w14:paraId="45D9E900" w14:textId="77777777" w:rsidR="006053F9" w:rsidRDefault="006053F9">
      <w:pPr>
        <w:spacing w:line="200" w:lineRule="exact"/>
        <w:rPr>
          <w:sz w:val="20"/>
          <w:szCs w:val="20"/>
        </w:rPr>
      </w:pPr>
    </w:p>
    <w:p w14:paraId="53CC861B" w14:textId="77777777" w:rsidR="006053F9" w:rsidRDefault="006053F9">
      <w:pPr>
        <w:spacing w:line="200" w:lineRule="exact"/>
        <w:rPr>
          <w:sz w:val="20"/>
          <w:szCs w:val="20"/>
        </w:rPr>
      </w:pPr>
    </w:p>
    <w:p w14:paraId="6841A33B" w14:textId="77777777" w:rsidR="006053F9" w:rsidRDefault="006053F9">
      <w:pPr>
        <w:spacing w:line="200" w:lineRule="exact"/>
        <w:rPr>
          <w:sz w:val="20"/>
          <w:szCs w:val="20"/>
        </w:rPr>
      </w:pPr>
    </w:p>
    <w:p w14:paraId="391FFE14" w14:textId="77777777" w:rsidR="006053F9" w:rsidRDefault="006053F9">
      <w:pPr>
        <w:spacing w:line="200" w:lineRule="exact"/>
        <w:rPr>
          <w:sz w:val="20"/>
          <w:szCs w:val="20"/>
        </w:rPr>
      </w:pPr>
    </w:p>
    <w:p w14:paraId="1B631178" w14:textId="77777777" w:rsidR="006053F9" w:rsidRDefault="006053F9">
      <w:pPr>
        <w:spacing w:line="200" w:lineRule="exact"/>
        <w:rPr>
          <w:sz w:val="20"/>
          <w:szCs w:val="20"/>
        </w:rPr>
      </w:pPr>
    </w:p>
    <w:p w14:paraId="42A1F805" w14:textId="77777777" w:rsidR="006053F9" w:rsidRDefault="006053F9">
      <w:pPr>
        <w:spacing w:line="200" w:lineRule="exact"/>
        <w:rPr>
          <w:sz w:val="20"/>
          <w:szCs w:val="20"/>
        </w:rPr>
      </w:pPr>
    </w:p>
    <w:p w14:paraId="5AB49FF9" w14:textId="77777777" w:rsidR="006053F9" w:rsidRDefault="006053F9">
      <w:pPr>
        <w:spacing w:line="200" w:lineRule="exact"/>
        <w:rPr>
          <w:sz w:val="20"/>
          <w:szCs w:val="20"/>
        </w:rPr>
      </w:pPr>
    </w:p>
    <w:p w14:paraId="5E69EA39" w14:textId="77777777" w:rsidR="006053F9" w:rsidRDefault="006053F9">
      <w:pPr>
        <w:spacing w:line="200" w:lineRule="exact"/>
        <w:rPr>
          <w:sz w:val="20"/>
          <w:szCs w:val="20"/>
        </w:rPr>
      </w:pPr>
    </w:p>
    <w:p w14:paraId="204B7396" w14:textId="77777777" w:rsidR="006053F9" w:rsidRDefault="006053F9">
      <w:pPr>
        <w:spacing w:line="200" w:lineRule="exact"/>
        <w:rPr>
          <w:sz w:val="20"/>
          <w:szCs w:val="20"/>
        </w:rPr>
      </w:pPr>
    </w:p>
    <w:p w14:paraId="099E0408" w14:textId="77777777" w:rsidR="006053F9" w:rsidRDefault="006053F9">
      <w:pPr>
        <w:spacing w:line="200" w:lineRule="exact"/>
        <w:rPr>
          <w:sz w:val="20"/>
          <w:szCs w:val="20"/>
        </w:rPr>
      </w:pPr>
    </w:p>
    <w:p w14:paraId="0E0D65C6" w14:textId="77777777" w:rsidR="006053F9" w:rsidRDefault="006053F9">
      <w:pPr>
        <w:spacing w:line="200" w:lineRule="exact"/>
        <w:rPr>
          <w:sz w:val="20"/>
          <w:szCs w:val="20"/>
        </w:rPr>
      </w:pPr>
    </w:p>
    <w:p w14:paraId="33061F9E" w14:textId="77777777" w:rsidR="006053F9" w:rsidRDefault="006053F9">
      <w:pPr>
        <w:spacing w:line="200" w:lineRule="exact"/>
        <w:rPr>
          <w:sz w:val="20"/>
          <w:szCs w:val="20"/>
        </w:rPr>
      </w:pPr>
    </w:p>
    <w:p w14:paraId="0CF7BD34" w14:textId="77777777" w:rsidR="006053F9" w:rsidRDefault="006053F9">
      <w:pPr>
        <w:spacing w:line="264" w:lineRule="exact"/>
        <w:rPr>
          <w:sz w:val="20"/>
          <w:szCs w:val="20"/>
        </w:rPr>
      </w:pPr>
    </w:p>
    <w:p w14:paraId="17222E56" w14:textId="77777777" w:rsidR="006053F9" w:rsidRDefault="00D853AA">
      <w:pPr>
        <w:spacing w:line="249" w:lineRule="auto"/>
        <w:ind w:left="7" w:right="1120"/>
        <w:jc w:val="both"/>
        <w:rPr>
          <w:sz w:val="20"/>
          <w:szCs w:val="20"/>
        </w:rPr>
      </w:pPr>
      <w:r>
        <w:rPr>
          <w:rFonts w:eastAsia="Times New Roman"/>
          <w:b/>
          <w:bCs/>
          <w:sz w:val="20"/>
          <w:szCs w:val="20"/>
        </w:rPr>
        <w:t>Figura 1</w:t>
      </w:r>
      <w:r>
        <w:rPr>
          <w:rFonts w:eastAsia="Times New Roman"/>
          <w:sz w:val="20"/>
          <w:szCs w:val="20"/>
        </w:rPr>
        <w:t>: A partir da esquerda: Lincoln Kirstein em 1941 (primeiro à esquerda) em uma festa junina com Philomena e</w:t>
      </w:r>
      <w:r>
        <w:rPr>
          <w:rFonts w:eastAsia="Times New Roman"/>
          <w:b/>
          <w:bCs/>
          <w:sz w:val="20"/>
          <w:szCs w:val="20"/>
        </w:rPr>
        <w:t xml:space="preserve"> </w:t>
      </w:r>
      <w:r>
        <w:rPr>
          <w:rFonts w:eastAsia="Times New Roman"/>
          <w:sz w:val="20"/>
          <w:szCs w:val="20"/>
        </w:rPr>
        <w:t xml:space="preserve">José Lins do Rego, Magdalena e Gilberto Freyre, Cândido </w:t>
      </w:r>
      <w:r>
        <w:rPr>
          <w:rFonts w:eastAsia="Times New Roman"/>
          <w:sz w:val="20"/>
          <w:szCs w:val="20"/>
        </w:rPr>
        <w:t>Portinari e Manuel Bandeira (em nono e décimo).</w:t>
      </w:r>
      <w:r>
        <w:rPr>
          <w:rFonts w:eastAsia="Times New Roman"/>
          <w:sz w:val="25"/>
          <w:szCs w:val="25"/>
          <w:vertAlign w:val="superscript"/>
        </w:rPr>
        <w:t>5</w:t>
      </w:r>
    </w:p>
    <w:p w14:paraId="155866CC" w14:textId="77777777" w:rsidR="006053F9" w:rsidRDefault="006053F9">
      <w:pPr>
        <w:spacing w:line="41" w:lineRule="exact"/>
        <w:rPr>
          <w:sz w:val="20"/>
          <w:szCs w:val="20"/>
        </w:rPr>
      </w:pPr>
    </w:p>
    <w:p w14:paraId="7B6C5382" w14:textId="77777777" w:rsidR="006053F9" w:rsidRDefault="00D853AA">
      <w:pPr>
        <w:spacing w:line="358" w:lineRule="auto"/>
        <w:ind w:left="7" w:right="1100" w:firstLine="708"/>
        <w:jc w:val="both"/>
        <w:rPr>
          <w:sz w:val="20"/>
          <w:szCs w:val="20"/>
        </w:rPr>
      </w:pPr>
      <w:r>
        <w:rPr>
          <w:rFonts w:eastAsia="Times New Roman"/>
          <w:sz w:val="24"/>
          <w:szCs w:val="24"/>
        </w:rPr>
        <w:t xml:space="preserve">As observações de Kirstein a respeito do comportamento do corpo diplomático americano nos países pelo qual passou foram muito valiosas a Nelson, já que o OCIAA vivia atritos constantes com outros </w:t>
      </w:r>
      <w:r>
        <w:rPr>
          <w:rFonts w:eastAsia="Times New Roman"/>
          <w:sz w:val="24"/>
          <w:szCs w:val="24"/>
        </w:rPr>
        <w:t>organismos governamentais. A postura gerencial de Rockefeller, característica de um empreendedor privado e marcada pela proatividade e rápida resolução de problemas, ignorava a burocracia governamental, desagradando profundamente alguns funcionários de alt</w:t>
      </w:r>
      <w:r>
        <w:rPr>
          <w:rFonts w:eastAsia="Times New Roman"/>
          <w:sz w:val="24"/>
          <w:szCs w:val="24"/>
        </w:rPr>
        <w:t>o escalão do governo federal. Portanto, para melhor gerir suas operações Nelson precisava mapear quem estava ao seu lado.</w:t>
      </w:r>
    </w:p>
    <w:p w14:paraId="05CC934C" w14:textId="77777777" w:rsidR="006053F9" w:rsidRDefault="006053F9">
      <w:pPr>
        <w:spacing w:line="200" w:lineRule="exact"/>
        <w:rPr>
          <w:sz w:val="20"/>
          <w:szCs w:val="20"/>
        </w:rPr>
      </w:pPr>
    </w:p>
    <w:p w14:paraId="143B81D6" w14:textId="77777777" w:rsidR="006053F9" w:rsidRDefault="006053F9">
      <w:pPr>
        <w:spacing w:line="219" w:lineRule="exact"/>
        <w:rPr>
          <w:sz w:val="20"/>
          <w:szCs w:val="20"/>
        </w:rPr>
      </w:pPr>
    </w:p>
    <w:p w14:paraId="49F09D33" w14:textId="77777777" w:rsidR="006053F9" w:rsidRDefault="00D853AA">
      <w:pPr>
        <w:ind w:left="7"/>
        <w:rPr>
          <w:sz w:val="20"/>
          <w:szCs w:val="20"/>
        </w:rPr>
      </w:pPr>
      <w:r>
        <w:rPr>
          <w:rFonts w:eastAsia="Times New Roman"/>
          <w:b/>
          <w:bCs/>
          <w:sz w:val="24"/>
          <w:szCs w:val="24"/>
        </w:rPr>
        <w:t>Nelson Rockefeller, o MoMA e a missão de Kirstein</w:t>
      </w:r>
    </w:p>
    <w:p w14:paraId="2ECB78AF" w14:textId="77777777" w:rsidR="006053F9" w:rsidRDefault="006053F9">
      <w:pPr>
        <w:spacing w:line="152" w:lineRule="exact"/>
        <w:rPr>
          <w:sz w:val="20"/>
          <w:szCs w:val="20"/>
        </w:rPr>
      </w:pPr>
    </w:p>
    <w:p w14:paraId="4EE18C2B" w14:textId="77777777" w:rsidR="006053F9" w:rsidRDefault="00D853AA">
      <w:pPr>
        <w:spacing w:line="357" w:lineRule="auto"/>
        <w:ind w:left="7" w:right="1100" w:firstLine="708"/>
        <w:jc w:val="both"/>
        <w:rPr>
          <w:sz w:val="20"/>
          <w:szCs w:val="20"/>
        </w:rPr>
      </w:pPr>
      <w:r>
        <w:rPr>
          <w:rFonts w:eastAsia="Times New Roman"/>
          <w:sz w:val="24"/>
          <w:szCs w:val="24"/>
        </w:rPr>
        <w:t xml:space="preserve">Rockefeller, que havia ocupado a presidência do museu até assumir o </w:t>
      </w:r>
      <w:r>
        <w:rPr>
          <w:rFonts w:eastAsia="Times New Roman"/>
          <w:sz w:val="24"/>
          <w:szCs w:val="24"/>
        </w:rPr>
        <w:t>comando do OCIAA, ainda mantinha relação muito próxima com a instituição, fundada em 1929 por sua mãe e duas amigas. Seus laços ali vinham de longa data; nomeado pelos conselheiros como membro do Comitê Consultivo Júnior em 1930, poucos meses depois foi es</w:t>
      </w:r>
      <w:r>
        <w:rPr>
          <w:rFonts w:eastAsia="Times New Roman"/>
          <w:sz w:val="24"/>
          <w:szCs w:val="24"/>
        </w:rPr>
        <w:t>colhido presidente desse grupo. Em 1932 já era Conselheiro Pleno, em 1934 presidia o Comitê Financeiro e em 1935 já presidia os comitês de</w:t>
      </w:r>
    </w:p>
    <w:p w14:paraId="3DCB291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69824" behindDoc="1" locked="0" layoutInCell="0" allowOverlap="1" wp14:anchorId="58392753" wp14:editId="23A69091">
                <wp:simplePos x="0" y="0"/>
                <wp:positionH relativeFrom="column">
                  <wp:posOffset>0</wp:posOffset>
                </wp:positionH>
                <wp:positionV relativeFrom="paragraph">
                  <wp:posOffset>285115</wp:posOffset>
                </wp:positionV>
                <wp:extent cx="1829435" cy="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D7756E0" id="Shape 44" o:spid="_x0000_s1026" style="position:absolute;z-index:-251846656;visibility:visible;mso-wrap-style:square;mso-wrap-distance-left:9pt;mso-wrap-distance-top:0;mso-wrap-distance-right:9pt;mso-wrap-distance-bottom:0;mso-position-horizontal:absolute;mso-position-horizontal-relative:text;mso-position-vertical:absolute;mso-position-vertical-relative:text" from="0,22.45pt" to="144.0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aANugEAAIEDAAAOAAAAZHJzL2Uyb0RvYy54bWysU8uOEzEQvCPxD5bvZCbZkA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" o:allowincell="f" filled="t" strokeweight=".6pt">
                <v:stroke joinstyle="miter"/>
                <o:lock v:ext="edit" shapetype="f"/>
              </v:line>
            </w:pict>
          </mc:Fallback>
        </mc:AlternateContent>
      </w:r>
    </w:p>
    <w:p w14:paraId="35F4E8B2" w14:textId="77777777" w:rsidR="006053F9" w:rsidRDefault="006053F9">
      <w:pPr>
        <w:spacing w:line="200" w:lineRule="exact"/>
        <w:rPr>
          <w:sz w:val="20"/>
          <w:szCs w:val="20"/>
        </w:rPr>
      </w:pPr>
    </w:p>
    <w:p w14:paraId="0F8FC01F" w14:textId="77777777" w:rsidR="006053F9" w:rsidRDefault="006053F9">
      <w:pPr>
        <w:spacing w:line="259" w:lineRule="exact"/>
        <w:rPr>
          <w:sz w:val="20"/>
          <w:szCs w:val="20"/>
        </w:rPr>
      </w:pPr>
    </w:p>
    <w:p w14:paraId="18CA155E" w14:textId="77777777" w:rsidR="006053F9" w:rsidRDefault="00D853AA" w:rsidP="00D853AA">
      <w:pPr>
        <w:numPr>
          <w:ilvl w:val="0"/>
          <w:numId w:val="40"/>
        </w:numPr>
        <w:tabs>
          <w:tab w:val="left" w:pos="107"/>
        </w:tabs>
        <w:ind w:left="107" w:hanging="107"/>
        <w:rPr>
          <w:rFonts w:eastAsia="Times New Roman"/>
          <w:sz w:val="26"/>
          <w:szCs w:val="26"/>
          <w:vertAlign w:val="superscript"/>
        </w:rPr>
      </w:pPr>
      <w:r>
        <w:rPr>
          <w:rFonts w:eastAsia="Times New Roman"/>
          <w:sz w:val="20"/>
          <w:szCs w:val="20"/>
        </w:rPr>
        <w:t>Fonte: acervo do Projeto Portinari.</w:t>
      </w:r>
    </w:p>
    <w:p w14:paraId="1BA28227"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E1BE530" w14:textId="77777777">
        <w:trPr>
          <w:trHeight w:val="112"/>
        </w:trPr>
        <w:tc>
          <w:tcPr>
            <w:tcW w:w="5720" w:type="dxa"/>
            <w:vMerge w:val="restart"/>
            <w:vAlign w:val="bottom"/>
          </w:tcPr>
          <w:p w14:paraId="4467E530" w14:textId="3F33056A" w:rsidR="006053F9" w:rsidRDefault="006053F9">
            <w:pPr>
              <w:ind w:right="10"/>
              <w:jc w:val="right"/>
              <w:rPr>
                <w:sz w:val="20"/>
                <w:szCs w:val="20"/>
              </w:rPr>
            </w:pPr>
            <w:bookmarkStart w:id="65" w:name="page67"/>
            <w:bookmarkEnd w:id="65"/>
          </w:p>
        </w:tc>
        <w:tc>
          <w:tcPr>
            <w:tcW w:w="1120" w:type="dxa"/>
            <w:vAlign w:val="bottom"/>
          </w:tcPr>
          <w:p w14:paraId="60D0462A" w14:textId="77777777" w:rsidR="006053F9" w:rsidRDefault="006053F9">
            <w:pPr>
              <w:rPr>
                <w:sz w:val="9"/>
                <w:szCs w:val="9"/>
              </w:rPr>
            </w:pPr>
          </w:p>
        </w:tc>
        <w:tc>
          <w:tcPr>
            <w:tcW w:w="0" w:type="dxa"/>
            <w:vAlign w:val="bottom"/>
          </w:tcPr>
          <w:p w14:paraId="3120B065" w14:textId="77777777" w:rsidR="006053F9" w:rsidRDefault="006053F9">
            <w:pPr>
              <w:rPr>
                <w:sz w:val="1"/>
                <w:szCs w:val="1"/>
              </w:rPr>
            </w:pPr>
          </w:p>
        </w:tc>
      </w:tr>
      <w:tr w:rsidR="006053F9" w14:paraId="2CB8AF92" w14:textId="77777777">
        <w:trPr>
          <w:trHeight w:val="155"/>
        </w:trPr>
        <w:tc>
          <w:tcPr>
            <w:tcW w:w="5720" w:type="dxa"/>
            <w:vMerge/>
            <w:vAlign w:val="bottom"/>
          </w:tcPr>
          <w:p w14:paraId="1F343BC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1E5225F" w14:textId="77777777" w:rsidR="006053F9" w:rsidRDefault="00D853AA">
            <w:pPr>
              <w:ind w:right="610"/>
              <w:jc w:val="right"/>
              <w:rPr>
                <w:sz w:val="20"/>
                <w:szCs w:val="20"/>
              </w:rPr>
            </w:pPr>
            <w:r>
              <w:rPr>
                <w:rFonts w:ascii="Century Gothic" w:eastAsia="Century Gothic" w:hAnsi="Century Gothic" w:cs="Century Gothic"/>
                <w:color w:val="FFFFFF"/>
              </w:rPr>
              <w:t>66</w:t>
            </w:r>
          </w:p>
        </w:tc>
        <w:tc>
          <w:tcPr>
            <w:tcW w:w="0" w:type="dxa"/>
            <w:vAlign w:val="bottom"/>
          </w:tcPr>
          <w:p w14:paraId="3E646663" w14:textId="77777777" w:rsidR="006053F9" w:rsidRDefault="006053F9">
            <w:pPr>
              <w:rPr>
                <w:sz w:val="1"/>
                <w:szCs w:val="1"/>
              </w:rPr>
            </w:pPr>
          </w:p>
        </w:tc>
      </w:tr>
      <w:tr w:rsidR="006053F9" w14:paraId="7CE54DC4" w14:textId="77777777">
        <w:trPr>
          <w:trHeight w:val="130"/>
        </w:trPr>
        <w:tc>
          <w:tcPr>
            <w:tcW w:w="5720" w:type="dxa"/>
            <w:vMerge w:val="restart"/>
            <w:vAlign w:val="bottom"/>
          </w:tcPr>
          <w:p w14:paraId="44343214" w14:textId="4C740FB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1721264" w14:textId="77777777" w:rsidR="006053F9" w:rsidRDefault="006053F9">
            <w:pPr>
              <w:rPr>
                <w:sz w:val="11"/>
                <w:szCs w:val="11"/>
              </w:rPr>
            </w:pPr>
          </w:p>
        </w:tc>
        <w:tc>
          <w:tcPr>
            <w:tcW w:w="0" w:type="dxa"/>
            <w:vAlign w:val="bottom"/>
          </w:tcPr>
          <w:p w14:paraId="30385A19" w14:textId="77777777" w:rsidR="006053F9" w:rsidRDefault="006053F9">
            <w:pPr>
              <w:rPr>
                <w:sz w:val="1"/>
                <w:szCs w:val="1"/>
              </w:rPr>
            </w:pPr>
          </w:p>
        </w:tc>
      </w:tr>
      <w:tr w:rsidR="006053F9" w14:paraId="480B6564" w14:textId="77777777">
        <w:trPr>
          <w:trHeight w:val="139"/>
        </w:trPr>
        <w:tc>
          <w:tcPr>
            <w:tcW w:w="5720" w:type="dxa"/>
            <w:vMerge/>
            <w:vAlign w:val="bottom"/>
          </w:tcPr>
          <w:p w14:paraId="03E54C7F" w14:textId="77777777" w:rsidR="006053F9" w:rsidRDefault="006053F9">
            <w:pPr>
              <w:rPr>
                <w:sz w:val="12"/>
                <w:szCs w:val="12"/>
              </w:rPr>
            </w:pPr>
          </w:p>
        </w:tc>
        <w:tc>
          <w:tcPr>
            <w:tcW w:w="1120" w:type="dxa"/>
            <w:vAlign w:val="bottom"/>
          </w:tcPr>
          <w:p w14:paraId="0EB45405" w14:textId="77777777" w:rsidR="006053F9" w:rsidRDefault="006053F9">
            <w:pPr>
              <w:rPr>
                <w:sz w:val="12"/>
                <w:szCs w:val="12"/>
              </w:rPr>
            </w:pPr>
          </w:p>
        </w:tc>
        <w:tc>
          <w:tcPr>
            <w:tcW w:w="0" w:type="dxa"/>
            <w:vAlign w:val="bottom"/>
          </w:tcPr>
          <w:p w14:paraId="3707F9EA" w14:textId="77777777" w:rsidR="006053F9" w:rsidRDefault="006053F9">
            <w:pPr>
              <w:rPr>
                <w:sz w:val="1"/>
                <w:szCs w:val="1"/>
              </w:rPr>
            </w:pPr>
          </w:p>
        </w:tc>
      </w:tr>
    </w:tbl>
    <w:p w14:paraId="783D8FEE" w14:textId="77777777" w:rsidR="006053F9" w:rsidRDefault="006053F9">
      <w:pPr>
        <w:spacing w:line="200" w:lineRule="exact"/>
        <w:rPr>
          <w:sz w:val="20"/>
          <w:szCs w:val="20"/>
        </w:rPr>
      </w:pPr>
    </w:p>
    <w:p w14:paraId="6CC79F29" w14:textId="77777777" w:rsidR="006053F9" w:rsidRDefault="006053F9">
      <w:pPr>
        <w:spacing w:line="395" w:lineRule="exact"/>
        <w:rPr>
          <w:sz w:val="20"/>
          <w:szCs w:val="20"/>
        </w:rPr>
      </w:pPr>
    </w:p>
    <w:p w14:paraId="4131D1EB" w14:textId="77777777" w:rsidR="006053F9" w:rsidRDefault="00D853AA">
      <w:pPr>
        <w:spacing w:line="354" w:lineRule="auto"/>
        <w:ind w:left="7" w:right="1120"/>
        <w:jc w:val="both"/>
        <w:rPr>
          <w:sz w:val="20"/>
          <w:szCs w:val="20"/>
        </w:rPr>
      </w:pPr>
      <w:r>
        <w:rPr>
          <w:rFonts w:eastAsia="Times New Roman"/>
          <w:sz w:val="24"/>
          <w:szCs w:val="24"/>
        </w:rPr>
        <w:t xml:space="preserve">Finanças, Doações e Nomeações. Em 1936, presidiu o Comitê de Construção da nova sede do museu e em 1939 assumiu a presidência geral da instituição, no mesmo dia da inauguração do novo edifício, deixando-a em 1940 </w:t>
      </w:r>
      <w:r>
        <w:rPr>
          <w:rFonts w:eastAsia="Times New Roman"/>
          <w:sz w:val="24"/>
          <w:szCs w:val="24"/>
        </w:rPr>
        <w:t>para assumir a chefia do OCIAA.</w:t>
      </w:r>
    </w:p>
    <w:p w14:paraId="2F4EFF1C" w14:textId="77777777" w:rsidR="006053F9" w:rsidRDefault="006053F9">
      <w:pPr>
        <w:spacing w:line="20" w:lineRule="exact"/>
        <w:rPr>
          <w:sz w:val="20"/>
          <w:szCs w:val="20"/>
        </w:rPr>
      </w:pPr>
    </w:p>
    <w:p w14:paraId="049DADBE" w14:textId="77777777" w:rsidR="006053F9" w:rsidRDefault="00D853AA">
      <w:pPr>
        <w:spacing w:line="347" w:lineRule="auto"/>
        <w:ind w:left="7" w:right="1100" w:firstLine="708"/>
        <w:jc w:val="both"/>
        <w:rPr>
          <w:sz w:val="20"/>
          <w:szCs w:val="20"/>
        </w:rPr>
      </w:pPr>
      <w:r>
        <w:rPr>
          <w:rFonts w:eastAsia="Times New Roman"/>
          <w:sz w:val="24"/>
          <w:szCs w:val="24"/>
        </w:rPr>
        <w:t xml:space="preserve">Em 1942 Nelson pôs em ação um plano para a expansão da coleção de arte latino-americana do MoMA como ação oculta de promoção da política da boa vizinhança. No entanto, para que a ideia funcionasse, tanto seu </w:t>
      </w:r>
      <w:r>
        <w:rPr>
          <w:rFonts w:eastAsia="Times New Roman"/>
          <w:sz w:val="24"/>
          <w:szCs w:val="24"/>
        </w:rPr>
        <w:t>envolvimento com ela quanto o do OCIAA deveriam permanecer em sigilo. O museu recebeu “anonimamente” — isto é, de Nelson — um montante de U$ 25.000</w:t>
      </w:r>
      <w:r>
        <w:rPr>
          <w:rFonts w:eastAsia="Times New Roman"/>
          <w:sz w:val="32"/>
          <w:szCs w:val="32"/>
          <w:vertAlign w:val="superscript"/>
        </w:rPr>
        <w:t>6</w:t>
      </w:r>
      <w:r>
        <w:rPr>
          <w:rFonts w:eastAsia="Times New Roman"/>
          <w:sz w:val="24"/>
          <w:szCs w:val="24"/>
        </w:rPr>
        <w:t xml:space="preserve"> como fundo de aquisições de obras latino-americanas para sua coleção. Essas obras, após adquiridas, deveria</w:t>
      </w:r>
      <w:r>
        <w:rPr>
          <w:rFonts w:eastAsia="Times New Roman"/>
          <w:sz w:val="24"/>
          <w:szCs w:val="24"/>
        </w:rPr>
        <w:t xml:space="preserve">m ser mostradas em uma grande exposição a ser realizada no edifício sede do MoMA. Rockefeller precisava de um emissário de sua confiança que soubesse não só escolher bem obras de arte, como também se relacionar bem e, se necessário entreter socialmente as </w:t>
      </w:r>
      <w:r>
        <w:rPr>
          <w:rFonts w:eastAsia="Times New Roman"/>
          <w:sz w:val="24"/>
          <w:szCs w:val="24"/>
        </w:rPr>
        <w:t>pessoas com as quais se encontrasse em sua jornada. Dentro desse contexto não havia ninguém mais adequado a ser enviado à América do Sul do que Lincoln Kirstein. Primeiramente, por seu vasto conhecimento a respeito de arte moderna, mas também por um segund</w:t>
      </w:r>
      <w:r>
        <w:rPr>
          <w:rFonts w:eastAsia="Times New Roman"/>
          <w:sz w:val="24"/>
          <w:szCs w:val="24"/>
        </w:rPr>
        <w:t>o motivo:</w:t>
      </w:r>
    </w:p>
    <w:p w14:paraId="301EF9F6" w14:textId="77777777" w:rsidR="006053F9" w:rsidRDefault="006053F9">
      <w:pPr>
        <w:spacing w:line="33" w:lineRule="exact"/>
        <w:rPr>
          <w:sz w:val="20"/>
          <w:szCs w:val="20"/>
        </w:rPr>
      </w:pPr>
    </w:p>
    <w:p w14:paraId="2F682517" w14:textId="77777777" w:rsidR="006053F9" w:rsidRDefault="00D853AA">
      <w:pPr>
        <w:spacing w:line="239" w:lineRule="auto"/>
        <w:ind w:left="2267" w:right="1100"/>
        <w:jc w:val="both"/>
        <w:rPr>
          <w:sz w:val="20"/>
          <w:szCs w:val="20"/>
        </w:rPr>
      </w:pPr>
      <w:r>
        <w:rPr>
          <w:rFonts w:eastAsia="Times New Roman"/>
        </w:rPr>
        <w:t>Nelson queria Lincoln de volta à América Latina também por uma segunda razão. Ele recebera um memorando de um de seus assessores criticando duramente o corpo diplomático dos Estados Unidos atuante na América do Sul, apontando-o como grosseiramen</w:t>
      </w:r>
      <w:r>
        <w:rPr>
          <w:rFonts w:eastAsia="Times New Roman"/>
        </w:rPr>
        <w:t>te ineficaz em comparação com o eficiente aparato político estabelecido pelos países do Eixo — um memorando que confirmou os relatos pessoais de Lincoln enviados a Nelson durante sua viagem em 1941 [relatos a respeito do comportamento dos funcionários da e</w:t>
      </w:r>
      <w:r>
        <w:rPr>
          <w:rFonts w:eastAsia="Times New Roman"/>
        </w:rPr>
        <w:t>mbaixada]. Como consequência do memorando, Nelson decidiu estabelecer um corpo de funcionários próprios por toda a América Latina, que seria independente das embaixadas americanas e se reportaria diretamente a ele e não ao Departamento de Estado. Ele então</w:t>
      </w:r>
      <w:r>
        <w:rPr>
          <w:rFonts w:eastAsia="Times New Roman"/>
        </w:rPr>
        <w:t xml:space="preserve"> incumbiu Lincoln, em complemento à sua missão artística, de informa-lo confidencialmente a respeito da situação política [nos lugares pelos quais passasse.]. (DUBERMAN, 2007, p. 372, tradução nossa)</w:t>
      </w:r>
    </w:p>
    <w:p w14:paraId="4963AB36" w14:textId="77777777" w:rsidR="006053F9" w:rsidRDefault="006053F9">
      <w:pPr>
        <w:spacing w:line="134" w:lineRule="exact"/>
        <w:rPr>
          <w:sz w:val="20"/>
          <w:szCs w:val="20"/>
        </w:rPr>
      </w:pPr>
    </w:p>
    <w:p w14:paraId="0FAC17E1" w14:textId="77777777" w:rsidR="006053F9" w:rsidRDefault="00D853AA">
      <w:pPr>
        <w:spacing w:line="354" w:lineRule="auto"/>
        <w:ind w:left="7" w:right="1120" w:firstLine="708"/>
        <w:jc w:val="both"/>
        <w:rPr>
          <w:sz w:val="20"/>
          <w:szCs w:val="20"/>
        </w:rPr>
      </w:pPr>
      <w:r>
        <w:rPr>
          <w:rFonts w:eastAsia="Times New Roman"/>
          <w:sz w:val="24"/>
          <w:szCs w:val="24"/>
        </w:rPr>
        <w:t>A missão de Kirstein era compreendida pelo OCIAA como e</w:t>
      </w:r>
      <w:r>
        <w:rPr>
          <w:rFonts w:eastAsia="Times New Roman"/>
          <w:sz w:val="24"/>
          <w:szCs w:val="24"/>
        </w:rPr>
        <w:t>stratégica para o governo federal, com sua viagem anterior à América Latina servindo de apoio às missões designadas a ele em 1942; isso se faz bem claro em correspondência da agência de Nelson para o exército:</w:t>
      </w:r>
    </w:p>
    <w:p w14:paraId="581CBD5F" w14:textId="77777777" w:rsidR="006053F9" w:rsidRDefault="006053F9">
      <w:pPr>
        <w:spacing w:line="19" w:lineRule="exact"/>
        <w:rPr>
          <w:sz w:val="20"/>
          <w:szCs w:val="20"/>
        </w:rPr>
      </w:pPr>
    </w:p>
    <w:p w14:paraId="6199CCE9" w14:textId="77777777" w:rsidR="006053F9" w:rsidRDefault="00D853AA">
      <w:pPr>
        <w:spacing w:line="251" w:lineRule="auto"/>
        <w:ind w:left="2267" w:right="1100"/>
        <w:jc w:val="both"/>
        <w:rPr>
          <w:sz w:val="20"/>
          <w:szCs w:val="20"/>
        </w:rPr>
      </w:pPr>
      <w:r>
        <w:rPr>
          <w:rFonts w:eastAsia="Times New Roman"/>
          <w:sz w:val="21"/>
          <w:szCs w:val="21"/>
        </w:rPr>
        <w:t>O propósito da viagem do Sr. Kirstein é uma m</w:t>
      </w:r>
      <w:r>
        <w:rPr>
          <w:rFonts w:eastAsia="Times New Roman"/>
          <w:sz w:val="21"/>
          <w:szCs w:val="21"/>
        </w:rPr>
        <w:t>issão confidencial a certos países latino-americanos em favor do governo americano. O Sr. Kirstein é particularmente qualificado para essa tarefa por conta de seu relacionamento pessoal com as pessoas que desejamos que ele veja, e por ter retornado recente</w:t>
      </w:r>
      <w:r>
        <w:rPr>
          <w:rFonts w:eastAsia="Times New Roman"/>
          <w:sz w:val="21"/>
          <w:szCs w:val="21"/>
        </w:rPr>
        <w:t>mente dos países para os quais pedimos que ele vá. Em vista do fato que a missão do Sr. Kirstein é essencial para o esforço de guerra, e em nossa opinião ele é a pessoa mais qualificada para a tarefa, nós sinceramente esperamos que uma consideração favoráv</w:t>
      </w:r>
      <w:r>
        <w:rPr>
          <w:rFonts w:eastAsia="Times New Roman"/>
          <w:sz w:val="21"/>
          <w:szCs w:val="21"/>
        </w:rPr>
        <w:t>el seja dada a sua solicitação [de ter seu alistamento no exército retardado para que pudesse ser</w:t>
      </w:r>
    </w:p>
    <w:p w14:paraId="6456F9F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71872" behindDoc="1" locked="0" layoutInCell="0" allowOverlap="1" wp14:anchorId="4804D65A" wp14:editId="7CA02610">
                <wp:simplePos x="0" y="0"/>
                <wp:positionH relativeFrom="column">
                  <wp:posOffset>0</wp:posOffset>
                </wp:positionH>
                <wp:positionV relativeFrom="paragraph">
                  <wp:posOffset>254635</wp:posOffset>
                </wp:positionV>
                <wp:extent cx="1829435"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6C3581A" id="Shape 45" o:spid="_x0000_s1026" style="position:absolute;z-index:-251844608;visibility:visible;mso-wrap-style:square;mso-wrap-distance-left:9pt;mso-wrap-distance-top:0;mso-wrap-distance-right:9pt;mso-wrap-distance-bottom:0;mso-position-horizontal:absolute;mso-position-horizontal-relative:text;mso-position-vertical:absolute;mso-position-vertical-relative:text" from="0,20.05pt" to="144.0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" o:allowincell="f" filled="t" strokeweight=".21164mm">
                <v:stroke joinstyle="miter"/>
                <o:lock v:ext="edit" shapetype="f"/>
              </v:line>
            </w:pict>
          </mc:Fallback>
        </mc:AlternateContent>
      </w:r>
    </w:p>
    <w:p w14:paraId="77C01ABF" w14:textId="77777777" w:rsidR="006053F9" w:rsidRDefault="006053F9">
      <w:pPr>
        <w:spacing w:line="200" w:lineRule="exact"/>
        <w:rPr>
          <w:sz w:val="20"/>
          <w:szCs w:val="20"/>
        </w:rPr>
      </w:pPr>
    </w:p>
    <w:p w14:paraId="1FCEFD10" w14:textId="77777777" w:rsidR="006053F9" w:rsidRDefault="006053F9">
      <w:pPr>
        <w:spacing w:line="291" w:lineRule="exact"/>
        <w:rPr>
          <w:sz w:val="20"/>
          <w:szCs w:val="20"/>
        </w:rPr>
      </w:pPr>
    </w:p>
    <w:p w14:paraId="62CF0309" w14:textId="77777777" w:rsidR="006053F9" w:rsidRDefault="00D853AA" w:rsidP="00D853AA">
      <w:pPr>
        <w:numPr>
          <w:ilvl w:val="0"/>
          <w:numId w:val="41"/>
        </w:numPr>
        <w:tabs>
          <w:tab w:val="left" w:pos="118"/>
        </w:tabs>
        <w:spacing w:line="203" w:lineRule="auto"/>
        <w:ind w:left="7" w:right="1120" w:hanging="7"/>
        <w:rPr>
          <w:rFonts w:eastAsia="Times New Roman"/>
          <w:sz w:val="26"/>
          <w:szCs w:val="26"/>
          <w:vertAlign w:val="superscript"/>
        </w:rPr>
      </w:pPr>
      <w:r>
        <w:rPr>
          <w:rFonts w:eastAsia="Times New Roman"/>
          <w:sz w:val="20"/>
          <w:szCs w:val="20"/>
        </w:rPr>
        <w:t>O equivalente a U$ 374.055,23 em 2016, segundo o calculador de inflação https://westegg.com/inflation/ (acesso em 14 de abril de 2017).</w:t>
      </w:r>
    </w:p>
    <w:p w14:paraId="3AB46143"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8FA08A8" w14:textId="77777777">
        <w:trPr>
          <w:trHeight w:val="112"/>
        </w:trPr>
        <w:tc>
          <w:tcPr>
            <w:tcW w:w="5720" w:type="dxa"/>
            <w:vMerge w:val="restart"/>
            <w:vAlign w:val="bottom"/>
          </w:tcPr>
          <w:p w14:paraId="35041DE2" w14:textId="23637C31" w:rsidR="006053F9" w:rsidRDefault="006053F9">
            <w:pPr>
              <w:ind w:right="10"/>
              <w:jc w:val="right"/>
              <w:rPr>
                <w:sz w:val="20"/>
                <w:szCs w:val="20"/>
              </w:rPr>
            </w:pPr>
            <w:bookmarkStart w:id="66" w:name="page68"/>
            <w:bookmarkEnd w:id="66"/>
          </w:p>
        </w:tc>
        <w:tc>
          <w:tcPr>
            <w:tcW w:w="1120" w:type="dxa"/>
            <w:vAlign w:val="bottom"/>
          </w:tcPr>
          <w:p w14:paraId="79FB3912" w14:textId="77777777" w:rsidR="006053F9" w:rsidRDefault="006053F9">
            <w:pPr>
              <w:rPr>
                <w:sz w:val="9"/>
                <w:szCs w:val="9"/>
              </w:rPr>
            </w:pPr>
          </w:p>
        </w:tc>
        <w:tc>
          <w:tcPr>
            <w:tcW w:w="0" w:type="dxa"/>
            <w:vAlign w:val="bottom"/>
          </w:tcPr>
          <w:p w14:paraId="35C95CCE" w14:textId="77777777" w:rsidR="006053F9" w:rsidRDefault="006053F9">
            <w:pPr>
              <w:rPr>
                <w:sz w:val="1"/>
                <w:szCs w:val="1"/>
              </w:rPr>
            </w:pPr>
          </w:p>
        </w:tc>
      </w:tr>
      <w:tr w:rsidR="006053F9" w14:paraId="0E7616CE" w14:textId="77777777">
        <w:trPr>
          <w:trHeight w:val="155"/>
        </w:trPr>
        <w:tc>
          <w:tcPr>
            <w:tcW w:w="5720" w:type="dxa"/>
            <w:vMerge/>
            <w:vAlign w:val="bottom"/>
          </w:tcPr>
          <w:p w14:paraId="7B2AC2E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2835E99" w14:textId="77777777" w:rsidR="006053F9" w:rsidRDefault="00D853AA">
            <w:pPr>
              <w:ind w:right="610"/>
              <w:jc w:val="right"/>
              <w:rPr>
                <w:sz w:val="20"/>
                <w:szCs w:val="20"/>
              </w:rPr>
            </w:pPr>
            <w:r>
              <w:rPr>
                <w:rFonts w:ascii="Century Gothic" w:eastAsia="Century Gothic" w:hAnsi="Century Gothic" w:cs="Century Gothic"/>
                <w:color w:val="FFFFFF"/>
              </w:rPr>
              <w:t>67</w:t>
            </w:r>
          </w:p>
        </w:tc>
        <w:tc>
          <w:tcPr>
            <w:tcW w:w="0" w:type="dxa"/>
            <w:vAlign w:val="bottom"/>
          </w:tcPr>
          <w:p w14:paraId="74D0EF37" w14:textId="77777777" w:rsidR="006053F9" w:rsidRDefault="006053F9">
            <w:pPr>
              <w:rPr>
                <w:sz w:val="1"/>
                <w:szCs w:val="1"/>
              </w:rPr>
            </w:pPr>
          </w:p>
        </w:tc>
      </w:tr>
      <w:tr w:rsidR="006053F9" w14:paraId="0CB9F827" w14:textId="77777777">
        <w:trPr>
          <w:trHeight w:val="130"/>
        </w:trPr>
        <w:tc>
          <w:tcPr>
            <w:tcW w:w="5720" w:type="dxa"/>
            <w:vMerge w:val="restart"/>
            <w:vAlign w:val="bottom"/>
          </w:tcPr>
          <w:p w14:paraId="6355A032" w14:textId="1B8B894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6EF8351" w14:textId="77777777" w:rsidR="006053F9" w:rsidRDefault="006053F9">
            <w:pPr>
              <w:rPr>
                <w:sz w:val="11"/>
                <w:szCs w:val="11"/>
              </w:rPr>
            </w:pPr>
          </w:p>
        </w:tc>
        <w:tc>
          <w:tcPr>
            <w:tcW w:w="0" w:type="dxa"/>
            <w:vAlign w:val="bottom"/>
          </w:tcPr>
          <w:p w14:paraId="0D8D9C83" w14:textId="77777777" w:rsidR="006053F9" w:rsidRDefault="006053F9">
            <w:pPr>
              <w:rPr>
                <w:sz w:val="1"/>
                <w:szCs w:val="1"/>
              </w:rPr>
            </w:pPr>
          </w:p>
        </w:tc>
      </w:tr>
      <w:tr w:rsidR="006053F9" w14:paraId="0878E7AC" w14:textId="77777777">
        <w:trPr>
          <w:trHeight w:val="139"/>
        </w:trPr>
        <w:tc>
          <w:tcPr>
            <w:tcW w:w="5720" w:type="dxa"/>
            <w:vMerge/>
            <w:vAlign w:val="bottom"/>
          </w:tcPr>
          <w:p w14:paraId="5571AA3D" w14:textId="77777777" w:rsidR="006053F9" w:rsidRDefault="006053F9">
            <w:pPr>
              <w:rPr>
                <w:sz w:val="12"/>
                <w:szCs w:val="12"/>
              </w:rPr>
            </w:pPr>
          </w:p>
        </w:tc>
        <w:tc>
          <w:tcPr>
            <w:tcW w:w="1120" w:type="dxa"/>
            <w:vAlign w:val="bottom"/>
          </w:tcPr>
          <w:p w14:paraId="049CB73D" w14:textId="77777777" w:rsidR="006053F9" w:rsidRDefault="006053F9">
            <w:pPr>
              <w:rPr>
                <w:sz w:val="12"/>
                <w:szCs w:val="12"/>
              </w:rPr>
            </w:pPr>
          </w:p>
        </w:tc>
        <w:tc>
          <w:tcPr>
            <w:tcW w:w="0" w:type="dxa"/>
            <w:vAlign w:val="bottom"/>
          </w:tcPr>
          <w:p w14:paraId="0B2E40CE" w14:textId="77777777" w:rsidR="006053F9" w:rsidRDefault="006053F9">
            <w:pPr>
              <w:rPr>
                <w:sz w:val="1"/>
                <w:szCs w:val="1"/>
              </w:rPr>
            </w:pPr>
          </w:p>
        </w:tc>
      </w:tr>
    </w:tbl>
    <w:p w14:paraId="215C53E1" w14:textId="77777777" w:rsidR="006053F9" w:rsidRDefault="006053F9">
      <w:pPr>
        <w:spacing w:line="200" w:lineRule="exact"/>
        <w:rPr>
          <w:sz w:val="20"/>
          <w:szCs w:val="20"/>
        </w:rPr>
      </w:pPr>
    </w:p>
    <w:p w14:paraId="6E0AA086" w14:textId="77777777" w:rsidR="006053F9" w:rsidRDefault="006053F9">
      <w:pPr>
        <w:spacing w:line="390" w:lineRule="exact"/>
        <w:rPr>
          <w:sz w:val="20"/>
          <w:szCs w:val="20"/>
        </w:rPr>
      </w:pPr>
    </w:p>
    <w:p w14:paraId="28BD20F4" w14:textId="77777777" w:rsidR="006053F9" w:rsidRDefault="00D853AA">
      <w:pPr>
        <w:ind w:left="2267"/>
        <w:rPr>
          <w:sz w:val="20"/>
          <w:szCs w:val="20"/>
        </w:rPr>
      </w:pPr>
      <w:r>
        <w:rPr>
          <w:rFonts w:eastAsia="Times New Roman"/>
        </w:rPr>
        <w:t>emprestado ao OCIAA].</w:t>
      </w:r>
      <w:r>
        <w:rPr>
          <w:rFonts w:eastAsia="Times New Roman"/>
          <w:sz w:val="27"/>
          <w:szCs w:val="27"/>
          <w:vertAlign w:val="superscript"/>
        </w:rPr>
        <w:t>7</w:t>
      </w:r>
      <w:r>
        <w:rPr>
          <w:rFonts w:eastAsia="Times New Roman"/>
        </w:rPr>
        <w:t xml:space="preserve"> (tradução nossa)</w:t>
      </w:r>
    </w:p>
    <w:p w14:paraId="7AA5F63F" w14:textId="77777777" w:rsidR="006053F9" w:rsidRDefault="006053F9">
      <w:pPr>
        <w:spacing w:line="66" w:lineRule="exact"/>
        <w:rPr>
          <w:sz w:val="20"/>
          <w:szCs w:val="20"/>
        </w:rPr>
      </w:pPr>
    </w:p>
    <w:p w14:paraId="4BE4C546" w14:textId="77777777" w:rsidR="006053F9" w:rsidRDefault="00D853AA">
      <w:pPr>
        <w:spacing w:line="332" w:lineRule="auto"/>
        <w:ind w:left="7" w:right="1100" w:firstLine="708"/>
        <w:jc w:val="both"/>
        <w:rPr>
          <w:sz w:val="20"/>
          <w:szCs w:val="20"/>
        </w:rPr>
      </w:pPr>
      <w:r>
        <w:rPr>
          <w:rFonts w:eastAsia="Times New Roman"/>
          <w:sz w:val="24"/>
          <w:szCs w:val="24"/>
        </w:rPr>
        <w:t xml:space="preserve">Lincoln alistara-se após a declaração de guerra americana, escolhendo o exército por sugestão de </w:t>
      </w:r>
      <w:r>
        <w:rPr>
          <w:rFonts w:eastAsia="Times New Roman"/>
          <w:sz w:val="24"/>
          <w:szCs w:val="24"/>
        </w:rPr>
        <w:t>Rockefeller.</w:t>
      </w:r>
      <w:r>
        <w:rPr>
          <w:rFonts w:eastAsia="Times New Roman"/>
          <w:sz w:val="32"/>
          <w:szCs w:val="32"/>
          <w:vertAlign w:val="superscript"/>
        </w:rPr>
        <w:t>8</w:t>
      </w:r>
      <w:r>
        <w:rPr>
          <w:rFonts w:eastAsia="Times New Roman"/>
          <w:sz w:val="24"/>
          <w:szCs w:val="24"/>
        </w:rPr>
        <w:t xml:space="preserve"> Para que Kirstein integrasse a missão latino-americana O OCIAA precisava de sua liberação. Esta não foi conseguida facilmente, também por motivo dos atritos que ocorriam entre o OCIAA e outros organismos governamentais. Em carta de apelo envi</w:t>
      </w:r>
      <w:r>
        <w:rPr>
          <w:rFonts w:eastAsia="Times New Roman"/>
          <w:sz w:val="24"/>
          <w:szCs w:val="24"/>
        </w:rPr>
        <w:t xml:space="preserve">ada posteriormente ao exército, a importância de Lincoln como coletor de informações e agente de operações foi explicitada: “essa missão concerne diretamente à saúde, segurança e interesse nacional, não apenas em razão do trabalho que [Kirstein] realizará </w:t>
      </w:r>
      <w:r>
        <w:rPr>
          <w:rFonts w:eastAsia="Times New Roman"/>
          <w:sz w:val="24"/>
          <w:szCs w:val="24"/>
        </w:rPr>
        <w:t>na América Latina, mas também por conta das valiosas informações que ele trará de volta consigo”.</w:t>
      </w:r>
      <w:r>
        <w:rPr>
          <w:rFonts w:eastAsia="Times New Roman"/>
          <w:sz w:val="32"/>
          <w:szCs w:val="32"/>
          <w:vertAlign w:val="superscript"/>
        </w:rPr>
        <w:t>9</w:t>
      </w:r>
    </w:p>
    <w:p w14:paraId="2270E7F9" w14:textId="77777777" w:rsidR="006053F9" w:rsidRDefault="006053F9">
      <w:pPr>
        <w:spacing w:line="4" w:lineRule="exact"/>
        <w:rPr>
          <w:sz w:val="20"/>
          <w:szCs w:val="20"/>
        </w:rPr>
      </w:pPr>
    </w:p>
    <w:p w14:paraId="607FF141" w14:textId="77777777" w:rsidR="006053F9" w:rsidRDefault="00D853AA">
      <w:pPr>
        <w:spacing w:line="345" w:lineRule="auto"/>
        <w:ind w:left="7" w:right="1100" w:firstLine="708"/>
        <w:jc w:val="both"/>
        <w:rPr>
          <w:sz w:val="20"/>
          <w:szCs w:val="20"/>
        </w:rPr>
      </w:pPr>
      <w:r>
        <w:rPr>
          <w:rFonts w:eastAsia="Times New Roman"/>
          <w:sz w:val="24"/>
          <w:szCs w:val="24"/>
        </w:rPr>
        <w:t>Após grande pressão do OCIAA a liberação de Kirstein pelo exército foi aprovada; para que sua missão dupla fosse mascarada e não houvesse dúvidas a respeito</w:t>
      </w:r>
      <w:r>
        <w:rPr>
          <w:rFonts w:eastAsia="Times New Roman"/>
          <w:sz w:val="24"/>
          <w:szCs w:val="24"/>
        </w:rPr>
        <w:t xml:space="preserve"> de seu papel como consultor de assuntos culturais, Lincoln veio à América Latina representando mais de uma instituição de peso. Como explicita uma nota dos arquivos de Nelson, havia uma “história para os cidadãos americanos comuns, ” na qual Lincoln seria</w:t>
      </w:r>
      <w:r>
        <w:rPr>
          <w:rFonts w:eastAsia="Times New Roman"/>
          <w:sz w:val="24"/>
          <w:szCs w:val="24"/>
        </w:rPr>
        <w:t xml:space="preserve"> o representante dos seguintes organismos culturais estadunidenses: National Gallery of Art, American Institute of Architecture, Museum of Modern Art e American Ballet.</w:t>
      </w:r>
      <w:r>
        <w:rPr>
          <w:rFonts w:eastAsia="Times New Roman"/>
          <w:sz w:val="32"/>
          <w:szCs w:val="32"/>
          <w:vertAlign w:val="superscript"/>
        </w:rPr>
        <w:t>10</w:t>
      </w:r>
      <w:r>
        <w:rPr>
          <w:rFonts w:eastAsia="Times New Roman"/>
          <w:sz w:val="24"/>
          <w:szCs w:val="24"/>
        </w:rPr>
        <w:t xml:space="preserve"> A isso somava-se a divisão de música e arquitetura da Biblioteca do Congresso — para </w:t>
      </w:r>
      <w:r>
        <w:rPr>
          <w:rFonts w:eastAsia="Times New Roman"/>
          <w:sz w:val="24"/>
          <w:szCs w:val="24"/>
        </w:rPr>
        <w:t>os desavisados, Kirstein era quase um super-homem das artes.</w:t>
      </w:r>
    </w:p>
    <w:p w14:paraId="2757347D" w14:textId="77777777" w:rsidR="006053F9" w:rsidRDefault="006053F9">
      <w:pPr>
        <w:spacing w:line="6" w:lineRule="exact"/>
        <w:rPr>
          <w:sz w:val="20"/>
          <w:szCs w:val="20"/>
        </w:rPr>
      </w:pPr>
    </w:p>
    <w:p w14:paraId="57856C23" w14:textId="77777777" w:rsidR="006053F9" w:rsidRDefault="00D853AA">
      <w:pPr>
        <w:spacing w:line="375" w:lineRule="auto"/>
        <w:ind w:left="7" w:right="1100" w:firstLine="720"/>
        <w:jc w:val="both"/>
        <w:rPr>
          <w:sz w:val="20"/>
          <w:szCs w:val="20"/>
        </w:rPr>
      </w:pPr>
      <w:r>
        <w:rPr>
          <w:rFonts w:eastAsia="Times New Roman"/>
          <w:sz w:val="23"/>
          <w:szCs w:val="23"/>
        </w:rPr>
        <w:t>A divisão de tempo de sua viagem ficou estabelecida da seguinte maneira: um mês para o Brasil, seis semanas para a Argentina e Montevideo, três semanas para o Chile, uma para o Peru, duas para o</w:t>
      </w:r>
      <w:r>
        <w:rPr>
          <w:rFonts w:eastAsia="Times New Roman"/>
          <w:sz w:val="23"/>
          <w:szCs w:val="23"/>
        </w:rPr>
        <w:t xml:space="preserve"> Equador, duas na Colômbia, totalizando quatro meses e meio de jornada. Kirstein esperava estar de volta aos Estados Unidos em 15 de outubro, para então lograr de um último mês livre de encargos no exército. Nesse período ele organizaria as informações sig</w:t>
      </w:r>
      <w:r>
        <w:rPr>
          <w:rFonts w:eastAsia="Times New Roman"/>
          <w:sz w:val="23"/>
          <w:szCs w:val="23"/>
        </w:rPr>
        <w:t>ilosas que coletasse, para que os organismos governamentais interessados pudessem utilizá-las. Além disso, era provável que então um Departamento de Arte Latino-Americana pudesse ser instituído no MoMA, o que de fato ocorreu.</w:t>
      </w:r>
    </w:p>
    <w:p w14:paraId="3492548E" w14:textId="77777777" w:rsidR="006053F9" w:rsidRDefault="006053F9">
      <w:pPr>
        <w:spacing w:line="4" w:lineRule="exact"/>
        <w:rPr>
          <w:sz w:val="20"/>
          <w:szCs w:val="20"/>
        </w:rPr>
      </w:pPr>
    </w:p>
    <w:p w14:paraId="6CC29D41" w14:textId="77777777" w:rsidR="006053F9" w:rsidRDefault="00D853AA">
      <w:pPr>
        <w:spacing w:line="375" w:lineRule="auto"/>
        <w:ind w:left="7" w:right="1120" w:firstLine="708"/>
        <w:jc w:val="both"/>
        <w:rPr>
          <w:sz w:val="20"/>
          <w:szCs w:val="20"/>
        </w:rPr>
      </w:pPr>
      <w:r>
        <w:rPr>
          <w:rFonts w:eastAsia="Times New Roman"/>
          <w:sz w:val="23"/>
          <w:szCs w:val="23"/>
        </w:rPr>
        <w:t>Kirstein tinha posições bem m</w:t>
      </w:r>
      <w:r>
        <w:rPr>
          <w:rFonts w:eastAsia="Times New Roman"/>
          <w:sz w:val="23"/>
          <w:szCs w:val="23"/>
        </w:rPr>
        <w:t>arcadas em relação aos campos da cultura e das artes; defendia que a cultura de um país revela muito a seu respeito e pode ser compreendida a partir de sua formação e relação com as artes. Ele estava certo de que “se alguém compreender basicamente a condiç</w:t>
      </w:r>
      <w:r>
        <w:rPr>
          <w:rFonts w:eastAsia="Times New Roman"/>
          <w:sz w:val="23"/>
          <w:szCs w:val="23"/>
        </w:rPr>
        <w:t>ão da</w:t>
      </w:r>
    </w:p>
    <w:p w14:paraId="0117C65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73920" behindDoc="1" locked="0" layoutInCell="0" allowOverlap="1" wp14:anchorId="26E13F2E" wp14:editId="2A419BDB">
                <wp:simplePos x="0" y="0"/>
                <wp:positionH relativeFrom="column">
                  <wp:posOffset>0</wp:posOffset>
                </wp:positionH>
                <wp:positionV relativeFrom="paragraph">
                  <wp:posOffset>370205</wp:posOffset>
                </wp:positionV>
                <wp:extent cx="1829435"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BEB6CE4" id="Shape 46" o:spid="_x0000_s1026" style="position:absolute;z-index:-251842560;visibility:visible;mso-wrap-style:square;mso-wrap-distance-left:9pt;mso-wrap-distance-top:0;mso-wrap-distance-right:9pt;mso-wrap-distance-bottom:0;mso-position-horizontal:absolute;mso-position-horizontal-relative:text;mso-position-vertical:absolute;mso-position-vertical-relative:text" from="0,29.15pt" to="144.0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O3XugEAAIEDAAAOAAAAZHJzL2Uyb0RvYy54bWysU8uOEzEQvCPxD5bvZCbZkA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" o:allowincell="f" filled="t" strokeweight=".6pt">
                <v:stroke joinstyle="miter"/>
                <o:lock v:ext="edit" shapetype="f"/>
              </v:line>
            </w:pict>
          </mc:Fallback>
        </mc:AlternateContent>
      </w:r>
    </w:p>
    <w:p w14:paraId="0821D274" w14:textId="77777777" w:rsidR="006053F9" w:rsidRDefault="006053F9">
      <w:pPr>
        <w:spacing w:line="200" w:lineRule="exact"/>
        <w:rPr>
          <w:sz w:val="20"/>
          <w:szCs w:val="20"/>
        </w:rPr>
      </w:pPr>
    </w:p>
    <w:p w14:paraId="14935881" w14:textId="77777777" w:rsidR="006053F9" w:rsidRDefault="006053F9">
      <w:pPr>
        <w:spacing w:line="394" w:lineRule="exact"/>
        <w:rPr>
          <w:sz w:val="20"/>
          <w:szCs w:val="20"/>
        </w:rPr>
      </w:pPr>
    </w:p>
    <w:p w14:paraId="73B6F9DB" w14:textId="77777777" w:rsidR="006053F9" w:rsidRDefault="00D853AA" w:rsidP="00D853AA">
      <w:pPr>
        <w:numPr>
          <w:ilvl w:val="0"/>
          <w:numId w:val="42"/>
        </w:numPr>
        <w:tabs>
          <w:tab w:val="left" w:pos="107"/>
        </w:tabs>
        <w:ind w:left="107" w:hanging="107"/>
        <w:rPr>
          <w:rFonts w:eastAsia="Times New Roman"/>
          <w:sz w:val="26"/>
          <w:szCs w:val="26"/>
          <w:vertAlign w:val="superscript"/>
        </w:rPr>
      </w:pPr>
      <w:r>
        <w:rPr>
          <w:rFonts w:eastAsia="Times New Roman"/>
          <w:sz w:val="20"/>
          <w:szCs w:val="20"/>
        </w:rPr>
        <w:t>LOCKWOOD, J. [Carta] 20 fev. 1942, Washington [para] CHAIRMAN, New York. 1f. Tradução nossa.</w:t>
      </w:r>
    </w:p>
    <w:p w14:paraId="4D9C3677" w14:textId="77777777" w:rsidR="006053F9" w:rsidRDefault="006053F9">
      <w:pPr>
        <w:spacing w:line="19" w:lineRule="exact"/>
        <w:rPr>
          <w:rFonts w:eastAsia="Times New Roman"/>
          <w:sz w:val="26"/>
          <w:szCs w:val="26"/>
          <w:vertAlign w:val="superscript"/>
        </w:rPr>
      </w:pPr>
    </w:p>
    <w:p w14:paraId="7CE244AD" w14:textId="77777777" w:rsidR="006053F9" w:rsidRDefault="00D853AA" w:rsidP="00D853AA">
      <w:pPr>
        <w:numPr>
          <w:ilvl w:val="0"/>
          <w:numId w:val="42"/>
        </w:numPr>
        <w:tabs>
          <w:tab w:val="left" w:pos="127"/>
        </w:tabs>
        <w:spacing w:line="212" w:lineRule="auto"/>
        <w:ind w:left="7" w:right="1100" w:hanging="7"/>
        <w:jc w:val="both"/>
        <w:rPr>
          <w:rFonts w:eastAsia="Times New Roman"/>
          <w:sz w:val="26"/>
          <w:szCs w:val="26"/>
          <w:vertAlign w:val="superscript"/>
        </w:rPr>
      </w:pPr>
      <w:r>
        <w:rPr>
          <w:rFonts w:eastAsia="Times New Roman"/>
          <w:sz w:val="20"/>
          <w:szCs w:val="20"/>
        </w:rPr>
        <w:t xml:space="preserve">Sua primeira escolha era a marinha, mas preferiu o exército por Nelson pensar que seria mais útil ali. O julgamento se mostrou correto, já que após terminar a missão do OCIAA Lincoln engajou-se em diversas missões do exército, tornando-se um dos </w:t>
      </w:r>
      <w:r>
        <w:rPr>
          <w:rFonts w:eastAsia="Times New Roman"/>
          <w:i/>
          <w:iCs/>
          <w:sz w:val="20"/>
          <w:szCs w:val="20"/>
        </w:rPr>
        <w:t>monument m</w:t>
      </w:r>
      <w:r>
        <w:rPr>
          <w:rFonts w:eastAsia="Times New Roman"/>
          <w:i/>
          <w:iCs/>
          <w:sz w:val="20"/>
          <w:szCs w:val="20"/>
        </w:rPr>
        <w:t>en</w:t>
      </w:r>
      <w:r>
        <w:rPr>
          <w:rFonts w:eastAsia="Times New Roman"/>
          <w:sz w:val="20"/>
          <w:szCs w:val="20"/>
        </w:rPr>
        <w:t>, grupo escalado para proteger e recuperar obras de arte na Europa durante a guerra.</w:t>
      </w:r>
    </w:p>
    <w:p w14:paraId="0F718BB3" w14:textId="77777777" w:rsidR="006053F9" w:rsidRDefault="006053F9">
      <w:pPr>
        <w:spacing w:line="1" w:lineRule="exact"/>
        <w:rPr>
          <w:rFonts w:eastAsia="Times New Roman"/>
          <w:sz w:val="26"/>
          <w:szCs w:val="26"/>
          <w:vertAlign w:val="superscript"/>
        </w:rPr>
      </w:pPr>
    </w:p>
    <w:p w14:paraId="12090668" w14:textId="77777777" w:rsidR="006053F9" w:rsidRDefault="00D853AA" w:rsidP="00D853AA">
      <w:pPr>
        <w:numPr>
          <w:ilvl w:val="0"/>
          <w:numId w:val="42"/>
        </w:numPr>
        <w:tabs>
          <w:tab w:val="left" w:pos="167"/>
        </w:tabs>
        <w:spacing w:line="183" w:lineRule="auto"/>
        <w:ind w:left="167" w:hanging="167"/>
        <w:rPr>
          <w:rFonts w:eastAsia="Times New Roman"/>
          <w:sz w:val="26"/>
          <w:szCs w:val="26"/>
          <w:vertAlign w:val="superscript"/>
        </w:rPr>
      </w:pPr>
      <w:r>
        <w:rPr>
          <w:rFonts w:eastAsia="Times New Roman"/>
          <w:sz w:val="20"/>
          <w:szCs w:val="20"/>
        </w:rPr>
        <w:t>ROCKEFELER, N. [Carta] 28 fev. 1942, Washington, [para] HERSHEY, L., Washington. 1f. Tradução nossa.</w:t>
      </w:r>
    </w:p>
    <w:p w14:paraId="7F4775FB" w14:textId="77777777" w:rsidR="006053F9" w:rsidRDefault="006053F9">
      <w:pPr>
        <w:spacing w:line="19" w:lineRule="exact"/>
        <w:rPr>
          <w:rFonts w:eastAsia="Times New Roman"/>
          <w:sz w:val="26"/>
          <w:szCs w:val="26"/>
          <w:vertAlign w:val="superscript"/>
        </w:rPr>
      </w:pPr>
    </w:p>
    <w:p w14:paraId="738612D8" w14:textId="77777777" w:rsidR="006053F9" w:rsidRDefault="00D853AA" w:rsidP="00D853AA">
      <w:pPr>
        <w:numPr>
          <w:ilvl w:val="0"/>
          <w:numId w:val="42"/>
        </w:numPr>
        <w:tabs>
          <w:tab w:val="left" w:pos="192"/>
        </w:tabs>
        <w:spacing w:line="200" w:lineRule="auto"/>
        <w:ind w:left="7" w:right="1120" w:hanging="7"/>
        <w:rPr>
          <w:rFonts w:eastAsia="Times New Roman"/>
          <w:sz w:val="26"/>
          <w:szCs w:val="26"/>
          <w:vertAlign w:val="superscript"/>
        </w:rPr>
      </w:pPr>
      <w:r>
        <w:rPr>
          <w:rFonts w:eastAsia="Times New Roman"/>
          <w:sz w:val="20"/>
          <w:szCs w:val="20"/>
        </w:rPr>
        <w:t xml:space="preserve">ROCKEFELLER ARCHIVE CENTER. </w:t>
      </w:r>
      <w:r>
        <w:rPr>
          <w:rFonts w:eastAsia="Times New Roman"/>
          <w:b/>
          <w:bCs/>
          <w:sz w:val="20"/>
          <w:szCs w:val="20"/>
        </w:rPr>
        <w:t>Nota detalhando as representações cult</w:t>
      </w:r>
      <w:r>
        <w:rPr>
          <w:rFonts w:eastAsia="Times New Roman"/>
          <w:b/>
          <w:bCs/>
          <w:sz w:val="20"/>
          <w:szCs w:val="20"/>
        </w:rPr>
        <w:t>urais de Lincoln Kirstein em sua</w:t>
      </w:r>
      <w:r>
        <w:rPr>
          <w:rFonts w:eastAsia="Times New Roman"/>
          <w:sz w:val="20"/>
          <w:szCs w:val="20"/>
        </w:rPr>
        <w:t xml:space="preserve"> </w:t>
      </w:r>
      <w:r>
        <w:rPr>
          <w:rFonts w:eastAsia="Times New Roman"/>
          <w:b/>
          <w:bCs/>
          <w:sz w:val="20"/>
          <w:szCs w:val="20"/>
        </w:rPr>
        <w:t>viagem à América do Sul em 1942</w:t>
      </w:r>
      <w:r>
        <w:rPr>
          <w:rFonts w:eastAsia="Times New Roman"/>
          <w:sz w:val="20"/>
          <w:szCs w:val="20"/>
        </w:rPr>
        <w:t>.</w:t>
      </w:r>
    </w:p>
    <w:p w14:paraId="798DE1A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3D01C88" w14:textId="77777777">
        <w:trPr>
          <w:trHeight w:val="112"/>
        </w:trPr>
        <w:tc>
          <w:tcPr>
            <w:tcW w:w="5720" w:type="dxa"/>
            <w:vMerge w:val="restart"/>
            <w:vAlign w:val="bottom"/>
          </w:tcPr>
          <w:p w14:paraId="5315AC63" w14:textId="3AA01E9F" w:rsidR="006053F9" w:rsidRDefault="006053F9">
            <w:pPr>
              <w:ind w:right="10"/>
              <w:jc w:val="right"/>
              <w:rPr>
                <w:sz w:val="20"/>
                <w:szCs w:val="20"/>
              </w:rPr>
            </w:pPr>
            <w:bookmarkStart w:id="67" w:name="page69"/>
            <w:bookmarkEnd w:id="67"/>
          </w:p>
        </w:tc>
        <w:tc>
          <w:tcPr>
            <w:tcW w:w="1120" w:type="dxa"/>
            <w:vAlign w:val="bottom"/>
          </w:tcPr>
          <w:p w14:paraId="01833626" w14:textId="77777777" w:rsidR="006053F9" w:rsidRDefault="006053F9">
            <w:pPr>
              <w:rPr>
                <w:sz w:val="9"/>
                <w:szCs w:val="9"/>
              </w:rPr>
            </w:pPr>
          </w:p>
        </w:tc>
        <w:tc>
          <w:tcPr>
            <w:tcW w:w="0" w:type="dxa"/>
            <w:vAlign w:val="bottom"/>
          </w:tcPr>
          <w:p w14:paraId="21C0FDAA" w14:textId="77777777" w:rsidR="006053F9" w:rsidRDefault="006053F9">
            <w:pPr>
              <w:rPr>
                <w:sz w:val="1"/>
                <w:szCs w:val="1"/>
              </w:rPr>
            </w:pPr>
          </w:p>
        </w:tc>
      </w:tr>
      <w:tr w:rsidR="006053F9" w14:paraId="62B2CBBC" w14:textId="77777777">
        <w:trPr>
          <w:trHeight w:val="155"/>
        </w:trPr>
        <w:tc>
          <w:tcPr>
            <w:tcW w:w="5720" w:type="dxa"/>
            <w:vMerge/>
            <w:vAlign w:val="bottom"/>
          </w:tcPr>
          <w:p w14:paraId="61E34E1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83848F2" w14:textId="77777777" w:rsidR="006053F9" w:rsidRDefault="00D853AA">
            <w:pPr>
              <w:ind w:right="610"/>
              <w:jc w:val="right"/>
              <w:rPr>
                <w:sz w:val="20"/>
                <w:szCs w:val="20"/>
              </w:rPr>
            </w:pPr>
            <w:r>
              <w:rPr>
                <w:rFonts w:ascii="Century Gothic" w:eastAsia="Century Gothic" w:hAnsi="Century Gothic" w:cs="Century Gothic"/>
                <w:color w:val="FFFFFF"/>
              </w:rPr>
              <w:t>68</w:t>
            </w:r>
          </w:p>
        </w:tc>
        <w:tc>
          <w:tcPr>
            <w:tcW w:w="0" w:type="dxa"/>
            <w:vAlign w:val="bottom"/>
          </w:tcPr>
          <w:p w14:paraId="52535A0F" w14:textId="77777777" w:rsidR="006053F9" w:rsidRDefault="006053F9">
            <w:pPr>
              <w:rPr>
                <w:sz w:val="1"/>
                <w:szCs w:val="1"/>
              </w:rPr>
            </w:pPr>
          </w:p>
        </w:tc>
      </w:tr>
      <w:tr w:rsidR="006053F9" w14:paraId="4A1C26B4" w14:textId="77777777">
        <w:trPr>
          <w:trHeight w:val="130"/>
        </w:trPr>
        <w:tc>
          <w:tcPr>
            <w:tcW w:w="5720" w:type="dxa"/>
            <w:vMerge w:val="restart"/>
            <w:vAlign w:val="bottom"/>
          </w:tcPr>
          <w:p w14:paraId="003EE6C8" w14:textId="531EC35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8284753" w14:textId="77777777" w:rsidR="006053F9" w:rsidRDefault="006053F9">
            <w:pPr>
              <w:rPr>
                <w:sz w:val="11"/>
                <w:szCs w:val="11"/>
              </w:rPr>
            </w:pPr>
          </w:p>
        </w:tc>
        <w:tc>
          <w:tcPr>
            <w:tcW w:w="0" w:type="dxa"/>
            <w:vAlign w:val="bottom"/>
          </w:tcPr>
          <w:p w14:paraId="0C44E544" w14:textId="77777777" w:rsidR="006053F9" w:rsidRDefault="006053F9">
            <w:pPr>
              <w:rPr>
                <w:sz w:val="1"/>
                <w:szCs w:val="1"/>
              </w:rPr>
            </w:pPr>
          </w:p>
        </w:tc>
      </w:tr>
      <w:tr w:rsidR="006053F9" w14:paraId="3680A9EA" w14:textId="77777777">
        <w:trPr>
          <w:trHeight w:val="139"/>
        </w:trPr>
        <w:tc>
          <w:tcPr>
            <w:tcW w:w="5720" w:type="dxa"/>
            <w:vMerge/>
            <w:vAlign w:val="bottom"/>
          </w:tcPr>
          <w:p w14:paraId="35059D23" w14:textId="77777777" w:rsidR="006053F9" w:rsidRDefault="006053F9">
            <w:pPr>
              <w:rPr>
                <w:sz w:val="12"/>
                <w:szCs w:val="12"/>
              </w:rPr>
            </w:pPr>
          </w:p>
        </w:tc>
        <w:tc>
          <w:tcPr>
            <w:tcW w:w="1120" w:type="dxa"/>
            <w:vAlign w:val="bottom"/>
          </w:tcPr>
          <w:p w14:paraId="336A212E" w14:textId="77777777" w:rsidR="006053F9" w:rsidRDefault="006053F9">
            <w:pPr>
              <w:rPr>
                <w:sz w:val="12"/>
                <w:szCs w:val="12"/>
              </w:rPr>
            </w:pPr>
          </w:p>
        </w:tc>
        <w:tc>
          <w:tcPr>
            <w:tcW w:w="0" w:type="dxa"/>
            <w:vAlign w:val="bottom"/>
          </w:tcPr>
          <w:p w14:paraId="0987B6E8" w14:textId="77777777" w:rsidR="006053F9" w:rsidRDefault="006053F9">
            <w:pPr>
              <w:rPr>
                <w:sz w:val="1"/>
                <w:szCs w:val="1"/>
              </w:rPr>
            </w:pPr>
          </w:p>
        </w:tc>
      </w:tr>
    </w:tbl>
    <w:p w14:paraId="0103425D" w14:textId="77777777" w:rsidR="006053F9" w:rsidRDefault="006053F9">
      <w:pPr>
        <w:spacing w:line="200" w:lineRule="exact"/>
        <w:rPr>
          <w:sz w:val="20"/>
          <w:szCs w:val="20"/>
        </w:rPr>
      </w:pPr>
    </w:p>
    <w:p w14:paraId="7515A0C8" w14:textId="77777777" w:rsidR="006053F9" w:rsidRDefault="006053F9">
      <w:pPr>
        <w:spacing w:line="375" w:lineRule="exact"/>
        <w:rPr>
          <w:sz w:val="20"/>
          <w:szCs w:val="20"/>
        </w:rPr>
      </w:pPr>
    </w:p>
    <w:p w14:paraId="59C5FEEF" w14:textId="77777777" w:rsidR="006053F9" w:rsidRDefault="00D853AA">
      <w:pPr>
        <w:spacing w:line="332" w:lineRule="auto"/>
        <w:ind w:left="7" w:right="1100"/>
        <w:jc w:val="both"/>
        <w:rPr>
          <w:sz w:val="20"/>
          <w:szCs w:val="20"/>
        </w:rPr>
      </w:pPr>
      <w:r>
        <w:rPr>
          <w:rFonts w:eastAsia="Times New Roman"/>
          <w:sz w:val="23"/>
          <w:szCs w:val="23"/>
        </w:rPr>
        <w:t>música, da arte e da educação de uma nação, compreende aquela nação”.</w:t>
      </w:r>
      <w:r>
        <w:rPr>
          <w:rFonts w:eastAsia="Times New Roman"/>
          <w:sz w:val="31"/>
          <w:szCs w:val="31"/>
          <w:vertAlign w:val="superscript"/>
        </w:rPr>
        <w:t>11</w:t>
      </w:r>
      <w:r>
        <w:rPr>
          <w:rFonts w:eastAsia="Times New Roman"/>
          <w:sz w:val="23"/>
          <w:szCs w:val="23"/>
        </w:rPr>
        <w:t xml:space="preserve"> Por isso mesmo, percebia que a arte e a cultura poderiam ser empregadas também como armas, noção repetida diversas vezes a Nelson, em afirmações como: “não sei como deixar claro a você que a cultura é um assunto militar e deve ser tratado com o amor e o c</w:t>
      </w:r>
      <w:r>
        <w:rPr>
          <w:rFonts w:eastAsia="Times New Roman"/>
          <w:sz w:val="23"/>
          <w:szCs w:val="23"/>
        </w:rPr>
        <w:t>uidado com que mecanismos delicados são construídos”</w:t>
      </w:r>
      <w:r>
        <w:rPr>
          <w:rFonts w:eastAsia="Times New Roman"/>
          <w:sz w:val="31"/>
          <w:szCs w:val="31"/>
          <w:vertAlign w:val="superscript"/>
        </w:rPr>
        <w:t>12</w:t>
      </w:r>
      <w:r>
        <w:rPr>
          <w:rFonts w:eastAsia="Times New Roman"/>
          <w:sz w:val="23"/>
          <w:szCs w:val="23"/>
        </w:rPr>
        <w:t>, ou “é por isso que estou tentando convencê-lo de que arte e cultura são armas militares em um sentido político. Elas precisam ser tratadas com o mesmo amor e carinho dedicados a um submarino. Não o</w:t>
      </w:r>
    </w:p>
    <w:p w14:paraId="1BD1F9F5" w14:textId="77777777" w:rsidR="006053F9" w:rsidRDefault="006053F9">
      <w:pPr>
        <w:spacing w:line="34" w:lineRule="exact"/>
        <w:rPr>
          <w:sz w:val="20"/>
          <w:szCs w:val="20"/>
        </w:rPr>
      </w:pPr>
    </w:p>
    <w:p w14:paraId="616EEB64" w14:textId="77777777" w:rsidR="006053F9" w:rsidRDefault="00D853AA">
      <w:pPr>
        <w:ind w:left="7"/>
        <w:rPr>
          <w:sz w:val="20"/>
          <w:szCs w:val="20"/>
        </w:rPr>
      </w:pPr>
      <w:r>
        <w:rPr>
          <w:rFonts w:eastAsia="Times New Roman"/>
          <w:sz w:val="24"/>
          <w:szCs w:val="24"/>
        </w:rPr>
        <w:t>s</w:t>
      </w:r>
      <w:r>
        <w:rPr>
          <w:rFonts w:eastAsia="Times New Roman"/>
          <w:sz w:val="24"/>
          <w:szCs w:val="24"/>
        </w:rPr>
        <w:t>ão”.</w:t>
      </w:r>
      <w:r>
        <w:rPr>
          <w:rFonts w:eastAsia="Times New Roman"/>
          <w:sz w:val="32"/>
          <w:szCs w:val="32"/>
          <w:vertAlign w:val="superscript"/>
        </w:rPr>
        <w:t>13</w:t>
      </w:r>
    </w:p>
    <w:p w14:paraId="77494ECA" w14:textId="77777777" w:rsidR="006053F9" w:rsidRDefault="006053F9">
      <w:pPr>
        <w:spacing w:line="65" w:lineRule="exact"/>
        <w:rPr>
          <w:sz w:val="20"/>
          <w:szCs w:val="20"/>
        </w:rPr>
      </w:pPr>
    </w:p>
    <w:p w14:paraId="52609810" w14:textId="77777777" w:rsidR="006053F9" w:rsidRDefault="00D853AA">
      <w:pPr>
        <w:spacing w:line="357" w:lineRule="auto"/>
        <w:ind w:left="7" w:right="1100" w:firstLine="708"/>
        <w:jc w:val="both"/>
        <w:rPr>
          <w:sz w:val="20"/>
          <w:szCs w:val="20"/>
        </w:rPr>
      </w:pPr>
      <w:r>
        <w:rPr>
          <w:rFonts w:eastAsia="Times New Roman"/>
          <w:sz w:val="24"/>
          <w:szCs w:val="24"/>
        </w:rPr>
        <w:t xml:space="preserve">Por conta de sua aguda percepção em relação ao poder que as artes exerciam sobre as pessoas, Kirstein foi um defensor do uso de elementos culturais com o objetivo de influenciar o comportamento de outros por meio da atração e de apelos </w:t>
      </w:r>
      <w:r>
        <w:rPr>
          <w:rFonts w:eastAsia="Times New Roman"/>
          <w:sz w:val="24"/>
          <w:szCs w:val="24"/>
        </w:rPr>
        <w:t>positivos não coercivos. Ele compreendeu a essência do que hoje se entende por Soft Power décadas antes da conceituação do termo por Joseph Nye.</w:t>
      </w:r>
    </w:p>
    <w:p w14:paraId="5EB6813E" w14:textId="77777777" w:rsidR="006053F9" w:rsidRDefault="006053F9">
      <w:pPr>
        <w:spacing w:line="200" w:lineRule="exact"/>
        <w:rPr>
          <w:sz w:val="20"/>
          <w:szCs w:val="20"/>
        </w:rPr>
      </w:pPr>
    </w:p>
    <w:p w14:paraId="1A8902CA" w14:textId="77777777" w:rsidR="006053F9" w:rsidRDefault="006053F9">
      <w:pPr>
        <w:spacing w:line="220" w:lineRule="exact"/>
        <w:rPr>
          <w:sz w:val="20"/>
          <w:szCs w:val="20"/>
        </w:rPr>
      </w:pPr>
    </w:p>
    <w:p w14:paraId="153CBC01" w14:textId="77777777" w:rsidR="006053F9" w:rsidRDefault="00D853AA">
      <w:pPr>
        <w:ind w:left="7"/>
        <w:rPr>
          <w:sz w:val="20"/>
          <w:szCs w:val="20"/>
        </w:rPr>
      </w:pPr>
      <w:r>
        <w:rPr>
          <w:rFonts w:eastAsia="Times New Roman"/>
          <w:b/>
          <w:bCs/>
          <w:sz w:val="24"/>
          <w:szCs w:val="24"/>
        </w:rPr>
        <w:t>A estada de Kirstein no Brasil</w:t>
      </w:r>
    </w:p>
    <w:p w14:paraId="560523D1" w14:textId="77777777" w:rsidR="006053F9" w:rsidRDefault="006053F9">
      <w:pPr>
        <w:spacing w:line="151" w:lineRule="exact"/>
        <w:rPr>
          <w:sz w:val="20"/>
          <w:szCs w:val="20"/>
        </w:rPr>
      </w:pPr>
    </w:p>
    <w:p w14:paraId="1E3BDE46" w14:textId="77777777" w:rsidR="006053F9" w:rsidRDefault="00D853AA">
      <w:pPr>
        <w:spacing w:line="375" w:lineRule="auto"/>
        <w:ind w:left="7" w:right="1100" w:firstLine="708"/>
        <w:jc w:val="both"/>
        <w:rPr>
          <w:sz w:val="20"/>
          <w:szCs w:val="20"/>
        </w:rPr>
      </w:pPr>
      <w:r>
        <w:rPr>
          <w:rFonts w:eastAsia="Times New Roman"/>
          <w:sz w:val="23"/>
          <w:szCs w:val="23"/>
        </w:rPr>
        <w:t>Em sua estada no Brasil Lincoln adquiriu um total de 18 obras. Ele chegou pri</w:t>
      </w:r>
      <w:r>
        <w:rPr>
          <w:rFonts w:eastAsia="Times New Roman"/>
          <w:sz w:val="23"/>
          <w:szCs w:val="23"/>
        </w:rPr>
        <w:t>meiro ao Rio de Janeiro, onde passou três semanas, seguindo então para São Paulo, onde permaneceu por mais uma semana. Seu critério de escolha das peças estava relacionado principalmente com as diretrizes da política da boa vizinhança, que privilegiavam te</w:t>
      </w:r>
      <w:r>
        <w:rPr>
          <w:rFonts w:eastAsia="Times New Roman"/>
          <w:sz w:val="23"/>
          <w:szCs w:val="23"/>
        </w:rPr>
        <w:t>mas que pudessem aproximar o público americano dos brasileiros por semelhanças culturais ou por diferenças exóticas e intrigantes. Kirstein adquiriu somente desenhos e pinturas, já que eram mais baratos, leves e fáceis de serem transportados, preferindo mu</w:t>
      </w:r>
      <w:r>
        <w:rPr>
          <w:rFonts w:eastAsia="Times New Roman"/>
          <w:sz w:val="23"/>
          <w:szCs w:val="23"/>
        </w:rPr>
        <w:t>itas vezes artistas jovens, cujas obras tinham preços mais acessíveis. Alguns deles eram autodidatas, com pouca ou nenhuma formação artística e estilo denominado “primitivo”; isto é, com produção formal remetendo à arte de sociedades situadas fora das gran</w:t>
      </w:r>
      <w:r>
        <w:rPr>
          <w:rFonts w:eastAsia="Times New Roman"/>
          <w:sz w:val="23"/>
          <w:szCs w:val="23"/>
        </w:rPr>
        <w:t>des civilizações ocidentais e orientais e que parecem pouco sofisticadas em comparação com um dado padrão.</w:t>
      </w:r>
    </w:p>
    <w:p w14:paraId="79CAD2A2" w14:textId="77777777" w:rsidR="006053F9" w:rsidRDefault="006053F9">
      <w:pPr>
        <w:spacing w:line="6" w:lineRule="exact"/>
        <w:rPr>
          <w:sz w:val="20"/>
          <w:szCs w:val="20"/>
        </w:rPr>
      </w:pPr>
    </w:p>
    <w:p w14:paraId="74FF7B52" w14:textId="77777777" w:rsidR="006053F9" w:rsidRDefault="00D853AA">
      <w:pPr>
        <w:spacing w:line="375" w:lineRule="auto"/>
        <w:ind w:left="7" w:right="1100" w:firstLine="708"/>
        <w:jc w:val="both"/>
        <w:rPr>
          <w:sz w:val="20"/>
          <w:szCs w:val="20"/>
        </w:rPr>
      </w:pPr>
      <w:r>
        <w:rPr>
          <w:rFonts w:eastAsia="Times New Roman"/>
          <w:sz w:val="23"/>
          <w:szCs w:val="23"/>
        </w:rPr>
        <w:t>Kirstein buscou conhecer os artistas locais visitando seus ateliês, sendo apresentado a eles por pessoas que havia conhecido em sua viagem no ano an</w:t>
      </w:r>
      <w:r>
        <w:rPr>
          <w:rFonts w:eastAsia="Times New Roman"/>
          <w:sz w:val="23"/>
          <w:szCs w:val="23"/>
        </w:rPr>
        <w:t>terior. As vezes Lincoln encomendava obras aos artistas, pagando um sinal de 50% do valor da obra no momento do comissionamento. Ele registrou o histórico de aquisição de todas as obras que comprou no Brasil, e nesses relatos é possível perceber que Kirste</w:t>
      </w:r>
      <w:r>
        <w:rPr>
          <w:rFonts w:eastAsia="Times New Roman"/>
          <w:sz w:val="23"/>
          <w:szCs w:val="23"/>
        </w:rPr>
        <w:t>in, usualmente sarcástico em sua escrita, apresenta sensibilidade e empatia para com os artistas, buscando compreender como se inseriam no meio artístico e na sociedade local. Um</w:t>
      </w:r>
    </w:p>
    <w:p w14:paraId="082AFD5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75968" behindDoc="1" locked="0" layoutInCell="0" allowOverlap="1" wp14:anchorId="3204F9B9" wp14:editId="03ED0DE5">
                <wp:simplePos x="0" y="0"/>
                <wp:positionH relativeFrom="column">
                  <wp:posOffset>0</wp:posOffset>
                </wp:positionH>
                <wp:positionV relativeFrom="paragraph">
                  <wp:posOffset>140970</wp:posOffset>
                </wp:positionV>
                <wp:extent cx="1829435"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0D52D2C" id="Shape 47" o:spid="_x0000_s1026" style="position:absolute;z-index:-251840512;visibility:visible;mso-wrap-style:square;mso-wrap-distance-left:9pt;mso-wrap-distance-top:0;mso-wrap-distance-right:9pt;mso-wrap-distance-bottom:0;mso-position-horizontal:absolute;mso-position-horizontal-relative:text;mso-position-vertical:absolute;mso-position-vertical-relative:text" from="0,11.1pt" to="144.05pt,1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" o:allowincell="f" filled="t" strokeweight=".21164mm">
                <v:stroke joinstyle="miter"/>
                <o:lock v:ext="edit" shapetype="f"/>
              </v:line>
            </w:pict>
          </mc:Fallback>
        </mc:AlternateContent>
      </w:r>
    </w:p>
    <w:p w14:paraId="7445B284" w14:textId="77777777" w:rsidR="006053F9" w:rsidRDefault="006053F9">
      <w:pPr>
        <w:spacing w:line="232" w:lineRule="exact"/>
        <w:rPr>
          <w:sz w:val="20"/>
          <w:szCs w:val="20"/>
        </w:rPr>
      </w:pPr>
    </w:p>
    <w:p w14:paraId="30DE6FD5" w14:textId="77777777" w:rsidR="006053F9" w:rsidRDefault="00D853AA" w:rsidP="00D853AA">
      <w:pPr>
        <w:numPr>
          <w:ilvl w:val="0"/>
          <w:numId w:val="43"/>
        </w:numPr>
        <w:tabs>
          <w:tab w:val="left" w:pos="187"/>
        </w:tabs>
        <w:ind w:left="187" w:hanging="187"/>
        <w:rPr>
          <w:rFonts w:eastAsia="Times New Roman"/>
          <w:sz w:val="26"/>
          <w:szCs w:val="26"/>
          <w:vertAlign w:val="superscript"/>
        </w:rPr>
      </w:pPr>
      <w:r>
        <w:rPr>
          <w:rFonts w:eastAsia="Times New Roman"/>
          <w:sz w:val="20"/>
          <w:szCs w:val="20"/>
        </w:rPr>
        <w:t>KIRSTEIN, L. [Carta] 16 ago. 1942, Lima [para] ROCKEFELLER, N., Washington</w:t>
      </w:r>
      <w:r>
        <w:rPr>
          <w:rFonts w:eastAsia="Times New Roman"/>
          <w:sz w:val="20"/>
          <w:szCs w:val="20"/>
        </w:rPr>
        <w:t>. 6f.</w:t>
      </w:r>
    </w:p>
    <w:p w14:paraId="60751E36" w14:textId="77777777" w:rsidR="006053F9" w:rsidRDefault="006053F9">
      <w:pPr>
        <w:spacing w:line="19" w:lineRule="exact"/>
        <w:rPr>
          <w:rFonts w:eastAsia="Times New Roman"/>
          <w:sz w:val="26"/>
          <w:szCs w:val="26"/>
          <w:vertAlign w:val="superscript"/>
        </w:rPr>
      </w:pPr>
    </w:p>
    <w:p w14:paraId="0814E3AC" w14:textId="77777777" w:rsidR="006053F9" w:rsidRDefault="00D853AA" w:rsidP="00D853AA">
      <w:pPr>
        <w:numPr>
          <w:ilvl w:val="0"/>
          <w:numId w:val="43"/>
        </w:numPr>
        <w:tabs>
          <w:tab w:val="left" w:pos="187"/>
        </w:tabs>
        <w:spacing w:line="183" w:lineRule="auto"/>
        <w:ind w:left="187" w:hanging="187"/>
        <w:rPr>
          <w:rFonts w:eastAsia="Times New Roman"/>
          <w:sz w:val="24"/>
          <w:szCs w:val="24"/>
          <w:vertAlign w:val="superscript"/>
        </w:rPr>
      </w:pPr>
      <w:r>
        <w:rPr>
          <w:rFonts w:eastAsia="Times New Roman"/>
          <w:sz w:val="18"/>
          <w:szCs w:val="18"/>
        </w:rPr>
        <w:t>Ibid.</w:t>
      </w:r>
    </w:p>
    <w:p w14:paraId="246F0019" w14:textId="77777777" w:rsidR="006053F9" w:rsidRDefault="006053F9">
      <w:pPr>
        <w:spacing w:line="19" w:lineRule="exact"/>
        <w:rPr>
          <w:rFonts w:eastAsia="Times New Roman"/>
          <w:sz w:val="24"/>
          <w:szCs w:val="24"/>
          <w:vertAlign w:val="superscript"/>
        </w:rPr>
      </w:pPr>
    </w:p>
    <w:p w14:paraId="516384EA" w14:textId="77777777" w:rsidR="006053F9" w:rsidRDefault="00D853AA" w:rsidP="00D853AA">
      <w:pPr>
        <w:numPr>
          <w:ilvl w:val="0"/>
          <w:numId w:val="43"/>
        </w:numPr>
        <w:tabs>
          <w:tab w:val="left" w:pos="187"/>
        </w:tabs>
        <w:spacing w:line="183" w:lineRule="auto"/>
        <w:ind w:left="187" w:hanging="187"/>
        <w:rPr>
          <w:rFonts w:eastAsia="Times New Roman"/>
          <w:sz w:val="24"/>
          <w:szCs w:val="24"/>
          <w:vertAlign w:val="superscript"/>
        </w:rPr>
      </w:pPr>
      <w:r>
        <w:rPr>
          <w:rFonts w:eastAsia="Times New Roman"/>
          <w:sz w:val="18"/>
          <w:szCs w:val="18"/>
        </w:rPr>
        <w:t>KIRSTEIN, L. [Carta] 16 ago. 1942, Lima [para] ROCKEFELLER, N., Washington. 6f.</w:t>
      </w:r>
    </w:p>
    <w:p w14:paraId="71EEE9EF"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12DC320" w14:textId="77777777">
        <w:trPr>
          <w:trHeight w:val="112"/>
        </w:trPr>
        <w:tc>
          <w:tcPr>
            <w:tcW w:w="5720" w:type="dxa"/>
            <w:vMerge w:val="restart"/>
            <w:vAlign w:val="bottom"/>
          </w:tcPr>
          <w:p w14:paraId="7591695C" w14:textId="2BC383CB" w:rsidR="006053F9" w:rsidRDefault="006053F9">
            <w:pPr>
              <w:ind w:right="10"/>
              <w:jc w:val="right"/>
              <w:rPr>
                <w:sz w:val="20"/>
                <w:szCs w:val="20"/>
              </w:rPr>
            </w:pPr>
            <w:bookmarkStart w:id="68" w:name="page70"/>
            <w:bookmarkEnd w:id="68"/>
          </w:p>
        </w:tc>
        <w:tc>
          <w:tcPr>
            <w:tcW w:w="1120" w:type="dxa"/>
            <w:vAlign w:val="bottom"/>
          </w:tcPr>
          <w:p w14:paraId="6683F238" w14:textId="77777777" w:rsidR="006053F9" w:rsidRDefault="006053F9">
            <w:pPr>
              <w:rPr>
                <w:sz w:val="9"/>
                <w:szCs w:val="9"/>
              </w:rPr>
            </w:pPr>
          </w:p>
        </w:tc>
        <w:tc>
          <w:tcPr>
            <w:tcW w:w="0" w:type="dxa"/>
            <w:vAlign w:val="bottom"/>
          </w:tcPr>
          <w:p w14:paraId="6EF03BA9" w14:textId="77777777" w:rsidR="006053F9" w:rsidRDefault="006053F9">
            <w:pPr>
              <w:rPr>
                <w:sz w:val="1"/>
                <w:szCs w:val="1"/>
              </w:rPr>
            </w:pPr>
          </w:p>
        </w:tc>
      </w:tr>
      <w:tr w:rsidR="006053F9" w14:paraId="3C9A4099" w14:textId="77777777">
        <w:trPr>
          <w:trHeight w:val="155"/>
        </w:trPr>
        <w:tc>
          <w:tcPr>
            <w:tcW w:w="5720" w:type="dxa"/>
            <w:vMerge/>
            <w:vAlign w:val="bottom"/>
          </w:tcPr>
          <w:p w14:paraId="23A3588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C86F0FA" w14:textId="77777777" w:rsidR="006053F9" w:rsidRDefault="00D853AA">
            <w:pPr>
              <w:ind w:right="610"/>
              <w:jc w:val="right"/>
              <w:rPr>
                <w:sz w:val="20"/>
                <w:szCs w:val="20"/>
              </w:rPr>
            </w:pPr>
            <w:r>
              <w:rPr>
                <w:rFonts w:ascii="Century Gothic" w:eastAsia="Century Gothic" w:hAnsi="Century Gothic" w:cs="Century Gothic"/>
                <w:color w:val="FFFFFF"/>
              </w:rPr>
              <w:t>69</w:t>
            </w:r>
          </w:p>
        </w:tc>
        <w:tc>
          <w:tcPr>
            <w:tcW w:w="0" w:type="dxa"/>
            <w:vAlign w:val="bottom"/>
          </w:tcPr>
          <w:p w14:paraId="6FD795C9" w14:textId="77777777" w:rsidR="006053F9" w:rsidRDefault="006053F9">
            <w:pPr>
              <w:rPr>
                <w:sz w:val="1"/>
                <w:szCs w:val="1"/>
              </w:rPr>
            </w:pPr>
          </w:p>
        </w:tc>
      </w:tr>
      <w:tr w:rsidR="006053F9" w14:paraId="46DDE127" w14:textId="77777777">
        <w:trPr>
          <w:trHeight w:val="130"/>
        </w:trPr>
        <w:tc>
          <w:tcPr>
            <w:tcW w:w="5720" w:type="dxa"/>
            <w:vMerge w:val="restart"/>
            <w:vAlign w:val="bottom"/>
          </w:tcPr>
          <w:p w14:paraId="04ACFBBC" w14:textId="5E39745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B422014" w14:textId="77777777" w:rsidR="006053F9" w:rsidRDefault="006053F9">
            <w:pPr>
              <w:rPr>
                <w:sz w:val="11"/>
                <w:szCs w:val="11"/>
              </w:rPr>
            </w:pPr>
          </w:p>
        </w:tc>
        <w:tc>
          <w:tcPr>
            <w:tcW w:w="0" w:type="dxa"/>
            <w:vAlign w:val="bottom"/>
          </w:tcPr>
          <w:p w14:paraId="32D595BA" w14:textId="77777777" w:rsidR="006053F9" w:rsidRDefault="006053F9">
            <w:pPr>
              <w:rPr>
                <w:sz w:val="1"/>
                <w:szCs w:val="1"/>
              </w:rPr>
            </w:pPr>
          </w:p>
        </w:tc>
      </w:tr>
      <w:tr w:rsidR="006053F9" w14:paraId="6C7F94A1" w14:textId="77777777">
        <w:trPr>
          <w:trHeight w:val="139"/>
        </w:trPr>
        <w:tc>
          <w:tcPr>
            <w:tcW w:w="5720" w:type="dxa"/>
            <w:vMerge/>
            <w:vAlign w:val="bottom"/>
          </w:tcPr>
          <w:p w14:paraId="4913742D" w14:textId="77777777" w:rsidR="006053F9" w:rsidRDefault="006053F9">
            <w:pPr>
              <w:rPr>
                <w:sz w:val="12"/>
                <w:szCs w:val="12"/>
              </w:rPr>
            </w:pPr>
          </w:p>
        </w:tc>
        <w:tc>
          <w:tcPr>
            <w:tcW w:w="1120" w:type="dxa"/>
            <w:vAlign w:val="bottom"/>
          </w:tcPr>
          <w:p w14:paraId="0A5CC87B" w14:textId="77777777" w:rsidR="006053F9" w:rsidRDefault="006053F9">
            <w:pPr>
              <w:rPr>
                <w:sz w:val="12"/>
                <w:szCs w:val="12"/>
              </w:rPr>
            </w:pPr>
          </w:p>
        </w:tc>
        <w:tc>
          <w:tcPr>
            <w:tcW w:w="0" w:type="dxa"/>
            <w:vAlign w:val="bottom"/>
          </w:tcPr>
          <w:p w14:paraId="2483B9E7" w14:textId="77777777" w:rsidR="006053F9" w:rsidRDefault="006053F9">
            <w:pPr>
              <w:rPr>
                <w:sz w:val="1"/>
                <w:szCs w:val="1"/>
              </w:rPr>
            </w:pPr>
          </w:p>
        </w:tc>
      </w:tr>
    </w:tbl>
    <w:p w14:paraId="7575C9CA" w14:textId="77777777" w:rsidR="006053F9" w:rsidRDefault="006053F9">
      <w:pPr>
        <w:spacing w:line="200" w:lineRule="exact"/>
        <w:rPr>
          <w:sz w:val="20"/>
          <w:szCs w:val="20"/>
        </w:rPr>
      </w:pPr>
    </w:p>
    <w:p w14:paraId="42CB3A67" w14:textId="77777777" w:rsidR="006053F9" w:rsidRDefault="006053F9">
      <w:pPr>
        <w:spacing w:line="382" w:lineRule="exact"/>
        <w:rPr>
          <w:sz w:val="20"/>
          <w:szCs w:val="20"/>
        </w:rPr>
      </w:pPr>
    </w:p>
    <w:p w14:paraId="098C4A2D" w14:textId="77777777" w:rsidR="006053F9" w:rsidRDefault="00D853AA">
      <w:pPr>
        <w:ind w:left="7"/>
        <w:rPr>
          <w:sz w:val="20"/>
          <w:szCs w:val="20"/>
        </w:rPr>
      </w:pPr>
      <w:r>
        <w:rPr>
          <w:rFonts w:eastAsia="Times New Roman"/>
          <w:sz w:val="24"/>
          <w:szCs w:val="24"/>
        </w:rPr>
        <w:t xml:space="preserve">exemplo disso é a descrição da aquisição de um </w:t>
      </w:r>
      <w:r>
        <w:rPr>
          <w:rFonts w:eastAsia="Times New Roman"/>
          <w:sz w:val="24"/>
          <w:szCs w:val="24"/>
        </w:rPr>
        <w:t>autorretrato de José Pancetti, realizada no Rio de</w:t>
      </w:r>
    </w:p>
    <w:p w14:paraId="66066222" w14:textId="77777777" w:rsidR="006053F9" w:rsidRDefault="006053F9">
      <w:pPr>
        <w:spacing w:line="137" w:lineRule="exact"/>
        <w:rPr>
          <w:sz w:val="20"/>
          <w:szCs w:val="20"/>
        </w:rPr>
      </w:pPr>
    </w:p>
    <w:p w14:paraId="1DEF9EA0" w14:textId="77777777" w:rsidR="006053F9" w:rsidRDefault="00D853AA">
      <w:pPr>
        <w:ind w:left="7"/>
        <w:rPr>
          <w:sz w:val="20"/>
          <w:szCs w:val="20"/>
        </w:rPr>
      </w:pPr>
      <w:r>
        <w:rPr>
          <w:rFonts w:eastAsia="Times New Roman"/>
          <w:sz w:val="24"/>
          <w:szCs w:val="24"/>
        </w:rPr>
        <w:t>Janeiro:</w:t>
      </w:r>
    </w:p>
    <w:p w14:paraId="0CA525A9" w14:textId="77777777" w:rsidR="006053F9" w:rsidRDefault="006053F9">
      <w:pPr>
        <w:spacing w:line="151" w:lineRule="exact"/>
        <w:rPr>
          <w:sz w:val="20"/>
          <w:szCs w:val="20"/>
        </w:rPr>
      </w:pPr>
    </w:p>
    <w:p w14:paraId="36A28D73" w14:textId="77777777" w:rsidR="006053F9" w:rsidRDefault="00D853AA">
      <w:pPr>
        <w:spacing w:line="251" w:lineRule="auto"/>
        <w:ind w:left="2267" w:right="1100"/>
        <w:jc w:val="both"/>
        <w:rPr>
          <w:sz w:val="20"/>
          <w:szCs w:val="20"/>
        </w:rPr>
      </w:pPr>
      <w:r>
        <w:rPr>
          <w:rFonts w:eastAsia="Times New Roman"/>
          <w:sz w:val="21"/>
          <w:szCs w:val="21"/>
        </w:rPr>
        <w:t>Penso que Pancetti, depois de Guignard e Portinari, é o melhor pintor do Rio. Ele tem em torno de 60 anos e por toda a vida esteve na Marinha ou na Marinha Mercante. Ganhou recentemente um prêmi</w:t>
      </w:r>
      <w:r>
        <w:rPr>
          <w:rFonts w:eastAsia="Times New Roman"/>
          <w:sz w:val="21"/>
          <w:szCs w:val="21"/>
        </w:rPr>
        <w:t>o de viagem ao estrangeiro, mas já que a Europa está fechada ele podia escolher apenas entre os Estados Unidos e Portugal. Por razões óbvias, a embaixada portuguesa está desejosa por boas relações com o Brasil e tornou muito fácil que Pancetti viajasse à L</w:t>
      </w:r>
      <w:r>
        <w:rPr>
          <w:rFonts w:eastAsia="Times New Roman"/>
          <w:sz w:val="21"/>
          <w:szCs w:val="21"/>
        </w:rPr>
        <w:t>isboa, onde ele não tinha desejo de ir e que dificilmente lhe fará algum bem além de lhe dar o prestígio da viagem. Nem a arquitetura nem o país são suficientemente diferentes do Brasil para dar a ele qualquer tipo de orientação que ele tanto precisa. Eu a</w:t>
      </w:r>
      <w:r>
        <w:rPr>
          <w:rFonts w:eastAsia="Times New Roman"/>
          <w:sz w:val="21"/>
          <w:szCs w:val="21"/>
        </w:rPr>
        <w:t xml:space="preserve">presentei essa questão para a Divisão de Relações Culturais da Embaixada Americana sem nenhum sucesso, pois Pancetti não é suficientemente conhecido no Rio a ponto de ser vantajoso ajudá-lo. Percebi que seus trabalhos mais conhecidos são suas paisagens de </w:t>
      </w:r>
      <w:r>
        <w:rPr>
          <w:rFonts w:eastAsia="Times New Roman"/>
          <w:sz w:val="21"/>
          <w:szCs w:val="21"/>
        </w:rPr>
        <w:t>costas e portos, mas não vi nada no Rio dentro desses temas que fosse bom. Ele enviou as melhores peças que tinha para a exposição da Macy’s. Eu tenho muita pena de Pancetti, e o respeito muito. Ele dedicou todo o seu tempo livre para esse trabalho [de pin</w:t>
      </w:r>
      <w:r>
        <w:rPr>
          <w:rFonts w:eastAsia="Times New Roman"/>
          <w:sz w:val="21"/>
          <w:szCs w:val="21"/>
        </w:rPr>
        <w:t>tura] e eu honestamente sinto um estilo pessoal verdadeiro. A melhor obra dele que vi era o autorretrato. Ele nunca viu um Van Gogh original, mas estava lendo Sede de viver, de Irving Stone e tenho certeza que isso o afetou de alguma forma. Contudo, os val</w:t>
      </w:r>
      <w:r>
        <w:rPr>
          <w:rFonts w:eastAsia="Times New Roman"/>
          <w:sz w:val="21"/>
          <w:szCs w:val="21"/>
        </w:rPr>
        <w:t>ores cromáticos são bastante característicos de seu outro trabalho e a semelhança</w:t>
      </w:r>
    </w:p>
    <w:p w14:paraId="15195271" w14:textId="77777777" w:rsidR="006053F9" w:rsidRDefault="006053F9">
      <w:pPr>
        <w:spacing w:line="7" w:lineRule="exact"/>
        <w:rPr>
          <w:sz w:val="20"/>
          <w:szCs w:val="20"/>
        </w:rPr>
      </w:pPr>
    </w:p>
    <w:p w14:paraId="077C6E7A" w14:textId="77777777" w:rsidR="006053F9" w:rsidRDefault="00D853AA" w:rsidP="00D853AA">
      <w:pPr>
        <w:numPr>
          <w:ilvl w:val="0"/>
          <w:numId w:val="44"/>
        </w:numPr>
        <w:tabs>
          <w:tab w:val="left" w:pos="2483"/>
        </w:tabs>
        <w:spacing w:line="242" w:lineRule="auto"/>
        <w:ind w:left="2267" w:right="1100" w:firstLine="1"/>
        <w:jc w:val="both"/>
        <w:rPr>
          <w:rFonts w:eastAsia="Times New Roman"/>
        </w:rPr>
      </w:pPr>
      <w:r>
        <w:rPr>
          <w:rFonts w:eastAsia="Times New Roman"/>
        </w:rPr>
        <w:t>excelente. Paguei o que é em geral considerado um preço muito alto. Era simplesmente o preço que pediu e não me senti em uma posição de pechinchar com ele, pois era tão obvi</w:t>
      </w:r>
      <w:r>
        <w:rPr>
          <w:rFonts w:eastAsia="Times New Roman"/>
        </w:rPr>
        <w:t>amente desesperadamente pobre, infeliz, cheio de decepções em relação à frustração do prêmio de viagem etc. Ele não fala francês ou inglês e durante a minha conversa sobre a pintura, ele entendeu mal a entonação da minha voz e compreendeu que eu não gostei</w:t>
      </w:r>
      <w:r>
        <w:rPr>
          <w:rFonts w:eastAsia="Times New Roman"/>
        </w:rPr>
        <w:t xml:space="preserve"> dela ou achei que custava muito. Por conta disso ele me pediu para ir embora e eu tive muita dificuldade em convencê-lo de que eu não estava falando a respeito de dinheiro, mas meramente perguntando quando a pintura foi feita.</w:t>
      </w:r>
      <w:r>
        <w:rPr>
          <w:rFonts w:ascii="Arial" w:eastAsia="Arial" w:hAnsi="Arial" w:cs="Arial"/>
          <w:sz w:val="27"/>
          <w:szCs w:val="27"/>
          <w:vertAlign w:val="superscript"/>
        </w:rPr>
        <w:t>14</w:t>
      </w:r>
    </w:p>
    <w:p w14:paraId="4BA7055A" w14:textId="77777777" w:rsidR="006053F9" w:rsidRDefault="006053F9">
      <w:pPr>
        <w:spacing w:line="34" w:lineRule="exact"/>
        <w:rPr>
          <w:sz w:val="20"/>
          <w:szCs w:val="20"/>
        </w:rPr>
      </w:pPr>
    </w:p>
    <w:p w14:paraId="61852F07" w14:textId="77777777" w:rsidR="006053F9" w:rsidRDefault="00D853AA">
      <w:pPr>
        <w:ind w:left="707"/>
        <w:rPr>
          <w:sz w:val="20"/>
          <w:szCs w:val="20"/>
        </w:rPr>
      </w:pPr>
      <w:r>
        <w:rPr>
          <w:rFonts w:eastAsia="Times New Roman"/>
          <w:sz w:val="24"/>
          <w:szCs w:val="24"/>
        </w:rPr>
        <w:t xml:space="preserve">Outro relato </w:t>
      </w:r>
      <w:r>
        <w:rPr>
          <w:rFonts w:eastAsia="Times New Roman"/>
          <w:sz w:val="24"/>
          <w:szCs w:val="24"/>
        </w:rPr>
        <w:t>interessante é o sobre Francisco Rebolo Gonsales, cujo ateliê situava-se em São</w:t>
      </w:r>
    </w:p>
    <w:p w14:paraId="4D69F782" w14:textId="77777777" w:rsidR="006053F9" w:rsidRDefault="006053F9">
      <w:pPr>
        <w:spacing w:line="137" w:lineRule="exact"/>
        <w:rPr>
          <w:sz w:val="20"/>
          <w:szCs w:val="20"/>
        </w:rPr>
      </w:pPr>
    </w:p>
    <w:p w14:paraId="75491981" w14:textId="77777777" w:rsidR="006053F9" w:rsidRDefault="00D853AA">
      <w:pPr>
        <w:ind w:left="7"/>
        <w:rPr>
          <w:sz w:val="20"/>
          <w:szCs w:val="20"/>
        </w:rPr>
      </w:pPr>
      <w:r>
        <w:rPr>
          <w:rFonts w:eastAsia="Times New Roman"/>
          <w:sz w:val="24"/>
          <w:szCs w:val="24"/>
        </w:rPr>
        <w:t>Paulo:</w:t>
      </w:r>
    </w:p>
    <w:p w14:paraId="10645D8E" w14:textId="77777777" w:rsidR="006053F9" w:rsidRDefault="006053F9">
      <w:pPr>
        <w:spacing w:line="151" w:lineRule="exact"/>
        <w:rPr>
          <w:sz w:val="20"/>
          <w:szCs w:val="20"/>
        </w:rPr>
      </w:pPr>
    </w:p>
    <w:p w14:paraId="7565D571" w14:textId="77777777" w:rsidR="006053F9" w:rsidRDefault="00D853AA">
      <w:pPr>
        <w:spacing w:line="241" w:lineRule="auto"/>
        <w:ind w:left="2267" w:right="1100"/>
        <w:jc w:val="both"/>
        <w:rPr>
          <w:sz w:val="20"/>
          <w:szCs w:val="20"/>
        </w:rPr>
      </w:pPr>
      <w:r>
        <w:rPr>
          <w:rFonts w:eastAsia="Times New Roman"/>
        </w:rPr>
        <w:t xml:space="preserve">Esse moço, de origem espanhola e não portuguesa, era anteriormente um jogador profissional de futebol e pinta há mais ou menos cinco anos. Ele trabalha muito duro e </w:t>
      </w:r>
      <w:r>
        <w:rPr>
          <w:rFonts w:eastAsia="Times New Roman"/>
        </w:rPr>
        <w:t>eu fiquei bastante interessado nele, pois pelo menos tenta criar algo a partir da paisagem local. Fui levado ao seu estúdio por Paulo Rossi [Osir], que gosta muito dele. Fiquei francamente surpreso com o preço dessas obras, mas achei justificado pagá-lo po</w:t>
      </w:r>
      <w:r>
        <w:rPr>
          <w:rFonts w:eastAsia="Times New Roman"/>
        </w:rPr>
        <w:t>rque eu pude ver quão desesperadamente ele precisava do dinheiro e que foi deixado de fora da cena local em razão de seu interesse pela cidade. Foi o caso de não estar disposto a barganhar; tenho certeza que poderia tê-lo feito abaixar o preço se quisesse,</w:t>
      </w:r>
      <w:r>
        <w:rPr>
          <w:rFonts w:eastAsia="Times New Roman"/>
        </w:rPr>
        <w:t xml:space="preserve"> mas por um ponto de vista humano, no momento em que estava lá, senti que não poderia fazer isso.</w:t>
      </w:r>
      <w:r>
        <w:rPr>
          <w:rFonts w:eastAsia="Times New Roman"/>
          <w:sz w:val="27"/>
          <w:szCs w:val="27"/>
          <w:vertAlign w:val="superscript"/>
        </w:rPr>
        <w:t>15</w:t>
      </w:r>
    </w:p>
    <w:p w14:paraId="5EBA4D7B" w14:textId="77777777" w:rsidR="006053F9" w:rsidRDefault="006053F9">
      <w:pPr>
        <w:spacing w:line="41" w:lineRule="exact"/>
        <w:rPr>
          <w:sz w:val="20"/>
          <w:szCs w:val="20"/>
        </w:rPr>
      </w:pPr>
    </w:p>
    <w:p w14:paraId="2C3B4439" w14:textId="77777777" w:rsidR="006053F9" w:rsidRDefault="00D853AA">
      <w:pPr>
        <w:ind w:left="707"/>
        <w:rPr>
          <w:sz w:val="20"/>
          <w:szCs w:val="20"/>
        </w:rPr>
      </w:pPr>
      <w:r>
        <w:rPr>
          <w:rFonts w:eastAsia="Times New Roman"/>
          <w:sz w:val="24"/>
          <w:szCs w:val="24"/>
        </w:rPr>
        <w:t>Na  capital  paulista  Lincoln  encontrou  o  vice-cônsul  americano  John  Hubner,  homem</w:t>
      </w:r>
    </w:p>
    <w:p w14:paraId="78B4FEB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78016" behindDoc="1" locked="0" layoutInCell="0" allowOverlap="1" wp14:anchorId="383ABBF2" wp14:editId="4048FDC5">
                <wp:simplePos x="0" y="0"/>
                <wp:positionH relativeFrom="column">
                  <wp:posOffset>0</wp:posOffset>
                </wp:positionH>
                <wp:positionV relativeFrom="paragraph">
                  <wp:posOffset>692785</wp:posOffset>
                </wp:positionV>
                <wp:extent cx="1829435" cy="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8E122D0" id="Shape 48" o:spid="_x0000_s1026" style="position:absolute;z-index:-251838464;visibility:visible;mso-wrap-style:square;mso-wrap-distance-left:9pt;mso-wrap-distance-top:0;mso-wrap-distance-right:9pt;mso-wrap-distance-bottom:0;mso-position-horizontal:absolute;mso-position-horizontal-relative:text;mso-position-vertical:absolute;mso-position-vertical-relative:text" from="0,54.55pt" to="144.05pt,5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" o:allowincell="f" filled="t" strokeweight=".21164mm">
                <v:stroke joinstyle="miter"/>
                <o:lock v:ext="edit" shapetype="f"/>
              </v:line>
            </w:pict>
          </mc:Fallback>
        </mc:AlternateContent>
      </w:r>
    </w:p>
    <w:p w14:paraId="529BD126" w14:textId="77777777" w:rsidR="006053F9" w:rsidRDefault="006053F9">
      <w:pPr>
        <w:spacing w:line="200" w:lineRule="exact"/>
        <w:rPr>
          <w:sz w:val="20"/>
          <w:szCs w:val="20"/>
        </w:rPr>
      </w:pPr>
    </w:p>
    <w:p w14:paraId="3EB37A98" w14:textId="77777777" w:rsidR="006053F9" w:rsidRDefault="006053F9">
      <w:pPr>
        <w:spacing w:line="200" w:lineRule="exact"/>
        <w:rPr>
          <w:sz w:val="20"/>
          <w:szCs w:val="20"/>
        </w:rPr>
      </w:pPr>
    </w:p>
    <w:p w14:paraId="0672E041" w14:textId="77777777" w:rsidR="006053F9" w:rsidRDefault="006053F9">
      <w:pPr>
        <w:spacing w:line="200" w:lineRule="exact"/>
        <w:rPr>
          <w:sz w:val="20"/>
          <w:szCs w:val="20"/>
        </w:rPr>
      </w:pPr>
    </w:p>
    <w:p w14:paraId="0011D896" w14:textId="77777777" w:rsidR="006053F9" w:rsidRDefault="006053F9">
      <w:pPr>
        <w:spacing w:line="200" w:lineRule="exact"/>
        <w:rPr>
          <w:sz w:val="20"/>
          <w:szCs w:val="20"/>
        </w:rPr>
      </w:pPr>
    </w:p>
    <w:p w14:paraId="47AEA418" w14:textId="77777777" w:rsidR="006053F9" w:rsidRDefault="006053F9">
      <w:pPr>
        <w:spacing w:line="301" w:lineRule="exact"/>
        <w:rPr>
          <w:sz w:val="20"/>
          <w:szCs w:val="20"/>
        </w:rPr>
      </w:pPr>
    </w:p>
    <w:p w14:paraId="11DA1001" w14:textId="77777777" w:rsidR="006053F9" w:rsidRDefault="00D853AA" w:rsidP="00D853AA">
      <w:pPr>
        <w:numPr>
          <w:ilvl w:val="0"/>
          <w:numId w:val="45"/>
        </w:numPr>
        <w:tabs>
          <w:tab w:val="left" w:pos="187"/>
        </w:tabs>
        <w:ind w:left="187" w:hanging="187"/>
        <w:rPr>
          <w:rFonts w:eastAsia="Times New Roman"/>
          <w:sz w:val="26"/>
          <w:szCs w:val="26"/>
          <w:vertAlign w:val="superscript"/>
        </w:rPr>
      </w:pPr>
      <w:r>
        <w:rPr>
          <w:rFonts w:eastAsia="Times New Roman"/>
          <w:sz w:val="20"/>
          <w:szCs w:val="20"/>
        </w:rPr>
        <w:t xml:space="preserve">THE MUSEUM OF MODERN ART ARCHIVES. </w:t>
      </w:r>
      <w:r>
        <w:rPr>
          <w:rFonts w:eastAsia="Times New Roman"/>
          <w:b/>
          <w:bCs/>
          <w:sz w:val="20"/>
          <w:szCs w:val="20"/>
        </w:rPr>
        <w:t>Lincoln Kirstein Paper</w:t>
      </w:r>
      <w:r>
        <w:rPr>
          <w:rFonts w:eastAsia="Times New Roman"/>
          <w:b/>
          <w:bCs/>
          <w:sz w:val="20"/>
          <w:szCs w:val="20"/>
        </w:rPr>
        <w:t>s</w:t>
      </w:r>
      <w:r>
        <w:rPr>
          <w:rFonts w:eastAsia="Times New Roman"/>
          <w:sz w:val="20"/>
          <w:szCs w:val="20"/>
        </w:rPr>
        <w:t>. Serie I, pasta G, mai.-jun. 1942.</w:t>
      </w:r>
    </w:p>
    <w:p w14:paraId="75A4AAF6" w14:textId="77777777" w:rsidR="006053F9" w:rsidRDefault="006053F9">
      <w:pPr>
        <w:spacing w:line="19" w:lineRule="exact"/>
        <w:rPr>
          <w:rFonts w:eastAsia="Times New Roman"/>
          <w:sz w:val="26"/>
          <w:szCs w:val="26"/>
          <w:vertAlign w:val="superscript"/>
        </w:rPr>
      </w:pPr>
    </w:p>
    <w:p w14:paraId="493F8CD6" w14:textId="77777777" w:rsidR="006053F9" w:rsidRDefault="00D853AA" w:rsidP="00D853AA">
      <w:pPr>
        <w:numPr>
          <w:ilvl w:val="0"/>
          <w:numId w:val="45"/>
        </w:numPr>
        <w:tabs>
          <w:tab w:val="left" w:pos="187"/>
        </w:tabs>
        <w:spacing w:line="183" w:lineRule="auto"/>
        <w:ind w:left="187" w:hanging="187"/>
        <w:rPr>
          <w:rFonts w:eastAsia="Times New Roman"/>
          <w:sz w:val="24"/>
          <w:szCs w:val="24"/>
          <w:vertAlign w:val="superscript"/>
        </w:rPr>
      </w:pPr>
      <w:r>
        <w:rPr>
          <w:rFonts w:eastAsia="Times New Roman"/>
          <w:sz w:val="18"/>
          <w:szCs w:val="18"/>
        </w:rPr>
        <w:t>Ibid.</w:t>
      </w:r>
    </w:p>
    <w:p w14:paraId="260AD61F"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07167EE" w14:textId="77777777">
        <w:trPr>
          <w:trHeight w:val="112"/>
        </w:trPr>
        <w:tc>
          <w:tcPr>
            <w:tcW w:w="5720" w:type="dxa"/>
            <w:vMerge w:val="restart"/>
            <w:vAlign w:val="bottom"/>
          </w:tcPr>
          <w:p w14:paraId="08C517B7" w14:textId="06A3C7E9" w:rsidR="006053F9" w:rsidRDefault="006053F9">
            <w:pPr>
              <w:ind w:right="10"/>
              <w:jc w:val="right"/>
              <w:rPr>
                <w:sz w:val="20"/>
                <w:szCs w:val="20"/>
              </w:rPr>
            </w:pPr>
            <w:bookmarkStart w:id="69" w:name="page71"/>
            <w:bookmarkEnd w:id="69"/>
          </w:p>
        </w:tc>
        <w:tc>
          <w:tcPr>
            <w:tcW w:w="1120" w:type="dxa"/>
            <w:vAlign w:val="bottom"/>
          </w:tcPr>
          <w:p w14:paraId="0C2B80A7" w14:textId="77777777" w:rsidR="006053F9" w:rsidRDefault="006053F9">
            <w:pPr>
              <w:rPr>
                <w:sz w:val="9"/>
                <w:szCs w:val="9"/>
              </w:rPr>
            </w:pPr>
          </w:p>
        </w:tc>
        <w:tc>
          <w:tcPr>
            <w:tcW w:w="0" w:type="dxa"/>
            <w:vAlign w:val="bottom"/>
          </w:tcPr>
          <w:p w14:paraId="7BF350D8" w14:textId="77777777" w:rsidR="006053F9" w:rsidRDefault="006053F9">
            <w:pPr>
              <w:rPr>
                <w:sz w:val="1"/>
                <w:szCs w:val="1"/>
              </w:rPr>
            </w:pPr>
          </w:p>
        </w:tc>
      </w:tr>
      <w:tr w:rsidR="006053F9" w14:paraId="5AB7761D" w14:textId="77777777">
        <w:trPr>
          <w:trHeight w:val="155"/>
        </w:trPr>
        <w:tc>
          <w:tcPr>
            <w:tcW w:w="5720" w:type="dxa"/>
            <w:vMerge/>
            <w:vAlign w:val="bottom"/>
          </w:tcPr>
          <w:p w14:paraId="59ACD9D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2F13A1" w14:textId="77777777" w:rsidR="006053F9" w:rsidRDefault="00D853AA">
            <w:pPr>
              <w:ind w:right="610"/>
              <w:jc w:val="right"/>
              <w:rPr>
                <w:sz w:val="20"/>
                <w:szCs w:val="20"/>
              </w:rPr>
            </w:pPr>
            <w:r>
              <w:rPr>
                <w:rFonts w:ascii="Century Gothic" w:eastAsia="Century Gothic" w:hAnsi="Century Gothic" w:cs="Century Gothic"/>
                <w:color w:val="FFFFFF"/>
              </w:rPr>
              <w:t>70</w:t>
            </w:r>
          </w:p>
        </w:tc>
        <w:tc>
          <w:tcPr>
            <w:tcW w:w="0" w:type="dxa"/>
            <w:vAlign w:val="bottom"/>
          </w:tcPr>
          <w:p w14:paraId="4410FC9A" w14:textId="77777777" w:rsidR="006053F9" w:rsidRDefault="006053F9">
            <w:pPr>
              <w:rPr>
                <w:sz w:val="1"/>
                <w:szCs w:val="1"/>
              </w:rPr>
            </w:pPr>
          </w:p>
        </w:tc>
      </w:tr>
      <w:tr w:rsidR="006053F9" w14:paraId="32F561B7" w14:textId="77777777">
        <w:trPr>
          <w:trHeight w:val="130"/>
        </w:trPr>
        <w:tc>
          <w:tcPr>
            <w:tcW w:w="5720" w:type="dxa"/>
            <w:vMerge w:val="restart"/>
            <w:vAlign w:val="bottom"/>
          </w:tcPr>
          <w:p w14:paraId="4B3B0C07" w14:textId="5D31183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3494C0D" w14:textId="77777777" w:rsidR="006053F9" w:rsidRDefault="006053F9">
            <w:pPr>
              <w:rPr>
                <w:sz w:val="11"/>
                <w:szCs w:val="11"/>
              </w:rPr>
            </w:pPr>
          </w:p>
        </w:tc>
        <w:tc>
          <w:tcPr>
            <w:tcW w:w="0" w:type="dxa"/>
            <w:vAlign w:val="bottom"/>
          </w:tcPr>
          <w:p w14:paraId="1DF74A98" w14:textId="77777777" w:rsidR="006053F9" w:rsidRDefault="006053F9">
            <w:pPr>
              <w:rPr>
                <w:sz w:val="1"/>
                <w:szCs w:val="1"/>
              </w:rPr>
            </w:pPr>
          </w:p>
        </w:tc>
      </w:tr>
      <w:tr w:rsidR="006053F9" w14:paraId="4E48F7D1" w14:textId="77777777">
        <w:trPr>
          <w:trHeight w:val="139"/>
        </w:trPr>
        <w:tc>
          <w:tcPr>
            <w:tcW w:w="5720" w:type="dxa"/>
            <w:vMerge/>
            <w:vAlign w:val="bottom"/>
          </w:tcPr>
          <w:p w14:paraId="0AB281AD" w14:textId="77777777" w:rsidR="006053F9" w:rsidRDefault="006053F9">
            <w:pPr>
              <w:rPr>
                <w:sz w:val="12"/>
                <w:szCs w:val="12"/>
              </w:rPr>
            </w:pPr>
          </w:p>
        </w:tc>
        <w:tc>
          <w:tcPr>
            <w:tcW w:w="1120" w:type="dxa"/>
            <w:vAlign w:val="bottom"/>
          </w:tcPr>
          <w:p w14:paraId="7D25754D" w14:textId="77777777" w:rsidR="006053F9" w:rsidRDefault="006053F9">
            <w:pPr>
              <w:rPr>
                <w:sz w:val="12"/>
                <w:szCs w:val="12"/>
              </w:rPr>
            </w:pPr>
          </w:p>
        </w:tc>
        <w:tc>
          <w:tcPr>
            <w:tcW w:w="0" w:type="dxa"/>
            <w:vAlign w:val="bottom"/>
          </w:tcPr>
          <w:p w14:paraId="211218AA" w14:textId="77777777" w:rsidR="006053F9" w:rsidRDefault="006053F9">
            <w:pPr>
              <w:rPr>
                <w:sz w:val="1"/>
                <w:szCs w:val="1"/>
              </w:rPr>
            </w:pPr>
          </w:p>
        </w:tc>
      </w:tr>
    </w:tbl>
    <w:p w14:paraId="6057E065" w14:textId="77777777" w:rsidR="006053F9" w:rsidRDefault="006053F9">
      <w:pPr>
        <w:spacing w:line="200" w:lineRule="exact"/>
        <w:rPr>
          <w:sz w:val="20"/>
          <w:szCs w:val="20"/>
        </w:rPr>
      </w:pPr>
    </w:p>
    <w:p w14:paraId="264869DF" w14:textId="77777777" w:rsidR="006053F9" w:rsidRDefault="006053F9">
      <w:pPr>
        <w:spacing w:line="375" w:lineRule="exact"/>
        <w:rPr>
          <w:sz w:val="20"/>
          <w:szCs w:val="20"/>
        </w:rPr>
      </w:pPr>
    </w:p>
    <w:p w14:paraId="4312480F" w14:textId="77777777" w:rsidR="006053F9" w:rsidRDefault="00D853AA">
      <w:pPr>
        <w:spacing w:line="333" w:lineRule="auto"/>
        <w:ind w:left="7" w:right="1100"/>
        <w:jc w:val="both"/>
        <w:rPr>
          <w:sz w:val="20"/>
          <w:szCs w:val="20"/>
        </w:rPr>
      </w:pPr>
      <w:r>
        <w:rPr>
          <w:rFonts w:eastAsia="Times New Roman"/>
          <w:sz w:val="24"/>
          <w:szCs w:val="24"/>
        </w:rPr>
        <w:t>misterioso que mantinha sua própria polícia secreta.</w:t>
      </w:r>
      <w:r>
        <w:rPr>
          <w:rFonts w:eastAsia="Times New Roman"/>
          <w:sz w:val="32"/>
          <w:szCs w:val="32"/>
          <w:vertAlign w:val="superscript"/>
        </w:rPr>
        <w:t>16</w:t>
      </w:r>
      <w:r>
        <w:rPr>
          <w:rFonts w:eastAsia="Times New Roman"/>
          <w:sz w:val="24"/>
          <w:szCs w:val="24"/>
        </w:rPr>
        <w:t xml:space="preserve"> Kirstein narrou parte de permanência na cidade em documento redigido ao Capitão William Barday Hardin, chefe de operações no Pentágono. Apesar de suas observações serem de cunho essencialmente político, nesse relato podem ser encontradas algumas passagens</w:t>
      </w:r>
      <w:r>
        <w:rPr>
          <w:rFonts w:eastAsia="Times New Roman"/>
          <w:sz w:val="24"/>
          <w:szCs w:val="24"/>
        </w:rPr>
        <w:t xml:space="preserve"> interessantes relativas ao universo das artes visuais, como o incidente ocorrido com Oswald de Andrade:</w:t>
      </w:r>
    </w:p>
    <w:p w14:paraId="2F633C32" w14:textId="77777777" w:rsidR="006053F9" w:rsidRDefault="006053F9">
      <w:pPr>
        <w:spacing w:line="46" w:lineRule="exact"/>
        <w:rPr>
          <w:sz w:val="20"/>
          <w:szCs w:val="20"/>
        </w:rPr>
      </w:pPr>
    </w:p>
    <w:p w14:paraId="0D090E5A" w14:textId="77777777" w:rsidR="006053F9" w:rsidRDefault="00D853AA">
      <w:pPr>
        <w:spacing w:line="241" w:lineRule="auto"/>
        <w:ind w:left="2267" w:right="1100"/>
        <w:jc w:val="both"/>
        <w:rPr>
          <w:sz w:val="20"/>
          <w:szCs w:val="20"/>
        </w:rPr>
      </w:pPr>
      <w:r>
        <w:rPr>
          <w:rFonts w:eastAsia="Times New Roman"/>
        </w:rPr>
        <w:t xml:space="preserve">Minha compra de obras me envolveu em uma disputa com Oswald de Andrade, um escritor bem conhecido, comunista e líder da revolução de 1932. Seu </w:t>
      </w:r>
      <w:r>
        <w:rPr>
          <w:rFonts w:eastAsia="Times New Roman"/>
        </w:rPr>
        <w:t>filho é um pintor inferior. Eu não comprei nenhum dos trabalhos desse homem. Andrade procurou apresentar uma queixa contra mim no Consulado, para instigar uma petição assinada por outros artistas, e ameaçou atirar em mim de imediato. Expliquei a situação a</w:t>
      </w:r>
      <w:r>
        <w:rPr>
          <w:rFonts w:eastAsia="Times New Roman"/>
        </w:rPr>
        <w:t>o vice-cônsul, me desculpando pelo problema que causara. Ele não se importou muito, dizendo que Oswald de Andrade era bem conhecido como mau poeta e mau atirador. O incidente causou alguns comentários locais subsequentes, mas terminou sem outros problemas.</w:t>
      </w:r>
      <w:r>
        <w:rPr>
          <w:rFonts w:eastAsia="Times New Roman"/>
          <w:sz w:val="27"/>
          <w:szCs w:val="27"/>
          <w:vertAlign w:val="superscript"/>
        </w:rPr>
        <w:t>17</w:t>
      </w:r>
    </w:p>
    <w:p w14:paraId="2F785169" w14:textId="77777777" w:rsidR="006053F9" w:rsidRDefault="006053F9">
      <w:pPr>
        <w:spacing w:line="55" w:lineRule="exact"/>
        <w:rPr>
          <w:sz w:val="20"/>
          <w:szCs w:val="20"/>
        </w:rPr>
      </w:pPr>
    </w:p>
    <w:p w14:paraId="35D80442" w14:textId="77777777" w:rsidR="006053F9" w:rsidRDefault="00D853AA">
      <w:pPr>
        <w:spacing w:line="351" w:lineRule="auto"/>
        <w:ind w:left="7" w:right="1100" w:firstLine="720"/>
        <w:jc w:val="both"/>
        <w:rPr>
          <w:sz w:val="20"/>
          <w:szCs w:val="20"/>
        </w:rPr>
      </w:pPr>
      <w:r>
        <w:rPr>
          <w:rFonts w:eastAsia="Times New Roman"/>
          <w:sz w:val="23"/>
          <w:szCs w:val="23"/>
        </w:rPr>
        <w:t>Lincoln saiu ileso da briga, e apesar de ter gostado mais de São Paulo do que do Rio de Janeiro, assustou-se com os métodos de vigilância do vice-cônsul e, percebendo que sua correspondência estava sendo violada, decidiu que seria melhor deixar a cidad</w:t>
      </w:r>
      <w:r>
        <w:rPr>
          <w:rFonts w:eastAsia="Times New Roman"/>
          <w:sz w:val="23"/>
          <w:szCs w:val="23"/>
        </w:rPr>
        <w:t>e, já que havia finalizado suas tarefas no local: a compra de pinturas, a inspeção de museus e da Biblioteca Municipal e uma pesquisa a respeito dos aspectos educacionais das políticas municipais do prefeito.</w:t>
      </w:r>
      <w:r>
        <w:rPr>
          <w:rFonts w:eastAsia="Times New Roman"/>
          <w:sz w:val="31"/>
          <w:szCs w:val="31"/>
          <w:vertAlign w:val="superscript"/>
        </w:rPr>
        <w:t>18</w:t>
      </w:r>
    </w:p>
    <w:p w14:paraId="3B282D05" w14:textId="77777777" w:rsidR="006053F9" w:rsidRDefault="00D853AA">
      <w:pPr>
        <w:spacing w:line="357" w:lineRule="auto"/>
        <w:ind w:left="7" w:right="1120" w:firstLine="720"/>
        <w:jc w:val="both"/>
        <w:rPr>
          <w:sz w:val="20"/>
          <w:szCs w:val="20"/>
        </w:rPr>
      </w:pPr>
      <w:r>
        <w:rPr>
          <w:rFonts w:eastAsia="Times New Roman"/>
          <w:sz w:val="24"/>
          <w:szCs w:val="24"/>
        </w:rPr>
        <w:t xml:space="preserve">Além de adquirir as peças para o MoMA, </w:t>
      </w:r>
      <w:r>
        <w:rPr>
          <w:rFonts w:eastAsia="Times New Roman"/>
          <w:sz w:val="24"/>
          <w:szCs w:val="24"/>
        </w:rPr>
        <w:t>Kirstein foi também incumbido de escrever os textos para o catálogo da exposição a ser montada no museu com as peças adquiridas por ele. A intenção era narrar uma história da arte latino-americana no texto principal, com capítulos posteriores dedicados esp</w:t>
      </w:r>
      <w:r>
        <w:rPr>
          <w:rFonts w:eastAsia="Times New Roman"/>
          <w:sz w:val="24"/>
          <w:szCs w:val="24"/>
        </w:rPr>
        <w:t>ecificamente aos países pelos quais Lincoln passou. Uma empreitada ambiciosa com tempo curto de execução.</w:t>
      </w:r>
    </w:p>
    <w:p w14:paraId="0F53F8E1" w14:textId="77777777" w:rsidR="006053F9" w:rsidRDefault="006053F9">
      <w:pPr>
        <w:spacing w:line="200" w:lineRule="exact"/>
        <w:rPr>
          <w:sz w:val="20"/>
          <w:szCs w:val="20"/>
        </w:rPr>
      </w:pPr>
    </w:p>
    <w:p w14:paraId="237F7DF9" w14:textId="77777777" w:rsidR="006053F9" w:rsidRDefault="006053F9">
      <w:pPr>
        <w:spacing w:line="220" w:lineRule="exact"/>
        <w:rPr>
          <w:sz w:val="20"/>
          <w:szCs w:val="20"/>
        </w:rPr>
      </w:pPr>
    </w:p>
    <w:p w14:paraId="6D106FB4" w14:textId="77777777" w:rsidR="006053F9" w:rsidRDefault="00D853AA">
      <w:pPr>
        <w:ind w:left="7"/>
        <w:rPr>
          <w:sz w:val="20"/>
          <w:szCs w:val="20"/>
        </w:rPr>
      </w:pPr>
      <w:r>
        <w:rPr>
          <w:rFonts w:eastAsia="Times New Roman"/>
          <w:b/>
          <w:bCs/>
          <w:sz w:val="24"/>
          <w:szCs w:val="24"/>
        </w:rPr>
        <w:t>Balanço das aquisições de Kirstein no Brasil</w:t>
      </w:r>
    </w:p>
    <w:p w14:paraId="2A9A39B6" w14:textId="77777777" w:rsidR="006053F9" w:rsidRDefault="006053F9">
      <w:pPr>
        <w:spacing w:line="151" w:lineRule="exact"/>
        <w:rPr>
          <w:sz w:val="20"/>
          <w:szCs w:val="20"/>
        </w:rPr>
      </w:pPr>
    </w:p>
    <w:p w14:paraId="79A4D58D" w14:textId="77777777" w:rsidR="006053F9" w:rsidRDefault="00D853AA">
      <w:pPr>
        <w:spacing w:line="348" w:lineRule="auto"/>
        <w:ind w:left="7" w:right="1100" w:firstLine="708"/>
        <w:jc w:val="both"/>
        <w:rPr>
          <w:sz w:val="20"/>
          <w:szCs w:val="20"/>
        </w:rPr>
      </w:pPr>
      <w:r>
        <w:rPr>
          <w:rFonts w:eastAsia="Times New Roman"/>
          <w:sz w:val="24"/>
          <w:szCs w:val="24"/>
        </w:rPr>
        <w:t>Para uma melhor análise das aquisições de Kirstein no Brasil, lista-se abaixo todos os trabalhos compr</w:t>
      </w:r>
      <w:r>
        <w:rPr>
          <w:rFonts w:eastAsia="Times New Roman"/>
          <w:sz w:val="24"/>
          <w:szCs w:val="24"/>
        </w:rPr>
        <w:t>ados no Rio de Janeiro e em São Paulo:</w:t>
      </w:r>
    </w:p>
    <w:p w14:paraId="43A18BA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80064" behindDoc="1" locked="0" layoutInCell="0" allowOverlap="1" wp14:anchorId="4B3C33A6" wp14:editId="5F965346">
                <wp:simplePos x="0" y="0"/>
                <wp:positionH relativeFrom="column">
                  <wp:posOffset>0</wp:posOffset>
                </wp:positionH>
                <wp:positionV relativeFrom="paragraph">
                  <wp:posOffset>501650</wp:posOffset>
                </wp:positionV>
                <wp:extent cx="1829435" cy="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31EB5A6" id="Shape 49" o:spid="_x0000_s1026" style="position:absolute;z-index:-251836416;visibility:visible;mso-wrap-style:square;mso-wrap-distance-left:9pt;mso-wrap-distance-top:0;mso-wrap-distance-right:9pt;mso-wrap-distance-bottom:0;mso-position-horizontal:absolute;mso-position-horizontal-relative:text;mso-position-vertical:absolute;mso-position-vertical-relative:text" from="0,39.5pt" to="144.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" o:allowincell="f" filled="t" strokeweight=".6pt">
                <v:stroke joinstyle="miter"/>
                <o:lock v:ext="edit" shapetype="f"/>
              </v:line>
            </w:pict>
          </mc:Fallback>
        </mc:AlternateContent>
      </w:r>
    </w:p>
    <w:p w14:paraId="2776F184" w14:textId="77777777" w:rsidR="006053F9" w:rsidRDefault="006053F9">
      <w:pPr>
        <w:spacing w:line="200" w:lineRule="exact"/>
        <w:rPr>
          <w:sz w:val="20"/>
          <w:szCs w:val="20"/>
        </w:rPr>
      </w:pPr>
    </w:p>
    <w:p w14:paraId="191C0DC0" w14:textId="77777777" w:rsidR="006053F9" w:rsidRDefault="006053F9">
      <w:pPr>
        <w:spacing w:line="200" w:lineRule="exact"/>
        <w:rPr>
          <w:sz w:val="20"/>
          <w:szCs w:val="20"/>
        </w:rPr>
      </w:pPr>
    </w:p>
    <w:p w14:paraId="64484C73" w14:textId="77777777" w:rsidR="006053F9" w:rsidRDefault="006053F9">
      <w:pPr>
        <w:spacing w:line="200" w:lineRule="exact"/>
        <w:rPr>
          <w:sz w:val="20"/>
          <w:szCs w:val="20"/>
        </w:rPr>
      </w:pPr>
    </w:p>
    <w:p w14:paraId="44A9BF7A" w14:textId="77777777" w:rsidR="006053F9" w:rsidRDefault="006053F9">
      <w:pPr>
        <w:spacing w:line="283" w:lineRule="exact"/>
        <w:rPr>
          <w:sz w:val="20"/>
          <w:szCs w:val="20"/>
        </w:rPr>
      </w:pPr>
    </w:p>
    <w:p w14:paraId="3F239425" w14:textId="77777777" w:rsidR="006053F9" w:rsidRDefault="00D853AA" w:rsidP="00D853AA">
      <w:pPr>
        <w:numPr>
          <w:ilvl w:val="0"/>
          <w:numId w:val="46"/>
        </w:numPr>
        <w:tabs>
          <w:tab w:val="left" w:pos="200"/>
        </w:tabs>
        <w:spacing w:line="228" w:lineRule="auto"/>
        <w:ind w:left="7" w:right="1120" w:hanging="7"/>
        <w:jc w:val="both"/>
        <w:rPr>
          <w:rFonts w:eastAsia="Times New Roman"/>
          <w:sz w:val="26"/>
          <w:szCs w:val="26"/>
          <w:vertAlign w:val="superscript"/>
        </w:rPr>
      </w:pPr>
      <w:r>
        <w:rPr>
          <w:rFonts w:eastAsia="Times New Roman"/>
          <w:sz w:val="20"/>
          <w:szCs w:val="20"/>
        </w:rPr>
        <w:t xml:space="preserve">O vice-cônsul americano em São Paulo, de quem Kirstein tornara-se próximo em sua viagem anterior à América do Sul em 1941. Kirstein havia descoberto, ao longo das investigações de que fora incumbido por </w:t>
      </w:r>
      <w:r>
        <w:rPr>
          <w:rFonts w:eastAsia="Times New Roman"/>
          <w:sz w:val="20"/>
          <w:szCs w:val="20"/>
        </w:rPr>
        <w:t>Nelson Rockfeller no Brasil, que Hubner dirigia uma polícia secreta paulista, possuindo pleno conhecimento tanto do que se passava na cidade e em diversas partes do país quanto da postura política dos indivíduos que ali se encontravam. Ele dirigiu diversas</w:t>
      </w:r>
      <w:r>
        <w:rPr>
          <w:rFonts w:eastAsia="Times New Roman"/>
          <w:sz w:val="20"/>
          <w:szCs w:val="20"/>
        </w:rPr>
        <w:t xml:space="preserve"> ações para captura de agentes e espiões do Eixo, trabalhando em favor da Tríplice Aliança, não ficando claro a mando de quem ele estava trabalhando – o embaixador americano Jefferson Caffery, o presidente brasileiro Getúlio Vargas ou o governo americano.</w:t>
      </w:r>
    </w:p>
    <w:p w14:paraId="52F72DB3" w14:textId="77777777" w:rsidR="006053F9" w:rsidRDefault="006053F9">
      <w:pPr>
        <w:spacing w:line="13" w:lineRule="exact"/>
        <w:rPr>
          <w:rFonts w:eastAsia="Times New Roman"/>
          <w:sz w:val="26"/>
          <w:szCs w:val="26"/>
          <w:vertAlign w:val="superscript"/>
        </w:rPr>
      </w:pPr>
    </w:p>
    <w:p w14:paraId="6FA11932" w14:textId="77777777" w:rsidR="006053F9" w:rsidRDefault="00D853AA" w:rsidP="00D853AA">
      <w:pPr>
        <w:numPr>
          <w:ilvl w:val="0"/>
          <w:numId w:val="46"/>
        </w:numPr>
        <w:tabs>
          <w:tab w:val="left" w:pos="137"/>
        </w:tabs>
        <w:spacing w:line="263" w:lineRule="auto"/>
        <w:ind w:left="7" w:right="1100" w:hanging="7"/>
        <w:rPr>
          <w:rFonts w:eastAsia="Times New Roman"/>
          <w:sz w:val="20"/>
          <w:szCs w:val="20"/>
          <w:vertAlign w:val="superscript"/>
        </w:rPr>
      </w:pPr>
      <w:r>
        <w:rPr>
          <w:rFonts w:eastAsia="Times New Roman"/>
          <w:sz w:val="16"/>
          <w:szCs w:val="16"/>
        </w:rPr>
        <w:t xml:space="preserve">KIRSTEIN. </w:t>
      </w:r>
      <w:r>
        <w:rPr>
          <w:rFonts w:eastAsia="Times New Roman"/>
          <w:b/>
          <w:bCs/>
          <w:sz w:val="16"/>
          <w:szCs w:val="16"/>
        </w:rPr>
        <w:t>Memorandum of Trips to Latin America Illustrating Previously Stated Political Conclusions</w:t>
      </w:r>
      <w:r>
        <w:rPr>
          <w:rFonts w:eastAsia="Times New Roman"/>
          <w:sz w:val="16"/>
          <w:szCs w:val="16"/>
        </w:rPr>
        <w:t xml:space="preserve">, </w:t>
      </w:r>
      <w:r>
        <w:rPr>
          <w:rFonts w:eastAsia="Times New Roman"/>
          <w:b/>
          <w:bCs/>
          <w:sz w:val="16"/>
          <w:szCs w:val="16"/>
        </w:rPr>
        <w:t>May-October 1941-1942</w:t>
      </w:r>
      <w:r>
        <w:rPr>
          <w:rFonts w:eastAsia="Times New Roman"/>
          <w:sz w:val="16"/>
          <w:szCs w:val="16"/>
        </w:rPr>
        <w:t>, p. 8. Tradução nossa.</w:t>
      </w:r>
    </w:p>
    <w:p w14:paraId="125085F5" w14:textId="77777777" w:rsidR="006053F9" w:rsidRDefault="00D853AA" w:rsidP="00D853AA">
      <w:pPr>
        <w:numPr>
          <w:ilvl w:val="0"/>
          <w:numId w:val="46"/>
        </w:numPr>
        <w:tabs>
          <w:tab w:val="left" w:pos="187"/>
        </w:tabs>
        <w:spacing w:line="184" w:lineRule="auto"/>
        <w:ind w:left="187" w:hanging="187"/>
        <w:rPr>
          <w:rFonts w:eastAsia="Times New Roman"/>
          <w:sz w:val="26"/>
          <w:szCs w:val="26"/>
          <w:vertAlign w:val="superscript"/>
        </w:rPr>
      </w:pPr>
      <w:r>
        <w:rPr>
          <w:rFonts w:eastAsia="Times New Roman"/>
          <w:sz w:val="20"/>
          <w:szCs w:val="20"/>
        </w:rPr>
        <w:t>Ibid, p. 9.</w:t>
      </w:r>
    </w:p>
    <w:p w14:paraId="362FC5F8"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62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690A2C6" w14:textId="77777777">
        <w:trPr>
          <w:trHeight w:val="112"/>
        </w:trPr>
        <w:tc>
          <w:tcPr>
            <w:tcW w:w="5720" w:type="dxa"/>
            <w:vMerge w:val="restart"/>
            <w:vAlign w:val="bottom"/>
          </w:tcPr>
          <w:p w14:paraId="61CA9D40" w14:textId="5438DBDB" w:rsidR="006053F9" w:rsidRDefault="006053F9">
            <w:pPr>
              <w:ind w:right="10"/>
              <w:jc w:val="right"/>
              <w:rPr>
                <w:sz w:val="20"/>
                <w:szCs w:val="20"/>
              </w:rPr>
            </w:pPr>
            <w:bookmarkStart w:id="70" w:name="page72"/>
            <w:bookmarkEnd w:id="70"/>
          </w:p>
        </w:tc>
        <w:tc>
          <w:tcPr>
            <w:tcW w:w="1120" w:type="dxa"/>
            <w:vAlign w:val="bottom"/>
          </w:tcPr>
          <w:p w14:paraId="34FF7824" w14:textId="77777777" w:rsidR="006053F9" w:rsidRDefault="006053F9">
            <w:pPr>
              <w:rPr>
                <w:sz w:val="9"/>
                <w:szCs w:val="9"/>
              </w:rPr>
            </w:pPr>
          </w:p>
        </w:tc>
        <w:tc>
          <w:tcPr>
            <w:tcW w:w="0" w:type="dxa"/>
            <w:vAlign w:val="bottom"/>
          </w:tcPr>
          <w:p w14:paraId="47B0D964" w14:textId="77777777" w:rsidR="006053F9" w:rsidRDefault="006053F9">
            <w:pPr>
              <w:rPr>
                <w:sz w:val="1"/>
                <w:szCs w:val="1"/>
              </w:rPr>
            </w:pPr>
          </w:p>
        </w:tc>
      </w:tr>
      <w:tr w:rsidR="006053F9" w14:paraId="2DD0207A" w14:textId="77777777">
        <w:trPr>
          <w:trHeight w:val="155"/>
        </w:trPr>
        <w:tc>
          <w:tcPr>
            <w:tcW w:w="5720" w:type="dxa"/>
            <w:vMerge/>
            <w:vAlign w:val="bottom"/>
          </w:tcPr>
          <w:p w14:paraId="55C170C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9105CE1" w14:textId="77777777" w:rsidR="006053F9" w:rsidRDefault="00D853AA">
            <w:pPr>
              <w:ind w:right="610"/>
              <w:jc w:val="right"/>
              <w:rPr>
                <w:sz w:val="20"/>
                <w:szCs w:val="20"/>
              </w:rPr>
            </w:pPr>
            <w:r>
              <w:rPr>
                <w:rFonts w:ascii="Century Gothic" w:eastAsia="Century Gothic" w:hAnsi="Century Gothic" w:cs="Century Gothic"/>
                <w:color w:val="FFFFFF"/>
              </w:rPr>
              <w:t>71</w:t>
            </w:r>
          </w:p>
        </w:tc>
        <w:tc>
          <w:tcPr>
            <w:tcW w:w="0" w:type="dxa"/>
            <w:vAlign w:val="bottom"/>
          </w:tcPr>
          <w:p w14:paraId="03C814BC" w14:textId="77777777" w:rsidR="006053F9" w:rsidRDefault="006053F9">
            <w:pPr>
              <w:rPr>
                <w:sz w:val="1"/>
                <w:szCs w:val="1"/>
              </w:rPr>
            </w:pPr>
          </w:p>
        </w:tc>
      </w:tr>
      <w:tr w:rsidR="006053F9" w14:paraId="0DC1291D" w14:textId="77777777">
        <w:trPr>
          <w:trHeight w:val="130"/>
        </w:trPr>
        <w:tc>
          <w:tcPr>
            <w:tcW w:w="5720" w:type="dxa"/>
            <w:vMerge w:val="restart"/>
            <w:vAlign w:val="bottom"/>
          </w:tcPr>
          <w:p w14:paraId="247ABA4B" w14:textId="3F7B551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3499E26" w14:textId="77777777" w:rsidR="006053F9" w:rsidRDefault="006053F9">
            <w:pPr>
              <w:rPr>
                <w:sz w:val="11"/>
                <w:szCs w:val="11"/>
              </w:rPr>
            </w:pPr>
          </w:p>
        </w:tc>
        <w:tc>
          <w:tcPr>
            <w:tcW w:w="0" w:type="dxa"/>
            <w:vAlign w:val="bottom"/>
          </w:tcPr>
          <w:p w14:paraId="0A44D58D" w14:textId="77777777" w:rsidR="006053F9" w:rsidRDefault="006053F9">
            <w:pPr>
              <w:rPr>
                <w:sz w:val="1"/>
                <w:szCs w:val="1"/>
              </w:rPr>
            </w:pPr>
          </w:p>
        </w:tc>
      </w:tr>
      <w:tr w:rsidR="006053F9" w14:paraId="15FED4D9" w14:textId="77777777">
        <w:trPr>
          <w:trHeight w:val="139"/>
        </w:trPr>
        <w:tc>
          <w:tcPr>
            <w:tcW w:w="5720" w:type="dxa"/>
            <w:vMerge/>
            <w:vAlign w:val="bottom"/>
          </w:tcPr>
          <w:p w14:paraId="4652FB6D" w14:textId="77777777" w:rsidR="006053F9" w:rsidRDefault="006053F9">
            <w:pPr>
              <w:rPr>
                <w:sz w:val="12"/>
                <w:szCs w:val="12"/>
              </w:rPr>
            </w:pPr>
          </w:p>
        </w:tc>
        <w:tc>
          <w:tcPr>
            <w:tcW w:w="1120" w:type="dxa"/>
            <w:vAlign w:val="bottom"/>
          </w:tcPr>
          <w:p w14:paraId="78845FC8" w14:textId="77777777" w:rsidR="006053F9" w:rsidRDefault="006053F9">
            <w:pPr>
              <w:rPr>
                <w:sz w:val="12"/>
                <w:szCs w:val="12"/>
              </w:rPr>
            </w:pPr>
          </w:p>
        </w:tc>
        <w:tc>
          <w:tcPr>
            <w:tcW w:w="0" w:type="dxa"/>
            <w:vAlign w:val="bottom"/>
          </w:tcPr>
          <w:p w14:paraId="095B7E09" w14:textId="77777777" w:rsidR="006053F9" w:rsidRDefault="006053F9">
            <w:pPr>
              <w:rPr>
                <w:sz w:val="1"/>
                <w:szCs w:val="1"/>
              </w:rPr>
            </w:pPr>
          </w:p>
        </w:tc>
      </w:tr>
    </w:tbl>
    <w:p w14:paraId="6C38376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82112" behindDoc="1" locked="0" layoutInCell="0" allowOverlap="1" wp14:anchorId="25059AD1" wp14:editId="63111D77">
                <wp:simplePos x="0" y="0"/>
                <wp:positionH relativeFrom="column">
                  <wp:posOffset>1905</wp:posOffset>
                </wp:positionH>
                <wp:positionV relativeFrom="paragraph">
                  <wp:posOffset>764540</wp:posOffset>
                </wp:positionV>
                <wp:extent cx="5754370" cy="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54370"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EE62DDF" id="Shape 50" o:spid="_x0000_s1026" style="position:absolute;z-index:-251834368;visibility:visible;mso-wrap-style:square;mso-wrap-distance-left:9pt;mso-wrap-distance-top:0;mso-wrap-distance-right:9pt;mso-wrap-distance-bottom:0;mso-position-horizontal:absolute;mso-position-horizontal-relative:text;mso-position-vertical:absolute;mso-position-vertical-relative:text" from=".15pt,60.2pt" to="453.25pt,6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484160" behindDoc="1" locked="0" layoutInCell="0" allowOverlap="1" wp14:anchorId="22A43A65" wp14:editId="1160F834">
                <wp:simplePos x="0" y="0"/>
                <wp:positionH relativeFrom="column">
                  <wp:posOffset>5753100</wp:posOffset>
                </wp:positionH>
                <wp:positionV relativeFrom="paragraph">
                  <wp:posOffset>761365</wp:posOffset>
                </wp:positionV>
                <wp:extent cx="0" cy="625348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6253480"/>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03329DA1" id="Shape 51" o:spid="_x0000_s1026" style="position:absolute;z-index:-251832320;visibility:visible;mso-wrap-style:square;mso-wrap-distance-left:9pt;mso-wrap-distance-top:0;mso-wrap-distance-right:9pt;mso-wrap-distance-bottom:0;mso-position-horizontal:absolute;mso-position-horizontal-relative:text;mso-position-vertical:absolute;mso-position-vertical-relative:text" from="453pt,59.95pt" to="453pt,55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" o:allowincell="f" filled="t" strokeweight=".16931mm">
                <v:stroke joinstyle="miter"/>
                <o:lock v:ext="edit" shapetype="f"/>
              </v:line>
            </w:pict>
          </mc:Fallback>
        </mc:AlternateContent>
      </w:r>
      <w:r>
        <w:rPr>
          <w:noProof/>
          <w:sz w:val="20"/>
          <w:szCs w:val="20"/>
        </w:rPr>
        <mc:AlternateContent>
          <mc:Choice Requires="wps">
            <w:drawing>
              <wp:anchor distT="0" distB="0" distL="114300" distR="114300" simplePos="0" relativeHeight="251486208" behindDoc="1" locked="0" layoutInCell="0" allowOverlap="1" wp14:anchorId="501EAF9E" wp14:editId="44441A3D">
                <wp:simplePos x="0" y="0"/>
                <wp:positionH relativeFrom="column">
                  <wp:posOffset>5080</wp:posOffset>
                </wp:positionH>
                <wp:positionV relativeFrom="paragraph">
                  <wp:posOffset>761365</wp:posOffset>
                </wp:positionV>
                <wp:extent cx="0" cy="7868285"/>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7868285"/>
                        </a:xfrm>
                        <a:prstGeom prst="line">
                          <a:avLst/>
                        </a:prstGeom>
                        <a:solidFill>
                          <a:srgbClr val="FFFFFF"/>
                        </a:solidFill>
                        <a:ln w="6096">
                          <a:solidFill>
                            <a:srgbClr val="000000"/>
                          </a:solidFill>
                          <a:miter lim="800000"/>
                          <a:headEnd/>
                          <a:tailEnd/>
                        </a:ln>
                      </wps:spPr>
                      <wps:bodyPr/>
                    </wps:wsp>
                  </a:graphicData>
                </a:graphic>
              </wp:anchor>
            </w:drawing>
          </mc:Choice>
          <mc:Fallback>
            <w:pict>
              <v:line w14:anchorId="43AA91E2" id="Shape 52" o:spid="_x0000_s1026" style="position:absolute;z-index:-251830272;visibility:visible;mso-wrap-style:square;mso-wrap-distance-left:9pt;mso-wrap-distance-top:0;mso-wrap-distance-right:9pt;mso-wrap-distance-bottom:0;mso-position-horizontal:absolute;mso-position-horizontal-relative:text;mso-position-vertical:absolute;mso-position-vertical-relative:text" from=".4pt,59.95pt" to=".4pt,6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" o:allowincell="f" filled="t" strokeweight=".48pt">
                <v:stroke joinstyle="miter"/>
                <o:lock v:ext="edit" shapetype="f"/>
              </v:line>
            </w:pict>
          </mc:Fallback>
        </mc:AlternateContent>
      </w:r>
    </w:p>
    <w:p w14:paraId="43B39CC7" w14:textId="77777777" w:rsidR="006053F9" w:rsidRDefault="006053F9">
      <w:pPr>
        <w:spacing w:line="200" w:lineRule="exact"/>
        <w:rPr>
          <w:sz w:val="20"/>
          <w:szCs w:val="20"/>
        </w:rPr>
      </w:pPr>
    </w:p>
    <w:p w14:paraId="5C925715" w14:textId="77777777" w:rsidR="006053F9" w:rsidRDefault="006053F9">
      <w:pPr>
        <w:spacing w:line="200" w:lineRule="exact"/>
        <w:rPr>
          <w:sz w:val="20"/>
          <w:szCs w:val="20"/>
        </w:rPr>
      </w:pPr>
    </w:p>
    <w:p w14:paraId="7523A3D5" w14:textId="77777777" w:rsidR="006053F9" w:rsidRDefault="006053F9">
      <w:pPr>
        <w:spacing w:line="200" w:lineRule="exact"/>
        <w:rPr>
          <w:sz w:val="20"/>
          <w:szCs w:val="20"/>
        </w:rPr>
      </w:pPr>
    </w:p>
    <w:p w14:paraId="73510F19" w14:textId="77777777" w:rsidR="006053F9" w:rsidRDefault="006053F9">
      <w:pPr>
        <w:spacing w:line="200" w:lineRule="exact"/>
        <w:rPr>
          <w:sz w:val="20"/>
          <w:szCs w:val="20"/>
        </w:rPr>
      </w:pPr>
    </w:p>
    <w:p w14:paraId="07BD2181" w14:textId="77777777" w:rsidR="006053F9" w:rsidRDefault="006053F9">
      <w:pPr>
        <w:spacing w:line="389" w:lineRule="exact"/>
        <w:rPr>
          <w:sz w:val="20"/>
          <w:szCs w:val="20"/>
        </w:rPr>
      </w:pPr>
    </w:p>
    <w:p w14:paraId="7DBB093B" w14:textId="77777777" w:rsidR="006053F9" w:rsidRDefault="00D853AA">
      <w:pPr>
        <w:ind w:left="620"/>
        <w:rPr>
          <w:sz w:val="20"/>
          <w:szCs w:val="20"/>
        </w:rPr>
      </w:pPr>
      <w:r>
        <w:rPr>
          <w:rFonts w:eastAsia="Times New Roman"/>
          <w:b/>
          <w:bCs/>
          <w:sz w:val="24"/>
          <w:szCs w:val="24"/>
        </w:rPr>
        <w:t xml:space="preserve">Tabela 1 </w:t>
      </w:r>
      <w:r>
        <w:rPr>
          <w:rFonts w:eastAsia="Times New Roman"/>
          <w:sz w:val="24"/>
          <w:szCs w:val="24"/>
        </w:rPr>
        <w:t>–</w:t>
      </w:r>
      <w:r>
        <w:rPr>
          <w:rFonts w:eastAsia="Times New Roman"/>
          <w:b/>
          <w:bCs/>
          <w:sz w:val="24"/>
          <w:szCs w:val="24"/>
        </w:rPr>
        <w:t xml:space="preserve"> </w:t>
      </w:r>
      <w:r>
        <w:rPr>
          <w:rFonts w:eastAsia="Times New Roman"/>
          <w:sz w:val="24"/>
          <w:szCs w:val="24"/>
        </w:rPr>
        <w:t>Relação das obras adquiridas por Lincoln Kirstein no Brasil em 1942.</w:t>
      </w:r>
    </w:p>
    <w:p w14:paraId="0B5E258E" w14:textId="77777777" w:rsidR="006053F9" w:rsidRDefault="006053F9">
      <w:pPr>
        <w:spacing w:line="324"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20"/>
        <w:gridCol w:w="2340"/>
        <w:gridCol w:w="2120"/>
        <w:gridCol w:w="1340"/>
        <w:gridCol w:w="1360"/>
        <w:gridCol w:w="1880"/>
        <w:gridCol w:w="20"/>
        <w:gridCol w:w="20"/>
      </w:tblGrid>
      <w:tr w:rsidR="006053F9" w14:paraId="7839F06F" w14:textId="77777777">
        <w:trPr>
          <w:trHeight w:val="283"/>
        </w:trPr>
        <w:tc>
          <w:tcPr>
            <w:tcW w:w="20" w:type="dxa"/>
            <w:tcBorders>
              <w:top w:val="single" w:sz="8" w:space="0" w:color="auto"/>
            </w:tcBorders>
            <w:vAlign w:val="bottom"/>
          </w:tcPr>
          <w:p w14:paraId="35D37BA6" w14:textId="77777777" w:rsidR="006053F9" w:rsidRDefault="006053F9">
            <w:pPr>
              <w:rPr>
                <w:sz w:val="24"/>
                <w:szCs w:val="24"/>
              </w:rPr>
            </w:pPr>
          </w:p>
        </w:tc>
        <w:tc>
          <w:tcPr>
            <w:tcW w:w="2340" w:type="dxa"/>
            <w:tcBorders>
              <w:top w:val="single" w:sz="8" w:space="0" w:color="auto"/>
              <w:right w:val="single" w:sz="8" w:space="0" w:color="auto"/>
            </w:tcBorders>
            <w:shd w:val="clear" w:color="auto" w:fill="EBEBEB"/>
            <w:vAlign w:val="bottom"/>
          </w:tcPr>
          <w:p w14:paraId="0D3B5897" w14:textId="77777777" w:rsidR="006053F9" w:rsidRDefault="006053F9">
            <w:pPr>
              <w:rPr>
                <w:sz w:val="24"/>
                <w:szCs w:val="24"/>
              </w:rPr>
            </w:pPr>
          </w:p>
        </w:tc>
        <w:tc>
          <w:tcPr>
            <w:tcW w:w="2120" w:type="dxa"/>
            <w:tcBorders>
              <w:top w:val="single" w:sz="8" w:space="0" w:color="auto"/>
              <w:right w:val="single" w:sz="8" w:space="0" w:color="auto"/>
            </w:tcBorders>
            <w:shd w:val="clear" w:color="auto" w:fill="EBEBEB"/>
            <w:vAlign w:val="bottom"/>
          </w:tcPr>
          <w:p w14:paraId="38C23EB2" w14:textId="77777777" w:rsidR="006053F9" w:rsidRDefault="006053F9">
            <w:pPr>
              <w:rPr>
                <w:sz w:val="24"/>
                <w:szCs w:val="24"/>
              </w:rPr>
            </w:pPr>
          </w:p>
        </w:tc>
        <w:tc>
          <w:tcPr>
            <w:tcW w:w="1340" w:type="dxa"/>
            <w:vMerge w:val="restart"/>
            <w:tcBorders>
              <w:top w:val="single" w:sz="8" w:space="0" w:color="auto"/>
              <w:right w:val="single" w:sz="8" w:space="0" w:color="auto"/>
            </w:tcBorders>
            <w:shd w:val="clear" w:color="auto" w:fill="EBEBEB"/>
            <w:vAlign w:val="bottom"/>
          </w:tcPr>
          <w:p w14:paraId="0EEC0217" w14:textId="77777777" w:rsidR="006053F9" w:rsidRDefault="00D853AA">
            <w:pPr>
              <w:jc w:val="center"/>
              <w:rPr>
                <w:sz w:val="20"/>
                <w:szCs w:val="20"/>
              </w:rPr>
            </w:pPr>
            <w:r>
              <w:rPr>
                <w:rFonts w:eastAsia="Times New Roman"/>
                <w:w w:val="98"/>
                <w:sz w:val="24"/>
                <w:szCs w:val="24"/>
              </w:rPr>
              <w:t>Valor pago</w:t>
            </w:r>
          </w:p>
        </w:tc>
        <w:tc>
          <w:tcPr>
            <w:tcW w:w="1360" w:type="dxa"/>
            <w:tcBorders>
              <w:top w:val="single" w:sz="8" w:space="0" w:color="auto"/>
              <w:right w:val="single" w:sz="8" w:space="0" w:color="auto"/>
            </w:tcBorders>
            <w:shd w:val="clear" w:color="auto" w:fill="EBEBEB"/>
            <w:vAlign w:val="bottom"/>
          </w:tcPr>
          <w:p w14:paraId="0F18F484" w14:textId="77777777" w:rsidR="006053F9" w:rsidRDefault="00D853AA">
            <w:pPr>
              <w:jc w:val="center"/>
              <w:rPr>
                <w:sz w:val="20"/>
                <w:szCs w:val="20"/>
              </w:rPr>
            </w:pPr>
            <w:r>
              <w:rPr>
                <w:rFonts w:eastAsia="Times New Roman"/>
                <w:w w:val="98"/>
                <w:sz w:val="24"/>
                <w:szCs w:val="24"/>
              </w:rPr>
              <w:t>Valor pago</w:t>
            </w:r>
          </w:p>
        </w:tc>
        <w:tc>
          <w:tcPr>
            <w:tcW w:w="1880" w:type="dxa"/>
            <w:tcBorders>
              <w:top w:val="single" w:sz="8" w:space="0" w:color="auto"/>
            </w:tcBorders>
            <w:shd w:val="clear" w:color="auto" w:fill="EBEBEB"/>
            <w:vAlign w:val="bottom"/>
          </w:tcPr>
          <w:p w14:paraId="4B691C5B" w14:textId="77777777" w:rsidR="006053F9" w:rsidRDefault="00D853AA">
            <w:pPr>
              <w:jc w:val="center"/>
              <w:rPr>
                <w:sz w:val="20"/>
                <w:szCs w:val="20"/>
              </w:rPr>
            </w:pPr>
            <w:r>
              <w:rPr>
                <w:rFonts w:eastAsia="Times New Roman"/>
                <w:w w:val="99"/>
                <w:sz w:val="24"/>
                <w:szCs w:val="24"/>
              </w:rPr>
              <w:t>Valor pago em</w:t>
            </w:r>
          </w:p>
        </w:tc>
        <w:tc>
          <w:tcPr>
            <w:tcW w:w="20" w:type="dxa"/>
            <w:tcBorders>
              <w:top w:val="single" w:sz="8" w:space="0" w:color="auto"/>
            </w:tcBorders>
            <w:vAlign w:val="bottom"/>
          </w:tcPr>
          <w:p w14:paraId="1A71B5F0" w14:textId="77777777" w:rsidR="006053F9" w:rsidRDefault="006053F9">
            <w:pPr>
              <w:rPr>
                <w:sz w:val="24"/>
                <w:szCs w:val="24"/>
              </w:rPr>
            </w:pPr>
          </w:p>
        </w:tc>
        <w:tc>
          <w:tcPr>
            <w:tcW w:w="0" w:type="dxa"/>
            <w:vAlign w:val="bottom"/>
          </w:tcPr>
          <w:p w14:paraId="175D7ABA" w14:textId="77777777" w:rsidR="006053F9" w:rsidRDefault="006053F9">
            <w:pPr>
              <w:rPr>
                <w:sz w:val="1"/>
                <w:szCs w:val="1"/>
              </w:rPr>
            </w:pPr>
          </w:p>
        </w:tc>
      </w:tr>
      <w:tr w:rsidR="006053F9" w14:paraId="5DCD7788" w14:textId="77777777">
        <w:trPr>
          <w:trHeight w:val="139"/>
        </w:trPr>
        <w:tc>
          <w:tcPr>
            <w:tcW w:w="20" w:type="dxa"/>
            <w:vAlign w:val="bottom"/>
          </w:tcPr>
          <w:p w14:paraId="61C9BB5F" w14:textId="77777777" w:rsidR="006053F9" w:rsidRDefault="006053F9">
            <w:pPr>
              <w:rPr>
                <w:sz w:val="12"/>
                <w:szCs w:val="12"/>
              </w:rPr>
            </w:pPr>
          </w:p>
        </w:tc>
        <w:tc>
          <w:tcPr>
            <w:tcW w:w="2340" w:type="dxa"/>
            <w:vMerge w:val="restart"/>
            <w:tcBorders>
              <w:right w:val="single" w:sz="8" w:space="0" w:color="auto"/>
            </w:tcBorders>
            <w:shd w:val="clear" w:color="auto" w:fill="EBEBEB"/>
            <w:vAlign w:val="bottom"/>
          </w:tcPr>
          <w:p w14:paraId="13261ED4" w14:textId="77777777" w:rsidR="006053F9" w:rsidRDefault="00D853AA">
            <w:pPr>
              <w:jc w:val="center"/>
              <w:rPr>
                <w:sz w:val="20"/>
                <w:szCs w:val="20"/>
              </w:rPr>
            </w:pPr>
            <w:r>
              <w:rPr>
                <w:rFonts w:eastAsia="Times New Roman"/>
                <w:w w:val="97"/>
                <w:sz w:val="24"/>
                <w:szCs w:val="24"/>
              </w:rPr>
              <w:t>Artista</w:t>
            </w:r>
          </w:p>
        </w:tc>
        <w:tc>
          <w:tcPr>
            <w:tcW w:w="2120" w:type="dxa"/>
            <w:vMerge w:val="restart"/>
            <w:tcBorders>
              <w:right w:val="single" w:sz="8" w:space="0" w:color="auto"/>
            </w:tcBorders>
            <w:shd w:val="clear" w:color="auto" w:fill="EBEBEB"/>
            <w:vAlign w:val="bottom"/>
          </w:tcPr>
          <w:p w14:paraId="38797366" w14:textId="77777777" w:rsidR="006053F9" w:rsidRDefault="00D853AA">
            <w:pPr>
              <w:jc w:val="center"/>
              <w:rPr>
                <w:sz w:val="20"/>
                <w:szCs w:val="20"/>
              </w:rPr>
            </w:pPr>
            <w:r>
              <w:rPr>
                <w:rFonts w:eastAsia="Times New Roman"/>
                <w:w w:val="99"/>
                <w:sz w:val="24"/>
                <w:szCs w:val="24"/>
              </w:rPr>
              <w:t>Nome da obra</w:t>
            </w:r>
          </w:p>
        </w:tc>
        <w:tc>
          <w:tcPr>
            <w:tcW w:w="1340" w:type="dxa"/>
            <w:vMerge/>
            <w:tcBorders>
              <w:right w:val="single" w:sz="8" w:space="0" w:color="auto"/>
            </w:tcBorders>
            <w:shd w:val="clear" w:color="auto" w:fill="EBEBEB"/>
            <w:vAlign w:val="bottom"/>
          </w:tcPr>
          <w:p w14:paraId="264CD55E" w14:textId="77777777" w:rsidR="006053F9" w:rsidRDefault="006053F9">
            <w:pPr>
              <w:rPr>
                <w:sz w:val="12"/>
                <w:szCs w:val="12"/>
              </w:rPr>
            </w:pPr>
          </w:p>
        </w:tc>
        <w:tc>
          <w:tcPr>
            <w:tcW w:w="1360" w:type="dxa"/>
            <w:vMerge w:val="restart"/>
            <w:tcBorders>
              <w:right w:val="single" w:sz="8" w:space="0" w:color="auto"/>
            </w:tcBorders>
            <w:shd w:val="clear" w:color="auto" w:fill="EBEBEB"/>
            <w:vAlign w:val="bottom"/>
          </w:tcPr>
          <w:p w14:paraId="6CA22B4C" w14:textId="77777777" w:rsidR="006053F9" w:rsidRDefault="00D853AA">
            <w:pPr>
              <w:jc w:val="center"/>
              <w:rPr>
                <w:sz w:val="20"/>
                <w:szCs w:val="20"/>
              </w:rPr>
            </w:pPr>
            <w:r>
              <w:rPr>
                <w:rFonts w:eastAsia="Times New Roman"/>
                <w:w w:val="99"/>
                <w:sz w:val="24"/>
                <w:szCs w:val="24"/>
              </w:rPr>
              <w:t>em dólar em</w:t>
            </w:r>
          </w:p>
        </w:tc>
        <w:tc>
          <w:tcPr>
            <w:tcW w:w="1880" w:type="dxa"/>
            <w:vMerge w:val="restart"/>
            <w:shd w:val="clear" w:color="auto" w:fill="EBEBEB"/>
            <w:vAlign w:val="bottom"/>
          </w:tcPr>
          <w:p w14:paraId="2463ECA3" w14:textId="77777777" w:rsidR="006053F9" w:rsidRDefault="00D853AA">
            <w:pPr>
              <w:jc w:val="center"/>
              <w:rPr>
                <w:sz w:val="20"/>
                <w:szCs w:val="20"/>
              </w:rPr>
            </w:pPr>
            <w:r>
              <w:rPr>
                <w:rFonts w:eastAsia="Times New Roman"/>
                <w:sz w:val="24"/>
                <w:szCs w:val="24"/>
                <w:shd w:val="clear" w:color="auto" w:fill="EBEBEB"/>
              </w:rPr>
              <w:t>dólar com correção</w:t>
            </w:r>
          </w:p>
        </w:tc>
        <w:tc>
          <w:tcPr>
            <w:tcW w:w="20" w:type="dxa"/>
            <w:vAlign w:val="bottom"/>
          </w:tcPr>
          <w:p w14:paraId="2879DD97" w14:textId="77777777" w:rsidR="006053F9" w:rsidRDefault="006053F9">
            <w:pPr>
              <w:rPr>
                <w:sz w:val="12"/>
                <w:szCs w:val="12"/>
              </w:rPr>
            </w:pPr>
          </w:p>
        </w:tc>
        <w:tc>
          <w:tcPr>
            <w:tcW w:w="0" w:type="dxa"/>
            <w:vAlign w:val="bottom"/>
          </w:tcPr>
          <w:p w14:paraId="6636C26B" w14:textId="77777777" w:rsidR="006053F9" w:rsidRDefault="006053F9">
            <w:pPr>
              <w:rPr>
                <w:sz w:val="1"/>
                <w:szCs w:val="1"/>
              </w:rPr>
            </w:pPr>
          </w:p>
        </w:tc>
      </w:tr>
      <w:tr w:rsidR="006053F9" w14:paraId="08691CA3" w14:textId="77777777">
        <w:trPr>
          <w:trHeight w:val="137"/>
        </w:trPr>
        <w:tc>
          <w:tcPr>
            <w:tcW w:w="20" w:type="dxa"/>
            <w:vAlign w:val="bottom"/>
          </w:tcPr>
          <w:p w14:paraId="2E6F957E" w14:textId="77777777" w:rsidR="006053F9" w:rsidRDefault="006053F9">
            <w:pPr>
              <w:rPr>
                <w:sz w:val="11"/>
                <w:szCs w:val="11"/>
              </w:rPr>
            </w:pPr>
          </w:p>
        </w:tc>
        <w:tc>
          <w:tcPr>
            <w:tcW w:w="2340" w:type="dxa"/>
            <w:vMerge/>
            <w:tcBorders>
              <w:right w:val="single" w:sz="8" w:space="0" w:color="auto"/>
            </w:tcBorders>
            <w:shd w:val="clear" w:color="auto" w:fill="EBEBEB"/>
            <w:vAlign w:val="bottom"/>
          </w:tcPr>
          <w:p w14:paraId="09C6CAA2" w14:textId="77777777" w:rsidR="006053F9" w:rsidRDefault="006053F9">
            <w:pPr>
              <w:rPr>
                <w:sz w:val="11"/>
                <w:szCs w:val="11"/>
              </w:rPr>
            </w:pPr>
          </w:p>
        </w:tc>
        <w:tc>
          <w:tcPr>
            <w:tcW w:w="2120" w:type="dxa"/>
            <w:vMerge/>
            <w:tcBorders>
              <w:right w:val="single" w:sz="8" w:space="0" w:color="auto"/>
            </w:tcBorders>
            <w:shd w:val="clear" w:color="auto" w:fill="EBEBEB"/>
            <w:vAlign w:val="bottom"/>
          </w:tcPr>
          <w:p w14:paraId="2A5863BF" w14:textId="77777777" w:rsidR="006053F9" w:rsidRDefault="006053F9">
            <w:pPr>
              <w:rPr>
                <w:sz w:val="11"/>
                <w:szCs w:val="11"/>
              </w:rPr>
            </w:pPr>
          </w:p>
        </w:tc>
        <w:tc>
          <w:tcPr>
            <w:tcW w:w="1340" w:type="dxa"/>
            <w:vMerge w:val="restart"/>
            <w:tcBorders>
              <w:right w:val="single" w:sz="8" w:space="0" w:color="auto"/>
            </w:tcBorders>
            <w:shd w:val="clear" w:color="auto" w:fill="EBEBEB"/>
            <w:vAlign w:val="bottom"/>
          </w:tcPr>
          <w:p w14:paraId="1BF76763" w14:textId="77777777" w:rsidR="006053F9" w:rsidRDefault="00D853AA">
            <w:pPr>
              <w:jc w:val="center"/>
              <w:rPr>
                <w:sz w:val="20"/>
                <w:szCs w:val="20"/>
              </w:rPr>
            </w:pPr>
            <w:r>
              <w:rPr>
                <w:rFonts w:eastAsia="Times New Roman"/>
                <w:w w:val="99"/>
                <w:sz w:val="24"/>
                <w:szCs w:val="24"/>
              </w:rPr>
              <w:t>em mil réis</w:t>
            </w:r>
          </w:p>
        </w:tc>
        <w:tc>
          <w:tcPr>
            <w:tcW w:w="1360" w:type="dxa"/>
            <w:vMerge/>
            <w:tcBorders>
              <w:right w:val="single" w:sz="8" w:space="0" w:color="auto"/>
            </w:tcBorders>
            <w:shd w:val="clear" w:color="auto" w:fill="EBEBEB"/>
            <w:vAlign w:val="bottom"/>
          </w:tcPr>
          <w:p w14:paraId="7D460200" w14:textId="77777777" w:rsidR="006053F9" w:rsidRDefault="006053F9">
            <w:pPr>
              <w:rPr>
                <w:sz w:val="11"/>
                <w:szCs w:val="11"/>
              </w:rPr>
            </w:pPr>
          </w:p>
        </w:tc>
        <w:tc>
          <w:tcPr>
            <w:tcW w:w="1880" w:type="dxa"/>
            <w:vMerge/>
            <w:shd w:val="clear" w:color="auto" w:fill="EBEBEB"/>
            <w:vAlign w:val="bottom"/>
          </w:tcPr>
          <w:p w14:paraId="01C7AD52" w14:textId="77777777" w:rsidR="006053F9" w:rsidRDefault="006053F9">
            <w:pPr>
              <w:rPr>
                <w:sz w:val="11"/>
                <w:szCs w:val="11"/>
              </w:rPr>
            </w:pPr>
          </w:p>
        </w:tc>
        <w:tc>
          <w:tcPr>
            <w:tcW w:w="20" w:type="dxa"/>
            <w:vAlign w:val="bottom"/>
          </w:tcPr>
          <w:p w14:paraId="6450C4E1" w14:textId="77777777" w:rsidR="006053F9" w:rsidRDefault="006053F9">
            <w:pPr>
              <w:rPr>
                <w:sz w:val="11"/>
                <w:szCs w:val="11"/>
              </w:rPr>
            </w:pPr>
          </w:p>
        </w:tc>
        <w:tc>
          <w:tcPr>
            <w:tcW w:w="0" w:type="dxa"/>
            <w:vAlign w:val="bottom"/>
          </w:tcPr>
          <w:p w14:paraId="099DDE62" w14:textId="77777777" w:rsidR="006053F9" w:rsidRDefault="006053F9">
            <w:pPr>
              <w:rPr>
                <w:sz w:val="1"/>
                <w:szCs w:val="1"/>
              </w:rPr>
            </w:pPr>
          </w:p>
        </w:tc>
      </w:tr>
      <w:tr w:rsidR="006053F9" w14:paraId="5CC1FB65" w14:textId="77777777">
        <w:trPr>
          <w:trHeight w:val="139"/>
        </w:trPr>
        <w:tc>
          <w:tcPr>
            <w:tcW w:w="20" w:type="dxa"/>
            <w:vAlign w:val="bottom"/>
          </w:tcPr>
          <w:p w14:paraId="437C542F" w14:textId="77777777" w:rsidR="006053F9" w:rsidRDefault="006053F9">
            <w:pPr>
              <w:rPr>
                <w:sz w:val="12"/>
                <w:szCs w:val="12"/>
              </w:rPr>
            </w:pPr>
          </w:p>
        </w:tc>
        <w:tc>
          <w:tcPr>
            <w:tcW w:w="2340" w:type="dxa"/>
            <w:tcBorders>
              <w:right w:val="single" w:sz="8" w:space="0" w:color="auto"/>
            </w:tcBorders>
            <w:shd w:val="clear" w:color="auto" w:fill="EBEBEB"/>
            <w:vAlign w:val="bottom"/>
          </w:tcPr>
          <w:p w14:paraId="13B6670B" w14:textId="77777777" w:rsidR="006053F9" w:rsidRDefault="006053F9">
            <w:pPr>
              <w:rPr>
                <w:sz w:val="12"/>
                <w:szCs w:val="12"/>
              </w:rPr>
            </w:pPr>
          </w:p>
        </w:tc>
        <w:tc>
          <w:tcPr>
            <w:tcW w:w="2120" w:type="dxa"/>
            <w:tcBorders>
              <w:right w:val="single" w:sz="8" w:space="0" w:color="auto"/>
            </w:tcBorders>
            <w:shd w:val="clear" w:color="auto" w:fill="EBEBEB"/>
            <w:vAlign w:val="bottom"/>
          </w:tcPr>
          <w:p w14:paraId="579BCDE9" w14:textId="77777777" w:rsidR="006053F9" w:rsidRDefault="006053F9">
            <w:pPr>
              <w:rPr>
                <w:sz w:val="12"/>
                <w:szCs w:val="12"/>
              </w:rPr>
            </w:pPr>
          </w:p>
        </w:tc>
        <w:tc>
          <w:tcPr>
            <w:tcW w:w="1340" w:type="dxa"/>
            <w:vMerge/>
            <w:tcBorders>
              <w:right w:val="single" w:sz="8" w:space="0" w:color="auto"/>
            </w:tcBorders>
            <w:shd w:val="clear" w:color="auto" w:fill="EBEBEB"/>
            <w:vAlign w:val="bottom"/>
          </w:tcPr>
          <w:p w14:paraId="0F375756" w14:textId="77777777" w:rsidR="006053F9" w:rsidRDefault="006053F9">
            <w:pPr>
              <w:rPr>
                <w:sz w:val="12"/>
                <w:szCs w:val="12"/>
              </w:rPr>
            </w:pPr>
          </w:p>
        </w:tc>
        <w:tc>
          <w:tcPr>
            <w:tcW w:w="1360" w:type="dxa"/>
            <w:vMerge w:val="restart"/>
            <w:tcBorders>
              <w:right w:val="single" w:sz="8" w:space="0" w:color="auto"/>
            </w:tcBorders>
            <w:shd w:val="clear" w:color="auto" w:fill="EBEBEB"/>
            <w:vAlign w:val="bottom"/>
          </w:tcPr>
          <w:p w14:paraId="591E431A" w14:textId="77777777" w:rsidR="006053F9" w:rsidRDefault="00D853AA">
            <w:pPr>
              <w:jc w:val="center"/>
              <w:rPr>
                <w:sz w:val="20"/>
                <w:szCs w:val="20"/>
              </w:rPr>
            </w:pPr>
            <w:r>
              <w:rPr>
                <w:rFonts w:eastAsia="Times New Roman"/>
                <w:w w:val="99"/>
                <w:sz w:val="24"/>
                <w:szCs w:val="24"/>
              </w:rPr>
              <w:t>1942</w:t>
            </w:r>
          </w:p>
        </w:tc>
        <w:tc>
          <w:tcPr>
            <w:tcW w:w="1880" w:type="dxa"/>
            <w:vMerge w:val="restart"/>
            <w:shd w:val="clear" w:color="auto" w:fill="EBEBEB"/>
            <w:vAlign w:val="bottom"/>
          </w:tcPr>
          <w:p w14:paraId="79011382" w14:textId="77777777" w:rsidR="006053F9" w:rsidRDefault="00D853AA">
            <w:pPr>
              <w:jc w:val="center"/>
              <w:rPr>
                <w:sz w:val="20"/>
                <w:szCs w:val="20"/>
              </w:rPr>
            </w:pPr>
            <w:r>
              <w:rPr>
                <w:rFonts w:eastAsia="Times New Roman"/>
                <w:w w:val="99"/>
                <w:sz w:val="24"/>
                <w:szCs w:val="24"/>
              </w:rPr>
              <w:t>(2016)*</w:t>
            </w:r>
          </w:p>
        </w:tc>
        <w:tc>
          <w:tcPr>
            <w:tcW w:w="20" w:type="dxa"/>
            <w:vAlign w:val="bottom"/>
          </w:tcPr>
          <w:p w14:paraId="395664FA" w14:textId="77777777" w:rsidR="006053F9" w:rsidRDefault="006053F9">
            <w:pPr>
              <w:rPr>
                <w:sz w:val="12"/>
                <w:szCs w:val="12"/>
              </w:rPr>
            </w:pPr>
          </w:p>
        </w:tc>
        <w:tc>
          <w:tcPr>
            <w:tcW w:w="0" w:type="dxa"/>
            <w:vAlign w:val="bottom"/>
          </w:tcPr>
          <w:p w14:paraId="426CA350" w14:textId="77777777" w:rsidR="006053F9" w:rsidRDefault="006053F9">
            <w:pPr>
              <w:rPr>
                <w:sz w:val="1"/>
                <w:szCs w:val="1"/>
              </w:rPr>
            </w:pPr>
          </w:p>
        </w:tc>
      </w:tr>
      <w:tr w:rsidR="006053F9" w14:paraId="43E7A9D7" w14:textId="77777777">
        <w:trPr>
          <w:trHeight w:val="138"/>
        </w:trPr>
        <w:tc>
          <w:tcPr>
            <w:tcW w:w="20" w:type="dxa"/>
            <w:tcBorders>
              <w:bottom w:val="single" w:sz="8" w:space="0" w:color="auto"/>
            </w:tcBorders>
            <w:vAlign w:val="bottom"/>
          </w:tcPr>
          <w:p w14:paraId="18D62889" w14:textId="77777777" w:rsidR="006053F9" w:rsidRDefault="006053F9">
            <w:pPr>
              <w:rPr>
                <w:sz w:val="12"/>
                <w:szCs w:val="12"/>
              </w:rPr>
            </w:pPr>
          </w:p>
        </w:tc>
        <w:tc>
          <w:tcPr>
            <w:tcW w:w="2340" w:type="dxa"/>
            <w:tcBorders>
              <w:bottom w:val="single" w:sz="8" w:space="0" w:color="auto"/>
              <w:right w:val="single" w:sz="8" w:space="0" w:color="auto"/>
            </w:tcBorders>
            <w:shd w:val="clear" w:color="auto" w:fill="EBEBEB"/>
            <w:vAlign w:val="bottom"/>
          </w:tcPr>
          <w:p w14:paraId="6ADDD740" w14:textId="77777777" w:rsidR="006053F9" w:rsidRDefault="006053F9">
            <w:pPr>
              <w:rPr>
                <w:sz w:val="12"/>
                <w:szCs w:val="12"/>
              </w:rPr>
            </w:pPr>
          </w:p>
        </w:tc>
        <w:tc>
          <w:tcPr>
            <w:tcW w:w="2120" w:type="dxa"/>
            <w:tcBorders>
              <w:bottom w:val="single" w:sz="8" w:space="0" w:color="auto"/>
              <w:right w:val="single" w:sz="8" w:space="0" w:color="auto"/>
            </w:tcBorders>
            <w:shd w:val="clear" w:color="auto" w:fill="EBEBEB"/>
            <w:vAlign w:val="bottom"/>
          </w:tcPr>
          <w:p w14:paraId="5B979707" w14:textId="77777777" w:rsidR="006053F9" w:rsidRDefault="006053F9">
            <w:pPr>
              <w:rPr>
                <w:sz w:val="12"/>
                <w:szCs w:val="12"/>
              </w:rPr>
            </w:pPr>
          </w:p>
        </w:tc>
        <w:tc>
          <w:tcPr>
            <w:tcW w:w="1340" w:type="dxa"/>
            <w:tcBorders>
              <w:bottom w:val="single" w:sz="8" w:space="0" w:color="auto"/>
              <w:right w:val="single" w:sz="8" w:space="0" w:color="auto"/>
            </w:tcBorders>
            <w:shd w:val="clear" w:color="auto" w:fill="EBEBEB"/>
            <w:vAlign w:val="bottom"/>
          </w:tcPr>
          <w:p w14:paraId="6189CD38" w14:textId="77777777" w:rsidR="006053F9" w:rsidRDefault="006053F9">
            <w:pPr>
              <w:rPr>
                <w:sz w:val="12"/>
                <w:szCs w:val="12"/>
              </w:rPr>
            </w:pPr>
          </w:p>
        </w:tc>
        <w:tc>
          <w:tcPr>
            <w:tcW w:w="1360" w:type="dxa"/>
            <w:vMerge/>
            <w:tcBorders>
              <w:bottom w:val="single" w:sz="8" w:space="0" w:color="auto"/>
              <w:right w:val="single" w:sz="8" w:space="0" w:color="auto"/>
            </w:tcBorders>
            <w:shd w:val="clear" w:color="auto" w:fill="EBEBEB"/>
            <w:vAlign w:val="bottom"/>
          </w:tcPr>
          <w:p w14:paraId="7E92C9D6" w14:textId="77777777" w:rsidR="006053F9" w:rsidRDefault="006053F9">
            <w:pPr>
              <w:rPr>
                <w:sz w:val="12"/>
                <w:szCs w:val="12"/>
              </w:rPr>
            </w:pPr>
          </w:p>
        </w:tc>
        <w:tc>
          <w:tcPr>
            <w:tcW w:w="1880" w:type="dxa"/>
            <w:vMerge/>
            <w:tcBorders>
              <w:bottom w:val="single" w:sz="8" w:space="0" w:color="auto"/>
            </w:tcBorders>
            <w:shd w:val="clear" w:color="auto" w:fill="EBEBEB"/>
            <w:vAlign w:val="bottom"/>
          </w:tcPr>
          <w:p w14:paraId="6056178B" w14:textId="77777777" w:rsidR="006053F9" w:rsidRDefault="006053F9">
            <w:pPr>
              <w:rPr>
                <w:sz w:val="12"/>
                <w:szCs w:val="12"/>
              </w:rPr>
            </w:pPr>
          </w:p>
        </w:tc>
        <w:tc>
          <w:tcPr>
            <w:tcW w:w="20" w:type="dxa"/>
            <w:tcBorders>
              <w:bottom w:val="single" w:sz="8" w:space="0" w:color="auto"/>
            </w:tcBorders>
            <w:vAlign w:val="bottom"/>
          </w:tcPr>
          <w:p w14:paraId="61D212A0" w14:textId="77777777" w:rsidR="006053F9" w:rsidRDefault="006053F9">
            <w:pPr>
              <w:rPr>
                <w:sz w:val="12"/>
                <w:szCs w:val="12"/>
              </w:rPr>
            </w:pPr>
          </w:p>
        </w:tc>
        <w:tc>
          <w:tcPr>
            <w:tcW w:w="0" w:type="dxa"/>
            <w:vAlign w:val="bottom"/>
          </w:tcPr>
          <w:p w14:paraId="532169E0" w14:textId="77777777" w:rsidR="006053F9" w:rsidRDefault="006053F9">
            <w:pPr>
              <w:rPr>
                <w:sz w:val="1"/>
                <w:szCs w:val="1"/>
              </w:rPr>
            </w:pPr>
          </w:p>
        </w:tc>
      </w:tr>
      <w:tr w:rsidR="006053F9" w14:paraId="5CB1697E" w14:textId="77777777">
        <w:trPr>
          <w:trHeight w:val="264"/>
        </w:trPr>
        <w:tc>
          <w:tcPr>
            <w:tcW w:w="20" w:type="dxa"/>
            <w:vAlign w:val="bottom"/>
          </w:tcPr>
          <w:p w14:paraId="296B736D" w14:textId="77777777" w:rsidR="006053F9" w:rsidRDefault="006053F9"/>
        </w:tc>
        <w:tc>
          <w:tcPr>
            <w:tcW w:w="2340" w:type="dxa"/>
            <w:vMerge w:val="restart"/>
            <w:tcBorders>
              <w:right w:val="single" w:sz="8" w:space="0" w:color="auto"/>
            </w:tcBorders>
            <w:vAlign w:val="bottom"/>
          </w:tcPr>
          <w:p w14:paraId="1A37D9AB" w14:textId="77777777" w:rsidR="006053F9" w:rsidRDefault="00D853AA">
            <w:pPr>
              <w:jc w:val="center"/>
              <w:rPr>
                <w:sz w:val="20"/>
                <w:szCs w:val="20"/>
              </w:rPr>
            </w:pPr>
            <w:r>
              <w:rPr>
                <w:rFonts w:eastAsia="Times New Roman"/>
                <w:w w:val="99"/>
                <w:sz w:val="24"/>
                <w:szCs w:val="24"/>
              </w:rPr>
              <w:t>Alberto da Veiga</w:t>
            </w:r>
          </w:p>
        </w:tc>
        <w:tc>
          <w:tcPr>
            <w:tcW w:w="2120" w:type="dxa"/>
            <w:tcBorders>
              <w:right w:val="single" w:sz="8" w:space="0" w:color="auto"/>
            </w:tcBorders>
            <w:vAlign w:val="bottom"/>
          </w:tcPr>
          <w:p w14:paraId="6BA62A05" w14:textId="77777777" w:rsidR="006053F9" w:rsidRDefault="00D853AA">
            <w:pPr>
              <w:spacing w:line="264" w:lineRule="exact"/>
              <w:jc w:val="center"/>
              <w:rPr>
                <w:sz w:val="20"/>
                <w:szCs w:val="20"/>
              </w:rPr>
            </w:pPr>
            <w:r>
              <w:rPr>
                <w:rFonts w:eastAsia="Times New Roman"/>
                <w:w w:val="98"/>
                <w:sz w:val="24"/>
                <w:szCs w:val="24"/>
              </w:rPr>
              <w:t>“Ouro Preto”</w:t>
            </w:r>
          </w:p>
        </w:tc>
        <w:tc>
          <w:tcPr>
            <w:tcW w:w="1340" w:type="dxa"/>
            <w:tcBorders>
              <w:right w:val="single" w:sz="8" w:space="0" w:color="auto"/>
            </w:tcBorders>
            <w:vAlign w:val="bottom"/>
          </w:tcPr>
          <w:p w14:paraId="60A6E4CC" w14:textId="77777777" w:rsidR="006053F9" w:rsidRDefault="006053F9"/>
        </w:tc>
        <w:tc>
          <w:tcPr>
            <w:tcW w:w="1360" w:type="dxa"/>
            <w:tcBorders>
              <w:right w:val="single" w:sz="8" w:space="0" w:color="auto"/>
            </w:tcBorders>
            <w:vAlign w:val="bottom"/>
          </w:tcPr>
          <w:p w14:paraId="7DA43DFF" w14:textId="77777777" w:rsidR="006053F9" w:rsidRDefault="006053F9"/>
        </w:tc>
        <w:tc>
          <w:tcPr>
            <w:tcW w:w="1880" w:type="dxa"/>
            <w:vAlign w:val="bottom"/>
          </w:tcPr>
          <w:p w14:paraId="20EB6250" w14:textId="77777777" w:rsidR="006053F9" w:rsidRDefault="006053F9"/>
        </w:tc>
        <w:tc>
          <w:tcPr>
            <w:tcW w:w="20" w:type="dxa"/>
            <w:vAlign w:val="bottom"/>
          </w:tcPr>
          <w:p w14:paraId="01276884" w14:textId="77777777" w:rsidR="006053F9" w:rsidRDefault="006053F9"/>
        </w:tc>
        <w:tc>
          <w:tcPr>
            <w:tcW w:w="0" w:type="dxa"/>
            <w:vAlign w:val="bottom"/>
          </w:tcPr>
          <w:p w14:paraId="5FE12E13" w14:textId="77777777" w:rsidR="006053F9" w:rsidRDefault="006053F9">
            <w:pPr>
              <w:rPr>
                <w:sz w:val="1"/>
                <w:szCs w:val="1"/>
              </w:rPr>
            </w:pPr>
          </w:p>
        </w:tc>
      </w:tr>
      <w:tr w:rsidR="006053F9" w14:paraId="19B49D6C" w14:textId="77777777">
        <w:trPr>
          <w:trHeight w:val="209"/>
        </w:trPr>
        <w:tc>
          <w:tcPr>
            <w:tcW w:w="20" w:type="dxa"/>
            <w:vAlign w:val="bottom"/>
          </w:tcPr>
          <w:p w14:paraId="1D28DCDE" w14:textId="77777777" w:rsidR="006053F9" w:rsidRDefault="006053F9">
            <w:pPr>
              <w:rPr>
                <w:sz w:val="18"/>
                <w:szCs w:val="18"/>
              </w:rPr>
            </w:pPr>
          </w:p>
        </w:tc>
        <w:tc>
          <w:tcPr>
            <w:tcW w:w="2340" w:type="dxa"/>
            <w:vMerge/>
            <w:tcBorders>
              <w:right w:val="single" w:sz="8" w:space="0" w:color="auto"/>
            </w:tcBorders>
            <w:vAlign w:val="bottom"/>
          </w:tcPr>
          <w:p w14:paraId="43ADFF2C" w14:textId="77777777" w:rsidR="006053F9" w:rsidRDefault="006053F9">
            <w:pPr>
              <w:rPr>
                <w:sz w:val="18"/>
                <w:szCs w:val="18"/>
              </w:rPr>
            </w:pPr>
          </w:p>
        </w:tc>
        <w:tc>
          <w:tcPr>
            <w:tcW w:w="2120" w:type="dxa"/>
            <w:vMerge w:val="restart"/>
            <w:tcBorders>
              <w:right w:val="single" w:sz="8" w:space="0" w:color="auto"/>
            </w:tcBorders>
            <w:vAlign w:val="bottom"/>
          </w:tcPr>
          <w:p w14:paraId="0523229D" w14:textId="77777777" w:rsidR="006053F9" w:rsidRDefault="00D853AA">
            <w:pPr>
              <w:jc w:val="center"/>
              <w:rPr>
                <w:sz w:val="20"/>
                <w:szCs w:val="20"/>
              </w:rPr>
            </w:pPr>
            <w:r>
              <w:rPr>
                <w:rFonts w:eastAsia="Times New Roman"/>
                <w:w w:val="99"/>
                <w:sz w:val="24"/>
                <w:szCs w:val="24"/>
              </w:rPr>
              <w:t>(desenho a caneta e</w:t>
            </w:r>
          </w:p>
        </w:tc>
        <w:tc>
          <w:tcPr>
            <w:tcW w:w="1340" w:type="dxa"/>
            <w:vMerge w:val="restart"/>
            <w:tcBorders>
              <w:right w:val="single" w:sz="8" w:space="0" w:color="auto"/>
            </w:tcBorders>
            <w:vAlign w:val="bottom"/>
          </w:tcPr>
          <w:p w14:paraId="2FF39C88" w14:textId="77777777" w:rsidR="006053F9" w:rsidRDefault="00D853AA">
            <w:pPr>
              <w:jc w:val="center"/>
              <w:rPr>
                <w:sz w:val="20"/>
                <w:szCs w:val="20"/>
              </w:rPr>
            </w:pPr>
            <w:r>
              <w:rPr>
                <w:rFonts w:eastAsia="Times New Roman"/>
                <w:w w:val="99"/>
                <w:sz w:val="24"/>
                <w:szCs w:val="24"/>
              </w:rPr>
              <w:t>600,00</w:t>
            </w:r>
          </w:p>
        </w:tc>
        <w:tc>
          <w:tcPr>
            <w:tcW w:w="1360" w:type="dxa"/>
            <w:vMerge w:val="restart"/>
            <w:tcBorders>
              <w:right w:val="single" w:sz="8" w:space="0" w:color="auto"/>
            </w:tcBorders>
            <w:vAlign w:val="bottom"/>
          </w:tcPr>
          <w:p w14:paraId="2FC8C96D" w14:textId="77777777" w:rsidR="006053F9" w:rsidRDefault="00D853AA">
            <w:pPr>
              <w:jc w:val="center"/>
              <w:rPr>
                <w:sz w:val="20"/>
                <w:szCs w:val="20"/>
              </w:rPr>
            </w:pPr>
            <w:r>
              <w:rPr>
                <w:rFonts w:eastAsia="Times New Roman"/>
                <w:w w:val="99"/>
                <w:sz w:val="24"/>
                <w:szCs w:val="24"/>
              </w:rPr>
              <w:t>30,00</w:t>
            </w:r>
          </w:p>
        </w:tc>
        <w:tc>
          <w:tcPr>
            <w:tcW w:w="1880" w:type="dxa"/>
            <w:vMerge w:val="restart"/>
            <w:vAlign w:val="bottom"/>
          </w:tcPr>
          <w:p w14:paraId="44E42108" w14:textId="77777777" w:rsidR="006053F9" w:rsidRDefault="00D853AA">
            <w:pPr>
              <w:jc w:val="center"/>
              <w:rPr>
                <w:sz w:val="20"/>
                <w:szCs w:val="20"/>
              </w:rPr>
            </w:pPr>
            <w:r>
              <w:rPr>
                <w:rFonts w:eastAsia="Times New Roman"/>
                <w:w w:val="99"/>
                <w:sz w:val="24"/>
                <w:szCs w:val="24"/>
              </w:rPr>
              <w:t>448,87</w:t>
            </w:r>
          </w:p>
        </w:tc>
        <w:tc>
          <w:tcPr>
            <w:tcW w:w="20" w:type="dxa"/>
            <w:vAlign w:val="bottom"/>
          </w:tcPr>
          <w:p w14:paraId="7ED3FFDA" w14:textId="77777777" w:rsidR="006053F9" w:rsidRDefault="006053F9">
            <w:pPr>
              <w:rPr>
                <w:sz w:val="18"/>
                <w:szCs w:val="18"/>
              </w:rPr>
            </w:pPr>
          </w:p>
        </w:tc>
        <w:tc>
          <w:tcPr>
            <w:tcW w:w="0" w:type="dxa"/>
            <w:vAlign w:val="bottom"/>
          </w:tcPr>
          <w:p w14:paraId="260B4722" w14:textId="77777777" w:rsidR="006053F9" w:rsidRDefault="006053F9">
            <w:pPr>
              <w:rPr>
                <w:sz w:val="1"/>
                <w:szCs w:val="1"/>
              </w:rPr>
            </w:pPr>
          </w:p>
        </w:tc>
      </w:tr>
      <w:tr w:rsidR="006053F9" w14:paraId="16842408" w14:textId="77777777">
        <w:trPr>
          <w:trHeight w:val="206"/>
        </w:trPr>
        <w:tc>
          <w:tcPr>
            <w:tcW w:w="20" w:type="dxa"/>
            <w:vAlign w:val="bottom"/>
          </w:tcPr>
          <w:p w14:paraId="4108094F" w14:textId="77777777" w:rsidR="006053F9" w:rsidRDefault="006053F9">
            <w:pPr>
              <w:rPr>
                <w:sz w:val="17"/>
                <w:szCs w:val="17"/>
              </w:rPr>
            </w:pPr>
          </w:p>
        </w:tc>
        <w:tc>
          <w:tcPr>
            <w:tcW w:w="2340" w:type="dxa"/>
            <w:vMerge w:val="restart"/>
            <w:tcBorders>
              <w:right w:val="single" w:sz="8" w:space="0" w:color="auto"/>
            </w:tcBorders>
            <w:vAlign w:val="bottom"/>
          </w:tcPr>
          <w:p w14:paraId="6C59E3B4" w14:textId="77777777" w:rsidR="006053F9" w:rsidRDefault="00D853AA">
            <w:pPr>
              <w:jc w:val="center"/>
              <w:rPr>
                <w:sz w:val="20"/>
                <w:szCs w:val="20"/>
              </w:rPr>
            </w:pPr>
            <w:r>
              <w:rPr>
                <w:rFonts w:eastAsia="Times New Roman"/>
                <w:sz w:val="24"/>
                <w:szCs w:val="24"/>
              </w:rPr>
              <w:t>Guignard</w:t>
            </w:r>
          </w:p>
        </w:tc>
        <w:tc>
          <w:tcPr>
            <w:tcW w:w="2120" w:type="dxa"/>
            <w:vMerge/>
            <w:tcBorders>
              <w:right w:val="single" w:sz="8" w:space="0" w:color="auto"/>
            </w:tcBorders>
            <w:vAlign w:val="bottom"/>
          </w:tcPr>
          <w:p w14:paraId="4F815F95" w14:textId="77777777" w:rsidR="006053F9" w:rsidRDefault="006053F9">
            <w:pPr>
              <w:rPr>
                <w:sz w:val="17"/>
                <w:szCs w:val="17"/>
              </w:rPr>
            </w:pPr>
          </w:p>
        </w:tc>
        <w:tc>
          <w:tcPr>
            <w:tcW w:w="1340" w:type="dxa"/>
            <w:vMerge/>
            <w:tcBorders>
              <w:right w:val="single" w:sz="8" w:space="0" w:color="auto"/>
            </w:tcBorders>
            <w:vAlign w:val="bottom"/>
          </w:tcPr>
          <w:p w14:paraId="313CC640" w14:textId="77777777" w:rsidR="006053F9" w:rsidRDefault="006053F9">
            <w:pPr>
              <w:rPr>
                <w:sz w:val="17"/>
                <w:szCs w:val="17"/>
              </w:rPr>
            </w:pPr>
          </w:p>
        </w:tc>
        <w:tc>
          <w:tcPr>
            <w:tcW w:w="1360" w:type="dxa"/>
            <w:vMerge/>
            <w:tcBorders>
              <w:right w:val="single" w:sz="8" w:space="0" w:color="auto"/>
            </w:tcBorders>
            <w:vAlign w:val="bottom"/>
          </w:tcPr>
          <w:p w14:paraId="038E470B" w14:textId="77777777" w:rsidR="006053F9" w:rsidRDefault="006053F9">
            <w:pPr>
              <w:rPr>
                <w:sz w:val="17"/>
                <w:szCs w:val="17"/>
              </w:rPr>
            </w:pPr>
          </w:p>
        </w:tc>
        <w:tc>
          <w:tcPr>
            <w:tcW w:w="1880" w:type="dxa"/>
            <w:vMerge/>
            <w:vAlign w:val="bottom"/>
          </w:tcPr>
          <w:p w14:paraId="0448108B" w14:textId="77777777" w:rsidR="006053F9" w:rsidRDefault="006053F9">
            <w:pPr>
              <w:rPr>
                <w:sz w:val="17"/>
                <w:szCs w:val="17"/>
              </w:rPr>
            </w:pPr>
          </w:p>
        </w:tc>
        <w:tc>
          <w:tcPr>
            <w:tcW w:w="20" w:type="dxa"/>
            <w:vAlign w:val="bottom"/>
          </w:tcPr>
          <w:p w14:paraId="5BAF6A07" w14:textId="77777777" w:rsidR="006053F9" w:rsidRDefault="006053F9">
            <w:pPr>
              <w:rPr>
                <w:sz w:val="17"/>
                <w:szCs w:val="17"/>
              </w:rPr>
            </w:pPr>
          </w:p>
        </w:tc>
        <w:tc>
          <w:tcPr>
            <w:tcW w:w="0" w:type="dxa"/>
            <w:vAlign w:val="bottom"/>
          </w:tcPr>
          <w:p w14:paraId="73837DF5" w14:textId="77777777" w:rsidR="006053F9" w:rsidRDefault="006053F9">
            <w:pPr>
              <w:rPr>
                <w:sz w:val="1"/>
                <w:szCs w:val="1"/>
              </w:rPr>
            </w:pPr>
          </w:p>
        </w:tc>
      </w:tr>
      <w:tr w:rsidR="006053F9" w14:paraId="4C4C0E65" w14:textId="77777777">
        <w:trPr>
          <w:trHeight w:val="206"/>
        </w:trPr>
        <w:tc>
          <w:tcPr>
            <w:tcW w:w="20" w:type="dxa"/>
            <w:vAlign w:val="bottom"/>
          </w:tcPr>
          <w:p w14:paraId="6666FC7A" w14:textId="77777777" w:rsidR="006053F9" w:rsidRDefault="006053F9">
            <w:pPr>
              <w:rPr>
                <w:sz w:val="17"/>
                <w:szCs w:val="17"/>
              </w:rPr>
            </w:pPr>
          </w:p>
        </w:tc>
        <w:tc>
          <w:tcPr>
            <w:tcW w:w="2340" w:type="dxa"/>
            <w:vMerge/>
            <w:tcBorders>
              <w:right w:val="single" w:sz="8" w:space="0" w:color="auto"/>
            </w:tcBorders>
            <w:vAlign w:val="bottom"/>
          </w:tcPr>
          <w:p w14:paraId="17F0CFA8" w14:textId="77777777" w:rsidR="006053F9" w:rsidRDefault="006053F9">
            <w:pPr>
              <w:rPr>
                <w:sz w:val="17"/>
                <w:szCs w:val="17"/>
              </w:rPr>
            </w:pPr>
          </w:p>
        </w:tc>
        <w:tc>
          <w:tcPr>
            <w:tcW w:w="2120" w:type="dxa"/>
            <w:vMerge w:val="restart"/>
            <w:tcBorders>
              <w:right w:val="single" w:sz="8" w:space="0" w:color="auto"/>
            </w:tcBorders>
            <w:vAlign w:val="bottom"/>
          </w:tcPr>
          <w:p w14:paraId="0C5B12C3" w14:textId="77777777" w:rsidR="006053F9" w:rsidRDefault="00D853AA">
            <w:pPr>
              <w:jc w:val="center"/>
              <w:rPr>
                <w:sz w:val="20"/>
                <w:szCs w:val="20"/>
              </w:rPr>
            </w:pPr>
            <w:r>
              <w:rPr>
                <w:rFonts w:eastAsia="Times New Roman"/>
                <w:w w:val="98"/>
                <w:sz w:val="24"/>
                <w:szCs w:val="24"/>
              </w:rPr>
              <w:t>tinta)</w:t>
            </w:r>
          </w:p>
        </w:tc>
        <w:tc>
          <w:tcPr>
            <w:tcW w:w="1340" w:type="dxa"/>
            <w:tcBorders>
              <w:right w:val="single" w:sz="8" w:space="0" w:color="auto"/>
            </w:tcBorders>
            <w:vAlign w:val="bottom"/>
          </w:tcPr>
          <w:p w14:paraId="1CEB7532" w14:textId="77777777" w:rsidR="006053F9" w:rsidRDefault="006053F9">
            <w:pPr>
              <w:rPr>
                <w:sz w:val="17"/>
                <w:szCs w:val="17"/>
              </w:rPr>
            </w:pPr>
          </w:p>
        </w:tc>
        <w:tc>
          <w:tcPr>
            <w:tcW w:w="1360" w:type="dxa"/>
            <w:tcBorders>
              <w:right w:val="single" w:sz="8" w:space="0" w:color="auto"/>
            </w:tcBorders>
            <w:vAlign w:val="bottom"/>
          </w:tcPr>
          <w:p w14:paraId="0FFBB50A" w14:textId="77777777" w:rsidR="006053F9" w:rsidRDefault="006053F9">
            <w:pPr>
              <w:rPr>
                <w:sz w:val="17"/>
                <w:szCs w:val="17"/>
              </w:rPr>
            </w:pPr>
          </w:p>
        </w:tc>
        <w:tc>
          <w:tcPr>
            <w:tcW w:w="1880" w:type="dxa"/>
            <w:vAlign w:val="bottom"/>
          </w:tcPr>
          <w:p w14:paraId="465D0B1D" w14:textId="77777777" w:rsidR="006053F9" w:rsidRDefault="006053F9">
            <w:pPr>
              <w:rPr>
                <w:sz w:val="17"/>
                <w:szCs w:val="17"/>
              </w:rPr>
            </w:pPr>
          </w:p>
        </w:tc>
        <w:tc>
          <w:tcPr>
            <w:tcW w:w="20" w:type="dxa"/>
            <w:vAlign w:val="bottom"/>
          </w:tcPr>
          <w:p w14:paraId="7A802023" w14:textId="77777777" w:rsidR="006053F9" w:rsidRDefault="006053F9">
            <w:pPr>
              <w:rPr>
                <w:sz w:val="17"/>
                <w:szCs w:val="17"/>
              </w:rPr>
            </w:pPr>
          </w:p>
        </w:tc>
        <w:tc>
          <w:tcPr>
            <w:tcW w:w="0" w:type="dxa"/>
            <w:vAlign w:val="bottom"/>
          </w:tcPr>
          <w:p w14:paraId="205DDF4B" w14:textId="77777777" w:rsidR="006053F9" w:rsidRDefault="006053F9">
            <w:pPr>
              <w:rPr>
                <w:sz w:val="1"/>
                <w:szCs w:val="1"/>
              </w:rPr>
            </w:pPr>
          </w:p>
        </w:tc>
      </w:tr>
      <w:tr w:rsidR="006053F9" w14:paraId="5A458754" w14:textId="77777777">
        <w:trPr>
          <w:trHeight w:val="206"/>
        </w:trPr>
        <w:tc>
          <w:tcPr>
            <w:tcW w:w="20" w:type="dxa"/>
            <w:vAlign w:val="bottom"/>
          </w:tcPr>
          <w:p w14:paraId="1CD123D7" w14:textId="77777777" w:rsidR="006053F9" w:rsidRDefault="006053F9">
            <w:pPr>
              <w:rPr>
                <w:sz w:val="17"/>
                <w:szCs w:val="17"/>
              </w:rPr>
            </w:pPr>
          </w:p>
        </w:tc>
        <w:tc>
          <w:tcPr>
            <w:tcW w:w="2340" w:type="dxa"/>
            <w:tcBorders>
              <w:right w:val="single" w:sz="8" w:space="0" w:color="auto"/>
            </w:tcBorders>
            <w:vAlign w:val="bottom"/>
          </w:tcPr>
          <w:p w14:paraId="1E58BF35" w14:textId="77777777" w:rsidR="006053F9" w:rsidRDefault="006053F9">
            <w:pPr>
              <w:rPr>
                <w:sz w:val="17"/>
                <w:szCs w:val="17"/>
              </w:rPr>
            </w:pPr>
          </w:p>
        </w:tc>
        <w:tc>
          <w:tcPr>
            <w:tcW w:w="2120" w:type="dxa"/>
            <w:vMerge/>
            <w:tcBorders>
              <w:right w:val="single" w:sz="8" w:space="0" w:color="auto"/>
            </w:tcBorders>
            <w:vAlign w:val="bottom"/>
          </w:tcPr>
          <w:p w14:paraId="4DAC0E66" w14:textId="77777777" w:rsidR="006053F9" w:rsidRDefault="006053F9">
            <w:pPr>
              <w:rPr>
                <w:sz w:val="17"/>
                <w:szCs w:val="17"/>
              </w:rPr>
            </w:pPr>
          </w:p>
        </w:tc>
        <w:tc>
          <w:tcPr>
            <w:tcW w:w="1340" w:type="dxa"/>
            <w:tcBorders>
              <w:right w:val="single" w:sz="8" w:space="0" w:color="auto"/>
            </w:tcBorders>
            <w:vAlign w:val="bottom"/>
          </w:tcPr>
          <w:p w14:paraId="5CB13718" w14:textId="77777777" w:rsidR="006053F9" w:rsidRDefault="006053F9">
            <w:pPr>
              <w:rPr>
                <w:sz w:val="17"/>
                <w:szCs w:val="17"/>
              </w:rPr>
            </w:pPr>
          </w:p>
        </w:tc>
        <w:tc>
          <w:tcPr>
            <w:tcW w:w="1360" w:type="dxa"/>
            <w:tcBorders>
              <w:right w:val="single" w:sz="8" w:space="0" w:color="auto"/>
            </w:tcBorders>
            <w:vAlign w:val="bottom"/>
          </w:tcPr>
          <w:p w14:paraId="159B7DF8" w14:textId="77777777" w:rsidR="006053F9" w:rsidRDefault="006053F9">
            <w:pPr>
              <w:rPr>
                <w:sz w:val="17"/>
                <w:szCs w:val="17"/>
              </w:rPr>
            </w:pPr>
          </w:p>
        </w:tc>
        <w:tc>
          <w:tcPr>
            <w:tcW w:w="1880" w:type="dxa"/>
            <w:vAlign w:val="bottom"/>
          </w:tcPr>
          <w:p w14:paraId="093C5C4D" w14:textId="77777777" w:rsidR="006053F9" w:rsidRDefault="006053F9">
            <w:pPr>
              <w:rPr>
                <w:sz w:val="17"/>
                <w:szCs w:val="17"/>
              </w:rPr>
            </w:pPr>
          </w:p>
        </w:tc>
        <w:tc>
          <w:tcPr>
            <w:tcW w:w="20" w:type="dxa"/>
            <w:vAlign w:val="bottom"/>
          </w:tcPr>
          <w:p w14:paraId="6BADBB34" w14:textId="77777777" w:rsidR="006053F9" w:rsidRDefault="006053F9">
            <w:pPr>
              <w:rPr>
                <w:sz w:val="17"/>
                <w:szCs w:val="17"/>
              </w:rPr>
            </w:pPr>
          </w:p>
        </w:tc>
        <w:tc>
          <w:tcPr>
            <w:tcW w:w="0" w:type="dxa"/>
            <w:vAlign w:val="bottom"/>
          </w:tcPr>
          <w:p w14:paraId="02F3B3CE" w14:textId="77777777" w:rsidR="006053F9" w:rsidRDefault="006053F9">
            <w:pPr>
              <w:rPr>
                <w:sz w:val="1"/>
                <w:szCs w:val="1"/>
              </w:rPr>
            </w:pPr>
          </w:p>
        </w:tc>
      </w:tr>
      <w:tr w:rsidR="006053F9" w14:paraId="51D84C06" w14:textId="77777777">
        <w:trPr>
          <w:trHeight w:val="142"/>
        </w:trPr>
        <w:tc>
          <w:tcPr>
            <w:tcW w:w="20" w:type="dxa"/>
            <w:tcBorders>
              <w:bottom w:val="single" w:sz="8" w:space="0" w:color="auto"/>
            </w:tcBorders>
            <w:vAlign w:val="bottom"/>
          </w:tcPr>
          <w:p w14:paraId="386582C7"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2956CDEF"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022701CD"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2D7CBCE3"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256718C6" w14:textId="77777777" w:rsidR="006053F9" w:rsidRDefault="006053F9">
            <w:pPr>
              <w:rPr>
                <w:sz w:val="12"/>
                <w:szCs w:val="12"/>
              </w:rPr>
            </w:pPr>
          </w:p>
        </w:tc>
        <w:tc>
          <w:tcPr>
            <w:tcW w:w="1880" w:type="dxa"/>
            <w:tcBorders>
              <w:bottom w:val="single" w:sz="8" w:space="0" w:color="auto"/>
            </w:tcBorders>
            <w:vAlign w:val="bottom"/>
          </w:tcPr>
          <w:p w14:paraId="7F2E3945" w14:textId="77777777" w:rsidR="006053F9" w:rsidRDefault="006053F9">
            <w:pPr>
              <w:rPr>
                <w:sz w:val="12"/>
                <w:szCs w:val="12"/>
              </w:rPr>
            </w:pPr>
          </w:p>
        </w:tc>
        <w:tc>
          <w:tcPr>
            <w:tcW w:w="20" w:type="dxa"/>
            <w:tcBorders>
              <w:bottom w:val="single" w:sz="8" w:space="0" w:color="auto"/>
            </w:tcBorders>
            <w:vAlign w:val="bottom"/>
          </w:tcPr>
          <w:p w14:paraId="2B580800" w14:textId="77777777" w:rsidR="006053F9" w:rsidRDefault="006053F9">
            <w:pPr>
              <w:rPr>
                <w:sz w:val="12"/>
                <w:szCs w:val="12"/>
              </w:rPr>
            </w:pPr>
          </w:p>
        </w:tc>
        <w:tc>
          <w:tcPr>
            <w:tcW w:w="0" w:type="dxa"/>
            <w:vAlign w:val="bottom"/>
          </w:tcPr>
          <w:p w14:paraId="6B37AC42" w14:textId="77777777" w:rsidR="006053F9" w:rsidRDefault="006053F9">
            <w:pPr>
              <w:rPr>
                <w:sz w:val="1"/>
                <w:szCs w:val="1"/>
              </w:rPr>
            </w:pPr>
          </w:p>
        </w:tc>
      </w:tr>
      <w:tr w:rsidR="006053F9" w14:paraId="0ADAC541" w14:textId="77777777">
        <w:trPr>
          <w:trHeight w:val="263"/>
        </w:trPr>
        <w:tc>
          <w:tcPr>
            <w:tcW w:w="20" w:type="dxa"/>
            <w:vAlign w:val="bottom"/>
          </w:tcPr>
          <w:p w14:paraId="71E95952" w14:textId="77777777" w:rsidR="006053F9" w:rsidRDefault="006053F9"/>
        </w:tc>
        <w:tc>
          <w:tcPr>
            <w:tcW w:w="2340" w:type="dxa"/>
            <w:vMerge w:val="restart"/>
            <w:tcBorders>
              <w:right w:val="single" w:sz="8" w:space="0" w:color="auto"/>
            </w:tcBorders>
            <w:vAlign w:val="bottom"/>
          </w:tcPr>
          <w:p w14:paraId="20148225" w14:textId="77777777" w:rsidR="006053F9" w:rsidRDefault="00D853AA">
            <w:pPr>
              <w:jc w:val="center"/>
              <w:rPr>
                <w:sz w:val="20"/>
                <w:szCs w:val="20"/>
              </w:rPr>
            </w:pPr>
            <w:r>
              <w:rPr>
                <w:rFonts w:eastAsia="Times New Roman"/>
                <w:w w:val="99"/>
                <w:sz w:val="24"/>
                <w:szCs w:val="24"/>
              </w:rPr>
              <w:t>Alberto da Veiga</w:t>
            </w:r>
          </w:p>
        </w:tc>
        <w:tc>
          <w:tcPr>
            <w:tcW w:w="2120" w:type="dxa"/>
            <w:tcBorders>
              <w:right w:val="single" w:sz="8" w:space="0" w:color="auto"/>
            </w:tcBorders>
            <w:vAlign w:val="bottom"/>
          </w:tcPr>
          <w:p w14:paraId="4DD199E3" w14:textId="77777777" w:rsidR="006053F9" w:rsidRDefault="00D853AA">
            <w:pPr>
              <w:spacing w:line="263" w:lineRule="exact"/>
              <w:jc w:val="center"/>
              <w:rPr>
                <w:sz w:val="20"/>
                <w:szCs w:val="20"/>
              </w:rPr>
            </w:pPr>
            <w:r>
              <w:rPr>
                <w:rFonts w:eastAsia="Times New Roman"/>
                <w:w w:val="98"/>
                <w:sz w:val="24"/>
                <w:szCs w:val="24"/>
              </w:rPr>
              <w:t>“Ouro Preto”</w:t>
            </w:r>
          </w:p>
        </w:tc>
        <w:tc>
          <w:tcPr>
            <w:tcW w:w="1340" w:type="dxa"/>
            <w:tcBorders>
              <w:right w:val="single" w:sz="8" w:space="0" w:color="auto"/>
            </w:tcBorders>
            <w:vAlign w:val="bottom"/>
          </w:tcPr>
          <w:p w14:paraId="7D096823" w14:textId="77777777" w:rsidR="006053F9" w:rsidRDefault="006053F9"/>
        </w:tc>
        <w:tc>
          <w:tcPr>
            <w:tcW w:w="1360" w:type="dxa"/>
            <w:tcBorders>
              <w:right w:val="single" w:sz="8" w:space="0" w:color="auto"/>
            </w:tcBorders>
            <w:vAlign w:val="bottom"/>
          </w:tcPr>
          <w:p w14:paraId="6CECFC46" w14:textId="77777777" w:rsidR="006053F9" w:rsidRDefault="006053F9"/>
        </w:tc>
        <w:tc>
          <w:tcPr>
            <w:tcW w:w="1880" w:type="dxa"/>
            <w:vAlign w:val="bottom"/>
          </w:tcPr>
          <w:p w14:paraId="5A97097B" w14:textId="77777777" w:rsidR="006053F9" w:rsidRDefault="006053F9"/>
        </w:tc>
        <w:tc>
          <w:tcPr>
            <w:tcW w:w="20" w:type="dxa"/>
            <w:vAlign w:val="bottom"/>
          </w:tcPr>
          <w:p w14:paraId="6F539DDB" w14:textId="77777777" w:rsidR="006053F9" w:rsidRDefault="006053F9"/>
        </w:tc>
        <w:tc>
          <w:tcPr>
            <w:tcW w:w="0" w:type="dxa"/>
            <w:vAlign w:val="bottom"/>
          </w:tcPr>
          <w:p w14:paraId="75DBC328" w14:textId="77777777" w:rsidR="006053F9" w:rsidRDefault="006053F9">
            <w:pPr>
              <w:rPr>
                <w:sz w:val="1"/>
                <w:szCs w:val="1"/>
              </w:rPr>
            </w:pPr>
          </w:p>
        </w:tc>
      </w:tr>
      <w:tr w:rsidR="006053F9" w14:paraId="65FA5276" w14:textId="77777777">
        <w:trPr>
          <w:trHeight w:val="207"/>
        </w:trPr>
        <w:tc>
          <w:tcPr>
            <w:tcW w:w="20" w:type="dxa"/>
            <w:vAlign w:val="bottom"/>
          </w:tcPr>
          <w:p w14:paraId="05CDFB80" w14:textId="77777777" w:rsidR="006053F9" w:rsidRDefault="006053F9">
            <w:pPr>
              <w:rPr>
                <w:sz w:val="18"/>
                <w:szCs w:val="18"/>
              </w:rPr>
            </w:pPr>
          </w:p>
        </w:tc>
        <w:tc>
          <w:tcPr>
            <w:tcW w:w="2340" w:type="dxa"/>
            <w:vMerge/>
            <w:tcBorders>
              <w:right w:val="single" w:sz="8" w:space="0" w:color="auto"/>
            </w:tcBorders>
            <w:vAlign w:val="bottom"/>
          </w:tcPr>
          <w:p w14:paraId="4A360968" w14:textId="77777777" w:rsidR="006053F9" w:rsidRDefault="006053F9">
            <w:pPr>
              <w:rPr>
                <w:sz w:val="18"/>
                <w:szCs w:val="18"/>
              </w:rPr>
            </w:pPr>
          </w:p>
        </w:tc>
        <w:tc>
          <w:tcPr>
            <w:tcW w:w="2120" w:type="dxa"/>
            <w:vMerge w:val="restart"/>
            <w:tcBorders>
              <w:right w:val="single" w:sz="8" w:space="0" w:color="auto"/>
            </w:tcBorders>
            <w:vAlign w:val="bottom"/>
          </w:tcPr>
          <w:p w14:paraId="1613C58F" w14:textId="77777777" w:rsidR="006053F9" w:rsidRDefault="00D853AA">
            <w:pPr>
              <w:jc w:val="center"/>
              <w:rPr>
                <w:sz w:val="20"/>
                <w:szCs w:val="20"/>
              </w:rPr>
            </w:pPr>
            <w:r>
              <w:rPr>
                <w:rFonts w:eastAsia="Times New Roman"/>
                <w:sz w:val="24"/>
                <w:szCs w:val="24"/>
              </w:rPr>
              <w:t>(têmpera sobre painel</w:t>
            </w:r>
          </w:p>
        </w:tc>
        <w:tc>
          <w:tcPr>
            <w:tcW w:w="1340" w:type="dxa"/>
            <w:vMerge w:val="restart"/>
            <w:tcBorders>
              <w:right w:val="single" w:sz="8" w:space="0" w:color="auto"/>
            </w:tcBorders>
            <w:vAlign w:val="bottom"/>
          </w:tcPr>
          <w:p w14:paraId="0F8EAC36" w14:textId="77777777" w:rsidR="006053F9" w:rsidRDefault="00D853AA">
            <w:pPr>
              <w:jc w:val="center"/>
              <w:rPr>
                <w:sz w:val="20"/>
                <w:szCs w:val="20"/>
              </w:rPr>
            </w:pPr>
            <w:r>
              <w:rPr>
                <w:rFonts w:eastAsia="Times New Roman"/>
                <w:w w:val="99"/>
                <w:sz w:val="24"/>
                <w:szCs w:val="24"/>
              </w:rPr>
              <w:t>5.000,00</w:t>
            </w:r>
          </w:p>
        </w:tc>
        <w:tc>
          <w:tcPr>
            <w:tcW w:w="1360" w:type="dxa"/>
            <w:vMerge w:val="restart"/>
            <w:tcBorders>
              <w:right w:val="single" w:sz="8" w:space="0" w:color="auto"/>
            </w:tcBorders>
            <w:vAlign w:val="bottom"/>
          </w:tcPr>
          <w:p w14:paraId="6F713C00" w14:textId="77777777" w:rsidR="006053F9" w:rsidRDefault="00D853AA">
            <w:pPr>
              <w:jc w:val="center"/>
              <w:rPr>
                <w:sz w:val="20"/>
                <w:szCs w:val="20"/>
              </w:rPr>
            </w:pPr>
            <w:r>
              <w:rPr>
                <w:rFonts w:eastAsia="Times New Roman"/>
                <w:w w:val="99"/>
                <w:sz w:val="24"/>
                <w:szCs w:val="24"/>
              </w:rPr>
              <w:t>250,00</w:t>
            </w:r>
          </w:p>
        </w:tc>
        <w:tc>
          <w:tcPr>
            <w:tcW w:w="1880" w:type="dxa"/>
            <w:vMerge w:val="restart"/>
            <w:vAlign w:val="bottom"/>
          </w:tcPr>
          <w:p w14:paraId="6617C887" w14:textId="77777777" w:rsidR="006053F9" w:rsidRDefault="00D853AA">
            <w:pPr>
              <w:jc w:val="center"/>
              <w:rPr>
                <w:sz w:val="20"/>
                <w:szCs w:val="20"/>
              </w:rPr>
            </w:pPr>
            <w:r>
              <w:rPr>
                <w:rFonts w:eastAsia="Times New Roman"/>
                <w:w w:val="99"/>
                <w:sz w:val="24"/>
                <w:szCs w:val="24"/>
              </w:rPr>
              <w:t>3740,55</w:t>
            </w:r>
          </w:p>
        </w:tc>
        <w:tc>
          <w:tcPr>
            <w:tcW w:w="20" w:type="dxa"/>
            <w:vAlign w:val="bottom"/>
          </w:tcPr>
          <w:p w14:paraId="3974DF0D" w14:textId="77777777" w:rsidR="006053F9" w:rsidRDefault="006053F9">
            <w:pPr>
              <w:rPr>
                <w:sz w:val="18"/>
                <w:szCs w:val="18"/>
              </w:rPr>
            </w:pPr>
          </w:p>
        </w:tc>
        <w:tc>
          <w:tcPr>
            <w:tcW w:w="0" w:type="dxa"/>
            <w:vAlign w:val="bottom"/>
          </w:tcPr>
          <w:p w14:paraId="539DC0CD" w14:textId="77777777" w:rsidR="006053F9" w:rsidRDefault="006053F9">
            <w:pPr>
              <w:rPr>
                <w:sz w:val="1"/>
                <w:szCs w:val="1"/>
              </w:rPr>
            </w:pPr>
          </w:p>
        </w:tc>
      </w:tr>
      <w:tr w:rsidR="006053F9" w14:paraId="48738097" w14:textId="77777777">
        <w:trPr>
          <w:trHeight w:val="206"/>
        </w:trPr>
        <w:tc>
          <w:tcPr>
            <w:tcW w:w="20" w:type="dxa"/>
            <w:vAlign w:val="bottom"/>
          </w:tcPr>
          <w:p w14:paraId="4F3A587A" w14:textId="77777777" w:rsidR="006053F9" w:rsidRDefault="006053F9">
            <w:pPr>
              <w:rPr>
                <w:sz w:val="17"/>
                <w:szCs w:val="17"/>
              </w:rPr>
            </w:pPr>
          </w:p>
        </w:tc>
        <w:tc>
          <w:tcPr>
            <w:tcW w:w="2340" w:type="dxa"/>
            <w:vMerge w:val="restart"/>
            <w:tcBorders>
              <w:right w:val="single" w:sz="8" w:space="0" w:color="auto"/>
            </w:tcBorders>
            <w:vAlign w:val="bottom"/>
          </w:tcPr>
          <w:p w14:paraId="0C611179" w14:textId="77777777" w:rsidR="006053F9" w:rsidRDefault="00D853AA">
            <w:pPr>
              <w:jc w:val="center"/>
              <w:rPr>
                <w:sz w:val="20"/>
                <w:szCs w:val="20"/>
              </w:rPr>
            </w:pPr>
            <w:r>
              <w:rPr>
                <w:rFonts w:eastAsia="Times New Roman"/>
                <w:sz w:val="24"/>
                <w:szCs w:val="24"/>
              </w:rPr>
              <w:t>Guignard</w:t>
            </w:r>
          </w:p>
        </w:tc>
        <w:tc>
          <w:tcPr>
            <w:tcW w:w="2120" w:type="dxa"/>
            <w:vMerge/>
            <w:tcBorders>
              <w:right w:val="single" w:sz="8" w:space="0" w:color="auto"/>
            </w:tcBorders>
            <w:vAlign w:val="bottom"/>
          </w:tcPr>
          <w:p w14:paraId="02E7F792" w14:textId="77777777" w:rsidR="006053F9" w:rsidRDefault="006053F9">
            <w:pPr>
              <w:rPr>
                <w:sz w:val="17"/>
                <w:szCs w:val="17"/>
              </w:rPr>
            </w:pPr>
          </w:p>
        </w:tc>
        <w:tc>
          <w:tcPr>
            <w:tcW w:w="1340" w:type="dxa"/>
            <w:vMerge/>
            <w:tcBorders>
              <w:right w:val="single" w:sz="8" w:space="0" w:color="auto"/>
            </w:tcBorders>
            <w:vAlign w:val="bottom"/>
          </w:tcPr>
          <w:p w14:paraId="181160C0" w14:textId="77777777" w:rsidR="006053F9" w:rsidRDefault="006053F9">
            <w:pPr>
              <w:rPr>
                <w:sz w:val="17"/>
                <w:szCs w:val="17"/>
              </w:rPr>
            </w:pPr>
          </w:p>
        </w:tc>
        <w:tc>
          <w:tcPr>
            <w:tcW w:w="1360" w:type="dxa"/>
            <w:vMerge/>
            <w:tcBorders>
              <w:right w:val="single" w:sz="8" w:space="0" w:color="auto"/>
            </w:tcBorders>
            <w:vAlign w:val="bottom"/>
          </w:tcPr>
          <w:p w14:paraId="6DB96EE1" w14:textId="77777777" w:rsidR="006053F9" w:rsidRDefault="006053F9">
            <w:pPr>
              <w:rPr>
                <w:sz w:val="17"/>
                <w:szCs w:val="17"/>
              </w:rPr>
            </w:pPr>
          </w:p>
        </w:tc>
        <w:tc>
          <w:tcPr>
            <w:tcW w:w="1880" w:type="dxa"/>
            <w:vMerge/>
            <w:vAlign w:val="bottom"/>
          </w:tcPr>
          <w:p w14:paraId="7DDFA95E" w14:textId="77777777" w:rsidR="006053F9" w:rsidRDefault="006053F9">
            <w:pPr>
              <w:rPr>
                <w:sz w:val="17"/>
                <w:szCs w:val="17"/>
              </w:rPr>
            </w:pPr>
          </w:p>
        </w:tc>
        <w:tc>
          <w:tcPr>
            <w:tcW w:w="20" w:type="dxa"/>
            <w:vAlign w:val="bottom"/>
          </w:tcPr>
          <w:p w14:paraId="08717044" w14:textId="77777777" w:rsidR="006053F9" w:rsidRDefault="006053F9">
            <w:pPr>
              <w:rPr>
                <w:sz w:val="17"/>
                <w:szCs w:val="17"/>
              </w:rPr>
            </w:pPr>
          </w:p>
        </w:tc>
        <w:tc>
          <w:tcPr>
            <w:tcW w:w="0" w:type="dxa"/>
            <w:vAlign w:val="bottom"/>
          </w:tcPr>
          <w:p w14:paraId="02EC9096" w14:textId="77777777" w:rsidR="006053F9" w:rsidRDefault="006053F9">
            <w:pPr>
              <w:rPr>
                <w:sz w:val="1"/>
                <w:szCs w:val="1"/>
              </w:rPr>
            </w:pPr>
          </w:p>
        </w:tc>
      </w:tr>
      <w:tr w:rsidR="006053F9" w14:paraId="27D52A8B" w14:textId="77777777">
        <w:trPr>
          <w:trHeight w:val="209"/>
        </w:trPr>
        <w:tc>
          <w:tcPr>
            <w:tcW w:w="20" w:type="dxa"/>
            <w:vAlign w:val="bottom"/>
          </w:tcPr>
          <w:p w14:paraId="1219003F" w14:textId="77777777" w:rsidR="006053F9" w:rsidRDefault="006053F9">
            <w:pPr>
              <w:rPr>
                <w:sz w:val="18"/>
                <w:szCs w:val="18"/>
              </w:rPr>
            </w:pPr>
          </w:p>
        </w:tc>
        <w:tc>
          <w:tcPr>
            <w:tcW w:w="2340" w:type="dxa"/>
            <w:vMerge/>
            <w:tcBorders>
              <w:right w:val="single" w:sz="8" w:space="0" w:color="auto"/>
            </w:tcBorders>
            <w:vAlign w:val="bottom"/>
          </w:tcPr>
          <w:p w14:paraId="642B1DC4" w14:textId="77777777" w:rsidR="006053F9" w:rsidRDefault="006053F9">
            <w:pPr>
              <w:rPr>
                <w:sz w:val="18"/>
                <w:szCs w:val="18"/>
              </w:rPr>
            </w:pPr>
          </w:p>
        </w:tc>
        <w:tc>
          <w:tcPr>
            <w:tcW w:w="2120" w:type="dxa"/>
            <w:vMerge w:val="restart"/>
            <w:tcBorders>
              <w:right w:val="single" w:sz="8" w:space="0" w:color="auto"/>
            </w:tcBorders>
            <w:vAlign w:val="bottom"/>
          </w:tcPr>
          <w:p w14:paraId="6521E0D6" w14:textId="77777777" w:rsidR="006053F9" w:rsidRDefault="00D853AA">
            <w:pPr>
              <w:jc w:val="center"/>
              <w:rPr>
                <w:sz w:val="20"/>
                <w:szCs w:val="20"/>
              </w:rPr>
            </w:pPr>
            <w:r>
              <w:rPr>
                <w:rFonts w:eastAsia="Times New Roman"/>
                <w:w w:val="99"/>
                <w:sz w:val="24"/>
                <w:szCs w:val="24"/>
              </w:rPr>
              <w:t xml:space="preserve">de </w:t>
            </w:r>
            <w:r>
              <w:rPr>
                <w:rFonts w:eastAsia="Times New Roman"/>
                <w:w w:val="99"/>
                <w:sz w:val="24"/>
                <w:szCs w:val="24"/>
              </w:rPr>
              <w:t>madeira)</w:t>
            </w:r>
          </w:p>
        </w:tc>
        <w:tc>
          <w:tcPr>
            <w:tcW w:w="1340" w:type="dxa"/>
            <w:tcBorders>
              <w:right w:val="single" w:sz="8" w:space="0" w:color="auto"/>
            </w:tcBorders>
            <w:vAlign w:val="bottom"/>
          </w:tcPr>
          <w:p w14:paraId="5FBB5C83" w14:textId="77777777" w:rsidR="006053F9" w:rsidRDefault="006053F9">
            <w:pPr>
              <w:rPr>
                <w:sz w:val="18"/>
                <w:szCs w:val="18"/>
              </w:rPr>
            </w:pPr>
          </w:p>
        </w:tc>
        <w:tc>
          <w:tcPr>
            <w:tcW w:w="1360" w:type="dxa"/>
            <w:tcBorders>
              <w:right w:val="single" w:sz="8" w:space="0" w:color="auto"/>
            </w:tcBorders>
            <w:vAlign w:val="bottom"/>
          </w:tcPr>
          <w:p w14:paraId="31D90793" w14:textId="77777777" w:rsidR="006053F9" w:rsidRDefault="006053F9">
            <w:pPr>
              <w:rPr>
                <w:sz w:val="18"/>
                <w:szCs w:val="18"/>
              </w:rPr>
            </w:pPr>
          </w:p>
        </w:tc>
        <w:tc>
          <w:tcPr>
            <w:tcW w:w="1880" w:type="dxa"/>
            <w:vAlign w:val="bottom"/>
          </w:tcPr>
          <w:p w14:paraId="6E046126" w14:textId="77777777" w:rsidR="006053F9" w:rsidRDefault="006053F9">
            <w:pPr>
              <w:rPr>
                <w:sz w:val="18"/>
                <w:szCs w:val="18"/>
              </w:rPr>
            </w:pPr>
          </w:p>
        </w:tc>
        <w:tc>
          <w:tcPr>
            <w:tcW w:w="20" w:type="dxa"/>
            <w:vAlign w:val="bottom"/>
          </w:tcPr>
          <w:p w14:paraId="390FEB56" w14:textId="77777777" w:rsidR="006053F9" w:rsidRDefault="006053F9">
            <w:pPr>
              <w:rPr>
                <w:sz w:val="18"/>
                <w:szCs w:val="18"/>
              </w:rPr>
            </w:pPr>
          </w:p>
        </w:tc>
        <w:tc>
          <w:tcPr>
            <w:tcW w:w="0" w:type="dxa"/>
            <w:vAlign w:val="bottom"/>
          </w:tcPr>
          <w:p w14:paraId="32C417E3" w14:textId="77777777" w:rsidR="006053F9" w:rsidRDefault="006053F9">
            <w:pPr>
              <w:rPr>
                <w:sz w:val="1"/>
                <w:szCs w:val="1"/>
              </w:rPr>
            </w:pPr>
          </w:p>
        </w:tc>
      </w:tr>
      <w:tr w:rsidR="006053F9" w14:paraId="40FBE929" w14:textId="77777777">
        <w:trPr>
          <w:trHeight w:val="206"/>
        </w:trPr>
        <w:tc>
          <w:tcPr>
            <w:tcW w:w="20" w:type="dxa"/>
            <w:vAlign w:val="bottom"/>
          </w:tcPr>
          <w:p w14:paraId="37CDF07C" w14:textId="77777777" w:rsidR="006053F9" w:rsidRDefault="006053F9">
            <w:pPr>
              <w:rPr>
                <w:sz w:val="17"/>
                <w:szCs w:val="17"/>
              </w:rPr>
            </w:pPr>
          </w:p>
        </w:tc>
        <w:tc>
          <w:tcPr>
            <w:tcW w:w="2340" w:type="dxa"/>
            <w:tcBorders>
              <w:right w:val="single" w:sz="8" w:space="0" w:color="auto"/>
            </w:tcBorders>
            <w:vAlign w:val="bottom"/>
          </w:tcPr>
          <w:p w14:paraId="728FA4A7" w14:textId="77777777" w:rsidR="006053F9" w:rsidRDefault="006053F9">
            <w:pPr>
              <w:rPr>
                <w:sz w:val="17"/>
                <w:szCs w:val="17"/>
              </w:rPr>
            </w:pPr>
          </w:p>
        </w:tc>
        <w:tc>
          <w:tcPr>
            <w:tcW w:w="2120" w:type="dxa"/>
            <w:vMerge/>
            <w:tcBorders>
              <w:right w:val="single" w:sz="8" w:space="0" w:color="auto"/>
            </w:tcBorders>
            <w:vAlign w:val="bottom"/>
          </w:tcPr>
          <w:p w14:paraId="0BAC922F" w14:textId="77777777" w:rsidR="006053F9" w:rsidRDefault="006053F9">
            <w:pPr>
              <w:rPr>
                <w:sz w:val="17"/>
                <w:szCs w:val="17"/>
              </w:rPr>
            </w:pPr>
          </w:p>
        </w:tc>
        <w:tc>
          <w:tcPr>
            <w:tcW w:w="1340" w:type="dxa"/>
            <w:tcBorders>
              <w:right w:val="single" w:sz="8" w:space="0" w:color="auto"/>
            </w:tcBorders>
            <w:vAlign w:val="bottom"/>
          </w:tcPr>
          <w:p w14:paraId="7670BDC2" w14:textId="77777777" w:rsidR="006053F9" w:rsidRDefault="006053F9">
            <w:pPr>
              <w:rPr>
                <w:sz w:val="17"/>
                <w:szCs w:val="17"/>
              </w:rPr>
            </w:pPr>
          </w:p>
        </w:tc>
        <w:tc>
          <w:tcPr>
            <w:tcW w:w="1360" w:type="dxa"/>
            <w:tcBorders>
              <w:right w:val="single" w:sz="8" w:space="0" w:color="auto"/>
            </w:tcBorders>
            <w:vAlign w:val="bottom"/>
          </w:tcPr>
          <w:p w14:paraId="5E2CAD84" w14:textId="77777777" w:rsidR="006053F9" w:rsidRDefault="006053F9">
            <w:pPr>
              <w:rPr>
                <w:sz w:val="17"/>
                <w:szCs w:val="17"/>
              </w:rPr>
            </w:pPr>
          </w:p>
        </w:tc>
        <w:tc>
          <w:tcPr>
            <w:tcW w:w="1880" w:type="dxa"/>
            <w:vAlign w:val="bottom"/>
          </w:tcPr>
          <w:p w14:paraId="73098C79" w14:textId="77777777" w:rsidR="006053F9" w:rsidRDefault="006053F9">
            <w:pPr>
              <w:rPr>
                <w:sz w:val="17"/>
                <w:szCs w:val="17"/>
              </w:rPr>
            </w:pPr>
          </w:p>
        </w:tc>
        <w:tc>
          <w:tcPr>
            <w:tcW w:w="20" w:type="dxa"/>
            <w:vAlign w:val="bottom"/>
          </w:tcPr>
          <w:p w14:paraId="505EF0E5" w14:textId="77777777" w:rsidR="006053F9" w:rsidRDefault="006053F9">
            <w:pPr>
              <w:rPr>
                <w:sz w:val="17"/>
                <w:szCs w:val="17"/>
              </w:rPr>
            </w:pPr>
          </w:p>
        </w:tc>
        <w:tc>
          <w:tcPr>
            <w:tcW w:w="0" w:type="dxa"/>
            <w:vAlign w:val="bottom"/>
          </w:tcPr>
          <w:p w14:paraId="654C739B" w14:textId="77777777" w:rsidR="006053F9" w:rsidRDefault="006053F9">
            <w:pPr>
              <w:rPr>
                <w:sz w:val="1"/>
                <w:szCs w:val="1"/>
              </w:rPr>
            </w:pPr>
          </w:p>
        </w:tc>
      </w:tr>
      <w:tr w:rsidR="006053F9" w14:paraId="61E74321" w14:textId="77777777">
        <w:trPr>
          <w:trHeight w:val="140"/>
        </w:trPr>
        <w:tc>
          <w:tcPr>
            <w:tcW w:w="20" w:type="dxa"/>
            <w:tcBorders>
              <w:bottom w:val="single" w:sz="8" w:space="0" w:color="auto"/>
            </w:tcBorders>
            <w:vAlign w:val="bottom"/>
          </w:tcPr>
          <w:p w14:paraId="1B2C9A4C"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9280544"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2F5EC943"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625BD4B9"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77FC9EB0" w14:textId="77777777" w:rsidR="006053F9" w:rsidRDefault="006053F9">
            <w:pPr>
              <w:rPr>
                <w:sz w:val="12"/>
                <w:szCs w:val="12"/>
              </w:rPr>
            </w:pPr>
          </w:p>
        </w:tc>
        <w:tc>
          <w:tcPr>
            <w:tcW w:w="1880" w:type="dxa"/>
            <w:tcBorders>
              <w:bottom w:val="single" w:sz="8" w:space="0" w:color="auto"/>
            </w:tcBorders>
            <w:vAlign w:val="bottom"/>
          </w:tcPr>
          <w:p w14:paraId="3160ABD7" w14:textId="77777777" w:rsidR="006053F9" w:rsidRDefault="006053F9">
            <w:pPr>
              <w:rPr>
                <w:sz w:val="12"/>
                <w:szCs w:val="12"/>
              </w:rPr>
            </w:pPr>
          </w:p>
        </w:tc>
        <w:tc>
          <w:tcPr>
            <w:tcW w:w="20" w:type="dxa"/>
            <w:tcBorders>
              <w:bottom w:val="single" w:sz="8" w:space="0" w:color="auto"/>
            </w:tcBorders>
            <w:vAlign w:val="bottom"/>
          </w:tcPr>
          <w:p w14:paraId="64AD3224" w14:textId="77777777" w:rsidR="006053F9" w:rsidRDefault="006053F9">
            <w:pPr>
              <w:rPr>
                <w:sz w:val="12"/>
                <w:szCs w:val="12"/>
              </w:rPr>
            </w:pPr>
          </w:p>
        </w:tc>
        <w:tc>
          <w:tcPr>
            <w:tcW w:w="0" w:type="dxa"/>
            <w:vAlign w:val="bottom"/>
          </w:tcPr>
          <w:p w14:paraId="63698384" w14:textId="77777777" w:rsidR="006053F9" w:rsidRDefault="006053F9">
            <w:pPr>
              <w:rPr>
                <w:sz w:val="1"/>
                <w:szCs w:val="1"/>
              </w:rPr>
            </w:pPr>
          </w:p>
        </w:tc>
      </w:tr>
      <w:tr w:rsidR="006053F9" w14:paraId="32140D87" w14:textId="77777777">
        <w:trPr>
          <w:trHeight w:val="265"/>
        </w:trPr>
        <w:tc>
          <w:tcPr>
            <w:tcW w:w="20" w:type="dxa"/>
            <w:vAlign w:val="bottom"/>
          </w:tcPr>
          <w:p w14:paraId="00074393" w14:textId="77777777" w:rsidR="006053F9" w:rsidRDefault="006053F9">
            <w:pPr>
              <w:rPr>
                <w:sz w:val="23"/>
                <w:szCs w:val="23"/>
              </w:rPr>
            </w:pPr>
          </w:p>
        </w:tc>
        <w:tc>
          <w:tcPr>
            <w:tcW w:w="2340" w:type="dxa"/>
            <w:vMerge w:val="restart"/>
            <w:tcBorders>
              <w:right w:val="single" w:sz="8" w:space="0" w:color="auto"/>
            </w:tcBorders>
            <w:vAlign w:val="bottom"/>
          </w:tcPr>
          <w:p w14:paraId="31B8182C" w14:textId="77777777" w:rsidR="006053F9" w:rsidRDefault="00D853AA">
            <w:pPr>
              <w:jc w:val="center"/>
              <w:rPr>
                <w:sz w:val="20"/>
                <w:szCs w:val="20"/>
              </w:rPr>
            </w:pPr>
            <w:r>
              <w:rPr>
                <w:rFonts w:eastAsia="Times New Roman"/>
                <w:sz w:val="24"/>
                <w:szCs w:val="24"/>
              </w:rPr>
              <w:t>Edith Behring</w:t>
            </w:r>
          </w:p>
        </w:tc>
        <w:tc>
          <w:tcPr>
            <w:tcW w:w="2120" w:type="dxa"/>
            <w:tcBorders>
              <w:right w:val="single" w:sz="8" w:space="0" w:color="auto"/>
            </w:tcBorders>
            <w:vAlign w:val="bottom"/>
          </w:tcPr>
          <w:p w14:paraId="7E842B8B" w14:textId="77777777" w:rsidR="006053F9" w:rsidRDefault="00D853AA">
            <w:pPr>
              <w:spacing w:line="265" w:lineRule="exact"/>
              <w:jc w:val="center"/>
              <w:rPr>
                <w:sz w:val="20"/>
                <w:szCs w:val="20"/>
              </w:rPr>
            </w:pPr>
            <w:r>
              <w:rPr>
                <w:rFonts w:eastAsia="Times New Roman"/>
                <w:sz w:val="24"/>
                <w:szCs w:val="24"/>
              </w:rPr>
              <w:t>“Cabeça de negro”</w:t>
            </w:r>
          </w:p>
        </w:tc>
        <w:tc>
          <w:tcPr>
            <w:tcW w:w="1340" w:type="dxa"/>
            <w:vMerge w:val="restart"/>
            <w:tcBorders>
              <w:right w:val="single" w:sz="8" w:space="0" w:color="auto"/>
            </w:tcBorders>
            <w:vAlign w:val="bottom"/>
          </w:tcPr>
          <w:p w14:paraId="2F877FFD" w14:textId="77777777" w:rsidR="006053F9" w:rsidRDefault="00D853AA">
            <w:pPr>
              <w:jc w:val="center"/>
              <w:rPr>
                <w:sz w:val="20"/>
                <w:szCs w:val="20"/>
              </w:rPr>
            </w:pPr>
            <w:r>
              <w:rPr>
                <w:rFonts w:eastAsia="Times New Roman"/>
                <w:w w:val="99"/>
                <w:sz w:val="24"/>
                <w:szCs w:val="24"/>
              </w:rPr>
              <w:t>500,00</w:t>
            </w:r>
          </w:p>
        </w:tc>
        <w:tc>
          <w:tcPr>
            <w:tcW w:w="1360" w:type="dxa"/>
            <w:vMerge w:val="restart"/>
            <w:tcBorders>
              <w:right w:val="single" w:sz="8" w:space="0" w:color="auto"/>
            </w:tcBorders>
            <w:vAlign w:val="bottom"/>
          </w:tcPr>
          <w:p w14:paraId="7C45D690" w14:textId="77777777" w:rsidR="006053F9" w:rsidRDefault="00D853AA">
            <w:pPr>
              <w:jc w:val="center"/>
              <w:rPr>
                <w:sz w:val="20"/>
                <w:szCs w:val="20"/>
              </w:rPr>
            </w:pPr>
            <w:r>
              <w:rPr>
                <w:rFonts w:eastAsia="Times New Roman"/>
                <w:w w:val="99"/>
                <w:sz w:val="24"/>
                <w:szCs w:val="24"/>
              </w:rPr>
              <w:t>25,00</w:t>
            </w:r>
          </w:p>
        </w:tc>
        <w:tc>
          <w:tcPr>
            <w:tcW w:w="1880" w:type="dxa"/>
            <w:vMerge w:val="restart"/>
            <w:vAlign w:val="bottom"/>
          </w:tcPr>
          <w:p w14:paraId="1E45415C" w14:textId="77777777" w:rsidR="006053F9" w:rsidRDefault="00D853AA">
            <w:pPr>
              <w:jc w:val="center"/>
              <w:rPr>
                <w:sz w:val="20"/>
                <w:szCs w:val="20"/>
              </w:rPr>
            </w:pPr>
            <w:r>
              <w:rPr>
                <w:rFonts w:eastAsia="Times New Roman"/>
                <w:w w:val="99"/>
                <w:sz w:val="24"/>
                <w:szCs w:val="24"/>
              </w:rPr>
              <w:t>374,05</w:t>
            </w:r>
          </w:p>
        </w:tc>
        <w:tc>
          <w:tcPr>
            <w:tcW w:w="20" w:type="dxa"/>
            <w:vAlign w:val="bottom"/>
          </w:tcPr>
          <w:p w14:paraId="61E92164" w14:textId="77777777" w:rsidR="006053F9" w:rsidRDefault="006053F9">
            <w:pPr>
              <w:rPr>
                <w:sz w:val="23"/>
                <w:szCs w:val="23"/>
              </w:rPr>
            </w:pPr>
          </w:p>
        </w:tc>
        <w:tc>
          <w:tcPr>
            <w:tcW w:w="0" w:type="dxa"/>
            <w:vAlign w:val="bottom"/>
          </w:tcPr>
          <w:p w14:paraId="47B2D14B" w14:textId="77777777" w:rsidR="006053F9" w:rsidRDefault="006053F9">
            <w:pPr>
              <w:rPr>
                <w:sz w:val="1"/>
                <w:szCs w:val="1"/>
              </w:rPr>
            </w:pPr>
          </w:p>
        </w:tc>
      </w:tr>
      <w:tr w:rsidR="006053F9" w14:paraId="462598C8" w14:textId="77777777">
        <w:trPr>
          <w:trHeight w:val="206"/>
        </w:trPr>
        <w:tc>
          <w:tcPr>
            <w:tcW w:w="20" w:type="dxa"/>
            <w:vAlign w:val="bottom"/>
          </w:tcPr>
          <w:p w14:paraId="4657C15E" w14:textId="77777777" w:rsidR="006053F9" w:rsidRDefault="006053F9">
            <w:pPr>
              <w:rPr>
                <w:sz w:val="17"/>
                <w:szCs w:val="17"/>
              </w:rPr>
            </w:pPr>
          </w:p>
        </w:tc>
        <w:tc>
          <w:tcPr>
            <w:tcW w:w="2340" w:type="dxa"/>
            <w:vMerge/>
            <w:tcBorders>
              <w:right w:val="single" w:sz="8" w:space="0" w:color="auto"/>
            </w:tcBorders>
            <w:vAlign w:val="bottom"/>
          </w:tcPr>
          <w:p w14:paraId="2FA21E5F" w14:textId="77777777" w:rsidR="006053F9" w:rsidRDefault="006053F9">
            <w:pPr>
              <w:rPr>
                <w:sz w:val="17"/>
                <w:szCs w:val="17"/>
              </w:rPr>
            </w:pPr>
          </w:p>
        </w:tc>
        <w:tc>
          <w:tcPr>
            <w:tcW w:w="2120" w:type="dxa"/>
            <w:vMerge w:val="restart"/>
            <w:tcBorders>
              <w:right w:val="single" w:sz="8" w:space="0" w:color="auto"/>
            </w:tcBorders>
            <w:vAlign w:val="bottom"/>
          </w:tcPr>
          <w:p w14:paraId="7973F993" w14:textId="77777777" w:rsidR="006053F9" w:rsidRDefault="00D853AA">
            <w:pPr>
              <w:jc w:val="center"/>
              <w:rPr>
                <w:sz w:val="20"/>
                <w:szCs w:val="20"/>
              </w:rPr>
            </w:pPr>
            <w:r>
              <w:rPr>
                <w:rFonts w:eastAsia="Times New Roman"/>
                <w:w w:val="99"/>
                <w:sz w:val="24"/>
                <w:szCs w:val="24"/>
              </w:rPr>
              <w:t>(perfil)</w:t>
            </w:r>
          </w:p>
        </w:tc>
        <w:tc>
          <w:tcPr>
            <w:tcW w:w="1340" w:type="dxa"/>
            <w:vMerge/>
            <w:tcBorders>
              <w:right w:val="single" w:sz="8" w:space="0" w:color="auto"/>
            </w:tcBorders>
            <w:vAlign w:val="bottom"/>
          </w:tcPr>
          <w:p w14:paraId="713A7F26" w14:textId="77777777" w:rsidR="006053F9" w:rsidRDefault="006053F9">
            <w:pPr>
              <w:rPr>
                <w:sz w:val="17"/>
                <w:szCs w:val="17"/>
              </w:rPr>
            </w:pPr>
          </w:p>
        </w:tc>
        <w:tc>
          <w:tcPr>
            <w:tcW w:w="1360" w:type="dxa"/>
            <w:vMerge/>
            <w:tcBorders>
              <w:right w:val="single" w:sz="8" w:space="0" w:color="auto"/>
            </w:tcBorders>
            <w:vAlign w:val="bottom"/>
          </w:tcPr>
          <w:p w14:paraId="6C2CD3A8" w14:textId="77777777" w:rsidR="006053F9" w:rsidRDefault="006053F9">
            <w:pPr>
              <w:rPr>
                <w:sz w:val="17"/>
                <w:szCs w:val="17"/>
              </w:rPr>
            </w:pPr>
          </w:p>
        </w:tc>
        <w:tc>
          <w:tcPr>
            <w:tcW w:w="1880" w:type="dxa"/>
            <w:vMerge/>
            <w:vAlign w:val="bottom"/>
          </w:tcPr>
          <w:p w14:paraId="0EC0C1CE" w14:textId="77777777" w:rsidR="006053F9" w:rsidRDefault="006053F9">
            <w:pPr>
              <w:rPr>
                <w:sz w:val="17"/>
                <w:szCs w:val="17"/>
              </w:rPr>
            </w:pPr>
          </w:p>
        </w:tc>
        <w:tc>
          <w:tcPr>
            <w:tcW w:w="20" w:type="dxa"/>
            <w:vAlign w:val="bottom"/>
          </w:tcPr>
          <w:p w14:paraId="13D7B35C" w14:textId="77777777" w:rsidR="006053F9" w:rsidRDefault="006053F9">
            <w:pPr>
              <w:rPr>
                <w:sz w:val="17"/>
                <w:szCs w:val="17"/>
              </w:rPr>
            </w:pPr>
          </w:p>
        </w:tc>
        <w:tc>
          <w:tcPr>
            <w:tcW w:w="0" w:type="dxa"/>
            <w:vAlign w:val="bottom"/>
          </w:tcPr>
          <w:p w14:paraId="55089AC0" w14:textId="77777777" w:rsidR="006053F9" w:rsidRDefault="006053F9">
            <w:pPr>
              <w:rPr>
                <w:sz w:val="1"/>
                <w:szCs w:val="1"/>
              </w:rPr>
            </w:pPr>
          </w:p>
        </w:tc>
      </w:tr>
      <w:tr w:rsidR="006053F9" w14:paraId="4111C10C" w14:textId="77777777">
        <w:trPr>
          <w:trHeight w:val="206"/>
        </w:trPr>
        <w:tc>
          <w:tcPr>
            <w:tcW w:w="20" w:type="dxa"/>
            <w:vAlign w:val="bottom"/>
          </w:tcPr>
          <w:p w14:paraId="2B63131D" w14:textId="77777777" w:rsidR="006053F9" w:rsidRDefault="006053F9">
            <w:pPr>
              <w:rPr>
                <w:sz w:val="17"/>
                <w:szCs w:val="17"/>
              </w:rPr>
            </w:pPr>
          </w:p>
        </w:tc>
        <w:tc>
          <w:tcPr>
            <w:tcW w:w="2340" w:type="dxa"/>
            <w:tcBorders>
              <w:right w:val="single" w:sz="8" w:space="0" w:color="auto"/>
            </w:tcBorders>
            <w:vAlign w:val="bottom"/>
          </w:tcPr>
          <w:p w14:paraId="12E10CF0" w14:textId="77777777" w:rsidR="006053F9" w:rsidRDefault="006053F9">
            <w:pPr>
              <w:rPr>
                <w:sz w:val="17"/>
                <w:szCs w:val="17"/>
              </w:rPr>
            </w:pPr>
          </w:p>
        </w:tc>
        <w:tc>
          <w:tcPr>
            <w:tcW w:w="2120" w:type="dxa"/>
            <w:vMerge/>
            <w:tcBorders>
              <w:right w:val="single" w:sz="8" w:space="0" w:color="auto"/>
            </w:tcBorders>
            <w:vAlign w:val="bottom"/>
          </w:tcPr>
          <w:p w14:paraId="5EBA1F03" w14:textId="77777777" w:rsidR="006053F9" w:rsidRDefault="006053F9">
            <w:pPr>
              <w:rPr>
                <w:sz w:val="17"/>
                <w:szCs w:val="17"/>
              </w:rPr>
            </w:pPr>
          </w:p>
        </w:tc>
        <w:tc>
          <w:tcPr>
            <w:tcW w:w="1340" w:type="dxa"/>
            <w:tcBorders>
              <w:right w:val="single" w:sz="8" w:space="0" w:color="auto"/>
            </w:tcBorders>
            <w:vAlign w:val="bottom"/>
          </w:tcPr>
          <w:p w14:paraId="2544AF67" w14:textId="77777777" w:rsidR="006053F9" w:rsidRDefault="006053F9">
            <w:pPr>
              <w:rPr>
                <w:sz w:val="17"/>
                <w:szCs w:val="17"/>
              </w:rPr>
            </w:pPr>
          </w:p>
        </w:tc>
        <w:tc>
          <w:tcPr>
            <w:tcW w:w="1360" w:type="dxa"/>
            <w:tcBorders>
              <w:right w:val="single" w:sz="8" w:space="0" w:color="auto"/>
            </w:tcBorders>
            <w:vAlign w:val="bottom"/>
          </w:tcPr>
          <w:p w14:paraId="5709B8D1" w14:textId="77777777" w:rsidR="006053F9" w:rsidRDefault="006053F9">
            <w:pPr>
              <w:rPr>
                <w:sz w:val="17"/>
                <w:szCs w:val="17"/>
              </w:rPr>
            </w:pPr>
          </w:p>
        </w:tc>
        <w:tc>
          <w:tcPr>
            <w:tcW w:w="1880" w:type="dxa"/>
            <w:vAlign w:val="bottom"/>
          </w:tcPr>
          <w:p w14:paraId="2B03FED2" w14:textId="77777777" w:rsidR="006053F9" w:rsidRDefault="006053F9">
            <w:pPr>
              <w:rPr>
                <w:sz w:val="17"/>
                <w:szCs w:val="17"/>
              </w:rPr>
            </w:pPr>
          </w:p>
        </w:tc>
        <w:tc>
          <w:tcPr>
            <w:tcW w:w="20" w:type="dxa"/>
            <w:vAlign w:val="bottom"/>
          </w:tcPr>
          <w:p w14:paraId="53539069" w14:textId="77777777" w:rsidR="006053F9" w:rsidRDefault="006053F9">
            <w:pPr>
              <w:rPr>
                <w:sz w:val="17"/>
                <w:szCs w:val="17"/>
              </w:rPr>
            </w:pPr>
          </w:p>
        </w:tc>
        <w:tc>
          <w:tcPr>
            <w:tcW w:w="0" w:type="dxa"/>
            <w:vAlign w:val="bottom"/>
          </w:tcPr>
          <w:p w14:paraId="47D7E8FB" w14:textId="77777777" w:rsidR="006053F9" w:rsidRDefault="006053F9">
            <w:pPr>
              <w:rPr>
                <w:sz w:val="1"/>
                <w:szCs w:val="1"/>
              </w:rPr>
            </w:pPr>
          </w:p>
        </w:tc>
      </w:tr>
      <w:tr w:rsidR="006053F9" w14:paraId="15279B51" w14:textId="77777777">
        <w:trPr>
          <w:trHeight w:val="142"/>
        </w:trPr>
        <w:tc>
          <w:tcPr>
            <w:tcW w:w="20" w:type="dxa"/>
            <w:tcBorders>
              <w:bottom w:val="single" w:sz="8" w:space="0" w:color="auto"/>
            </w:tcBorders>
            <w:vAlign w:val="bottom"/>
          </w:tcPr>
          <w:p w14:paraId="6127B75C"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4BB221A2"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0BC11C32"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0A636390"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21EF4409" w14:textId="77777777" w:rsidR="006053F9" w:rsidRDefault="006053F9">
            <w:pPr>
              <w:rPr>
                <w:sz w:val="12"/>
                <w:szCs w:val="12"/>
              </w:rPr>
            </w:pPr>
          </w:p>
        </w:tc>
        <w:tc>
          <w:tcPr>
            <w:tcW w:w="1880" w:type="dxa"/>
            <w:tcBorders>
              <w:bottom w:val="single" w:sz="8" w:space="0" w:color="auto"/>
            </w:tcBorders>
            <w:vAlign w:val="bottom"/>
          </w:tcPr>
          <w:p w14:paraId="7311D400" w14:textId="77777777" w:rsidR="006053F9" w:rsidRDefault="006053F9">
            <w:pPr>
              <w:rPr>
                <w:sz w:val="12"/>
                <w:szCs w:val="12"/>
              </w:rPr>
            </w:pPr>
          </w:p>
        </w:tc>
        <w:tc>
          <w:tcPr>
            <w:tcW w:w="20" w:type="dxa"/>
            <w:tcBorders>
              <w:bottom w:val="single" w:sz="8" w:space="0" w:color="auto"/>
            </w:tcBorders>
            <w:vAlign w:val="bottom"/>
          </w:tcPr>
          <w:p w14:paraId="0DFEEFD3" w14:textId="77777777" w:rsidR="006053F9" w:rsidRDefault="006053F9">
            <w:pPr>
              <w:rPr>
                <w:sz w:val="12"/>
                <w:szCs w:val="12"/>
              </w:rPr>
            </w:pPr>
          </w:p>
        </w:tc>
        <w:tc>
          <w:tcPr>
            <w:tcW w:w="0" w:type="dxa"/>
            <w:vAlign w:val="bottom"/>
          </w:tcPr>
          <w:p w14:paraId="084333D1" w14:textId="77777777" w:rsidR="006053F9" w:rsidRDefault="006053F9">
            <w:pPr>
              <w:rPr>
                <w:sz w:val="1"/>
                <w:szCs w:val="1"/>
              </w:rPr>
            </w:pPr>
          </w:p>
        </w:tc>
      </w:tr>
      <w:tr w:rsidR="006053F9" w14:paraId="2253FD94" w14:textId="77777777">
        <w:trPr>
          <w:trHeight w:val="263"/>
        </w:trPr>
        <w:tc>
          <w:tcPr>
            <w:tcW w:w="20" w:type="dxa"/>
            <w:vAlign w:val="bottom"/>
          </w:tcPr>
          <w:p w14:paraId="2B7E235B" w14:textId="77777777" w:rsidR="006053F9" w:rsidRDefault="006053F9"/>
        </w:tc>
        <w:tc>
          <w:tcPr>
            <w:tcW w:w="2340" w:type="dxa"/>
            <w:vMerge w:val="restart"/>
            <w:tcBorders>
              <w:right w:val="single" w:sz="8" w:space="0" w:color="auto"/>
            </w:tcBorders>
            <w:vAlign w:val="bottom"/>
          </w:tcPr>
          <w:p w14:paraId="211F24FD" w14:textId="77777777" w:rsidR="006053F9" w:rsidRDefault="00D853AA">
            <w:pPr>
              <w:jc w:val="center"/>
              <w:rPr>
                <w:sz w:val="20"/>
                <w:szCs w:val="20"/>
              </w:rPr>
            </w:pPr>
            <w:r>
              <w:rPr>
                <w:rFonts w:eastAsia="Times New Roman"/>
                <w:sz w:val="24"/>
                <w:szCs w:val="24"/>
              </w:rPr>
              <w:t>Edith Behring</w:t>
            </w:r>
          </w:p>
        </w:tc>
        <w:tc>
          <w:tcPr>
            <w:tcW w:w="2120" w:type="dxa"/>
            <w:tcBorders>
              <w:right w:val="single" w:sz="8" w:space="0" w:color="auto"/>
            </w:tcBorders>
            <w:vAlign w:val="bottom"/>
          </w:tcPr>
          <w:p w14:paraId="42DAC9F6" w14:textId="77777777" w:rsidR="006053F9" w:rsidRDefault="00D853AA">
            <w:pPr>
              <w:spacing w:line="263" w:lineRule="exact"/>
              <w:jc w:val="center"/>
              <w:rPr>
                <w:sz w:val="20"/>
                <w:szCs w:val="20"/>
              </w:rPr>
            </w:pPr>
            <w:r>
              <w:rPr>
                <w:rFonts w:eastAsia="Times New Roman"/>
                <w:sz w:val="24"/>
                <w:szCs w:val="24"/>
              </w:rPr>
              <w:t>“Cabeça de negro”</w:t>
            </w:r>
          </w:p>
        </w:tc>
        <w:tc>
          <w:tcPr>
            <w:tcW w:w="1340" w:type="dxa"/>
            <w:vMerge w:val="restart"/>
            <w:tcBorders>
              <w:right w:val="single" w:sz="8" w:space="0" w:color="auto"/>
            </w:tcBorders>
            <w:vAlign w:val="bottom"/>
          </w:tcPr>
          <w:p w14:paraId="5E82CA37" w14:textId="77777777" w:rsidR="006053F9" w:rsidRDefault="00D853AA">
            <w:pPr>
              <w:jc w:val="center"/>
              <w:rPr>
                <w:sz w:val="20"/>
                <w:szCs w:val="20"/>
              </w:rPr>
            </w:pPr>
            <w:r>
              <w:rPr>
                <w:rFonts w:eastAsia="Times New Roman"/>
                <w:w w:val="99"/>
                <w:sz w:val="24"/>
                <w:szCs w:val="24"/>
              </w:rPr>
              <w:t>500,00</w:t>
            </w:r>
          </w:p>
        </w:tc>
        <w:tc>
          <w:tcPr>
            <w:tcW w:w="1360" w:type="dxa"/>
            <w:vMerge w:val="restart"/>
            <w:tcBorders>
              <w:right w:val="single" w:sz="8" w:space="0" w:color="auto"/>
            </w:tcBorders>
            <w:vAlign w:val="bottom"/>
          </w:tcPr>
          <w:p w14:paraId="5A9496BE" w14:textId="77777777" w:rsidR="006053F9" w:rsidRDefault="00D853AA">
            <w:pPr>
              <w:jc w:val="center"/>
              <w:rPr>
                <w:sz w:val="20"/>
                <w:szCs w:val="20"/>
              </w:rPr>
            </w:pPr>
            <w:r>
              <w:rPr>
                <w:rFonts w:eastAsia="Times New Roman"/>
                <w:w w:val="99"/>
                <w:sz w:val="24"/>
                <w:szCs w:val="24"/>
              </w:rPr>
              <w:t>25,00</w:t>
            </w:r>
          </w:p>
        </w:tc>
        <w:tc>
          <w:tcPr>
            <w:tcW w:w="1880" w:type="dxa"/>
            <w:vMerge w:val="restart"/>
            <w:vAlign w:val="bottom"/>
          </w:tcPr>
          <w:p w14:paraId="1167CD0B" w14:textId="77777777" w:rsidR="006053F9" w:rsidRDefault="00D853AA">
            <w:pPr>
              <w:jc w:val="center"/>
              <w:rPr>
                <w:sz w:val="20"/>
                <w:szCs w:val="20"/>
              </w:rPr>
            </w:pPr>
            <w:r>
              <w:rPr>
                <w:rFonts w:eastAsia="Times New Roman"/>
                <w:w w:val="99"/>
                <w:sz w:val="24"/>
                <w:szCs w:val="24"/>
              </w:rPr>
              <w:t>374,05</w:t>
            </w:r>
          </w:p>
        </w:tc>
        <w:tc>
          <w:tcPr>
            <w:tcW w:w="20" w:type="dxa"/>
            <w:vAlign w:val="bottom"/>
          </w:tcPr>
          <w:p w14:paraId="5631E68D" w14:textId="77777777" w:rsidR="006053F9" w:rsidRDefault="006053F9"/>
        </w:tc>
        <w:tc>
          <w:tcPr>
            <w:tcW w:w="0" w:type="dxa"/>
            <w:vAlign w:val="bottom"/>
          </w:tcPr>
          <w:p w14:paraId="53669AF8" w14:textId="77777777" w:rsidR="006053F9" w:rsidRDefault="006053F9">
            <w:pPr>
              <w:rPr>
                <w:sz w:val="1"/>
                <w:szCs w:val="1"/>
              </w:rPr>
            </w:pPr>
          </w:p>
        </w:tc>
      </w:tr>
      <w:tr w:rsidR="006053F9" w14:paraId="3E824039" w14:textId="77777777">
        <w:trPr>
          <w:trHeight w:val="206"/>
        </w:trPr>
        <w:tc>
          <w:tcPr>
            <w:tcW w:w="20" w:type="dxa"/>
            <w:vAlign w:val="bottom"/>
          </w:tcPr>
          <w:p w14:paraId="0B33D64F" w14:textId="77777777" w:rsidR="006053F9" w:rsidRDefault="006053F9">
            <w:pPr>
              <w:rPr>
                <w:sz w:val="17"/>
                <w:szCs w:val="17"/>
              </w:rPr>
            </w:pPr>
          </w:p>
        </w:tc>
        <w:tc>
          <w:tcPr>
            <w:tcW w:w="2340" w:type="dxa"/>
            <w:vMerge/>
            <w:tcBorders>
              <w:right w:val="single" w:sz="8" w:space="0" w:color="auto"/>
            </w:tcBorders>
            <w:vAlign w:val="bottom"/>
          </w:tcPr>
          <w:p w14:paraId="5EB1495F" w14:textId="77777777" w:rsidR="006053F9" w:rsidRDefault="006053F9">
            <w:pPr>
              <w:rPr>
                <w:sz w:val="17"/>
                <w:szCs w:val="17"/>
              </w:rPr>
            </w:pPr>
          </w:p>
        </w:tc>
        <w:tc>
          <w:tcPr>
            <w:tcW w:w="2120" w:type="dxa"/>
            <w:vMerge w:val="restart"/>
            <w:tcBorders>
              <w:right w:val="single" w:sz="8" w:space="0" w:color="auto"/>
            </w:tcBorders>
            <w:vAlign w:val="bottom"/>
          </w:tcPr>
          <w:p w14:paraId="5258B5F3" w14:textId="77777777" w:rsidR="006053F9" w:rsidRDefault="00D853AA">
            <w:pPr>
              <w:jc w:val="center"/>
              <w:rPr>
                <w:sz w:val="20"/>
                <w:szCs w:val="20"/>
              </w:rPr>
            </w:pPr>
            <w:r>
              <w:rPr>
                <w:rFonts w:eastAsia="Times New Roman"/>
                <w:w w:val="99"/>
                <w:sz w:val="24"/>
                <w:szCs w:val="24"/>
              </w:rPr>
              <w:t>(perfil)</w:t>
            </w:r>
          </w:p>
        </w:tc>
        <w:tc>
          <w:tcPr>
            <w:tcW w:w="1340" w:type="dxa"/>
            <w:vMerge/>
            <w:tcBorders>
              <w:right w:val="single" w:sz="8" w:space="0" w:color="auto"/>
            </w:tcBorders>
            <w:vAlign w:val="bottom"/>
          </w:tcPr>
          <w:p w14:paraId="30490F75" w14:textId="77777777" w:rsidR="006053F9" w:rsidRDefault="006053F9">
            <w:pPr>
              <w:rPr>
                <w:sz w:val="17"/>
                <w:szCs w:val="17"/>
              </w:rPr>
            </w:pPr>
          </w:p>
        </w:tc>
        <w:tc>
          <w:tcPr>
            <w:tcW w:w="1360" w:type="dxa"/>
            <w:vMerge/>
            <w:tcBorders>
              <w:right w:val="single" w:sz="8" w:space="0" w:color="auto"/>
            </w:tcBorders>
            <w:vAlign w:val="bottom"/>
          </w:tcPr>
          <w:p w14:paraId="7DE2CFB8" w14:textId="77777777" w:rsidR="006053F9" w:rsidRDefault="006053F9">
            <w:pPr>
              <w:rPr>
                <w:sz w:val="17"/>
                <w:szCs w:val="17"/>
              </w:rPr>
            </w:pPr>
          </w:p>
        </w:tc>
        <w:tc>
          <w:tcPr>
            <w:tcW w:w="1880" w:type="dxa"/>
            <w:vMerge/>
            <w:vAlign w:val="bottom"/>
          </w:tcPr>
          <w:p w14:paraId="0147CC58" w14:textId="77777777" w:rsidR="006053F9" w:rsidRDefault="006053F9">
            <w:pPr>
              <w:rPr>
                <w:sz w:val="17"/>
                <w:szCs w:val="17"/>
              </w:rPr>
            </w:pPr>
          </w:p>
        </w:tc>
        <w:tc>
          <w:tcPr>
            <w:tcW w:w="20" w:type="dxa"/>
            <w:vAlign w:val="bottom"/>
          </w:tcPr>
          <w:p w14:paraId="3A77013E" w14:textId="77777777" w:rsidR="006053F9" w:rsidRDefault="006053F9">
            <w:pPr>
              <w:rPr>
                <w:sz w:val="17"/>
                <w:szCs w:val="17"/>
              </w:rPr>
            </w:pPr>
          </w:p>
        </w:tc>
        <w:tc>
          <w:tcPr>
            <w:tcW w:w="0" w:type="dxa"/>
            <w:vAlign w:val="bottom"/>
          </w:tcPr>
          <w:p w14:paraId="027786FD" w14:textId="77777777" w:rsidR="006053F9" w:rsidRDefault="006053F9">
            <w:pPr>
              <w:rPr>
                <w:sz w:val="1"/>
                <w:szCs w:val="1"/>
              </w:rPr>
            </w:pPr>
          </w:p>
        </w:tc>
      </w:tr>
      <w:tr w:rsidR="006053F9" w14:paraId="07DF5F94" w14:textId="77777777">
        <w:trPr>
          <w:trHeight w:val="206"/>
        </w:trPr>
        <w:tc>
          <w:tcPr>
            <w:tcW w:w="20" w:type="dxa"/>
            <w:vAlign w:val="bottom"/>
          </w:tcPr>
          <w:p w14:paraId="25E699E9" w14:textId="77777777" w:rsidR="006053F9" w:rsidRDefault="006053F9">
            <w:pPr>
              <w:rPr>
                <w:sz w:val="17"/>
                <w:szCs w:val="17"/>
              </w:rPr>
            </w:pPr>
          </w:p>
        </w:tc>
        <w:tc>
          <w:tcPr>
            <w:tcW w:w="2340" w:type="dxa"/>
            <w:tcBorders>
              <w:right w:val="single" w:sz="8" w:space="0" w:color="auto"/>
            </w:tcBorders>
            <w:vAlign w:val="bottom"/>
          </w:tcPr>
          <w:p w14:paraId="1AAB49E7" w14:textId="77777777" w:rsidR="006053F9" w:rsidRDefault="006053F9">
            <w:pPr>
              <w:rPr>
                <w:sz w:val="17"/>
                <w:szCs w:val="17"/>
              </w:rPr>
            </w:pPr>
          </w:p>
        </w:tc>
        <w:tc>
          <w:tcPr>
            <w:tcW w:w="2120" w:type="dxa"/>
            <w:vMerge/>
            <w:tcBorders>
              <w:right w:val="single" w:sz="8" w:space="0" w:color="auto"/>
            </w:tcBorders>
            <w:vAlign w:val="bottom"/>
          </w:tcPr>
          <w:p w14:paraId="383ED69F" w14:textId="77777777" w:rsidR="006053F9" w:rsidRDefault="006053F9">
            <w:pPr>
              <w:rPr>
                <w:sz w:val="17"/>
                <w:szCs w:val="17"/>
              </w:rPr>
            </w:pPr>
          </w:p>
        </w:tc>
        <w:tc>
          <w:tcPr>
            <w:tcW w:w="1340" w:type="dxa"/>
            <w:tcBorders>
              <w:right w:val="single" w:sz="8" w:space="0" w:color="auto"/>
            </w:tcBorders>
            <w:vAlign w:val="bottom"/>
          </w:tcPr>
          <w:p w14:paraId="5DBC51F9" w14:textId="77777777" w:rsidR="006053F9" w:rsidRDefault="006053F9">
            <w:pPr>
              <w:rPr>
                <w:sz w:val="17"/>
                <w:szCs w:val="17"/>
              </w:rPr>
            </w:pPr>
          </w:p>
        </w:tc>
        <w:tc>
          <w:tcPr>
            <w:tcW w:w="1360" w:type="dxa"/>
            <w:tcBorders>
              <w:right w:val="single" w:sz="8" w:space="0" w:color="auto"/>
            </w:tcBorders>
            <w:vAlign w:val="bottom"/>
          </w:tcPr>
          <w:p w14:paraId="1CA1B0D9" w14:textId="77777777" w:rsidR="006053F9" w:rsidRDefault="006053F9">
            <w:pPr>
              <w:rPr>
                <w:sz w:val="17"/>
                <w:szCs w:val="17"/>
              </w:rPr>
            </w:pPr>
          </w:p>
        </w:tc>
        <w:tc>
          <w:tcPr>
            <w:tcW w:w="1880" w:type="dxa"/>
            <w:vAlign w:val="bottom"/>
          </w:tcPr>
          <w:p w14:paraId="020A442F" w14:textId="77777777" w:rsidR="006053F9" w:rsidRDefault="006053F9">
            <w:pPr>
              <w:rPr>
                <w:sz w:val="17"/>
                <w:szCs w:val="17"/>
              </w:rPr>
            </w:pPr>
          </w:p>
        </w:tc>
        <w:tc>
          <w:tcPr>
            <w:tcW w:w="20" w:type="dxa"/>
            <w:vAlign w:val="bottom"/>
          </w:tcPr>
          <w:p w14:paraId="5EE68043" w14:textId="77777777" w:rsidR="006053F9" w:rsidRDefault="006053F9">
            <w:pPr>
              <w:rPr>
                <w:sz w:val="17"/>
                <w:szCs w:val="17"/>
              </w:rPr>
            </w:pPr>
          </w:p>
        </w:tc>
        <w:tc>
          <w:tcPr>
            <w:tcW w:w="0" w:type="dxa"/>
            <w:vAlign w:val="bottom"/>
          </w:tcPr>
          <w:p w14:paraId="4BD3653B" w14:textId="77777777" w:rsidR="006053F9" w:rsidRDefault="006053F9">
            <w:pPr>
              <w:rPr>
                <w:sz w:val="1"/>
                <w:szCs w:val="1"/>
              </w:rPr>
            </w:pPr>
          </w:p>
        </w:tc>
      </w:tr>
      <w:tr w:rsidR="006053F9" w14:paraId="27C27FE4" w14:textId="77777777">
        <w:trPr>
          <w:trHeight w:val="142"/>
        </w:trPr>
        <w:tc>
          <w:tcPr>
            <w:tcW w:w="20" w:type="dxa"/>
            <w:tcBorders>
              <w:bottom w:val="single" w:sz="8" w:space="0" w:color="auto"/>
            </w:tcBorders>
            <w:vAlign w:val="bottom"/>
          </w:tcPr>
          <w:p w14:paraId="1F626DC2"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E197FC6"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53478FAB"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7B5F6A8F"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1687EF2E" w14:textId="77777777" w:rsidR="006053F9" w:rsidRDefault="006053F9">
            <w:pPr>
              <w:rPr>
                <w:sz w:val="12"/>
                <w:szCs w:val="12"/>
              </w:rPr>
            </w:pPr>
          </w:p>
        </w:tc>
        <w:tc>
          <w:tcPr>
            <w:tcW w:w="1880" w:type="dxa"/>
            <w:tcBorders>
              <w:bottom w:val="single" w:sz="8" w:space="0" w:color="auto"/>
            </w:tcBorders>
            <w:vAlign w:val="bottom"/>
          </w:tcPr>
          <w:p w14:paraId="77EF7BAB" w14:textId="77777777" w:rsidR="006053F9" w:rsidRDefault="006053F9">
            <w:pPr>
              <w:rPr>
                <w:sz w:val="12"/>
                <w:szCs w:val="12"/>
              </w:rPr>
            </w:pPr>
          </w:p>
        </w:tc>
        <w:tc>
          <w:tcPr>
            <w:tcW w:w="20" w:type="dxa"/>
            <w:tcBorders>
              <w:bottom w:val="single" w:sz="8" w:space="0" w:color="auto"/>
            </w:tcBorders>
            <w:vAlign w:val="bottom"/>
          </w:tcPr>
          <w:p w14:paraId="396845A9" w14:textId="77777777" w:rsidR="006053F9" w:rsidRDefault="006053F9">
            <w:pPr>
              <w:rPr>
                <w:sz w:val="12"/>
                <w:szCs w:val="12"/>
              </w:rPr>
            </w:pPr>
          </w:p>
        </w:tc>
        <w:tc>
          <w:tcPr>
            <w:tcW w:w="0" w:type="dxa"/>
            <w:vAlign w:val="bottom"/>
          </w:tcPr>
          <w:p w14:paraId="704525A8" w14:textId="77777777" w:rsidR="006053F9" w:rsidRDefault="006053F9">
            <w:pPr>
              <w:rPr>
                <w:sz w:val="1"/>
                <w:szCs w:val="1"/>
              </w:rPr>
            </w:pPr>
          </w:p>
        </w:tc>
      </w:tr>
      <w:tr w:rsidR="006053F9" w14:paraId="0F403508" w14:textId="77777777">
        <w:trPr>
          <w:trHeight w:val="263"/>
        </w:trPr>
        <w:tc>
          <w:tcPr>
            <w:tcW w:w="20" w:type="dxa"/>
            <w:vAlign w:val="bottom"/>
          </w:tcPr>
          <w:p w14:paraId="6BB109FE" w14:textId="77777777" w:rsidR="006053F9" w:rsidRDefault="006053F9"/>
        </w:tc>
        <w:tc>
          <w:tcPr>
            <w:tcW w:w="2340" w:type="dxa"/>
            <w:vMerge w:val="restart"/>
            <w:tcBorders>
              <w:right w:val="single" w:sz="8" w:space="0" w:color="auto"/>
            </w:tcBorders>
            <w:vAlign w:val="bottom"/>
          </w:tcPr>
          <w:p w14:paraId="01D95003" w14:textId="77777777" w:rsidR="006053F9" w:rsidRDefault="00D853AA">
            <w:pPr>
              <w:jc w:val="center"/>
              <w:rPr>
                <w:sz w:val="20"/>
                <w:szCs w:val="20"/>
              </w:rPr>
            </w:pPr>
            <w:r>
              <w:rPr>
                <w:rFonts w:eastAsia="Times New Roman"/>
                <w:sz w:val="24"/>
                <w:szCs w:val="24"/>
              </w:rPr>
              <w:t>Jose Bernardo Cardoso</w:t>
            </w:r>
          </w:p>
        </w:tc>
        <w:tc>
          <w:tcPr>
            <w:tcW w:w="2120" w:type="dxa"/>
            <w:tcBorders>
              <w:right w:val="single" w:sz="8" w:space="0" w:color="auto"/>
            </w:tcBorders>
            <w:vAlign w:val="bottom"/>
          </w:tcPr>
          <w:p w14:paraId="08DF2496" w14:textId="77777777" w:rsidR="006053F9" w:rsidRDefault="00D853AA">
            <w:pPr>
              <w:spacing w:line="263" w:lineRule="exact"/>
              <w:jc w:val="center"/>
              <w:rPr>
                <w:sz w:val="20"/>
                <w:szCs w:val="20"/>
              </w:rPr>
            </w:pPr>
            <w:r>
              <w:rPr>
                <w:rFonts w:eastAsia="Times New Roman"/>
                <w:w w:val="99"/>
                <w:sz w:val="24"/>
                <w:szCs w:val="24"/>
              </w:rPr>
              <w:t xml:space="preserve">“Natureza </w:t>
            </w:r>
            <w:r>
              <w:rPr>
                <w:rFonts w:eastAsia="Times New Roman"/>
                <w:w w:val="99"/>
                <w:sz w:val="24"/>
                <w:szCs w:val="24"/>
              </w:rPr>
              <w:t>morta com</w:t>
            </w:r>
          </w:p>
        </w:tc>
        <w:tc>
          <w:tcPr>
            <w:tcW w:w="1340" w:type="dxa"/>
            <w:tcBorders>
              <w:right w:val="single" w:sz="8" w:space="0" w:color="auto"/>
            </w:tcBorders>
            <w:vAlign w:val="bottom"/>
          </w:tcPr>
          <w:p w14:paraId="738B4963" w14:textId="77777777" w:rsidR="006053F9" w:rsidRDefault="006053F9"/>
        </w:tc>
        <w:tc>
          <w:tcPr>
            <w:tcW w:w="1360" w:type="dxa"/>
            <w:tcBorders>
              <w:right w:val="single" w:sz="8" w:space="0" w:color="auto"/>
            </w:tcBorders>
            <w:vAlign w:val="bottom"/>
          </w:tcPr>
          <w:p w14:paraId="418B42F5" w14:textId="77777777" w:rsidR="006053F9" w:rsidRDefault="006053F9"/>
        </w:tc>
        <w:tc>
          <w:tcPr>
            <w:tcW w:w="1880" w:type="dxa"/>
            <w:vAlign w:val="bottom"/>
          </w:tcPr>
          <w:p w14:paraId="16948035" w14:textId="77777777" w:rsidR="006053F9" w:rsidRDefault="006053F9"/>
        </w:tc>
        <w:tc>
          <w:tcPr>
            <w:tcW w:w="20" w:type="dxa"/>
            <w:vAlign w:val="bottom"/>
          </w:tcPr>
          <w:p w14:paraId="5A072481" w14:textId="77777777" w:rsidR="006053F9" w:rsidRDefault="006053F9"/>
        </w:tc>
        <w:tc>
          <w:tcPr>
            <w:tcW w:w="0" w:type="dxa"/>
            <w:vAlign w:val="bottom"/>
          </w:tcPr>
          <w:p w14:paraId="5F104BFE" w14:textId="77777777" w:rsidR="006053F9" w:rsidRDefault="006053F9">
            <w:pPr>
              <w:rPr>
                <w:sz w:val="1"/>
                <w:szCs w:val="1"/>
              </w:rPr>
            </w:pPr>
          </w:p>
        </w:tc>
      </w:tr>
      <w:tr w:rsidR="006053F9" w14:paraId="10AAEFA2" w14:textId="77777777">
        <w:trPr>
          <w:trHeight w:val="206"/>
        </w:trPr>
        <w:tc>
          <w:tcPr>
            <w:tcW w:w="20" w:type="dxa"/>
            <w:vAlign w:val="bottom"/>
          </w:tcPr>
          <w:p w14:paraId="2D3F1AA5" w14:textId="77777777" w:rsidR="006053F9" w:rsidRDefault="006053F9">
            <w:pPr>
              <w:rPr>
                <w:sz w:val="17"/>
                <w:szCs w:val="17"/>
              </w:rPr>
            </w:pPr>
          </w:p>
        </w:tc>
        <w:tc>
          <w:tcPr>
            <w:tcW w:w="2340" w:type="dxa"/>
            <w:vMerge/>
            <w:tcBorders>
              <w:right w:val="single" w:sz="8" w:space="0" w:color="auto"/>
            </w:tcBorders>
            <w:vAlign w:val="bottom"/>
          </w:tcPr>
          <w:p w14:paraId="68EE0242" w14:textId="77777777" w:rsidR="006053F9" w:rsidRDefault="006053F9">
            <w:pPr>
              <w:rPr>
                <w:sz w:val="17"/>
                <w:szCs w:val="17"/>
              </w:rPr>
            </w:pPr>
          </w:p>
        </w:tc>
        <w:tc>
          <w:tcPr>
            <w:tcW w:w="2120" w:type="dxa"/>
            <w:vMerge w:val="restart"/>
            <w:tcBorders>
              <w:right w:val="single" w:sz="8" w:space="0" w:color="auto"/>
            </w:tcBorders>
            <w:vAlign w:val="bottom"/>
          </w:tcPr>
          <w:p w14:paraId="0DD98169" w14:textId="77777777" w:rsidR="006053F9" w:rsidRDefault="00D853AA">
            <w:pPr>
              <w:jc w:val="center"/>
              <w:rPr>
                <w:sz w:val="20"/>
                <w:szCs w:val="20"/>
              </w:rPr>
            </w:pPr>
            <w:r>
              <w:rPr>
                <w:rFonts w:eastAsia="Times New Roman"/>
                <w:w w:val="99"/>
                <w:sz w:val="24"/>
                <w:szCs w:val="24"/>
              </w:rPr>
              <w:t>vista da Baía da</w:t>
            </w:r>
          </w:p>
        </w:tc>
        <w:tc>
          <w:tcPr>
            <w:tcW w:w="1340" w:type="dxa"/>
            <w:vMerge w:val="restart"/>
            <w:tcBorders>
              <w:right w:val="single" w:sz="8" w:space="0" w:color="auto"/>
            </w:tcBorders>
            <w:vAlign w:val="bottom"/>
          </w:tcPr>
          <w:p w14:paraId="6C464E0B" w14:textId="77777777" w:rsidR="006053F9" w:rsidRDefault="00D853AA">
            <w:pPr>
              <w:jc w:val="center"/>
              <w:rPr>
                <w:sz w:val="20"/>
                <w:szCs w:val="20"/>
              </w:rPr>
            </w:pPr>
            <w:r>
              <w:rPr>
                <w:rFonts w:eastAsia="Times New Roman"/>
                <w:w w:val="99"/>
                <w:sz w:val="24"/>
                <w:szCs w:val="24"/>
              </w:rPr>
              <w:t>600,00</w:t>
            </w:r>
          </w:p>
        </w:tc>
        <w:tc>
          <w:tcPr>
            <w:tcW w:w="1360" w:type="dxa"/>
            <w:vMerge w:val="restart"/>
            <w:tcBorders>
              <w:right w:val="single" w:sz="8" w:space="0" w:color="auto"/>
            </w:tcBorders>
            <w:vAlign w:val="bottom"/>
          </w:tcPr>
          <w:p w14:paraId="602CDEFA" w14:textId="77777777" w:rsidR="006053F9" w:rsidRDefault="00D853AA">
            <w:pPr>
              <w:jc w:val="center"/>
              <w:rPr>
                <w:sz w:val="20"/>
                <w:szCs w:val="20"/>
              </w:rPr>
            </w:pPr>
            <w:r>
              <w:rPr>
                <w:rFonts w:eastAsia="Times New Roman"/>
                <w:w w:val="99"/>
                <w:sz w:val="24"/>
                <w:szCs w:val="24"/>
              </w:rPr>
              <w:t>30,00</w:t>
            </w:r>
          </w:p>
        </w:tc>
        <w:tc>
          <w:tcPr>
            <w:tcW w:w="1880" w:type="dxa"/>
            <w:vMerge w:val="restart"/>
            <w:vAlign w:val="bottom"/>
          </w:tcPr>
          <w:p w14:paraId="3472F4B6" w14:textId="77777777" w:rsidR="006053F9" w:rsidRDefault="00D853AA">
            <w:pPr>
              <w:jc w:val="center"/>
              <w:rPr>
                <w:sz w:val="20"/>
                <w:szCs w:val="20"/>
              </w:rPr>
            </w:pPr>
            <w:r>
              <w:rPr>
                <w:rFonts w:eastAsia="Times New Roman"/>
                <w:w w:val="99"/>
                <w:sz w:val="24"/>
                <w:szCs w:val="24"/>
              </w:rPr>
              <w:t>448,87</w:t>
            </w:r>
          </w:p>
        </w:tc>
        <w:tc>
          <w:tcPr>
            <w:tcW w:w="20" w:type="dxa"/>
            <w:vAlign w:val="bottom"/>
          </w:tcPr>
          <w:p w14:paraId="3922C66E" w14:textId="77777777" w:rsidR="006053F9" w:rsidRDefault="006053F9">
            <w:pPr>
              <w:rPr>
                <w:sz w:val="17"/>
                <w:szCs w:val="17"/>
              </w:rPr>
            </w:pPr>
          </w:p>
        </w:tc>
        <w:tc>
          <w:tcPr>
            <w:tcW w:w="0" w:type="dxa"/>
            <w:vAlign w:val="bottom"/>
          </w:tcPr>
          <w:p w14:paraId="06233B69" w14:textId="77777777" w:rsidR="006053F9" w:rsidRDefault="006053F9">
            <w:pPr>
              <w:rPr>
                <w:sz w:val="1"/>
                <w:szCs w:val="1"/>
              </w:rPr>
            </w:pPr>
          </w:p>
        </w:tc>
      </w:tr>
      <w:tr w:rsidR="006053F9" w14:paraId="00B6C03C" w14:textId="77777777">
        <w:trPr>
          <w:trHeight w:val="206"/>
        </w:trPr>
        <w:tc>
          <w:tcPr>
            <w:tcW w:w="20" w:type="dxa"/>
            <w:vAlign w:val="bottom"/>
          </w:tcPr>
          <w:p w14:paraId="08B7CE15" w14:textId="77777777" w:rsidR="006053F9" w:rsidRDefault="006053F9">
            <w:pPr>
              <w:rPr>
                <w:sz w:val="17"/>
                <w:szCs w:val="17"/>
              </w:rPr>
            </w:pPr>
          </w:p>
        </w:tc>
        <w:tc>
          <w:tcPr>
            <w:tcW w:w="2340" w:type="dxa"/>
            <w:vMerge w:val="restart"/>
            <w:tcBorders>
              <w:right w:val="single" w:sz="8" w:space="0" w:color="auto"/>
            </w:tcBorders>
            <w:vAlign w:val="bottom"/>
          </w:tcPr>
          <w:p w14:paraId="0E699FE6" w14:textId="77777777" w:rsidR="006053F9" w:rsidRDefault="00D853AA">
            <w:pPr>
              <w:jc w:val="center"/>
              <w:rPr>
                <w:sz w:val="20"/>
                <w:szCs w:val="20"/>
              </w:rPr>
            </w:pPr>
            <w:r>
              <w:rPr>
                <w:rFonts w:eastAsia="Times New Roman"/>
                <w:w w:val="99"/>
                <w:sz w:val="24"/>
                <w:szCs w:val="24"/>
              </w:rPr>
              <w:t>Junior</w:t>
            </w:r>
          </w:p>
        </w:tc>
        <w:tc>
          <w:tcPr>
            <w:tcW w:w="2120" w:type="dxa"/>
            <w:vMerge/>
            <w:tcBorders>
              <w:right w:val="single" w:sz="8" w:space="0" w:color="auto"/>
            </w:tcBorders>
            <w:vAlign w:val="bottom"/>
          </w:tcPr>
          <w:p w14:paraId="0527EABD" w14:textId="77777777" w:rsidR="006053F9" w:rsidRDefault="006053F9">
            <w:pPr>
              <w:rPr>
                <w:sz w:val="17"/>
                <w:szCs w:val="17"/>
              </w:rPr>
            </w:pPr>
          </w:p>
        </w:tc>
        <w:tc>
          <w:tcPr>
            <w:tcW w:w="1340" w:type="dxa"/>
            <w:vMerge/>
            <w:tcBorders>
              <w:right w:val="single" w:sz="8" w:space="0" w:color="auto"/>
            </w:tcBorders>
            <w:vAlign w:val="bottom"/>
          </w:tcPr>
          <w:p w14:paraId="67650044" w14:textId="77777777" w:rsidR="006053F9" w:rsidRDefault="006053F9">
            <w:pPr>
              <w:rPr>
                <w:sz w:val="17"/>
                <w:szCs w:val="17"/>
              </w:rPr>
            </w:pPr>
          </w:p>
        </w:tc>
        <w:tc>
          <w:tcPr>
            <w:tcW w:w="1360" w:type="dxa"/>
            <w:vMerge/>
            <w:tcBorders>
              <w:right w:val="single" w:sz="8" w:space="0" w:color="auto"/>
            </w:tcBorders>
            <w:vAlign w:val="bottom"/>
          </w:tcPr>
          <w:p w14:paraId="28C825F8" w14:textId="77777777" w:rsidR="006053F9" w:rsidRDefault="006053F9">
            <w:pPr>
              <w:rPr>
                <w:sz w:val="17"/>
                <w:szCs w:val="17"/>
              </w:rPr>
            </w:pPr>
          </w:p>
        </w:tc>
        <w:tc>
          <w:tcPr>
            <w:tcW w:w="1880" w:type="dxa"/>
            <w:vMerge/>
            <w:vAlign w:val="bottom"/>
          </w:tcPr>
          <w:p w14:paraId="216558D6" w14:textId="77777777" w:rsidR="006053F9" w:rsidRDefault="006053F9">
            <w:pPr>
              <w:rPr>
                <w:sz w:val="17"/>
                <w:szCs w:val="17"/>
              </w:rPr>
            </w:pPr>
          </w:p>
        </w:tc>
        <w:tc>
          <w:tcPr>
            <w:tcW w:w="20" w:type="dxa"/>
            <w:vAlign w:val="bottom"/>
          </w:tcPr>
          <w:p w14:paraId="480DD6FE" w14:textId="77777777" w:rsidR="006053F9" w:rsidRDefault="006053F9">
            <w:pPr>
              <w:rPr>
                <w:sz w:val="17"/>
                <w:szCs w:val="17"/>
              </w:rPr>
            </w:pPr>
          </w:p>
        </w:tc>
        <w:tc>
          <w:tcPr>
            <w:tcW w:w="0" w:type="dxa"/>
            <w:vAlign w:val="bottom"/>
          </w:tcPr>
          <w:p w14:paraId="55FDB287" w14:textId="77777777" w:rsidR="006053F9" w:rsidRDefault="006053F9">
            <w:pPr>
              <w:rPr>
                <w:sz w:val="1"/>
                <w:szCs w:val="1"/>
              </w:rPr>
            </w:pPr>
          </w:p>
        </w:tc>
      </w:tr>
      <w:tr w:rsidR="006053F9" w14:paraId="42EA7187" w14:textId="77777777">
        <w:trPr>
          <w:trHeight w:val="209"/>
        </w:trPr>
        <w:tc>
          <w:tcPr>
            <w:tcW w:w="20" w:type="dxa"/>
            <w:vAlign w:val="bottom"/>
          </w:tcPr>
          <w:p w14:paraId="7DF97371" w14:textId="77777777" w:rsidR="006053F9" w:rsidRDefault="006053F9">
            <w:pPr>
              <w:rPr>
                <w:sz w:val="18"/>
                <w:szCs w:val="18"/>
              </w:rPr>
            </w:pPr>
          </w:p>
        </w:tc>
        <w:tc>
          <w:tcPr>
            <w:tcW w:w="2340" w:type="dxa"/>
            <w:vMerge/>
            <w:tcBorders>
              <w:right w:val="single" w:sz="8" w:space="0" w:color="auto"/>
            </w:tcBorders>
            <w:vAlign w:val="bottom"/>
          </w:tcPr>
          <w:p w14:paraId="65CEB85A" w14:textId="77777777" w:rsidR="006053F9" w:rsidRDefault="006053F9">
            <w:pPr>
              <w:rPr>
                <w:sz w:val="18"/>
                <w:szCs w:val="18"/>
              </w:rPr>
            </w:pPr>
          </w:p>
        </w:tc>
        <w:tc>
          <w:tcPr>
            <w:tcW w:w="2120" w:type="dxa"/>
            <w:vMerge w:val="restart"/>
            <w:tcBorders>
              <w:right w:val="single" w:sz="8" w:space="0" w:color="auto"/>
            </w:tcBorders>
            <w:vAlign w:val="bottom"/>
          </w:tcPr>
          <w:p w14:paraId="46833547" w14:textId="77777777" w:rsidR="006053F9" w:rsidRDefault="00D853AA">
            <w:pPr>
              <w:jc w:val="center"/>
              <w:rPr>
                <w:sz w:val="20"/>
                <w:szCs w:val="20"/>
              </w:rPr>
            </w:pPr>
            <w:r>
              <w:rPr>
                <w:rFonts w:eastAsia="Times New Roman"/>
                <w:w w:val="99"/>
                <w:sz w:val="24"/>
                <w:szCs w:val="24"/>
              </w:rPr>
              <w:t>Guanabara”</w:t>
            </w:r>
          </w:p>
        </w:tc>
        <w:tc>
          <w:tcPr>
            <w:tcW w:w="1340" w:type="dxa"/>
            <w:tcBorders>
              <w:right w:val="single" w:sz="8" w:space="0" w:color="auto"/>
            </w:tcBorders>
            <w:vAlign w:val="bottom"/>
          </w:tcPr>
          <w:p w14:paraId="329FC3CE" w14:textId="77777777" w:rsidR="006053F9" w:rsidRDefault="006053F9">
            <w:pPr>
              <w:rPr>
                <w:sz w:val="18"/>
                <w:szCs w:val="18"/>
              </w:rPr>
            </w:pPr>
          </w:p>
        </w:tc>
        <w:tc>
          <w:tcPr>
            <w:tcW w:w="1360" w:type="dxa"/>
            <w:tcBorders>
              <w:right w:val="single" w:sz="8" w:space="0" w:color="auto"/>
            </w:tcBorders>
            <w:vAlign w:val="bottom"/>
          </w:tcPr>
          <w:p w14:paraId="3627759A" w14:textId="77777777" w:rsidR="006053F9" w:rsidRDefault="006053F9">
            <w:pPr>
              <w:rPr>
                <w:sz w:val="18"/>
                <w:szCs w:val="18"/>
              </w:rPr>
            </w:pPr>
          </w:p>
        </w:tc>
        <w:tc>
          <w:tcPr>
            <w:tcW w:w="1880" w:type="dxa"/>
            <w:vAlign w:val="bottom"/>
          </w:tcPr>
          <w:p w14:paraId="22D75E87" w14:textId="77777777" w:rsidR="006053F9" w:rsidRDefault="006053F9">
            <w:pPr>
              <w:rPr>
                <w:sz w:val="18"/>
                <w:szCs w:val="18"/>
              </w:rPr>
            </w:pPr>
          </w:p>
        </w:tc>
        <w:tc>
          <w:tcPr>
            <w:tcW w:w="20" w:type="dxa"/>
            <w:vAlign w:val="bottom"/>
          </w:tcPr>
          <w:p w14:paraId="3B5222C1" w14:textId="77777777" w:rsidR="006053F9" w:rsidRDefault="006053F9">
            <w:pPr>
              <w:rPr>
                <w:sz w:val="18"/>
                <w:szCs w:val="18"/>
              </w:rPr>
            </w:pPr>
          </w:p>
        </w:tc>
        <w:tc>
          <w:tcPr>
            <w:tcW w:w="0" w:type="dxa"/>
            <w:vAlign w:val="bottom"/>
          </w:tcPr>
          <w:p w14:paraId="590C2B6A" w14:textId="77777777" w:rsidR="006053F9" w:rsidRDefault="006053F9">
            <w:pPr>
              <w:rPr>
                <w:sz w:val="1"/>
                <w:szCs w:val="1"/>
              </w:rPr>
            </w:pPr>
          </w:p>
        </w:tc>
      </w:tr>
      <w:tr w:rsidR="006053F9" w14:paraId="2C05621B" w14:textId="77777777">
        <w:trPr>
          <w:trHeight w:val="207"/>
        </w:trPr>
        <w:tc>
          <w:tcPr>
            <w:tcW w:w="20" w:type="dxa"/>
            <w:vAlign w:val="bottom"/>
          </w:tcPr>
          <w:p w14:paraId="371210B9" w14:textId="77777777" w:rsidR="006053F9" w:rsidRDefault="006053F9">
            <w:pPr>
              <w:rPr>
                <w:sz w:val="17"/>
                <w:szCs w:val="17"/>
              </w:rPr>
            </w:pPr>
          </w:p>
        </w:tc>
        <w:tc>
          <w:tcPr>
            <w:tcW w:w="2340" w:type="dxa"/>
            <w:tcBorders>
              <w:right w:val="single" w:sz="8" w:space="0" w:color="auto"/>
            </w:tcBorders>
            <w:vAlign w:val="bottom"/>
          </w:tcPr>
          <w:p w14:paraId="4B186A64" w14:textId="77777777" w:rsidR="006053F9" w:rsidRDefault="006053F9">
            <w:pPr>
              <w:rPr>
                <w:sz w:val="17"/>
                <w:szCs w:val="17"/>
              </w:rPr>
            </w:pPr>
          </w:p>
        </w:tc>
        <w:tc>
          <w:tcPr>
            <w:tcW w:w="2120" w:type="dxa"/>
            <w:vMerge/>
            <w:tcBorders>
              <w:right w:val="single" w:sz="8" w:space="0" w:color="auto"/>
            </w:tcBorders>
            <w:vAlign w:val="bottom"/>
          </w:tcPr>
          <w:p w14:paraId="02B6485D" w14:textId="77777777" w:rsidR="006053F9" w:rsidRDefault="006053F9">
            <w:pPr>
              <w:rPr>
                <w:sz w:val="17"/>
                <w:szCs w:val="17"/>
              </w:rPr>
            </w:pPr>
          </w:p>
        </w:tc>
        <w:tc>
          <w:tcPr>
            <w:tcW w:w="1340" w:type="dxa"/>
            <w:tcBorders>
              <w:right w:val="single" w:sz="8" w:space="0" w:color="auto"/>
            </w:tcBorders>
            <w:vAlign w:val="bottom"/>
          </w:tcPr>
          <w:p w14:paraId="2602B695" w14:textId="77777777" w:rsidR="006053F9" w:rsidRDefault="006053F9">
            <w:pPr>
              <w:rPr>
                <w:sz w:val="17"/>
                <w:szCs w:val="17"/>
              </w:rPr>
            </w:pPr>
          </w:p>
        </w:tc>
        <w:tc>
          <w:tcPr>
            <w:tcW w:w="1360" w:type="dxa"/>
            <w:tcBorders>
              <w:right w:val="single" w:sz="8" w:space="0" w:color="auto"/>
            </w:tcBorders>
            <w:vAlign w:val="bottom"/>
          </w:tcPr>
          <w:p w14:paraId="51233EB5" w14:textId="77777777" w:rsidR="006053F9" w:rsidRDefault="006053F9">
            <w:pPr>
              <w:rPr>
                <w:sz w:val="17"/>
                <w:szCs w:val="17"/>
              </w:rPr>
            </w:pPr>
          </w:p>
        </w:tc>
        <w:tc>
          <w:tcPr>
            <w:tcW w:w="1880" w:type="dxa"/>
            <w:vAlign w:val="bottom"/>
          </w:tcPr>
          <w:p w14:paraId="502988A9" w14:textId="77777777" w:rsidR="006053F9" w:rsidRDefault="006053F9">
            <w:pPr>
              <w:rPr>
                <w:sz w:val="17"/>
                <w:szCs w:val="17"/>
              </w:rPr>
            </w:pPr>
          </w:p>
        </w:tc>
        <w:tc>
          <w:tcPr>
            <w:tcW w:w="20" w:type="dxa"/>
            <w:vAlign w:val="bottom"/>
          </w:tcPr>
          <w:p w14:paraId="646C8C3E" w14:textId="77777777" w:rsidR="006053F9" w:rsidRDefault="006053F9">
            <w:pPr>
              <w:rPr>
                <w:sz w:val="17"/>
                <w:szCs w:val="17"/>
              </w:rPr>
            </w:pPr>
          </w:p>
        </w:tc>
        <w:tc>
          <w:tcPr>
            <w:tcW w:w="0" w:type="dxa"/>
            <w:vAlign w:val="bottom"/>
          </w:tcPr>
          <w:p w14:paraId="334CFFFD" w14:textId="77777777" w:rsidR="006053F9" w:rsidRDefault="006053F9">
            <w:pPr>
              <w:rPr>
                <w:sz w:val="1"/>
                <w:szCs w:val="1"/>
              </w:rPr>
            </w:pPr>
          </w:p>
        </w:tc>
      </w:tr>
      <w:tr w:rsidR="006053F9" w14:paraId="6CCDBAB0" w14:textId="77777777">
        <w:trPr>
          <w:trHeight w:val="140"/>
        </w:trPr>
        <w:tc>
          <w:tcPr>
            <w:tcW w:w="20" w:type="dxa"/>
            <w:tcBorders>
              <w:bottom w:val="single" w:sz="8" w:space="0" w:color="auto"/>
            </w:tcBorders>
            <w:vAlign w:val="bottom"/>
          </w:tcPr>
          <w:p w14:paraId="65916D70"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7205468"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4E52D0C7"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5A204892"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238CE08F" w14:textId="77777777" w:rsidR="006053F9" w:rsidRDefault="006053F9">
            <w:pPr>
              <w:rPr>
                <w:sz w:val="12"/>
                <w:szCs w:val="12"/>
              </w:rPr>
            </w:pPr>
          </w:p>
        </w:tc>
        <w:tc>
          <w:tcPr>
            <w:tcW w:w="1880" w:type="dxa"/>
            <w:tcBorders>
              <w:bottom w:val="single" w:sz="8" w:space="0" w:color="auto"/>
            </w:tcBorders>
            <w:vAlign w:val="bottom"/>
          </w:tcPr>
          <w:p w14:paraId="6E8F876B" w14:textId="77777777" w:rsidR="006053F9" w:rsidRDefault="006053F9">
            <w:pPr>
              <w:rPr>
                <w:sz w:val="12"/>
                <w:szCs w:val="12"/>
              </w:rPr>
            </w:pPr>
          </w:p>
        </w:tc>
        <w:tc>
          <w:tcPr>
            <w:tcW w:w="20" w:type="dxa"/>
            <w:tcBorders>
              <w:bottom w:val="single" w:sz="8" w:space="0" w:color="auto"/>
            </w:tcBorders>
            <w:vAlign w:val="bottom"/>
          </w:tcPr>
          <w:p w14:paraId="134AF9ED" w14:textId="77777777" w:rsidR="006053F9" w:rsidRDefault="006053F9">
            <w:pPr>
              <w:rPr>
                <w:sz w:val="12"/>
                <w:szCs w:val="12"/>
              </w:rPr>
            </w:pPr>
          </w:p>
        </w:tc>
        <w:tc>
          <w:tcPr>
            <w:tcW w:w="0" w:type="dxa"/>
            <w:vAlign w:val="bottom"/>
          </w:tcPr>
          <w:p w14:paraId="3E62BBDC" w14:textId="77777777" w:rsidR="006053F9" w:rsidRDefault="006053F9">
            <w:pPr>
              <w:rPr>
                <w:sz w:val="1"/>
                <w:szCs w:val="1"/>
              </w:rPr>
            </w:pPr>
          </w:p>
        </w:tc>
      </w:tr>
      <w:tr w:rsidR="006053F9" w14:paraId="312E364F" w14:textId="77777777">
        <w:trPr>
          <w:trHeight w:val="265"/>
        </w:trPr>
        <w:tc>
          <w:tcPr>
            <w:tcW w:w="20" w:type="dxa"/>
            <w:vAlign w:val="bottom"/>
          </w:tcPr>
          <w:p w14:paraId="2B7FF4FD" w14:textId="77777777" w:rsidR="006053F9" w:rsidRDefault="006053F9">
            <w:pPr>
              <w:rPr>
                <w:sz w:val="23"/>
                <w:szCs w:val="23"/>
              </w:rPr>
            </w:pPr>
          </w:p>
        </w:tc>
        <w:tc>
          <w:tcPr>
            <w:tcW w:w="2340" w:type="dxa"/>
            <w:tcBorders>
              <w:right w:val="single" w:sz="8" w:space="0" w:color="auto"/>
            </w:tcBorders>
            <w:vAlign w:val="bottom"/>
          </w:tcPr>
          <w:p w14:paraId="66E65BE9" w14:textId="77777777" w:rsidR="006053F9" w:rsidRDefault="00D853AA">
            <w:pPr>
              <w:spacing w:line="265" w:lineRule="exact"/>
              <w:jc w:val="center"/>
              <w:rPr>
                <w:sz w:val="20"/>
                <w:szCs w:val="20"/>
              </w:rPr>
            </w:pPr>
            <w:r>
              <w:rPr>
                <w:rFonts w:eastAsia="Times New Roman"/>
                <w:w w:val="99"/>
                <w:sz w:val="24"/>
                <w:szCs w:val="24"/>
              </w:rPr>
              <w:t>José Pancetti</w:t>
            </w:r>
          </w:p>
        </w:tc>
        <w:tc>
          <w:tcPr>
            <w:tcW w:w="2120" w:type="dxa"/>
            <w:tcBorders>
              <w:right w:val="single" w:sz="8" w:space="0" w:color="auto"/>
            </w:tcBorders>
            <w:vAlign w:val="bottom"/>
          </w:tcPr>
          <w:p w14:paraId="2E60D6DB" w14:textId="77777777" w:rsidR="006053F9" w:rsidRDefault="00D853AA">
            <w:pPr>
              <w:spacing w:line="265" w:lineRule="exact"/>
              <w:jc w:val="center"/>
              <w:rPr>
                <w:sz w:val="20"/>
                <w:szCs w:val="20"/>
              </w:rPr>
            </w:pPr>
            <w:r>
              <w:rPr>
                <w:rFonts w:eastAsia="Times New Roman"/>
                <w:sz w:val="24"/>
                <w:szCs w:val="24"/>
              </w:rPr>
              <w:t>“Autorretrato”</w:t>
            </w:r>
          </w:p>
        </w:tc>
        <w:tc>
          <w:tcPr>
            <w:tcW w:w="1340" w:type="dxa"/>
            <w:tcBorders>
              <w:right w:val="single" w:sz="8" w:space="0" w:color="auto"/>
            </w:tcBorders>
            <w:vAlign w:val="bottom"/>
          </w:tcPr>
          <w:p w14:paraId="541F67E6" w14:textId="77777777" w:rsidR="006053F9" w:rsidRDefault="00D853AA">
            <w:pPr>
              <w:spacing w:line="265" w:lineRule="exact"/>
              <w:jc w:val="center"/>
              <w:rPr>
                <w:sz w:val="20"/>
                <w:szCs w:val="20"/>
              </w:rPr>
            </w:pPr>
            <w:r>
              <w:rPr>
                <w:rFonts w:eastAsia="Times New Roman"/>
                <w:w w:val="99"/>
                <w:sz w:val="24"/>
                <w:szCs w:val="24"/>
              </w:rPr>
              <w:t>6.000,00</w:t>
            </w:r>
          </w:p>
        </w:tc>
        <w:tc>
          <w:tcPr>
            <w:tcW w:w="1360" w:type="dxa"/>
            <w:tcBorders>
              <w:right w:val="single" w:sz="8" w:space="0" w:color="auto"/>
            </w:tcBorders>
            <w:vAlign w:val="bottom"/>
          </w:tcPr>
          <w:p w14:paraId="53E1C250" w14:textId="77777777" w:rsidR="006053F9" w:rsidRDefault="00D853AA">
            <w:pPr>
              <w:spacing w:line="265" w:lineRule="exact"/>
              <w:jc w:val="center"/>
              <w:rPr>
                <w:sz w:val="20"/>
                <w:szCs w:val="20"/>
              </w:rPr>
            </w:pPr>
            <w:r>
              <w:rPr>
                <w:rFonts w:eastAsia="Times New Roman"/>
                <w:w w:val="99"/>
                <w:sz w:val="24"/>
                <w:szCs w:val="24"/>
              </w:rPr>
              <w:t>300,00</w:t>
            </w:r>
          </w:p>
        </w:tc>
        <w:tc>
          <w:tcPr>
            <w:tcW w:w="1880" w:type="dxa"/>
            <w:vAlign w:val="bottom"/>
          </w:tcPr>
          <w:p w14:paraId="16E85626" w14:textId="77777777" w:rsidR="006053F9" w:rsidRDefault="00D853AA">
            <w:pPr>
              <w:spacing w:line="265" w:lineRule="exact"/>
              <w:jc w:val="center"/>
              <w:rPr>
                <w:sz w:val="20"/>
                <w:szCs w:val="20"/>
              </w:rPr>
            </w:pPr>
            <w:r>
              <w:rPr>
                <w:rFonts w:eastAsia="Times New Roman"/>
                <w:w w:val="99"/>
                <w:sz w:val="24"/>
                <w:szCs w:val="24"/>
              </w:rPr>
              <w:t>4.488,66</w:t>
            </w:r>
          </w:p>
        </w:tc>
        <w:tc>
          <w:tcPr>
            <w:tcW w:w="20" w:type="dxa"/>
            <w:vAlign w:val="bottom"/>
          </w:tcPr>
          <w:p w14:paraId="6A3DB689" w14:textId="77777777" w:rsidR="006053F9" w:rsidRDefault="006053F9">
            <w:pPr>
              <w:rPr>
                <w:sz w:val="23"/>
                <w:szCs w:val="23"/>
              </w:rPr>
            </w:pPr>
          </w:p>
        </w:tc>
        <w:tc>
          <w:tcPr>
            <w:tcW w:w="0" w:type="dxa"/>
            <w:vAlign w:val="bottom"/>
          </w:tcPr>
          <w:p w14:paraId="5C909197" w14:textId="77777777" w:rsidR="006053F9" w:rsidRDefault="006053F9">
            <w:pPr>
              <w:rPr>
                <w:sz w:val="1"/>
                <w:szCs w:val="1"/>
              </w:rPr>
            </w:pPr>
          </w:p>
        </w:tc>
      </w:tr>
      <w:tr w:rsidR="006053F9" w14:paraId="130DD609" w14:textId="77777777">
        <w:trPr>
          <w:trHeight w:val="140"/>
        </w:trPr>
        <w:tc>
          <w:tcPr>
            <w:tcW w:w="20" w:type="dxa"/>
            <w:tcBorders>
              <w:bottom w:val="single" w:sz="8" w:space="0" w:color="auto"/>
            </w:tcBorders>
            <w:vAlign w:val="bottom"/>
          </w:tcPr>
          <w:p w14:paraId="54E6301E"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DD0CA50"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6DEE299D"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64BF61F8"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1D1E63B4" w14:textId="77777777" w:rsidR="006053F9" w:rsidRDefault="006053F9">
            <w:pPr>
              <w:rPr>
                <w:sz w:val="12"/>
                <w:szCs w:val="12"/>
              </w:rPr>
            </w:pPr>
          </w:p>
        </w:tc>
        <w:tc>
          <w:tcPr>
            <w:tcW w:w="1880" w:type="dxa"/>
            <w:tcBorders>
              <w:bottom w:val="single" w:sz="8" w:space="0" w:color="auto"/>
            </w:tcBorders>
            <w:vAlign w:val="bottom"/>
          </w:tcPr>
          <w:p w14:paraId="31E3A67D" w14:textId="77777777" w:rsidR="006053F9" w:rsidRDefault="006053F9">
            <w:pPr>
              <w:rPr>
                <w:sz w:val="12"/>
                <w:szCs w:val="12"/>
              </w:rPr>
            </w:pPr>
          </w:p>
        </w:tc>
        <w:tc>
          <w:tcPr>
            <w:tcW w:w="20" w:type="dxa"/>
            <w:tcBorders>
              <w:bottom w:val="single" w:sz="8" w:space="0" w:color="auto"/>
            </w:tcBorders>
            <w:vAlign w:val="bottom"/>
          </w:tcPr>
          <w:p w14:paraId="0576E8CC" w14:textId="77777777" w:rsidR="006053F9" w:rsidRDefault="006053F9">
            <w:pPr>
              <w:rPr>
                <w:sz w:val="12"/>
                <w:szCs w:val="12"/>
              </w:rPr>
            </w:pPr>
          </w:p>
        </w:tc>
        <w:tc>
          <w:tcPr>
            <w:tcW w:w="0" w:type="dxa"/>
            <w:vAlign w:val="bottom"/>
          </w:tcPr>
          <w:p w14:paraId="3DCD965A" w14:textId="77777777" w:rsidR="006053F9" w:rsidRDefault="006053F9">
            <w:pPr>
              <w:rPr>
                <w:sz w:val="1"/>
                <w:szCs w:val="1"/>
              </w:rPr>
            </w:pPr>
          </w:p>
        </w:tc>
      </w:tr>
      <w:tr w:rsidR="006053F9" w14:paraId="0F7DCD3B" w14:textId="77777777">
        <w:trPr>
          <w:trHeight w:val="263"/>
        </w:trPr>
        <w:tc>
          <w:tcPr>
            <w:tcW w:w="20" w:type="dxa"/>
            <w:vAlign w:val="bottom"/>
          </w:tcPr>
          <w:p w14:paraId="14D8DADC" w14:textId="77777777" w:rsidR="006053F9" w:rsidRDefault="006053F9"/>
        </w:tc>
        <w:tc>
          <w:tcPr>
            <w:tcW w:w="2340" w:type="dxa"/>
            <w:tcBorders>
              <w:right w:val="single" w:sz="8" w:space="0" w:color="auto"/>
            </w:tcBorders>
            <w:vAlign w:val="bottom"/>
          </w:tcPr>
          <w:p w14:paraId="5E50D741" w14:textId="77777777" w:rsidR="006053F9" w:rsidRDefault="00D853AA">
            <w:pPr>
              <w:spacing w:line="263" w:lineRule="exact"/>
              <w:jc w:val="center"/>
              <w:rPr>
                <w:sz w:val="20"/>
                <w:szCs w:val="20"/>
              </w:rPr>
            </w:pPr>
            <w:r>
              <w:rPr>
                <w:rFonts w:eastAsia="Times New Roman"/>
                <w:sz w:val="24"/>
                <w:szCs w:val="24"/>
              </w:rPr>
              <w:t>Heitor dos Prazeres</w:t>
            </w:r>
          </w:p>
        </w:tc>
        <w:tc>
          <w:tcPr>
            <w:tcW w:w="2120" w:type="dxa"/>
            <w:tcBorders>
              <w:right w:val="single" w:sz="8" w:space="0" w:color="auto"/>
            </w:tcBorders>
            <w:vAlign w:val="bottom"/>
          </w:tcPr>
          <w:p w14:paraId="5E5EAE54" w14:textId="77777777" w:rsidR="006053F9" w:rsidRDefault="00D853AA">
            <w:pPr>
              <w:spacing w:line="263" w:lineRule="exact"/>
              <w:jc w:val="center"/>
              <w:rPr>
                <w:sz w:val="20"/>
                <w:szCs w:val="20"/>
              </w:rPr>
            </w:pPr>
            <w:r>
              <w:rPr>
                <w:rFonts w:eastAsia="Times New Roman"/>
                <w:w w:val="99"/>
                <w:sz w:val="24"/>
                <w:szCs w:val="24"/>
              </w:rPr>
              <w:t>“Dia de São João”</w:t>
            </w:r>
          </w:p>
        </w:tc>
        <w:tc>
          <w:tcPr>
            <w:tcW w:w="1340" w:type="dxa"/>
            <w:tcBorders>
              <w:right w:val="single" w:sz="8" w:space="0" w:color="auto"/>
            </w:tcBorders>
            <w:vAlign w:val="bottom"/>
          </w:tcPr>
          <w:p w14:paraId="7152C4EC" w14:textId="77777777" w:rsidR="006053F9" w:rsidRDefault="00D853AA">
            <w:pPr>
              <w:spacing w:line="263" w:lineRule="exact"/>
              <w:jc w:val="center"/>
              <w:rPr>
                <w:sz w:val="20"/>
                <w:szCs w:val="20"/>
              </w:rPr>
            </w:pPr>
            <w:r>
              <w:rPr>
                <w:rFonts w:eastAsia="Times New Roman"/>
                <w:w w:val="99"/>
                <w:sz w:val="24"/>
                <w:szCs w:val="24"/>
              </w:rPr>
              <w:t>400,00</w:t>
            </w:r>
          </w:p>
        </w:tc>
        <w:tc>
          <w:tcPr>
            <w:tcW w:w="1360" w:type="dxa"/>
            <w:tcBorders>
              <w:right w:val="single" w:sz="8" w:space="0" w:color="auto"/>
            </w:tcBorders>
            <w:vAlign w:val="bottom"/>
          </w:tcPr>
          <w:p w14:paraId="0F598DF8" w14:textId="77777777" w:rsidR="006053F9" w:rsidRDefault="00D853AA">
            <w:pPr>
              <w:spacing w:line="263" w:lineRule="exact"/>
              <w:jc w:val="center"/>
              <w:rPr>
                <w:sz w:val="20"/>
                <w:szCs w:val="20"/>
              </w:rPr>
            </w:pPr>
            <w:r>
              <w:rPr>
                <w:rFonts w:eastAsia="Times New Roman"/>
                <w:w w:val="99"/>
                <w:sz w:val="24"/>
                <w:szCs w:val="24"/>
              </w:rPr>
              <w:t>20,00</w:t>
            </w:r>
          </w:p>
        </w:tc>
        <w:tc>
          <w:tcPr>
            <w:tcW w:w="1880" w:type="dxa"/>
            <w:vAlign w:val="bottom"/>
          </w:tcPr>
          <w:p w14:paraId="79A81CDC" w14:textId="77777777" w:rsidR="006053F9" w:rsidRDefault="00D853AA">
            <w:pPr>
              <w:spacing w:line="263" w:lineRule="exact"/>
              <w:jc w:val="center"/>
              <w:rPr>
                <w:sz w:val="20"/>
                <w:szCs w:val="20"/>
              </w:rPr>
            </w:pPr>
            <w:r>
              <w:rPr>
                <w:rFonts w:eastAsia="Times New Roman"/>
                <w:w w:val="99"/>
                <w:sz w:val="24"/>
                <w:szCs w:val="24"/>
              </w:rPr>
              <w:t>299,24</w:t>
            </w:r>
          </w:p>
        </w:tc>
        <w:tc>
          <w:tcPr>
            <w:tcW w:w="20" w:type="dxa"/>
            <w:vAlign w:val="bottom"/>
          </w:tcPr>
          <w:p w14:paraId="416825D9" w14:textId="77777777" w:rsidR="006053F9" w:rsidRDefault="006053F9"/>
        </w:tc>
        <w:tc>
          <w:tcPr>
            <w:tcW w:w="0" w:type="dxa"/>
            <w:vAlign w:val="bottom"/>
          </w:tcPr>
          <w:p w14:paraId="5380CE79" w14:textId="77777777" w:rsidR="006053F9" w:rsidRDefault="006053F9">
            <w:pPr>
              <w:rPr>
                <w:sz w:val="1"/>
                <w:szCs w:val="1"/>
              </w:rPr>
            </w:pPr>
          </w:p>
        </w:tc>
      </w:tr>
      <w:tr w:rsidR="006053F9" w14:paraId="30832C49" w14:textId="77777777">
        <w:trPr>
          <w:trHeight w:val="142"/>
        </w:trPr>
        <w:tc>
          <w:tcPr>
            <w:tcW w:w="20" w:type="dxa"/>
            <w:tcBorders>
              <w:bottom w:val="single" w:sz="8" w:space="0" w:color="auto"/>
            </w:tcBorders>
            <w:vAlign w:val="bottom"/>
          </w:tcPr>
          <w:p w14:paraId="6836F8AB"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FEEA6B8"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217E9838"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10A258BD"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3F330D92" w14:textId="77777777" w:rsidR="006053F9" w:rsidRDefault="006053F9">
            <w:pPr>
              <w:rPr>
                <w:sz w:val="12"/>
                <w:szCs w:val="12"/>
              </w:rPr>
            </w:pPr>
          </w:p>
        </w:tc>
        <w:tc>
          <w:tcPr>
            <w:tcW w:w="1880" w:type="dxa"/>
            <w:tcBorders>
              <w:bottom w:val="single" w:sz="8" w:space="0" w:color="auto"/>
            </w:tcBorders>
            <w:vAlign w:val="bottom"/>
          </w:tcPr>
          <w:p w14:paraId="249C7BBF" w14:textId="77777777" w:rsidR="006053F9" w:rsidRDefault="006053F9">
            <w:pPr>
              <w:rPr>
                <w:sz w:val="12"/>
                <w:szCs w:val="12"/>
              </w:rPr>
            </w:pPr>
          </w:p>
        </w:tc>
        <w:tc>
          <w:tcPr>
            <w:tcW w:w="20" w:type="dxa"/>
            <w:tcBorders>
              <w:bottom w:val="single" w:sz="8" w:space="0" w:color="auto"/>
            </w:tcBorders>
            <w:vAlign w:val="bottom"/>
          </w:tcPr>
          <w:p w14:paraId="224422D5" w14:textId="77777777" w:rsidR="006053F9" w:rsidRDefault="006053F9">
            <w:pPr>
              <w:rPr>
                <w:sz w:val="12"/>
                <w:szCs w:val="12"/>
              </w:rPr>
            </w:pPr>
          </w:p>
        </w:tc>
        <w:tc>
          <w:tcPr>
            <w:tcW w:w="0" w:type="dxa"/>
            <w:vAlign w:val="bottom"/>
          </w:tcPr>
          <w:p w14:paraId="2AF9140E" w14:textId="77777777" w:rsidR="006053F9" w:rsidRDefault="006053F9">
            <w:pPr>
              <w:rPr>
                <w:sz w:val="1"/>
                <w:szCs w:val="1"/>
              </w:rPr>
            </w:pPr>
          </w:p>
        </w:tc>
      </w:tr>
      <w:tr w:rsidR="006053F9" w14:paraId="2416DCC8" w14:textId="77777777">
        <w:trPr>
          <w:trHeight w:val="263"/>
        </w:trPr>
        <w:tc>
          <w:tcPr>
            <w:tcW w:w="20" w:type="dxa"/>
            <w:vAlign w:val="bottom"/>
          </w:tcPr>
          <w:p w14:paraId="3346C623" w14:textId="77777777" w:rsidR="006053F9" w:rsidRDefault="006053F9"/>
        </w:tc>
        <w:tc>
          <w:tcPr>
            <w:tcW w:w="2340" w:type="dxa"/>
            <w:vMerge w:val="restart"/>
            <w:tcBorders>
              <w:right w:val="single" w:sz="8" w:space="0" w:color="auto"/>
            </w:tcBorders>
            <w:vAlign w:val="bottom"/>
          </w:tcPr>
          <w:p w14:paraId="3D2BE97B" w14:textId="77777777" w:rsidR="006053F9" w:rsidRDefault="00D853AA">
            <w:pPr>
              <w:jc w:val="center"/>
              <w:rPr>
                <w:sz w:val="20"/>
                <w:szCs w:val="20"/>
              </w:rPr>
            </w:pPr>
            <w:r>
              <w:rPr>
                <w:rFonts w:eastAsia="Times New Roman"/>
                <w:w w:val="98"/>
                <w:sz w:val="24"/>
                <w:szCs w:val="24"/>
              </w:rPr>
              <w:t>Genevieve Pinet</w:t>
            </w:r>
          </w:p>
        </w:tc>
        <w:tc>
          <w:tcPr>
            <w:tcW w:w="2120" w:type="dxa"/>
            <w:tcBorders>
              <w:right w:val="single" w:sz="8" w:space="0" w:color="auto"/>
            </w:tcBorders>
            <w:vAlign w:val="bottom"/>
          </w:tcPr>
          <w:p w14:paraId="58A8F96F" w14:textId="77777777" w:rsidR="006053F9" w:rsidRDefault="00D853AA">
            <w:pPr>
              <w:spacing w:line="263" w:lineRule="exact"/>
              <w:jc w:val="center"/>
              <w:rPr>
                <w:sz w:val="20"/>
                <w:szCs w:val="20"/>
              </w:rPr>
            </w:pPr>
            <w:r>
              <w:rPr>
                <w:rFonts w:eastAsia="Times New Roman"/>
                <w:w w:val="99"/>
                <w:sz w:val="24"/>
                <w:szCs w:val="24"/>
              </w:rPr>
              <w:t>“Academia</w:t>
            </w:r>
          </w:p>
        </w:tc>
        <w:tc>
          <w:tcPr>
            <w:tcW w:w="1340" w:type="dxa"/>
            <w:vMerge w:val="restart"/>
            <w:tcBorders>
              <w:right w:val="single" w:sz="8" w:space="0" w:color="auto"/>
            </w:tcBorders>
            <w:vAlign w:val="bottom"/>
          </w:tcPr>
          <w:p w14:paraId="65760AC9" w14:textId="77777777" w:rsidR="006053F9" w:rsidRDefault="00D853AA">
            <w:pPr>
              <w:jc w:val="center"/>
              <w:rPr>
                <w:sz w:val="20"/>
                <w:szCs w:val="20"/>
              </w:rPr>
            </w:pPr>
            <w:r>
              <w:rPr>
                <w:rFonts w:eastAsia="Times New Roman"/>
                <w:w w:val="99"/>
                <w:sz w:val="24"/>
                <w:szCs w:val="24"/>
              </w:rPr>
              <w:t>1.200,00</w:t>
            </w:r>
          </w:p>
        </w:tc>
        <w:tc>
          <w:tcPr>
            <w:tcW w:w="1360" w:type="dxa"/>
            <w:vMerge w:val="restart"/>
            <w:tcBorders>
              <w:right w:val="single" w:sz="8" w:space="0" w:color="auto"/>
            </w:tcBorders>
            <w:vAlign w:val="bottom"/>
          </w:tcPr>
          <w:p w14:paraId="7C88BDB2" w14:textId="77777777" w:rsidR="006053F9" w:rsidRDefault="00D853AA">
            <w:pPr>
              <w:jc w:val="center"/>
              <w:rPr>
                <w:sz w:val="20"/>
                <w:szCs w:val="20"/>
              </w:rPr>
            </w:pPr>
            <w:r>
              <w:rPr>
                <w:rFonts w:eastAsia="Times New Roman"/>
                <w:w w:val="99"/>
                <w:sz w:val="24"/>
                <w:szCs w:val="24"/>
              </w:rPr>
              <w:t>60,00</w:t>
            </w:r>
          </w:p>
        </w:tc>
        <w:tc>
          <w:tcPr>
            <w:tcW w:w="1880" w:type="dxa"/>
            <w:vMerge w:val="restart"/>
            <w:vAlign w:val="bottom"/>
          </w:tcPr>
          <w:p w14:paraId="24E25F76" w14:textId="77777777" w:rsidR="006053F9" w:rsidRDefault="00D853AA">
            <w:pPr>
              <w:jc w:val="center"/>
              <w:rPr>
                <w:sz w:val="20"/>
                <w:szCs w:val="20"/>
              </w:rPr>
            </w:pPr>
            <w:r>
              <w:rPr>
                <w:rFonts w:eastAsia="Times New Roman"/>
                <w:w w:val="99"/>
                <w:sz w:val="24"/>
                <w:szCs w:val="24"/>
              </w:rPr>
              <w:t>897,73</w:t>
            </w:r>
          </w:p>
        </w:tc>
        <w:tc>
          <w:tcPr>
            <w:tcW w:w="20" w:type="dxa"/>
            <w:vAlign w:val="bottom"/>
          </w:tcPr>
          <w:p w14:paraId="1B74E6D8" w14:textId="77777777" w:rsidR="006053F9" w:rsidRDefault="006053F9"/>
        </w:tc>
        <w:tc>
          <w:tcPr>
            <w:tcW w:w="0" w:type="dxa"/>
            <w:vAlign w:val="bottom"/>
          </w:tcPr>
          <w:p w14:paraId="6EC8B00D" w14:textId="77777777" w:rsidR="006053F9" w:rsidRDefault="006053F9">
            <w:pPr>
              <w:rPr>
                <w:sz w:val="1"/>
                <w:szCs w:val="1"/>
              </w:rPr>
            </w:pPr>
          </w:p>
        </w:tc>
      </w:tr>
      <w:tr w:rsidR="006053F9" w14:paraId="442DEFF3" w14:textId="77777777">
        <w:trPr>
          <w:trHeight w:val="206"/>
        </w:trPr>
        <w:tc>
          <w:tcPr>
            <w:tcW w:w="20" w:type="dxa"/>
            <w:vAlign w:val="bottom"/>
          </w:tcPr>
          <w:p w14:paraId="1C20BA74" w14:textId="77777777" w:rsidR="006053F9" w:rsidRDefault="006053F9">
            <w:pPr>
              <w:rPr>
                <w:sz w:val="17"/>
                <w:szCs w:val="17"/>
              </w:rPr>
            </w:pPr>
          </w:p>
        </w:tc>
        <w:tc>
          <w:tcPr>
            <w:tcW w:w="2340" w:type="dxa"/>
            <w:vMerge/>
            <w:tcBorders>
              <w:right w:val="single" w:sz="8" w:space="0" w:color="auto"/>
            </w:tcBorders>
            <w:vAlign w:val="bottom"/>
          </w:tcPr>
          <w:p w14:paraId="2E9DA6CB" w14:textId="77777777" w:rsidR="006053F9" w:rsidRDefault="006053F9">
            <w:pPr>
              <w:rPr>
                <w:sz w:val="17"/>
                <w:szCs w:val="17"/>
              </w:rPr>
            </w:pPr>
          </w:p>
        </w:tc>
        <w:tc>
          <w:tcPr>
            <w:tcW w:w="2120" w:type="dxa"/>
            <w:vMerge w:val="restart"/>
            <w:tcBorders>
              <w:right w:val="single" w:sz="8" w:space="0" w:color="auto"/>
            </w:tcBorders>
            <w:vAlign w:val="bottom"/>
          </w:tcPr>
          <w:p w14:paraId="71148B7D" w14:textId="77777777" w:rsidR="006053F9" w:rsidRDefault="00D853AA">
            <w:pPr>
              <w:jc w:val="center"/>
              <w:rPr>
                <w:sz w:val="20"/>
                <w:szCs w:val="20"/>
              </w:rPr>
            </w:pPr>
            <w:r>
              <w:rPr>
                <w:rFonts w:eastAsia="Times New Roman"/>
                <w:w w:val="99"/>
                <w:sz w:val="24"/>
                <w:szCs w:val="24"/>
              </w:rPr>
              <w:t>Parreiras”</w:t>
            </w:r>
          </w:p>
        </w:tc>
        <w:tc>
          <w:tcPr>
            <w:tcW w:w="1340" w:type="dxa"/>
            <w:vMerge/>
            <w:tcBorders>
              <w:right w:val="single" w:sz="8" w:space="0" w:color="auto"/>
            </w:tcBorders>
            <w:vAlign w:val="bottom"/>
          </w:tcPr>
          <w:p w14:paraId="3C384122" w14:textId="77777777" w:rsidR="006053F9" w:rsidRDefault="006053F9">
            <w:pPr>
              <w:rPr>
                <w:sz w:val="17"/>
                <w:szCs w:val="17"/>
              </w:rPr>
            </w:pPr>
          </w:p>
        </w:tc>
        <w:tc>
          <w:tcPr>
            <w:tcW w:w="1360" w:type="dxa"/>
            <w:vMerge/>
            <w:tcBorders>
              <w:right w:val="single" w:sz="8" w:space="0" w:color="auto"/>
            </w:tcBorders>
            <w:vAlign w:val="bottom"/>
          </w:tcPr>
          <w:p w14:paraId="55277F9B" w14:textId="77777777" w:rsidR="006053F9" w:rsidRDefault="006053F9">
            <w:pPr>
              <w:rPr>
                <w:sz w:val="17"/>
                <w:szCs w:val="17"/>
              </w:rPr>
            </w:pPr>
          </w:p>
        </w:tc>
        <w:tc>
          <w:tcPr>
            <w:tcW w:w="1880" w:type="dxa"/>
            <w:vMerge/>
            <w:vAlign w:val="bottom"/>
          </w:tcPr>
          <w:p w14:paraId="6757375F" w14:textId="77777777" w:rsidR="006053F9" w:rsidRDefault="006053F9">
            <w:pPr>
              <w:rPr>
                <w:sz w:val="17"/>
                <w:szCs w:val="17"/>
              </w:rPr>
            </w:pPr>
          </w:p>
        </w:tc>
        <w:tc>
          <w:tcPr>
            <w:tcW w:w="20" w:type="dxa"/>
            <w:vAlign w:val="bottom"/>
          </w:tcPr>
          <w:p w14:paraId="17F41E17" w14:textId="77777777" w:rsidR="006053F9" w:rsidRDefault="006053F9">
            <w:pPr>
              <w:rPr>
                <w:sz w:val="17"/>
                <w:szCs w:val="17"/>
              </w:rPr>
            </w:pPr>
          </w:p>
        </w:tc>
        <w:tc>
          <w:tcPr>
            <w:tcW w:w="0" w:type="dxa"/>
            <w:vAlign w:val="bottom"/>
          </w:tcPr>
          <w:p w14:paraId="0B332563" w14:textId="77777777" w:rsidR="006053F9" w:rsidRDefault="006053F9">
            <w:pPr>
              <w:rPr>
                <w:sz w:val="1"/>
                <w:szCs w:val="1"/>
              </w:rPr>
            </w:pPr>
          </w:p>
        </w:tc>
      </w:tr>
      <w:tr w:rsidR="006053F9" w14:paraId="62E80A39" w14:textId="77777777">
        <w:trPr>
          <w:trHeight w:val="206"/>
        </w:trPr>
        <w:tc>
          <w:tcPr>
            <w:tcW w:w="20" w:type="dxa"/>
            <w:vAlign w:val="bottom"/>
          </w:tcPr>
          <w:p w14:paraId="315B24D4" w14:textId="77777777" w:rsidR="006053F9" w:rsidRDefault="006053F9">
            <w:pPr>
              <w:rPr>
                <w:sz w:val="17"/>
                <w:szCs w:val="17"/>
              </w:rPr>
            </w:pPr>
          </w:p>
        </w:tc>
        <w:tc>
          <w:tcPr>
            <w:tcW w:w="2340" w:type="dxa"/>
            <w:tcBorders>
              <w:right w:val="single" w:sz="8" w:space="0" w:color="auto"/>
            </w:tcBorders>
            <w:vAlign w:val="bottom"/>
          </w:tcPr>
          <w:p w14:paraId="10A0B3E8" w14:textId="77777777" w:rsidR="006053F9" w:rsidRDefault="006053F9">
            <w:pPr>
              <w:rPr>
                <w:sz w:val="17"/>
                <w:szCs w:val="17"/>
              </w:rPr>
            </w:pPr>
          </w:p>
        </w:tc>
        <w:tc>
          <w:tcPr>
            <w:tcW w:w="2120" w:type="dxa"/>
            <w:vMerge/>
            <w:tcBorders>
              <w:right w:val="single" w:sz="8" w:space="0" w:color="auto"/>
            </w:tcBorders>
            <w:vAlign w:val="bottom"/>
          </w:tcPr>
          <w:p w14:paraId="00228B6D" w14:textId="77777777" w:rsidR="006053F9" w:rsidRDefault="006053F9">
            <w:pPr>
              <w:rPr>
                <w:sz w:val="17"/>
                <w:szCs w:val="17"/>
              </w:rPr>
            </w:pPr>
          </w:p>
        </w:tc>
        <w:tc>
          <w:tcPr>
            <w:tcW w:w="1340" w:type="dxa"/>
            <w:tcBorders>
              <w:right w:val="single" w:sz="8" w:space="0" w:color="auto"/>
            </w:tcBorders>
            <w:vAlign w:val="bottom"/>
          </w:tcPr>
          <w:p w14:paraId="484B744B" w14:textId="77777777" w:rsidR="006053F9" w:rsidRDefault="006053F9">
            <w:pPr>
              <w:rPr>
                <w:sz w:val="17"/>
                <w:szCs w:val="17"/>
              </w:rPr>
            </w:pPr>
          </w:p>
        </w:tc>
        <w:tc>
          <w:tcPr>
            <w:tcW w:w="1360" w:type="dxa"/>
            <w:tcBorders>
              <w:right w:val="single" w:sz="8" w:space="0" w:color="auto"/>
            </w:tcBorders>
            <w:vAlign w:val="bottom"/>
          </w:tcPr>
          <w:p w14:paraId="11B934B9" w14:textId="77777777" w:rsidR="006053F9" w:rsidRDefault="006053F9">
            <w:pPr>
              <w:rPr>
                <w:sz w:val="17"/>
                <w:szCs w:val="17"/>
              </w:rPr>
            </w:pPr>
          </w:p>
        </w:tc>
        <w:tc>
          <w:tcPr>
            <w:tcW w:w="1880" w:type="dxa"/>
            <w:vAlign w:val="bottom"/>
          </w:tcPr>
          <w:p w14:paraId="0928460C" w14:textId="77777777" w:rsidR="006053F9" w:rsidRDefault="006053F9">
            <w:pPr>
              <w:rPr>
                <w:sz w:val="17"/>
                <w:szCs w:val="17"/>
              </w:rPr>
            </w:pPr>
          </w:p>
        </w:tc>
        <w:tc>
          <w:tcPr>
            <w:tcW w:w="20" w:type="dxa"/>
            <w:vAlign w:val="bottom"/>
          </w:tcPr>
          <w:p w14:paraId="6913ED9C" w14:textId="77777777" w:rsidR="006053F9" w:rsidRDefault="006053F9">
            <w:pPr>
              <w:rPr>
                <w:sz w:val="17"/>
                <w:szCs w:val="17"/>
              </w:rPr>
            </w:pPr>
          </w:p>
        </w:tc>
        <w:tc>
          <w:tcPr>
            <w:tcW w:w="0" w:type="dxa"/>
            <w:vAlign w:val="bottom"/>
          </w:tcPr>
          <w:p w14:paraId="3C8F5CCD" w14:textId="77777777" w:rsidR="006053F9" w:rsidRDefault="006053F9">
            <w:pPr>
              <w:rPr>
                <w:sz w:val="1"/>
                <w:szCs w:val="1"/>
              </w:rPr>
            </w:pPr>
          </w:p>
        </w:tc>
      </w:tr>
      <w:tr w:rsidR="006053F9" w14:paraId="612783D9" w14:textId="77777777">
        <w:trPr>
          <w:trHeight w:val="142"/>
        </w:trPr>
        <w:tc>
          <w:tcPr>
            <w:tcW w:w="20" w:type="dxa"/>
            <w:tcBorders>
              <w:bottom w:val="single" w:sz="8" w:space="0" w:color="auto"/>
            </w:tcBorders>
            <w:vAlign w:val="bottom"/>
          </w:tcPr>
          <w:p w14:paraId="7ADD202B"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0280E4E"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6BB98366"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46F2E1AE"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6EC8B357" w14:textId="77777777" w:rsidR="006053F9" w:rsidRDefault="006053F9">
            <w:pPr>
              <w:rPr>
                <w:sz w:val="12"/>
                <w:szCs w:val="12"/>
              </w:rPr>
            </w:pPr>
          </w:p>
        </w:tc>
        <w:tc>
          <w:tcPr>
            <w:tcW w:w="1880" w:type="dxa"/>
            <w:tcBorders>
              <w:bottom w:val="single" w:sz="8" w:space="0" w:color="auto"/>
            </w:tcBorders>
            <w:vAlign w:val="bottom"/>
          </w:tcPr>
          <w:p w14:paraId="2494F65C" w14:textId="77777777" w:rsidR="006053F9" w:rsidRDefault="006053F9">
            <w:pPr>
              <w:rPr>
                <w:sz w:val="12"/>
                <w:szCs w:val="12"/>
              </w:rPr>
            </w:pPr>
          </w:p>
        </w:tc>
        <w:tc>
          <w:tcPr>
            <w:tcW w:w="20" w:type="dxa"/>
            <w:tcBorders>
              <w:bottom w:val="single" w:sz="8" w:space="0" w:color="auto"/>
            </w:tcBorders>
            <w:vAlign w:val="bottom"/>
          </w:tcPr>
          <w:p w14:paraId="01BBF4AD" w14:textId="77777777" w:rsidR="006053F9" w:rsidRDefault="006053F9">
            <w:pPr>
              <w:rPr>
                <w:sz w:val="12"/>
                <w:szCs w:val="12"/>
              </w:rPr>
            </w:pPr>
          </w:p>
        </w:tc>
        <w:tc>
          <w:tcPr>
            <w:tcW w:w="0" w:type="dxa"/>
            <w:vAlign w:val="bottom"/>
          </w:tcPr>
          <w:p w14:paraId="22A64EBE" w14:textId="77777777" w:rsidR="006053F9" w:rsidRDefault="006053F9">
            <w:pPr>
              <w:rPr>
                <w:sz w:val="1"/>
                <w:szCs w:val="1"/>
              </w:rPr>
            </w:pPr>
          </w:p>
        </w:tc>
      </w:tr>
      <w:tr w:rsidR="006053F9" w14:paraId="14AD0451" w14:textId="77777777">
        <w:trPr>
          <w:trHeight w:val="263"/>
        </w:trPr>
        <w:tc>
          <w:tcPr>
            <w:tcW w:w="20" w:type="dxa"/>
            <w:vAlign w:val="bottom"/>
          </w:tcPr>
          <w:p w14:paraId="43FA0ED9" w14:textId="77777777" w:rsidR="006053F9" w:rsidRDefault="006053F9"/>
        </w:tc>
        <w:tc>
          <w:tcPr>
            <w:tcW w:w="2340" w:type="dxa"/>
            <w:tcBorders>
              <w:right w:val="single" w:sz="8" w:space="0" w:color="auto"/>
            </w:tcBorders>
            <w:vAlign w:val="bottom"/>
          </w:tcPr>
          <w:p w14:paraId="6B186DB3" w14:textId="77777777" w:rsidR="006053F9" w:rsidRDefault="00D853AA">
            <w:pPr>
              <w:spacing w:line="263" w:lineRule="exact"/>
              <w:jc w:val="center"/>
              <w:rPr>
                <w:sz w:val="20"/>
                <w:szCs w:val="20"/>
              </w:rPr>
            </w:pPr>
            <w:r>
              <w:rPr>
                <w:rFonts w:eastAsia="Times New Roman"/>
                <w:sz w:val="24"/>
                <w:szCs w:val="24"/>
              </w:rPr>
              <w:t>Tomas Santa Rosa</w:t>
            </w:r>
          </w:p>
        </w:tc>
        <w:tc>
          <w:tcPr>
            <w:tcW w:w="2120" w:type="dxa"/>
            <w:tcBorders>
              <w:right w:val="single" w:sz="8" w:space="0" w:color="auto"/>
            </w:tcBorders>
            <w:vAlign w:val="bottom"/>
          </w:tcPr>
          <w:p w14:paraId="23356830" w14:textId="77777777" w:rsidR="006053F9" w:rsidRDefault="00D853AA">
            <w:pPr>
              <w:spacing w:line="263" w:lineRule="exact"/>
              <w:jc w:val="center"/>
              <w:rPr>
                <w:sz w:val="20"/>
                <w:szCs w:val="20"/>
              </w:rPr>
            </w:pPr>
            <w:r>
              <w:rPr>
                <w:rFonts w:eastAsia="Times New Roman"/>
                <w:w w:val="99"/>
                <w:sz w:val="24"/>
                <w:szCs w:val="24"/>
              </w:rPr>
              <w:t>“O musicista cego”</w:t>
            </w:r>
          </w:p>
        </w:tc>
        <w:tc>
          <w:tcPr>
            <w:tcW w:w="1340" w:type="dxa"/>
            <w:tcBorders>
              <w:right w:val="single" w:sz="8" w:space="0" w:color="auto"/>
            </w:tcBorders>
            <w:vAlign w:val="bottom"/>
          </w:tcPr>
          <w:p w14:paraId="52EAAC2A" w14:textId="77777777" w:rsidR="006053F9" w:rsidRDefault="00D853AA">
            <w:pPr>
              <w:spacing w:line="263" w:lineRule="exact"/>
              <w:jc w:val="center"/>
              <w:rPr>
                <w:sz w:val="20"/>
                <w:szCs w:val="20"/>
              </w:rPr>
            </w:pPr>
            <w:r>
              <w:rPr>
                <w:rFonts w:eastAsia="Times New Roman"/>
                <w:w w:val="99"/>
                <w:sz w:val="24"/>
                <w:szCs w:val="24"/>
              </w:rPr>
              <w:t>3.000,00</w:t>
            </w:r>
          </w:p>
        </w:tc>
        <w:tc>
          <w:tcPr>
            <w:tcW w:w="1360" w:type="dxa"/>
            <w:tcBorders>
              <w:right w:val="single" w:sz="8" w:space="0" w:color="auto"/>
            </w:tcBorders>
            <w:vAlign w:val="bottom"/>
          </w:tcPr>
          <w:p w14:paraId="0FDB9FFA" w14:textId="77777777" w:rsidR="006053F9" w:rsidRDefault="00D853AA">
            <w:pPr>
              <w:spacing w:line="263" w:lineRule="exact"/>
              <w:jc w:val="center"/>
              <w:rPr>
                <w:sz w:val="20"/>
                <w:szCs w:val="20"/>
              </w:rPr>
            </w:pPr>
            <w:r>
              <w:rPr>
                <w:rFonts w:eastAsia="Times New Roman"/>
                <w:w w:val="99"/>
                <w:sz w:val="24"/>
                <w:szCs w:val="24"/>
              </w:rPr>
              <w:t>150,00</w:t>
            </w:r>
          </w:p>
        </w:tc>
        <w:tc>
          <w:tcPr>
            <w:tcW w:w="1880" w:type="dxa"/>
            <w:vAlign w:val="bottom"/>
          </w:tcPr>
          <w:p w14:paraId="7794EFB1" w14:textId="77777777" w:rsidR="006053F9" w:rsidRDefault="00D853AA">
            <w:pPr>
              <w:spacing w:line="263" w:lineRule="exact"/>
              <w:jc w:val="center"/>
              <w:rPr>
                <w:sz w:val="20"/>
                <w:szCs w:val="20"/>
              </w:rPr>
            </w:pPr>
            <w:r>
              <w:rPr>
                <w:rFonts w:eastAsia="Times New Roman"/>
                <w:w w:val="99"/>
                <w:sz w:val="24"/>
                <w:szCs w:val="24"/>
              </w:rPr>
              <w:t>2.244,33</w:t>
            </w:r>
          </w:p>
        </w:tc>
        <w:tc>
          <w:tcPr>
            <w:tcW w:w="20" w:type="dxa"/>
            <w:vAlign w:val="bottom"/>
          </w:tcPr>
          <w:p w14:paraId="27BC4A25" w14:textId="77777777" w:rsidR="006053F9" w:rsidRDefault="006053F9"/>
        </w:tc>
        <w:tc>
          <w:tcPr>
            <w:tcW w:w="0" w:type="dxa"/>
            <w:vAlign w:val="bottom"/>
          </w:tcPr>
          <w:p w14:paraId="7D753631" w14:textId="77777777" w:rsidR="006053F9" w:rsidRDefault="006053F9">
            <w:pPr>
              <w:rPr>
                <w:sz w:val="1"/>
                <w:szCs w:val="1"/>
              </w:rPr>
            </w:pPr>
          </w:p>
        </w:tc>
      </w:tr>
      <w:tr w:rsidR="006053F9" w14:paraId="36256590" w14:textId="77777777">
        <w:trPr>
          <w:trHeight w:val="140"/>
        </w:trPr>
        <w:tc>
          <w:tcPr>
            <w:tcW w:w="20" w:type="dxa"/>
            <w:tcBorders>
              <w:bottom w:val="single" w:sz="8" w:space="0" w:color="auto"/>
            </w:tcBorders>
            <w:vAlign w:val="bottom"/>
          </w:tcPr>
          <w:p w14:paraId="4C8B5D7C"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98E3185"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7F0E7C20"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69BCDC65"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0D6009CD" w14:textId="77777777" w:rsidR="006053F9" w:rsidRDefault="006053F9">
            <w:pPr>
              <w:rPr>
                <w:sz w:val="12"/>
                <w:szCs w:val="12"/>
              </w:rPr>
            </w:pPr>
          </w:p>
        </w:tc>
        <w:tc>
          <w:tcPr>
            <w:tcW w:w="1880" w:type="dxa"/>
            <w:tcBorders>
              <w:bottom w:val="single" w:sz="8" w:space="0" w:color="auto"/>
            </w:tcBorders>
            <w:vAlign w:val="bottom"/>
          </w:tcPr>
          <w:p w14:paraId="3864C1A8" w14:textId="77777777" w:rsidR="006053F9" w:rsidRDefault="006053F9">
            <w:pPr>
              <w:rPr>
                <w:sz w:val="12"/>
                <w:szCs w:val="12"/>
              </w:rPr>
            </w:pPr>
          </w:p>
        </w:tc>
        <w:tc>
          <w:tcPr>
            <w:tcW w:w="20" w:type="dxa"/>
            <w:tcBorders>
              <w:bottom w:val="single" w:sz="8" w:space="0" w:color="auto"/>
            </w:tcBorders>
            <w:vAlign w:val="bottom"/>
          </w:tcPr>
          <w:p w14:paraId="0C662F1D" w14:textId="77777777" w:rsidR="006053F9" w:rsidRDefault="006053F9">
            <w:pPr>
              <w:rPr>
                <w:sz w:val="12"/>
                <w:szCs w:val="12"/>
              </w:rPr>
            </w:pPr>
          </w:p>
        </w:tc>
        <w:tc>
          <w:tcPr>
            <w:tcW w:w="0" w:type="dxa"/>
            <w:vAlign w:val="bottom"/>
          </w:tcPr>
          <w:p w14:paraId="472A2049" w14:textId="77777777" w:rsidR="006053F9" w:rsidRDefault="006053F9">
            <w:pPr>
              <w:rPr>
                <w:sz w:val="1"/>
                <w:szCs w:val="1"/>
              </w:rPr>
            </w:pPr>
          </w:p>
        </w:tc>
      </w:tr>
      <w:tr w:rsidR="006053F9" w14:paraId="318AC53F" w14:textId="77777777">
        <w:trPr>
          <w:trHeight w:val="265"/>
        </w:trPr>
        <w:tc>
          <w:tcPr>
            <w:tcW w:w="20" w:type="dxa"/>
            <w:vAlign w:val="bottom"/>
          </w:tcPr>
          <w:p w14:paraId="53B6255F" w14:textId="77777777" w:rsidR="006053F9" w:rsidRDefault="006053F9">
            <w:pPr>
              <w:rPr>
                <w:sz w:val="23"/>
                <w:szCs w:val="23"/>
              </w:rPr>
            </w:pPr>
          </w:p>
        </w:tc>
        <w:tc>
          <w:tcPr>
            <w:tcW w:w="2340" w:type="dxa"/>
            <w:vMerge w:val="restart"/>
            <w:tcBorders>
              <w:right w:val="single" w:sz="8" w:space="0" w:color="auto"/>
            </w:tcBorders>
            <w:vAlign w:val="bottom"/>
          </w:tcPr>
          <w:p w14:paraId="0DC4821C" w14:textId="77777777" w:rsidR="006053F9" w:rsidRDefault="00D853AA">
            <w:pPr>
              <w:jc w:val="center"/>
              <w:rPr>
                <w:sz w:val="20"/>
                <w:szCs w:val="20"/>
              </w:rPr>
            </w:pPr>
            <w:r>
              <w:rPr>
                <w:rFonts w:eastAsia="Times New Roman"/>
                <w:sz w:val="24"/>
                <w:szCs w:val="24"/>
              </w:rPr>
              <w:t>Tomas Santa Rosa</w:t>
            </w:r>
          </w:p>
        </w:tc>
        <w:tc>
          <w:tcPr>
            <w:tcW w:w="2120" w:type="dxa"/>
            <w:tcBorders>
              <w:right w:val="single" w:sz="8" w:space="0" w:color="auto"/>
            </w:tcBorders>
            <w:vAlign w:val="bottom"/>
          </w:tcPr>
          <w:p w14:paraId="46C0226B" w14:textId="77777777" w:rsidR="006053F9" w:rsidRDefault="00D853AA">
            <w:pPr>
              <w:spacing w:line="265" w:lineRule="exact"/>
              <w:jc w:val="center"/>
              <w:rPr>
                <w:sz w:val="20"/>
                <w:szCs w:val="20"/>
              </w:rPr>
            </w:pPr>
            <w:r>
              <w:rPr>
                <w:rFonts w:eastAsia="Times New Roman"/>
                <w:sz w:val="24"/>
                <w:szCs w:val="24"/>
              </w:rPr>
              <w:t>“Musicistas</w:t>
            </w:r>
          </w:p>
        </w:tc>
        <w:tc>
          <w:tcPr>
            <w:tcW w:w="1340" w:type="dxa"/>
            <w:vMerge w:val="restart"/>
            <w:tcBorders>
              <w:right w:val="single" w:sz="8" w:space="0" w:color="auto"/>
            </w:tcBorders>
            <w:vAlign w:val="bottom"/>
          </w:tcPr>
          <w:p w14:paraId="53F55031" w14:textId="77777777" w:rsidR="006053F9" w:rsidRDefault="00D853AA">
            <w:pPr>
              <w:jc w:val="center"/>
              <w:rPr>
                <w:sz w:val="20"/>
                <w:szCs w:val="20"/>
              </w:rPr>
            </w:pPr>
            <w:r>
              <w:rPr>
                <w:rFonts w:eastAsia="Times New Roman"/>
                <w:w w:val="99"/>
                <w:sz w:val="24"/>
                <w:szCs w:val="24"/>
              </w:rPr>
              <w:t>500,00</w:t>
            </w:r>
          </w:p>
        </w:tc>
        <w:tc>
          <w:tcPr>
            <w:tcW w:w="1360" w:type="dxa"/>
            <w:vMerge w:val="restart"/>
            <w:tcBorders>
              <w:right w:val="single" w:sz="8" w:space="0" w:color="auto"/>
            </w:tcBorders>
            <w:vAlign w:val="bottom"/>
          </w:tcPr>
          <w:p w14:paraId="0512422B" w14:textId="77777777" w:rsidR="006053F9" w:rsidRDefault="00D853AA">
            <w:pPr>
              <w:jc w:val="center"/>
              <w:rPr>
                <w:sz w:val="20"/>
                <w:szCs w:val="20"/>
              </w:rPr>
            </w:pPr>
            <w:r>
              <w:rPr>
                <w:rFonts w:eastAsia="Times New Roman"/>
                <w:w w:val="99"/>
                <w:sz w:val="24"/>
                <w:szCs w:val="24"/>
              </w:rPr>
              <w:t>25,00</w:t>
            </w:r>
          </w:p>
        </w:tc>
        <w:tc>
          <w:tcPr>
            <w:tcW w:w="1880" w:type="dxa"/>
            <w:vMerge w:val="restart"/>
            <w:vAlign w:val="bottom"/>
          </w:tcPr>
          <w:p w14:paraId="28812159" w14:textId="77777777" w:rsidR="006053F9" w:rsidRDefault="00D853AA">
            <w:pPr>
              <w:jc w:val="center"/>
              <w:rPr>
                <w:sz w:val="20"/>
                <w:szCs w:val="20"/>
              </w:rPr>
            </w:pPr>
            <w:r>
              <w:rPr>
                <w:rFonts w:eastAsia="Times New Roman"/>
                <w:w w:val="99"/>
                <w:sz w:val="24"/>
                <w:szCs w:val="24"/>
              </w:rPr>
              <w:t>374,05</w:t>
            </w:r>
          </w:p>
        </w:tc>
        <w:tc>
          <w:tcPr>
            <w:tcW w:w="20" w:type="dxa"/>
            <w:vAlign w:val="bottom"/>
          </w:tcPr>
          <w:p w14:paraId="7CE90FDF" w14:textId="77777777" w:rsidR="006053F9" w:rsidRDefault="006053F9">
            <w:pPr>
              <w:rPr>
                <w:sz w:val="23"/>
                <w:szCs w:val="23"/>
              </w:rPr>
            </w:pPr>
          </w:p>
        </w:tc>
        <w:tc>
          <w:tcPr>
            <w:tcW w:w="0" w:type="dxa"/>
            <w:vAlign w:val="bottom"/>
          </w:tcPr>
          <w:p w14:paraId="1412D53A" w14:textId="77777777" w:rsidR="006053F9" w:rsidRDefault="006053F9">
            <w:pPr>
              <w:rPr>
                <w:sz w:val="1"/>
                <w:szCs w:val="1"/>
              </w:rPr>
            </w:pPr>
          </w:p>
        </w:tc>
      </w:tr>
      <w:tr w:rsidR="006053F9" w14:paraId="06C0B823" w14:textId="77777777">
        <w:trPr>
          <w:trHeight w:val="206"/>
        </w:trPr>
        <w:tc>
          <w:tcPr>
            <w:tcW w:w="20" w:type="dxa"/>
            <w:vAlign w:val="bottom"/>
          </w:tcPr>
          <w:p w14:paraId="33BDDE0D" w14:textId="77777777" w:rsidR="006053F9" w:rsidRDefault="006053F9">
            <w:pPr>
              <w:rPr>
                <w:sz w:val="17"/>
                <w:szCs w:val="17"/>
              </w:rPr>
            </w:pPr>
          </w:p>
        </w:tc>
        <w:tc>
          <w:tcPr>
            <w:tcW w:w="2340" w:type="dxa"/>
            <w:vMerge/>
            <w:tcBorders>
              <w:right w:val="single" w:sz="8" w:space="0" w:color="auto"/>
            </w:tcBorders>
            <w:vAlign w:val="bottom"/>
          </w:tcPr>
          <w:p w14:paraId="15FC5C3C" w14:textId="77777777" w:rsidR="006053F9" w:rsidRDefault="006053F9">
            <w:pPr>
              <w:rPr>
                <w:sz w:val="17"/>
                <w:szCs w:val="17"/>
              </w:rPr>
            </w:pPr>
          </w:p>
        </w:tc>
        <w:tc>
          <w:tcPr>
            <w:tcW w:w="2120" w:type="dxa"/>
            <w:vMerge w:val="restart"/>
            <w:tcBorders>
              <w:right w:val="single" w:sz="8" w:space="0" w:color="auto"/>
            </w:tcBorders>
            <w:vAlign w:val="bottom"/>
          </w:tcPr>
          <w:p w14:paraId="0D6B3687" w14:textId="77777777" w:rsidR="006053F9" w:rsidRDefault="00D853AA">
            <w:pPr>
              <w:jc w:val="center"/>
              <w:rPr>
                <w:sz w:val="20"/>
                <w:szCs w:val="20"/>
              </w:rPr>
            </w:pPr>
            <w:r>
              <w:rPr>
                <w:rFonts w:eastAsia="Times New Roman"/>
                <w:w w:val="99"/>
                <w:sz w:val="24"/>
                <w:szCs w:val="24"/>
              </w:rPr>
              <w:t>brasileiros”</w:t>
            </w:r>
          </w:p>
        </w:tc>
        <w:tc>
          <w:tcPr>
            <w:tcW w:w="1340" w:type="dxa"/>
            <w:vMerge/>
            <w:tcBorders>
              <w:right w:val="single" w:sz="8" w:space="0" w:color="auto"/>
            </w:tcBorders>
            <w:vAlign w:val="bottom"/>
          </w:tcPr>
          <w:p w14:paraId="65178C84" w14:textId="77777777" w:rsidR="006053F9" w:rsidRDefault="006053F9">
            <w:pPr>
              <w:rPr>
                <w:sz w:val="17"/>
                <w:szCs w:val="17"/>
              </w:rPr>
            </w:pPr>
          </w:p>
        </w:tc>
        <w:tc>
          <w:tcPr>
            <w:tcW w:w="1360" w:type="dxa"/>
            <w:vMerge/>
            <w:tcBorders>
              <w:right w:val="single" w:sz="8" w:space="0" w:color="auto"/>
            </w:tcBorders>
            <w:vAlign w:val="bottom"/>
          </w:tcPr>
          <w:p w14:paraId="53769BFD" w14:textId="77777777" w:rsidR="006053F9" w:rsidRDefault="006053F9">
            <w:pPr>
              <w:rPr>
                <w:sz w:val="17"/>
                <w:szCs w:val="17"/>
              </w:rPr>
            </w:pPr>
          </w:p>
        </w:tc>
        <w:tc>
          <w:tcPr>
            <w:tcW w:w="1880" w:type="dxa"/>
            <w:vMerge/>
            <w:vAlign w:val="bottom"/>
          </w:tcPr>
          <w:p w14:paraId="084B124E" w14:textId="77777777" w:rsidR="006053F9" w:rsidRDefault="006053F9">
            <w:pPr>
              <w:rPr>
                <w:sz w:val="17"/>
                <w:szCs w:val="17"/>
              </w:rPr>
            </w:pPr>
          </w:p>
        </w:tc>
        <w:tc>
          <w:tcPr>
            <w:tcW w:w="20" w:type="dxa"/>
            <w:vAlign w:val="bottom"/>
          </w:tcPr>
          <w:p w14:paraId="4309E233" w14:textId="77777777" w:rsidR="006053F9" w:rsidRDefault="006053F9">
            <w:pPr>
              <w:rPr>
                <w:sz w:val="17"/>
                <w:szCs w:val="17"/>
              </w:rPr>
            </w:pPr>
          </w:p>
        </w:tc>
        <w:tc>
          <w:tcPr>
            <w:tcW w:w="0" w:type="dxa"/>
            <w:vAlign w:val="bottom"/>
          </w:tcPr>
          <w:p w14:paraId="6D378A47" w14:textId="77777777" w:rsidR="006053F9" w:rsidRDefault="006053F9">
            <w:pPr>
              <w:rPr>
                <w:sz w:val="1"/>
                <w:szCs w:val="1"/>
              </w:rPr>
            </w:pPr>
          </w:p>
        </w:tc>
      </w:tr>
      <w:tr w:rsidR="006053F9" w14:paraId="474CB4D0" w14:textId="77777777">
        <w:trPr>
          <w:trHeight w:val="206"/>
        </w:trPr>
        <w:tc>
          <w:tcPr>
            <w:tcW w:w="20" w:type="dxa"/>
            <w:vAlign w:val="bottom"/>
          </w:tcPr>
          <w:p w14:paraId="2A64D163" w14:textId="77777777" w:rsidR="006053F9" w:rsidRDefault="006053F9">
            <w:pPr>
              <w:rPr>
                <w:sz w:val="17"/>
                <w:szCs w:val="17"/>
              </w:rPr>
            </w:pPr>
          </w:p>
        </w:tc>
        <w:tc>
          <w:tcPr>
            <w:tcW w:w="2340" w:type="dxa"/>
            <w:tcBorders>
              <w:right w:val="single" w:sz="8" w:space="0" w:color="auto"/>
            </w:tcBorders>
            <w:vAlign w:val="bottom"/>
          </w:tcPr>
          <w:p w14:paraId="78C17F0E" w14:textId="77777777" w:rsidR="006053F9" w:rsidRDefault="006053F9">
            <w:pPr>
              <w:rPr>
                <w:sz w:val="17"/>
                <w:szCs w:val="17"/>
              </w:rPr>
            </w:pPr>
          </w:p>
        </w:tc>
        <w:tc>
          <w:tcPr>
            <w:tcW w:w="2120" w:type="dxa"/>
            <w:vMerge/>
            <w:tcBorders>
              <w:right w:val="single" w:sz="8" w:space="0" w:color="auto"/>
            </w:tcBorders>
            <w:vAlign w:val="bottom"/>
          </w:tcPr>
          <w:p w14:paraId="32342FDA" w14:textId="77777777" w:rsidR="006053F9" w:rsidRDefault="006053F9">
            <w:pPr>
              <w:rPr>
                <w:sz w:val="17"/>
                <w:szCs w:val="17"/>
              </w:rPr>
            </w:pPr>
          </w:p>
        </w:tc>
        <w:tc>
          <w:tcPr>
            <w:tcW w:w="1340" w:type="dxa"/>
            <w:tcBorders>
              <w:right w:val="single" w:sz="8" w:space="0" w:color="auto"/>
            </w:tcBorders>
            <w:vAlign w:val="bottom"/>
          </w:tcPr>
          <w:p w14:paraId="171C8A1A" w14:textId="77777777" w:rsidR="006053F9" w:rsidRDefault="006053F9">
            <w:pPr>
              <w:rPr>
                <w:sz w:val="17"/>
                <w:szCs w:val="17"/>
              </w:rPr>
            </w:pPr>
          </w:p>
        </w:tc>
        <w:tc>
          <w:tcPr>
            <w:tcW w:w="1360" w:type="dxa"/>
            <w:tcBorders>
              <w:right w:val="single" w:sz="8" w:space="0" w:color="auto"/>
            </w:tcBorders>
            <w:vAlign w:val="bottom"/>
          </w:tcPr>
          <w:p w14:paraId="3CEABAFF" w14:textId="77777777" w:rsidR="006053F9" w:rsidRDefault="006053F9">
            <w:pPr>
              <w:rPr>
                <w:sz w:val="17"/>
                <w:szCs w:val="17"/>
              </w:rPr>
            </w:pPr>
          </w:p>
        </w:tc>
        <w:tc>
          <w:tcPr>
            <w:tcW w:w="1880" w:type="dxa"/>
            <w:vAlign w:val="bottom"/>
          </w:tcPr>
          <w:p w14:paraId="1414A148" w14:textId="77777777" w:rsidR="006053F9" w:rsidRDefault="006053F9">
            <w:pPr>
              <w:rPr>
                <w:sz w:val="17"/>
                <w:szCs w:val="17"/>
              </w:rPr>
            </w:pPr>
          </w:p>
        </w:tc>
        <w:tc>
          <w:tcPr>
            <w:tcW w:w="20" w:type="dxa"/>
            <w:vAlign w:val="bottom"/>
          </w:tcPr>
          <w:p w14:paraId="767BF60F" w14:textId="77777777" w:rsidR="006053F9" w:rsidRDefault="006053F9">
            <w:pPr>
              <w:rPr>
                <w:sz w:val="17"/>
                <w:szCs w:val="17"/>
              </w:rPr>
            </w:pPr>
          </w:p>
        </w:tc>
        <w:tc>
          <w:tcPr>
            <w:tcW w:w="0" w:type="dxa"/>
            <w:vAlign w:val="bottom"/>
          </w:tcPr>
          <w:p w14:paraId="0C9B926A" w14:textId="77777777" w:rsidR="006053F9" w:rsidRDefault="006053F9">
            <w:pPr>
              <w:rPr>
                <w:sz w:val="1"/>
                <w:szCs w:val="1"/>
              </w:rPr>
            </w:pPr>
          </w:p>
        </w:tc>
      </w:tr>
      <w:tr w:rsidR="006053F9" w14:paraId="6CB5AEFE" w14:textId="77777777">
        <w:trPr>
          <w:trHeight w:val="142"/>
        </w:trPr>
        <w:tc>
          <w:tcPr>
            <w:tcW w:w="20" w:type="dxa"/>
            <w:tcBorders>
              <w:bottom w:val="single" w:sz="8" w:space="0" w:color="auto"/>
            </w:tcBorders>
            <w:vAlign w:val="bottom"/>
          </w:tcPr>
          <w:p w14:paraId="64C17444"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6C963356"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593C53E4"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7A6B3029"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7D238908" w14:textId="77777777" w:rsidR="006053F9" w:rsidRDefault="006053F9">
            <w:pPr>
              <w:rPr>
                <w:sz w:val="12"/>
                <w:szCs w:val="12"/>
              </w:rPr>
            </w:pPr>
          </w:p>
        </w:tc>
        <w:tc>
          <w:tcPr>
            <w:tcW w:w="1880" w:type="dxa"/>
            <w:tcBorders>
              <w:bottom w:val="single" w:sz="8" w:space="0" w:color="auto"/>
            </w:tcBorders>
            <w:vAlign w:val="bottom"/>
          </w:tcPr>
          <w:p w14:paraId="574CE6B9" w14:textId="77777777" w:rsidR="006053F9" w:rsidRDefault="006053F9">
            <w:pPr>
              <w:rPr>
                <w:sz w:val="12"/>
                <w:szCs w:val="12"/>
              </w:rPr>
            </w:pPr>
          </w:p>
        </w:tc>
        <w:tc>
          <w:tcPr>
            <w:tcW w:w="20" w:type="dxa"/>
            <w:tcBorders>
              <w:bottom w:val="single" w:sz="8" w:space="0" w:color="auto"/>
            </w:tcBorders>
            <w:vAlign w:val="bottom"/>
          </w:tcPr>
          <w:p w14:paraId="3C3C39EC" w14:textId="77777777" w:rsidR="006053F9" w:rsidRDefault="006053F9">
            <w:pPr>
              <w:rPr>
                <w:sz w:val="12"/>
                <w:szCs w:val="12"/>
              </w:rPr>
            </w:pPr>
          </w:p>
        </w:tc>
        <w:tc>
          <w:tcPr>
            <w:tcW w:w="0" w:type="dxa"/>
            <w:vAlign w:val="bottom"/>
          </w:tcPr>
          <w:p w14:paraId="6D86F018" w14:textId="77777777" w:rsidR="006053F9" w:rsidRDefault="006053F9">
            <w:pPr>
              <w:rPr>
                <w:sz w:val="1"/>
                <w:szCs w:val="1"/>
              </w:rPr>
            </w:pPr>
          </w:p>
        </w:tc>
      </w:tr>
      <w:tr w:rsidR="006053F9" w14:paraId="7DABC636" w14:textId="77777777">
        <w:trPr>
          <w:trHeight w:val="263"/>
        </w:trPr>
        <w:tc>
          <w:tcPr>
            <w:tcW w:w="20" w:type="dxa"/>
            <w:vAlign w:val="bottom"/>
          </w:tcPr>
          <w:p w14:paraId="1107443B" w14:textId="77777777" w:rsidR="006053F9" w:rsidRDefault="006053F9"/>
        </w:tc>
        <w:tc>
          <w:tcPr>
            <w:tcW w:w="2340" w:type="dxa"/>
            <w:tcBorders>
              <w:right w:val="single" w:sz="8" w:space="0" w:color="auto"/>
            </w:tcBorders>
            <w:vAlign w:val="bottom"/>
          </w:tcPr>
          <w:p w14:paraId="5ED14BF2" w14:textId="77777777" w:rsidR="006053F9" w:rsidRDefault="00D853AA">
            <w:pPr>
              <w:spacing w:line="263" w:lineRule="exact"/>
              <w:jc w:val="center"/>
              <w:rPr>
                <w:sz w:val="20"/>
                <w:szCs w:val="20"/>
              </w:rPr>
            </w:pPr>
            <w:r>
              <w:rPr>
                <w:rFonts w:eastAsia="Times New Roman"/>
                <w:w w:val="98"/>
                <w:sz w:val="24"/>
                <w:szCs w:val="24"/>
              </w:rPr>
              <w:t>Percy Deane</w:t>
            </w:r>
          </w:p>
        </w:tc>
        <w:tc>
          <w:tcPr>
            <w:tcW w:w="2120" w:type="dxa"/>
            <w:tcBorders>
              <w:right w:val="single" w:sz="8" w:space="0" w:color="auto"/>
            </w:tcBorders>
            <w:vAlign w:val="bottom"/>
          </w:tcPr>
          <w:p w14:paraId="1E5B6BD1" w14:textId="77777777" w:rsidR="006053F9" w:rsidRDefault="00D853AA">
            <w:pPr>
              <w:spacing w:line="263" w:lineRule="exact"/>
              <w:jc w:val="center"/>
              <w:rPr>
                <w:sz w:val="20"/>
                <w:szCs w:val="20"/>
              </w:rPr>
            </w:pPr>
            <w:r>
              <w:rPr>
                <w:rFonts w:eastAsia="Times New Roman"/>
                <w:w w:val="99"/>
                <w:sz w:val="24"/>
                <w:szCs w:val="24"/>
              </w:rPr>
              <w:t>“Os amantes”</w:t>
            </w:r>
          </w:p>
        </w:tc>
        <w:tc>
          <w:tcPr>
            <w:tcW w:w="1340" w:type="dxa"/>
            <w:tcBorders>
              <w:right w:val="single" w:sz="8" w:space="0" w:color="auto"/>
            </w:tcBorders>
            <w:vAlign w:val="bottom"/>
          </w:tcPr>
          <w:p w14:paraId="3443EFCB" w14:textId="77777777" w:rsidR="006053F9" w:rsidRDefault="00D853AA">
            <w:pPr>
              <w:spacing w:line="263" w:lineRule="exact"/>
              <w:jc w:val="center"/>
              <w:rPr>
                <w:sz w:val="20"/>
                <w:szCs w:val="20"/>
              </w:rPr>
            </w:pPr>
            <w:r>
              <w:rPr>
                <w:rFonts w:eastAsia="Times New Roman"/>
                <w:w w:val="99"/>
                <w:sz w:val="24"/>
                <w:szCs w:val="24"/>
              </w:rPr>
              <w:t>500,00</w:t>
            </w:r>
          </w:p>
        </w:tc>
        <w:tc>
          <w:tcPr>
            <w:tcW w:w="1360" w:type="dxa"/>
            <w:tcBorders>
              <w:right w:val="single" w:sz="8" w:space="0" w:color="auto"/>
            </w:tcBorders>
            <w:vAlign w:val="bottom"/>
          </w:tcPr>
          <w:p w14:paraId="2D53016F" w14:textId="77777777" w:rsidR="006053F9" w:rsidRDefault="00D853AA">
            <w:pPr>
              <w:spacing w:line="263" w:lineRule="exact"/>
              <w:jc w:val="center"/>
              <w:rPr>
                <w:sz w:val="20"/>
                <w:szCs w:val="20"/>
              </w:rPr>
            </w:pPr>
            <w:r>
              <w:rPr>
                <w:rFonts w:eastAsia="Times New Roman"/>
                <w:w w:val="99"/>
                <w:sz w:val="24"/>
                <w:szCs w:val="24"/>
              </w:rPr>
              <w:t>25,00</w:t>
            </w:r>
          </w:p>
        </w:tc>
        <w:tc>
          <w:tcPr>
            <w:tcW w:w="1880" w:type="dxa"/>
            <w:vAlign w:val="bottom"/>
          </w:tcPr>
          <w:p w14:paraId="646ACC20" w14:textId="77777777" w:rsidR="006053F9" w:rsidRDefault="00D853AA">
            <w:pPr>
              <w:spacing w:line="263" w:lineRule="exact"/>
              <w:jc w:val="center"/>
              <w:rPr>
                <w:sz w:val="20"/>
                <w:szCs w:val="20"/>
              </w:rPr>
            </w:pPr>
            <w:r>
              <w:rPr>
                <w:rFonts w:eastAsia="Times New Roman"/>
                <w:w w:val="99"/>
                <w:sz w:val="24"/>
                <w:szCs w:val="24"/>
              </w:rPr>
              <w:t>374,05</w:t>
            </w:r>
          </w:p>
        </w:tc>
        <w:tc>
          <w:tcPr>
            <w:tcW w:w="20" w:type="dxa"/>
            <w:shd w:val="clear" w:color="auto" w:fill="000000"/>
            <w:vAlign w:val="bottom"/>
          </w:tcPr>
          <w:p w14:paraId="7025C86E" w14:textId="77777777" w:rsidR="006053F9" w:rsidRDefault="006053F9"/>
        </w:tc>
        <w:tc>
          <w:tcPr>
            <w:tcW w:w="0" w:type="dxa"/>
            <w:vAlign w:val="bottom"/>
          </w:tcPr>
          <w:p w14:paraId="748717DF" w14:textId="77777777" w:rsidR="006053F9" w:rsidRDefault="006053F9">
            <w:pPr>
              <w:rPr>
                <w:sz w:val="1"/>
                <w:szCs w:val="1"/>
              </w:rPr>
            </w:pPr>
          </w:p>
        </w:tc>
      </w:tr>
      <w:tr w:rsidR="006053F9" w14:paraId="58B85840" w14:textId="77777777">
        <w:trPr>
          <w:trHeight w:val="140"/>
        </w:trPr>
        <w:tc>
          <w:tcPr>
            <w:tcW w:w="20" w:type="dxa"/>
            <w:tcBorders>
              <w:bottom w:val="single" w:sz="8" w:space="0" w:color="auto"/>
            </w:tcBorders>
            <w:vAlign w:val="bottom"/>
          </w:tcPr>
          <w:p w14:paraId="41DFFDBA"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4915A901"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5F015C6F"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5243FCB1"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1542017F" w14:textId="77777777" w:rsidR="006053F9" w:rsidRDefault="006053F9">
            <w:pPr>
              <w:rPr>
                <w:sz w:val="12"/>
                <w:szCs w:val="12"/>
              </w:rPr>
            </w:pPr>
          </w:p>
        </w:tc>
        <w:tc>
          <w:tcPr>
            <w:tcW w:w="1880" w:type="dxa"/>
            <w:tcBorders>
              <w:bottom w:val="single" w:sz="8" w:space="0" w:color="auto"/>
            </w:tcBorders>
            <w:vAlign w:val="bottom"/>
          </w:tcPr>
          <w:p w14:paraId="20402DE5" w14:textId="77777777" w:rsidR="006053F9" w:rsidRDefault="006053F9">
            <w:pPr>
              <w:rPr>
                <w:sz w:val="12"/>
                <w:szCs w:val="12"/>
              </w:rPr>
            </w:pPr>
          </w:p>
        </w:tc>
        <w:tc>
          <w:tcPr>
            <w:tcW w:w="20" w:type="dxa"/>
            <w:tcBorders>
              <w:bottom w:val="single" w:sz="8" w:space="0" w:color="auto"/>
            </w:tcBorders>
            <w:shd w:val="clear" w:color="auto" w:fill="000000"/>
            <w:vAlign w:val="bottom"/>
          </w:tcPr>
          <w:p w14:paraId="592D6BFA" w14:textId="77777777" w:rsidR="006053F9" w:rsidRDefault="006053F9">
            <w:pPr>
              <w:rPr>
                <w:sz w:val="12"/>
                <w:szCs w:val="12"/>
              </w:rPr>
            </w:pPr>
          </w:p>
        </w:tc>
        <w:tc>
          <w:tcPr>
            <w:tcW w:w="0" w:type="dxa"/>
            <w:vAlign w:val="bottom"/>
          </w:tcPr>
          <w:p w14:paraId="3E944218" w14:textId="77777777" w:rsidR="006053F9" w:rsidRDefault="006053F9">
            <w:pPr>
              <w:rPr>
                <w:sz w:val="1"/>
                <w:szCs w:val="1"/>
              </w:rPr>
            </w:pPr>
          </w:p>
        </w:tc>
      </w:tr>
      <w:tr w:rsidR="006053F9" w14:paraId="7AA419DD" w14:textId="77777777">
        <w:trPr>
          <w:trHeight w:val="263"/>
        </w:trPr>
        <w:tc>
          <w:tcPr>
            <w:tcW w:w="20" w:type="dxa"/>
            <w:vAlign w:val="bottom"/>
          </w:tcPr>
          <w:p w14:paraId="331E7EAB" w14:textId="77777777" w:rsidR="006053F9" w:rsidRDefault="006053F9"/>
        </w:tc>
        <w:tc>
          <w:tcPr>
            <w:tcW w:w="2340" w:type="dxa"/>
            <w:tcBorders>
              <w:right w:val="single" w:sz="8" w:space="0" w:color="auto"/>
            </w:tcBorders>
            <w:vAlign w:val="bottom"/>
          </w:tcPr>
          <w:p w14:paraId="33EE43C8" w14:textId="77777777" w:rsidR="006053F9" w:rsidRDefault="00D853AA">
            <w:pPr>
              <w:spacing w:line="263" w:lineRule="exact"/>
              <w:jc w:val="center"/>
              <w:rPr>
                <w:sz w:val="20"/>
                <w:szCs w:val="20"/>
              </w:rPr>
            </w:pPr>
            <w:r>
              <w:rPr>
                <w:rFonts w:eastAsia="Times New Roman"/>
                <w:w w:val="99"/>
                <w:sz w:val="24"/>
                <w:szCs w:val="24"/>
              </w:rPr>
              <w:t>Paulo Rossi Osir</w:t>
            </w:r>
          </w:p>
        </w:tc>
        <w:tc>
          <w:tcPr>
            <w:tcW w:w="2120" w:type="dxa"/>
            <w:tcBorders>
              <w:right w:val="single" w:sz="8" w:space="0" w:color="auto"/>
            </w:tcBorders>
            <w:vAlign w:val="bottom"/>
          </w:tcPr>
          <w:p w14:paraId="56AB2B71" w14:textId="77777777" w:rsidR="006053F9" w:rsidRDefault="00D853AA">
            <w:pPr>
              <w:spacing w:line="263" w:lineRule="exact"/>
              <w:jc w:val="center"/>
              <w:rPr>
                <w:sz w:val="20"/>
                <w:szCs w:val="20"/>
              </w:rPr>
            </w:pPr>
            <w:r>
              <w:rPr>
                <w:rFonts w:eastAsia="Times New Roman"/>
                <w:w w:val="99"/>
                <w:sz w:val="24"/>
                <w:szCs w:val="24"/>
              </w:rPr>
              <w:t>“A Praia”</w:t>
            </w:r>
          </w:p>
        </w:tc>
        <w:tc>
          <w:tcPr>
            <w:tcW w:w="1340" w:type="dxa"/>
            <w:tcBorders>
              <w:right w:val="single" w:sz="8" w:space="0" w:color="auto"/>
            </w:tcBorders>
            <w:vAlign w:val="bottom"/>
          </w:tcPr>
          <w:p w14:paraId="7FAE7B71" w14:textId="77777777" w:rsidR="006053F9" w:rsidRDefault="00D853AA">
            <w:pPr>
              <w:spacing w:line="263" w:lineRule="exact"/>
              <w:jc w:val="center"/>
              <w:rPr>
                <w:sz w:val="20"/>
                <w:szCs w:val="20"/>
              </w:rPr>
            </w:pPr>
            <w:r>
              <w:rPr>
                <w:rFonts w:eastAsia="Times New Roman"/>
                <w:w w:val="99"/>
                <w:sz w:val="24"/>
                <w:szCs w:val="24"/>
              </w:rPr>
              <w:t>2.500,00</w:t>
            </w:r>
          </w:p>
        </w:tc>
        <w:tc>
          <w:tcPr>
            <w:tcW w:w="1360" w:type="dxa"/>
            <w:tcBorders>
              <w:right w:val="single" w:sz="8" w:space="0" w:color="auto"/>
            </w:tcBorders>
            <w:vAlign w:val="bottom"/>
          </w:tcPr>
          <w:p w14:paraId="63C2A5BE" w14:textId="77777777" w:rsidR="006053F9" w:rsidRDefault="00D853AA">
            <w:pPr>
              <w:spacing w:line="263" w:lineRule="exact"/>
              <w:jc w:val="center"/>
              <w:rPr>
                <w:sz w:val="20"/>
                <w:szCs w:val="20"/>
              </w:rPr>
            </w:pPr>
            <w:r>
              <w:rPr>
                <w:rFonts w:eastAsia="Times New Roman"/>
                <w:w w:val="99"/>
                <w:sz w:val="24"/>
                <w:szCs w:val="24"/>
              </w:rPr>
              <w:t>125,00</w:t>
            </w:r>
          </w:p>
        </w:tc>
        <w:tc>
          <w:tcPr>
            <w:tcW w:w="1880" w:type="dxa"/>
            <w:vAlign w:val="bottom"/>
          </w:tcPr>
          <w:p w14:paraId="3D5D686E" w14:textId="77777777" w:rsidR="006053F9" w:rsidRDefault="00D853AA">
            <w:pPr>
              <w:spacing w:line="263" w:lineRule="exact"/>
              <w:jc w:val="center"/>
              <w:rPr>
                <w:sz w:val="20"/>
                <w:szCs w:val="20"/>
              </w:rPr>
            </w:pPr>
            <w:r>
              <w:rPr>
                <w:rFonts w:eastAsia="Times New Roman"/>
                <w:w w:val="99"/>
                <w:sz w:val="24"/>
                <w:szCs w:val="24"/>
              </w:rPr>
              <w:t>1.870,28</w:t>
            </w:r>
          </w:p>
        </w:tc>
        <w:tc>
          <w:tcPr>
            <w:tcW w:w="20" w:type="dxa"/>
            <w:shd w:val="clear" w:color="auto" w:fill="000000"/>
            <w:vAlign w:val="bottom"/>
          </w:tcPr>
          <w:p w14:paraId="437C07D9" w14:textId="77777777" w:rsidR="006053F9" w:rsidRDefault="006053F9"/>
        </w:tc>
        <w:tc>
          <w:tcPr>
            <w:tcW w:w="0" w:type="dxa"/>
            <w:vAlign w:val="bottom"/>
          </w:tcPr>
          <w:p w14:paraId="0845D90A" w14:textId="77777777" w:rsidR="006053F9" w:rsidRDefault="006053F9">
            <w:pPr>
              <w:rPr>
                <w:sz w:val="1"/>
                <w:szCs w:val="1"/>
              </w:rPr>
            </w:pPr>
          </w:p>
        </w:tc>
      </w:tr>
      <w:tr w:rsidR="006053F9" w14:paraId="5414964C" w14:textId="77777777">
        <w:trPr>
          <w:trHeight w:val="142"/>
        </w:trPr>
        <w:tc>
          <w:tcPr>
            <w:tcW w:w="20" w:type="dxa"/>
            <w:tcBorders>
              <w:bottom w:val="single" w:sz="8" w:space="0" w:color="auto"/>
            </w:tcBorders>
            <w:vAlign w:val="bottom"/>
          </w:tcPr>
          <w:p w14:paraId="04812D33"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6AAF9F05"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6E746412"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022FFDE7"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062C4809" w14:textId="77777777" w:rsidR="006053F9" w:rsidRDefault="006053F9">
            <w:pPr>
              <w:rPr>
                <w:sz w:val="12"/>
                <w:szCs w:val="12"/>
              </w:rPr>
            </w:pPr>
          </w:p>
        </w:tc>
        <w:tc>
          <w:tcPr>
            <w:tcW w:w="1880" w:type="dxa"/>
            <w:tcBorders>
              <w:bottom w:val="single" w:sz="8" w:space="0" w:color="auto"/>
            </w:tcBorders>
            <w:vAlign w:val="bottom"/>
          </w:tcPr>
          <w:p w14:paraId="6BD42ED3" w14:textId="77777777" w:rsidR="006053F9" w:rsidRDefault="006053F9">
            <w:pPr>
              <w:rPr>
                <w:sz w:val="12"/>
                <w:szCs w:val="12"/>
              </w:rPr>
            </w:pPr>
          </w:p>
        </w:tc>
        <w:tc>
          <w:tcPr>
            <w:tcW w:w="20" w:type="dxa"/>
            <w:tcBorders>
              <w:bottom w:val="single" w:sz="8" w:space="0" w:color="auto"/>
            </w:tcBorders>
            <w:shd w:val="clear" w:color="auto" w:fill="000000"/>
            <w:vAlign w:val="bottom"/>
          </w:tcPr>
          <w:p w14:paraId="46155645" w14:textId="77777777" w:rsidR="006053F9" w:rsidRDefault="006053F9">
            <w:pPr>
              <w:rPr>
                <w:sz w:val="12"/>
                <w:szCs w:val="12"/>
              </w:rPr>
            </w:pPr>
          </w:p>
        </w:tc>
        <w:tc>
          <w:tcPr>
            <w:tcW w:w="0" w:type="dxa"/>
            <w:vAlign w:val="bottom"/>
          </w:tcPr>
          <w:p w14:paraId="3B9B68E9" w14:textId="77777777" w:rsidR="006053F9" w:rsidRDefault="006053F9">
            <w:pPr>
              <w:rPr>
                <w:sz w:val="1"/>
                <w:szCs w:val="1"/>
              </w:rPr>
            </w:pPr>
          </w:p>
        </w:tc>
      </w:tr>
      <w:tr w:rsidR="006053F9" w14:paraId="4B5E2F80" w14:textId="77777777">
        <w:trPr>
          <w:trHeight w:val="263"/>
        </w:trPr>
        <w:tc>
          <w:tcPr>
            <w:tcW w:w="20" w:type="dxa"/>
            <w:vAlign w:val="bottom"/>
          </w:tcPr>
          <w:p w14:paraId="34D6D1C7" w14:textId="77777777" w:rsidR="006053F9" w:rsidRDefault="006053F9"/>
        </w:tc>
        <w:tc>
          <w:tcPr>
            <w:tcW w:w="2340" w:type="dxa"/>
            <w:tcBorders>
              <w:right w:val="single" w:sz="8" w:space="0" w:color="auto"/>
            </w:tcBorders>
            <w:vAlign w:val="bottom"/>
          </w:tcPr>
          <w:p w14:paraId="303A95E9" w14:textId="77777777" w:rsidR="006053F9" w:rsidRDefault="00D853AA">
            <w:pPr>
              <w:spacing w:line="263" w:lineRule="exact"/>
              <w:jc w:val="center"/>
              <w:rPr>
                <w:sz w:val="20"/>
                <w:szCs w:val="20"/>
              </w:rPr>
            </w:pPr>
            <w:r>
              <w:rPr>
                <w:rFonts w:eastAsia="Times New Roman"/>
                <w:w w:val="99"/>
                <w:sz w:val="24"/>
                <w:szCs w:val="24"/>
              </w:rPr>
              <w:t>Paulo Rossi Osir</w:t>
            </w:r>
          </w:p>
        </w:tc>
        <w:tc>
          <w:tcPr>
            <w:tcW w:w="2120" w:type="dxa"/>
            <w:tcBorders>
              <w:right w:val="single" w:sz="8" w:space="0" w:color="auto"/>
            </w:tcBorders>
            <w:vAlign w:val="bottom"/>
          </w:tcPr>
          <w:p w14:paraId="5295E495" w14:textId="77777777" w:rsidR="006053F9" w:rsidRDefault="00D853AA">
            <w:pPr>
              <w:spacing w:line="263" w:lineRule="exact"/>
              <w:jc w:val="center"/>
              <w:rPr>
                <w:sz w:val="20"/>
                <w:szCs w:val="20"/>
              </w:rPr>
            </w:pPr>
            <w:r>
              <w:rPr>
                <w:rFonts w:eastAsia="Times New Roman"/>
                <w:sz w:val="24"/>
                <w:szCs w:val="24"/>
              </w:rPr>
              <w:t>“Fruta do conde”</w:t>
            </w:r>
          </w:p>
        </w:tc>
        <w:tc>
          <w:tcPr>
            <w:tcW w:w="1340" w:type="dxa"/>
            <w:tcBorders>
              <w:right w:val="single" w:sz="8" w:space="0" w:color="auto"/>
            </w:tcBorders>
            <w:vAlign w:val="bottom"/>
          </w:tcPr>
          <w:p w14:paraId="5B6F1945" w14:textId="77777777" w:rsidR="006053F9" w:rsidRDefault="00D853AA">
            <w:pPr>
              <w:spacing w:line="263" w:lineRule="exact"/>
              <w:jc w:val="center"/>
              <w:rPr>
                <w:sz w:val="20"/>
                <w:szCs w:val="20"/>
              </w:rPr>
            </w:pPr>
            <w:r>
              <w:rPr>
                <w:rFonts w:eastAsia="Times New Roman"/>
                <w:w w:val="99"/>
                <w:sz w:val="24"/>
                <w:szCs w:val="24"/>
              </w:rPr>
              <w:t>500,00</w:t>
            </w:r>
          </w:p>
        </w:tc>
        <w:tc>
          <w:tcPr>
            <w:tcW w:w="1360" w:type="dxa"/>
            <w:tcBorders>
              <w:right w:val="single" w:sz="8" w:space="0" w:color="auto"/>
            </w:tcBorders>
            <w:vAlign w:val="bottom"/>
          </w:tcPr>
          <w:p w14:paraId="5029508B" w14:textId="77777777" w:rsidR="006053F9" w:rsidRDefault="00D853AA">
            <w:pPr>
              <w:spacing w:line="263" w:lineRule="exact"/>
              <w:jc w:val="center"/>
              <w:rPr>
                <w:sz w:val="20"/>
                <w:szCs w:val="20"/>
              </w:rPr>
            </w:pPr>
            <w:r>
              <w:rPr>
                <w:rFonts w:eastAsia="Times New Roman"/>
                <w:w w:val="99"/>
                <w:sz w:val="24"/>
                <w:szCs w:val="24"/>
              </w:rPr>
              <w:t>25,00</w:t>
            </w:r>
          </w:p>
        </w:tc>
        <w:tc>
          <w:tcPr>
            <w:tcW w:w="1880" w:type="dxa"/>
            <w:vAlign w:val="bottom"/>
          </w:tcPr>
          <w:p w14:paraId="5C03D496" w14:textId="77777777" w:rsidR="006053F9" w:rsidRDefault="00D853AA">
            <w:pPr>
              <w:spacing w:line="263" w:lineRule="exact"/>
              <w:jc w:val="center"/>
              <w:rPr>
                <w:sz w:val="20"/>
                <w:szCs w:val="20"/>
              </w:rPr>
            </w:pPr>
            <w:r>
              <w:rPr>
                <w:rFonts w:eastAsia="Times New Roman"/>
                <w:w w:val="99"/>
                <w:sz w:val="24"/>
                <w:szCs w:val="24"/>
              </w:rPr>
              <w:t>374,05</w:t>
            </w:r>
          </w:p>
        </w:tc>
        <w:tc>
          <w:tcPr>
            <w:tcW w:w="20" w:type="dxa"/>
            <w:shd w:val="clear" w:color="auto" w:fill="000000"/>
            <w:vAlign w:val="bottom"/>
          </w:tcPr>
          <w:p w14:paraId="19FF7482" w14:textId="77777777" w:rsidR="006053F9" w:rsidRDefault="006053F9"/>
        </w:tc>
        <w:tc>
          <w:tcPr>
            <w:tcW w:w="0" w:type="dxa"/>
            <w:vAlign w:val="bottom"/>
          </w:tcPr>
          <w:p w14:paraId="782555EC" w14:textId="77777777" w:rsidR="006053F9" w:rsidRDefault="006053F9">
            <w:pPr>
              <w:rPr>
                <w:sz w:val="1"/>
                <w:szCs w:val="1"/>
              </w:rPr>
            </w:pPr>
          </w:p>
        </w:tc>
      </w:tr>
      <w:tr w:rsidR="006053F9" w14:paraId="4EB62EA2" w14:textId="77777777">
        <w:trPr>
          <w:trHeight w:val="142"/>
        </w:trPr>
        <w:tc>
          <w:tcPr>
            <w:tcW w:w="20" w:type="dxa"/>
            <w:tcBorders>
              <w:bottom w:val="single" w:sz="8" w:space="0" w:color="auto"/>
            </w:tcBorders>
            <w:vAlign w:val="bottom"/>
          </w:tcPr>
          <w:p w14:paraId="77512993"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7FB4D1B4"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56DDD668"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177742E7"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554E59B4" w14:textId="77777777" w:rsidR="006053F9" w:rsidRDefault="006053F9">
            <w:pPr>
              <w:rPr>
                <w:sz w:val="12"/>
                <w:szCs w:val="12"/>
              </w:rPr>
            </w:pPr>
          </w:p>
        </w:tc>
        <w:tc>
          <w:tcPr>
            <w:tcW w:w="1880" w:type="dxa"/>
            <w:tcBorders>
              <w:bottom w:val="single" w:sz="8" w:space="0" w:color="auto"/>
            </w:tcBorders>
            <w:vAlign w:val="bottom"/>
          </w:tcPr>
          <w:p w14:paraId="39D43AAA" w14:textId="77777777" w:rsidR="006053F9" w:rsidRDefault="006053F9">
            <w:pPr>
              <w:rPr>
                <w:sz w:val="12"/>
                <w:szCs w:val="12"/>
              </w:rPr>
            </w:pPr>
          </w:p>
        </w:tc>
        <w:tc>
          <w:tcPr>
            <w:tcW w:w="20" w:type="dxa"/>
            <w:tcBorders>
              <w:bottom w:val="single" w:sz="8" w:space="0" w:color="auto"/>
            </w:tcBorders>
            <w:shd w:val="clear" w:color="auto" w:fill="000000"/>
            <w:vAlign w:val="bottom"/>
          </w:tcPr>
          <w:p w14:paraId="1DDB514B" w14:textId="77777777" w:rsidR="006053F9" w:rsidRDefault="006053F9">
            <w:pPr>
              <w:rPr>
                <w:sz w:val="12"/>
                <w:szCs w:val="12"/>
              </w:rPr>
            </w:pPr>
          </w:p>
        </w:tc>
        <w:tc>
          <w:tcPr>
            <w:tcW w:w="0" w:type="dxa"/>
            <w:vAlign w:val="bottom"/>
          </w:tcPr>
          <w:p w14:paraId="01CA734E" w14:textId="77777777" w:rsidR="006053F9" w:rsidRDefault="006053F9">
            <w:pPr>
              <w:rPr>
                <w:sz w:val="1"/>
                <w:szCs w:val="1"/>
              </w:rPr>
            </w:pPr>
          </w:p>
        </w:tc>
      </w:tr>
      <w:tr w:rsidR="006053F9" w14:paraId="1A182127" w14:textId="77777777">
        <w:trPr>
          <w:trHeight w:val="263"/>
        </w:trPr>
        <w:tc>
          <w:tcPr>
            <w:tcW w:w="20" w:type="dxa"/>
            <w:vAlign w:val="bottom"/>
          </w:tcPr>
          <w:p w14:paraId="3E27D8A4" w14:textId="77777777" w:rsidR="006053F9" w:rsidRDefault="006053F9"/>
        </w:tc>
        <w:tc>
          <w:tcPr>
            <w:tcW w:w="2340" w:type="dxa"/>
            <w:vMerge w:val="restart"/>
            <w:tcBorders>
              <w:right w:val="single" w:sz="8" w:space="0" w:color="auto"/>
            </w:tcBorders>
            <w:vAlign w:val="bottom"/>
          </w:tcPr>
          <w:p w14:paraId="19AEE99E" w14:textId="77777777" w:rsidR="006053F9" w:rsidRDefault="00D853AA">
            <w:pPr>
              <w:jc w:val="center"/>
              <w:rPr>
                <w:sz w:val="20"/>
                <w:szCs w:val="20"/>
              </w:rPr>
            </w:pPr>
            <w:r>
              <w:rPr>
                <w:rFonts w:eastAsia="Times New Roman"/>
                <w:w w:val="99"/>
                <w:sz w:val="24"/>
                <w:szCs w:val="24"/>
              </w:rPr>
              <w:t>Paulo Rossi Osir</w:t>
            </w:r>
          </w:p>
        </w:tc>
        <w:tc>
          <w:tcPr>
            <w:tcW w:w="2120" w:type="dxa"/>
            <w:vMerge w:val="restart"/>
            <w:tcBorders>
              <w:right w:val="single" w:sz="8" w:space="0" w:color="auto"/>
            </w:tcBorders>
            <w:vAlign w:val="bottom"/>
          </w:tcPr>
          <w:p w14:paraId="6645044C" w14:textId="77777777" w:rsidR="006053F9" w:rsidRDefault="00D853AA">
            <w:pPr>
              <w:jc w:val="center"/>
              <w:rPr>
                <w:sz w:val="20"/>
                <w:szCs w:val="20"/>
              </w:rPr>
            </w:pPr>
            <w:r>
              <w:rPr>
                <w:rFonts w:eastAsia="Times New Roman"/>
                <w:w w:val="99"/>
                <w:sz w:val="24"/>
                <w:szCs w:val="24"/>
              </w:rPr>
              <w:t>“Pêra”</w:t>
            </w:r>
          </w:p>
        </w:tc>
        <w:tc>
          <w:tcPr>
            <w:tcW w:w="1340" w:type="dxa"/>
            <w:tcBorders>
              <w:right w:val="single" w:sz="8" w:space="0" w:color="auto"/>
            </w:tcBorders>
            <w:vAlign w:val="bottom"/>
          </w:tcPr>
          <w:p w14:paraId="00C2D6C4" w14:textId="77777777" w:rsidR="006053F9" w:rsidRDefault="00D853AA">
            <w:pPr>
              <w:spacing w:line="263" w:lineRule="exact"/>
              <w:jc w:val="center"/>
              <w:rPr>
                <w:sz w:val="20"/>
                <w:szCs w:val="20"/>
              </w:rPr>
            </w:pPr>
            <w:r>
              <w:rPr>
                <w:rFonts w:eastAsia="Times New Roman"/>
                <w:w w:val="98"/>
                <w:sz w:val="24"/>
                <w:szCs w:val="24"/>
              </w:rPr>
              <w:t>Presente do</w:t>
            </w:r>
          </w:p>
        </w:tc>
        <w:tc>
          <w:tcPr>
            <w:tcW w:w="1360" w:type="dxa"/>
            <w:tcBorders>
              <w:right w:val="single" w:sz="8" w:space="0" w:color="auto"/>
            </w:tcBorders>
            <w:vAlign w:val="bottom"/>
          </w:tcPr>
          <w:p w14:paraId="4DB5DA0B" w14:textId="77777777" w:rsidR="006053F9" w:rsidRDefault="006053F9"/>
        </w:tc>
        <w:tc>
          <w:tcPr>
            <w:tcW w:w="1880" w:type="dxa"/>
            <w:vAlign w:val="bottom"/>
          </w:tcPr>
          <w:p w14:paraId="547AC4B8" w14:textId="77777777" w:rsidR="006053F9" w:rsidRDefault="006053F9"/>
        </w:tc>
        <w:tc>
          <w:tcPr>
            <w:tcW w:w="20" w:type="dxa"/>
            <w:shd w:val="clear" w:color="auto" w:fill="000000"/>
            <w:vAlign w:val="bottom"/>
          </w:tcPr>
          <w:p w14:paraId="04D99B4B" w14:textId="77777777" w:rsidR="006053F9" w:rsidRDefault="006053F9"/>
        </w:tc>
        <w:tc>
          <w:tcPr>
            <w:tcW w:w="0" w:type="dxa"/>
            <w:vAlign w:val="bottom"/>
          </w:tcPr>
          <w:p w14:paraId="2B27348F" w14:textId="77777777" w:rsidR="006053F9" w:rsidRDefault="006053F9">
            <w:pPr>
              <w:rPr>
                <w:sz w:val="1"/>
                <w:szCs w:val="1"/>
              </w:rPr>
            </w:pPr>
          </w:p>
        </w:tc>
      </w:tr>
      <w:tr w:rsidR="006053F9" w14:paraId="1BCF1252" w14:textId="77777777">
        <w:trPr>
          <w:trHeight w:val="206"/>
        </w:trPr>
        <w:tc>
          <w:tcPr>
            <w:tcW w:w="20" w:type="dxa"/>
            <w:vAlign w:val="bottom"/>
          </w:tcPr>
          <w:p w14:paraId="2ABC886C" w14:textId="77777777" w:rsidR="006053F9" w:rsidRDefault="006053F9">
            <w:pPr>
              <w:rPr>
                <w:sz w:val="17"/>
                <w:szCs w:val="17"/>
              </w:rPr>
            </w:pPr>
          </w:p>
        </w:tc>
        <w:tc>
          <w:tcPr>
            <w:tcW w:w="2340" w:type="dxa"/>
            <w:vMerge/>
            <w:tcBorders>
              <w:right w:val="single" w:sz="8" w:space="0" w:color="auto"/>
            </w:tcBorders>
            <w:vAlign w:val="bottom"/>
          </w:tcPr>
          <w:p w14:paraId="1DCA5401" w14:textId="77777777" w:rsidR="006053F9" w:rsidRDefault="006053F9">
            <w:pPr>
              <w:rPr>
                <w:sz w:val="17"/>
                <w:szCs w:val="17"/>
              </w:rPr>
            </w:pPr>
          </w:p>
        </w:tc>
        <w:tc>
          <w:tcPr>
            <w:tcW w:w="2120" w:type="dxa"/>
            <w:vMerge/>
            <w:tcBorders>
              <w:right w:val="single" w:sz="8" w:space="0" w:color="auto"/>
            </w:tcBorders>
            <w:vAlign w:val="bottom"/>
          </w:tcPr>
          <w:p w14:paraId="760569C0" w14:textId="77777777" w:rsidR="006053F9" w:rsidRDefault="006053F9">
            <w:pPr>
              <w:rPr>
                <w:sz w:val="17"/>
                <w:szCs w:val="17"/>
              </w:rPr>
            </w:pPr>
          </w:p>
        </w:tc>
        <w:tc>
          <w:tcPr>
            <w:tcW w:w="1340" w:type="dxa"/>
            <w:vMerge w:val="restart"/>
            <w:tcBorders>
              <w:right w:val="single" w:sz="8" w:space="0" w:color="auto"/>
            </w:tcBorders>
            <w:vAlign w:val="bottom"/>
          </w:tcPr>
          <w:p w14:paraId="48B6DE37" w14:textId="77777777" w:rsidR="006053F9" w:rsidRDefault="00D853AA">
            <w:pPr>
              <w:jc w:val="center"/>
              <w:rPr>
                <w:sz w:val="20"/>
                <w:szCs w:val="20"/>
              </w:rPr>
            </w:pPr>
            <w:r>
              <w:rPr>
                <w:rFonts w:eastAsia="Times New Roman"/>
                <w:w w:val="98"/>
                <w:sz w:val="24"/>
                <w:szCs w:val="24"/>
              </w:rPr>
              <w:t>artista</w:t>
            </w:r>
          </w:p>
        </w:tc>
        <w:tc>
          <w:tcPr>
            <w:tcW w:w="1360" w:type="dxa"/>
            <w:vMerge w:val="restart"/>
            <w:tcBorders>
              <w:right w:val="single" w:sz="8" w:space="0" w:color="auto"/>
            </w:tcBorders>
            <w:vAlign w:val="bottom"/>
          </w:tcPr>
          <w:p w14:paraId="2A77BA60" w14:textId="77777777" w:rsidR="006053F9" w:rsidRDefault="00D853AA">
            <w:pPr>
              <w:jc w:val="center"/>
              <w:rPr>
                <w:sz w:val="20"/>
                <w:szCs w:val="20"/>
              </w:rPr>
            </w:pPr>
            <w:r>
              <w:rPr>
                <w:rFonts w:eastAsia="Times New Roman"/>
                <w:w w:val="99"/>
                <w:sz w:val="24"/>
                <w:szCs w:val="24"/>
              </w:rPr>
              <w:t>-</w:t>
            </w:r>
          </w:p>
        </w:tc>
        <w:tc>
          <w:tcPr>
            <w:tcW w:w="1880" w:type="dxa"/>
            <w:vMerge w:val="restart"/>
            <w:vAlign w:val="bottom"/>
          </w:tcPr>
          <w:p w14:paraId="4E35B8E9" w14:textId="77777777" w:rsidR="006053F9" w:rsidRDefault="00D853AA">
            <w:pPr>
              <w:jc w:val="center"/>
              <w:rPr>
                <w:sz w:val="20"/>
                <w:szCs w:val="20"/>
              </w:rPr>
            </w:pPr>
            <w:r>
              <w:rPr>
                <w:rFonts w:eastAsia="Times New Roman"/>
                <w:w w:val="99"/>
                <w:sz w:val="24"/>
                <w:szCs w:val="24"/>
              </w:rPr>
              <w:t>-</w:t>
            </w:r>
          </w:p>
        </w:tc>
        <w:tc>
          <w:tcPr>
            <w:tcW w:w="20" w:type="dxa"/>
            <w:shd w:val="clear" w:color="auto" w:fill="000000"/>
            <w:vAlign w:val="bottom"/>
          </w:tcPr>
          <w:p w14:paraId="7E0399C8" w14:textId="77777777" w:rsidR="006053F9" w:rsidRDefault="006053F9">
            <w:pPr>
              <w:rPr>
                <w:sz w:val="17"/>
                <w:szCs w:val="17"/>
              </w:rPr>
            </w:pPr>
          </w:p>
        </w:tc>
        <w:tc>
          <w:tcPr>
            <w:tcW w:w="0" w:type="dxa"/>
            <w:vAlign w:val="bottom"/>
          </w:tcPr>
          <w:p w14:paraId="6B2F975F" w14:textId="77777777" w:rsidR="006053F9" w:rsidRDefault="006053F9">
            <w:pPr>
              <w:rPr>
                <w:sz w:val="1"/>
                <w:szCs w:val="1"/>
              </w:rPr>
            </w:pPr>
          </w:p>
        </w:tc>
      </w:tr>
      <w:tr w:rsidR="006053F9" w14:paraId="3E2654C8" w14:textId="77777777">
        <w:trPr>
          <w:trHeight w:val="70"/>
        </w:trPr>
        <w:tc>
          <w:tcPr>
            <w:tcW w:w="20" w:type="dxa"/>
            <w:vAlign w:val="bottom"/>
          </w:tcPr>
          <w:p w14:paraId="71FEA289" w14:textId="77777777" w:rsidR="006053F9" w:rsidRDefault="006053F9">
            <w:pPr>
              <w:rPr>
                <w:sz w:val="6"/>
                <w:szCs w:val="6"/>
              </w:rPr>
            </w:pPr>
          </w:p>
        </w:tc>
        <w:tc>
          <w:tcPr>
            <w:tcW w:w="2340" w:type="dxa"/>
            <w:tcBorders>
              <w:right w:val="single" w:sz="8" w:space="0" w:color="auto"/>
            </w:tcBorders>
            <w:vAlign w:val="bottom"/>
          </w:tcPr>
          <w:p w14:paraId="50AE5E4D" w14:textId="77777777" w:rsidR="006053F9" w:rsidRDefault="006053F9">
            <w:pPr>
              <w:rPr>
                <w:sz w:val="6"/>
                <w:szCs w:val="6"/>
              </w:rPr>
            </w:pPr>
          </w:p>
        </w:tc>
        <w:tc>
          <w:tcPr>
            <w:tcW w:w="2120" w:type="dxa"/>
            <w:tcBorders>
              <w:right w:val="single" w:sz="8" w:space="0" w:color="auto"/>
            </w:tcBorders>
            <w:vAlign w:val="bottom"/>
          </w:tcPr>
          <w:p w14:paraId="4C64859E" w14:textId="77777777" w:rsidR="006053F9" w:rsidRDefault="006053F9">
            <w:pPr>
              <w:rPr>
                <w:sz w:val="6"/>
                <w:szCs w:val="6"/>
              </w:rPr>
            </w:pPr>
          </w:p>
        </w:tc>
        <w:tc>
          <w:tcPr>
            <w:tcW w:w="1340" w:type="dxa"/>
            <w:vMerge/>
            <w:tcBorders>
              <w:right w:val="single" w:sz="8" w:space="0" w:color="auto"/>
            </w:tcBorders>
            <w:vAlign w:val="bottom"/>
          </w:tcPr>
          <w:p w14:paraId="4766C97A" w14:textId="77777777" w:rsidR="006053F9" w:rsidRDefault="006053F9">
            <w:pPr>
              <w:rPr>
                <w:sz w:val="6"/>
                <w:szCs w:val="6"/>
              </w:rPr>
            </w:pPr>
          </w:p>
        </w:tc>
        <w:tc>
          <w:tcPr>
            <w:tcW w:w="1360" w:type="dxa"/>
            <w:vMerge/>
            <w:tcBorders>
              <w:right w:val="single" w:sz="8" w:space="0" w:color="auto"/>
            </w:tcBorders>
            <w:vAlign w:val="bottom"/>
          </w:tcPr>
          <w:p w14:paraId="4D4C274F" w14:textId="77777777" w:rsidR="006053F9" w:rsidRDefault="006053F9">
            <w:pPr>
              <w:rPr>
                <w:sz w:val="6"/>
                <w:szCs w:val="6"/>
              </w:rPr>
            </w:pPr>
          </w:p>
        </w:tc>
        <w:tc>
          <w:tcPr>
            <w:tcW w:w="1880" w:type="dxa"/>
            <w:vMerge/>
            <w:vAlign w:val="bottom"/>
          </w:tcPr>
          <w:p w14:paraId="7D8CE14E" w14:textId="77777777" w:rsidR="006053F9" w:rsidRDefault="006053F9">
            <w:pPr>
              <w:rPr>
                <w:sz w:val="6"/>
                <w:szCs w:val="6"/>
              </w:rPr>
            </w:pPr>
          </w:p>
        </w:tc>
        <w:tc>
          <w:tcPr>
            <w:tcW w:w="20" w:type="dxa"/>
            <w:shd w:val="clear" w:color="auto" w:fill="000000"/>
            <w:vAlign w:val="bottom"/>
          </w:tcPr>
          <w:p w14:paraId="20AC64D9" w14:textId="77777777" w:rsidR="006053F9" w:rsidRDefault="006053F9">
            <w:pPr>
              <w:rPr>
                <w:sz w:val="6"/>
                <w:szCs w:val="6"/>
              </w:rPr>
            </w:pPr>
          </w:p>
        </w:tc>
        <w:tc>
          <w:tcPr>
            <w:tcW w:w="0" w:type="dxa"/>
            <w:vAlign w:val="bottom"/>
          </w:tcPr>
          <w:p w14:paraId="10A5A7E2" w14:textId="77777777" w:rsidR="006053F9" w:rsidRDefault="006053F9">
            <w:pPr>
              <w:rPr>
                <w:sz w:val="1"/>
                <w:szCs w:val="1"/>
              </w:rPr>
            </w:pPr>
          </w:p>
        </w:tc>
      </w:tr>
      <w:tr w:rsidR="006053F9" w14:paraId="03B28C3E" w14:textId="77777777">
        <w:trPr>
          <w:trHeight w:val="137"/>
        </w:trPr>
        <w:tc>
          <w:tcPr>
            <w:tcW w:w="20" w:type="dxa"/>
            <w:vAlign w:val="bottom"/>
          </w:tcPr>
          <w:p w14:paraId="5F8F41AA" w14:textId="77777777" w:rsidR="006053F9" w:rsidRDefault="006053F9">
            <w:pPr>
              <w:rPr>
                <w:sz w:val="11"/>
                <w:szCs w:val="11"/>
              </w:rPr>
            </w:pPr>
          </w:p>
        </w:tc>
        <w:tc>
          <w:tcPr>
            <w:tcW w:w="2340" w:type="dxa"/>
            <w:tcBorders>
              <w:right w:val="single" w:sz="8" w:space="0" w:color="auto"/>
            </w:tcBorders>
            <w:vAlign w:val="bottom"/>
          </w:tcPr>
          <w:p w14:paraId="15D6FBC4" w14:textId="77777777" w:rsidR="006053F9" w:rsidRDefault="006053F9">
            <w:pPr>
              <w:rPr>
                <w:sz w:val="11"/>
                <w:szCs w:val="11"/>
              </w:rPr>
            </w:pPr>
          </w:p>
        </w:tc>
        <w:tc>
          <w:tcPr>
            <w:tcW w:w="2120" w:type="dxa"/>
            <w:tcBorders>
              <w:right w:val="single" w:sz="8" w:space="0" w:color="auto"/>
            </w:tcBorders>
            <w:vAlign w:val="bottom"/>
          </w:tcPr>
          <w:p w14:paraId="73853BFB" w14:textId="77777777" w:rsidR="006053F9" w:rsidRDefault="006053F9">
            <w:pPr>
              <w:rPr>
                <w:sz w:val="11"/>
                <w:szCs w:val="11"/>
              </w:rPr>
            </w:pPr>
          </w:p>
        </w:tc>
        <w:tc>
          <w:tcPr>
            <w:tcW w:w="1340" w:type="dxa"/>
            <w:vMerge/>
            <w:tcBorders>
              <w:right w:val="single" w:sz="8" w:space="0" w:color="auto"/>
            </w:tcBorders>
            <w:vAlign w:val="bottom"/>
          </w:tcPr>
          <w:p w14:paraId="595B0BB6" w14:textId="77777777" w:rsidR="006053F9" w:rsidRDefault="006053F9">
            <w:pPr>
              <w:rPr>
                <w:sz w:val="11"/>
                <w:szCs w:val="11"/>
              </w:rPr>
            </w:pPr>
          </w:p>
        </w:tc>
        <w:tc>
          <w:tcPr>
            <w:tcW w:w="1360" w:type="dxa"/>
            <w:tcBorders>
              <w:right w:val="single" w:sz="8" w:space="0" w:color="auto"/>
            </w:tcBorders>
            <w:vAlign w:val="bottom"/>
          </w:tcPr>
          <w:p w14:paraId="14DD24F4" w14:textId="77777777" w:rsidR="006053F9" w:rsidRDefault="006053F9">
            <w:pPr>
              <w:rPr>
                <w:sz w:val="11"/>
                <w:szCs w:val="11"/>
              </w:rPr>
            </w:pPr>
          </w:p>
        </w:tc>
        <w:tc>
          <w:tcPr>
            <w:tcW w:w="1880" w:type="dxa"/>
            <w:vAlign w:val="bottom"/>
          </w:tcPr>
          <w:p w14:paraId="02DF6455" w14:textId="77777777" w:rsidR="006053F9" w:rsidRDefault="006053F9">
            <w:pPr>
              <w:rPr>
                <w:sz w:val="11"/>
                <w:szCs w:val="11"/>
              </w:rPr>
            </w:pPr>
          </w:p>
        </w:tc>
        <w:tc>
          <w:tcPr>
            <w:tcW w:w="20" w:type="dxa"/>
            <w:shd w:val="clear" w:color="auto" w:fill="000000"/>
            <w:vAlign w:val="bottom"/>
          </w:tcPr>
          <w:p w14:paraId="4F18D37D" w14:textId="77777777" w:rsidR="006053F9" w:rsidRDefault="006053F9">
            <w:pPr>
              <w:rPr>
                <w:sz w:val="11"/>
                <w:szCs w:val="11"/>
              </w:rPr>
            </w:pPr>
          </w:p>
        </w:tc>
        <w:tc>
          <w:tcPr>
            <w:tcW w:w="0" w:type="dxa"/>
            <w:vAlign w:val="bottom"/>
          </w:tcPr>
          <w:p w14:paraId="06764E9D" w14:textId="77777777" w:rsidR="006053F9" w:rsidRDefault="006053F9">
            <w:pPr>
              <w:rPr>
                <w:sz w:val="1"/>
                <w:szCs w:val="1"/>
              </w:rPr>
            </w:pPr>
          </w:p>
        </w:tc>
      </w:tr>
      <w:tr w:rsidR="006053F9" w14:paraId="564ED447" w14:textId="77777777">
        <w:trPr>
          <w:trHeight w:val="142"/>
        </w:trPr>
        <w:tc>
          <w:tcPr>
            <w:tcW w:w="20" w:type="dxa"/>
            <w:tcBorders>
              <w:bottom w:val="single" w:sz="8" w:space="0" w:color="auto"/>
            </w:tcBorders>
            <w:vAlign w:val="bottom"/>
          </w:tcPr>
          <w:p w14:paraId="73BAEAA1"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64C826F6"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6D8B8A99"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1D510A9E"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49110CC4" w14:textId="77777777" w:rsidR="006053F9" w:rsidRDefault="006053F9">
            <w:pPr>
              <w:rPr>
                <w:sz w:val="12"/>
                <w:szCs w:val="12"/>
              </w:rPr>
            </w:pPr>
          </w:p>
        </w:tc>
        <w:tc>
          <w:tcPr>
            <w:tcW w:w="1880" w:type="dxa"/>
            <w:tcBorders>
              <w:bottom w:val="single" w:sz="8" w:space="0" w:color="auto"/>
            </w:tcBorders>
            <w:vAlign w:val="bottom"/>
          </w:tcPr>
          <w:p w14:paraId="2E238BFA" w14:textId="77777777" w:rsidR="006053F9" w:rsidRDefault="006053F9">
            <w:pPr>
              <w:rPr>
                <w:sz w:val="12"/>
                <w:szCs w:val="12"/>
              </w:rPr>
            </w:pPr>
          </w:p>
        </w:tc>
        <w:tc>
          <w:tcPr>
            <w:tcW w:w="20" w:type="dxa"/>
            <w:tcBorders>
              <w:bottom w:val="single" w:sz="8" w:space="0" w:color="auto"/>
            </w:tcBorders>
            <w:shd w:val="clear" w:color="auto" w:fill="000000"/>
            <w:vAlign w:val="bottom"/>
          </w:tcPr>
          <w:p w14:paraId="24BDC851" w14:textId="77777777" w:rsidR="006053F9" w:rsidRDefault="006053F9">
            <w:pPr>
              <w:rPr>
                <w:sz w:val="12"/>
                <w:szCs w:val="12"/>
              </w:rPr>
            </w:pPr>
          </w:p>
        </w:tc>
        <w:tc>
          <w:tcPr>
            <w:tcW w:w="0" w:type="dxa"/>
            <w:vAlign w:val="bottom"/>
          </w:tcPr>
          <w:p w14:paraId="1FBAA4BE" w14:textId="77777777" w:rsidR="006053F9" w:rsidRDefault="006053F9">
            <w:pPr>
              <w:rPr>
                <w:sz w:val="1"/>
                <w:szCs w:val="1"/>
              </w:rPr>
            </w:pPr>
          </w:p>
        </w:tc>
      </w:tr>
      <w:tr w:rsidR="006053F9" w14:paraId="3BA1D117" w14:textId="77777777">
        <w:trPr>
          <w:trHeight w:val="263"/>
        </w:trPr>
        <w:tc>
          <w:tcPr>
            <w:tcW w:w="20" w:type="dxa"/>
            <w:vAlign w:val="bottom"/>
          </w:tcPr>
          <w:p w14:paraId="29329E08" w14:textId="77777777" w:rsidR="006053F9" w:rsidRDefault="006053F9"/>
        </w:tc>
        <w:tc>
          <w:tcPr>
            <w:tcW w:w="2340" w:type="dxa"/>
            <w:tcBorders>
              <w:right w:val="single" w:sz="8" w:space="0" w:color="auto"/>
            </w:tcBorders>
            <w:vAlign w:val="bottom"/>
          </w:tcPr>
          <w:p w14:paraId="15E56483" w14:textId="77777777" w:rsidR="006053F9" w:rsidRDefault="00D853AA">
            <w:pPr>
              <w:spacing w:line="263" w:lineRule="exact"/>
              <w:jc w:val="center"/>
              <w:rPr>
                <w:sz w:val="20"/>
                <w:szCs w:val="20"/>
              </w:rPr>
            </w:pPr>
            <w:r>
              <w:rPr>
                <w:rFonts w:eastAsia="Times New Roman"/>
                <w:w w:val="99"/>
                <w:sz w:val="24"/>
                <w:szCs w:val="24"/>
              </w:rPr>
              <w:t>Paulo Rossi Osir</w:t>
            </w:r>
          </w:p>
        </w:tc>
        <w:tc>
          <w:tcPr>
            <w:tcW w:w="2120" w:type="dxa"/>
            <w:tcBorders>
              <w:right w:val="single" w:sz="8" w:space="0" w:color="auto"/>
            </w:tcBorders>
            <w:vAlign w:val="bottom"/>
          </w:tcPr>
          <w:p w14:paraId="1C4DB3A2" w14:textId="77777777" w:rsidR="006053F9" w:rsidRDefault="00D853AA">
            <w:pPr>
              <w:spacing w:line="263" w:lineRule="exact"/>
              <w:jc w:val="center"/>
              <w:rPr>
                <w:sz w:val="20"/>
                <w:szCs w:val="20"/>
              </w:rPr>
            </w:pPr>
            <w:r>
              <w:rPr>
                <w:rFonts w:eastAsia="Times New Roman"/>
                <w:w w:val="99"/>
                <w:sz w:val="24"/>
                <w:szCs w:val="24"/>
              </w:rPr>
              <w:t>“Noite de São João”</w:t>
            </w:r>
          </w:p>
        </w:tc>
        <w:tc>
          <w:tcPr>
            <w:tcW w:w="1340" w:type="dxa"/>
            <w:tcBorders>
              <w:right w:val="single" w:sz="8" w:space="0" w:color="auto"/>
            </w:tcBorders>
            <w:vAlign w:val="bottom"/>
          </w:tcPr>
          <w:p w14:paraId="6BF1109C" w14:textId="77777777" w:rsidR="006053F9" w:rsidRDefault="00D853AA">
            <w:pPr>
              <w:spacing w:line="263" w:lineRule="exact"/>
              <w:jc w:val="center"/>
              <w:rPr>
                <w:sz w:val="20"/>
                <w:szCs w:val="20"/>
              </w:rPr>
            </w:pPr>
            <w:r>
              <w:rPr>
                <w:rFonts w:eastAsia="Times New Roman"/>
                <w:w w:val="99"/>
                <w:sz w:val="24"/>
                <w:szCs w:val="24"/>
              </w:rPr>
              <w:t>1.280,00</w:t>
            </w:r>
          </w:p>
        </w:tc>
        <w:tc>
          <w:tcPr>
            <w:tcW w:w="1360" w:type="dxa"/>
            <w:tcBorders>
              <w:right w:val="single" w:sz="8" w:space="0" w:color="auto"/>
            </w:tcBorders>
            <w:vAlign w:val="bottom"/>
          </w:tcPr>
          <w:p w14:paraId="1A172ACF" w14:textId="77777777" w:rsidR="006053F9" w:rsidRDefault="00D853AA">
            <w:pPr>
              <w:spacing w:line="263" w:lineRule="exact"/>
              <w:jc w:val="center"/>
              <w:rPr>
                <w:sz w:val="20"/>
                <w:szCs w:val="20"/>
              </w:rPr>
            </w:pPr>
            <w:r>
              <w:rPr>
                <w:rFonts w:eastAsia="Times New Roman"/>
                <w:w w:val="99"/>
                <w:sz w:val="24"/>
                <w:szCs w:val="24"/>
              </w:rPr>
              <w:t>64,00</w:t>
            </w:r>
          </w:p>
        </w:tc>
        <w:tc>
          <w:tcPr>
            <w:tcW w:w="1880" w:type="dxa"/>
            <w:vAlign w:val="bottom"/>
          </w:tcPr>
          <w:p w14:paraId="05D1FDAD" w14:textId="77777777" w:rsidR="006053F9" w:rsidRDefault="00D853AA">
            <w:pPr>
              <w:spacing w:line="263" w:lineRule="exact"/>
              <w:jc w:val="center"/>
              <w:rPr>
                <w:sz w:val="20"/>
                <w:szCs w:val="20"/>
              </w:rPr>
            </w:pPr>
            <w:r>
              <w:rPr>
                <w:rFonts w:eastAsia="Times New Roman"/>
                <w:w w:val="99"/>
                <w:sz w:val="24"/>
                <w:szCs w:val="24"/>
              </w:rPr>
              <w:t>957,58</w:t>
            </w:r>
          </w:p>
        </w:tc>
        <w:tc>
          <w:tcPr>
            <w:tcW w:w="20" w:type="dxa"/>
            <w:shd w:val="clear" w:color="auto" w:fill="000000"/>
            <w:vAlign w:val="bottom"/>
          </w:tcPr>
          <w:p w14:paraId="63FD8B58" w14:textId="77777777" w:rsidR="006053F9" w:rsidRDefault="006053F9"/>
        </w:tc>
        <w:tc>
          <w:tcPr>
            <w:tcW w:w="0" w:type="dxa"/>
            <w:vAlign w:val="bottom"/>
          </w:tcPr>
          <w:p w14:paraId="10D7A356" w14:textId="77777777" w:rsidR="006053F9" w:rsidRDefault="006053F9">
            <w:pPr>
              <w:rPr>
                <w:sz w:val="1"/>
                <w:szCs w:val="1"/>
              </w:rPr>
            </w:pPr>
          </w:p>
        </w:tc>
      </w:tr>
      <w:tr w:rsidR="006053F9" w14:paraId="44CFF8EA" w14:textId="77777777">
        <w:trPr>
          <w:trHeight w:val="140"/>
        </w:trPr>
        <w:tc>
          <w:tcPr>
            <w:tcW w:w="20" w:type="dxa"/>
            <w:tcBorders>
              <w:bottom w:val="single" w:sz="8" w:space="0" w:color="auto"/>
            </w:tcBorders>
            <w:vAlign w:val="bottom"/>
          </w:tcPr>
          <w:p w14:paraId="49DF37B2" w14:textId="77777777" w:rsidR="006053F9" w:rsidRDefault="006053F9">
            <w:pPr>
              <w:rPr>
                <w:sz w:val="12"/>
                <w:szCs w:val="12"/>
              </w:rPr>
            </w:pPr>
          </w:p>
        </w:tc>
        <w:tc>
          <w:tcPr>
            <w:tcW w:w="2340" w:type="dxa"/>
            <w:tcBorders>
              <w:bottom w:val="single" w:sz="8" w:space="0" w:color="auto"/>
              <w:right w:val="single" w:sz="8" w:space="0" w:color="auto"/>
            </w:tcBorders>
            <w:vAlign w:val="bottom"/>
          </w:tcPr>
          <w:p w14:paraId="1368876D"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2C201952"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66782585"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2A444B24" w14:textId="77777777" w:rsidR="006053F9" w:rsidRDefault="006053F9">
            <w:pPr>
              <w:rPr>
                <w:sz w:val="12"/>
                <w:szCs w:val="12"/>
              </w:rPr>
            </w:pPr>
          </w:p>
        </w:tc>
        <w:tc>
          <w:tcPr>
            <w:tcW w:w="1880" w:type="dxa"/>
            <w:tcBorders>
              <w:bottom w:val="single" w:sz="8" w:space="0" w:color="auto"/>
            </w:tcBorders>
            <w:vAlign w:val="bottom"/>
          </w:tcPr>
          <w:p w14:paraId="1903662B" w14:textId="77777777" w:rsidR="006053F9" w:rsidRDefault="006053F9">
            <w:pPr>
              <w:rPr>
                <w:sz w:val="12"/>
                <w:szCs w:val="12"/>
              </w:rPr>
            </w:pPr>
          </w:p>
        </w:tc>
        <w:tc>
          <w:tcPr>
            <w:tcW w:w="20" w:type="dxa"/>
            <w:tcBorders>
              <w:bottom w:val="single" w:sz="8" w:space="0" w:color="auto"/>
            </w:tcBorders>
            <w:shd w:val="clear" w:color="auto" w:fill="000000"/>
            <w:vAlign w:val="bottom"/>
          </w:tcPr>
          <w:p w14:paraId="32733B0A" w14:textId="77777777" w:rsidR="006053F9" w:rsidRDefault="006053F9">
            <w:pPr>
              <w:rPr>
                <w:sz w:val="12"/>
                <w:szCs w:val="12"/>
              </w:rPr>
            </w:pPr>
          </w:p>
        </w:tc>
        <w:tc>
          <w:tcPr>
            <w:tcW w:w="0" w:type="dxa"/>
            <w:vAlign w:val="bottom"/>
          </w:tcPr>
          <w:p w14:paraId="09ACCA0D" w14:textId="77777777" w:rsidR="006053F9" w:rsidRDefault="006053F9">
            <w:pPr>
              <w:rPr>
                <w:sz w:val="1"/>
                <w:szCs w:val="1"/>
              </w:rPr>
            </w:pPr>
          </w:p>
        </w:tc>
      </w:tr>
    </w:tbl>
    <w:p w14:paraId="798CF894" w14:textId="77777777" w:rsidR="006053F9" w:rsidRDefault="006053F9">
      <w:pPr>
        <w:sectPr w:rsidR="006053F9">
          <w:pgSz w:w="11900" w:h="16838"/>
          <w:pgMar w:top="580" w:right="26" w:bottom="1440" w:left="1420" w:header="0" w:footer="0" w:gutter="0"/>
          <w:cols w:space="720" w:equalWidth="0">
            <w:col w:w="10460"/>
          </w:cols>
        </w:sectPr>
      </w:pPr>
    </w:p>
    <w:p w14:paraId="30294239" w14:textId="77777777" w:rsidR="006053F9" w:rsidRDefault="006053F9">
      <w:pPr>
        <w:spacing w:line="1" w:lineRule="exact"/>
        <w:rPr>
          <w:sz w:val="20"/>
          <w:szCs w:val="20"/>
        </w:rPr>
      </w:pPr>
      <w:bookmarkStart w:id="71" w:name="page73"/>
      <w:bookmarkEnd w:id="71"/>
    </w:p>
    <w:tbl>
      <w:tblPr>
        <w:tblW w:w="0" w:type="auto"/>
        <w:tblInd w:w="290" w:type="dxa"/>
        <w:tblLayout w:type="fixed"/>
        <w:tblCellMar>
          <w:left w:w="0" w:type="dxa"/>
          <w:right w:w="0" w:type="dxa"/>
        </w:tblCellMar>
        <w:tblLook w:val="04A0" w:firstRow="1" w:lastRow="0" w:firstColumn="1" w:lastColumn="0" w:noHBand="0" w:noVBand="1"/>
      </w:tblPr>
      <w:tblGrid>
        <w:gridCol w:w="2360"/>
        <w:gridCol w:w="2120"/>
        <w:gridCol w:w="1340"/>
        <w:gridCol w:w="1360"/>
        <w:gridCol w:w="1900"/>
        <w:gridCol w:w="260"/>
        <w:gridCol w:w="1120"/>
        <w:gridCol w:w="30"/>
      </w:tblGrid>
      <w:tr w:rsidR="006053F9" w14:paraId="2C2BA1A6" w14:textId="77777777">
        <w:trPr>
          <w:trHeight w:val="112"/>
        </w:trPr>
        <w:tc>
          <w:tcPr>
            <w:tcW w:w="2360" w:type="dxa"/>
            <w:vAlign w:val="bottom"/>
          </w:tcPr>
          <w:p w14:paraId="39DE534F" w14:textId="77777777" w:rsidR="006053F9" w:rsidRDefault="006053F9">
            <w:pPr>
              <w:rPr>
                <w:sz w:val="9"/>
                <w:szCs w:val="9"/>
              </w:rPr>
            </w:pPr>
          </w:p>
        </w:tc>
        <w:tc>
          <w:tcPr>
            <w:tcW w:w="6980" w:type="dxa"/>
            <w:gridSpan w:val="5"/>
            <w:vMerge w:val="restart"/>
            <w:vAlign w:val="bottom"/>
          </w:tcPr>
          <w:p w14:paraId="212EC5EF" w14:textId="245752D4" w:rsidR="006053F9" w:rsidRDefault="006053F9">
            <w:pPr>
              <w:ind w:right="120"/>
              <w:jc w:val="right"/>
              <w:rPr>
                <w:sz w:val="20"/>
                <w:szCs w:val="20"/>
              </w:rPr>
            </w:pPr>
          </w:p>
        </w:tc>
        <w:tc>
          <w:tcPr>
            <w:tcW w:w="1120" w:type="dxa"/>
            <w:vAlign w:val="bottom"/>
          </w:tcPr>
          <w:p w14:paraId="1A6C1933" w14:textId="77777777" w:rsidR="006053F9" w:rsidRDefault="006053F9">
            <w:pPr>
              <w:rPr>
                <w:sz w:val="9"/>
                <w:szCs w:val="9"/>
              </w:rPr>
            </w:pPr>
          </w:p>
        </w:tc>
        <w:tc>
          <w:tcPr>
            <w:tcW w:w="0" w:type="dxa"/>
            <w:vAlign w:val="bottom"/>
          </w:tcPr>
          <w:p w14:paraId="400F75EB" w14:textId="77777777" w:rsidR="006053F9" w:rsidRDefault="006053F9">
            <w:pPr>
              <w:rPr>
                <w:sz w:val="1"/>
                <w:szCs w:val="1"/>
              </w:rPr>
            </w:pPr>
          </w:p>
        </w:tc>
      </w:tr>
      <w:tr w:rsidR="006053F9" w14:paraId="1A0FCFCD" w14:textId="77777777">
        <w:trPr>
          <w:trHeight w:val="155"/>
        </w:trPr>
        <w:tc>
          <w:tcPr>
            <w:tcW w:w="2360" w:type="dxa"/>
            <w:vAlign w:val="bottom"/>
          </w:tcPr>
          <w:p w14:paraId="20E518A6" w14:textId="77777777" w:rsidR="006053F9" w:rsidRDefault="006053F9">
            <w:pPr>
              <w:rPr>
                <w:sz w:val="13"/>
                <w:szCs w:val="13"/>
              </w:rPr>
            </w:pPr>
          </w:p>
        </w:tc>
        <w:tc>
          <w:tcPr>
            <w:tcW w:w="6980" w:type="dxa"/>
            <w:gridSpan w:val="5"/>
            <w:vMerge/>
            <w:vAlign w:val="bottom"/>
          </w:tcPr>
          <w:p w14:paraId="0FEF6CC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F2BD06C" w14:textId="77777777" w:rsidR="006053F9" w:rsidRDefault="00D853AA">
            <w:pPr>
              <w:ind w:right="610"/>
              <w:jc w:val="right"/>
              <w:rPr>
                <w:sz w:val="20"/>
                <w:szCs w:val="20"/>
              </w:rPr>
            </w:pPr>
            <w:r>
              <w:rPr>
                <w:rFonts w:ascii="Century Gothic" w:eastAsia="Century Gothic" w:hAnsi="Century Gothic" w:cs="Century Gothic"/>
                <w:color w:val="FFFFFF"/>
              </w:rPr>
              <w:t>72</w:t>
            </w:r>
          </w:p>
        </w:tc>
        <w:tc>
          <w:tcPr>
            <w:tcW w:w="0" w:type="dxa"/>
            <w:vAlign w:val="bottom"/>
          </w:tcPr>
          <w:p w14:paraId="7EE7B4CB" w14:textId="77777777" w:rsidR="006053F9" w:rsidRDefault="006053F9">
            <w:pPr>
              <w:rPr>
                <w:sz w:val="1"/>
                <w:szCs w:val="1"/>
              </w:rPr>
            </w:pPr>
          </w:p>
        </w:tc>
      </w:tr>
      <w:tr w:rsidR="006053F9" w14:paraId="0FF8A8AA" w14:textId="77777777">
        <w:trPr>
          <w:trHeight w:val="130"/>
        </w:trPr>
        <w:tc>
          <w:tcPr>
            <w:tcW w:w="2360" w:type="dxa"/>
            <w:vAlign w:val="bottom"/>
          </w:tcPr>
          <w:p w14:paraId="6BA3AF48" w14:textId="77777777" w:rsidR="006053F9" w:rsidRDefault="006053F9">
            <w:pPr>
              <w:rPr>
                <w:sz w:val="11"/>
                <w:szCs w:val="11"/>
              </w:rPr>
            </w:pPr>
          </w:p>
        </w:tc>
        <w:tc>
          <w:tcPr>
            <w:tcW w:w="2120" w:type="dxa"/>
            <w:vAlign w:val="bottom"/>
          </w:tcPr>
          <w:p w14:paraId="018845C3" w14:textId="77777777" w:rsidR="006053F9" w:rsidRDefault="006053F9">
            <w:pPr>
              <w:rPr>
                <w:sz w:val="11"/>
                <w:szCs w:val="11"/>
              </w:rPr>
            </w:pPr>
          </w:p>
        </w:tc>
        <w:tc>
          <w:tcPr>
            <w:tcW w:w="1340" w:type="dxa"/>
            <w:vAlign w:val="bottom"/>
          </w:tcPr>
          <w:p w14:paraId="63E8ECD4" w14:textId="77777777" w:rsidR="006053F9" w:rsidRDefault="006053F9">
            <w:pPr>
              <w:rPr>
                <w:sz w:val="11"/>
                <w:szCs w:val="11"/>
              </w:rPr>
            </w:pPr>
          </w:p>
        </w:tc>
        <w:tc>
          <w:tcPr>
            <w:tcW w:w="3520" w:type="dxa"/>
            <w:gridSpan w:val="3"/>
            <w:vMerge w:val="restart"/>
            <w:vAlign w:val="bottom"/>
          </w:tcPr>
          <w:p w14:paraId="79D27A8C" w14:textId="797D36E3" w:rsidR="006053F9" w:rsidRDefault="006053F9">
            <w:pPr>
              <w:ind w:right="14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AB449FE" w14:textId="77777777" w:rsidR="006053F9" w:rsidRDefault="006053F9">
            <w:pPr>
              <w:rPr>
                <w:sz w:val="11"/>
                <w:szCs w:val="11"/>
              </w:rPr>
            </w:pPr>
          </w:p>
        </w:tc>
        <w:tc>
          <w:tcPr>
            <w:tcW w:w="0" w:type="dxa"/>
            <w:vAlign w:val="bottom"/>
          </w:tcPr>
          <w:p w14:paraId="118755F1" w14:textId="77777777" w:rsidR="006053F9" w:rsidRDefault="006053F9">
            <w:pPr>
              <w:rPr>
                <w:sz w:val="1"/>
                <w:szCs w:val="1"/>
              </w:rPr>
            </w:pPr>
          </w:p>
        </w:tc>
      </w:tr>
      <w:tr w:rsidR="006053F9" w14:paraId="641F8197" w14:textId="77777777">
        <w:trPr>
          <w:trHeight w:val="139"/>
        </w:trPr>
        <w:tc>
          <w:tcPr>
            <w:tcW w:w="2360" w:type="dxa"/>
            <w:vAlign w:val="bottom"/>
          </w:tcPr>
          <w:p w14:paraId="516B3861" w14:textId="77777777" w:rsidR="006053F9" w:rsidRDefault="006053F9">
            <w:pPr>
              <w:rPr>
                <w:sz w:val="12"/>
                <w:szCs w:val="12"/>
              </w:rPr>
            </w:pPr>
          </w:p>
        </w:tc>
        <w:tc>
          <w:tcPr>
            <w:tcW w:w="2120" w:type="dxa"/>
            <w:vAlign w:val="bottom"/>
          </w:tcPr>
          <w:p w14:paraId="195ECB0A" w14:textId="77777777" w:rsidR="006053F9" w:rsidRDefault="006053F9">
            <w:pPr>
              <w:rPr>
                <w:sz w:val="12"/>
                <w:szCs w:val="12"/>
              </w:rPr>
            </w:pPr>
          </w:p>
        </w:tc>
        <w:tc>
          <w:tcPr>
            <w:tcW w:w="1340" w:type="dxa"/>
            <w:vAlign w:val="bottom"/>
          </w:tcPr>
          <w:p w14:paraId="64A00464" w14:textId="77777777" w:rsidR="006053F9" w:rsidRDefault="006053F9">
            <w:pPr>
              <w:rPr>
                <w:sz w:val="12"/>
                <w:szCs w:val="12"/>
              </w:rPr>
            </w:pPr>
          </w:p>
        </w:tc>
        <w:tc>
          <w:tcPr>
            <w:tcW w:w="3520" w:type="dxa"/>
            <w:gridSpan w:val="3"/>
            <w:vMerge/>
            <w:vAlign w:val="bottom"/>
          </w:tcPr>
          <w:p w14:paraId="69D54E49" w14:textId="77777777" w:rsidR="006053F9" w:rsidRDefault="006053F9">
            <w:pPr>
              <w:rPr>
                <w:sz w:val="12"/>
                <w:szCs w:val="12"/>
              </w:rPr>
            </w:pPr>
          </w:p>
        </w:tc>
        <w:tc>
          <w:tcPr>
            <w:tcW w:w="1120" w:type="dxa"/>
            <w:vAlign w:val="bottom"/>
          </w:tcPr>
          <w:p w14:paraId="37293E2E" w14:textId="77777777" w:rsidR="006053F9" w:rsidRDefault="006053F9">
            <w:pPr>
              <w:rPr>
                <w:sz w:val="12"/>
                <w:szCs w:val="12"/>
              </w:rPr>
            </w:pPr>
          </w:p>
        </w:tc>
        <w:tc>
          <w:tcPr>
            <w:tcW w:w="0" w:type="dxa"/>
            <w:vAlign w:val="bottom"/>
          </w:tcPr>
          <w:p w14:paraId="4443479F" w14:textId="77777777" w:rsidR="006053F9" w:rsidRDefault="006053F9">
            <w:pPr>
              <w:rPr>
                <w:sz w:val="1"/>
                <w:szCs w:val="1"/>
              </w:rPr>
            </w:pPr>
          </w:p>
        </w:tc>
      </w:tr>
      <w:tr w:rsidR="006053F9" w14:paraId="02D62168" w14:textId="77777777">
        <w:trPr>
          <w:trHeight w:val="585"/>
        </w:trPr>
        <w:tc>
          <w:tcPr>
            <w:tcW w:w="2360" w:type="dxa"/>
            <w:tcBorders>
              <w:bottom w:val="single" w:sz="8" w:space="0" w:color="auto"/>
            </w:tcBorders>
            <w:vAlign w:val="bottom"/>
          </w:tcPr>
          <w:p w14:paraId="27BB6E1A" w14:textId="77777777" w:rsidR="006053F9" w:rsidRDefault="006053F9">
            <w:pPr>
              <w:rPr>
                <w:sz w:val="24"/>
                <w:szCs w:val="24"/>
              </w:rPr>
            </w:pPr>
          </w:p>
        </w:tc>
        <w:tc>
          <w:tcPr>
            <w:tcW w:w="2120" w:type="dxa"/>
            <w:tcBorders>
              <w:bottom w:val="single" w:sz="8" w:space="0" w:color="auto"/>
            </w:tcBorders>
            <w:vAlign w:val="bottom"/>
          </w:tcPr>
          <w:p w14:paraId="5C7B92AB" w14:textId="77777777" w:rsidR="006053F9" w:rsidRDefault="006053F9">
            <w:pPr>
              <w:rPr>
                <w:sz w:val="24"/>
                <w:szCs w:val="24"/>
              </w:rPr>
            </w:pPr>
          </w:p>
        </w:tc>
        <w:tc>
          <w:tcPr>
            <w:tcW w:w="1340" w:type="dxa"/>
            <w:tcBorders>
              <w:bottom w:val="single" w:sz="8" w:space="0" w:color="auto"/>
            </w:tcBorders>
            <w:vAlign w:val="bottom"/>
          </w:tcPr>
          <w:p w14:paraId="0BB67EF2" w14:textId="77777777" w:rsidR="006053F9" w:rsidRDefault="006053F9">
            <w:pPr>
              <w:rPr>
                <w:sz w:val="24"/>
                <w:szCs w:val="24"/>
              </w:rPr>
            </w:pPr>
          </w:p>
        </w:tc>
        <w:tc>
          <w:tcPr>
            <w:tcW w:w="1360" w:type="dxa"/>
            <w:tcBorders>
              <w:bottom w:val="single" w:sz="8" w:space="0" w:color="auto"/>
            </w:tcBorders>
            <w:vAlign w:val="bottom"/>
          </w:tcPr>
          <w:p w14:paraId="7330AEB3" w14:textId="77777777" w:rsidR="006053F9" w:rsidRDefault="006053F9">
            <w:pPr>
              <w:rPr>
                <w:sz w:val="24"/>
                <w:szCs w:val="24"/>
              </w:rPr>
            </w:pPr>
          </w:p>
        </w:tc>
        <w:tc>
          <w:tcPr>
            <w:tcW w:w="1900" w:type="dxa"/>
            <w:tcBorders>
              <w:bottom w:val="single" w:sz="8" w:space="0" w:color="auto"/>
            </w:tcBorders>
            <w:vAlign w:val="bottom"/>
          </w:tcPr>
          <w:p w14:paraId="2DAB1059" w14:textId="77777777" w:rsidR="006053F9" w:rsidRDefault="006053F9">
            <w:pPr>
              <w:rPr>
                <w:sz w:val="24"/>
                <w:szCs w:val="24"/>
              </w:rPr>
            </w:pPr>
          </w:p>
        </w:tc>
        <w:tc>
          <w:tcPr>
            <w:tcW w:w="260" w:type="dxa"/>
            <w:vAlign w:val="bottom"/>
          </w:tcPr>
          <w:p w14:paraId="169F01F9" w14:textId="77777777" w:rsidR="006053F9" w:rsidRDefault="006053F9">
            <w:pPr>
              <w:rPr>
                <w:sz w:val="24"/>
                <w:szCs w:val="24"/>
              </w:rPr>
            </w:pPr>
          </w:p>
        </w:tc>
        <w:tc>
          <w:tcPr>
            <w:tcW w:w="1120" w:type="dxa"/>
            <w:vAlign w:val="bottom"/>
          </w:tcPr>
          <w:p w14:paraId="6D1B668D" w14:textId="77777777" w:rsidR="006053F9" w:rsidRDefault="006053F9">
            <w:pPr>
              <w:rPr>
                <w:sz w:val="24"/>
                <w:szCs w:val="24"/>
              </w:rPr>
            </w:pPr>
          </w:p>
        </w:tc>
        <w:tc>
          <w:tcPr>
            <w:tcW w:w="0" w:type="dxa"/>
            <w:vAlign w:val="bottom"/>
          </w:tcPr>
          <w:p w14:paraId="4F3A18CC" w14:textId="77777777" w:rsidR="006053F9" w:rsidRDefault="006053F9">
            <w:pPr>
              <w:rPr>
                <w:sz w:val="1"/>
                <w:szCs w:val="1"/>
              </w:rPr>
            </w:pPr>
          </w:p>
        </w:tc>
      </w:tr>
      <w:tr w:rsidR="006053F9" w14:paraId="30273A15" w14:textId="77777777">
        <w:trPr>
          <w:trHeight w:val="263"/>
        </w:trPr>
        <w:tc>
          <w:tcPr>
            <w:tcW w:w="2360" w:type="dxa"/>
            <w:tcBorders>
              <w:left w:val="single" w:sz="8" w:space="0" w:color="auto"/>
              <w:right w:val="single" w:sz="8" w:space="0" w:color="auto"/>
            </w:tcBorders>
            <w:vAlign w:val="bottom"/>
          </w:tcPr>
          <w:p w14:paraId="6BCC3758" w14:textId="77777777" w:rsidR="006053F9" w:rsidRDefault="00D853AA">
            <w:pPr>
              <w:spacing w:line="263" w:lineRule="exact"/>
              <w:jc w:val="center"/>
              <w:rPr>
                <w:sz w:val="20"/>
                <w:szCs w:val="20"/>
              </w:rPr>
            </w:pPr>
            <w:r>
              <w:rPr>
                <w:rFonts w:eastAsia="Times New Roman"/>
                <w:w w:val="99"/>
                <w:sz w:val="24"/>
                <w:szCs w:val="24"/>
              </w:rPr>
              <w:t>Francisco Rebolo</w:t>
            </w:r>
          </w:p>
        </w:tc>
        <w:tc>
          <w:tcPr>
            <w:tcW w:w="2120" w:type="dxa"/>
            <w:tcBorders>
              <w:right w:val="single" w:sz="8" w:space="0" w:color="auto"/>
            </w:tcBorders>
            <w:vAlign w:val="bottom"/>
          </w:tcPr>
          <w:p w14:paraId="14741D64" w14:textId="77777777" w:rsidR="006053F9" w:rsidRDefault="00D853AA">
            <w:pPr>
              <w:spacing w:line="263" w:lineRule="exact"/>
              <w:jc w:val="center"/>
              <w:rPr>
                <w:sz w:val="20"/>
                <w:szCs w:val="20"/>
              </w:rPr>
            </w:pPr>
            <w:r>
              <w:rPr>
                <w:rFonts w:eastAsia="Times New Roman"/>
                <w:sz w:val="24"/>
                <w:szCs w:val="24"/>
              </w:rPr>
              <w:t>“Arredores de São</w:t>
            </w:r>
          </w:p>
        </w:tc>
        <w:tc>
          <w:tcPr>
            <w:tcW w:w="1340" w:type="dxa"/>
            <w:vMerge w:val="restart"/>
            <w:tcBorders>
              <w:right w:val="single" w:sz="8" w:space="0" w:color="auto"/>
            </w:tcBorders>
            <w:vAlign w:val="bottom"/>
          </w:tcPr>
          <w:p w14:paraId="45983775" w14:textId="77777777" w:rsidR="006053F9" w:rsidRDefault="00D853AA">
            <w:pPr>
              <w:jc w:val="center"/>
              <w:rPr>
                <w:sz w:val="20"/>
                <w:szCs w:val="20"/>
              </w:rPr>
            </w:pPr>
            <w:r>
              <w:rPr>
                <w:rFonts w:eastAsia="Times New Roman"/>
                <w:w w:val="99"/>
                <w:sz w:val="24"/>
                <w:szCs w:val="24"/>
              </w:rPr>
              <w:t>1.000,00</w:t>
            </w:r>
          </w:p>
        </w:tc>
        <w:tc>
          <w:tcPr>
            <w:tcW w:w="1360" w:type="dxa"/>
            <w:vMerge w:val="restart"/>
            <w:tcBorders>
              <w:right w:val="single" w:sz="8" w:space="0" w:color="auto"/>
            </w:tcBorders>
            <w:vAlign w:val="bottom"/>
          </w:tcPr>
          <w:p w14:paraId="7B944AD5" w14:textId="77777777" w:rsidR="006053F9" w:rsidRDefault="00D853AA">
            <w:pPr>
              <w:jc w:val="center"/>
              <w:rPr>
                <w:sz w:val="20"/>
                <w:szCs w:val="20"/>
              </w:rPr>
            </w:pPr>
            <w:r>
              <w:rPr>
                <w:rFonts w:eastAsia="Times New Roman"/>
                <w:w w:val="99"/>
                <w:sz w:val="24"/>
                <w:szCs w:val="24"/>
              </w:rPr>
              <w:t>50,00</w:t>
            </w:r>
          </w:p>
        </w:tc>
        <w:tc>
          <w:tcPr>
            <w:tcW w:w="1900" w:type="dxa"/>
            <w:vMerge w:val="restart"/>
            <w:tcBorders>
              <w:right w:val="single" w:sz="8" w:space="0" w:color="auto"/>
            </w:tcBorders>
            <w:vAlign w:val="bottom"/>
          </w:tcPr>
          <w:p w14:paraId="0307CA97" w14:textId="77777777" w:rsidR="006053F9" w:rsidRDefault="00D853AA">
            <w:pPr>
              <w:jc w:val="center"/>
              <w:rPr>
                <w:sz w:val="20"/>
                <w:szCs w:val="20"/>
              </w:rPr>
            </w:pPr>
            <w:r>
              <w:rPr>
                <w:rFonts w:eastAsia="Times New Roman"/>
                <w:w w:val="99"/>
                <w:sz w:val="24"/>
                <w:szCs w:val="24"/>
              </w:rPr>
              <w:t>748,11</w:t>
            </w:r>
          </w:p>
        </w:tc>
        <w:tc>
          <w:tcPr>
            <w:tcW w:w="260" w:type="dxa"/>
            <w:vAlign w:val="bottom"/>
          </w:tcPr>
          <w:p w14:paraId="5CF3A40C" w14:textId="77777777" w:rsidR="006053F9" w:rsidRDefault="006053F9"/>
        </w:tc>
        <w:tc>
          <w:tcPr>
            <w:tcW w:w="1120" w:type="dxa"/>
            <w:vAlign w:val="bottom"/>
          </w:tcPr>
          <w:p w14:paraId="09E94C1D" w14:textId="77777777" w:rsidR="006053F9" w:rsidRDefault="006053F9"/>
        </w:tc>
        <w:tc>
          <w:tcPr>
            <w:tcW w:w="0" w:type="dxa"/>
            <w:vAlign w:val="bottom"/>
          </w:tcPr>
          <w:p w14:paraId="5619A04B" w14:textId="77777777" w:rsidR="006053F9" w:rsidRDefault="006053F9">
            <w:pPr>
              <w:rPr>
                <w:sz w:val="1"/>
                <w:szCs w:val="1"/>
              </w:rPr>
            </w:pPr>
          </w:p>
        </w:tc>
      </w:tr>
      <w:tr w:rsidR="006053F9" w14:paraId="274A75E3" w14:textId="77777777">
        <w:trPr>
          <w:trHeight w:val="206"/>
        </w:trPr>
        <w:tc>
          <w:tcPr>
            <w:tcW w:w="2360" w:type="dxa"/>
            <w:vMerge w:val="restart"/>
            <w:tcBorders>
              <w:left w:val="single" w:sz="8" w:space="0" w:color="auto"/>
              <w:right w:val="single" w:sz="8" w:space="0" w:color="auto"/>
            </w:tcBorders>
            <w:vAlign w:val="bottom"/>
          </w:tcPr>
          <w:p w14:paraId="6BEC137D" w14:textId="77777777" w:rsidR="006053F9" w:rsidRDefault="00D853AA">
            <w:pPr>
              <w:jc w:val="center"/>
              <w:rPr>
                <w:sz w:val="20"/>
                <w:szCs w:val="20"/>
              </w:rPr>
            </w:pPr>
            <w:r>
              <w:rPr>
                <w:rFonts w:eastAsia="Times New Roman"/>
                <w:w w:val="99"/>
                <w:sz w:val="24"/>
                <w:szCs w:val="24"/>
              </w:rPr>
              <w:t>Gonsales</w:t>
            </w:r>
          </w:p>
        </w:tc>
        <w:tc>
          <w:tcPr>
            <w:tcW w:w="2120" w:type="dxa"/>
            <w:vMerge w:val="restart"/>
            <w:tcBorders>
              <w:right w:val="single" w:sz="8" w:space="0" w:color="auto"/>
            </w:tcBorders>
            <w:vAlign w:val="bottom"/>
          </w:tcPr>
          <w:p w14:paraId="5AB496C6" w14:textId="77777777" w:rsidR="006053F9" w:rsidRDefault="00D853AA">
            <w:pPr>
              <w:jc w:val="center"/>
              <w:rPr>
                <w:sz w:val="20"/>
                <w:szCs w:val="20"/>
              </w:rPr>
            </w:pPr>
            <w:r>
              <w:rPr>
                <w:rFonts w:eastAsia="Times New Roman"/>
                <w:sz w:val="24"/>
                <w:szCs w:val="24"/>
              </w:rPr>
              <w:t>Paulo”</w:t>
            </w:r>
          </w:p>
        </w:tc>
        <w:tc>
          <w:tcPr>
            <w:tcW w:w="1340" w:type="dxa"/>
            <w:vMerge/>
            <w:tcBorders>
              <w:right w:val="single" w:sz="8" w:space="0" w:color="auto"/>
            </w:tcBorders>
            <w:vAlign w:val="bottom"/>
          </w:tcPr>
          <w:p w14:paraId="5D090737" w14:textId="77777777" w:rsidR="006053F9" w:rsidRDefault="006053F9">
            <w:pPr>
              <w:rPr>
                <w:sz w:val="17"/>
                <w:szCs w:val="17"/>
              </w:rPr>
            </w:pPr>
          </w:p>
        </w:tc>
        <w:tc>
          <w:tcPr>
            <w:tcW w:w="1360" w:type="dxa"/>
            <w:vMerge/>
            <w:tcBorders>
              <w:right w:val="single" w:sz="8" w:space="0" w:color="auto"/>
            </w:tcBorders>
            <w:vAlign w:val="bottom"/>
          </w:tcPr>
          <w:p w14:paraId="3E66A84A" w14:textId="77777777" w:rsidR="006053F9" w:rsidRDefault="006053F9">
            <w:pPr>
              <w:rPr>
                <w:sz w:val="17"/>
                <w:szCs w:val="17"/>
              </w:rPr>
            </w:pPr>
          </w:p>
        </w:tc>
        <w:tc>
          <w:tcPr>
            <w:tcW w:w="1900" w:type="dxa"/>
            <w:vMerge/>
            <w:tcBorders>
              <w:right w:val="single" w:sz="8" w:space="0" w:color="auto"/>
            </w:tcBorders>
            <w:vAlign w:val="bottom"/>
          </w:tcPr>
          <w:p w14:paraId="0352FA86" w14:textId="77777777" w:rsidR="006053F9" w:rsidRDefault="006053F9">
            <w:pPr>
              <w:rPr>
                <w:sz w:val="17"/>
                <w:szCs w:val="17"/>
              </w:rPr>
            </w:pPr>
          </w:p>
        </w:tc>
        <w:tc>
          <w:tcPr>
            <w:tcW w:w="260" w:type="dxa"/>
            <w:vAlign w:val="bottom"/>
          </w:tcPr>
          <w:p w14:paraId="21619FC7" w14:textId="77777777" w:rsidR="006053F9" w:rsidRDefault="006053F9">
            <w:pPr>
              <w:rPr>
                <w:sz w:val="17"/>
                <w:szCs w:val="17"/>
              </w:rPr>
            </w:pPr>
          </w:p>
        </w:tc>
        <w:tc>
          <w:tcPr>
            <w:tcW w:w="1120" w:type="dxa"/>
            <w:vAlign w:val="bottom"/>
          </w:tcPr>
          <w:p w14:paraId="393B5882" w14:textId="77777777" w:rsidR="006053F9" w:rsidRDefault="006053F9">
            <w:pPr>
              <w:rPr>
                <w:sz w:val="17"/>
                <w:szCs w:val="17"/>
              </w:rPr>
            </w:pPr>
          </w:p>
        </w:tc>
        <w:tc>
          <w:tcPr>
            <w:tcW w:w="0" w:type="dxa"/>
            <w:vAlign w:val="bottom"/>
          </w:tcPr>
          <w:p w14:paraId="34BF3B15" w14:textId="77777777" w:rsidR="006053F9" w:rsidRDefault="006053F9">
            <w:pPr>
              <w:rPr>
                <w:sz w:val="1"/>
                <w:szCs w:val="1"/>
              </w:rPr>
            </w:pPr>
          </w:p>
        </w:tc>
      </w:tr>
      <w:tr w:rsidR="006053F9" w14:paraId="6AECFEA8" w14:textId="77777777">
        <w:trPr>
          <w:trHeight w:val="206"/>
        </w:trPr>
        <w:tc>
          <w:tcPr>
            <w:tcW w:w="2360" w:type="dxa"/>
            <w:vMerge/>
            <w:tcBorders>
              <w:left w:val="single" w:sz="8" w:space="0" w:color="auto"/>
              <w:right w:val="single" w:sz="8" w:space="0" w:color="auto"/>
            </w:tcBorders>
            <w:vAlign w:val="bottom"/>
          </w:tcPr>
          <w:p w14:paraId="6E995676" w14:textId="77777777" w:rsidR="006053F9" w:rsidRDefault="006053F9">
            <w:pPr>
              <w:rPr>
                <w:sz w:val="17"/>
                <w:szCs w:val="17"/>
              </w:rPr>
            </w:pPr>
          </w:p>
        </w:tc>
        <w:tc>
          <w:tcPr>
            <w:tcW w:w="2120" w:type="dxa"/>
            <w:vMerge/>
            <w:tcBorders>
              <w:right w:val="single" w:sz="8" w:space="0" w:color="auto"/>
            </w:tcBorders>
            <w:vAlign w:val="bottom"/>
          </w:tcPr>
          <w:p w14:paraId="0B96D446" w14:textId="77777777" w:rsidR="006053F9" w:rsidRDefault="006053F9">
            <w:pPr>
              <w:rPr>
                <w:sz w:val="17"/>
                <w:szCs w:val="17"/>
              </w:rPr>
            </w:pPr>
          </w:p>
        </w:tc>
        <w:tc>
          <w:tcPr>
            <w:tcW w:w="1340" w:type="dxa"/>
            <w:tcBorders>
              <w:right w:val="single" w:sz="8" w:space="0" w:color="auto"/>
            </w:tcBorders>
            <w:vAlign w:val="bottom"/>
          </w:tcPr>
          <w:p w14:paraId="345A2805" w14:textId="77777777" w:rsidR="006053F9" w:rsidRDefault="006053F9">
            <w:pPr>
              <w:rPr>
                <w:sz w:val="17"/>
                <w:szCs w:val="17"/>
              </w:rPr>
            </w:pPr>
          </w:p>
        </w:tc>
        <w:tc>
          <w:tcPr>
            <w:tcW w:w="1360" w:type="dxa"/>
            <w:tcBorders>
              <w:right w:val="single" w:sz="8" w:space="0" w:color="auto"/>
            </w:tcBorders>
            <w:vAlign w:val="bottom"/>
          </w:tcPr>
          <w:p w14:paraId="01BE1034" w14:textId="77777777" w:rsidR="006053F9" w:rsidRDefault="006053F9">
            <w:pPr>
              <w:rPr>
                <w:sz w:val="17"/>
                <w:szCs w:val="17"/>
              </w:rPr>
            </w:pPr>
          </w:p>
        </w:tc>
        <w:tc>
          <w:tcPr>
            <w:tcW w:w="1900" w:type="dxa"/>
            <w:tcBorders>
              <w:right w:val="single" w:sz="8" w:space="0" w:color="auto"/>
            </w:tcBorders>
            <w:vAlign w:val="bottom"/>
          </w:tcPr>
          <w:p w14:paraId="738039D5" w14:textId="77777777" w:rsidR="006053F9" w:rsidRDefault="006053F9">
            <w:pPr>
              <w:rPr>
                <w:sz w:val="17"/>
                <w:szCs w:val="17"/>
              </w:rPr>
            </w:pPr>
          </w:p>
        </w:tc>
        <w:tc>
          <w:tcPr>
            <w:tcW w:w="260" w:type="dxa"/>
            <w:vAlign w:val="bottom"/>
          </w:tcPr>
          <w:p w14:paraId="1937A143" w14:textId="77777777" w:rsidR="006053F9" w:rsidRDefault="006053F9">
            <w:pPr>
              <w:rPr>
                <w:sz w:val="17"/>
                <w:szCs w:val="17"/>
              </w:rPr>
            </w:pPr>
          </w:p>
        </w:tc>
        <w:tc>
          <w:tcPr>
            <w:tcW w:w="1120" w:type="dxa"/>
            <w:vAlign w:val="bottom"/>
          </w:tcPr>
          <w:p w14:paraId="06323BB8" w14:textId="77777777" w:rsidR="006053F9" w:rsidRDefault="006053F9">
            <w:pPr>
              <w:rPr>
                <w:sz w:val="17"/>
                <w:szCs w:val="17"/>
              </w:rPr>
            </w:pPr>
          </w:p>
        </w:tc>
        <w:tc>
          <w:tcPr>
            <w:tcW w:w="0" w:type="dxa"/>
            <w:vAlign w:val="bottom"/>
          </w:tcPr>
          <w:p w14:paraId="5029B40C" w14:textId="77777777" w:rsidR="006053F9" w:rsidRDefault="006053F9">
            <w:pPr>
              <w:rPr>
                <w:sz w:val="1"/>
                <w:szCs w:val="1"/>
              </w:rPr>
            </w:pPr>
          </w:p>
        </w:tc>
      </w:tr>
      <w:tr w:rsidR="006053F9" w14:paraId="0B0FBDF1" w14:textId="77777777">
        <w:trPr>
          <w:trHeight w:val="142"/>
        </w:trPr>
        <w:tc>
          <w:tcPr>
            <w:tcW w:w="2360" w:type="dxa"/>
            <w:tcBorders>
              <w:left w:val="single" w:sz="8" w:space="0" w:color="auto"/>
              <w:bottom w:val="single" w:sz="8" w:space="0" w:color="auto"/>
              <w:right w:val="single" w:sz="8" w:space="0" w:color="auto"/>
            </w:tcBorders>
            <w:vAlign w:val="bottom"/>
          </w:tcPr>
          <w:p w14:paraId="20F26C1E"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0F2A82C2"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6CE7075E"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76129882" w14:textId="77777777" w:rsidR="006053F9" w:rsidRDefault="006053F9">
            <w:pPr>
              <w:rPr>
                <w:sz w:val="12"/>
                <w:szCs w:val="12"/>
              </w:rPr>
            </w:pPr>
          </w:p>
        </w:tc>
        <w:tc>
          <w:tcPr>
            <w:tcW w:w="1900" w:type="dxa"/>
            <w:tcBorders>
              <w:bottom w:val="single" w:sz="8" w:space="0" w:color="auto"/>
              <w:right w:val="single" w:sz="8" w:space="0" w:color="auto"/>
            </w:tcBorders>
            <w:vAlign w:val="bottom"/>
          </w:tcPr>
          <w:p w14:paraId="42719AB4" w14:textId="77777777" w:rsidR="006053F9" w:rsidRDefault="006053F9">
            <w:pPr>
              <w:rPr>
                <w:sz w:val="12"/>
                <w:szCs w:val="12"/>
              </w:rPr>
            </w:pPr>
          </w:p>
        </w:tc>
        <w:tc>
          <w:tcPr>
            <w:tcW w:w="260" w:type="dxa"/>
            <w:vAlign w:val="bottom"/>
          </w:tcPr>
          <w:p w14:paraId="1B48BF63" w14:textId="77777777" w:rsidR="006053F9" w:rsidRDefault="006053F9">
            <w:pPr>
              <w:rPr>
                <w:sz w:val="12"/>
                <w:szCs w:val="12"/>
              </w:rPr>
            </w:pPr>
          </w:p>
        </w:tc>
        <w:tc>
          <w:tcPr>
            <w:tcW w:w="1120" w:type="dxa"/>
            <w:vAlign w:val="bottom"/>
          </w:tcPr>
          <w:p w14:paraId="50E30431" w14:textId="77777777" w:rsidR="006053F9" w:rsidRDefault="006053F9">
            <w:pPr>
              <w:rPr>
                <w:sz w:val="12"/>
                <w:szCs w:val="12"/>
              </w:rPr>
            </w:pPr>
          </w:p>
        </w:tc>
        <w:tc>
          <w:tcPr>
            <w:tcW w:w="0" w:type="dxa"/>
            <w:vAlign w:val="bottom"/>
          </w:tcPr>
          <w:p w14:paraId="3024B3BA" w14:textId="77777777" w:rsidR="006053F9" w:rsidRDefault="006053F9">
            <w:pPr>
              <w:rPr>
                <w:sz w:val="1"/>
                <w:szCs w:val="1"/>
              </w:rPr>
            </w:pPr>
          </w:p>
        </w:tc>
      </w:tr>
      <w:tr w:rsidR="006053F9" w14:paraId="513CF2FE" w14:textId="77777777">
        <w:trPr>
          <w:trHeight w:val="263"/>
        </w:trPr>
        <w:tc>
          <w:tcPr>
            <w:tcW w:w="2360" w:type="dxa"/>
            <w:tcBorders>
              <w:left w:val="single" w:sz="8" w:space="0" w:color="auto"/>
              <w:right w:val="single" w:sz="8" w:space="0" w:color="auto"/>
            </w:tcBorders>
            <w:vAlign w:val="bottom"/>
          </w:tcPr>
          <w:p w14:paraId="75F67215" w14:textId="77777777" w:rsidR="006053F9" w:rsidRDefault="00D853AA">
            <w:pPr>
              <w:spacing w:line="263" w:lineRule="exact"/>
              <w:jc w:val="center"/>
              <w:rPr>
                <w:sz w:val="20"/>
                <w:szCs w:val="20"/>
              </w:rPr>
            </w:pPr>
            <w:r>
              <w:rPr>
                <w:rFonts w:eastAsia="Times New Roman"/>
                <w:w w:val="99"/>
                <w:sz w:val="24"/>
                <w:szCs w:val="24"/>
              </w:rPr>
              <w:t>Francisco Rebolo</w:t>
            </w:r>
          </w:p>
        </w:tc>
        <w:tc>
          <w:tcPr>
            <w:tcW w:w="2120" w:type="dxa"/>
            <w:vMerge w:val="restart"/>
            <w:tcBorders>
              <w:right w:val="single" w:sz="8" w:space="0" w:color="auto"/>
            </w:tcBorders>
            <w:vAlign w:val="bottom"/>
          </w:tcPr>
          <w:p w14:paraId="0A837DED" w14:textId="77777777" w:rsidR="006053F9" w:rsidRDefault="00D853AA">
            <w:pPr>
              <w:jc w:val="center"/>
              <w:rPr>
                <w:sz w:val="20"/>
                <w:szCs w:val="20"/>
              </w:rPr>
            </w:pPr>
            <w:r>
              <w:rPr>
                <w:rFonts w:eastAsia="Times New Roman"/>
                <w:w w:val="99"/>
                <w:sz w:val="24"/>
                <w:szCs w:val="24"/>
              </w:rPr>
              <w:t>“Quintais”</w:t>
            </w:r>
          </w:p>
        </w:tc>
        <w:tc>
          <w:tcPr>
            <w:tcW w:w="1340" w:type="dxa"/>
            <w:vMerge w:val="restart"/>
            <w:tcBorders>
              <w:right w:val="single" w:sz="8" w:space="0" w:color="auto"/>
            </w:tcBorders>
            <w:vAlign w:val="bottom"/>
          </w:tcPr>
          <w:p w14:paraId="7182AEF5" w14:textId="77777777" w:rsidR="006053F9" w:rsidRDefault="00D853AA">
            <w:pPr>
              <w:jc w:val="center"/>
              <w:rPr>
                <w:sz w:val="20"/>
                <w:szCs w:val="20"/>
              </w:rPr>
            </w:pPr>
            <w:r>
              <w:rPr>
                <w:rFonts w:eastAsia="Times New Roman"/>
                <w:w w:val="99"/>
                <w:sz w:val="24"/>
                <w:szCs w:val="24"/>
              </w:rPr>
              <w:t>3.000,00</w:t>
            </w:r>
          </w:p>
        </w:tc>
        <w:tc>
          <w:tcPr>
            <w:tcW w:w="1360" w:type="dxa"/>
            <w:vMerge w:val="restart"/>
            <w:tcBorders>
              <w:right w:val="single" w:sz="8" w:space="0" w:color="auto"/>
            </w:tcBorders>
            <w:vAlign w:val="bottom"/>
          </w:tcPr>
          <w:p w14:paraId="3D7EE03E" w14:textId="77777777" w:rsidR="006053F9" w:rsidRDefault="00D853AA">
            <w:pPr>
              <w:jc w:val="center"/>
              <w:rPr>
                <w:sz w:val="20"/>
                <w:szCs w:val="20"/>
              </w:rPr>
            </w:pPr>
            <w:r>
              <w:rPr>
                <w:rFonts w:eastAsia="Times New Roman"/>
                <w:w w:val="99"/>
                <w:sz w:val="24"/>
                <w:szCs w:val="24"/>
              </w:rPr>
              <w:t>150,00</w:t>
            </w:r>
          </w:p>
        </w:tc>
        <w:tc>
          <w:tcPr>
            <w:tcW w:w="1900" w:type="dxa"/>
            <w:vMerge w:val="restart"/>
            <w:tcBorders>
              <w:right w:val="single" w:sz="8" w:space="0" w:color="auto"/>
            </w:tcBorders>
            <w:vAlign w:val="bottom"/>
          </w:tcPr>
          <w:p w14:paraId="476D9273" w14:textId="77777777" w:rsidR="006053F9" w:rsidRDefault="00D853AA">
            <w:pPr>
              <w:jc w:val="center"/>
              <w:rPr>
                <w:sz w:val="20"/>
                <w:szCs w:val="20"/>
              </w:rPr>
            </w:pPr>
            <w:r>
              <w:rPr>
                <w:rFonts w:eastAsia="Times New Roman"/>
                <w:w w:val="99"/>
                <w:sz w:val="24"/>
                <w:szCs w:val="24"/>
              </w:rPr>
              <w:t>2.244,33</w:t>
            </w:r>
          </w:p>
        </w:tc>
        <w:tc>
          <w:tcPr>
            <w:tcW w:w="260" w:type="dxa"/>
            <w:vAlign w:val="bottom"/>
          </w:tcPr>
          <w:p w14:paraId="51981D25" w14:textId="77777777" w:rsidR="006053F9" w:rsidRDefault="006053F9"/>
        </w:tc>
        <w:tc>
          <w:tcPr>
            <w:tcW w:w="1120" w:type="dxa"/>
            <w:vAlign w:val="bottom"/>
          </w:tcPr>
          <w:p w14:paraId="53A2E656" w14:textId="77777777" w:rsidR="006053F9" w:rsidRDefault="006053F9"/>
        </w:tc>
        <w:tc>
          <w:tcPr>
            <w:tcW w:w="0" w:type="dxa"/>
            <w:vAlign w:val="bottom"/>
          </w:tcPr>
          <w:p w14:paraId="2B6B5F8A" w14:textId="77777777" w:rsidR="006053F9" w:rsidRDefault="006053F9">
            <w:pPr>
              <w:rPr>
                <w:sz w:val="1"/>
                <w:szCs w:val="1"/>
              </w:rPr>
            </w:pPr>
          </w:p>
        </w:tc>
      </w:tr>
      <w:tr w:rsidR="006053F9" w14:paraId="6FC25045" w14:textId="77777777">
        <w:trPr>
          <w:trHeight w:val="206"/>
        </w:trPr>
        <w:tc>
          <w:tcPr>
            <w:tcW w:w="2360" w:type="dxa"/>
            <w:vMerge w:val="restart"/>
            <w:tcBorders>
              <w:left w:val="single" w:sz="8" w:space="0" w:color="auto"/>
              <w:right w:val="single" w:sz="8" w:space="0" w:color="auto"/>
            </w:tcBorders>
            <w:vAlign w:val="bottom"/>
          </w:tcPr>
          <w:p w14:paraId="2A42ED84" w14:textId="77777777" w:rsidR="006053F9" w:rsidRDefault="00D853AA">
            <w:pPr>
              <w:jc w:val="center"/>
              <w:rPr>
                <w:sz w:val="20"/>
                <w:szCs w:val="20"/>
              </w:rPr>
            </w:pPr>
            <w:r>
              <w:rPr>
                <w:rFonts w:eastAsia="Times New Roman"/>
                <w:w w:val="99"/>
                <w:sz w:val="24"/>
                <w:szCs w:val="24"/>
              </w:rPr>
              <w:t>Gonsales</w:t>
            </w:r>
          </w:p>
        </w:tc>
        <w:tc>
          <w:tcPr>
            <w:tcW w:w="2120" w:type="dxa"/>
            <w:vMerge/>
            <w:tcBorders>
              <w:right w:val="single" w:sz="8" w:space="0" w:color="auto"/>
            </w:tcBorders>
            <w:vAlign w:val="bottom"/>
          </w:tcPr>
          <w:p w14:paraId="649EA25D" w14:textId="77777777" w:rsidR="006053F9" w:rsidRDefault="006053F9">
            <w:pPr>
              <w:rPr>
                <w:sz w:val="17"/>
                <w:szCs w:val="17"/>
              </w:rPr>
            </w:pPr>
          </w:p>
        </w:tc>
        <w:tc>
          <w:tcPr>
            <w:tcW w:w="1340" w:type="dxa"/>
            <w:vMerge/>
            <w:tcBorders>
              <w:right w:val="single" w:sz="8" w:space="0" w:color="auto"/>
            </w:tcBorders>
            <w:vAlign w:val="bottom"/>
          </w:tcPr>
          <w:p w14:paraId="34C7B994" w14:textId="77777777" w:rsidR="006053F9" w:rsidRDefault="006053F9">
            <w:pPr>
              <w:rPr>
                <w:sz w:val="17"/>
                <w:szCs w:val="17"/>
              </w:rPr>
            </w:pPr>
          </w:p>
        </w:tc>
        <w:tc>
          <w:tcPr>
            <w:tcW w:w="1360" w:type="dxa"/>
            <w:vMerge/>
            <w:tcBorders>
              <w:right w:val="single" w:sz="8" w:space="0" w:color="auto"/>
            </w:tcBorders>
            <w:vAlign w:val="bottom"/>
          </w:tcPr>
          <w:p w14:paraId="6D273CE7" w14:textId="77777777" w:rsidR="006053F9" w:rsidRDefault="006053F9">
            <w:pPr>
              <w:rPr>
                <w:sz w:val="17"/>
                <w:szCs w:val="17"/>
              </w:rPr>
            </w:pPr>
          </w:p>
        </w:tc>
        <w:tc>
          <w:tcPr>
            <w:tcW w:w="1900" w:type="dxa"/>
            <w:vMerge/>
            <w:tcBorders>
              <w:right w:val="single" w:sz="8" w:space="0" w:color="auto"/>
            </w:tcBorders>
            <w:vAlign w:val="bottom"/>
          </w:tcPr>
          <w:p w14:paraId="15585777" w14:textId="77777777" w:rsidR="006053F9" w:rsidRDefault="006053F9">
            <w:pPr>
              <w:rPr>
                <w:sz w:val="17"/>
                <w:szCs w:val="17"/>
              </w:rPr>
            </w:pPr>
          </w:p>
        </w:tc>
        <w:tc>
          <w:tcPr>
            <w:tcW w:w="260" w:type="dxa"/>
            <w:vAlign w:val="bottom"/>
          </w:tcPr>
          <w:p w14:paraId="79203948" w14:textId="77777777" w:rsidR="006053F9" w:rsidRDefault="006053F9">
            <w:pPr>
              <w:rPr>
                <w:sz w:val="17"/>
                <w:szCs w:val="17"/>
              </w:rPr>
            </w:pPr>
          </w:p>
        </w:tc>
        <w:tc>
          <w:tcPr>
            <w:tcW w:w="1120" w:type="dxa"/>
            <w:vAlign w:val="bottom"/>
          </w:tcPr>
          <w:p w14:paraId="6442832E" w14:textId="77777777" w:rsidR="006053F9" w:rsidRDefault="006053F9">
            <w:pPr>
              <w:rPr>
                <w:sz w:val="17"/>
                <w:szCs w:val="17"/>
              </w:rPr>
            </w:pPr>
          </w:p>
        </w:tc>
        <w:tc>
          <w:tcPr>
            <w:tcW w:w="0" w:type="dxa"/>
            <w:vAlign w:val="bottom"/>
          </w:tcPr>
          <w:p w14:paraId="66AF57A5" w14:textId="77777777" w:rsidR="006053F9" w:rsidRDefault="006053F9">
            <w:pPr>
              <w:rPr>
                <w:sz w:val="1"/>
                <w:szCs w:val="1"/>
              </w:rPr>
            </w:pPr>
          </w:p>
        </w:tc>
      </w:tr>
      <w:tr w:rsidR="006053F9" w14:paraId="09098BEF" w14:textId="77777777">
        <w:trPr>
          <w:trHeight w:val="209"/>
        </w:trPr>
        <w:tc>
          <w:tcPr>
            <w:tcW w:w="2360" w:type="dxa"/>
            <w:vMerge/>
            <w:tcBorders>
              <w:left w:val="single" w:sz="8" w:space="0" w:color="auto"/>
              <w:right w:val="single" w:sz="8" w:space="0" w:color="auto"/>
            </w:tcBorders>
            <w:vAlign w:val="bottom"/>
          </w:tcPr>
          <w:p w14:paraId="0C8E6686" w14:textId="77777777" w:rsidR="006053F9" w:rsidRDefault="006053F9">
            <w:pPr>
              <w:rPr>
                <w:sz w:val="18"/>
                <w:szCs w:val="18"/>
              </w:rPr>
            </w:pPr>
          </w:p>
        </w:tc>
        <w:tc>
          <w:tcPr>
            <w:tcW w:w="2120" w:type="dxa"/>
            <w:tcBorders>
              <w:right w:val="single" w:sz="8" w:space="0" w:color="auto"/>
            </w:tcBorders>
            <w:vAlign w:val="bottom"/>
          </w:tcPr>
          <w:p w14:paraId="4DFFD51B" w14:textId="77777777" w:rsidR="006053F9" w:rsidRDefault="006053F9">
            <w:pPr>
              <w:rPr>
                <w:sz w:val="18"/>
                <w:szCs w:val="18"/>
              </w:rPr>
            </w:pPr>
          </w:p>
        </w:tc>
        <w:tc>
          <w:tcPr>
            <w:tcW w:w="1340" w:type="dxa"/>
            <w:tcBorders>
              <w:right w:val="single" w:sz="8" w:space="0" w:color="auto"/>
            </w:tcBorders>
            <w:vAlign w:val="bottom"/>
          </w:tcPr>
          <w:p w14:paraId="6A9F5003" w14:textId="77777777" w:rsidR="006053F9" w:rsidRDefault="006053F9">
            <w:pPr>
              <w:rPr>
                <w:sz w:val="18"/>
                <w:szCs w:val="18"/>
              </w:rPr>
            </w:pPr>
          </w:p>
        </w:tc>
        <w:tc>
          <w:tcPr>
            <w:tcW w:w="1360" w:type="dxa"/>
            <w:tcBorders>
              <w:right w:val="single" w:sz="8" w:space="0" w:color="auto"/>
            </w:tcBorders>
            <w:vAlign w:val="bottom"/>
          </w:tcPr>
          <w:p w14:paraId="7CCD6FCF" w14:textId="77777777" w:rsidR="006053F9" w:rsidRDefault="006053F9">
            <w:pPr>
              <w:rPr>
                <w:sz w:val="18"/>
                <w:szCs w:val="18"/>
              </w:rPr>
            </w:pPr>
          </w:p>
        </w:tc>
        <w:tc>
          <w:tcPr>
            <w:tcW w:w="1900" w:type="dxa"/>
            <w:tcBorders>
              <w:right w:val="single" w:sz="8" w:space="0" w:color="auto"/>
            </w:tcBorders>
            <w:vAlign w:val="bottom"/>
          </w:tcPr>
          <w:p w14:paraId="7047478A" w14:textId="77777777" w:rsidR="006053F9" w:rsidRDefault="006053F9">
            <w:pPr>
              <w:rPr>
                <w:sz w:val="18"/>
                <w:szCs w:val="18"/>
              </w:rPr>
            </w:pPr>
          </w:p>
        </w:tc>
        <w:tc>
          <w:tcPr>
            <w:tcW w:w="260" w:type="dxa"/>
            <w:vAlign w:val="bottom"/>
          </w:tcPr>
          <w:p w14:paraId="79907656" w14:textId="77777777" w:rsidR="006053F9" w:rsidRDefault="006053F9">
            <w:pPr>
              <w:rPr>
                <w:sz w:val="18"/>
                <w:szCs w:val="18"/>
              </w:rPr>
            </w:pPr>
          </w:p>
        </w:tc>
        <w:tc>
          <w:tcPr>
            <w:tcW w:w="1120" w:type="dxa"/>
            <w:vAlign w:val="bottom"/>
          </w:tcPr>
          <w:p w14:paraId="3618AF2A" w14:textId="77777777" w:rsidR="006053F9" w:rsidRDefault="006053F9">
            <w:pPr>
              <w:rPr>
                <w:sz w:val="18"/>
                <w:szCs w:val="18"/>
              </w:rPr>
            </w:pPr>
          </w:p>
        </w:tc>
        <w:tc>
          <w:tcPr>
            <w:tcW w:w="0" w:type="dxa"/>
            <w:vAlign w:val="bottom"/>
          </w:tcPr>
          <w:p w14:paraId="6C04A3B7" w14:textId="77777777" w:rsidR="006053F9" w:rsidRDefault="006053F9">
            <w:pPr>
              <w:rPr>
                <w:sz w:val="1"/>
                <w:szCs w:val="1"/>
              </w:rPr>
            </w:pPr>
          </w:p>
        </w:tc>
      </w:tr>
      <w:tr w:rsidR="006053F9" w14:paraId="5D55C204" w14:textId="77777777">
        <w:trPr>
          <w:trHeight w:val="140"/>
        </w:trPr>
        <w:tc>
          <w:tcPr>
            <w:tcW w:w="2360" w:type="dxa"/>
            <w:tcBorders>
              <w:left w:val="single" w:sz="8" w:space="0" w:color="auto"/>
              <w:bottom w:val="single" w:sz="8" w:space="0" w:color="auto"/>
              <w:right w:val="single" w:sz="8" w:space="0" w:color="auto"/>
            </w:tcBorders>
            <w:vAlign w:val="bottom"/>
          </w:tcPr>
          <w:p w14:paraId="4E4A0B64"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09A3E4AE"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6F88A985"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68DC4A00" w14:textId="77777777" w:rsidR="006053F9" w:rsidRDefault="006053F9">
            <w:pPr>
              <w:rPr>
                <w:sz w:val="12"/>
                <w:szCs w:val="12"/>
              </w:rPr>
            </w:pPr>
          </w:p>
        </w:tc>
        <w:tc>
          <w:tcPr>
            <w:tcW w:w="1900" w:type="dxa"/>
            <w:tcBorders>
              <w:bottom w:val="single" w:sz="8" w:space="0" w:color="auto"/>
              <w:right w:val="single" w:sz="8" w:space="0" w:color="auto"/>
            </w:tcBorders>
            <w:vAlign w:val="bottom"/>
          </w:tcPr>
          <w:p w14:paraId="660FD769" w14:textId="77777777" w:rsidR="006053F9" w:rsidRDefault="006053F9">
            <w:pPr>
              <w:rPr>
                <w:sz w:val="12"/>
                <w:szCs w:val="12"/>
              </w:rPr>
            </w:pPr>
          </w:p>
        </w:tc>
        <w:tc>
          <w:tcPr>
            <w:tcW w:w="260" w:type="dxa"/>
            <w:vAlign w:val="bottom"/>
          </w:tcPr>
          <w:p w14:paraId="08C7C930" w14:textId="77777777" w:rsidR="006053F9" w:rsidRDefault="006053F9">
            <w:pPr>
              <w:rPr>
                <w:sz w:val="12"/>
                <w:szCs w:val="12"/>
              </w:rPr>
            </w:pPr>
          </w:p>
        </w:tc>
        <w:tc>
          <w:tcPr>
            <w:tcW w:w="1120" w:type="dxa"/>
            <w:vAlign w:val="bottom"/>
          </w:tcPr>
          <w:p w14:paraId="737DFB72" w14:textId="77777777" w:rsidR="006053F9" w:rsidRDefault="006053F9">
            <w:pPr>
              <w:rPr>
                <w:sz w:val="12"/>
                <w:szCs w:val="12"/>
              </w:rPr>
            </w:pPr>
          </w:p>
        </w:tc>
        <w:tc>
          <w:tcPr>
            <w:tcW w:w="0" w:type="dxa"/>
            <w:vAlign w:val="bottom"/>
          </w:tcPr>
          <w:p w14:paraId="4324296B" w14:textId="77777777" w:rsidR="006053F9" w:rsidRDefault="006053F9">
            <w:pPr>
              <w:rPr>
                <w:sz w:val="1"/>
                <w:szCs w:val="1"/>
              </w:rPr>
            </w:pPr>
          </w:p>
        </w:tc>
      </w:tr>
      <w:tr w:rsidR="006053F9" w14:paraId="6DA63469" w14:textId="77777777">
        <w:trPr>
          <w:trHeight w:val="263"/>
        </w:trPr>
        <w:tc>
          <w:tcPr>
            <w:tcW w:w="2360" w:type="dxa"/>
            <w:vMerge w:val="restart"/>
            <w:tcBorders>
              <w:left w:val="single" w:sz="8" w:space="0" w:color="auto"/>
              <w:right w:val="single" w:sz="8" w:space="0" w:color="auto"/>
            </w:tcBorders>
            <w:vAlign w:val="bottom"/>
          </w:tcPr>
          <w:p w14:paraId="3E00EC9E" w14:textId="77777777" w:rsidR="006053F9" w:rsidRDefault="00D853AA">
            <w:pPr>
              <w:jc w:val="center"/>
              <w:rPr>
                <w:sz w:val="20"/>
                <w:szCs w:val="20"/>
              </w:rPr>
            </w:pPr>
            <w:r>
              <w:rPr>
                <w:rFonts w:eastAsia="Times New Roman"/>
                <w:sz w:val="24"/>
                <w:szCs w:val="24"/>
              </w:rPr>
              <w:t>Emídio Souza</w:t>
            </w:r>
          </w:p>
        </w:tc>
        <w:tc>
          <w:tcPr>
            <w:tcW w:w="2120" w:type="dxa"/>
            <w:tcBorders>
              <w:right w:val="single" w:sz="8" w:space="0" w:color="auto"/>
            </w:tcBorders>
            <w:vAlign w:val="bottom"/>
          </w:tcPr>
          <w:p w14:paraId="44824915" w14:textId="77777777" w:rsidR="006053F9" w:rsidRDefault="00D853AA">
            <w:pPr>
              <w:spacing w:line="263" w:lineRule="exact"/>
              <w:jc w:val="center"/>
              <w:rPr>
                <w:sz w:val="20"/>
                <w:szCs w:val="20"/>
              </w:rPr>
            </w:pPr>
            <w:r>
              <w:rPr>
                <w:rFonts w:eastAsia="Times New Roman"/>
                <w:sz w:val="24"/>
                <w:szCs w:val="24"/>
              </w:rPr>
              <w:t>“Itanhaém” (têmpera</w:t>
            </w:r>
          </w:p>
        </w:tc>
        <w:tc>
          <w:tcPr>
            <w:tcW w:w="1340" w:type="dxa"/>
            <w:vMerge w:val="restart"/>
            <w:tcBorders>
              <w:right w:val="single" w:sz="8" w:space="0" w:color="auto"/>
            </w:tcBorders>
            <w:vAlign w:val="bottom"/>
          </w:tcPr>
          <w:p w14:paraId="553A82BE" w14:textId="77777777" w:rsidR="006053F9" w:rsidRDefault="00D853AA">
            <w:pPr>
              <w:jc w:val="center"/>
              <w:rPr>
                <w:sz w:val="20"/>
                <w:szCs w:val="20"/>
              </w:rPr>
            </w:pPr>
            <w:r>
              <w:rPr>
                <w:rFonts w:eastAsia="Times New Roman"/>
                <w:w w:val="99"/>
                <w:sz w:val="24"/>
                <w:szCs w:val="24"/>
              </w:rPr>
              <w:t>200,00</w:t>
            </w:r>
          </w:p>
        </w:tc>
        <w:tc>
          <w:tcPr>
            <w:tcW w:w="1360" w:type="dxa"/>
            <w:vMerge w:val="restart"/>
            <w:tcBorders>
              <w:right w:val="single" w:sz="8" w:space="0" w:color="auto"/>
            </w:tcBorders>
            <w:vAlign w:val="bottom"/>
          </w:tcPr>
          <w:p w14:paraId="40B6A43E" w14:textId="77777777" w:rsidR="006053F9" w:rsidRDefault="00D853AA">
            <w:pPr>
              <w:jc w:val="center"/>
              <w:rPr>
                <w:sz w:val="20"/>
                <w:szCs w:val="20"/>
              </w:rPr>
            </w:pPr>
            <w:r>
              <w:rPr>
                <w:rFonts w:eastAsia="Times New Roman"/>
                <w:w w:val="99"/>
                <w:sz w:val="24"/>
                <w:szCs w:val="24"/>
              </w:rPr>
              <w:t>10,00</w:t>
            </w:r>
          </w:p>
        </w:tc>
        <w:tc>
          <w:tcPr>
            <w:tcW w:w="1900" w:type="dxa"/>
            <w:vMerge w:val="restart"/>
            <w:tcBorders>
              <w:right w:val="single" w:sz="8" w:space="0" w:color="auto"/>
            </w:tcBorders>
            <w:vAlign w:val="bottom"/>
          </w:tcPr>
          <w:p w14:paraId="39C7A39C" w14:textId="77777777" w:rsidR="006053F9" w:rsidRDefault="00D853AA">
            <w:pPr>
              <w:jc w:val="center"/>
              <w:rPr>
                <w:sz w:val="20"/>
                <w:szCs w:val="20"/>
              </w:rPr>
            </w:pPr>
            <w:r>
              <w:rPr>
                <w:rFonts w:eastAsia="Times New Roman"/>
                <w:w w:val="99"/>
                <w:sz w:val="24"/>
                <w:szCs w:val="24"/>
              </w:rPr>
              <w:t>149,62</w:t>
            </w:r>
          </w:p>
        </w:tc>
        <w:tc>
          <w:tcPr>
            <w:tcW w:w="260" w:type="dxa"/>
            <w:vAlign w:val="bottom"/>
          </w:tcPr>
          <w:p w14:paraId="3ADC5D48" w14:textId="77777777" w:rsidR="006053F9" w:rsidRDefault="006053F9"/>
        </w:tc>
        <w:tc>
          <w:tcPr>
            <w:tcW w:w="1120" w:type="dxa"/>
            <w:vAlign w:val="bottom"/>
          </w:tcPr>
          <w:p w14:paraId="32F3632E" w14:textId="77777777" w:rsidR="006053F9" w:rsidRDefault="006053F9"/>
        </w:tc>
        <w:tc>
          <w:tcPr>
            <w:tcW w:w="0" w:type="dxa"/>
            <w:vAlign w:val="bottom"/>
          </w:tcPr>
          <w:p w14:paraId="3E30B540" w14:textId="77777777" w:rsidR="006053F9" w:rsidRDefault="006053F9">
            <w:pPr>
              <w:rPr>
                <w:sz w:val="1"/>
                <w:szCs w:val="1"/>
              </w:rPr>
            </w:pPr>
          </w:p>
        </w:tc>
      </w:tr>
      <w:tr w:rsidR="006053F9" w14:paraId="5FECE191" w14:textId="77777777">
        <w:trPr>
          <w:trHeight w:val="206"/>
        </w:trPr>
        <w:tc>
          <w:tcPr>
            <w:tcW w:w="2360" w:type="dxa"/>
            <w:vMerge/>
            <w:tcBorders>
              <w:left w:val="single" w:sz="8" w:space="0" w:color="auto"/>
              <w:right w:val="single" w:sz="8" w:space="0" w:color="auto"/>
            </w:tcBorders>
            <w:vAlign w:val="bottom"/>
          </w:tcPr>
          <w:p w14:paraId="1C358A05" w14:textId="77777777" w:rsidR="006053F9" w:rsidRDefault="006053F9">
            <w:pPr>
              <w:rPr>
                <w:sz w:val="17"/>
                <w:szCs w:val="17"/>
              </w:rPr>
            </w:pPr>
          </w:p>
        </w:tc>
        <w:tc>
          <w:tcPr>
            <w:tcW w:w="2120" w:type="dxa"/>
            <w:vMerge w:val="restart"/>
            <w:tcBorders>
              <w:right w:val="single" w:sz="8" w:space="0" w:color="auto"/>
            </w:tcBorders>
            <w:vAlign w:val="bottom"/>
          </w:tcPr>
          <w:p w14:paraId="4CFCAE9E" w14:textId="77777777" w:rsidR="006053F9" w:rsidRDefault="00D853AA">
            <w:pPr>
              <w:jc w:val="center"/>
              <w:rPr>
                <w:sz w:val="20"/>
                <w:szCs w:val="20"/>
              </w:rPr>
            </w:pPr>
            <w:r>
              <w:rPr>
                <w:rFonts w:eastAsia="Times New Roman"/>
                <w:w w:val="99"/>
                <w:sz w:val="24"/>
                <w:szCs w:val="24"/>
              </w:rPr>
              <w:t>sobre painel )</w:t>
            </w:r>
          </w:p>
        </w:tc>
        <w:tc>
          <w:tcPr>
            <w:tcW w:w="1340" w:type="dxa"/>
            <w:vMerge/>
            <w:tcBorders>
              <w:right w:val="single" w:sz="8" w:space="0" w:color="auto"/>
            </w:tcBorders>
            <w:vAlign w:val="bottom"/>
          </w:tcPr>
          <w:p w14:paraId="14C3C435" w14:textId="77777777" w:rsidR="006053F9" w:rsidRDefault="006053F9">
            <w:pPr>
              <w:rPr>
                <w:sz w:val="17"/>
                <w:szCs w:val="17"/>
              </w:rPr>
            </w:pPr>
          </w:p>
        </w:tc>
        <w:tc>
          <w:tcPr>
            <w:tcW w:w="1360" w:type="dxa"/>
            <w:vMerge/>
            <w:tcBorders>
              <w:right w:val="single" w:sz="8" w:space="0" w:color="auto"/>
            </w:tcBorders>
            <w:vAlign w:val="bottom"/>
          </w:tcPr>
          <w:p w14:paraId="354AF2CE" w14:textId="77777777" w:rsidR="006053F9" w:rsidRDefault="006053F9">
            <w:pPr>
              <w:rPr>
                <w:sz w:val="17"/>
                <w:szCs w:val="17"/>
              </w:rPr>
            </w:pPr>
          </w:p>
        </w:tc>
        <w:tc>
          <w:tcPr>
            <w:tcW w:w="1900" w:type="dxa"/>
            <w:vMerge/>
            <w:tcBorders>
              <w:right w:val="single" w:sz="8" w:space="0" w:color="auto"/>
            </w:tcBorders>
            <w:vAlign w:val="bottom"/>
          </w:tcPr>
          <w:p w14:paraId="1751A29A" w14:textId="77777777" w:rsidR="006053F9" w:rsidRDefault="006053F9">
            <w:pPr>
              <w:rPr>
                <w:sz w:val="17"/>
                <w:szCs w:val="17"/>
              </w:rPr>
            </w:pPr>
          </w:p>
        </w:tc>
        <w:tc>
          <w:tcPr>
            <w:tcW w:w="260" w:type="dxa"/>
            <w:vAlign w:val="bottom"/>
          </w:tcPr>
          <w:p w14:paraId="31D7B8A6" w14:textId="77777777" w:rsidR="006053F9" w:rsidRDefault="006053F9">
            <w:pPr>
              <w:rPr>
                <w:sz w:val="17"/>
                <w:szCs w:val="17"/>
              </w:rPr>
            </w:pPr>
          </w:p>
        </w:tc>
        <w:tc>
          <w:tcPr>
            <w:tcW w:w="1120" w:type="dxa"/>
            <w:vAlign w:val="bottom"/>
          </w:tcPr>
          <w:p w14:paraId="3BD395D1" w14:textId="77777777" w:rsidR="006053F9" w:rsidRDefault="006053F9">
            <w:pPr>
              <w:rPr>
                <w:sz w:val="17"/>
                <w:szCs w:val="17"/>
              </w:rPr>
            </w:pPr>
          </w:p>
        </w:tc>
        <w:tc>
          <w:tcPr>
            <w:tcW w:w="0" w:type="dxa"/>
            <w:vAlign w:val="bottom"/>
          </w:tcPr>
          <w:p w14:paraId="3F2740C7" w14:textId="77777777" w:rsidR="006053F9" w:rsidRDefault="006053F9">
            <w:pPr>
              <w:rPr>
                <w:sz w:val="1"/>
                <w:szCs w:val="1"/>
              </w:rPr>
            </w:pPr>
          </w:p>
        </w:tc>
      </w:tr>
      <w:tr w:rsidR="006053F9" w14:paraId="41E8323F" w14:textId="77777777">
        <w:trPr>
          <w:trHeight w:val="209"/>
        </w:trPr>
        <w:tc>
          <w:tcPr>
            <w:tcW w:w="2360" w:type="dxa"/>
            <w:tcBorders>
              <w:left w:val="single" w:sz="8" w:space="0" w:color="auto"/>
              <w:right w:val="single" w:sz="8" w:space="0" w:color="auto"/>
            </w:tcBorders>
            <w:vAlign w:val="bottom"/>
          </w:tcPr>
          <w:p w14:paraId="1D965843" w14:textId="77777777" w:rsidR="006053F9" w:rsidRDefault="006053F9">
            <w:pPr>
              <w:rPr>
                <w:sz w:val="18"/>
                <w:szCs w:val="18"/>
              </w:rPr>
            </w:pPr>
          </w:p>
        </w:tc>
        <w:tc>
          <w:tcPr>
            <w:tcW w:w="2120" w:type="dxa"/>
            <w:vMerge/>
            <w:tcBorders>
              <w:right w:val="single" w:sz="8" w:space="0" w:color="auto"/>
            </w:tcBorders>
            <w:vAlign w:val="bottom"/>
          </w:tcPr>
          <w:p w14:paraId="2BC4BAFD" w14:textId="77777777" w:rsidR="006053F9" w:rsidRDefault="006053F9">
            <w:pPr>
              <w:rPr>
                <w:sz w:val="18"/>
                <w:szCs w:val="18"/>
              </w:rPr>
            </w:pPr>
          </w:p>
        </w:tc>
        <w:tc>
          <w:tcPr>
            <w:tcW w:w="1340" w:type="dxa"/>
            <w:tcBorders>
              <w:right w:val="single" w:sz="8" w:space="0" w:color="auto"/>
            </w:tcBorders>
            <w:vAlign w:val="bottom"/>
          </w:tcPr>
          <w:p w14:paraId="35463BAD" w14:textId="77777777" w:rsidR="006053F9" w:rsidRDefault="006053F9">
            <w:pPr>
              <w:rPr>
                <w:sz w:val="18"/>
                <w:szCs w:val="18"/>
              </w:rPr>
            </w:pPr>
          </w:p>
        </w:tc>
        <w:tc>
          <w:tcPr>
            <w:tcW w:w="1360" w:type="dxa"/>
            <w:tcBorders>
              <w:right w:val="single" w:sz="8" w:space="0" w:color="auto"/>
            </w:tcBorders>
            <w:vAlign w:val="bottom"/>
          </w:tcPr>
          <w:p w14:paraId="626C256D" w14:textId="77777777" w:rsidR="006053F9" w:rsidRDefault="006053F9">
            <w:pPr>
              <w:rPr>
                <w:sz w:val="18"/>
                <w:szCs w:val="18"/>
              </w:rPr>
            </w:pPr>
          </w:p>
        </w:tc>
        <w:tc>
          <w:tcPr>
            <w:tcW w:w="1900" w:type="dxa"/>
            <w:tcBorders>
              <w:right w:val="single" w:sz="8" w:space="0" w:color="auto"/>
            </w:tcBorders>
            <w:vAlign w:val="bottom"/>
          </w:tcPr>
          <w:p w14:paraId="69E4AEAC" w14:textId="77777777" w:rsidR="006053F9" w:rsidRDefault="006053F9">
            <w:pPr>
              <w:rPr>
                <w:sz w:val="18"/>
                <w:szCs w:val="18"/>
              </w:rPr>
            </w:pPr>
          </w:p>
        </w:tc>
        <w:tc>
          <w:tcPr>
            <w:tcW w:w="260" w:type="dxa"/>
            <w:vAlign w:val="bottom"/>
          </w:tcPr>
          <w:p w14:paraId="050DE1CB" w14:textId="77777777" w:rsidR="006053F9" w:rsidRDefault="006053F9">
            <w:pPr>
              <w:rPr>
                <w:sz w:val="18"/>
                <w:szCs w:val="18"/>
              </w:rPr>
            </w:pPr>
          </w:p>
        </w:tc>
        <w:tc>
          <w:tcPr>
            <w:tcW w:w="1120" w:type="dxa"/>
            <w:vAlign w:val="bottom"/>
          </w:tcPr>
          <w:p w14:paraId="009BCC0B" w14:textId="77777777" w:rsidR="006053F9" w:rsidRDefault="006053F9">
            <w:pPr>
              <w:rPr>
                <w:sz w:val="18"/>
                <w:szCs w:val="18"/>
              </w:rPr>
            </w:pPr>
          </w:p>
        </w:tc>
        <w:tc>
          <w:tcPr>
            <w:tcW w:w="0" w:type="dxa"/>
            <w:vAlign w:val="bottom"/>
          </w:tcPr>
          <w:p w14:paraId="73EF644F" w14:textId="77777777" w:rsidR="006053F9" w:rsidRDefault="006053F9">
            <w:pPr>
              <w:rPr>
                <w:sz w:val="1"/>
                <w:szCs w:val="1"/>
              </w:rPr>
            </w:pPr>
          </w:p>
        </w:tc>
      </w:tr>
      <w:tr w:rsidR="006053F9" w14:paraId="0111AC82" w14:textId="77777777">
        <w:trPr>
          <w:trHeight w:val="140"/>
        </w:trPr>
        <w:tc>
          <w:tcPr>
            <w:tcW w:w="2360" w:type="dxa"/>
            <w:tcBorders>
              <w:left w:val="single" w:sz="8" w:space="0" w:color="auto"/>
              <w:bottom w:val="single" w:sz="8" w:space="0" w:color="auto"/>
              <w:right w:val="single" w:sz="8" w:space="0" w:color="auto"/>
            </w:tcBorders>
            <w:vAlign w:val="bottom"/>
          </w:tcPr>
          <w:p w14:paraId="03DC7089"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3AD5DC7C"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39785B09"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594947E0" w14:textId="77777777" w:rsidR="006053F9" w:rsidRDefault="006053F9">
            <w:pPr>
              <w:rPr>
                <w:sz w:val="12"/>
                <w:szCs w:val="12"/>
              </w:rPr>
            </w:pPr>
          </w:p>
        </w:tc>
        <w:tc>
          <w:tcPr>
            <w:tcW w:w="1900" w:type="dxa"/>
            <w:tcBorders>
              <w:bottom w:val="single" w:sz="8" w:space="0" w:color="auto"/>
              <w:right w:val="single" w:sz="8" w:space="0" w:color="auto"/>
            </w:tcBorders>
            <w:vAlign w:val="bottom"/>
          </w:tcPr>
          <w:p w14:paraId="6B5753E2" w14:textId="77777777" w:rsidR="006053F9" w:rsidRDefault="006053F9">
            <w:pPr>
              <w:rPr>
                <w:sz w:val="12"/>
                <w:szCs w:val="12"/>
              </w:rPr>
            </w:pPr>
          </w:p>
        </w:tc>
        <w:tc>
          <w:tcPr>
            <w:tcW w:w="260" w:type="dxa"/>
            <w:vAlign w:val="bottom"/>
          </w:tcPr>
          <w:p w14:paraId="1039FA71" w14:textId="77777777" w:rsidR="006053F9" w:rsidRDefault="006053F9">
            <w:pPr>
              <w:rPr>
                <w:sz w:val="12"/>
                <w:szCs w:val="12"/>
              </w:rPr>
            </w:pPr>
          </w:p>
        </w:tc>
        <w:tc>
          <w:tcPr>
            <w:tcW w:w="1120" w:type="dxa"/>
            <w:vAlign w:val="bottom"/>
          </w:tcPr>
          <w:p w14:paraId="1B4985EA" w14:textId="77777777" w:rsidR="006053F9" w:rsidRDefault="006053F9">
            <w:pPr>
              <w:rPr>
                <w:sz w:val="12"/>
                <w:szCs w:val="12"/>
              </w:rPr>
            </w:pPr>
          </w:p>
        </w:tc>
        <w:tc>
          <w:tcPr>
            <w:tcW w:w="0" w:type="dxa"/>
            <w:vAlign w:val="bottom"/>
          </w:tcPr>
          <w:p w14:paraId="6EA312B5" w14:textId="77777777" w:rsidR="006053F9" w:rsidRDefault="006053F9">
            <w:pPr>
              <w:rPr>
                <w:sz w:val="1"/>
                <w:szCs w:val="1"/>
              </w:rPr>
            </w:pPr>
          </w:p>
        </w:tc>
      </w:tr>
      <w:tr w:rsidR="006053F9" w14:paraId="18077357" w14:textId="77777777">
        <w:trPr>
          <w:trHeight w:val="263"/>
        </w:trPr>
        <w:tc>
          <w:tcPr>
            <w:tcW w:w="2360" w:type="dxa"/>
            <w:tcBorders>
              <w:left w:val="single" w:sz="8" w:space="0" w:color="auto"/>
              <w:right w:val="single" w:sz="8" w:space="0" w:color="auto"/>
            </w:tcBorders>
            <w:vAlign w:val="bottom"/>
          </w:tcPr>
          <w:p w14:paraId="1E13A95B" w14:textId="77777777" w:rsidR="006053F9" w:rsidRDefault="00D853AA">
            <w:pPr>
              <w:spacing w:line="263" w:lineRule="exact"/>
              <w:jc w:val="center"/>
              <w:rPr>
                <w:sz w:val="20"/>
                <w:szCs w:val="20"/>
              </w:rPr>
            </w:pPr>
            <w:r>
              <w:rPr>
                <w:rFonts w:eastAsia="Times New Roman"/>
                <w:w w:val="99"/>
                <w:sz w:val="24"/>
                <w:szCs w:val="24"/>
              </w:rPr>
              <w:t>Lucci Citti Ferreira</w:t>
            </w:r>
          </w:p>
        </w:tc>
        <w:tc>
          <w:tcPr>
            <w:tcW w:w="2120" w:type="dxa"/>
            <w:tcBorders>
              <w:right w:val="single" w:sz="8" w:space="0" w:color="auto"/>
            </w:tcBorders>
            <w:vAlign w:val="bottom"/>
          </w:tcPr>
          <w:p w14:paraId="7354CF64" w14:textId="77777777" w:rsidR="006053F9" w:rsidRDefault="00D853AA">
            <w:pPr>
              <w:spacing w:line="263" w:lineRule="exact"/>
              <w:jc w:val="center"/>
              <w:rPr>
                <w:sz w:val="20"/>
                <w:szCs w:val="20"/>
              </w:rPr>
            </w:pPr>
            <w:r>
              <w:rPr>
                <w:rFonts w:eastAsia="Times New Roman"/>
                <w:sz w:val="24"/>
                <w:szCs w:val="24"/>
              </w:rPr>
              <w:t>“Mãe e filho negros”</w:t>
            </w:r>
          </w:p>
        </w:tc>
        <w:tc>
          <w:tcPr>
            <w:tcW w:w="1340" w:type="dxa"/>
            <w:tcBorders>
              <w:right w:val="single" w:sz="8" w:space="0" w:color="auto"/>
            </w:tcBorders>
            <w:vAlign w:val="bottom"/>
          </w:tcPr>
          <w:p w14:paraId="17A511AD" w14:textId="77777777" w:rsidR="006053F9" w:rsidRDefault="00D853AA">
            <w:pPr>
              <w:spacing w:line="263" w:lineRule="exact"/>
              <w:jc w:val="center"/>
              <w:rPr>
                <w:sz w:val="20"/>
                <w:szCs w:val="20"/>
              </w:rPr>
            </w:pPr>
            <w:r>
              <w:rPr>
                <w:rFonts w:eastAsia="Times New Roman"/>
                <w:w w:val="99"/>
                <w:sz w:val="24"/>
                <w:szCs w:val="24"/>
              </w:rPr>
              <w:t>3.000,00</w:t>
            </w:r>
          </w:p>
        </w:tc>
        <w:tc>
          <w:tcPr>
            <w:tcW w:w="1360" w:type="dxa"/>
            <w:tcBorders>
              <w:right w:val="single" w:sz="8" w:space="0" w:color="auto"/>
            </w:tcBorders>
            <w:vAlign w:val="bottom"/>
          </w:tcPr>
          <w:p w14:paraId="32A3C9BA" w14:textId="77777777" w:rsidR="006053F9" w:rsidRDefault="00D853AA">
            <w:pPr>
              <w:spacing w:line="263" w:lineRule="exact"/>
              <w:jc w:val="center"/>
              <w:rPr>
                <w:sz w:val="20"/>
                <w:szCs w:val="20"/>
              </w:rPr>
            </w:pPr>
            <w:r>
              <w:rPr>
                <w:rFonts w:eastAsia="Times New Roman"/>
                <w:w w:val="99"/>
                <w:sz w:val="24"/>
                <w:szCs w:val="24"/>
              </w:rPr>
              <w:t>150,00</w:t>
            </w:r>
          </w:p>
        </w:tc>
        <w:tc>
          <w:tcPr>
            <w:tcW w:w="1900" w:type="dxa"/>
            <w:tcBorders>
              <w:right w:val="single" w:sz="8" w:space="0" w:color="auto"/>
            </w:tcBorders>
            <w:vAlign w:val="bottom"/>
          </w:tcPr>
          <w:p w14:paraId="507EC108" w14:textId="77777777" w:rsidR="006053F9" w:rsidRDefault="00D853AA">
            <w:pPr>
              <w:spacing w:line="263" w:lineRule="exact"/>
              <w:jc w:val="center"/>
              <w:rPr>
                <w:sz w:val="20"/>
                <w:szCs w:val="20"/>
              </w:rPr>
            </w:pPr>
            <w:r>
              <w:rPr>
                <w:rFonts w:eastAsia="Times New Roman"/>
                <w:w w:val="99"/>
                <w:sz w:val="24"/>
                <w:szCs w:val="24"/>
              </w:rPr>
              <w:t>2.244,33</w:t>
            </w:r>
          </w:p>
        </w:tc>
        <w:tc>
          <w:tcPr>
            <w:tcW w:w="260" w:type="dxa"/>
            <w:vAlign w:val="bottom"/>
          </w:tcPr>
          <w:p w14:paraId="29C02F4B" w14:textId="77777777" w:rsidR="006053F9" w:rsidRDefault="006053F9"/>
        </w:tc>
        <w:tc>
          <w:tcPr>
            <w:tcW w:w="1120" w:type="dxa"/>
            <w:vAlign w:val="bottom"/>
          </w:tcPr>
          <w:p w14:paraId="4CE30C7D" w14:textId="77777777" w:rsidR="006053F9" w:rsidRDefault="006053F9"/>
        </w:tc>
        <w:tc>
          <w:tcPr>
            <w:tcW w:w="0" w:type="dxa"/>
            <w:vAlign w:val="bottom"/>
          </w:tcPr>
          <w:p w14:paraId="3D62F2C0" w14:textId="77777777" w:rsidR="006053F9" w:rsidRDefault="006053F9">
            <w:pPr>
              <w:rPr>
                <w:sz w:val="1"/>
                <w:szCs w:val="1"/>
              </w:rPr>
            </w:pPr>
          </w:p>
        </w:tc>
      </w:tr>
      <w:tr w:rsidR="006053F9" w14:paraId="4F13AD6A" w14:textId="77777777">
        <w:trPr>
          <w:trHeight w:val="142"/>
        </w:trPr>
        <w:tc>
          <w:tcPr>
            <w:tcW w:w="2360" w:type="dxa"/>
            <w:tcBorders>
              <w:left w:val="single" w:sz="8" w:space="0" w:color="auto"/>
              <w:bottom w:val="single" w:sz="8" w:space="0" w:color="auto"/>
              <w:right w:val="single" w:sz="8" w:space="0" w:color="auto"/>
            </w:tcBorders>
            <w:vAlign w:val="bottom"/>
          </w:tcPr>
          <w:p w14:paraId="70E07DEF" w14:textId="77777777" w:rsidR="006053F9" w:rsidRDefault="006053F9">
            <w:pPr>
              <w:rPr>
                <w:sz w:val="12"/>
                <w:szCs w:val="12"/>
              </w:rPr>
            </w:pPr>
          </w:p>
        </w:tc>
        <w:tc>
          <w:tcPr>
            <w:tcW w:w="2120" w:type="dxa"/>
            <w:tcBorders>
              <w:bottom w:val="single" w:sz="8" w:space="0" w:color="auto"/>
              <w:right w:val="single" w:sz="8" w:space="0" w:color="auto"/>
            </w:tcBorders>
            <w:vAlign w:val="bottom"/>
          </w:tcPr>
          <w:p w14:paraId="6F4C35E7" w14:textId="77777777" w:rsidR="006053F9" w:rsidRDefault="006053F9">
            <w:pPr>
              <w:rPr>
                <w:sz w:val="12"/>
                <w:szCs w:val="12"/>
              </w:rPr>
            </w:pPr>
          </w:p>
        </w:tc>
        <w:tc>
          <w:tcPr>
            <w:tcW w:w="1340" w:type="dxa"/>
            <w:tcBorders>
              <w:bottom w:val="single" w:sz="8" w:space="0" w:color="auto"/>
              <w:right w:val="single" w:sz="8" w:space="0" w:color="auto"/>
            </w:tcBorders>
            <w:vAlign w:val="bottom"/>
          </w:tcPr>
          <w:p w14:paraId="59BCD754" w14:textId="77777777" w:rsidR="006053F9" w:rsidRDefault="006053F9">
            <w:pPr>
              <w:rPr>
                <w:sz w:val="12"/>
                <w:szCs w:val="12"/>
              </w:rPr>
            </w:pPr>
          </w:p>
        </w:tc>
        <w:tc>
          <w:tcPr>
            <w:tcW w:w="1360" w:type="dxa"/>
            <w:tcBorders>
              <w:bottom w:val="single" w:sz="8" w:space="0" w:color="auto"/>
              <w:right w:val="single" w:sz="8" w:space="0" w:color="auto"/>
            </w:tcBorders>
            <w:vAlign w:val="bottom"/>
          </w:tcPr>
          <w:p w14:paraId="3C9D8775" w14:textId="77777777" w:rsidR="006053F9" w:rsidRDefault="006053F9">
            <w:pPr>
              <w:rPr>
                <w:sz w:val="12"/>
                <w:szCs w:val="12"/>
              </w:rPr>
            </w:pPr>
          </w:p>
        </w:tc>
        <w:tc>
          <w:tcPr>
            <w:tcW w:w="1900" w:type="dxa"/>
            <w:tcBorders>
              <w:bottom w:val="single" w:sz="8" w:space="0" w:color="auto"/>
              <w:right w:val="single" w:sz="8" w:space="0" w:color="auto"/>
            </w:tcBorders>
            <w:vAlign w:val="bottom"/>
          </w:tcPr>
          <w:p w14:paraId="02627A76" w14:textId="77777777" w:rsidR="006053F9" w:rsidRDefault="006053F9">
            <w:pPr>
              <w:rPr>
                <w:sz w:val="12"/>
                <w:szCs w:val="12"/>
              </w:rPr>
            </w:pPr>
          </w:p>
        </w:tc>
        <w:tc>
          <w:tcPr>
            <w:tcW w:w="260" w:type="dxa"/>
            <w:vAlign w:val="bottom"/>
          </w:tcPr>
          <w:p w14:paraId="1700A403" w14:textId="77777777" w:rsidR="006053F9" w:rsidRDefault="006053F9">
            <w:pPr>
              <w:rPr>
                <w:sz w:val="12"/>
                <w:szCs w:val="12"/>
              </w:rPr>
            </w:pPr>
          </w:p>
        </w:tc>
        <w:tc>
          <w:tcPr>
            <w:tcW w:w="1120" w:type="dxa"/>
            <w:vAlign w:val="bottom"/>
          </w:tcPr>
          <w:p w14:paraId="0EA0C1D7" w14:textId="77777777" w:rsidR="006053F9" w:rsidRDefault="006053F9">
            <w:pPr>
              <w:rPr>
                <w:sz w:val="12"/>
                <w:szCs w:val="12"/>
              </w:rPr>
            </w:pPr>
          </w:p>
        </w:tc>
        <w:tc>
          <w:tcPr>
            <w:tcW w:w="0" w:type="dxa"/>
            <w:vAlign w:val="bottom"/>
          </w:tcPr>
          <w:p w14:paraId="483908CE" w14:textId="77777777" w:rsidR="006053F9" w:rsidRDefault="006053F9">
            <w:pPr>
              <w:rPr>
                <w:sz w:val="1"/>
                <w:szCs w:val="1"/>
              </w:rPr>
            </w:pPr>
          </w:p>
        </w:tc>
      </w:tr>
      <w:tr w:rsidR="006053F9" w14:paraId="36E02157" w14:textId="77777777">
        <w:trPr>
          <w:trHeight w:val="263"/>
        </w:trPr>
        <w:tc>
          <w:tcPr>
            <w:tcW w:w="2360" w:type="dxa"/>
            <w:tcBorders>
              <w:left w:val="single" w:sz="8" w:space="0" w:color="auto"/>
              <w:right w:val="single" w:sz="8" w:space="0" w:color="auto"/>
            </w:tcBorders>
            <w:vAlign w:val="bottom"/>
          </w:tcPr>
          <w:p w14:paraId="40F08889" w14:textId="77777777" w:rsidR="006053F9" w:rsidRDefault="006053F9"/>
        </w:tc>
        <w:tc>
          <w:tcPr>
            <w:tcW w:w="2120" w:type="dxa"/>
            <w:tcBorders>
              <w:right w:val="single" w:sz="8" w:space="0" w:color="auto"/>
            </w:tcBorders>
            <w:vAlign w:val="bottom"/>
          </w:tcPr>
          <w:p w14:paraId="66B2BF1E" w14:textId="77777777" w:rsidR="006053F9" w:rsidRDefault="00D853AA">
            <w:pPr>
              <w:spacing w:line="263" w:lineRule="exact"/>
              <w:jc w:val="center"/>
              <w:rPr>
                <w:sz w:val="20"/>
                <w:szCs w:val="20"/>
              </w:rPr>
            </w:pPr>
            <w:r>
              <w:rPr>
                <w:rFonts w:eastAsia="Times New Roman"/>
                <w:w w:val="99"/>
                <w:sz w:val="24"/>
                <w:szCs w:val="24"/>
              </w:rPr>
              <w:t>Desenho</w:t>
            </w:r>
          </w:p>
        </w:tc>
        <w:tc>
          <w:tcPr>
            <w:tcW w:w="1340" w:type="dxa"/>
            <w:tcBorders>
              <w:right w:val="single" w:sz="8" w:space="0" w:color="auto"/>
            </w:tcBorders>
            <w:vAlign w:val="bottom"/>
          </w:tcPr>
          <w:p w14:paraId="725AC972" w14:textId="77777777" w:rsidR="006053F9" w:rsidRDefault="006053F9"/>
        </w:tc>
        <w:tc>
          <w:tcPr>
            <w:tcW w:w="1360" w:type="dxa"/>
            <w:tcBorders>
              <w:right w:val="single" w:sz="8" w:space="0" w:color="auto"/>
            </w:tcBorders>
            <w:vAlign w:val="bottom"/>
          </w:tcPr>
          <w:p w14:paraId="1FEF1BAB" w14:textId="77777777" w:rsidR="006053F9" w:rsidRDefault="006053F9"/>
        </w:tc>
        <w:tc>
          <w:tcPr>
            <w:tcW w:w="1900" w:type="dxa"/>
            <w:tcBorders>
              <w:right w:val="single" w:sz="8" w:space="0" w:color="auto"/>
            </w:tcBorders>
            <w:vAlign w:val="bottom"/>
          </w:tcPr>
          <w:p w14:paraId="33052F56" w14:textId="77777777" w:rsidR="006053F9" w:rsidRDefault="006053F9"/>
        </w:tc>
        <w:tc>
          <w:tcPr>
            <w:tcW w:w="260" w:type="dxa"/>
            <w:vAlign w:val="bottom"/>
          </w:tcPr>
          <w:p w14:paraId="68F5C344" w14:textId="77777777" w:rsidR="006053F9" w:rsidRDefault="006053F9"/>
        </w:tc>
        <w:tc>
          <w:tcPr>
            <w:tcW w:w="1120" w:type="dxa"/>
            <w:vAlign w:val="bottom"/>
          </w:tcPr>
          <w:p w14:paraId="3750FD6B" w14:textId="77777777" w:rsidR="006053F9" w:rsidRDefault="006053F9"/>
        </w:tc>
        <w:tc>
          <w:tcPr>
            <w:tcW w:w="0" w:type="dxa"/>
            <w:vAlign w:val="bottom"/>
          </w:tcPr>
          <w:p w14:paraId="3916B30F" w14:textId="77777777" w:rsidR="006053F9" w:rsidRDefault="006053F9">
            <w:pPr>
              <w:rPr>
                <w:sz w:val="1"/>
                <w:szCs w:val="1"/>
              </w:rPr>
            </w:pPr>
          </w:p>
        </w:tc>
      </w:tr>
      <w:tr w:rsidR="006053F9" w14:paraId="1683070B" w14:textId="77777777">
        <w:trPr>
          <w:trHeight w:val="276"/>
        </w:trPr>
        <w:tc>
          <w:tcPr>
            <w:tcW w:w="2360" w:type="dxa"/>
            <w:vMerge w:val="restart"/>
            <w:tcBorders>
              <w:left w:val="single" w:sz="8" w:space="0" w:color="auto"/>
              <w:right w:val="single" w:sz="8" w:space="0" w:color="auto"/>
            </w:tcBorders>
            <w:vAlign w:val="bottom"/>
          </w:tcPr>
          <w:p w14:paraId="4F6BC6BE" w14:textId="77777777" w:rsidR="006053F9" w:rsidRDefault="00D853AA">
            <w:pPr>
              <w:jc w:val="center"/>
              <w:rPr>
                <w:sz w:val="20"/>
                <w:szCs w:val="20"/>
              </w:rPr>
            </w:pPr>
            <w:r>
              <w:rPr>
                <w:rFonts w:eastAsia="Times New Roman"/>
                <w:sz w:val="24"/>
                <w:szCs w:val="24"/>
              </w:rPr>
              <w:t>José Moraes</w:t>
            </w:r>
          </w:p>
        </w:tc>
        <w:tc>
          <w:tcPr>
            <w:tcW w:w="2120" w:type="dxa"/>
            <w:tcBorders>
              <w:right w:val="single" w:sz="8" w:space="0" w:color="auto"/>
            </w:tcBorders>
            <w:vAlign w:val="bottom"/>
          </w:tcPr>
          <w:p w14:paraId="74B45371" w14:textId="77777777" w:rsidR="006053F9" w:rsidRDefault="00D853AA">
            <w:pPr>
              <w:jc w:val="center"/>
              <w:rPr>
                <w:sz w:val="20"/>
                <w:szCs w:val="20"/>
              </w:rPr>
            </w:pPr>
            <w:r>
              <w:rPr>
                <w:rFonts w:eastAsia="Times New Roman"/>
                <w:w w:val="99"/>
                <w:sz w:val="24"/>
                <w:szCs w:val="24"/>
              </w:rPr>
              <w:t>encomendado com</w:t>
            </w:r>
          </w:p>
        </w:tc>
        <w:tc>
          <w:tcPr>
            <w:tcW w:w="1340" w:type="dxa"/>
            <w:vMerge w:val="restart"/>
            <w:tcBorders>
              <w:right w:val="single" w:sz="8" w:space="0" w:color="auto"/>
            </w:tcBorders>
            <w:vAlign w:val="bottom"/>
          </w:tcPr>
          <w:p w14:paraId="44F20FE2" w14:textId="77777777" w:rsidR="006053F9" w:rsidRDefault="00D853AA">
            <w:pPr>
              <w:jc w:val="center"/>
              <w:rPr>
                <w:sz w:val="20"/>
                <w:szCs w:val="20"/>
              </w:rPr>
            </w:pPr>
            <w:r>
              <w:rPr>
                <w:rFonts w:eastAsia="Times New Roman"/>
                <w:w w:val="99"/>
                <w:sz w:val="24"/>
                <w:szCs w:val="24"/>
              </w:rPr>
              <w:t>500,00</w:t>
            </w:r>
          </w:p>
        </w:tc>
        <w:tc>
          <w:tcPr>
            <w:tcW w:w="1360" w:type="dxa"/>
            <w:vMerge w:val="restart"/>
            <w:tcBorders>
              <w:right w:val="single" w:sz="8" w:space="0" w:color="auto"/>
            </w:tcBorders>
            <w:vAlign w:val="bottom"/>
          </w:tcPr>
          <w:p w14:paraId="1558386E" w14:textId="77777777" w:rsidR="006053F9" w:rsidRDefault="00D853AA">
            <w:pPr>
              <w:jc w:val="center"/>
              <w:rPr>
                <w:sz w:val="20"/>
                <w:szCs w:val="20"/>
              </w:rPr>
            </w:pPr>
            <w:r>
              <w:rPr>
                <w:rFonts w:eastAsia="Times New Roman"/>
                <w:w w:val="99"/>
                <w:sz w:val="24"/>
                <w:szCs w:val="24"/>
              </w:rPr>
              <w:t>25,00</w:t>
            </w:r>
          </w:p>
        </w:tc>
        <w:tc>
          <w:tcPr>
            <w:tcW w:w="1900" w:type="dxa"/>
            <w:vMerge w:val="restart"/>
            <w:tcBorders>
              <w:right w:val="single" w:sz="8" w:space="0" w:color="auto"/>
            </w:tcBorders>
            <w:vAlign w:val="bottom"/>
          </w:tcPr>
          <w:p w14:paraId="747999F1" w14:textId="77777777" w:rsidR="006053F9" w:rsidRDefault="00D853AA">
            <w:pPr>
              <w:jc w:val="center"/>
              <w:rPr>
                <w:sz w:val="20"/>
                <w:szCs w:val="20"/>
              </w:rPr>
            </w:pPr>
            <w:r>
              <w:rPr>
                <w:rFonts w:eastAsia="Times New Roman"/>
                <w:w w:val="99"/>
                <w:sz w:val="24"/>
                <w:szCs w:val="24"/>
              </w:rPr>
              <w:t>374,05</w:t>
            </w:r>
          </w:p>
        </w:tc>
        <w:tc>
          <w:tcPr>
            <w:tcW w:w="260" w:type="dxa"/>
            <w:vAlign w:val="bottom"/>
          </w:tcPr>
          <w:p w14:paraId="7813A56A" w14:textId="77777777" w:rsidR="006053F9" w:rsidRDefault="006053F9">
            <w:pPr>
              <w:rPr>
                <w:sz w:val="24"/>
                <w:szCs w:val="24"/>
              </w:rPr>
            </w:pPr>
          </w:p>
        </w:tc>
        <w:tc>
          <w:tcPr>
            <w:tcW w:w="1120" w:type="dxa"/>
            <w:vAlign w:val="bottom"/>
          </w:tcPr>
          <w:p w14:paraId="24BDBEE2" w14:textId="77777777" w:rsidR="006053F9" w:rsidRDefault="006053F9">
            <w:pPr>
              <w:rPr>
                <w:sz w:val="24"/>
                <w:szCs w:val="24"/>
              </w:rPr>
            </w:pPr>
          </w:p>
        </w:tc>
        <w:tc>
          <w:tcPr>
            <w:tcW w:w="0" w:type="dxa"/>
            <w:vAlign w:val="bottom"/>
          </w:tcPr>
          <w:p w14:paraId="1E50A2D2" w14:textId="77777777" w:rsidR="006053F9" w:rsidRDefault="006053F9">
            <w:pPr>
              <w:rPr>
                <w:sz w:val="1"/>
                <w:szCs w:val="1"/>
              </w:rPr>
            </w:pPr>
          </w:p>
        </w:tc>
      </w:tr>
      <w:tr w:rsidR="006053F9" w14:paraId="6C15ED3D" w14:textId="77777777">
        <w:trPr>
          <w:trHeight w:val="207"/>
        </w:trPr>
        <w:tc>
          <w:tcPr>
            <w:tcW w:w="2360" w:type="dxa"/>
            <w:vMerge/>
            <w:tcBorders>
              <w:left w:val="single" w:sz="8" w:space="0" w:color="auto"/>
              <w:right w:val="single" w:sz="8" w:space="0" w:color="auto"/>
            </w:tcBorders>
            <w:vAlign w:val="bottom"/>
          </w:tcPr>
          <w:p w14:paraId="3BB1DFAD" w14:textId="77777777" w:rsidR="006053F9" w:rsidRDefault="006053F9">
            <w:pPr>
              <w:rPr>
                <w:sz w:val="18"/>
                <w:szCs w:val="18"/>
              </w:rPr>
            </w:pPr>
          </w:p>
        </w:tc>
        <w:tc>
          <w:tcPr>
            <w:tcW w:w="2120" w:type="dxa"/>
            <w:vMerge w:val="restart"/>
            <w:tcBorders>
              <w:right w:val="single" w:sz="8" w:space="0" w:color="auto"/>
            </w:tcBorders>
            <w:vAlign w:val="bottom"/>
          </w:tcPr>
          <w:p w14:paraId="31DECFE8" w14:textId="77777777" w:rsidR="006053F9" w:rsidRDefault="00D853AA">
            <w:pPr>
              <w:jc w:val="center"/>
              <w:rPr>
                <w:sz w:val="20"/>
                <w:szCs w:val="20"/>
              </w:rPr>
            </w:pPr>
            <w:r>
              <w:rPr>
                <w:rFonts w:eastAsia="Times New Roman"/>
                <w:sz w:val="24"/>
                <w:szCs w:val="24"/>
              </w:rPr>
              <w:t>crianças como tema;</w:t>
            </w:r>
          </w:p>
        </w:tc>
        <w:tc>
          <w:tcPr>
            <w:tcW w:w="1340" w:type="dxa"/>
            <w:vMerge/>
            <w:tcBorders>
              <w:right w:val="single" w:sz="8" w:space="0" w:color="auto"/>
            </w:tcBorders>
            <w:vAlign w:val="bottom"/>
          </w:tcPr>
          <w:p w14:paraId="4BDACBE0" w14:textId="77777777" w:rsidR="006053F9" w:rsidRDefault="006053F9">
            <w:pPr>
              <w:rPr>
                <w:sz w:val="18"/>
                <w:szCs w:val="18"/>
              </w:rPr>
            </w:pPr>
          </w:p>
        </w:tc>
        <w:tc>
          <w:tcPr>
            <w:tcW w:w="1360" w:type="dxa"/>
            <w:vMerge/>
            <w:tcBorders>
              <w:right w:val="single" w:sz="8" w:space="0" w:color="auto"/>
            </w:tcBorders>
            <w:vAlign w:val="bottom"/>
          </w:tcPr>
          <w:p w14:paraId="23CC2CFD" w14:textId="77777777" w:rsidR="006053F9" w:rsidRDefault="006053F9">
            <w:pPr>
              <w:rPr>
                <w:sz w:val="18"/>
                <w:szCs w:val="18"/>
              </w:rPr>
            </w:pPr>
          </w:p>
        </w:tc>
        <w:tc>
          <w:tcPr>
            <w:tcW w:w="1900" w:type="dxa"/>
            <w:vMerge/>
            <w:tcBorders>
              <w:right w:val="single" w:sz="8" w:space="0" w:color="auto"/>
            </w:tcBorders>
            <w:vAlign w:val="bottom"/>
          </w:tcPr>
          <w:p w14:paraId="6AE6ACDD" w14:textId="77777777" w:rsidR="006053F9" w:rsidRDefault="006053F9">
            <w:pPr>
              <w:rPr>
                <w:sz w:val="18"/>
                <w:szCs w:val="18"/>
              </w:rPr>
            </w:pPr>
          </w:p>
        </w:tc>
        <w:tc>
          <w:tcPr>
            <w:tcW w:w="260" w:type="dxa"/>
            <w:vAlign w:val="bottom"/>
          </w:tcPr>
          <w:p w14:paraId="2E829B03" w14:textId="77777777" w:rsidR="006053F9" w:rsidRDefault="006053F9">
            <w:pPr>
              <w:rPr>
                <w:sz w:val="18"/>
                <w:szCs w:val="18"/>
              </w:rPr>
            </w:pPr>
          </w:p>
        </w:tc>
        <w:tc>
          <w:tcPr>
            <w:tcW w:w="1120" w:type="dxa"/>
            <w:vAlign w:val="bottom"/>
          </w:tcPr>
          <w:p w14:paraId="63819E53" w14:textId="77777777" w:rsidR="006053F9" w:rsidRDefault="006053F9">
            <w:pPr>
              <w:rPr>
                <w:sz w:val="18"/>
                <w:szCs w:val="18"/>
              </w:rPr>
            </w:pPr>
          </w:p>
        </w:tc>
        <w:tc>
          <w:tcPr>
            <w:tcW w:w="0" w:type="dxa"/>
            <w:vAlign w:val="bottom"/>
          </w:tcPr>
          <w:p w14:paraId="7EA3C6FE" w14:textId="77777777" w:rsidR="006053F9" w:rsidRDefault="006053F9">
            <w:pPr>
              <w:rPr>
                <w:sz w:val="1"/>
                <w:szCs w:val="1"/>
              </w:rPr>
            </w:pPr>
          </w:p>
        </w:tc>
      </w:tr>
      <w:tr w:rsidR="006053F9" w14:paraId="24A4E3A0" w14:textId="77777777">
        <w:trPr>
          <w:trHeight w:val="70"/>
        </w:trPr>
        <w:tc>
          <w:tcPr>
            <w:tcW w:w="2360" w:type="dxa"/>
            <w:tcBorders>
              <w:left w:val="single" w:sz="8" w:space="0" w:color="auto"/>
              <w:right w:val="single" w:sz="8" w:space="0" w:color="auto"/>
            </w:tcBorders>
            <w:vAlign w:val="bottom"/>
          </w:tcPr>
          <w:p w14:paraId="203B3DD0" w14:textId="77777777" w:rsidR="006053F9" w:rsidRDefault="006053F9">
            <w:pPr>
              <w:rPr>
                <w:sz w:val="6"/>
                <w:szCs w:val="6"/>
              </w:rPr>
            </w:pPr>
          </w:p>
        </w:tc>
        <w:tc>
          <w:tcPr>
            <w:tcW w:w="2120" w:type="dxa"/>
            <w:vMerge/>
            <w:tcBorders>
              <w:right w:val="single" w:sz="8" w:space="0" w:color="auto"/>
            </w:tcBorders>
            <w:vAlign w:val="bottom"/>
          </w:tcPr>
          <w:p w14:paraId="1BBF29C2" w14:textId="77777777" w:rsidR="006053F9" w:rsidRDefault="006053F9">
            <w:pPr>
              <w:rPr>
                <w:sz w:val="6"/>
                <w:szCs w:val="6"/>
              </w:rPr>
            </w:pPr>
          </w:p>
        </w:tc>
        <w:tc>
          <w:tcPr>
            <w:tcW w:w="1340" w:type="dxa"/>
            <w:tcBorders>
              <w:right w:val="single" w:sz="8" w:space="0" w:color="auto"/>
            </w:tcBorders>
            <w:vAlign w:val="bottom"/>
          </w:tcPr>
          <w:p w14:paraId="0FB1BF1C" w14:textId="77777777" w:rsidR="006053F9" w:rsidRDefault="006053F9">
            <w:pPr>
              <w:rPr>
                <w:sz w:val="6"/>
                <w:szCs w:val="6"/>
              </w:rPr>
            </w:pPr>
          </w:p>
        </w:tc>
        <w:tc>
          <w:tcPr>
            <w:tcW w:w="1360" w:type="dxa"/>
            <w:tcBorders>
              <w:right w:val="single" w:sz="8" w:space="0" w:color="auto"/>
            </w:tcBorders>
            <w:vAlign w:val="bottom"/>
          </w:tcPr>
          <w:p w14:paraId="30FD6186" w14:textId="77777777" w:rsidR="006053F9" w:rsidRDefault="006053F9">
            <w:pPr>
              <w:rPr>
                <w:sz w:val="6"/>
                <w:szCs w:val="6"/>
              </w:rPr>
            </w:pPr>
          </w:p>
        </w:tc>
        <w:tc>
          <w:tcPr>
            <w:tcW w:w="1900" w:type="dxa"/>
            <w:tcBorders>
              <w:right w:val="single" w:sz="8" w:space="0" w:color="auto"/>
            </w:tcBorders>
            <w:vAlign w:val="bottom"/>
          </w:tcPr>
          <w:p w14:paraId="03932F0B" w14:textId="77777777" w:rsidR="006053F9" w:rsidRDefault="006053F9">
            <w:pPr>
              <w:rPr>
                <w:sz w:val="6"/>
                <w:szCs w:val="6"/>
              </w:rPr>
            </w:pPr>
          </w:p>
        </w:tc>
        <w:tc>
          <w:tcPr>
            <w:tcW w:w="260" w:type="dxa"/>
            <w:vAlign w:val="bottom"/>
          </w:tcPr>
          <w:p w14:paraId="408078E9" w14:textId="77777777" w:rsidR="006053F9" w:rsidRDefault="006053F9">
            <w:pPr>
              <w:rPr>
                <w:sz w:val="6"/>
                <w:szCs w:val="6"/>
              </w:rPr>
            </w:pPr>
          </w:p>
        </w:tc>
        <w:tc>
          <w:tcPr>
            <w:tcW w:w="1120" w:type="dxa"/>
            <w:vAlign w:val="bottom"/>
          </w:tcPr>
          <w:p w14:paraId="1BAB5A2A" w14:textId="77777777" w:rsidR="006053F9" w:rsidRDefault="006053F9">
            <w:pPr>
              <w:rPr>
                <w:sz w:val="6"/>
                <w:szCs w:val="6"/>
              </w:rPr>
            </w:pPr>
          </w:p>
        </w:tc>
        <w:tc>
          <w:tcPr>
            <w:tcW w:w="0" w:type="dxa"/>
            <w:vAlign w:val="bottom"/>
          </w:tcPr>
          <w:p w14:paraId="17AEB6BB" w14:textId="77777777" w:rsidR="006053F9" w:rsidRDefault="006053F9">
            <w:pPr>
              <w:rPr>
                <w:sz w:val="1"/>
                <w:szCs w:val="1"/>
              </w:rPr>
            </w:pPr>
          </w:p>
        </w:tc>
      </w:tr>
      <w:tr w:rsidR="006053F9" w14:paraId="78B80C6F" w14:textId="77777777">
        <w:trPr>
          <w:trHeight w:val="276"/>
        </w:trPr>
        <w:tc>
          <w:tcPr>
            <w:tcW w:w="2360" w:type="dxa"/>
            <w:tcBorders>
              <w:left w:val="single" w:sz="8" w:space="0" w:color="auto"/>
              <w:right w:val="single" w:sz="8" w:space="0" w:color="auto"/>
            </w:tcBorders>
            <w:vAlign w:val="bottom"/>
          </w:tcPr>
          <w:p w14:paraId="64BD33BC" w14:textId="77777777" w:rsidR="006053F9" w:rsidRDefault="006053F9">
            <w:pPr>
              <w:rPr>
                <w:sz w:val="24"/>
                <w:szCs w:val="24"/>
              </w:rPr>
            </w:pPr>
          </w:p>
        </w:tc>
        <w:tc>
          <w:tcPr>
            <w:tcW w:w="2120" w:type="dxa"/>
            <w:tcBorders>
              <w:right w:val="single" w:sz="8" w:space="0" w:color="auto"/>
            </w:tcBorders>
            <w:vAlign w:val="bottom"/>
          </w:tcPr>
          <w:p w14:paraId="49769F7E" w14:textId="77777777" w:rsidR="006053F9" w:rsidRDefault="00D853AA">
            <w:pPr>
              <w:jc w:val="center"/>
              <w:rPr>
                <w:sz w:val="20"/>
                <w:szCs w:val="20"/>
              </w:rPr>
            </w:pPr>
            <w:r>
              <w:rPr>
                <w:rFonts w:eastAsia="Times New Roman"/>
                <w:sz w:val="24"/>
                <w:szCs w:val="24"/>
              </w:rPr>
              <w:t>não há evidência da</w:t>
            </w:r>
          </w:p>
        </w:tc>
        <w:tc>
          <w:tcPr>
            <w:tcW w:w="1340" w:type="dxa"/>
            <w:tcBorders>
              <w:right w:val="single" w:sz="8" w:space="0" w:color="auto"/>
            </w:tcBorders>
            <w:vAlign w:val="bottom"/>
          </w:tcPr>
          <w:p w14:paraId="66D189B3" w14:textId="77777777" w:rsidR="006053F9" w:rsidRDefault="006053F9">
            <w:pPr>
              <w:rPr>
                <w:sz w:val="24"/>
                <w:szCs w:val="24"/>
              </w:rPr>
            </w:pPr>
          </w:p>
        </w:tc>
        <w:tc>
          <w:tcPr>
            <w:tcW w:w="1360" w:type="dxa"/>
            <w:tcBorders>
              <w:right w:val="single" w:sz="8" w:space="0" w:color="auto"/>
            </w:tcBorders>
            <w:vAlign w:val="bottom"/>
          </w:tcPr>
          <w:p w14:paraId="0F9C8B92" w14:textId="77777777" w:rsidR="006053F9" w:rsidRDefault="006053F9">
            <w:pPr>
              <w:rPr>
                <w:sz w:val="24"/>
                <w:szCs w:val="24"/>
              </w:rPr>
            </w:pPr>
          </w:p>
        </w:tc>
        <w:tc>
          <w:tcPr>
            <w:tcW w:w="1900" w:type="dxa"/>
            <w:tcBorders>
              <w:right w:val="single" w:sz="8" w:space="0" w:color="auto"/>
            </w:tcBorders>
            <w:vAlign w:val="bottom"/>
          </w:tcPr>
          <w:p w14:paraId="03A316F7" w14:textId="77777777" w:rsidR="006053F9" w:rsidRDefault="006053F9">
            <w:pPr>
              <w:rPr>
                <w:sz w:val="24"/>
                <w:szCs w:val="24"/>
              </w:rPr>
            </w:pPr>
          </w:p>
        </w:tc>
        <w:tc>
          <w:tcPr>
            <w:tcW w:w="260" w:type="dxa"/>
            <w:vAlign w:val="bottom"/>
          </w:tcPr>
          <w:p w14:paraId="22B4BAAE" w14:textId="77777777" w:rsidR="006053F9" w:rsidRDefault="006053F9">
            <w:pPr>
              <w:rPr>
                <w:sz w:val="24"/>
                <w:szCs w:val="24"/>
              </w:rPr>
            </w:pPr>
          </w:p>
        </w:tc>
        <w:tc>
          <w:tcPr>
            <w:tcW w:w="1120" w:type="dxa"/>
            <w:vAlign w:val="bottom"/>
          </w:tcPr>
          <w:p w14:paraId="0A6A5A7D" w14:textId="77777777" w:rsidR="006053F9" w:rsidRDefault="006053F9">
            <w:pPr>
              <w:rPr>
                <w:sz w:val="24"/>
                <w:szCs w:val="24"/>
              </w:rPr>
            </w:pPr>
          </w:p>
        </w:tc>
        <w:tc>
          <w:tcPr>
            <w:tcW w:w="0" w:type="dxa"/>
            <w:vAlign w:val="bottom"/>
          </w:tcPr>
          <w:p w14:paraId="2D1E2682" w14:textId="77777777" w:rsidR="006053F9" w:rsidRDefault="006053F9">
            <w:pPr>
              <w:rPr>
                <w:sz w:val="1"/>
                <w:szCs w:val="1"/>
              </w:rPr>
            </w:pPr>
          </w:p>
        </w:tc>
      </w:tr>
      <w:tr w:rsidR="006053F9" w14:paraId="566E8902" w14:textId="77777777">
        <w:trPr>
          <w:trHeight w:val="277"/>
        </w:trPr>
        <w:tc>
          <w:tcPr>
            <w:tcW w:w="2360" w:type="dxa"/>
            <w:tcBorders>
              <w:left w:val="single" w:sz="8" w:space="0" w:color="auto"/>
              <w:bottom w:val="single" w:sz="8" w:space="0" w:color="auto"/>
              <w:right w:val="single" w:sz="8" w:space="0" w:color="auto"/>
            </w:tcBorders>
            <w:vAlign w:val="bottom"/>
          </w:tcPr>
          <w:p w14:paraId="47C1FBE7" w14:textId="77777777" w:rsidR="006053F9" w:rsidRDefault="006053F9">
            <w:pPr>
              <w:rPr>
                <w:sz w:val="24"/>
                <w:szCs w:val="24"/>
              </w:rPr>
            </w:pPr>
          </w:p>
        </w:tc>
        <w:tc>
          <w:tcPr>
            <w:tcW w:w="2120" w:type="dxa"/>
            <w:tcBorders>
              <w:bottom w:val="single" w:sz="8" w:space="0" w:color="auto"/>
              <w:right w:val="single" w:sz="8" w:space="0" w:color="auto"/>
            </w:tcBorders>
            <w:vAlign w:val="bottom"/>
          </w:tcPr>
          <w:p w14:paraId="77E9B73D" w14:textId="77777777" w:rsidR="006053F9" w:rsidRDefault="00D853AA">
            <w:pPr>
              <w:jc w:val="center"/>
              <w:rPr>
                <w:sz w:val="20"/>
                <w:szCs w:val="20"/>
              </w:rPr>
            </w:pPr>
            <w:r>
              <w:rPr>
                <w:rFonts w:eastAsia="Times New Roman"/>
                <w:w w:val="99"/>
                <w:sz w:val="24"/>
                <w:szCs w:val="24"/>
              </w:rPr>
              <w:t>entrega.</w:t>
            </w:r>
          </w:p>
        </w:tc>
        <w:tc>
          <w:tcPr>
            <w:tcW w:w="1340" w:type="dxa"/>
            <w:tcBorders>
              <w:bottom w:val="single" w:sz="8" w:space="0" w:color="auto"/>
              <w:right w:val="single" w:sz="8" w:space="0" w:color="auto"/>
            </w:tcBorders>
            <w:vAlign w:val="bottom"/>
          </w:tcPr>
          <w:p w14:paraId="5C2795B2" w14:textId="77777777" w:rsidR="006053F9" w:rsidRDefault="006053F9">
            <w:pPr>
              <w:rPr>
                <w:sz w:val="24"/>
                <w:szCs w:val="24"/>
              </w:rPr>
            </w:pPr>
          </w:p>
        </w:tc>
        <w:tc>
          <w:tcPr>
            <w:tcW w:w="1360" w:type="dxa"/>
            <w:tcBorders>
              <w:bottom w:val="single" w:sz="8" w:space="0" w:color="auto"/>
              <w:right w:val="single" w:sz="8" w:space="0" w:color="auto"/>
            </w:tcBorders>
            <w:vAlign w:val="bottom"/>
          </w:tcPr>
          <w:p w14:paraId="75A6B549" w14:textId="77777777" w:rsidR="006053F9" w:rsidRDefault="006053F9">
            <w:pPr>
              <w:rPr>
                <w:sz w:val="24"/>
                <w:szCs w:val="24"/>
              </w:rPr>
            </w:pPr>
          </w:p>
        </w:tc>
        <w:tc>
          <w:tcPr>
            <w:tcW w:w="1900" w:type="dxa"/>
            <w:tcBorders>
              <w:bottom w:val="single" w:sz="8" w:space="0" w:color="auto"/>
              <w:right w:val="single" w:sz="8" w:space="0" w:color="auto"/>
            </w:tcBorders>
            <w:vAlign w:val="bottom"/>
          </w:tcPr>
          <w:p w14:paraId="1785B9BE" w14:textId="77777777" w:rsidR="006053F9" w:rsidRDefault="006053F9">
            <w:pPr>
              <w:rPr>
                <w:sz w:val="24"/>
                <w:szCs w:val="24"/>
              </w:rPr>
            </w:pPr>
          </w:p>
        </w:tc>
        <w:tc>
          <w:tcPr>
            <w:tcW w:w="260" w:type="dxa"/>
            <w:vAlign w:val="bottom"/>
          </w:tcPr>
          <w:p w14:paraId="00336A32" w14:textId="77777777" w:rsidR="006053F9" w:rsidRDefault="006053F9">
            <w:pPr>
              <w:rPr>
                <w:sz w:val="24"/>
                <w:szCs w:val="24"/>
              </w:rPr>
            </w:pPr>
          </w:p>
        </w:tc>
        <w:tc>
          <w:tcPr>
            <w:tcW w:w="1120" w:type="dxa"/>
            <w:vAlign w:val="bottom"/>
          </w:tcPr>
          <w:p w14:paraId="4F7DAE2B" w14:textId="77777777" w:rsidR="006053F9" w:rsidRDefault="006053F9">
            <w:pPr>
              <w:rPr>
                <w:sz w:val="24"/>
                <w:szCs w:val="24"/>
              </w:rPr>
            </w:pPr>
          </w:p>
        </w:tc>
        <w:tc>
          <w:tcPr>
            <w:tcW w:w="0" w:type="dxa"/>
            <w:vAlign w:val="bottom"/>
          </w:tcPr>
          <w:p w14:paraId="238F95B2" w14:textId="77777777" w:rsidR="006053F9" w:rsidRDefault="006053F9">
            <w:pPr>
              <w:rPr>
                <w:sz w:val="1"/>
                <w:szCs w:val="1"/>
              </w:rPr>
            </w:pPr>
          </w:p>
        </w:tc>
      </w:tr>
    </w:tbl>
    <w:p w14:paraId="698AE62B" w14:textId="77777777" w:rsidR="006053F9" w:rsidRDefault="00D853AA">
      <w:pPr>
        <w:ind w:left="920"/>
        <w:rPr>
          <w:sz w:val="20"/>
          <w:szCs w:val="20"/>
        </w:rPr>
      </w:pPr>
      <w:r>
        <w:rPr>
          <w:rFonts w:eastAsia="Times New Roman"/>
          <w:sz w:val="20"/>
          <w:szCs w:val="20"/>
        </w:rPr>
        <w:t xml:space="preserve">* </w:t>
      </w:r>
      <w:r>
        <w:rPr>
          <w:rFonts w:eastAsia="Times New Roman"/>
          <w:sz w:val="20"/>
          <w:szCs w:val="20"/>
        </w:rPr>
        <w:t>Calculado por meio do website &lt;www.westegg.com/inflation/&gt;. Acesso em 14 de abril de 2017.</w:t>
      </w:r>
    </w:p>
    <w:p w14:paraId="10ACF4AA" w14:textId="77777777" w:rsidR="006053F9" w:rsidRDefault="006053F9">
      <w:pPr>
        <w:spacing w:line="125" w:lineRule="exact"/>
        <w:rPr>
          <w:sz w:val="20"/>
          <w:szCs w:val="20"/>
        </w:rPr>
      </w:pPr>
    </w:p>
    <w:p w14:paraId="5632C698" w14:textId="77777777" w:rsidR="006053F9" w:rsidRDefault="00D853AA">
      <w:pPr>
        <w:spacing w:line="375" w:lineRule="auto"/>
        <w:ind w:right="1100" w:firstLine="708"/>
        <w:jc w:val="both"/>
        <w:rPr>
          <w:sz w:val="20"/>
          <w:szCs w:val="20"/>
        </w:rPr>
      </w:pPr>
      <w:r>
        <w:rPr>
          <w:rFonts w:eastAsia="Times New Roman"/>
          <w:sz w:val="23"/>
          <w:szCs w:val="23"/>
        </w:rPr>
        <w:t xml:space="preserve">Ao se olhar a relação apresentada acima, percebe-se que algumas temáticas se repetem. A paisagem está presente em “Natureza morta com vista para a Baía de </w:t>
      </w:r>
      <w:r>
        <w:rPr>
          <w:rFonts w:eastAsia="Times New Roman"/>
          <w:sz w:val="23"/>
          <w:szCs w:val="23"/>
        </w:rPr>
        <w:t>Guanabara”, de José Bernardo Cardoso Junior, “Arredores de São Paulo” e “Quintais”, de Francisco Rebolo Gonsales. Há representações da figura humana como as cabeças de negro, de Edith Behring, “Mãe e filhos negros”, de Lucci Citti Ferreira, “Musicistas bra</w:t>
      </w:r>
      <w:r>
        <w:rPr>
          <w:rFonts w:eastAsia="Times New Roman"/>
          <w:sz w:val="23"/>
          <w:szCs w:val="23"/>
        </w:rPr>
        <w:t>sileiros”, de Tomas Santa Rosa e o autorretrato de Pancetti. O motivo das festas populares também foi escolhido; Lincoln adquiriu quatro obras retratando os festejos de São João: um desenho e uma pintura finalizada de Guignard, sendo as outras de Heitor do</w:t>
      </w:r>
      <w:r>
        <w:rPr>
          <w:rFonts w:eastAsia="Times New Roman"/>
          <w:sz w:val="23"/>
          <w:szCs w:val="23"/>
        </w:rPr>
        <w:t xml:space="preserve">s Prazeres e Paulo Rossi Osir. Kirstein participou de uma festa junina com Portinari em sua vinda anterior ao Brasil, como mostra a imagem apresentada anteriormente, e talvez sua experiência pessoal com a festividade o tenha levado a adquirir e encomendar </w:t>
      </w:r>
      <w:r>
        <w:rPr>
          <w:rFonts w:eastAsia="Times New Roman"/>
          <w:sz w:val="23"/>
          <w:szCs w:val="23"/>
        </w:rPr>
        <w:t>peças que tratavam do tema.</w:t>
      </w:r>
    </w:p>
    <w:p w14:paraId="74F98ED5" w14:textId="77777777" w:rsidR="006053F9" w:rsidRDefault="006053F9">
      <w:pPr>
        <w:spacing w:line="8" w:lineRule="exact"/>
        <w:rPr>
          <w:sz w:val="20"/>
          <w:szCs w:val="20"/>
        </w:rPr>
      </w:pPr>
    </w:p>
    <w:p w14:paraId="24E96483" w14:textId="77777777" w:rsidR="006053F9" w:rsidRDefault="00D853AA">
      <w:pPr>
        <w:spacing w:line="375" w:lineRule="auto"/>
        <w:ind w:right="1100" w:firstLine="720"/>
        <w:jc w:val="both"/>
        <w:rPr>
          <w:sz w:val="20"/>
          <w:szCs w:val="20"/>
        </w:rPr>
      </w:pPr>
      <w:r>
        <w:rPr>
          <w:rFonts w:eastAsia="Times New Roman"/>
          <w:sz w:val="23"/>
          <w:szCs w:val="23"/>
        </w:rPr>
        <w:t>Quase todas as obras mencionadas possuem elementos que permitem identificá-las como provenientes de um local que não os Estados Unidos: a vibrante vista do cartão postal carioca; a cena cotidiana dos arredores da capital paulis</w:t>
      </w:r>
      <w:r>
        <w:rPr>
          <w:rFonts w:eastAsia="Times New Roman"/>
          <w:sz w:val="23"/>
          <w:szCs w:val="23"/>
        </w:rPr>
        <w:t>ta, com sua população mestiça trocando prosa; os negros, de Edith Behring e Lucci Citti Ferreira; as diversas representações dos festejos de São João. Alguns trabalhos não teriam necessariamente essa conotação se expostos em contextos neutros, mas em uma e</w:t>
      </w:r>
      <w:r>
        <w:rPr>
          <w:rFonts w:eastAsia="Times New Roman"/>
          <w:sz w:val="23"/>
          <w:szCs w:val="23"/>
        </w:rPr>
        <w:t>xposição coletiva com outras obras latino-americanas, cuja seleção privilegiou as temáticas regionais, elas involuntariamente incorporariam essa leitura por conta das circunstâncias em que estavam inseridas. Das peças compradas, pode-se dizer que apenas “O</w:t>
      </w:r>
      <w:r>
        <w:rPr>
          <w:rFonts w:eastAsia="Times New Roman"/>
          <w:sz w:val="23"/>
          <w:szCs w:val="23"/>
        </w:rPr>
        <w:t>s amantes”, de Percy Deane, e o autorretrato de Pancetti não possuem óbvios elementos regionais em sua construção formal.</w:t>
      </w:r>
    </w:p>
    <w:p w14:paraId="28C1B50E" w14:textId="77777777" w:rsidR="006053F9" w:rsidRDefault="006053F9">
      <w:pPr>
        <w:spacing w:line="6" w:lineRule="exact"/>
        <w:rPr>
          <w:sz w:val="20"/>
          <w:szCs w:val="20"/>
        </w:rPr>
      </w:pPr>
    </w:p>
    <w:p w14:paraId="2A4BAE28" w14:textId="77777777" w:rsidR="006053F9" w:rsidRDefault="00D853AA">
      <w:pPr>
        <w:spacing w:line="350" w:lineRule="auto"/>
        <w:ind w:right="1120" w:firstLine="708"/>
        <w:jc w:val="both"/>
        <w:rPr>
          <w:sz w:val="20"/>
          <w:szCs w:val="20"/>
        </w:rPr>
      </w:pPr>
      <w:r>
        <w:rPr>
          <w:rFonts w:eastAsia="Times New Roman"/>
          <w:sz w:val="24"/>
          <w:szCs w:val="24"/>
        </w:rPr>
        <w:t>A relação de aquisições mostra que Lincoln omitiu destacadas figuras do cenário artístico nacional, e não é realmente claro se isso s</w:t>
      </w:r>
      <w:r>
        <w:rPr>
          <w:rFonts w:eastAsia="Times New Roman"/>
          <w:sz w:val="24"/>
          <w:szCs w:val="24"/>
        </w:rPr>
        <w:t>e deve a uma escolha arbitrária ou se deu por falta de</w:t>
      </w:r>
    </w:p>
    <w:p w14:paraId="346506B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EE7739E" w14:textId="77777777">
        <w:trPr>
          <w:trHeight w:val="112"/>
        </w:trPr>
        <w:tc>
          <w:tcPr>
            <w:tcW w:w="5720" w:type="dxa"/>
            <w:vMerge w:val="restart"/>
            <w:vAlign w:val="bottom"/>
          </w:tcPr>
          <w:p w14:paraId="22BFF160" w14:textId="45114291" w:rsidR="006053F9" w:rsidRDefault="006053F9">
            <w:pPr>
              <w:ind w:right="10"/>
              <w:jc w:val="right"/>
              <w:rPr>
                <w:sz w:val="20"/>
                <w:szCs w:val="20"/>
              </w:rPr>
            </w:pPr>
            <w:bookmarkStart w:id="72" w:name="page74"/>
            <w:bookmarkEnd w:id="72"/>
          </w:p>
        </w:tc>
        <w:tc>
          <w:tcPr>
            <w:tcW w:w="1120" w:type="dxa"/>
            <w:vAlign w:val="bottom"/>
          </w:tcPr>
          <w:p w14:paraId="389BC79E" w14:textId="77777777" w:rsidR="006053F9" w:rsidRDefault="006053F9">
            <w:pPr>
              <w:rPr>
                <w:sz w:val="9"/>
                <w:szCs w:val="9"/>
              </w:rPr>
            </w:pPr>
          </w:p>
        </w:tc>
        <w:tc>
          <w:tcPr>
            <w:tcW w:w="0" w:type="dxa"/>
            <w:vAlign w:val="bottom"/>
          </w:tcPr>
          <w:p w14:paraId="4B45C6C6" w14:textId="77777777" w:rsidR="006053F9" w:rsidRDefault="006053F9">
            <w:pPr>
              <w:rPr>
                <w:sz w:val="1"/>
                <w:szCs w:val="1"/>
              </w:rPr>
            </w:pPr>
          </w:p>
        </w:tc>
      </w:tr>
      <w:tr w:rsidR="006053F9" w14:paraId="70BC66CA" w14:textId="77777777">
        <w:trPr>
          <w:trHeight w:val="155"/>
        </w:trPr>
        <w:tc>
          <w:tcPr>
            <w:tcW w:w="5720" w:type="dxa"/>
            <w:vMerge/>
            <w:vAlign w:val="bottom"/>
          </w:tcPr>
          <w:p w14:paraId="204B5E8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6750FC6" w14:textId="77777777" w:rsidR="006053F9" w:rsidRDefault="00D853AA">
            <w:pPr>
              <w:ind w:right="610"/>
              <w:jc w:val="right"/>
              <w:rPr>
                <w:sz w:val="20"/>
                <w:szCs w:val="20"/>
              </w:rPr>
            </w:pPr>
            <w:r>
              <w:rPr>
                <w:rFonts w:ascii="Century Gothic" w:eastAsia="Century Gothic" w:hAnsi="Century Gothic" w:cs="Century Gothic"/>
                <w:color w:val="FFFFFF"/>
              </w:rPr>
              <w:t>73</w:t>
            </w:r>
          </w:p>
        </w:tc>
        <w:tc>
          <w:tcPr>
            <w:tcW w:w="0" w:type="dxa"/>
            <w:vAlign w:val="bottom"/>
          </w:tcPr>
          <w:p w14:paraId="53EAC60B" w14:textId="77777777" w:rsidR="006053F9" w:rsidRDefault="006053F9">
            <w:pPr>
              <w:rPr>
                <w:sz w:val="1"/>
                <w:szCs w:val="1"/>
              </w:rPr>
            </w:pPr>
          </w:p>
        </w:tc>
      </w:tr>
      <w:tr w:rsidR="006053F9" w14:paraId="410BFFB9" w14:textId="77777777">
        <w:trPr>
          <w:trHeight w:val="130"/>
        </w:trPr>
        <w:tc>
          <w:tcPr>
            <w:tcW w:w="5720" w:type="dxa"/>
            <w:vMerge w:val="restart"/>
            <w:vAlign w:val="bottom"/>
          </w:tcPr>
          <w:p w14:paraId="06C04893" w14:textId="53AF9E3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9ACE62D" w14:textId="77777777" w:rsidR="006053F9" w:rsidRDefault="006053F9">
            <w:pPr>
              <w:rPr>
                <w:sz w:val="11"/>
                <w:szCs w:val="11"/>
              </w:rPr>
            </w:pPr>
          </w:p>
        </w:tc>
        <w:tc>
          <w:tcPr>
            <w:tcW w:w="0" w:type="dxa"/>
            <w:vAlign w:val="bottom"/>
          </w:tcPr>
          <w:p w14:paraId="19071DB9" w14:textId="77777777" w:rsidR="006053F9" w:rsidRDefault="006053F9">
            <w:pPr>
              <w:rPr>
                <w:sz w:val="1"/>
                <w:szCs w:val="1"/>
              </w:rPr>
            </w:pPr>
          </w:p>
        </w:tc>
      </w:tr>
      <w:tr w:rsidR="006053F9" w14:paraId="78820703" w14:textId="77777777">
        <w:trPr>
          <w:trHeight w:val="139"/>
        </w:trPr>
        <w:tc>
          <w:tcPr>
            <w:tcW w:w="5720" w:type="dxa"/>
            <w:vMerge/>
            <w:vAlign w:val="bottom"/>
          </w:tcPr>
          <w:p w14:paraId="045E3AEC" w14:textId="77777777" w:rsidR="006053F9" w:rsidRDefault="006053F9">
            <w:pPr>
              <w:rPr>
                <w:sz w:val="12"/>
                <w:szCs w:val="12"/>
              </w:rPr>
            </w:pPr>
          </w:p>
        </w:tc>
        <w:tc>
          <w:tcPr>
            <w:tcW w:w="1120" w:type="dxa"/>
            <w:vAlign w:val="bottom"/>
          </w:tcPr>
          <w:p w14:paraId="2E0713A0" w14:textId="77777777" w:rsidR="006053F9" w:rsidRDefault="006053F9">
            <w:pPr>
              <w:rPr>
                <w:sz w:val="12"/>
                <w:szCs w:val="12"/>
              </w:rPr>
            </w:pPr>
          </w:p>
        </w:tc>
        <w:tc>
          <w:tcPr>
            <w:tcW w:w="0" w:type="dxa"/>
            <w:vAlign w:val="bottom"/>
          </w:tcPr>
          <w:p w14:paraId="6088BB30" w14:textId="77777777" w:rsidR="006053F9" w:rsidRDefault="006053F9">
            <w:pPr>
              <w:rPr>
                <w:sz w:val="1"/>
                <w:szCs w:val="1"/>
              </w:rPr>
            </w:pPr>
          </w:p>
        </w:tc>
      </w:tr>
    </w:tbl>
    <w:p w14:paraId="2F53F17B" w14:textId="77777777" w:rsidR="006053F9" w:rsidRDefault="006053F9">
      <w:pPr>
        <w:spacing w:line="200" w:lineRule="exact"/>
        <w:rPr>
          <w:sz w:val="20"/>
          <w:szCs w:val="20"/>
        </w:rPr>
      </w:pPr>
    </w:p>
    <w:p w14:paraId="4263CB08" w14:textId="77777777" w:rsidR="006053F9" w:rsidRDefault="006053F9">
      <w:pPr>
        <w:spacing w:line="395" w:lineRule="exact"/>
        <w:rPr>
          <w:sz w:val="20"/>
          <w:szCs w:val="20"/>
        </w:rPr>
      </w:pPr>
    </w:p>
    <w:p w14:paraId="0970D976" w14:textId="77777777" w:rsidR="006053F9" w:rsidRDefault="00D853AA">
      <w:pPr>
        <w:spacing w:line="348" w:lineRule="auto"/>
        <w:ind w:right="1120"/>
        <w:rPr>
          <w:sz w:val="20"/>
          <w:szCs w:val="20"/>
        </w:rPr>
      </w:pPr>
      <w:r>
        <w:rPr>
          <w:rFonts w:eastAsia="Times New Roman"/>
          <w:sz w:val="24"/>
          <w:szCs w:val="24"/>
        </w:rPr>
        <w:t xml:space="preserve">conhecimento da história da arte brasileira — sabe-se, porém, que Kirstein não foi </w:t>
      </w:r>
      <w:r>
        <w:rPr>
          <w:rFonts w:eastAsia="Times New Roman"/>
          <w:sz w:val="24"/>
          <w:szCs w:val="24"/>
        </w:rPr>
        <w:t>ingênuo em suas escolhas:</w:t>
      </w:r>
    </w:p>
    <w:p w14:paraId="49533864" w14:textId="77777777" w:rsidR="006053F9" w:rsidRDefault="006053F9">
      <w:pPr>
        <w:spacing w:line="27" w:lineRule="exact"/>
        <w:rPr>
          <w:sz w:val="20"/>
          <w:szCs w:val="20"/>
        </w:rPr>
      </w:pPr>
    </w:p>
    <w:p w14:paraId="18A73AD5" w14:textId="77777777" w:rsidR="006053F9" w:rsidRDefault="00D853AA">
      <w:pPr>
        <w:spacing w:line="239" w:lineRule="auto"/>
        <w:ind w:left="2260" w:right="1100"/>
        <w:jc w:val="both"/>
        <w:rPr>
          <w:sz w:val="20"/>
          <w:szCs w:val="20"/>
        </w:rPr>
      </w:pPr>
      <w:r>
        <w:rPr>
          <w:rFonts w:eastAsia="Times New Roman"/>
        </w:rPr>
        <w:t xml:space="preserve">Partindo-se de uma perspectiva voltada à história da arte, está claro que Kirstein perdeu oportunidades de adquirir, para o museu, trabalhos de artistas modernos proeminentes em atividade nos países que visitou, como </w:t>
      </w:r>
      <w:r>
        <w:rPr>
          <w:rFonts w:eastAsia="Times New Roman"/>
        </w:rPr>
        <w:t>Tarsila do Amaral, cujos trabalhos ele viu no Brasil. Contudo deve-se apontar que quando Kirstein viajou, cursos universitários de história da arte ou levantamentos dedicados aos países que visitou não estavam disponíveis em inglês. (Cursos voltados à arte</w:t>
      </w:r>
      <w:r>
        <w:rPr>
          <w:rFonts w:eastAsia="Times New Roman"/>
        </w:rPr>
        <w:t xml:space="preserve"> e cultura do México eram a exceção.) Pela primeira vez o Museu não aceitou algumas das aquisições de Kirstein para a coleção; entre elas estavam diversos trabalhos de artistas autodidatas ou amadores que não resistiram ao teste do tempo. Apesar de os moti</w:t>
      </w:r>
      <w:r>
        <w:rPr>
          <w:rFonts w:eastAsia="Times New Roman"/>
        </w:rPr>
        <w:t>vos de Kirstein serem mais frequentemente diplomáticos do que voltados à história da arte, ele adquiriu trabalhos de artistas importantes. (BASILIO, 2004, p. 54, tradução nossa)</w:t>
      </w:r>
    </w:p>
    <w:p w14:paraId="6288C36F" w14:textId="77777777" w:rsidR="006053F9" w:rsidRDefault="006053F9">
      <w:pPr>
        <w:spacing w:line="134" w:lineRule="exact"/>
        <w:rPr>
          <w:sz w:val="20"/>
          <w:szCs w:val="20"/>
        </w:rPr>
      </w:pPr>
    </w:p>
    <w:p w14:paraId="33BE7329" w14:textId="77777777" w:rsidR="006053F9" w:rsidRDefault="00D853AA">
      <w:pPr>
        <w:spacing w:line="375" w:lineRule="auto"/>
        <w:ind w:right="1100" w:firstLine="708"/>
        <w:jc w:val="both"/>
        <w:rPr>
          <w:sz w:val="20"/>
          <w:szCs w:val="20"/>
        </w:rPr>
      </w:pPr>
      <w:r>
        <w:rPr>
          <w:rFonts w:eastAsia="Times New Roman"/>
          <w:sz w:val="23"/>
          <w:szCs w:val="23"/>
        </w:rPr>
        <w:t>Uma observação cuidadosa das aquisições de Kirstein no Brasil leva a crer que</w:t>
      </w:r>
      <w:r>
        <w:rPr>
          <w:rFonts w:eastAsia="Times New Roman"/>
          <w:sz w:val="23"/>
          <w:szCs w:val="23"/>
        </w:rPr>
        <w:t xml:space="preserve"> ele conhecia quem se destacava na cena artística. Talvez sua desavença com Oswald de Andrade o tenha impedido de travar maior contato com os modernistas paulistas. Ou talvez, por conta dela, ele tenha decidido não adquirir trabalhos de alguns artistas rel</w:t>
      </w:r>
      <w:r>
        <w:rPr>
          <w:rFonts w:eastAsia="Times New Roman"/>
          <w:sz w:val="23"/>
          <w:szCs w:val="23"/>
        </w:rPr>
        <w:t xml:space="preserve">acionados a ele. Porém, em sua seleção torna-se clara a escolha de peças com temática regional, que pudessem mostrar aspectos particulares do Brasil às plateias americanas. Como aponta Miriam Basilio, algumas das obras adquiridas por Lincoln no país foram </w:t>
      </w:r>
      <w:r>
        <w:rPr>
          <w:rFonts w:eastAsia="Times New Roman"/>
          <w:sz w:val="23"/>
          <w:szCs w:val="23"/>
        </w:rPr>
        <w:t>recusadas de imediato pelo Conselho de Aquisições do MoMA, sendo elas: “O musicista cego”, de Tomas Santa Rosa; “A praia” e “Noite de São João”, de Paulo Rossi Osir; “Quintais”, de Francisco Rebolo; “Itanhaém”, de Emídio de Souza, e “Mãe e filho negros”, d</w:t>
      </w:r>
      <w:r>
        <w:rPr>
          <w:rFonts w:eastAsia="Times New Roman"/>
          <w:sz w:val="23"/>
          <w:szCs w:val="23"/>
        </w:rPr>
        <w:t>e Lucci Citti Ferreira. Parece que os critérios de seleção de obras utilizados por Kirstein, voltados à política da boa vizinhança, não agradaram os conselheiros do museu. De qualquer forma, é inegável que o trabalho de Lincoln Kirstein teve importância fu</w:t>
      </w:r>
      <w:r>
        <w:rPr>
          <w:rFonts w:eastAsia="Times New Roman"/>
          <w:sz w:val="23"/>
          <w:szCs w:val="23"/>
        </w:rPr>
        <w:t>ndamental para a expansão da coleção de arte brasileira no MoMA, fazendo com que o número de artistas representados na coleção da instituição saltasse de 2 para 10. O número não parece grande, mas no contexto estudado é bastante representativo.</w:t>
      </w:r>
    </w:p>
    <w:p w14:paraId="2C54ACB6" w14:textId="77777777" w:rsidR="006053F9" w:rsidRDefault="006053F9">
      <w:pPr>
        <w:spacing w:line="9" w:lineRule="exact"/>
        <w:rPr>
          <w:sz w:val="20"/>
          <w:szCs w:val="20"/>
        </w:rPr>
      </w:pPr>
    </w:p>
    <w:p w14:paraId="47727A2A" w14:textId="77777777" w:rsidR="006053F9" w:rsidRDefault="00D853AA">
      <w:pPr>
        <w:spacing w:line="357" w:lineRule="auto"/>
        <w:ind w:right="1100" w:firstLine="720"/>
        <w:jc w:val="both"/>
        <w:rPr>
          <w:sz w:val="20"/>
          <w:szCs w:val="20"/>
        </w:rPr>
      </w:pPr>
      <w:r>
        <w:rPr>
          <w:rFonts w:eastAsia="Times New Roman"/>
          <w:sz w:val="24"/>
          <w:szCs w:val="24"/>
        </w:rPr>
        <w:t xml:space="preserve">A </w:t>
      </w:r>
      <w:r>
        <w:rPr>
          <w:rFonts w:eastAsia="Times New Roman"/>
          <w:sz w:val="24"/>
          <w:szCs w:val="24"/>
        </w:rPr>
        <w:t>partir dos dados apresentados acima, percebe-se que os documentos relacionados às viagens de Lincoln Kirtein ao Brasil oferecem rico material para a compreensão das dinâmicas de trabalho do OCIAA na aplicação da Política da Boa Vizinhança no Brasil na área</w:t>
      </w:r>
      <w:r>
        <w:rPr>
          <w:rFonts w:eastAsia="Times New Roman"/>
          <w:sz w:val="24"/>
          <w:szCs w:val="24"/>
        </w:rPr>
        <w:t xml:space="preserve"> da cultura. Esse material ainda permanece pouquíssimo explorado e merece maior aprofundamento de pesquisa.</w:t>
      </w:r>
    </w:p>
    <w:p w14:paraId="0DC57201" w14:textId="77777777" w:rsidR="006053F9" w:rsidRDefault="006053F9">
      <w:pPr>
        <w:spacing w:line="200" w:lineRule="exact"/>
        <w:rPr>
          <w:sz w:val="20"/>
          <w:szCs w:val="20"/>
        </w:rPr>
      </w:pPr>
    </w:p>
    <w:p w14:paraId="6AB3548C" w14:textId="77777777" w:rsidR="006053F9" w:rsidRDefault="006053F9">
      <w:pPr>
        <w:spacing w:line="218" w:lineRule="exact"/>
        <w:rPr>
          <w:sz w:val="20"/>
          <w:szCs w:val="20"/>
        </w:rPr>
      </w:pPr>
    </w:p>
    <w:p w14:paraId="7CBF63EF" w14:textId="77777777" w:rsidR="006053F9" w:rsidRDefault="00D853AA">
      <w:pPr>
        <w:rPr>
          <w:sz w:val="20"/>
          <w:szCs w:val="20"/>
        </w:rPr>
      </w:pPr>
      <w:r>
        <w:rPr>
          <w:rFonts w:eastAsia="Times New Roman"/>
          <w:b/>
          <w:bCs/>
          <w:sz w:val="24"/>
          <w:szCs w:val="24"/>
        </w:rPr>
        <w:t>Referências bibliográficas</w:t>
      </w:r>
    </w:p>
    <w:p w14:paraId="5569C94D" w14:textId="77777777" w:rsidR="006053F9" w:rsidRDefault="006053F9">
      <w:pPr>
        <w:spacing w:line="149" w:lineRule="exact"/>
        <w:rPr>
          <w:sz w:val="20"/>
          <w:szCs w:val="20"/>
        </w:rPr>
      </w:pPr>
    </w:p>
    <w:p w14:paraId="565C6404" w14:textId="77777777" w:rsidR="006053F9" w:rsidRDefault="00D853AA">
      <w:pPr>
        <w:spacing w:line="234" w:lineRule="auto"/>
        <w:ind w:right="1100"/>
        <w:jc w:val="both"/>
        <w:rPr>
          <w:sz w:val="20"/>
          <w:szCs w:val="20"/>
        </w:rPr>
      </w:pPr>
      <w:r>
        <w:rPr>
          <w:rFonts w:eastAsia="Times New Roman"/>
          <w:sz w:val="24"/>
          <w:szCs w:val="24"/>
        </w:rPr>
        <w:t xml:space="preserve">BASILIO, Miriam et al. </w:t>
      </w:r>
      <w:r>
        <w:rPr>
          <w:rFonts w:eastAsia="Times New Roman"/>
          <w:b/>
          <w:bCs/>
          <w:sz w:val="24"/>
          <w:szCs w:val="24"/>
        </w:rPr>
        <w:t>Latin American &amp; Caribbean art: MoMA at El Museo</w:t>
      </w:r>
      <w:r>
        <w:rPr>
          <w:rFonts w:eastAsia="Times New Roman"/>
          <w:i/>
          <w:iCs/>
          <w:sz w:val="24"/>
          <w:szCs w:val="24"/>
        </w:rPr>
        <w:t>.</w:t>
      </w:r>
      <w:r>
        <w:rPr>
          <w:rFonts w:eastAsia="Times New Roman"/>
          <w:sz w:val="24"/>
          <w:szCs w:val="24"/>
        </w:rPr>
        <w:t xml:space="preserve"> New York: The Museum of Modern Art/El Museo d</w:t>
      </w:r>
      <w:r>
        <w:rPr>
          <w:rFonts w:eastAsia="Times New Roman"/>
          <w:sz w:val="24"/>
          <w:szCs w:val="24"/>
        </w:rPr>
        <w:t>el Barrio, 2004.</w:t>
      </w:r>
    </w:p>
    <w:p w14:paraId="3175CD83" w14:textId="77777777" w:rsidR="006053F9" w:rsidRDefault="006053F9">
      <w:pPr>
        <w:spacing w:line="278" w:lineRule="exact"/>
        <w:rPr>
          <w:sz w:val="20"/>
          <w:szCs w:val="20"/>
        </w:rPr>
      </w:pPr>
    </w:p>
    <w:p w14:paraId="0F59EF30" w14:textId="77777777" w:rsidR="006053F9" w:rsidRDefault="00D853AA">
      <w:pPr>
        <w:rPr>
          <w:sz w:val="20"/>
          <w:szCs w:val="20"/>
        </w:rPr>
      </w:pPr>
      <w:r>
        <w:rPr>
          <w:rFonts w:eastAsia="Times New Roman"/>
          <w:sz w:val="24"/>
          <w:szCs w:val="24"/>
        </w:rPr>
        <w:t xml:space="preserve">DUBERMAN, Martin. </w:t>
      </w:r>
      <w:r>
        <w:rPr>
          <w:rFonts w:eastAsia="Times New Roman"/>
          <w:b/>
          <w:bCs/>
          <w:sz w:val="24"/>
          <w:szCs w:val="24"/>
        </w:rPr>
        <w:t>The worlds of Lincoln Kirstein</w:t>
      </w:r>
      <w:r>
        <w:rPr>
          <w:rFonts w:eastAsia="Times New Roman"/>
          <w:i/>
          <w:iCs/>
          <w:sz w:val="24"/>
          <w:szCs w:val="24"/>
        </w:rPr>
        <w:t>.</w:t>
      </w:r>
      <w:r>
        <w:rPr>
          <w:rFonts w:eastAsia="Times New Roman"/>
          <w:sz w:val="24"/>
          <w:szCs w:val="24"/>
        </w:rPr>
        <w:t xml:space="preserve"> New York: Alfred A. Knopf, 2007.</w:t>
      </w:r>
    </w:p>
    <w:p w14:paraId="0839BAB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7F1BB63" w14:textId="77777777">
        <w:trPr>
          <w:trHeight w:val="112"/>
        </w:trPr>
        <w:tc>
          <w:tcPr>
            <w:tcW w:w="5720" w:type="dxa"/>
            <w:vMerge w:val="restart"/>
            <w:vAlign w:val="bottom"/>
          </w:tcPr>
          <w:p w14:paraId="29BBB8E5" w14:textId="42338D51" w:rsidR="006053F9" w:rsidRDefault="006053F9">
            <w:pPr>
              <w:ind w:right="10"/>
              <w:jc w:val="right"/>
              <w:rPr>
                <w:sz w:val="20"/>
                <w:szCs w:val="20"/>
              </w:rPr>
            </w:pPr>
            <w:bookmarkStart w:id="73" w:name="page75"/>
            <w:bookmarkEnd w:id="73"/>
          </w:p>
        </w:tc>
        <w:tc>
          <w:tcPr>
            <w:tcW w:w="1120" w:type="dxa"/>
            <w:vAlign w:val="bottom"/>
          </w:tcPr>
          <w:p w14:paraId="21B1038F" w14:textId="77777777" w:rsidR="006053F9" w:rsidRDefault="006053F9">
            <w:pPr>
              <w:rPr>
                <w:sz w:val="9"/>
                <w:szCs w:val="9"/>
              </w:rPr>
            </w:pPr>
          </w:p>
        </w:tc>
        <w:tc>
          <w:tcPr>
            <w:tcW w:w="0" w:type="dxa"/>
            <w:vAlign w:val="bottom"/>
          </w:tcPr>
          <w:p w14:paraId="1EE23AAD" w14:textId="77777777" w:rsidR="006053F9" w:rsidRDefault="006053F9">
            <w:pPr>
              <w:rPr>
                <w:sz w:val="1"/>
                <w:szCs w:val="1"/>
              </w:rPr>
            </w:pPr>
          </w:p>
        </w:tc>
      </w:tr>
      <w:tr w:rsidR="006053F9" w14:paraId="194C151C" w14:textId="77777777">
        <w:trPr>
          <w:trHeight w:val="155"/>
        </w:trPr>
        <w:tc>
          <w:tcPr>
            <w:tcW w:w="5720" w:type="dxa"/>
            <w:vMerge/>
            <w:vAlign w:val="bottom"/>
          </w:tcPr>
          <w:p w14:paraId="3FAEBC2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D75E3D0" w14:textId="77777777" w:rsidR="006053F9" w:rsidRDefault="00D853AA">
            <w:pPr>
              <w:ind w:right="610"/>
              <w:jc w:val="right"/>
              <w:rPr>
                <w:sz w:val="20"/>
                <w:szCs w:val="20"/>
              </w:rPr>
            </w:pPr>
            <w:r>
              <w:rPr>
                <w:rFonts w:ascii="Century Gothic" w:eastAsia="Century Gothic" w:hAnsi="Century Gothic" w:cs="Century Gothic"/>
                <w:color w:val="FFFFFF"/>
              </w:rPr>
              <w:t>74</w:t>
            </w:r>
          </w:p>
        </w:tc>
        <w:tc>
          <w:tcPr>
            <w:tcW w:w="0" w:type="dxa"/>
            <w:vAlign w:val="bottom"/>
          </w:tcPr>
          <w:p w14:paraId="1EB177C2" w14:textId="77777777" w:rsidR="006053F9" w:rsidRDefault="006053F9">
            <w:pPr>
              <w:rPr>
                <w:sz w:val="1"/>
                <w:szCs w:val="1"/>
              </w:rPr>
            </w:pPr>
          </w:p>
        </w:tc>
      </w:tr>
      <w:tr w:rsidR="006053F9" w14:paraId="4B459029" w14:textId="77777777">
        <w:trPr>
          <w:trHeight w:val="130"/>
        </w:trPr>
        <w:tc>
          <w:tcPr>
            <w:tcW w:w="5720" w:type="dxa"/>
            <w:vMerge w:val="restart"/>
            <w:vAlign w:val="bottom"/>
          </w:tcPr>
          <w:p w14:paraId="16D29F87" w14:textId="1356B36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93EB50B" w14:textId="77777777" w:rsidR="006053F9" w:rsidRDefault="006053F9">
            <w:pPr>
              <w:rPr>
                <w:sz w:val="11"/>
                <w:szCs w:val="11"/>
              </w:rPr>
            </w:pPr>
          </w:p>
        </w:tc>
        <w:tc>
          <w:tcPr>
            <w:tcW w:w="0" w:type="dxa"/>
            <w:vAlign w:val="bottom"/>
          </w:tcPr>
          <w:p w14:paraId="65B426E8" w14:textId="77777777" w:rsidR="006053F9" w:rsidRDefault="006053F9">
            <w:pPr>
              <w:rPr>
                <w:sz w:val="1"/>
                <w:szCs w:val="1"/>
              </w:rPr>
            </w:pPr>
          </w:p>
        </w:tc>
      </w:tr>
      <w:tr w:rsidR="006053F9" w14:paraId="7216B57E" w14:textId="77777777">
        <w:trPr>
          <w:trHeight w:val="139"/>
        </w:trPr>
        <w:tc>
          <w:tcPr>
            <w:tcW w:w="5720" w:type="dxa"/>
            <w:vMerge/>
            <w:vAlign w:val="bottom"/>
          </w:tcPr>
          <w:p w14:paraId="46B854BA" w14:textId="77777777" w:rsidR="006053F9" w:rsidRDefault="006053F9">
            <w:pPr>
              <w:rPr>
                <w:sz w:val="12"/>
                <w:szCs w:val="12"/>
              </w:rPr>
            </w:pPr>
          </w:p>
        </w:tc>
        <w:tc>
          <w:tcPr>
            <w:tcW w:w="1120" w:type="dxa"/>
            <w:vAlign w:val="bottom"/>
          </w:tcPr>
          <w:p w14:paraId="289749A0" w14:textId="77777777" w:rsidR="006053F9" w:rsidRDefault="006053F9">
            <w:pPr>
              <w:rPr>
                <w:sz w:val="12"/>
                <w:szCs w:val="12"/>
              </w:rPr>
            </w:pPr>
          </w:p>
        </w:tc>
        <w:tc>
          <w:tcPr>
            <w:tcW w:w="0" w:type="dxa"/>
            <w:vAlign w:val="bottom"/>
          </w:tcPr>
          <w:p w14:paraId="4EF041BC" w14:textId="77777777" w:rsidR="006053F9" w:rsidRDefault="006053F9">
            <w:pPr>
              <w:rPr>
                <w:sz w:val="1"/>
                <w:szCs w:val="1"/>
              </w:rPr>
            </w:pPr>
          </w:p>
        </w:tc>
      </w:tr>
    </w:tbl>
    <w:p w14:paraId="6C3D87B3" w14:textId="77777777" w:rsidR="006053F9" w:rsidRDefault="006053F9">
      <w:pPr>
        <w:spacing w:line="200" w:lineRule="exact"/>
        <w:rPr>
          <w:sz w:val="20"/>
          <w:szCs w:val="20"/>
        </w:rPr>
      </w:pPr>
    </w:p>
    <w:p w14:paraId="0F8BD1A5" w14:textId="77777777" w:rsidR="006053F9" w:rsidRDefault="006053F9">
      <w:pPr>
        <w:spacing w:line="395" w:lineRule="exact"/>
        <w:rPr>
          <w:sz w:val="20"/>
          <w:szCs w:val="20"/>
        </w:rPr>
      </w:pPr>
    </w:p>
    <w:p w14:paraId="01F664E9" w14:textId="77777777" w:rsidR="006053F9" w:rsidRDefault="00D853AA">
      <w:pPr>
        <w:spacing w:line="234" w:lineRule="auto"/>
        <w:ind w:right="1120"/>
        <w:jc w:val="both"/>
        <w:rPr>
          <w:sz w:val="20"/>
          <w:szCs w:val="20"/>
        </w:rPr>
      </w:pPr>
      <w:r>
        <w:rPr>
          <w:rFonts w:eastAsia="Times New Roman"/>
          <w:sz w:val="24"/>
          <w:szCs w:val="24"/>
        </w:rPr>
        <w:t xml:space="preserve">KANTOR, Sybil Gordon. </w:t>
      </w:r>
      <w:r>
        <w:rPr>
          <w:rFonts w:eastAsia="Times New Roman"/>
          <w:b/>
          <w:bCs/>
          <w:sz w:val="24"/>
          <w:szCs w:val="24"/>
        </w:rPr>
        <w:t>Alfred H. Barr Jr. and the intellectual origins of the Museum of</w:t>
      </w:r>
      <w:r>
        <w:rPr>
          <w:rFonts w:eastAsia="Times New Roman"/>
          <w:sz w:val="24"/>
          <w:szCs w:val="24"/>
        </w:rPr>
        <w:t xml:space="preserve"> </w:t>
      </w:r>
      <w:r>
        <w:rPr>
          <w:rFonts w:eastAsia="Times New Roman"/>
          <w:b/>
          <w:bCs/>
          <w:sz w:val="24"/>
          <w:szCs w:val="24"/>
        </w:rPr>
        <w:t>Modern Art</w:t>
      </w:r>
      <w:r>
        <w:rPr>
          <w:rFonts w:eastAsia="Times New Roman"/>
          <w:i/>
          <w:iCs/>
          <w:sz w:val="24"/>
          <w:szCs w:val="24"/>
        </w:rPr>
        <w:t>.</w:t>
      </w:r>
      <w:r>
        <w:rPr>
          <w:rFonts w:eastAsia="Times New Roman"/>
          <w:b/>
          <w:bCs/>
          <w:sz w:val="24"/>
          <w:szCs w:val="24"/>
        </w:rPr>
        <w:t xml:space="preserve"> </w:t>
      </w:r>
      <w:r>
        <w:rPr>
          <w:rFonts w:eastAsia="Times New Roman"/>
          <w:sz w:val="24"/>
          <w:szCs w:val="24"/>
        </w:rPr>
        <w:t>Cambridge: MIT Press, 2002.</w:t>
      </w:r>
    </w:p>
    <w:p w14:paraId="6489FA6F" w14:textId="77777777" w:rsidR="006053F9" w:rsidRDefault="006053F9">
      <w:pPr>
        <w:spacing w:line="278" w:lineRule="exact"/>
        <w:rPr>
          <w:sz w:val="20"/>
          <w:szCs w:val="20"/>
        </w:rPr>
      </w:pPr>
    </w:p>
    <w:p w14:paraId="1C597295" w14:textId="77777777" w:rsidR="006053F9" w:rsidRDefault="00D853AA">
      <w:pPr>
        <w:rPr>
          <w:sz w:val="20"/>
          <w:szCs w:val="20"/>
        </w:rPr>
      </w:pPr>
      <w:r>
        <w:rPr>
          <w:rFonts w:eastAsia="Times New Roman"/>
          <w:sz w:val="24"/>
          <w:szCs w:val="24"/>
        </w:rPr>
        <w:t xml:space="preserve">KIRSTEIN, Lincoln. </w:t>
      </w:r>
      <w:r>
        <w:rPr>
          <w:rFonts w:eastAsia="Times New Roman"/>
          <w:b/>
          <w:bCs/>
          <w:sz w:val="24"/>
          <w:szCs w:val="24"/>
        </w:rPr>
        <w:t>The Latin American collection of the Museum of Modern Art</w:t>
      </w:r>
      <w:r>
        <w:rPr>
          <w:rFonts w:eastAsia="Times New Roman"/>
          <w:i/>
          <w:iCs/>
          <w:sz w:val="24"/>
          <w:szCs w:val="24"/>
        </w:rPr>
        <w:t>.</w:t>
      </w:r>
      <w:r>
        <w:rPr>
          <w:rFonts w:eastAsia="Times New Roman"/>
          <w:sz w:val="24"/>
          <w:szCs w:val="24"/>
        </w:rPr>
        <w:t xml:space="preserve"> New York:</w:t>
      </w:r>
    </w:p>
    <w:p w14:paraId="2E8D8B15" w14:textId="77777777" w:rsidR="006053F9" w:rsidRDefault="00D853AA">
      <w:pPr>
        <w:rPr>
          <w:sz w:val="20"/>
          <w:szCs w:val="20"/>
        </w:rPr>
      </w:pPr>
      <w:r>
        <w:rPr>
          <w:rFonts w:eastAsia="Times New Roman"/>
          <w:sz w:val="24"/>
          <w:szCs w:val="24"/>
        </w:rPr>
        <w:t>The Museum of Modern Art, 1943.</w:t>
      </w:r>
    </w:p>
    <w:p w14:paraId="071D6D03" w14:textId="77777777" w:rsidR="006053F9" w:rsidRDefault="006053F9">
      <w:pPr>
        <w:spacing w:line="288" w:lineRule="exact"/>
        <w:rPr>
          <w:sz w:val="20"/>
          <w:szCs w:val="20"/>
        </w:rPr>
      </w:pPr>
    </w:p>
    <w:p w14:paraId="0EEBD167" w14:textId="77777777" w:rsidR="006053F9" w:rsidRDefault="00D853AA">
      <w:pPr>
        <w:spacing w:line="237" w:lineRule="auto"/>
        <w:ind w:right="1100"/>
        <w:jc w:val="both"/>
        <w:rPr>
          <w:sz w:val="20"/>
          <w:szCs w:val="20"/>
        </w:rPr>
      </w:pPr>
      <w:r>
        <w:rPr>
          <w:rFonts w:eastAsia="Times New Roman"/>
          <w:sz w:val="24"/>
          <w:szCs w:val="24"/>
        </w:rPr>
        <w:t xml:space="preserve">PRUTSCH, Ursula. </w:t>
      </w:r>
      <w:r>
        <w:rPr>
          <w:rFonts w:eastAsia="Times New Roman"/>
          <w:i/>
          <w:iCs/>
          <w:sz w:val="24"/>
          <w:szCs w:val="24"/>
        </w:rPr>
        <w:t>Americanization of Brazil or a pragmatic wartime alliance? The politics of</w:t>
      </w:r>
      <w:r>
        <w:rPr>
          <w:rFonts w:eastAsia="Times New Roman"/>
          <w:sz w:val="24"/>
          <w:szCs w:val="24"/>
        </w:rPr>
        <w:t xml:space="preserve"> </w:t>
      </w:r>
      <w:r>
        <w:rPr>
          <w:rFonts w:eastAsia="Times New Roman"/>
          <w:i/>
          <w:iCs/>
          <w:sz w:val="24"/>
          <w:szCs w:val="24"/>
        </w:rPr>
        <w:t xml:space="preserve">nelson Rockefeller’s Office of Inter-American Affair in Brazil during World War II. </w:t>
      </w:r>
      <w:r>
        <w:rPr>
          <w:rFonts w:eastAsia="Times New Roman"/>
          <w:b/>
          <w:bCs/>
          <w:sz w:val="24"/>
          <w:szCs w:val="24"/>
        </w:rPr>
        <w:t>Revista</w:t>
      </w:r>
      <w:r>
        <w:rPr>
          <w:rFonts w:eastAsia="Times New Roman"/>
          <w:i/>
          <w:iCs/>
          <w:sz w:val="24"/>
          <w:szCs w:val="24"/>
        </w:rPr>
        <w:t xml:space="preserve"> </w:t>
      </w:r>
      <w:r>
        <w:rPr>
          <w:rFonts w:eastAsia="Times New Roman"/>
          <w:b/>
          <w:bCs/>
          <w:sz w:val="24"/>
          <w:szCs w:val="24"/>
        </w:rPr>
        <w:t>Internacional de História Política e Cultura Jurídica</w:t>
      </w:r>
      <w:r>
        <w:rPr>
          <w:rFonts w:eastAsia="Times New Roman"/>
          <w:sz w:val="24"/>
          <w:szCs w:val="24"/>
        </w:rPr>
        <w:t>. Rio de Janeiro: v</w:t>
      </w:r>
      <w:r>
        <w:rPr>
          <w:rFonts w:eastAsia="Times New Roman"/>
          <w:sz w:val="24"/>
          <w:szCs w:val="24"/>
        </w:rPr>
        <w:t>. 2 n. 4, maio-agosto 2010,</w:t>
      </w:r>
      <w:r>
        <w:rPr>
          <w:rFonts w:eastAsia="Times New Roman"/>
          <w:b/>
          <w:bCs/>
          <w:sz w:val="24"/>
          <w:szCs w:val="24"/>
        </w:rPr>
        <w:t xml:space="preserve"> </w:t>
      </w:r>
      <w:r>
        <w:rPr>
          <w:rFonts w:eastAsia="Times New Roman"/>
          <w:sz w:val="24"/>
          <w:szCs w:val="24"/>
        </w:rPr>
        <w:t>p. 181-216.</w:t>
      </w:r>
    </w:p>
    <w:p w14:paraId="07CD1092" w14:textId="77777777" w:rsidR="006053F9" w:rsidRDefault="006053F9">
      <w:pPr>
        <w:spacing w:line="278" w:lineRule="exact"/>
        <w:rPr>
          <w:sz w:val="20"/>
          <w:szCs w:val="20"/>
        </w:rPr>
      </w:pPr>
    </w:p>
    <w:p w14:paraId="610174B3" w14:textId="77777777" w:rsidR="006053F9" w:rsidRDefault="00D853AA">
      <w:pPr>
        <w:rPr>
          <w:sz w:val="20"/>
          <w:szCs w:val="20"/>
        </w:rPr>
      </w:pPr>
      <w:r>
        <w:rPr>
          <w:rFonts w:eastAsia="Times New Roman"/>
          <w:sz w:val="24"/>
          <w:szCs w:val="24"/>
        </w:rPr>
        <w:t xml:space="preserve">REICH, Cary. </w:t>
      </w:r>
      <w:r>
        <w:rPr>
          <w:rFonts w:eastAsia="Times New Roman"/>
          <w:b/>
          <w:bCs/>
          <w:sz w:val="24"/>
          <w:szCs w:val="24"/>
        </w:rPr>
        <w:t>The life of Nelson A. Rockefeller: worlds to conquer, 1908 – 1958</w:t>
      </w:r>
      <w:r>
        <w:rPr>
          <w:rFonts w:eastAsia="Times New Roman"/>
          <w:i/>
          <w:iCs/>
          <w:sz w:val="24"/>
          <w:szCs w:val="24"/>
        </w:rPr>
        <w:t>.</w:t>
      </w:r>
      <w:r>
        <w:rPr>
          <w:rFonts w:eastAsia="Times New Roman"/>
          <w:sz w:val="24"/>
          <w:szCs w:val="24"/>
        </w:rPr>
        <w:t xml:space="preserve"> Nova York:</w:t>
      </w:r>
    </w:p>
    <w:p w14:paraId="0FE6D1B2" w14:textId="77777777" w:rsidR="006053F9" w:rsidRDefault="00D853AA">
      <w:pPr>
        <w:rPr>
          <w:sz w:val="20"/>
          <w:szCs w:val="20"/>
        </w:rPr>
      </w:pPr>
      <w:r>
        <w:rPr>
          <w:rFonts w:eastAsia="Times New Roman"/>
          <w:sz w:val="24"/>
          <w:szCs w:val="24"/>
        </w:rPr>
        <w:t>Doubleday, 1996.</w:t>
      </w:r>
    </w:p>
    <w:p w14:paraId="250744E6" w14:textId="77777777" w:rsidR="006053F9" w:rsidRDefault="006053F9">
      <w:pPr>
        <w:spacing w:line="277" w:lineRule="exact"/>
        <w:rPr>
          <w:sz w:val="20"/>
          <w:szCs w:val="20"/>
        </w:rPr>
      </w:pPr>
    </w:p>
    <w:p w14:paraId="22EAFDFA" w14:textId="77777777" w:rsidR="006053F9" w:rsidRDefault="00D853AA">
      <w:pPr>
        <w:rPr>
          <w:sz w:val="20"/>
          <w:szCs w:val="20"/>
        </w:rPr>
      </w:pPr>
      <w:r>
        <w:rPr>
          <w:rFonts w:eastAsia="Times New Roman"/>
          <w:sz w:val="24"/>
          <w:szCs w:val="24"/>
        </w:rPr>
        <w:t xml:space="preserve">ROOSEVELT, Franklin D. </w:t>
      </w:r>
      <w:r>
        <w:rPr>
          <w:rFonts w:eastAsia="Times New Roman"/>
          <w:b/>
          <w:bCs/>
          <w:sz w:val="24"/>
          <w:szCs w:val="24"/>
        </w:rPr>
        <w:t>Radio dedication of the Museum of Modern Art, New York City</w:t>
      </w:r>
      <w:r>
        <w:rPr>
          <w:rFonts w:eastAsia="Times New Roman"/>
          <w:i/>
          <w:iCs/>
          <w:sz w:val="24"/>
          <w:szCs w:val="24"/>
        </w:rPr>
        <w:t>.</w:t>
      </w:r>
    </w:p>
    <w:p w14:paraId="2C1E322B" w14:textId="77777777" w:rsidR="006053F9" w:rsidRDefault="00D853AA">
      <w:pPr>
        <w:rPr>
          <w:sz w:val="20"/>
          <w:szCs w:val="20"/>
        </w:rPr>
      </w:pPr>
      <w:r>
        <w:rPr>
          <w:rFonts w:eastAsia="Times New Roman"/>
          <w:sz w:val="24"/>
          <w:szCs w:val="24"/>
        </w:rPr>
        <w:t>Disponível em: http://</w:t>
      </w:r>
      <w:r>
        <w:rPr>
          <w:rFonts w:eastAsia="Times New Roman"/>
          <w:sz w:val="24"/>
          <w:szCs w:val="24"/>
        </w:rPr>
        <w:t>www.presidency.ucsb.edu/ws/?pid=15761. Acesso em 03 abr. 2017.</w:t>
      </w:r>
    </w:p>
    <w:p w14:paraId="1D776700" w14:textId="77777777" w:rsidR="006053F9" w:rsidRDefault="006053F9">
      <w:pPr>
        <w:spacing w:line="276" w:lineRule="exact"/>
        <w:rPr>
          <w:sz w:val="20"/>
          <w:szCs w:val="20"/>
        </w:rPr>
      </w:pPr>
    </w:p>
    <w:p w14:paraId="08B73A81" w14:textId="77777777" w:rsidR="006053F9" w:rsidRDefault="00D853AA">
      <w:pPr>
        <w:rPr>
          <w:sz w:val="20"/>
          <w:szCs w:val="20"/>
        </w:rPr>
      </w:pPr>
      <w:r>
        <w:rPr>
          <w:rFonts w:eastAsia="Times New Roman"/>
          <w:sz w:val="24"/>
          <w:szCs w:val="24"/>
        </w:rPr>
        <w:t xml:space="preserve">ROWLAND, Donald, W. (org.). </w:t>
      </w:r>
      <w:r>
        <w:rPr>
          <w:rFonts w:eastAsia="Times New Roman"/>
          <w:b/>
          <w:bCs/>
          <w:sz w:val="24"/>
          <w:szCs w:val="24"/>
        </w:rPr>
        <w:t>History of the office of the coordinator of interAmerican affairs</w:t>
      </w:r>
      <w:r>
        <w:rPr>
          <w:rFonts w:eastAsia="Times New Roman"/>
          <w:sz w:val="24"/>
          <w:szCs w:val="24"/>
        </w:rPr>
        <w:t>:</w:t>
      </w:r>
    </w:p>
    <w:p w14:paraId="784C0F9F" w14:textId="77777777" w:rsidR="006053F9" w:rsidRDefault="00D853AA">
      <w:pPr>
        <w:rPr>
          <w:sz w:val="20"/>
          <w:szCs w:val="20"/>
        </w:rPr>
      </w:pPr>
      <w:r>
        <w:rPr>
          <w:rFonts w:eastAsia="Times New Roman"/>
          <w:sz w:val="24"/>
          <w:szCs w:val="24"/>
        </w:rPr>
        <w:t>historical report on war administration. Washington, DC., Government Printing Office, 1947.</w:t>
      </w:r>
    </w:p>
    <w:p w14:paraId="19003FC6" w14:textId="77777777" w:rsidR="006053F9" w:rsidRDefault="006053F9">
      <w:pPr>
        <w:spacing w:line="276" w:lineRule="exact"/>
        <w:rPr>
          <w:sz w:val="20"/>
          <w:szCs w:val="20"/>
        </w:rPr>
      </w:pPr>
    </w:p>
    <w:p w14:paraId="399B4FE5" w14:textId="77777777" w:rsidR="006053F9" w:rsidRDefault="00D853AA">
      <w:pPr>
        <w:rPr>
          <w:sz w:val="20"/>
          <w:szCs w:val="20"/>
        </w:rPr>
      </w:pPr>
      <w:r>
        <w:rPr>
          <w:rFonts w:eastAsia="Times New Roman"/>
          <w:sz w:val="24"/>
          <w:szCs w:val="24"/>
        </w:rPr>
        <w:t>SADL</w:t>
      </w:r>
      <w:r>
        <w:rPr>
          <w:rFonts w:eastAsia="Times New Roman"/>
          <w:sz w:val="24"/>
          <w:szCs w:val="24"/>
        </w:rPr>
        <w:t xml:space="preserve">IER, Darlene J. </w:t>
      </w:r>
      <w:r>
        <w:rPr>
          <w:rFonts w:eastAsia="Times New Roman"/>
          <w:b/>
          <w:bCs/>
          <w:sz w:val="24"/>
          <w:szCs w:val="24"/>
        </w:rPr>
        <w:t>Americans all: good neighbor cultural diplomacy in World War II</w:t>
      </w:r>
      <w:r>
        <w:rPr>
          <w:rFonts w:eastAsia="Times New Roman"/>
          <w:sz w:val="24"/>
          <w:szCs w:val="24"/>
        </w:rPr>
        <w:t>. Austin:</w:t>
      </w:r>
    </w:p>
    <w:p w14:paraId="1654CA2D" w14:textId="77777777" w:rsidR="006053F9" w:rsidRDefault="00D853AA">
      <w:pPr>
        <w:rPr>
          <w:sz w:val="20"/>
          <w:szCs w:val="20"/>
        </w:rPr>
      </w:pPr>
      <w:r>
        <w:rPr>
          <w:rFonts w:eastAsia="Times New Roman"/>
          <w:sz w:val="24"/>
          <w:szCs w:val="24"/>
        </w:rPr>
        <w:t>University of Texas Press, 2012.</w:t>
      </w:r>
    </w:p>
    <w:p w14:paraId="4DDCECD9" w14:textId="77777777" w:rsidR="006053F9" w:rsidRDefault="006053F9">
      <w:pPr>
        <w:spacing w:line="288" w:lineRule="exact"/>
        <w:rPr>
          <w:sz w:val="20"/>
          <w:szCs w:val="20"/>
        </w:rPr>
      </w:pPr>
    </w:p>
    <w:p w14:paraId="2F772C21" w14:textId="77777777" w:rsidR="006053F9" w:rsidRDefault="00D853AA">
      <w:pPr>
        <w:spacing w:line="234" w:lineRule="auto"/>
        <w:ind w:right="1100"/>
        <w:jc w:val="both"/>
        <w:rPr>
          <w:sz w:val="20"/>
          <w:szCs w:val="20"/>
        </w:rPr>
      </w:pPr>
      <w:r>
        <w:rPr>
          <w:rFonts w:eastAsia="Times New Roman"/>
          <w:sz w:val="24"/>
          <w:szCs w:val="24"/>
        </w:rPr>
        <w:t xml:space="preserve">TOTA, Antônio Pedro. </w:t>
      </w:r>
      <w:r>
        <w:rPr>
          <w:rFonts w:eastAsia="Times New Roman"/>
          <w:b/>
          <w:bCs/>
          <w:sz w:val="24"/>
          <w:szCs w:val="24"/>
        </w:rPr>
        <w:t>O Amigo Americano: Nelson Rockefeller e o Brasil</w:t>
      </w:r>
      <w:r>
        <w:rPr>
          <w:rFonts w:eastAsia="Times New Roman"/>
          <w:i/>
          <w:iCs/>
          <w:sz w:val="24"/>
          <w:szCs w:val="24"/>
        </w:rPr>
        <w:t>.</w:t>
      </w:r>
      <w:r>
        <w:rPr>
          <w:rFonts w:eastAsia="Times New Roman"/>
          <w:sz w:val="24"/>
          <w:szCs w:val="24"/>
        </w:rPr>
        <w:t xml:space="preserve"> São Paulo, Companhia das Letras, 2014.</w:t>
      </w:r>
    </w:p>
    <w:p w14:paraId="09E4CC07" w14:textId="77777777" w:rsidR="006053F9" w:rsidRDefault="006053F9">
      <w:pPr>
        <w:spacing w:line="200" w:lineRule="exact"/>
        <w:rPr>
          <w:sz w:val="20"/>
          <w:szCs w:val="20"/>
        </w:rPr>
      </w:pPr>
    </w:p>
    <w:p w14:paraId="2973DA72" w14:textId="77777777" w:rsidR="006053F9" w:rsidRDefault="006053F9">
      <w:pPr>
        <w:spacing w:line="352" w:lineRule="exact"/>
        <w:rPr>
          <w:sz w:val="20"/>
          <w:szCs w:val="20"/>
        </w:rPr>
      </w:pPr>
    </w:p>
    <w:p w14:paraId="5C902034" w14:textId="77777777" w:rsidR="006053F9" w:rsidRDefault="00D853AA">
      <w:pPr>
        <w:rPr>
          <w:sz w:val="20"/>
          <w:szCs w:val="20"/>
        </w:rPr>
      </w:pPr>
      <w:r>
        <w:rPr>
          <w:rFonts w:eastAsia="Times New Roman"/>
          <w:b/>
          <w:bCs/>
          <w:sz w:val="24"/>
          <w:szCs w:val="24"/>
        </w:rPr>
        <w:t>Referências documenta</w:t>
      </w:r>
      <w:r>
        <w:rPr>
          <w:rFonts w:eastAsia="Times New Roman"/>
          <w:b/>
          <w:bCs/>
          <w:sz w:val="24"/>
          <w:szCs w:val="24"/>
        </w:rPr>
        <w:t>is</w:t>
      </w:r>
    </w:p>
    <w:p w14:paraId="20304E19" w14:textId="77777777" w:rsidR="006053F9" w:rsidRDefault="006053F9">
      <w:pPr>
        <w:spacing w:line="288" w:lineRule="exact"/>
        <w:rPr>
          <w:sz w:val="20"/>
          <w:szCs w:val="20"/>
        </w:rPr>
      </w:pPr>
    </w:p>
    <w:p w14:paraId="7830DB70" w14:textId="77777777" w:rsidR="006053F9" w:rsidRDefault="00D853AA">
      <w:pPr>
        <w:spacing w:line="237" w:lineRule="auto"/>
        <w:ind w:right="1100"/>
        <w:jc w:val="both"/>
        <w:rPr>
          <w:sz w:val="20"/>
          <w:szCs w:val="20"/>
        </w:rPr>
      </w:pPr>
      <w:r>
        <w:rPr>
          <w:rFonts w:eastAsia="Times New Roman"/>
          <w:sz w:val="24"/>
          <w:szCs w:val="24"/>
        </w:rPr>
        <w:t xml:space="preserve">KIRSTEIN, L. </w:t>
      </w:r>
      <w:r>
        <w:rPr>
          <w:rFonts w:eastAsia="Times New Roman"/>
          <w:b/>
          <w:bCs/>
          <w:sz w:val="24"/>
          <w:szCs w:val="24"/>
        </w:rPr>
        <w:t>[Carta]</w:t>
      </w:r>
      <w:r>
        <w:rPr>
          <w:rFonts w:eastAsia="Times New Roman"/>
          <w:sz w:val="24"/>
          <w:szCs w:val="24"/>
        </w:rPr>
        <w:t xml:space="preserve"> 26 jun. 1941, Rio de Janeiro [para] ROCKEFELLER, N., Washington. 2f. Compartilha suas impressões do país e comenta sobre a terrível burocracia que encontrou. Folder 966, Box 101, Series III 4L, Kirstein, Lincoln, 1941-1944. Ballet </w:t>
      </w:r>
      <w:r>
        <w:rPr>
          <w:rFonts w:eastAsia="Times New Roman"/>
          <w:sz w:val="24"/>
          <w:szCs w:val="24"/>
        </w:rPr>
        <w:t>Caravan, Hemisphere Films, Army, etc. Nelson Rockefeller Personal Projects. Rockefeller Archive Center.</w:t>
      </w:r>
    </w:p>
    <w:p w14:paraId="055F4709" w14:textId="77777777" w:rsidR="006053F9" w:rsidRDefault="006053F9">
      <w:pPr>
        <w:spacing w:line="290" w:lineRule="exact"/>
        <w:rPr>
          <w:sz w:val="20"/>
          <w:szCs w:val="20"/>
        </w:rPr>
      </w:pPr>
    </w:p>
    <w:p w14:paraId="3334D4C0" w14:textId="77777777" w:rsidR="006053F9" w:rsidRDefault="00D853AA">
      <w:pPr>
        <w:spacing w:line="237" w:lineRule="auto"/>
        <w:ind w:right="1100"/>
        <w:jc w:val="both"/>
        <w:rPr>
          <w:sz w:val="20"/>
          <w:szCs w:val="20"/>
        </w:rPr>
      </w:pPr>
      <w:r>
        <w:rPr>
          <w:rFonts w:eastAsia="Times New Roman"/>
          <w:sz w:val="24"/>
          <w:szCs w:val="24"/>
        </w:rPr>
        <w:t xml:space="preserve">KIRSTEIN, L. </w:t>
      </w:r>
      <w:r>
        <w:rPr>
          <w:rFonts w:eastAsia="Times New Roman"/>
          <w:b/>
          <w:bCs/>
          <w:sz w:val="24"/>
          <w:szCs w:val="24"/>
        </w:rPr>
        <w:t>[Carta]</w:t>
      </w:r>
      <w:r>
        <w:rPr>
          <w:rFonts w:eastAsia="Times New Roman"/>
          <w:sz w:val="24"/>
          <w:szCs w:val="24"/>
        </w:rPr>
        <w:t xml:space="preserve"> 24 mai. 1942, Rio de Janeiro [para] ROCKEFELLER, N., Washington. 3f. Faz um relato a respeito dos hábitos e posturas da sociedade do Rio de Janeiro, relacionando-os a arte em algumas passagens. Folder 966, Box 101, Series III 4L, Kirstein, Lincoln, 1941-1</w:t>
      </w:r>
      <w:r>
        <w:rPr>
          <w:rFonts w:eastAsia="Times New Roman"/>
          <w:sz w:val="24"/>
          <w:szCs w:val="24"/>
        </w:rPr>
        <w:t>944. Ballet Caravan, Hemisphere Films, Army, etc. Nelson Rockefeller Personal Projects. Rockefeller Archive Center.</w:t>
      </w:r>
    </w:p>
    <w:p w14:paraId="0CD2913C" w14:textId="77777777" w:rsidR="006053F9" w:rsidRDefault="006053F9">
      <w:pPr>
        <w:spacing w:line="294" w:lineRule="exact"/>
        <w:rPr>
          <w:sz w:val="20"/>
          <w:szCs w:val="20"/>
        </w:rPr>
      </w:pPr>
    </w:p>
    <w:p w14:paraId="051A6937" w14:textId="77777777" w:rsidR="006053F9" w:rsidRDefault="00D853AA">
      <w:pPr>
        <w:spacing w:line="237" w:lineRule="auto"/>
        <w:ind w:right="1100"/>
        <w:jc w:val="both"/>
        <w:rPr>
          <w:sz w:val="20"/>
          <w:szCs w:val="20"/>
        </w:rPr>
      </w:pPr>
      <w:r>
        <w:rPr>
          <w:rFonts w:eastAsia="Times New Roman"/>
          <w:sz w:val="24"/>
          <w:szCs w:val="24"/>
        </w:rPr>
        <w:t xml:space="preserve">KIRSTEIN, L. </w:t>
      </w:r>
      <w:r>
        <w:rPr>
          <w:rFonts w:eastAsia="Times New Roman"/>
          <w:b/>
          <w:bCs/>
          <w:sz w:val="24"/>
          <w:szCs w:val="24"/>
        </w:rPr>
        <w:t>[Carta]</w:t>
      </w:r>
      <w:r>
        <w:rPr>
          <w:rFonts w:eastAsia="Times New Roman"/>
          <w:sz w:val="24"/>
          <w:szCs w:val="24"/>
        </w:rPr>
        <w:t xml:space="preserve"> 27 mai. 1942, Rio de Janeiro [para] ROCKEFELLER, N., Washington. 7f. Faz longo relato do que observou em sua viagem at</w:t>
      </w:r>
      <w:r>
        <w:rPr>
          <w:rFonts w:eastAsia="Times New Roman"/>
          <w:sz w:val="24"/>
          <w:szCs w:val="24"/>
        </w:rPr>
        <w:t>é então, com foco primário em questões políticas. Folder 966, Box 101, Series III 4L, Kirstein, Lincoln, 1941-1944. Ballet Caravan, Hemisphere Films, Army, etc. Nelson Rockefeller Personal Projects. Rockefeller Archive Center.</w:t>
      </w:r>
    </w:p>
    <w:p w14:paraId="61432238" w14:textId="77777777" w:rsidR="006053F9" w:rsidRDefault="006053F9">
      <w:pPr>
        <w:spacing w:line="290" w:lineRule="exact"/>
        <w:rPr>
          <w:sz w:val="20"/>
          <w:szCs w:val="20"/>
        </w:rPr>
      </w:pPr>
    </w:p>
    <w:p w14:paraId="6784A3DF" w14:textId="77777777" w:rsidR="006053F9" w:rsidRDefault="00D853AA">
      <w:pPr>
        <w:spacing w:line="249" w:lineRule="auto"/>
        <w:ind w:right="1100"/>
        <w:jc w:val="both"/>
        <w:rPr>
          <w:sz w:val="20"/>
          <w:szCs w:val="20"/>
        </w:rPr>
      </w:pPr>
      <w:r>
        <w:rPr>
          <w:rFonts w:eastAsia="Times New Roman"/>
          <w:sz w:val="23"/>
          <w:szCs w:val="23"/>
        </w:rPr>
        <w:t xml:space="preserve">KIRSTEIN, L. </w:t>
      </w:r>
      <w:r>
        <w:rPr>
          <w:rFonts w:eastAsia="Times New Roman"/>
          <w:b/>
          <w:bCs/>
          <w:sz w:val="23"/>
          <w:szCs w:val="23"/>
        </w:rPr>
        <w:t>[Carta]</w:t>
      </w:r>
      <w:r>
        <w:rPr>
          <w:rFonts w:eastAsia="Times New Roman"/>
          <w:sz w:val="23"/>
          <w:szCs w:val="23"/>
        </w:rPr>
        <w:t xml:space="preserve"> mai. 1942, [S.I.] [para] ROCKEFELLER, N., Washington, 3f. Descreve suas incumbências na viagem sul-americana, detalhando o orçamento que tem a sua disposição e como</w:t>
      </w:r>
    </w:p>
    <w:p w14:paraId="668F8092"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02221ED" w14:textId="77777777">
        <w:trPr>
          <w:trHeight w:val="112"/>
        </w:trPr>
        <w:tc>
          <w:tcPr>
            <w:tcW w:w="5720" w:type="dxa"/>
            <w:vMerge w:val="restart"/>
            <w:vAlign w:val="bottom"/>
          </w:tcPr>
          <w:p w14:paraId="2A4443B9" w14:textId="4EC131B2" w:rsidR="006053F9" w:rsidRDefault="006053F9">
            <w:pPr>
              <w:ind w:right="10"/>
              <w:jc w:val="right"/>
              <w:rPr>
                <w:sz w:val="20"/>
                <w:szCs w:val="20"/>
              </w:rPr>
            </w:pPr>
            <w:bookmarkStart w:id="74" w:name="page76"/>
            <w:bookmarkEnd w:id="74"/>
          </w:p>
        </w:tc>
        <w:tc>
          <w:tcPr>
            <w:tcW w:w="1120" w:type="dxa"/>
            <w:vAlign w:val="bottom"/>
          </w:tcPr>
          <w:p w14:paraId="17E6CC27" w14:textId="77777777" w:rsidR="006053F9" w:rsidRDefault="006053F9">
            <w:pPr>
              <w:rPr>
                <w:sz w:val="9"/>
                <w:szCs w:val="9"/>
              </w:rPr>
            </w:pPr>
          </w:p>
        </w:tc>
        <w:tc>
          <w:tcPr>
            <w:tcW w:w="0" w:type="dxa"/>
            <w:vAlign w:val="bottom"/>
          </w:tcPr>
          <w:p w14:paraId="0C32B3A3" w14:textId="77777777" w:rsidR="006053F9" w:rsidRDefault="006053F9">
            <w:pPr>
              <w:rPr>
                <w:sz w:val="1"/>
                <w:szCs w:val="1"/>
              </w:rPr>
            </w:pPr>
          </w:p>
        </w:tc>
      </w:tr>
      <w:tr w:rsidR="006053F9" w14:paraId="726E25C9" w14:textId="77777777">
        <w:trPr>
          <w:trHeight w:val="155"/>
        </w:trPr>
        <w:tc>
          <w:tcPr>
            <w:tcW w:w="5720" w:type="dxa"/>
            <w:vMerge/>
            <w:vAlign w:val="bottom"/>
          </w:tcPr>
          <w:p w14:paraId="087C2CE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ED48A45" w14:textId="77777777" w:rsidR="006053F9" w:rsidRDefault="00D853AA">
            <w:pPr>
              <w:ind w:right="610"/>
              <w:jc w:val="right"/>
              <w:rPr>
                <w:sz w:val="20"/>
                <w:szCs w:val="20"/>
              </w:rPr>
            </w:pPr>
            <w:r>
              <w:rPr>
                <w:rFonts w:ascii="Century Gothic" w:eastAsia="Century Gothic" w:hAnsi="Century Gothic" w:cs="Century Gothic"/>
                <w:color w:val="FFFFFF"/>
              </w:rPr>
              <w:t>75</w:t>
            </w:r>
          </w:p>
        </w:tc>
        <w:tc>
          <w:tcPr>
            <w:tcW w:w="0" w:type="dxa"/>
            <w:vAlign w:val="bottom"/>
          </w:tcPr>
          <w:p w14:paraId="5AC92A71" w14:textId="77777777" w:rsidR="006053F9" w:rsidRDefault="006053F9">
            <w:pPr>
              <w:rPr>
                <w:sz w:val="1"/>
                <w:szCs w:val="1"/>
              </w:rPr>
            </w:pPr>
          </w:p>
        </w:tc>
      </w:tr>
      <w:tr w:rsidR="006053F9" w14:paraId="3AE15E33" w14:textId="77777777">
        <w:trPr>
          <w:trHeight w:val="130"/>
        </w:trPr>
        <w:tc>
          <w:tcPr>
            <w:tcW w:w="5720" w:type="dxa"/>
            <w:vMerge w:val="restart"/>
            <w:vAlign w:val="bottom"/>
          </w:tcPr>
          <w:p w14:paraId="06AC9013" w14:textId="002E1C9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51FECB7" w14:textId="77777777" w:rsidR="006053F9" w:rsidRDefault="006053F9">
            <w:pPr>
              <w:rPr>
                <w:sz w:val="11"/>
                <w:szCs w:val="11"/>
              </w:rPr>
            </w:pPr>
          </w:p>
        </w:tc>
        <w:tc>
          <w:tcPr>
            <w:tcW w:w="0" w:type="dxa"/>
            <w:vAlign w:val="bottom"/>
          </w:tcPr>
          <w:p w14:paraId="54C8EAB7" w14:textId="77777777" w:rsidR="006053F9" w:rsidRDefault="006053F9">
            <w:pPr>
              <w:rPr>
                <w:sz w:val="1"/>
                <w:szCs w:val="1"/>
              </w:rPr>
            </w:pPr>
          </w:p>
        </w:tc>
      </w:tr>
      <w:tr w:rsidR="006053F9" w14:paraId="4911DF43" w14:textId="77777777">
        <w:trPr>
          <w:trHeight w:val="139"/>
        </w:trPr>
        <w:tc>
          <w:tcPr>
            <w:tcW w:w="5720" w:type="dxa"/>
            <w:vMerge/>
            <w:vAlign w:val="bottom"/>
          </w:tcPr>
          <w:p w14:paraId="72E79DB2" w14:textId="77777777" w:rsidR="006053F9" w:rsidRDefault="006053F9">
            <w:pPr>
              <w:rPr>
                <w:sz w:val="12"/>
                <w:szCs w:val="12"/>
              </w:rPr>
            </w:pPr>
          </w:p>
        </w:tc>
        <w:tc>
          <w:tcPr>
            <w:tcW w:w="1120" w:type="dxa"/>
            <w:vAlign w:val="bottom"/>
          </w:tcPr>
          <w:p w14:paraId="3A99A755" w14:textId="77777777" w:rsidR="006053F9" w:rsidRDefault="006053F9">
            <w:pPr>
              <w:rPr>
                <w:sz w:val="12"/>
                <w:szCs w:val="12"/>
              </w:rPr>
            </w:pPr>
          </w:p>
        </w:tc>
        <w:tc>
          <w:tcPr>
            <w:tcW w:w="0" w:type="dxa"/>
            <w:vAlign w:val="bottom"/>
          </w:tcPr>
          <w:p w14:paraId="33B5307C" w14:textId="77777777" w:rsidR="006053F9" w:rsidRDefault="006053F9">
            <w:pPr>
              <w:rPr>
                <w:sz w:val="1"/>
                <w:szCs w:val="1"/>
              </w:rPr>
            </w:pPr>
          </w:p>
        </w:tc>
      </w:tr>
    </w:tbl>
    <w:p w14:paraId="4DAEDB7D" w14:textId="77777777" w:rsidR="006053F9" w:rsidRDefault="006053F9">
      <w:pPr>
        <w:spacing w:line="200" w:lineRule="exact"/>
        <w:rPr>
          <w:sz w:val="20"/>
          <w:szCs w:val="20"/>
        </w:rPr>
      </w:pPr>
    </w:p>
    <w:p w14:paraId="4827358F" w14:textId="77777777" w:rsidR="006053F9" w:rsidRDefault="006053F9">
      <w:pPr>
        <w:spacing w:line="395" w:lineRule="exact"/>
        <w:rPr>
          <w:sz w:val="20"/>
          <w:szCs w:val="20"/>
        </w:rPr>
      </w:pPr>
    </w:p>
    <w:p w14:paraId="233E7F0D" w14:textId="77777777" w:rsidR="006053F9" w:rsidRDefault="00D853AA">
      <w:pPr>
        <w:spacing w:line="249" w:lineRule="auto"/>
        <w:ind w:right="1100"/>
        <w:jc w:val="both"/>
        <w:rPr>
          <w:sz w:val="20"/>
          <w:szCs w:val="20"/>
        </w:rPr>
      </w:pPr>
      <w:r>
        <w:rPr>
          <w:rFonts w:eastAsia="Times New Roman"/>
          <w:sz w:val="23"/>
          <w:szCs w:val="23"/>
        </w:rPr>
        <w:t>pretende utilizá-lo. Folder 966, Box 101, Series III 4L, Kirstein, Lincoln, 1941-1944. Ballet Caravan, Hemisphere Films, Army, etc. Nelson Rockefeller Personal Projects. Rockefeller Archive Center.</w:t>
      </w:r>
    </w:p>
    <w:p w14:paraId="2F9CCFDE" w14:textId="77777777" w:rsidR="006053F9" w:rsidRDefault="006053F9">
      <w:pPr>
        <w:spacing w:line="279" w:lineRule="exact"/>
        <w:rPr>
          <w:sz w:val="20"/>
          <w:szCs w:val="20"/>
        </w:rPr>
      </w:pPr>
    </w:p>
    <w:p w14:paraId="2DDF4FB1" w14:textId="77777777" w:rsidR="006053F9" w:rsidRDefault="00D853AA">
      <w:pPr>
        <w:spacing w:line="237" w:lineRule="auto"/>
        <w:ind w:right="1100"/>
        <w:jc w:val="both"/>
        <w:rPr>
          <w:sz w:val="20"/>
          <w:szCs w:val="20"/>
        </w:rPr>
      </w:pPr>
      <w:r>
        <w:rPr>
          <w:rFonts w:eastAsia="Times New Roman"/>
          <w:sz w:val="24"/>
          <w:szCs w:val="24"/>
        </w:rPr>
        <w:t xml:space="preserve">KIRSTEIN, L. </w:t>
      </w:r>
      <w:r>
        <w:rPr>
          <w:rFonts w:eastAsia="Times New Roman"/>
          <w:b/>
          <w:bCs/>
          <w:sz w:val="24"/>
          <w:szCs w:val="24"/>
        </w:rPr>
        <w:t>[Carta]</w:t>
      </w:r>
      <w:r>
        <w:rPr>
          <w:rFonts w:eastAsia="Times New Roman"/>
          <w:sz w:val="24"/>
          <w:szCs w:val="24"/>
        </w:rPr>
        <w:t xml:space="preserve"> 16 ago. 1942, Lima [para] ROCKEFELLER, N., Washington, 6f. Faz uma longa narrativa a respeito da postura americana e da situação política nos países pelos quais passara até então. Folder 966, Box 101, Series III 4L, Kirstein, Lincoln, 1941-1944. Ballet Ca</w:t>
      </w:r>
      <w:r>
        <w:rPr>
          <w:rFonts w:eastAsia="Times New Roman"/>
          <w:sz w:val="24"/>
          <w:szCs w:val="24"/>
        </w:rPr>
        <w:t>ravan, Hemisphere Films, Army, etc. Nelson Rockefeller Personal Projects. Rockefeller Archive Center.</w:t>
      </w:r>
    </w:p>
    <w:p w14:paraId="6B00FD2F" w14:textId="77777777" w:rsidR="006053F9" w:rsidRDefault="006053F9">
      <w:pPr>
        <w:spacing w:line="290" w:lineRule="exact"/>
        <w:rPr>
          <w:sz w:val="20"/>
          <w:szCs w:val="20"/>
        </w:rPr>
      </w:pPr>
    </w:p>
    <w:p w14:paraId="1FFDE3A5" w14:textId="77777777" w:rsidR="006053F9" w:rsidRDefault="00D853AA">
      <w:pPr>
        <w:spacing w:line="237" w:lineRule="auto"/>
        <w:ind w:right="1100"/>
        <w:jc w:val="both"/>
        <w:rPr>
          <w:sz w:val="20"/>
          <w:szCs w:val="20"/>
        </w:rPr>
      </w:pPr>
      <w:r>
        <w:rPr>
          <w:rFonts w:eastAsia="Times New Roman"/>
          <w:sz w:val="24"/>
          <w:szCs w:val="24"/>
        </w:rPr>
        <w:t xml:space="preserve">KIRSTEIN. </w:t>
      </w:r>
      <w:r>
        <w:rPr>
          <w:rFonts w:eastAsia="Times New Roman"/>
          <w:b/>
          <w:bCs/>
          <w:sz w:val="24"/>
          <w:szCs w:val="24"/>
        </w:rPr>
        <w:t>Memorandum of Trips to Latin America Illustrating Previously Stated Political</w:t>
      </w:r>
      <w:r>
        <w:rPr>
          <w:rFonts w:eastAsia="Times New Roman"/>
          <w:sz w:val="24"/>
          <w:szCs w:val="24"/>
        </w:rPr>
        <w:t xml:space="preserve"> </w:t>
      </w:r>
      <w:r>
        <w:rPr>
          <w:rFonts w:eastAsia="Times New Roman"/>
          <w:b/>
          <w:bCs/>
          <w:sz w:val="24"/>
          <w:szCs w:val="24"/>
        </w:rPr>
        <w:t>Conclusions, May-October 1941-1942</w:t>
      </w:r>
      <w:r>
        <w:rPr>
          <w:rFonts w:eastAsia="Times New Roman"/>
          <w:sz w:val="24"/>
          <w:szCs w:val="24"/>
        </w:rPr>
        <w:t xml:space="preserve">, Folder 966, Box 101, </w:t>
      </w:r>
      <w:r>
        <w:rPr>
          <w:rFonts w:eastAsia="Times New Roman"/>
          <w:sz w:val="24"/>
          <w:szCs w:val="24"/>
        </w:rPr>
        <w:t>Series III 4L, Kirstein, Lincoln, 1941-1944. Ballet Caravan, Hemisphere Films, Army, etc. Nelson Rockefeller Personal Projects. Rockefeller Archive Center.</w:t>
      </w:r>
    </w:p>
    <w:p w14:paraId="6A12F63F" w14:textId="77777777" w:rsidR="006053F9" w:rsidRDefault="006053F9">
      <w:pPr>
        <w:spacing w:line="290" w:lineRule="exact"/>
        <w:rPr>
          <w:sz w:val="20"/>
          <w:szCs w:val="20"/>
        </w:rPr>
      </w:pPr>
    </w:p>
    <w:p w14:paraId="747DCFC3" w14:textId="77777777" w:rsidR="006053F9" w:rsidRDefault="00D853AA">
      <w:pPr>
        <w:spacing w:line="237" w:lineRule="auto"/>
        <w:ind w:right="1120"/>
        <w:jc w:val="both"/>
        <w:rPr>
          <w:sz w:val="20"/>
          <w:szCs w:val="20"/>
        </w:rPr>
      </w:pPr>
      <w:r>
        <w:rPr>
          <w:rFonts w:eastAsia="Times New Roman"/>
          <w:sz w:val="24"/>
          <w:szCs w:val="24"/>
        </w:rPr>
        <w:t xml:space="preserve">KIRSTEIN. </w:t>
      </w:r>
      <w:r>
        <w:rPr>
          <w:rFonts w:eastAsia="Times New Roman"/>
          <w:b/>
          <w:bCs/>
          <w:sz w:val="24"/>
          <w:szCs w:val="24"/>
        </w:rPr>
        <w:t>Draft of a Preliminary Report Concerning the Tour of the American ballet Caravan</w:t>
      </w:r>
      <w:r>
        <w:rPr>
          <w:rFonts w:eastAsia="Times New Roman"/>
          <w:sz w:val="24"/>
          <w:szCs w:val="24"/>
        </w:rPr>
        <w:t xml:space="preserve"> </w:t>
      </w:r>
      <w:r>
        <w:rPr>
          <w:rFonts w:eastAsia="Times New Roman"/>
          <w:b/>
          <w:bCs/>
          <w:sz w:val="24"/>
          <w:szCs w:val="24"/>
        </w:rPr>
        <w:t>in South</w:t>
      </w:r>
      <w:r>
        <w:rPr>
          <w:rFonts w:eastAsia="Times New Roman"/>
          <w:b/>
          <w:bCs/>
          <w:sz w:val="24"/>
          <w:szCs w:val="24"/>
        </w:rPr>
        <w:t xml:space="preserve"> America: June-September 1941</w:t>
      </w:r>
      <w:r>
        <w:rPr>
          <w:rFonts w:eastAsia="Times New Roman"/>
          <w:sz w:val="24"/>
          <w:szCs w:val="24"/>
        </w:rPr>
        <w:t>. Folder 966, Box 101, Series III 4L, Kirstein, Lincoln,</w:t>
      </w:r>
      <w:r>
        <w:rPr>
          <w:rFonts w:eastAsia="Times New Roman"/>
          <w:b/>
          <w:bCs/>
          <w:sz w:val="24"/>
          <w:szCs w:val="24"/>
        </w:rPr>
        <w:t xml:space="preserve"> </w:t>
      </w:r>
      <w:r>
        <w:rPr>
          <w:rFonts w:eastAsia="Times New Roman"/>
          <w:sz w:val="24"/>
          <w:szCs w:val="24"/>
        </w:rPr>
        <w:t>1941-1944. Ballet Caravan, Hemisphere Films, Army, etc. Nelson Rockefeller Personal Projects. Rockefeller Archive Center.</w:t>
      </w:r>
    </w:p>
    <w:p w14:paraId="199855DE" w14:textId="77777777" w:rsidR="006053F9" w:rsidRDefault="006053F9">
      <w:pPr>
        <w:spacing w:line="290" w:lineRule="exact"/>
        <w:rPr>
          <w:sz w:val="20"/>
          <w:szCs w:val="20"/>
        </w:rPr>
      </w:pPr>
    </w:p>
    <w:p w14:paraId="0422DA07" w14:textId="77777777" w:rsidR="006053F9" w:rsidRDefault="00D853AA">
      <w:pPr>
        <w:spacing w:line="237" w:lineRule="auto"/>
        <w:ind w:right="1100"/>
        <w:jc w:val="both"/>
        <w:rPr>
          <w:sz w:val="20"/>
          <w:szCs w:val="20"/>
        </w:rPr>
      </w:pPr>
      <w:r>
        <w:rPr>
          <w:rFonts w:eastAsia="Times New Roman"/>
          <w:sz w:val="24"/>
          <w:szCs w:val="24"/>
        </w:rPr>
        <w:t xml:space="preserve">LOCKWOOD, J. </w:t>
      </w:r>
      <w:r>
        <w:rPr>
          <w:rFonts w:eastAsia="Times New Roman"/>
          <w:b/>
          <w:bCs/>
          <w:sz w:val="24"/>
          <w:szCs w:val="24"/>
        </w:rPr>
        <w:t>[Carta]</w:t>
      </w:r>
      <w:r>
        <w:rPr>
          <w:rFonts w:eastAsia="Times New Roman"/>
          <w:sz w:val="24"/>
          <w:szCs w:val="24"/>
        </w:rPr>
        <w:t xml:space="preserve"> 20 fev. 1942, Washington [</w:t>
      </w:r>
      <w:r>
        <w:rPr>
          <w:rFonts w:eastAsia="Times New Roman"/>
          <w:sz w:val="24"/>
          <w:szCs w:val="24"/>
        </w:rPr>
        <w:t>para] CHAIRMAN, New York. 1f. Faz a requisição da postergação da entrada de Kirstein no exército. Folder 966, Box 101, Series III 4L, Kirstein, Lincoln, 1941-1944. Ballet Caravan, Hemisphere Films, Army, etc. Nelson Rockefeller Personal Projects. Rockefell</w:t>
      </w:r>
      <w:r>
        <w:rPr>
          <w:rFonts w:eastAsia="Times New Roman"/>
          <w:sz w:val="24"/>
          <w:szCs w:val="24"/>
        </w:rPr>
        <w:t>er Archive Center.</w:t>
      </w:r>
    </w:p>
    <w:p w14:paraId="4812F0BF" w14:textId="77777777" w:rsidR="006053F9" w:rsidRDefault="006053F9">
      <w:pPr>
        <w:spacing w:line="290" w:lineRule="exact"/>
        <w:rPr>
          <w:sz w:val="20"/>
          <w:szCs w:val="20"/>
        </w:rPr>
      </w:pPr>
    </w:p>
    <w:p w14:paraId="19AA9DB0" w14:textId="77777777" w:rsidR="006053F9" w:rsidRDefault="00D853AA">
      <w:pPr>
        <w:spacing w:line="236" w:lineRule="auto"/>
        <w:ind w:right="1100"/>
        <w:jc w:val="both"/>
        <w:rPr>
          <w:sz w:val="20"/>
          <w:szCs w:val="20"/>
        </w:rPr>
      </w:pPr>
      <w:r>
        <w:rPr>
          <w:rFonts w:eastAsia="Times New Roman"/>
          <w:sz w:val="24"/>
          <w:szCs w:val="24"/>
        </w:rPr>
        <w:t xml:space="preserve">ROCKEFELER, N. </w:t>
      </w:r>
      <w:r>
        <w:rPr>
          <w:rFonts w:eastAsia="Times New Roman"/>
          <w:b/>
          <w:bCs/>
          <w:sz w:val="24"/>
          <w:szCs w:val="24"/>
        </w:rPr>
        <w:t>[Carta]</w:t>
      </w:r>
      <w:r>
        <w:rPr>
          <w:rFonts w:eastAsia="Times New Roman"/>
          <w:sz w:val="24"/>
          <w:szCs w:val="24"/>
        </w:rPr>
        <w:t xml:space="preserve"> 28 fev. 1942, Washington, [para] HERSHEY, L., Washington. 1f. Requisita a postergação da entrada de Kirstein no exército. Folder 966, Box 101, Series III 4L, Kirstein, Lincoln, 1941-1944. Ballet Caravan, Hemispher</w:t>
      </w:r>
      <w:r>
        <w:rPr>
          <w:rFonts w:eastAsia="Times New Roman"/>
          <w:sz w:val="24"/>
          <w:szCs w:val="24"/>
        </w:rPr>
        <w:t>e Films, Army, etc. Nelson Rockefeller Personal Projects. Rockefeller Archive Center.</w:t>
      </w:r>
    </w:p>
    <w:p w14:paraId="41703BA9" w14:textId="77777777" w:rsidR="006053F9" w:rsidRDefault="006053F9">
      <w:pPr>
        <w:spacing w:line="292" w:lineRule="exact"/>
        <w:rPr>
          <w:sz w:val="20"/>
          <w:szCs w:val="20"/>
        </w:rPr>
      </w:pPr>
    </w:p>
    <w:p w14:paraId="09AD8A41" w14:textId="77777777" w:rsidR="006053F9" w:rsidRDefault="00D853AA">
      <w:pPr>
        <w:spacing w:line="237" w:lineRule="auto"/>
        <w:ind w:right="1120"/>
        <w:jc w:val="both"/>
        <w:rPr>
          <w:sz w:val="20"/>
          <w:szCs w:val="20"/>
        </w:rPr>
      </w:pPr>
      <w:r>
        <w:rPr>
          <w:rFonts w:eastAsia="Times New Roman"/>
          <w:sz w:val="24"/>
          <w:szCs w:val="24"/>
        </w:rPr>
        <w:t xml:space="preserve">ROCKEFELLER ARCHIVE CENTER. </w:t>
      </w:r>
      <w:r>
        <w:rPr>
          <w:rFonts w:eastAsia="Times New Roman"/>
          <w:b/>
          <w:bCs/>
          <w:sz w:val="24"/>
          <w:szCs w:val="24"/>
        </w:rPr>
        <w:t>Nota detalhando as representações culturais de Lincoln</w:t>
      </w:r>
      <w:r>
        <w:rPr>
          <w:rFonts w:eastAsia="Times New Roman"/>
          <w:sz w:val="24"/>
          <w:szCs w:val="24"/>
        </w:rPr>
        <w:t xml:space="preserve"> </w:t>
      </w:r>
      <w:r>
        <w:rPr>
          <w:rFonts w:eastAsia="Times New Roman"/>
          <w:b/>
          <w:bCs/>
          <w:sz w:val="24"/>
          <w:szCs w:val="24"/>
        </w:rPr>
        <w:t>Kirstein em sua viagem à América do Sul em 1942</w:t>
      </w:r>
      <w:r>
        <w:rPr>
          <w:rFonts w:eastAsia="Times New Roman"/>
          <w:sz w:val="24"/>
          <w:szCs w:val="24"/>
        </w:rPr>
        <w:t xml:space="preserve">. Folder 966, Box 101, Series III </w:t>
      </w:r>
      <w:r>
        <w:rPr>
          <w:rFonts w:eastAsia="Times New Roman"/>
          <w:sz w:val="24"/>
          <w:szCs w:val="24"/>
        </w:rPr>
        <w:t>4L, Kirstein,</w:t>
      </w:r>
      <w:r>
        <w:rPr>
          <w:rFonts w:eastAsia="Times New Roman"/>
          <w:b/>
          <w:bCs/>
          <w:sz w:val="24"/>
          <w:szCs w:val="24"/>
        </w:rPr>
        <w:t xml:space="preserve"> </w:t>
      </w:r>
      <w:r>
        <w:rPr>
          <w:rFonts w:eastAsia="Times New Roman"/>
          <w:sz w:val="24"/>
          <w:szCs w:val="24"/>
        </w:rPr>
        <w:t>Lincoln, 1941-1944. Ballet Caravan, Hemisphere Films, Army, etc. Nelson Rockefeller Personal Projects. Rockefeller Archive Center.</w:t>
      </w:r>
    </w:p>
    <w:p w14:paraId="619D9A81" w14:textId="77777777" w:rsidR="006053F9" w:rsidRDefault="006053F9">
      <w:pPr>
        <w:spacing w:line="290" w:lineRule="exact"/>
        <w:rPr>
          <w:sz w:val="20"/>
          <w:szCs w:val="20"/>
        </w:rPr>
      </w:pPr>
    </w:p>
    <w:p w14:paraId="763D3E39" w14:textId="77777777" w:rsidR="006053F9" w:rsidRDefault="00D853AA">
      <w:pPr>
        <w:spacing w:line="234" w:lineRule="auto"/>
        <w:ind w:right="1120"/>
        <w:jc w:val="both"/>
        <w:rPr>
          <w:sz w:val="20"/>
          <w:szCs w:val="20"/>
        </w:rPr>
      </w:pPr>
      <w:r>
        <w:rPr>
          <w:rFonts w:eastAsia="Times New Roman"/>
          <w:sz w:val="24"/>
          <w:szCs w:val="24"/>
        </w:rPr>
        <w:t xml:space="preserve">THE MUSEUM OF MODERN ART ARCHIVES. </w:t>
      </w:r>
      <w:r>
        <w:rPr>
          <w:rFonts w:eastAsia="Times New Roman"/>
          <w:b/>
          <w:bCs/>
          <w:sz w:val="24"/>
          <w:szCs w:val="24"/>
        </w:rPr>
        <w:t>Alberto da Veiga Guignard</w:t>
      </w:r>
      <w:r>
        <w:rPr>
          <w:rFonts w:eastAsia="Times New Roman"/>
          <w:sz w:val="24"/>
          <w:szCs w:val="24"/>
        </w:rPr>
        <w:t>. Lincoln Kirstein Papers, I.G.; mai.-jun. 1942. N</w:t>
      </w:r>
      <w:r>
        <w:rPr>
          <w:rFonts w:eastAsia="Times New Roman"/>
          <w:sz w:val="24"/>
          <w:szCs w:val="24"/>
        </w:rPr>
        <w:t>ew York.</w:t>
      </w:r>
    </w:p>
    <w:p w14:paraId="2688F81C" w14:textId="77777777" w:rsidR="006053F9" w:rsidRDefault="006053F9">
      <w:pPr>
        <w:spacing w:line="290" w:lineRule="exact"/>
        <w:rPr>
          <w:sz w:val="20"/>
          <w:szCs w:val="20"/>
        </w:rPr>
      </w:pPr>
    </w:p>
    <w:p w14:paraId="6FA3171F" w14:textId="77777777" w:rsidR="006053F9" w:rsidRDefault="00D853AA">
      <w:pPr>
        <w:spacing w:line="234" w:lineRule="auto"/>
        <w:ind w:right="1100"/>
        <w:jc w:val="both"/>
        <w:rPr>
          <w:sz w:val="20"/>
          <w:szCs w:val="20"/>
        </w:rPr>
      </w:pPr>
      <w:r>
        <w:rPr>
          <w:rFonts w:eastAsia="Times New Roman"/>
          <w:sz w:val="24"/>
          <w:szCs w:val="24"/>
        </w:rPr>
        <w:t xml:space="preserve">THE MUSEUM OF MODERN ART ARCHIVES. </w:t>
      </w:r>
      <w:r>
        <w:rPr>
          <w:rFonts w:eastAsia="Times New Roman"/>
          <w:b/>
          <w:bCs/>
          <w:sz w:val="24"/>
          <w:szCs w:val="24"/>
        </w:rPr>
        <w:t>Francisco Rebollo Gonzales</w:t>
      </w:r>
      <w:r>
        <w:rPr>
          <w:rFonts w:eastAsia="Times New Roman"/>
          <w:sz w:val="24"/>
          <w:szCs w:val="24"/>
        </w:rPr>
        <w:t>. Lincoln Kirstein Papers, I.G.; mai.-jun. 1942. New York.</w:t>
      </w:r>
    </w:p>
    <w:p w14:paraId="5EBAEF0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4C42C48" w14:textId="77777777">
        <w:trPr>
          <w:trHeight w:val="112"/>
        </w:trPr>
        <w:tc>
          <w:tcPr>
            <w:tcW w:w="5720" w:type="dxa"/>
            <w:vMerge w:val="restart"/>
            <w:vAlign w:val="bottom"/>
          </w:tcPr>
          <w:p w14:paraId="446FE52F" w14:textId="649C4843" w:rsidR="006053F9" w:rsidRDefault="006053F9">
            <w:pPr>
              <w:ind w:right="10"/>
              <w:jc w:val="right"/>
              <w:rPr>
                <w:sz w:val="20"/>
                <w:szCs w:val="20"/>
              </w:rPr>
            </w:pPr>
            <w:bookmarkStart w:id="75" w:name="page77"/>
            <w:bookmarkEnd w:id="75"/>
          </w:p>
        </w:tc>
        <w:tc>
          <w:tcPr>
            <w:tcW w:w="1120" w:type="dxa"/>
            <w:vAlign w:val="bottom"/>
          </w:tcPr>
          <w:p w14:paraId="13B82487" w14:textId="77777777" w:rsidR="006053F9" w:rsidRDefault="006053F9">
            <w:pPr>
              <w:rPr>
                <w:sz w:val="9"/>
                <w:szCs w:val="9"/>
              </w:rPr>
            </w:pPr>
          </w:p>
        </w:tc>
        <w:tc>
          <w:tcPr>
            <w:tcW w:w="0" w:type="dxa"/>
            <w:vAlign w:val="bottom"/>
          </w:tcPr>
          <w:p w14:paraId="1A5E0A77" w14:textId="77777777" w:rsidR="006053F9" w:rsidRDefault="006053F9">
            <w:pPr>
              <w:rPr>
                <w:sz w:val="1"/>
                <w:szCs w:val="1"/>
              </w:rPr>
            </w:pPr>
          </w:p>
        </w:tc>
      </w:tr>
      <w:tr w:rsidR="006053F9" w14:paraId="45FBAA4B" w14:textId="77777777">
        <w:trPr>
          <w:trHeight w:val="155"/>
        </w:trPr>
        <w:tc>
          <w:tcPr>
            <w:tcW w:w="5720" w:type="dxa"/>
            <w:vMerge/>
            <w:vAlign w:val="bottom"/>
          </w:tcPr>
          <w:p w14:paraId="14E390B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93365B0" w14:textId="77777777" w:rsidR="006053F9" w:rsidRDefault="00D853AA">
            <w:pPr>
              <w:ind w:right="610"/>
              <w:jc w:val="right"/>
              <w:rPr>
                <w:sz w:val="20"/>
                <w:szCs w:val="20"/>
              </w:rPr>
            </w:pPr>
            <w:r>
              <w:rPr>
                <w:rFonts w:ascii="Century Gothic" w:eastAsia="Century Gothic" w:hAnsi="Century Gothic" w:cs="Century Gothic"/>
                <w:color w:val="FFFFFF"/>
              </w:rPr>
              <w:t>76</w:t>
            </w:r>
          </w:p>
        </w:tc>
        <w:tc>
          <w:tcPr>
            <w:tcW w:w="0" w:type="dxa"/>
            <w:vAlign w:val="bottom"/>
          </w:tcPr>
          <w:p w14:paraId="43D10D65" w14:textId="77777777" w:rsidR="006053F9" w:rsidRDefault="006053F9">
            <w:pPr>
              <w:rPr>
                <w:sz w:val="1"/>
                <w:szCs w:val="1"/>
              </w:rPr>
            </w:pPr>
          </w:p>
        </w:tc>
      </w:tr>
      <w:tr w:rsidR="006053F9" w14:paraId="5B9F0961" w14:textId="77777777">
        <w:trPr>
          <w:trHeight w:val="130"/>
        </w:trPr>
        <w:tc>
          <w:tcPr>
            <w:tcW w:w="5720" w:type="dxa"/>
            <w:vMerge w:val="restart"/>
            <w:vAlign w:val="bottom"/>
          </w:tcPr>
          <w:p w14:paraId="62C0C77A" w14:textId="040B84F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B1710F" w14:textId="77777777" w:rsidR="006053F9" w:rsidRDefault="006053F9">
            <w:pPr>
              <w:rPr>
                <w:sz w:val="11"/>
                <w:szCs w:val="11"/>
              </w:rPr>
            </w:pPr>
          </w:p>
        </w:tc>
        <w:tc>
          <w:tcPr>
            <w:tcW w:w="0" w:type="dxa"/>
            <w:vAlign w:val="bottom"/>
          </w:tcPr>
          <w:p w14:paraId="6A4B08D7" w14:textId="77777777" w:rsidR="006053F9" w:rsidRDefault="006053F9">
            <w:pPr>
              <w:rPr>
                <w:sz w:val="1"/>
                <w:szCs w:val="1"/>
              </w:rPr>
            </w:pPr>
          </w:p>
        </w:tc>
      </w:tr>
      <w:tr w:rsidR="006053F9" w14:paraId="205EE927" w14:textId="77777777">
        <w:trPr>
          <w:trHeight w:val="139"/>
        </w:trPr>
        <w:tc>
          <w:tcPr>
            <w:tcW w:w="5720" w:type="dxa"/>
            <w:vMerge/>
            <w:vAlign w:val="bottom"/>
          </w:tcPr>
          <w:p w14:paraId="7F37AFF1" w14:textId="77777777" w:rsidR="006053F9" w:rsidRDefault="006053F9">
            <w:pPr>
              <w:rPr>
                <w:sz w:val="12"/>
                <w:szCs w:val="12"/>
              </w:rPr>
            </w:pPr>
          </w:p>
        </w:tc>
        <w:tc>
          <w:tcPr>
            <w:tcW w:w="1120" w:type="dxa"/>
            <w:vAlign w:val="bottom"/>
          </w:tcPr>
          <w:p w14:paraId="1665AB5C" w14:textId="77777777" w:rsidR="006053F9" w:rsidRDefault="006053F9">
            <w:pPr>
              <w:rPr>
                <w:sz w:val="12"/>
                <w:szCs w:val="12"/>
              </w:rPr>
            </w:pPr>
          </w:p>
        </w:tc>
        <w:tc>
          <w:tcPr>
            <w:tcW w:w="0" w:type="dxa"/>
            <w:vAlign w:val="bottom"/>
          </w:tcPr>
          <w:p w14:paraId="556BB72C" w14:textId="77777777" w:rsidR="006053F9" w:rsidRDefault="006053F9">
            <w:pPr>
              <w:rPr>
                <w:sz w:val="1"/>
                <w:szCs w:val="1"/>
              </w:rPr>
            </w:pPr>
          </w:p>
        </w:tc>
      </w:tr>
    </w:tbl>
    <w:p w14:paraId="742352A9" w14:textId="77777777" w:rsidR="006053F9" w:rsidRDefault="006053F9">
      <w:pPr>
        <w:spacing w:line="200" w:lineRule="exact"/>
        <w:rPr>
          <w:sz w:val="20"/>
          <w:szCs w:val="20"/>
        </w:rPr>
      </w:pPr>
    </w:p>
    <w:p w14:paraId="0A2700E7" w14:textId="77777777" w:rsidR="006053F9" w:rsidRDefault="006053F9">
      <w:pPr>
        <w:spacing w:line="395" w:lineRule="exact"/>
        <w:rPr>
          <w:sz w:val="20"/>
          <w:szCs w:val="20"/>
        </w:rPr>
      </w:pPr>
    </w:p>
    <w:p w14:paraId="155A59CA" w14:textId="77777777" w:rsidR="006053F9" w:rsidRDefault="00D853AA">
      <w:pPr>
        <w:spacing w:line="348" w:lineRule="auto"/>
        <w:ind w:right="1113"/>
        <w:jc w:val="center"/>
        <w:rPr>
          <w:sz w:val="20"/>
          <w:szCs w:val="20"/>
        </w:rPr>
      </w:pPr>
      <w:r>
        <w:rPr>
          <w:rFonts w:eastAsia="Times New Roman"/>
          <w:b/>
          <w:bCs/>
          <w:sz w:val="24"/>
          <w:szCs w:val="24"/>
        </w:rPr>
        <w:t xml:space="preserve">A Revolução de Fevereiro nas páginas do </w:t>
      </w:r>
      <w:r>
        <w:rPr>
          <w:rFonts w:eastAsia="Times New Roman"/>
          <w:b/>
          <w:bCs/>
          <w:i/>
          <w:iCs/>
          <w:sz w:val="24"/>
          <w:szCs w:val="24"/>
        </w:rPr>
        <w:t>The New York Times:</w:t>
      </w:r>
      <w:r>
        <w:rPr>
          <w:rFonts w:eastAsia="Times New Roman"/>
          <w:b/>
          <w:bCs/>
          <w:sz w:val="24"/>
          <w:szCs w:val="24"/>
        </w:rPr>
        <w:t xml:space="preserve"> a nova Rússia e a entrada dos EUA na Primeira Guerra Mundial</w:t>
      </w:r>
    </w:p>
    <w:p w14:paraId="463352E1" w14:textId="77777777" w:rsidR="006053F9" w:rsidRDefault="006053F9">
      <w:pPr>
        <w:spacing w:line="200" w:lineRule="exact"/>
        <w:rPr>
          <w:sz w:val="20"/>
          <w:szCs w:val="20"/>
        </w:rPr>
      </w:pPr>
    </w:p>
    <w:p w14:paraId="39FF59EE" w14:textId="77777777" w:rsidR="006053F9" w:rsidRDefault="006053F9">
      <w:pPr>
        <w:spacing w:line="228" w:lineRule="exact"/>
        <w:rPr>
          <w:sz w:val="20"/>
          <w:szCs w:val="20"/>
        </w:rPr>
      </w:pPr>
    </w:p>
    <w:p w14:paraId="1429D149" w14:textId="77777777" w:rsidR="006053F9" w:rsidRDefault="00D853AA">
      <w:pPr>
        <w:ind w:left="7"/>
        <w:rPr>
          <w:sz w:val="20"/>
          <w:szCs w:val="20"/>
        </w:rPr>
      </w:pPr>
      <w:r>
        <w:rPr>
          <w:rFonts w:eastAsia="Times New Roman"/>
          <w:sz w:val="24"/>
          <w:szCs w:val="24"/>
        </w:rPr>
        <w:t>Emmanuel dos Santos</w:t>
      </w:r>
    </w:p>
    <w:p w14:paraId="234E9E7C" w14:textId="77777777" w:rsidR="006053F9" w:rsidRDefault="006053F9">
      <w:pPr>
        <w:spacing w:line="139" w:lineRule="exact"/>
        <w:rPr>
          <w:sz w:val="20"/>
          <w:szCs w:val="20"/>
        </w:rPr>
      </w:pPr>
    </w:p>
    <w:p w14:paraId="1A22C108" w14:textId="77777777" w:rsidR="006053F9" w:rsidRDefault="00D853AA">
      <w:pPr>
        <w:ind w:left="7"/>
        <w:rPr>
          <w:sz w:val="20"/>
          <w:szCs w:val="20"/>
        </w:rPr>
      </w:pPr>
      <w:r>
        <w:rPr>
          <w:rFonts w:eastAsia="Times New Roman"/>
          <w:sz w:val="24"/>
          <w:szCs w:val="24"/>
        </w:rPr>
        <w:t>Mestrando em História</w:t>
      </w:r>
    </w:p>
    <w:p w14:paraId="42541C69" w14:textId="77777777" w:rsidR="006053F9" w:rsidRDefault="006053F9">
      <w:pPr>
        <w:spacing w:line="137" w:lineRule="exact"/>
        <w:rPr>
          <w:sz w:val="20"/>
          <w:szCs w:val="20"/>
        </w:rPr>
      </w:pPr>
    </w:p>
    <w:p w14:paraId="2FD2AD14" w14:textId="77777777" w:rsidR="006053F9" w:rsidRDefault="00D853AA">
      <w:pPr>
        <w:ind w:left="7"/>
        <w:rPr>
          <w:sz w:val="20"/>
          <w:szCs w:val="20"/>
        </w:rPr>
      </w:pPr>
      <w:r>
        <w:rPr>
          <w:rFonts w:eastAsia="Times New Roman"/>
          <w:sz w:val="24"/>
          <w:szCs w:val="24"/>
        </w:rPr>
        <w:t>Universidade Federal de Minas Gerais (UFMG)</w:t>
      </w:r>
    </w:p>
    <w:p w14:paraId="4046B64D" w14:textId="77777777" w:rsidR="006053F9" w:rsidRDefault="006053F9">
      <w:pPr>
        <w:spacing w:line="139" w:lineRule="exact"/>
        <w:rPr>
          <w:sz w:val="20"/>
          <w:szCs w:val="20"/>
        </w:rPr>
      </w:pPr>
    </w:p>
    <w:p w14:paraId="73CC803C" w14:textId="77777777" w:rsidR="006053F9" w:rsidRDefault="00D853AA">
      <w:pPr>
        <w:ind w:left="7"/>
        <w:rPr>
          <w:sz w:val="20"/>
          <w:szCs w:val="20"/>
        </w:rPr>
      </w:pPr>
      <w:r>
        <w:rPr>
          <w:rFonts w:eastAsia="Times New Roman"/>
          <w:sz w:val="24"/>
          <w:szCs w:val="24"/>
        </w:rPr>
        <w:t>Bolsista CAPES</w:t>
      </w:r>
    </w:p>
    <w:p w14:paraId="07607CF4" w14:textId="77777777" w:rsidR="006053F9" w:rsidRDefault="006053F9">
      <w:pPr>
        <w:spacing w:line="137" w:lineRule="exact"/>
        <w:rPr>
          <w:sz w:val="20"/>
          <w:szCs w:val="20"/>
        </w:rPr>
      </w:pPr>
    </w:p>
    <w:p w14:paraId="1BA6598F" w14:textId="77777777" w:rsidR="006053F9" w:rsidRDefault="00D853AA">
      <w:pPr>
        <w:ind w:left="7"/>
        <w:rPr>
          <w:sz w:val="20"/>
          <w:szCs w:val="20"/>
        </w:rPr>
      </w:pPr>
      <w:r>
        <w:rPr>
          <w:rFonts w:eastAsia="Times New Roman"/>
          <w:sz w:val="24"/>
          <w:szCs w:val="24"/>
        </w:rPr>
        <w:t>emmanuelufmg@gmail.com</w:t>
      </w:r>
    </w:p>
    <w:p w14:paraId="57C69046" w14:textId="77777777" w:rsidR="006053F9" w:rsidRDefault="006053F9">
      <w:pPr>
        <w:spacing w:line="200" w:lineRule="exact"/>
        <w:rPr>
          <w:sz w:val="20"/>
          <w:szCs w:val="20"/>
        </w:rPr>
      </w:pPr>
    </w:p>
    <w:p w14:paraId="7799B8A6" w14:textId="77777777" w:rsidR="006053F9" w:rsidRDefault="006053F9">
      <w:pPr>
        <w:spacing w:line="353" w:lineRule="exact"/>
        <w:rPr>
          <w:sz w:val="20"/>
          <w:szCs w:val="20"/>
        </w:rPr>
      </w:pPr>
    </w:p>
    <w:p w14:paraId="5F4DB5BC" w14:textId="77777777" w:rsidR="006053F9" w:rsidRDefault="00D853AA">
      <w:pPr>
        <w:ind w:left="547"/>
        <w:rPr>
          <w:sz w:val="20"/>
          <w:szCs w:val="20"/>
        </w:rPr>
      </w:pPr>
      <w:r>
        <w:rPr>
          <w:rFonts w:eastAsia="Times New Roman"/>
          <w:b/>
          <w:bCs/>
          <w:sz w:val="24"/>
          <w:szCs w:val="24"/>
        </w:rPr>
        <w:t xml:space="preserve">Palavras-chave: </w:t>
      </w:r>
      <w:r>
        <w:rPr>
          <w:rFonts w:eastAsia="Times New Roman"/>
          <w:sz w:val="24"/>
          <w:szCs w:val="24"/>
        </w:rPr>
        <w:t>Revolução Russa. Imprensa.</w:t>
      </w:r>
      <w:r>
        <w:rPr>
          <w:rFonts w:eastAsia="Times New Roman"/>
          <w:b/>
          <w:bCs/>
          <w:sz w:val="24"/>
          <w:szCs w:val="24"/>
        </w:rPr>
        <w:t xml:space="preserve"> </w:t>
      </w:r>
      <w:r>
        <w:rPr>
          <w:rFonts w:eastAsia="Times New Roman"/>
          <w:i/>
          <w:iCs/>
          <w:sz w:val="24"/>
          <w:szCs w:val="24"/>
        </w:rPr>
        <w:t>The New York Times.</w:t>
      </w:r>
      <w:r>
        <w:rPr>
          <w:rFonts w:eastAsia="Times New Roman"/>
          <w:b/>
          <w:bCs/>
          <w:sz w:val="24"/>
          <w:szCs w:val="24"/>
        </w:rPr>
        <w:t xml:space="preserve"> </w:t>
      </w:r>
      <w:r>
        <w:rPr>
          <w:rFonts w:eastAsia="Times New Roman"/>
          <w:sz w:val="24"/>
          <w:szCs w:val="24"/>
        </w:rPr>
        <w:t>Primeira Guerra Mundial.</w:t>
      </w:r>
    </w:p>
    <w:p w14:paraId="4341C9D5" w14:textId="77777777" w:rsidR="006053F9" w:rsidRDefault="006053F9">
      <w:pPr>
        <w:spacing w:line="200" w:lineRule="exact"/>
        <w:rPr>
          <w:sz w:val="20"/>
          <w:szCs w:val="20"/>
        </w:rPr>
      </w:pPr>
    </w:p>
    <w:p w14:paraId="4DE8D6BB" w14:textId="77777777" w:rsidR="006053F9" w:rsidRDefault="006053F9">
      <w:pPr>
        <w:spacing w:line="200" w:lineRule="exact"/>
        <w:rPr>
          <w:sz w:val="20"/>
          <w:szCs w:val="20"/>
        </w:rPr>
      </w:pPr>
    </w:p>
    <w:p w14:paraId="7882A26A" w14:textId="77777777" w:rsidR="006053F9" w:rsidRDefault="006053F9">
      <w:pPr>
        <w:spacing w:line="303" w:lineRule="exact"/>
        <w:rPr>
          <w:sz w:val="20"/>
          <w:szCs w:val="20"/>
        </w:rPr>
      </w:pPr>
    </w:p>
    <w:p w14:paraId="469DBE95" w14:textId="77777777" w:rsidR="006053F9" w:rsidRDefault="00D853AA">
      <w:pPr>
        <w:spacing w:line="375" w:lineRule="auto"/>
        <w:ind w:left="7" w:right="1100" w:firstLine="708"/>
        <w:jc w:val="both"/>
        <w:rPr>
          <w:sz w:val="20"/>
          <w:szCs w:val="20"/>
        </w:rPr>
      </w:pPr>
      <w:r>
        <w:rPr>
          <w:rFonts w:eastAsia="Times New Roman"/>
          <w:sz w:val="23"/>
          <w:szCs w:val="23"/>
        </w:rPr>
        <w:t xml:space="preserve">Este trabalho analisa os eventos mais significativos da Revolução de Fevereiro na Rússia sob a perspectiva do diário norte-americano </w:t>
      </w:r>
      <w:r>
        <w:rPr>
          <w:rFonts w:eastAsia="Times New Roman"/>
          <w:i/>
          <w:iCs/>
          <w:sz w:val="23"/>
          <w:szCs w:val="23"/>
        </w:rPr>
        <w:t>The New York Times (TNYT)</w:t>
      </w:r>
      <w:r>
        <w:rPr>
          <w:rFonts w:eastAsia="Times New Roman"/>
          <w:sz w:val="23"/>
          <w:szCs w:val="23"/>
        </w:rPr>
        <w:t>. A par</w:t>
      </w:r>
      <w:r>
        <w:rPr>
          <w:rFonts w:eastAsia="Times New Roman"/>
          <w:sz w:val="23"/>
          <w:szCs w:val="23"/>
        </w:rPr>
        <w:t>tir do estudo das notícias e editoriais sobre os primeiros meses de revolução, entre fevereiro e abril de 1917, procuraremos enfatizar como o jornal contribuiu para difundir uma imagem positiva sobre o novo governo russo.</w:t>
      </w:r>
    </w:p>
    <w:p w14:paraId="2CA5408F" w14:textId="77777777" w:rsidR="006053F9" w:rsidRDefault="006053F9">
      <w:pPr>
        <w:spacing w:line="3" w:lineRule="exact"/>
        <w:rPr>
          <w:sz w:val="20"/>
          <w:szCs w:val="20"/>
        </w:rPr>
      </w:pPr>
    </w:p>
    <w:p w14:paraId="5AAA6D0A" w14:textId="77777777" w:rsidR="006053F9" w:rsidRDefault="00D853AA">
      <w:pPr>
        <w:spacing w:line="375" w:lineRule="auto"/>
        <w:ind w:left="7" w:right="1100" w:firstLine="708"/>
        <w:jc w:val="both"/>
        <w:rPr>
          <w:sz w:val="20"/>
          <w:szCs w:val="20"/>
        </w:rPr>
      </w:pPr>
      <w:r>
        <w:rPr>
          <w:rFonts w:eastAsia="Times New Roman"/>
          <w:sz w:val="23"/>
          <w:szCs w:val="23"/>
        </w:rPr>
        <w:t>Não por acaso, em um momento em q</w:t>
      </w:r>
      <w:r>
        <w:rPr>
          <w:rFonts w:eastAsia="Times New Roman"/>
          <w:sz w:val="23"/>
          <w:szCs w:val="23"/>
        </w:rPr>
        <w:t>ue havia considerável resistência por parte da opinião pública norte-americana, o presidente Woodrow Wilson incluiu em suas justificativas para a entrada dos EUA na Primeira Guerra Mundial poder contar, após a derrubada da autocracia na Rússia, com um alia</w:t>
      </w:r>
      <w:r>
        <w:rPr>
          <w:rFonts w:eastAsia="Times New Roman"/>
          <w:sz w:val="23"/>
          <w:szCs w:val="23"/>
        </w:rPr>
        <w:t>do democrático naquela parte do mundo. Entre outras justificativas, o componente ideológico de lutar pela democracia foi aspecto importante para legitimar a opção pela guerra e que Wilson já vinha desenvolvendo em seus pronunciamentos a conselho de seus as</w:t>
      </w:r>
      <w:r>
        <w:rPr>
          <w:rFonts w:eastAsia="Times New Roman"/>
          <w:sz w:val="23"/>
          <w:szCs w:val="23"/>
        </w:rPr>
        <w:t>sessores diretos (LINK, 1983).</w:t>
      </w:r>
    </w:p>
    <w:p w14:paraId="5725F039" w14:textId="77777777" w:rsidR="006053F9" w:rsidRDefault="006053F9">
      <w:pPr>
        <w:spacing w:line="3" w:lineRule="exact"/>
        <w:rPr>
          <w:sz w:val="20"/>
          <w:szCs w:val="20"/>
        </w:rPr>
      </w:pPr>
    </w:p>
    <w:p w14:paraId="657DA182" w14:textId="77777777" w:rsidR="006053F9" w:rsidRDefault="00D853AA">
      <w:pPr>
        <w:spacing w:line="335" w:lineRule="auto"/>
        <w:ind w:left="7" w:right="1100" w:firstLine="708"/>
        <w:jc w:val="both"/>
        <w:rPr>
          <w:sz w:val="20"/>
          <w:szCs w:val="20"/>
        </w:rPr>
      </w:pPr>
      <w:r>
        <w:rPr>
          <w:rFonts w:eastAsia="Times New Roman"/>
          <w:sz w:val="24"/>
          <w:szCs w:val="24"/>
        </w:rPr>
        <w:t>Em meio à caótica situação política e econômica, com as profundas contradições sociais exacerbadas e o país esgotado pelos esforços de guerra, o dia 8 de março (23 fev.)</w:t>
      </w:r>
      <w:r>
        <w:rPr>
          <w:rFonts w:eastAsia="Times New Roman"/>
          <w:sz w:val="32"/>
          <w:szCs w:val="32"/>
          <w:vertAlign w:val="superscript"/>
        </w:rPr>
        <w:t>1</w:t>
      </w:r>
      <w:r>
        <w:rPr>
          <w:rFonts w:eastAsia="Times New Roman"/>
          <w:sz w:val="24"/>
          <w:szCs w:val="24"/>
        </w:rPr>
        <w:t xml:space="preserve"> marcou o início da Revolução de Fevereiro. Nessa data, as manifestações em comemoração ao dia internacional da mulher levaram milhares de pessoas às ruas de Petrogrado, então capital russa. Ademais, milhares de operárias têxteis do bairro de Vyborg — regi</w:t>
      </w:r>
      <w:r>
        <w:rPr>
          <w:rFonts w:eastAsia="Times New Roman"/>
          <w:sz w:val="24"/>
          <w:szCs w:val="24"/>
        </w:rPr>
        <w:t>ão de grande concentração industrial e de grande influência política dos bolcheviques —, iniciaram uma greve contra a fome, as péssimas condições</w:t>
      </w:r>
    </w:p>
    <w:p w14:paraId="1FA9DA2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88256" behindDoc="1" locked="0" layoutInCell="0" allowOverlap="1" wp14:anchorId="03AF67D6" wp14:editId="7B2F2FC4">
                <wp:simplePos x="0" y="0"/>
                <wp:positionH relativeFrom="column">
                  <wp:posOffset>0</wp:posOffset>
                </wp:positionH>
                <wp:positionV relativeFrom="paragraph">
                  <wp:posOffset>137160</wp:posOffset>
                </wp:positionV>
                <wp:extent cx="1829435"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46FC747" id="Shape 53" o:spid="_x0000_s1026" style="position:absolute;z-index:-251828224;visibility:visible;mso-wrap-style:square;mso-wrap-distance-left:9pt;mso-wrap-distance-top:0;mso-wrap-distance-right:9pt;mso-wrap-distance-bottom:0;mso-position-horizontal:absolute;mso-position-horizontal-relative:text;mso-position-vertical:absolute;mso-position-vertical-relative:text" from="0,10.8pt" to="144.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" o:allowincell="f" filled="t" strokeweight=".21164mm">
                <v:stroke joinstyle="miter"/>
                <o:lock v:ext="edit" shapetype="f"/>
              </v:line>
            </w:pict>
          </mc:Fallback>
        </mc:AlternateContent>
      </w:r>
    </w:p>
    <w:p w14:paraId="522319E1" w14:textId="77777777" w:rsidR="006053F9" w:rsidRDefault="006053F9">
      <w:pPr>
        <w:spacing w:line="306" w:lineRule="exact"/>
        <w:rPr>
          <w:sz w:val="20"/>
          <w:szCs w:val="20"/>
        </w:rPr>
      </w:pPr>
    </w:p>
    <w:p w14:paraId="27A4B56A" w14:textId="77777777" w:rsidR="006053F9" w:rsidRDefault="00D853AA" w:rsidP="00D853AA">
      <w:pPr>
        <w:numPr>
          <w:ilvl w:val="0"/>
          <w:numId w:val="47"/>
        </w:numPr>
        <w:tabs>
          <w:tab w:val="left" w:pos="118"/>
        </w:tabs>
        <w:spacing w:line="230" w:lineRule="auto"/>
        <w:ind w:left="7" w:right="1100" w:hanging="7"/>
        <w:jc w:val="both"/>
        <w:rPr>
          <w:rFonts w:eastAsia="Times New Roman"/>
          <w:sz w:val="26"/>
          <w:szCs w:val="26"/>
          <w:vertAlign w:val="superscript"/>
        </w:rPr>
      </w:pPr>
      <w:r>
        <w:rPr>
          <w:rFonts w:eastAsia="Times New Roman"/>
          <w:sz w:val="20"/>
          <w:szCs w:val="20"/>
        </w:rPr>
        <w:t>Cabe relembrar que, na Rússia, até 31 de janeiro de 1918, vigorava o Calendário Juliano, treze dias defasad</w:t>
      </w:r>
      <w:r>
        <w:rPr>
          <w:rFonts w:eastAsia="Times New Roman"/>
          <w:sz w:val="20"/>
          <w:szCs w:val="20"/>
        </w:rPr>
        <w:t>o em relação ao Calendário Gregoriano. Dessa forma, as jornadas revolucionárias de fevereiro ocorreram entre os dias 22 e 27 de fevereiro de 1917 pelo calendário então vigente na Rússia. Neste artigo, teremos como referência principal o Calendário Gregoria</w:t>
      </w:r>
      <w:r>
        <w:rPr>
          <w:rFonts w:eastAsia="Times New Roman"/>
          <w:sz w:val="20"/>
          <w:szCs w:val="20"/>
        </w:rPr>
        <w:t xml:space="preserve">no, privilegiando-se, assim, uma narrativa mais fluida ao usar o mesmo calendário utilizado pelo </w:t>
      </w:r>
      <w:r>
        <w:rPr>
          <w:rFonts w:eastAsia="Times New Roman"/>
          <w:i/>
          <w:iCs/>
          <w:sz w:val="20"/>
          <w:szCs w:val="20"/>
        </w:rPr>
        <w:t>TNYT</w:t>
      </w:r>
      <w:r>
        <w:rPr>
          <w:rFonts w:eastAsia="Times New Roman"/>
          <w:sz w:val="20"/>
          <w:szCs w:val="20"/>
        </w:rPr>
        <w:t xml:space="preserve">. Contudo, indicaremos entre parêntesis, quando nos referirmos aos eventos ocorridos na Rússia, as datas abreviadas correspondentes ao Calendário Juliano, </w:t>
      </w:r>
      <w:r>
        <w:rPr>
          <w:rFonts w:eastAsia="Times New Roman"/>
          <w:sz w:val="20"/>
          <w:szCs w:val="20"/>
        </w:rPr>
        <w:t>uma vez que grande parte da historiografia as utiliza como referência e, provavelmente, são mais familiares ao leitor. Além disso, todas as datas se referem ao ano de 1917, a não ser que seja expressamente indicado o ano em questão.</w:t>
      </w:r>
    </w:p>
    <w:p w14:paraId="74D073D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517E542" w14:textId="77777777">
        <w:trPr>
          <w:trHeight w:val="112"/>
        </w:trPr>
        <w:tc>
          <w:tcPr>
            <w:tcW w:w="5720" w:type="dxa"/>
            <w:vMerge w:val="restart"/>
            <w:vAlign w:val="bottom"/>
          </w:tcPr>
          <w:p w14:paraId="7BF8816D" w14:textId="5A8D20EF" w:rsidR="006053F9" w:rsidRDefault="006053F9">
            <w:pPr>
              <w:ind w:right="10"/>
              <w:jc w:val="right"/>
              <w:rPr>
                <w:sz w:val="20"/>
                <w:szCs w:val="20"/>
              </w:rPr>
            </w:pPr>
            <w:bookmarkStart w:id="76" w:name="page78"/>
            <w:bookmarkEnd w:id="76"/>
          </w:p>
        </w:tc>
        <w:tc>
          <w:tcPr>
            <w:tcW w:w="1120" w:type="dxa"/>
            <w:vAlign w:val="bottom"/>
          </w:tcPr>
          <w:p w14:paraId="078A24B8" w14:textId="77777777" w:rsidR="006053F9" w:rsidRDefault="006053F9">
            <w:pPr>
              <w:rPr>
                <w:sz w:val="9"/>
                <w:szCs w:val="9"/>
              </w:rPr>
            </w:pPr>
          </w:p>
        </w:tc>
        <w:tc>
          <w:tcPr>
            <w:tcW w:w="0" w:type="dxa"/>
            <w:vAlign w:val="bottom"/>
          </w:tcPr>
          <w:p w14:paraId="59AF4C88" w14:textId="77777777" w:rsidR="006053F9" w:rsidRDefault="006053F9">
            <w:pPr>
              <w:rPr>
                <w:sz w:val="1"/>
                <w:szCs w:val="1"/>
              </w:rPr>
            </w:pPr>
          </w:p>
        </w:tc>
      </w:tr>
      <w:tr w:rsidR="006053F9" w14:paraId="5742B435" w14:textId="77777777">
        <w:trPr>
          <w:trHeight w:val="155"/>
        </w:trPr>
        <w:tc>
          <w:tcPr>
            <w:tcW w:w="5720" w:type="dxa"/>
            <w:vMerge/>
            <w:vAlign w:val="bottom"/>
          </w:tcPr>
          <w:p w14:paraId="70C2E55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FE669E4" w14:textId="77777777" w:rsidR="006053F9" w:rsidRDefault="00D853AA">
            <w:pPr>
              <w:ind w:right="610"/>
              <w:jc w:val="right"/>
              <w:rPr>
                <w:sz w:val="20"/>
                <w:szCs w:val="20"/>
              </w:rPr>
            </w:pPr>
            <w:r>
              <w:rPr>
                <w:rFonts w:ascii="Century Gothic" w:eastAsia="Century Gothic" w:hAnsi="Century Gothic" w:cs="Century Gothic"/>
                <w:color w:val="FFFFFF"/>
              </w:rPr>
              <w:t>77</w:t>
            </w:r>
          </w:p>
        </w:tc>
        <w:tc>
          <w:tcPr>
            <w:tcW w:w="0" w:type="dxa"/>
            <w:vAlign w:val="bottom"/>
          </w:tcPr>
          <w:p w14:paraId="45793DBF" w14:textId="77777777" w:rsidR="006053F9" w:rsidRDefault="006053F9">
            <w:pPr>
              <w:rPr>
                <w:sz w:val="1"/>
                <w:szCs w:val="1"/>
              </w:rPr>
            </w:pPr>
          </w:p>
        </w:tc>
      </w:tr>
      <w:tr w:rsidR="006053F9" w14:paraId="3809FE9C" w14:textId="77777777">
        <w:trPr>
          <w:trHeight w:val="130"/>
        </w:trPr>
        <w:tc>
          <w:tcPr>
            <w:tcW w:w="5720" w:type="dxa"/>
            <w:vMerge w:val="restart"/>
            <w:vAlign w:val="bottom"/>
          </w:tcPr>
          <w:p w14:paraId="35083DB4" w14:textId="48F9468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34042D" w14:textId="77777777" w:rsidR="006053F9" w:rsidRDefault="006053F9">
            <w:pPr>
              <w:rPr>
                <w:sz w:val="11"/>
                <w:szCs w:val="11"/>
              </w:rPr>
            </w:pPr>
          </w:p>
        </w:tc>
        <w:tc>
          <w:tcPr>
            <w:tcW w:w="0" w:type="dxa"/>
            <w:vAlign w:val="bottom"/>
          </w:tcPr>
          <w:p w14:paraId="1E90E766" w14:textId="77777777" w:rsidR="006053F9" w:rsidRDefault="006053F9">
            <w:pPr>
              <w:rPr>
                <w:sz w:val="1"/>
                <w:szCs w:val="1"/>
              </w:rPr>
            </w:pPr>
          </w:p>
        </w:tc>
      </w:tr>
      <w:tr w:rsidR="006053F9" w14:paraId="4B180A40" w14:textId="77777777">
        <w:trPr>
          <w:trHeight w:val="139"/>
        </w:trPr>
        <w:tc>
          <w:tcPr>
            <w:tcW w:w="5720" w:type="dxa"/>
            <w:vMerge/>
            <w:vAlign w:val="bottom"/>
          </w:tcPr>
          <w:p w14:paraId="7279763E" w14:textId="77777777" w:rsidR="006053F9" w:rsidRDefault="006053F9">
            <w:pPr>
              <w:rPr>
                <w:sz w:val="12"/>
                <w:szCs w:val="12"/>
              </w:rPr>
            </w:pPr>
          </w:p>
        </w:tc>
        <w:tc>
          <w:tcPr>
            <w:tcW w:w="1120" w:type="dxa"/>
            <w:vAlign w:val="bottom"/>
          </w:tcPr>
          <w:p w14:paraId="38BA24FB" w14:textId="77777777" w:rsidR="006053F9" w:rsidRDefault="006053F9">
            <w:pPr>
              <w:rPr>
                <w:sz w:val="12"/>
                <w:szCs w:val="12"/>
              </w:rPr>
            </w:pPr>
          </w:p>
        </w:tc>
        <w:tc>
          <w:tcPr>
            <w:tcW w:w="0" w:type="dxa"/>
            <w:vAlign w:val="bottom"/>
          </w:tcPr>
          <w:p w14:paraId="58297FC8" w14:textId="77777777" w:rsidR="006053F9" w:rsidRDefault="006053F9">
            <w:pPr>
              <w:rPr>
                <w:sz w:val="1"/>
                <w:szCs w:val="1"/>
              </w:rPr>
            </w:pPr>
          </w:p>
        </w:tc>
      </w:tr>
    </w:tbl>
    <w:p w14:paraId="744E16FC" w14:textId="77777777" w:rsidR="006053F9" w:rsidRDefault="006053F9">
      <w:pPr>
        <w:spacing w:line="200" w:lineRule="exact"/>
        <w:rPr>
          <w:sz w:val="20"/>
          <w:szCs w:val="20"/>
        </w:rPr>
      </w:pPr>
    </w:p>
    <w:p w14:paraId="72D4A44D" w14:textId="77777777" w:rsidR="006053F9" w:rsidRDefault="006053F9">
      <w:pPr>
        <w:spacing w:line="395" w:lineRule="exact"/>
        <w:rPr>
          <w:sz w:val="20"/>
          <w:szCs w:val="20"/>
        </w:rPr>
      </w:pPr>
    </w:p>
    <w:p w14:paraId="62B00765" w14:textId="77777777" w:rsidR="006053F9" w:rsidRDefault="00D853AA">
      <w:pPr>
        <w:spacing w:line="348" w:lineRule="auto"/>
        <w:ind w:left="7" w:right="1120"/>
        <w:jc w:val="both"/>
        <w:rPr>
          <w:sz w:val="20"/>
          <w:szCs w:val="20"/>
        </w:rPr>
      </w:pPr>
      <w:r>
        <w:rPr>
          <w:rFonts w:eastAsia="Times New Roman"/>
          <w:sz w:val="24"/>
          <w:szCs w:val="24"/>
        </w:rPr>
        <w:t>de vida e de trabalho. As manifestações, greves e motins de soldados logo se espalhariam por toda a capital e por diversas regiões do país (FITZPATRICK, 2005).</w:t>
      </w:r>
    </w:p>
    <w:p w14:paraId="16189D6A" w14:textId="77777777" w:rsidR="006053F9" w:rsidRDefault="006053F9">
      <w:pPr>
        <w:spacing w:line="28" w:lineRule="exact"/>
        <w:rPr>
          <w:sz w:val="20"/>
          <w:szCs w:val="20"/>
        </w:rPr>
      </w:pPr>
    </w:p>
    <w:p w14:paraId="495B9851" w14:textId="77777777" w:rsidR="006053F9" w:rsidRDefault="00D853AA">
      <w:pPr>
        <w:spacing w:line="358" w:lineRule="auto"/>
        <w:ind w:left="7" w:right="1100" w:firstLine="708"/>
        <w:jc w:val="both"/>
        <w:rPr>
          <w:sz w:val="20"/>
          <w:szCs w:val="20"/>
        </w:rPr>
      </w:pPr>
      <w:r>
        <w:rPr>
          <w:rFonts w:eastAsia="Times New Roman"/>
          <w:sz w:val="24"/>
          <w:szCs w:val="24"/>
        </w:rPr>
        <w:t>A abdicação do Czar Nicolau II levou à conformação do Governo Provisório — baseado em uma comissão de membros da Duma. Paralelamente, foi criado o Soviete de deputados operários e soldados de Petrogrado, logo seguido pela organização de sovietes por todo o</w:t>
      </w:r>
      <w:r>
        <w:rPr>
          <w:rFonts w:eastAsia="Times New Roman"/>
          <w:sz w:val="24"/>
          <w:szCs w:val="24"/>
        </w:rPr>
        <w:t xml:space="preserve"> país. Para a direção efetiva da estrutura soviética de poder, deu-se origem ao Comitê Executivo dos Sovietes, com predominância dos chamados socialistas moderados (mencheviques e socialistas-revolucionários). O Comitê Executivo logo declararia apoio ao Go</w:t>
      </w:r>
      <w:r>
        <w:rPr>
          <w:rFonts w:eastAsia="Times New Roman"/>
          <w:sz w:val="24"/>
          <w:szCs w:val="24"/>
        </w:rPr>
        <w:t>verno Provisório; o poder, contudo, dependia efetivamente dos sovietes, que eram órgãos representativos de trabalhadores e soldados e que se tornaram o principal espaço de influência política do país. Em 15 de março (2 mar.), a revolução na Rússia passou a</w:t>
      </w:r>
      <w:r>
        <w:rPr>
          <w:rFonts w:eastAsia="Times New Roman"/>
          <w:sz w:val="24"/>
          <w:szCs w:val="24"/>
        </w:rPr>
        <w:t xml:space="preserve"> ter grande destaque no </w:t>
      </w:r>
      <w:r>
        <w:rPr>
          <w:rFonts w:eastAsia="Times New Roman"/>
          <w:i/>
          <w:iCs/>
          <w:sz w:val="24"/>
          <w:szCs w:val="24"/>
        </w:rPr>
        <w:t>TNYT</w:t>
      </w:r>
      <w:r>
        <w:rPr>
          <w:rFonts w:eastAsia="Times New Roman"/>
          <w:sz w:val="24"/>
          <w:szCs w:val="24"/>
        </w:rPr>
        <w:t>. Até então, nenhum dos acontecimentos da aguda semana que levou à queda da autocracia czarista havia sido noticiada pelo jornal.</w:t>
      </w:r>
    </w:p>
    <w:p w14:paraId="59EF26BA" w14:textId="77777777" w:rsidR="006053F9" w:rsidRDefault="006053F9">
      <w:pPr>
        <w:spacing w:line="24" w:lineRule="exact"/>
        <w:rPr>
          <w:sz w:val="20"/>
          <w:szCs w:val="20"/>
        </w:rPr>
      </w:pPr>
    </w:p>
    <w:p w14:paraId="46AD9C77" w14:textId="77777777" w:rsidR="006053F9" w:rsidRDefault="00D853AA">
      <w:pPr>
        <w:spacing w:line="339" w:lineRule="auto"/>
        <w:ind w:left="7" w:right="1100" w:firstLine="708"/>
        <w:jc w:val="both"/>
        <w:rPr>
          <w:sz w:val="20"/>
          <w:szCs w:val="20"/>
        </w:rPr>
      </w:pPr>
      <w:r>
        <w:rPr>
          <w:rFonts w:eastAsia="Times New Roman"/>
          <w:sz w:val="24"/>
          <w:szCs w:val="24"/>
        </w:rPr>
        <w:t xml:space="preserve">Assim, no dia 16 de março, o </w:t>
      </w:r>
      <w:r>
        <w:rPr>
          <w:rFonts w:eastAsia="Times New Roman"/>
          <w:i/>
          <w:iCs/>
          <w:sz w:val="24"/>
          <w:szCs w:val="24"/>
        </w:rPr>
        <w:t>TNYT</w:t>
      </w:r>
      <w:r>
        <w:rPr>
          <w:rFonts w:eastAsia="Times New Roman"/>
          <w:sz w:val="24"/>
          <w:szCs w:val="24"/>
        </w:rPr>
        <w:t xml:space="preserve"> estampava na capa: “Revolução na Rússia; o Czar abdica” (</w:t>
      </w:r>
      <w:r>
        <w:rPr>
          <w:rFonts w:eastAsia="Times New Roman"/>
          <w:i/>
          <w:iCs/>
          <w:sz w:val="24"/>
          <w:szCs w:val="24"/>
        </w:rPr>
        <w:t>TNYT</w:t>
      </w:r>
      <w:r>
        <w:rPr>
          <w:rFonts w:eastAsia="Times New Roman"/>
          <w:sz w:val="24"/>
          <w:szCs w:val="24"/>
        </w:rPr>
        <w:t xml:space="preserve">, </w:t>
      </w:r>
      <w:r>
        <w:rPr>
          <w:rFonts w:eastAsia="Times New Roman"/>
          <w:sz w:val="24"/>
          <w:szCs w:val="24"/>
        </w:rPr>
        <w:t>16 mar. 1917, p. 1)</w:t>
      </w:r>
      <w:r>
        <w:rPr>
          <w:rFonts w:eastAsia="Times New Roman"/>
          <w:sz w:val="32"/>
          <w:szCs w:val="32"/>
          <w:vertAlign w:val="superscript"/>
        </w:rPr>
        <w:t>2</w:t>
      </w:r>
      <w:r>
        <w:rPr>
          <w:rFonts w:eastAsia="Times New Roman"/>
          <w:sz w:val="24"/>
          <w:szCs w:val="24"/>
        </w:rPr>
        <w:t>, iniciando uma extensa narrativa, que ocupou as três primeiras páginas, sobre os eventos da semana revolucionária. Sem deixar de noticiar as greves, manifestações e conflitos de rua que levaram à morte de centenas de pessoas, o ponto n</w:t>
      </w:r>
      <w:r>
        <w:rPr>
          <w:rFonts w:eastAsia="Times New Roman"/>
          <w:sz w:val="24"/>
          <w:szCs w:val="24"/>
        </w:rPr>
        <w:t>evrálgico da revolução, nessa narrativa, contudo, era simbolizado pela declaração aprovada pela Duma que decretava o fim do governo do Czar Nicolau II e a formação de um novo Governo Provisório (</w:t>
      </w:r>
      <w:r>
        <w:rPr>
          <w:rFonts w:eastAsia="Times New Roman"/>
          <w:i/>
          <w:iCs/>
          <w:sz w:val="24"/>
          <w:szCs w:val="24"/>
        </w:rPr>
        <w:t>TNYT</w:t>
      </w:r>
      <w:r>
        <w:rPr>
          <w:rFonts w:eastAsia="Times New Roman"/>
          <w:sz w:val="24"/>
          <w:szCs w:val="24"/>
        </w:rPr>
        <w:t>, 16 mar. 1917, p. 1-3).</w:t>
      </w:r>
    </w:p>
    <w:p w14:paraId="0D58547B" w14:textId="77777777" w:rsidR="006053F9" w:rsidRDefault="006053F9">
      <w:pPr>
        <w:spacing w:line="39" w:lineRule="exact"/>
        <w:rPr>
          <w:sz w:val="20"/>
          <w:szCs w:val="20"/>
        </w:rPr>
      </w:pPr>
    </w:p>
    <w:p w14:paraId="10AD9E98" w14:textId="77777777" w:rsidR="006053F9" w:rsidRDefault="00D853AA">
      <w:pPr>
        <w:spacing w:line="359" w:lineRule="auto"/>
        <w:ind w:left="7" w:right="1100" w:firstLine="708"/>
        <w:jc w:val="both"/>
        <w:rPr>
          <w:sz w:val="20"/>
          <w:szCs w:val="20"/>
        </w:rPr>
      </w:pPr>
      <w:r>
        <w:rPr>
          <w:rFonts w:eastAsia="Times New Roman"/>
          <w:sz w:val="24"/>
          <w:szCs w:val="24"/>
        </w:rPr>
        <w:t>Se nesta primeira crônica das j</w:t>
      </w:r>
      <w:r>
        <w:rPr>
          <w:rFonts w:eastAsia="Times New Roman"/>
          <w:sz w:val="24"/>
          <w:szCs w:val="24"/>
        </w:rPr>
        <w:t>ornadas revolucionárias, o povo e os soldados amotinados ainda aparecem como atores políticos de relevância, embora subordinados às ações dos líderes da Duma, nos editoriais do jornal, desde então, o protagonismo da revolução e a responsabilidade pela esta</w:t>
      </w:r>
      <w:r>
        <w:rPr>
          <w:rFonts w:eastAsia="Times New Roman"/>
          <w:sz w:val="24"/>
          <w:szCs w:val="24"/>
        </w:rPr>
        <w:t>bilização do cenário político transferem-se, quase incondicionalmente para as decisões do Governo Provisório. Os sovietes só serão incluídos no noticiário do jornal algumas semanas depois. Dessa forma, a revolução que colocou fim ao regime político czarist</w:t>
      </w:r>
      <w:r>
        <w:rPr>
          <w:rFonts w:eastAsia="Times New Roman"/>
          <w:sz w:val="24"/>
          <w:szCs w:val="24"/>
        </w:rPr>
        <w:t xml:space="preserve">a foi saudada pelo </w:t>
      </w:r>
      <w:r>
        <w:rPr>
          <w:rFonts w:eastAsia="Times New Roman"/>
          <w:i/>
          <w:iCs/>
          <w:sz w:val="24"/>
          <w:szCs w:val="24"/>
        </w:rPr>
        <w:t>TNYT</w:t>
      </w:r>
      <w:r>
        <w:rPr>
          <w:rFonts w:eastAsia="Times New Roman"/>
          <w:sz w:val="24"/>
          <w:szCs w:val="24"/>
        </w:rPr>
        <w:t xml:space="preserve"> como a formação de uma nova Rússia, uma nova democracia que abriria caminho para a constituição de uma República ou mesmo de uma Monarquia Constitucional, sob os auspícios e a liderança dos políticos da Duma: “O povo russo, por meio</w:t>
      </w:r>
      <w:r>
        <w:rPr>
          <w:rFonts w:eastAsia="Times New Roman"/>
          <w:sz w:val="24"/>
          <w:szCs w:val="24"/>
        </w:rPr>
        <w:t xml:space="preserve"> de reconhecidos líderes da Duma, e de indivíduos leais e esclarecidos fora dela, assumiu o comando dos interesses do Império. Esse foi o objetivo e o conquistado na revolta em Petrogrado” (</w:t>
      </w:r>
      <w:r>
        <w:rPr>
          <w:rFonts w:eastAsia="Times New Roman"/>
          <w:i/>
          <w:iCs/>
          <w:sz w:val="24"/>
          <w:szCs w:val="24"/>
        </w:rPr>
        <w:t>The new birth of Russia</w:t>
      </w:r>
      <w:r>
        <w:rPr>
          <w:rFonts w:eastAsia="Times New Roman"/>
          <w:sz w:val="24"/>
          <w:szCs w:val="24"/>
        </w:rPr>
        <w:t xml:space="preserve">, </w:t>
      </w:r>
      <w:r>
        <w:rPr>
          <w:rFonts w:eastAsia="Times New Roman"/>
          <w:i/>
          <w:iCs/>
          <w:sz w:val="24"/>
          <w:szCs w:val="24"/>
        </w:rPr>
        <w:t>TNYT</w:t>
      </w:r>
      <w:r>
        <w:rPr>
          <w:rFonts w:eastAsia="Times New Roman"/>
          <w:sz w:val="24"/>
          <w:szCs w:val="24"/>
        </w:rPr>
        <w:t>, 16 mar. 1917, p. 10).</w:t>
      </w:r>
    </w:p>
    <w:p w14:paraId="6FA9F1A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90304" behindDoc="1" locked="0" layoutInCell="0" allowOverlap="1" wp14:anchorId="5C4866CA" wp14:editId="609C457F">
                <wp:simplePos x="0" y="0"/>
                <wp:positionH relativeFrom="column">
                  <wp:posOffset>0</wp:posOffset>
                </wp:positionH>
                <wp:positionV relativeFrom="paragraph">
                  <wp:posOffset>438150</wp:posOffset>
                </wp:positionV>
                <wp:extent cx="1829435" cy="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FEA4EA2" id="Shape 54" o:spid="_x0000_s1026" style="position:absolute;z-index:-251826176;visibility:visible;mso-wrap-style:square;mso-wrap-distance-left:9pt;mso-wrap-distance-top:0;mso-wrap-distance-right:9pt;mso-wrap-distance-bottom:0;mso-position-horizontal:absolute;mso-position-horizontal-relative:text;mso-position-vertical:absolute;mso-position-vertical-relative:text" from="0,34.5pt" to="144.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" o:allowincell="f" filled="t" strokeweight=".6pt">
                <v:stroke joinstyle="miter"/>
                <o:lock v:ext="edit" shapetype="f"/>
              </v:line>
            </w:pict>
          </mc:Fallback>
        </mc:AlternateContent>
      </w:r>
    </w:p>
    <w:p w14:paraId="65A7811B" w14:textId="77777777" w:rsidR="006053F9" w:rsidRDefault="006053F9">
      <w:pPr>
        <w:spacing w:line="200" w:lineRule="exact"/>
        <w:rPr>
          <w:sz w:val="20"/>
          <w:szCs w:val="20"/>
        </w:rPr>
      </w:pPr>
    </w:p>
    <w:p w14:paraId="6610DDEB" w14:textId="77777777" w:rsidR="006053F9" w:rsidRDefault="006053F9">
      <w:pPr>
        <w:spacing w:line="200" w:lineRule="exact"/>
        <w:rPr>
          <w:sz w:val="20"/>
          <w:szCs w:val="20"/>
        </w:rPr>
      </w:pPr>
    </w:p>
    <w:p w14:paraId="301E7CE7" w14:textId="77777777" w:rsidR="006053F9" w:rsidRDefault="006053F9">
      <w:pPr>
        <w:spacing w:line="300" w:lineRule="exact"/>
        <w:rPr>
          <w:sz w:val="20"/>
          <w:szCs w:val="20"/>
        </w:rPr>
      </w:pPr>
    </w:p>
    <w:p w14:paraId="1CAA7F6A" w14:textId="77777777" w:rsidR="006053F9" w:rsidRDefault="00D853AA" w:rsidP="00D853AA">
      <w:pPr>
        <w:numPr>
          <w:ilvl w:val="0"/>
          <w:numId w:val="48"/>
        </w:numPr>
        <w:tabs>
          <w:tab w:val="left" w:pos="107"/>
        </w:tabs>
        <w:ind w:left="107" w:hanging="107"/>
        <w:rPr>
          <w:rFonts w:eastAsia="Times New Roman"/>
          <w:sz w:val="26"/>
          <w:szCs w:val="26"/>
          <w:vertAlign w:val="superscript"/>
        </w:rPr>
      </w:pPr>
      <w:r>
        <w:rPr>
          <w:rFonts w:eastAsia="Times New Roman"/>
          <w:sz w:val="20"/>
          <w:szCs w:val="20"/>
        </w:rPr>
        <w:t>Neste tr</w:t>
      </w:r>
      <w:r>
        <w:rPr>
          <w:rFonts w:eastAsia="Times New Roman"/>
          <w:sz w:val="20"/>
          <w:szCs w:val="20"/>
        </w:rPr>
        <w:t>abalho todas as traduções dos textos em inglês das referências documentais originais são de nossa autoria.</w:t>
      </w:r>
    </w:p>
    <w:p w14:paraId="53E6C2A6"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8AB3F09" w14:textId="77777777">
        <w:trPr>
          <w:trHeight w:val="112"/>
        </w:trPr>
        <w:tc>
          <w:tcPr>
            <w:tcW w:w="5720" w:type="dxa"/>
            <w:vMerge w:val="restart"/>
            <w:vAlign w:val="bottom"/>
          </w:tcPr>
          <w:p w14:paraId="56C63C89" w14:textId="73354E8F" w:rsidR="006053F9" w:rsidRDefault="006053F9">
            <w:pPr>
              <w:ind w:right="10"/>
              <w:jc w:val="right"/>
              <w:rPr>
                <w:sz w:val="20"/>
                <w:szCs w:val="20"/>
              </w:rPr>
            </w:pPr>
            <w:bookmarkStart w:id="77" w:name="page79"/>
            <w:bookmarkEnd w:id="77"/>
          </w:p>
        </w:tc>
        <w:tc>
          <w:tcPr>
            <w:tcW w:w="1120" w:type="dxa"/>
            <w:vAlign w:val="bottom"/>
          </w:tcPr>
          <w:p w14:paraId="0E0D32A2" w14:textId="77777777" w:rsidR="006053F9" w:rsidRDefault="006053F9">
            <w:pPr>
              <w:rPr>
                <w:sz w:val="9"/>
                <w:szCs w:val="9"/>
              </w:rPr>
            </w:pPr>
          </w:p>
        </w:tc>
        <w:tc>
          <w:tcPr>
            <w:tcW w:w="0" w:type="dxa"/>
            <w:vAlign w:val="bottom"/>
          </w:tcPr>
          <w:p w14:paraId="2B5C22AE" w14:textId="77777777" w:rsidR="006053F9" w:rsidRDefault="006053F9">
            <w:pPr>
              <w:rPr>
                <w:sz w:val="1"/>
                <w:szCs w:val="1"/>
              </w:rPr>
            </w:pPr>
          </w:p>
        </w:tc>
      </w:tr>
      <w:tr w:rsidR="006053F9" w14:paraId="78A586D3" w14:textId="77777777">
        <w:trPr>
          <w:trHeight w:val="155"/>
        </w:trPr>
        <w:tc>
          <w:tcPr>
            <w:tcW w:w="5720" w:type="dxa"/>
            <w:vMerge/>
            <w:vAlign w:val="bottom"/>
          </w:tcPr>
          <w:p w14:paraId="2C9DFD3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408ACC8" w14:textId="77777777" w:rsidR="006053F9" w:rsidRDefault="00D853AA">
            <w:pPr>
              <w:ind w:right="610"/>
              <w:jc w:val="right"/>
              <w:rPr>
                <w:sz w:val="20"/>
                <w:szCs w:val="20"/>
              </w:rPr>
            </w:pPr>
            <w:r>
              <w:rPr>
                <w:rFonts w:ascii="Century Gothic" w:eastAsia="Century Gothic" w:hAnsi="Century Gothic" w:cs="Century Gothic"/>
                <w:color w:val="FFFFFF"/>
              </w:rPr>
              <w:t>78</w:t>
            </w:r>
          </w:p>
        </w:tc>
        <w:tc>
          <w:tcPr>
            <w:tcW w:w="0" w:type="dxa"/>
            <w:vAlign w:val="bottom"/>
          </w:tcPr>
          <w:p w14:paraId="1BD94129" w14:textId="77777777" w:rsidR="006053F9" w:rsidRDefault="006053F9">
            <w:pPr>
              <w:rPr>
                <w:sz w:val="1"/>
                <w:szCs w:val="1"/>
              </w:rPr>
            </w:pPr>
          </w:p>
        </w:tc>
      </w:tr>
      <w:tr w:rsidR="006053F9" w14:paraId="6BACD49F" w14:textId="77777777">
        <w:trPr>
          <w:trHeight w:val="130"/>
        </w:trPr>
        <w:tc>
          <w:tcPr>
            <w:tcW w:w="5720" w:type="dxa"/>
            <w:vMerge w:val="restart"/>
            <w:vAlign w:val="bottom"/>
          </w:tcPr>
          <w:p w14:paraId="0132510E" w14:textId="1E13C43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25C3811" w14:textId="77777777" w:rsidR="006053F9" w:rsidRDefault="006053F9">
            <w:pPr>
              <w:rPr>
                <w:sz w:val="11"/>
                <w:szCs w:val="11"/>
              </w:rPr>
            </w:pPr>
          </w:p>
        </w:tc>
        <w:tc>
          <w:tcPr>
            <w:tcW w:w="0" w:type="dxa"/>
            <w:vAlign w:val="bottom"/>
          </w:tcPr>
          <w:p w14:paraId="26DF9D93" w14:textId="77777777" w:rsidR="006053F9" w:rsidRDefault="006053F9">
            <w:pPr>
              <w:rPr>
                <w:sz w:val="1"/>
                <w:szCs w:val="1"/>
              </w:rPr>
            </w:pPr>
          </w:p>
        </w:tc>
      </w:tr>
      <w:tr w:rsidR="006053F9" w14:paraId="0A2137F3" w14:textId="77777777">
        <w:trPr>
          <w:trHeight w:val="139"/>
        </w:trPr>
        <w:tc>
          <w:tcPr>
            <w:tcW w:w="5720" w:type="dxa"/>
            <w:vMerge/>
            <w:vAlign w:val="bottom"/>
          </w:tcPr>
          <w:p w14:paraId="6065BC80" w14:textId="77777777" w:rsidR="006053F9" w:rsidRDefault="006053F9">
            <w:pPr>
              <w:rPr>
                <w:sz w:val="12"/>
                <w:szCs w:val="12"/>
              </w:rPr>
            </w:pPr>
          </w:p>
        </w:tc>
        <w:tc>
          <w:tcPr>
            <w:tcW w:w="1120" w:type="dxa"/>
            <w:vAlign w:val="bottom"/>
          </w:tcPr>
          <w:p w14:paraId="39FD6FEA" w14:textId="77777777" w:rsidR="006053F9" w:rsidRDefault="006053F9">
            <w:pPr>
              <w:rPr>
                <w:sz w:val="12"/>
                <w:szCs w:val="12"/>
              </w:rPr>
            </w:pPr>
          </w:p>
        </w:tc>
        <w:tc>
          <w:tcPr>
            <w:tcW w:w="0" w:type="dxa"/>
            <w:vAlign w:val="bottom"/>
          </w:tcPr>
          <w:p w14:paraId="4ABB2FAF" w14:textId="77777777" w:rsidR="006053F9" w:rsidRDefault="006053F9">
            <w:pPr>
              <w:rPr>
                <w:sz w:val="1"/>
                <w:szCs w:val="1"/>
              </w:rPr>
            </w:pPr>
          </w:p>
        </w:tc>
      </w:tr>
    </w:tbl>
    <w:p w14:paraId="376C23EB" w14:textId="77777777" w:rsidR="006053F9" w:rsidRDefault="006053F9">
      <w:pPr>
        <w:spacing w:line="200" w:lineRule="exact"/>
        <w:rPr>
          <w:sz w:val="20"/>
          <w:szCs w:val="20"/>
        </w:rPr>
      </w:pPr>
    </w:p>
    <w:p w14:paraId="4AAAC284" w14:textId="77777777" w:rsidR="006053F9" w:rsidRDefault="006053F9">
      <w:pPr>
        <w:spacing w:line="395" w:lineRule="exact"/>
        <w:rPr>
          <w:sz w:val="20"/>
          <w:szCs w:val="20"/>
        </w:rPr>
      </w:pPr>
    </w:p>
    <w:p w14:paraId="13F51B1F" w14:textId="77777777" w:rsidR="006053F9" w:rsidRDefault="00D853AA">
      <w:pPr>
        <w:spacing w:line="358" w:lineRule="auto"/>
        <w:ind w:right="1100" w:firstLine="708"/>
        <w:jc w:val="both"/>
        <w:rPr>
          <w:sz w:val="20"/>
          <w:szCs w:val="20"/>
        </w:rPr>
      </w:pPr>
      <w:r>
        <w:rPr>
          <w:rFonts w:eastAsia="Times New Roman"/>
          <w:sz w:val="24"/>
          <w:szCs w:val="24"/>
        </w:rPr>
        <w:t xml:space="preserve">Sobre a dualidade de poderes, dualidade de poderes Leon Trotsky (1977) em sua célebre </w:t>
      </w:r>
      <w:r>
        <w:rPr>
          <w:rFonts w:eastAsia="Times New Roman"/>
          <w:i/>
          <w:iCs/>
          <w:sz w:val="24"/>
          <w:szCs w:val="24"/>
        </w:rPr>
        <w:t>A</w:t>
      </w:r>
      <w:r>
        <w:rPr>
          <w:rFonts w:eastAsia="Times New Roman"/>
          <w:sz w:val="24"/>
          <w:szCs w:val="24"/>
        </w:rPr>
        <w:t xml:space="preserve"> </w:t>
      </w:r>
      <w:r>
        <w:rPr>
          <w:rFonts w:eastAsia="Times New Roman"/>
          <w:i/>
          <w:iCs/>
          <w:sz w:val="24"/>
          <w:szCs w:val="24"/>
        </w:rPr>
        <w:t xml:space="preserve">História da Revolução Russa; </w:t>
      </w:r>
      <w:r>
        <w:rPr>
          <w:rFonts w:eastAsia="Times New Roman"/>
          <w:sz w:val="24"/>
          <w:szCs w:val="24"/>
        </w:rPr>
        <w:t>levanta uma intrigante questão na forma de um paradoxo: como é</w:t>
      </w:r>
      <w:r>
        <w:rPr>
          <w:rFonts w:eastAsia="Times New Roman"/>
          <w:i/>
          <w:iCs/>
          <w:sz w:val="24"/>
          <w:szCs w:val="24"/>
        </w:rPr>
        <w:t xml:space="preserve"> </w:t>
      </w:r>
      <w:r>
        <w:rPr>
          <w:rFonts w:eastAsia="Times New Roman"/>
          <w:sz w:val="24"/>
          <w:szCs w:val="24"/>
        </w:rPr>
        <w:t>possível explicar que o protagonismo popular das jornadas de fevereiro tenha</w:t>
      </w:r>
      <w:r>
        <w:rPr>
          <w:rFonts w:eastAsia="Times New Roman"/>
          <w:sz w:val="24"/>
          <w:szCs w:val="24"/>
        </w:rPr>
        <w:t xml:space="preserve"> dado origem a uma forma de poder estatal controlada, inicialmente, por hesitantes democratas liberais apoiados por setores moderados das forças socialistas organizadas nos sovietes? Trotsky indica uma possível resposta a essa questão ao ressaltar que a pe</w:t>
      </w:r>
      <w:r>
        <w:rPr>
          <w:rFonts w:eastAsia="Times New Roman"/>
          <w:sz w:val="24"/>
          <w:szCs w:val="24"/>
        </w:rPr>
        <w:t xml:space="preserve">rspectiva dogmática de uma “etapa de revolução burguesa” — utilizada essencialmente como aspecto justificador, combinada à indecisão política de se instaurar um governo baseado nos sovietes —, acabou por levar os socialistas moderados a apoiarem o Governo </w:t>
      </w:r>
      <w:r>
        <w:rPr>
          <w:rFonts w:eastAsia="Times New Roman"/>
          <w:sz w:val="24"/>
          <w:szCs w:val="24"/>
        </w:rPr>
        <w:t>Provisório. Isso, segundo Trotsky, marcaria toda a política conciliatória entre socialistas moderado e liberais nos meses posteriores.</w:t>
      </w:r>
    </w:p>
    <w:p w14:paraId="3D1E2D95" w14:textId="77777777" w:rsidR="006053F9" w:rsidRDefault="006053F9">
      <w:pPr>
        <w:spacing w:line="24" w:lineRule="exact"/>
        <w:rPr>
          <w:sz w:val="20"/>
          <w:szCs w:val="20"/>
        </w:rPr>
      </w:pPr>
    </w:p>
    <w:p w14:paraId="49C7853F" w14:textId="77777777" w:rsidR="006053F9" w:rsidRDefault="00D853AA">
      <w:pPr>
        <w:spacing w:line="358" w:lineRule="auto"/>
        <w:ind w:right="1100" w:firstLine="708"/>
        <w:jc w:val="both"/>
        <w:rPr>
          <w:sz w:val="20"/>
          <w:szCs w:val="20"/>
        </w:rPr>
      </w:pPr>
      <w:r>
        <w:rPr>
          <w:rFonts w:eastAsia="Times New Roman"/>
          <w:sz w:val="24"/>
          <w:szCs w:val="24"/>
        </w:rPr>
        <w:t xml:space="preserve">Já no dia 17 de março o </w:t>
      </w:r>
      <w:r>
        <w:rPr>
          <w:rFonts w:eastAsia="Times New Roman"/>
          <w:i/>
          <w:iCs/>
          <w:sz w:val="24"/>
          <w:szCs w:val="24"/>
        </w:rPr>
        <w:t>TNYT</w:t>
      </w:r>
      <w:r>
        <w:rPr>
          <w:rFonts w:eastAsia="Times New Roman"/>
          <w:sz w:val="24"/>
          <w:szCs w:val="24"/>
        </w:rPr>
        <w:t xml:space="preserve"> escreveu em editorial sobre as vantagens para Inglaterra, França, Itália e as outras Forças</w:t>
      </w:r>
      <w:r>
        <w:rPr>
          <w:rFonts w:eastAsia="Times New Roman"/>
          <w:sz w:val="24"/>
          <w:szCs w:val="24"/>
        </w:rPr>
        <w:t xml:space="preserve"> Aliadas terem no comando da Rússia governantes de nítida orientação germanófila fortalecendo suas posições: “A revolução fez uma mudança que é quase equivalente a colocar uma nova nação no campo dos Aliados” (</w:t>
      </w:r>
      <w:r>
        <w:rPr>
          <w:rFonts w:eastAsia="Times New Roman"/>
          <w:i/>
          <w:iCs/>
          <w:sz w:val="24"/>
          <w:szCs w:val="24"/>
        </w:rPr>
        <w:t>New Russia and the war</w:t>
      </w:r>
      <w:r>
        <w:rPr>
          <w:rFonts w:eastAsia="Times New Roman"/>
          <w:sz w:val="24"/>
          <w:szCs w:val="24"/>
        </w:rPr>
        <w:t xml:space="preserve">, </w:t>
      </w:r>
      <w:r>
        <w:rPr>
          <w:rFonts w:eastAsia="Times New Roman"/>
          <w:i/>
          <w:iCs/>
          <w:sz w:val="24"/>
          <w:szCs w:val="24"/>
        </w:rPr>
        <w:t>TNYT</w:t>
      </w:r>
      <w:r>
        <w:rPr>
          <w:rFonts w:eastAsia="Times New Roman"/>
          <w:sz w:val="24"/>
          <w:szCs w:val="24"/>
        </w:rPr>
        <w:t>, 17 mar. 1917, p.</w:t>
      </w:r>
      <w:r>
        <w:rPr>
          <w:rFonts w:eastAsia="Times New Roman"/>
          <w:sz w:val="24"/>
          <w:szCs w:val="24"/>
        </w:rPr>
        <w:t xml:space="preserve"> 10), concluindo que: “Sob o governo da Duma o objetivo será trazer todos os esforços para a batalha. [...] O efeito da revolução para a própria Rússia é incalculável, assim como é para os esforços de guerra dos Aliados.” (</w:t>
      </w:r>
      <w:r>
        <w:rPr>
          <w:rFonts w:eastAsia="Times New Roman"/>
          <w:i/>
          <w:iCs/>
          <w:sz w:val="24"/>
          <w:szCs w:val="24"/>
        </w:rPr>
        <w:t>New Russia and the war</w:t>
      </w:r>
      <w:r>
        <w:rPr>
          <w:rFonts w:eastAsia="Times New Roman"/>
          <w:sz w:val="24"/>
          <w:szCs w:val="24"/>
        </w:rPr>
        <w:t xml:space="preserve">, </w:t>
      </w:r>
      <w:r>
        <w:rPr>
          <w:rFonts w:eastAsia="Times New Roman"/>
          <w:i/>
          <w:iCs/>
          <w:sz w:val="24"/>
          <w:szCs w:val="24"/>
        </w:rPr>
        <w:t>TNYT</w:t>
      </w:r>
      <w:r>
        <w:rPr>
          <w:rFonts w:eastAsia="Times New Roman"/>
          <w:sz w:val="24"/>
          <w:szCs w:val="24"/>
        </w:rPr>
        <w:t xml:space="preserve">, 17 </w:t>
      </w:r>
      <w:r>
        <w:rPr>
          <w:rFonts w:eastAsia="Times New Roman"/>
          <w:sz w:val="24"/>
          <w:szCs w:val="24"/>
        </w:rPr>
        <w:t>mar. 1917, p. 10).</w:t>
      </w:r>
    </w:p>
    <w:p w14:paraId="064F8CBE" w14:textId="77777777" w:rsidR="006053F9" w:rsidRDefault="006053F9">
      <w:pPr>
        <w:spacing w:line="16" w:lineRule="exact"/>
        <w:rPr>
          <w:sz w:val="20"/>
          <w:szCs w:val="20"/>
        </w:rPr>
      </w:pPr>
    </w:p>
    <w:p w14:paraId="34D71A1C" w14:textId="77777777" w:rsidR="006053F9" w:rsidRDefault="00D853AA">
      <w:pPr>
        <w:spacing w:line="358" w:lineRule="auto"/>
        <w:ind w:right="1100" w:firstLine="708"/>
        <w:jc w:val="both"/>
        <w:rPr>
          <w:sz w:val="20"/>
          <w:szCs w:val="20"/>
        </w:rPr>
      </w:pPr>
      <w:r>
        <w:rPr>
          <w:rFonts w:eastAsia="Times New Roman"/>
          <w:sz w:val="24"/>
          <w:szCs w:val="24"/>
        </w:rPr>
        <w:t xml:space="preserve">Sobretudo, o </w:t>
      </w:r>
      <w:r>
        <w:rPr>
          <w:rFonts w:eastAsia="Times New Roman"/>
          <w:i/>
          <w:iCs/>
          <w:sz w:val="24"/>
          <w:szCs w:val="24"/>
        </w:rPr>
        <w:t>TNYT</w:t>
      </w:r>
      <w:r>
        <w:rPr>
          <w:rFonts w:eastAsia="Times New Roman"/>
          <w:sz w:val="24"/>
          <w:szCs w:val="24"/>
        </w:rPr>
        <w:t xml:space="preserve"> buscou desenvolver uma imagem bastante positiva sobre a revolução, contribuindo, podemos afirmar, para influenciar a opinião pública norte-americana com uma visão favorável ao processo que colocou fim à autocracia russa. De acordo com o historiador norte-</w:t>
      </w:r>
      <w:r>
        <w:rPr>
          <w:rFonts w:eastAsia="Times New Roman"/>
          <w:sz w:val="24"/>
          <w:szCs w:val="24"/>
        </w:rPr>
        <w:t>americano Arthur Link, não por acaso o então presidente norte-americano, Woodrow Wilson, incluiu em suas justificativas para a entrada efetiva dos EUA na Primeira Guerra Mundial poder contar, após a derrubada da autocracia, com um aliado democrático naquel</w:t>
      </w:r>
      <w:r>
        <w:rPr>
          <w:rFonts w:eastAsia="Times New Roman"/>
          <w:sz w:val="24"/>
          <w:szCs w:val="24"/>
        </w:rPr>
        <w:t xml:space="preserve">a parte do mundo (LINK, 1979, p. 70). A 22 de março, o governo dos EUA reconheceu a legitimidade do Governo Provisório, algo que foi efusivamente saudado pelo </w:t>
      </w:r>
      <w:r>
        <w:rPr>
          <w:rFonts w:eastAsia="Times New Roman"/>
          <w:i/>
          <w:iCs/>
          <w:sz w:val="24"/>
          <w:szCs w:val="24"/>
        </w:rPr>
        <w:t>TNYT</w:t>
      </w:r>
      <w:r>
        <w:rPr>
          <w:rFonts w:eastAsia="Times New Roman"/>
          <w:sz w:val="24"/>
          <w:szCs w:val="24"/>
        </w:rPr>
        <w:t>.</w:t>
      </w:r>
    </w:p>
    <w:p w14:paraId="3B1169C8" w14:textId="77777777" w:rsidR="006053F9" w:rsidRDefault="006053F9">
      <w:pPr>
        <w:spacing w:line="19" w:lineRule="exact"/>
        <w:rPr>
          <w:sz w:val="20"/>
          <w:szCs w:val="20"/>
        </w:rPr>
      </w:pPr>
    </w:p>
    <w:p w14:paraId="2613EDAE" w14:textId="77777777" w:rsidR="006053F9" w:rsidRDefault="00D853AA">
      <w:pPr>
        <w:spacing w:line="357" w:lineRule="auto"/>
        <w:ind w:right="1100" w:firstLine="708"/>
        <w:jc w:val="both"/>
        <w:rPr>
          <w:sz w:val="20"/>
          <w:szCs w:val="20"/>
        </w:rPr>
      </w:pPr>
      <w:r>
        <w:rPr>
          <w:rFonts w:eastAsia="Times New Roman"/>
          <w:sz w:val="24"/>
          <w:szCs w:val="24"/>
        </w:rPr>
        <w:t>Pouco menos de um mês depois, no dia de 6 de abril, Woodrow Wilson declarava guerra ao Imp</w:t>
      </w:r>
      <w:r>
        <w:rPr>
          <w:rFonts w:eastAsia="Times New Roman"/>
          <w:sz w:val="24"/>
          <w:szCs w:val="24"/>
        </w:rPr>
        <w:t>ério Alemão. Conforme observa o historiador norte-americano Georg Schild (1995), a revolução na Rússia serviu mais como um componente da retórica que buscava justificar a entrada dos EUA na Primeira Guerra Mundial, algo que ainda enfrentava razoável resist</w:t>
      </w:r>
      <w:r>
        <w:rPr>
          <w:rFonts w:eastAsia="Times New Roman"/>
          <w:sz w:val="24"/>
          <w:szCs w:val="24"/>
        </w:rPr>
        <w:t>ência da opinião pública norte-americana, do que efetivamente umas das razões que influenciaram a decisão governamental de inserir o país no conflito.</w:t>
      </w:r>
    </w:p>
    <w:p w14:paraId="659205C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2971CD6" w14:textId="77777777">
        <w:trPr>
          <w:trHeight w:val="112"/>
        </w:trPr>
        <w:tc>
          <w:tcPr>
            <w:tcW w:w="5720" w:type="dxa"/>
            <w:vMerge w:val="restart"/>
            <w:vAlign w:val="bottom"/>
          </w:tcPr>
          <w:p w14:paraId="2DF372EA" w14:textId="5F13A6B4" w:rsidR="006053F9" w:rsidRDefault="006053F9">
            <w:pPr>
              <w:ind w:right="10"/>
              <w:jc w:val="right"/>
              <w:rPr>
                <w:sz w:val="20"/>
                <w:szCs w:val="20"/>
              </w:rPr>
            </w:pPr>
            <w:bookmarkStart w:id="78" w:name="page80"/>
            <w:bookmarkEnd w:id="78"/>
          </w:p>
        </w:tc>
        <w:tc>
          <w:tcPr>
            <w:tcW w:w="1120" w:type="dxa"/>
            <w:vAlign w:val="bottom"/>
          </w:tcPr>
          <w:p w14:paraId="6F8C3E84" w14:textId="77777777" w:rsidR="006053F9" w:rsidRDefault="006053F9">
            <w:pPr>
              <w:rPr>
                <w:sz w:val="9"/>
                <w:szCs w:val="9"/>
              </w:rPr>
            </w:pPr>
          </w:p>
        </w:tc>
        <w:tc>
          <w:tcPr>
            <w:tcW w:w="0" w:type="dxa"/>
            <w:vAlign w:val="bottom"/>
          </w:tcPr>
          <w:p w14:paraId="7247410A" w14:textId="77777777" w:rsidR="006053F9" w:rsidRDefault="006053F9">
            <w:pPr>
              <w:rPr>
                <w:sz w:val="1"/>
                <w:szCs w:val="1"/>
              </w:rPr>
            </w:pPr>
          </w:p>
        </w:tc>
      </w:tr>
      <w:tr w:rsidR="006053F9" w14:paraId="5359439C" w14:textId="77777777">
        <w:trPr>
          <w:trHeight w:val="155"/>
        </w:trPr>
        <w:tc>
          <w:tcPr>
            <w:tcW w:w="5720" w:type="dxa"/>
            <w:vMerge/>
            <w:vAlign w:val="bottom"/>
          </w:tcPr>
          <w:p w14:paraId="6A3A0F7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0710EC4" w14:textId="77777777" w:rsidR="006053F9" w:rsidRDefault="00D853AA">
            <w:pPr>
              <w:ind w:right="610"/>
              <w:jc w:val="right"/>
              <w:rPr>
                <w:sz w:val="20"/>
                <w:szCs w:val="20"/>
              </w:rPr>
            </w:pPr>
            <w:r>
              <w:rPr>
                <w:rFonts w:ascii="Century Gothic" w:eastAsia="Century Gothic" w:hAnsi="Century Gothic" w:cs="Century Gothic"/>
                <w:color w:val="FFFFFF"/>
              </w:rPr>
              <w:t>79</w:t>
            </w:r>
          </w:p>
        </w:tc>
        <w:tc>
          <w:tcPr>
            <w:tcW w:w="0" w:type="dxa"/>
            <w:vAlign w:val="bottom"/>
          </w:tcPr>
          <w:p w14:paraId="1C5065AC" w14:textId="77777777" w:rsidR="006053F9" w:rsidRDefault="006053F9">
            <w:pPr>
              <w:rPr>
                <w:sz w:val="1"/>
                <w:szCs w:val="1"/>
              </w:rPr>
            </w:pPr>
          </w:p>
        </w:tc>
      </w:tr>
      <w:tr w:rsidR="006053F9" w14:paraId="7ADE23EE" w14:textId="77777777">
        <w:trPr>
          <w:trHeight w:val="130"/>
        </w:trPr>
        <w:tc>
          <w:tcPr>
            <w:tcW w:w="5720" w:type="dxa"/>
            <w:vMerge w:val="restart"/>
            <w:vAlign w:val="bottom"/>
          </w:tcPr>
          <w:p w14:paraId="2283A67E" w14:textId="775AEF0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F96FC0D" w14:textId="77777777" w:rsidR="006053F9" w:rsidRDefault="006053F9">
            <w:pPr>
              <w:rPr>
                <w:sz w:val="11"/>
                <w:szCs w:val="11"/>
              </w:rPr>
            </w:pPr>
          </w:p>
        </w:tc>
        <w:tc>
          <w:tcPr>
            <w:tcW w:w="0" w:type="dxa"/>
            <w:vAlign w:val="bottom"/>
          </w:tcPr>
          <w:p w14:paraId="4E50551D" w14:textId="77777777" w:rsidR="006053F9" w:rsidRDefault="006053F9">
            <w:pPr>
              <w:rPr>
                <w:sz w:val="1"/>
                <w:szCs w:val="1"/>
              </w:rPr>
            </w:pPr>
          </w:p>
        </w:tc>
      </w:tr>
      <w:tr w:rsidR="006053F9" w14:paraId="0C8E1684" w14:textId="77777777">
        <w:trPr>
          <w:trHeight w:val="139"/>
        </w:trPr>
        <w:tc>
          <w:tcPr>
            <w:tcW w:w="5720" w:type="dxa"/>
            <w:vMerge/>
            <w:vAlign w:val="bottom"/>
          </w:tcPr>
          <w:p w14:paraId="37155EF7" w14:textId="77777777" w:rsidR="006053F9" w:rsidRDefault="006053F9">
            <w:pPr>
              <w:rPr>
                <w:sz w:val="12"/>
                <w:szCs w:val="12"/>
              </w:rPr>
            </w:pPr>
          </w:p>
        </w:tc>
        <w:tc>
          <w:tcPr>
            <w:tcW w:w="1120" w:type="dxa"/>
            <w:vAlign w:val="bottom"/>
          </w:tcPr>
          <w:p w14:paraId="49E90D29" w14:textId="77777777" w:rsidR="006053F9" w:rsidRDefault="006053F9">
            <w:pPr>
              <w:rPr>
                <w:sz w:val="12"/>
                <w:szCs w:val="12"/>
              </w:rPr>
            </w:pPr>
          </w:p>
        </w:tc>
        <w:tc>
          <w:tcPr>
            <w:tcW w:w="0" w:type="dxa"/>
            <w:vAlign w:val="bottom"/>
          </w:tcPr>
          <w:p w14:paraId="0CAAB929" w14:textId="77777777" w:rsidR="006053F9" w:rsidRDefault="006053F9">
            <w:pPr>
              <w:rPr>
                <w:sz w:val="1"/>
                <w:szCs w:val="1"/>
              </w:rPr>
            </w:pPr>
          </w:p>
        </w:tc>
      </w:tr>
    </w:tbl>
    <w:p w14:paraId="42027768" w14:textId="77777777" w:rsidR="006053F9" w:rsidRDefault="006053F9">
      <w:pPr>
        <w:spacing w:line="200" w:lineRule="exact"/>
        <w:rPr>
          <w:sz w:val="20"/>
          <w:szCs w:val="20"/>
        </w:rPr>
      </w:pPr>
    </w:p>
    <w:p w14:paraId="73ABA61F" w14:textId="77777777" w:rsidR="006053F9" w:rsidRDefault="006053F9">
      <w:pPr>
        <w:spacing w:line="395" w:lineRule="exact"/>
        <w:rPr>
          <w:sz w:val="20"/>
          <w:szCs w:val="20"/>
        </w:rPr>
      </w:pPr>
    </w:p>
    <w:p w14:paraId="1B10EF32" w14:textId="77777777" w:rsidR="006053F9" w:rsidRDefault="00D853AA">
      <w:pPr>
        <w:spacing w:line="356" w:lineRule="auto"/>
        <w:ind w:left="7" w:right="1100" w:firstLine="708"/>
        <w:jc w:val="both"/>
        <w:rPr>
          <w:sz w:val="20"/>
          <w:szCs w:val="20"/>
        </w:rPr>
      </w:pPr>
      <w:r>
        <w:rPr>
          <w:rFonts w:eastAsia="Times New Roman"/>
          <w:sz w:val="24"/>
          <w:szCs w:val="24"/>
        </w:rPr>
        <w:t xml:space="preserve">Deste modo, em mensagem ao Congresso pela qual declarava as intenções de colocar os EUA no conflito, Wilson havia claramente criado uma imagem de luta entre democracia e autocracia que moveria a vontade norte-americana de se juntar às </w:t>
      </w:r>
      <w:r>
        <w:rPr>
          <w:rFonts w:eastAsia="Times New Roman"/>
          <w:sz w:val="24"/>
          <w:szCs w:val="24"/>
        </w:rPr>
        <w:t>Forças Aliadas, algo que seria inviável se a Rússia ainda fosse governada pelo regime czarista:</w:t>
      </w:r>
    </w:p>
    <w:p w14:paraId="73B5156C" w14:textId="77777777" w:rsidR="006053F9" w:rsidRDefault="006053F9">
      <w:pPr>
        <w:spacing w:line="18" w:lineRule="exact"/>
        <w:rPr>
          <w:sz w:val="20"/>
          <w:szCs w:val="20"/>
        </w:rPr>
      </w:pPr>
    </w:p>
    <w:p w14:paraId="0503BC49" w14:textId="77777777" w:rsidR="006053F9" w:rsidRDefault="00D853AA">
      <w:pPr>
        <w:spacing w:line="243" w:lineRule="auto"/>
        <w:ind w:left="2267" w:right="1100"/>
        <w:jc w:val="both"/>
        <w:rPr>
          <w:sz w:val="20"/>
          <w:szCs w:val="20"/>
        </w:rPr>
      </w:pPr>
      <w:r>
        <w:rPr>
          <w:rFonts w:eastAsia="Times New Roman"/>
        </w:rPr>
        <w:t>[...] Nosso objetivo agora é afirmar os princípios da paz e da justiça no mundo contra o egoísmo e os poderes autocráticos estabelecendo governos realmente liv</w:t>
      </w:r>
      <w:r>
        <w:rPr>
          <w:rFonts w:eastAsia="Times New Roman"/>
        </w:rPr>
        <w:t>res e autogovernados [...] a ameaça para essa paz e liberdade reside na existência de governos autocráticos apoiados por forças organizadas que controlam inteiramente sua vontade, e não pela vontade do povo.</w:t>
      </w:r>
      <w:r>
        <w:rPr>
          <w:rFonts w:eastAsia="Times New Roman"/>
          <w:sz w:val="27"/>
          <w:szCs w:val="27"/>
          <w:vertAlign w:val="superscript"/>
        </w:rPr>
        <w:t>3</w:t>
      </w:r>
    </w:p>
    <w:p w14:paraId="7B5AED4B" w14:textId="77777777" w:rsidR="006053F9" w:rsidRDefault="006053F9">
      <w:pPr>
        <w:spacing w:line="47" w:lineRule="exact"/>
        <w:rPr>
          <w:sz w:val="20"/>
          <w:szCs w:val="20"/>
        </w:rPr>
      </w:pPr>
    </w:p>
    <w:p w14:paraId="6A4E5FF6" w14:textId="77777777" w:rsidR="006053F9" w:rsidRDefault="00D853AA">
      <w:pPr>
        <w:spacing w:line="354" w:lineRule="auto"/>
        <w:ind w:left="7" w:right="1120" w:firstLine="708"/>
        <w:jc w:val="both"/>
        <w:rPr>
          <w:sz w:val="20"/>
          <w:szCs w:val="20"/>
        </w:rPr>
      </w:pPr>
      <w:r>
        <w:rPr>
          <w:rFonts w:eastAsia="Times New Roman"/>
          <w:sz w:val="24"/>
          <w:szCs w:val="24"/>
        </w:rPr>
        <w:t xml:space="preserve">Na mesma mensagem, referindo-se diretamente a </w:t>
      </w:r>
      <w:r>
        <w:rPr>
          <w:rFonts w:eastAsia="Times New Roman"/>
          <w:sz w:val="24"/>
          <w:szCs w:val="24"/>
        </w:rPr>
        <w:t>revolução na Rússia, Wilson falava sobre uma “natureza” democrática do povo russo, que agora se somava aos esforços de liberdade, justiça e paz mundial ao derrubar a autocracia:</w:t>
      </w:r>
    </w:p>
    <w:p w14:paraId="5BC45B2C" w14:textId="77777777" w:rsidR="006053F9" w:rsidRDefault="006053F9">
      <w:pPr>
        <w:spacing w:line="19" w:lineRule="exact"/>
        <w:rPr>
          <w:sz w:val="20"/>
          <w:szCs w:val="20"/>
        </w:rPr>
      </w:pPr>
    </w:p>
    <w:p w14:paraId="16EA9C06" w14:textId="77777777" w:rsidR="006053F9" w:rsidRDefault="00D853AA">
      <w:pPr>
        <w:spacing w:line="245" w:lineRule="auto"/>
        <w:ind w:left="2267" w:right="1100"/>
        <w:jc w:val="both"/>
        <w:rPr>
          <w:sz w:val="20"/>
          <w:szCs w:val="20"/>
        </w:rPr>
      </w:pPr>
      <w:r>
        <w:rPr>
          <w:rFonts w:eastAsia="Times New Roman"/>
        </w:rPr>
        <w:t>Os americanos não sentem que nossas esperanças na futura paz saíram fortaleci</w:t>
      </w:r>
      <w:r>
        <w:rPr>
          <w:rFonts w:eastAsia="Times New Roman"/>
        </w:rPr>
        <w:t>das pelos acontecimentos incríveis e animadores ocorridos nas últimas semanas na Rússia? Os conhecedores da Rússia sabem que aquele país sempre teve uma alma democrática em todas os modos vitais de pensamento, no íntimo de seu povo e nas suas atitudes habi</w:t>
      </w:r>
      <w:r>
        <w:rPr>
          <w:rFonts w:eastAsia="Times New Roman"/>
        </w:rPr>
        <w:t>tuais em relação à vida em que prevalecia seus instintos naturais. A autocracia que controlava sua estrutura política — apesar do longo período e da realidade de seu poder — não era efetivamente de origem ou de caráter russo; agora ela foi derrubada e o ge</w:t>
      </w:r>
      <w:r>
        <w:rPr>
          <w:rFonts w:eastAsia="Times New Roman"/>
        </w:rPr>
        <w:t>neroso povo russo, em sua majestosa candura, fortaleceu as forças que estão lutando por liberdade, justiça e paz para o mundo.</w:t>
      </w:r>
      <w:r>
        <w:rPr>
          <w:rFonts w:ascii="Century Gothic" w:eastAsia="Century Gothic" w:hAnsi="Century Gothic" w:cs="Century Gothic"/>
          <w:sz w:val="27"/>
          <w:szCs w:val="27"/>
          <w:vertAlign w:val="superscript"/>
        </w:rPr>
        <w:t>4</w:t>
      </w:r>
    </w:p>
    <w:p w14:paraId="41706161" w14:textId="77777777" w:rsidR="006053F9" w:rsidRDefault="006053F9">
      <w:pPr>
        <w:spacing w:line="11" w:lineRule="exact"/>
        <w:rPr>
          <w:sz w:val="20"/>
          <w:szCs w:val="20"/>
        </w:rPr>
      </w:pPr>
    </w:p>
    <w:p w14:paraId="0F549FDB" w14:textId="77777777" w:rsidR="006053F9" w:rsidRDefault="00D853AA">
      <w:pPr>
        <w:spacing w:line="356" w:lineRule="auto"/>
        <w:ind w:left="7" w:right="1100" w:firstLine="708"/>
        <w:jc w:val="both"/>
        <w:rPr>
          <w:sz w:val="20"/>
          <w:szCs w:val="20"/>
        </w:rPr>
      </w:pPr>
      <w:r>
        <w:rPr>
          <w:rFonts w:eastAsia="Times New Roman"/>
          <w:sz w:val="24"/>
          <w:szCs w:val="24"/>
        </w:rPr>
        <w:t xml:space="preserve">Em 24 de março, </w:t>
      </w:r>
      <w:r>
        <w:rPr>
          <w:rFonts w:eastAsia="Times New Roman"/>
          <w:i/>
          <w:iCs/>
          <w:sz w:val="24"/>
          <w:szCs w:val="24"/>
        </w:rPr>
        <w:t>TNYT</w:t>
      </w:r>
      <w:r>
        <w:rPr>
          <w:rFonts w:eastAsia="Times New Roman"/>
          <w:sz w:val="24"/>
          <w:szCs w:val="24"/>
        </w:rPr>
        <w:t xml:space="preserve"> tecia loas ao país asiático. Comentando a entrevista que o Ministro da Justiça, Alexander Kerensky dera ao</w:t>
      </w:r>
      <w:r>
        <w:rPr>
          <w:rFonts w:eastAsia="Times New Roman"/>
          <w:sz w:val="24"/>
          <w:szCs w:val="24"/>
        </w:rPr>
        <w:t xml:space="preserve"> jornal, o </w:t>
      </w:r>
      <w:r>
        <w:rPr>
          <w:rFonts w:eastAsia="Times New Roman"/>
          <w:i/>
          <w:iCs/>
          <w:sz w:val="24"/>
          <w:szCs w:val="24"/>
        </w:rPr>
        <w:t>Times</w:t>
      </w:r>
      <w:r>
        <w:rPr>
          <w:rFonts w:eastAsia="Times New Roman"/>
          <w:sz w:val="24"/>
          <w:szCs w:val="24"/>
        </w:rPr>
        <w:t xml:space="preserve"> declarava que o país podia se tornar a maior república do mundo e a recém conquistada liberdade caminhava na esteira da genialidade eslava na arte, música e literatura (</w:t>
      </w:r>
      <w:r>
        <w:rPr>
          <w:rFonts w:eastAsia="Times New Roman"/>
          <w:i/>
          <w:iCs/>
          <w:sz w:val="24"/>
          <w:szCs w:val="24"/>
        </w:rPr>
        <w:t>The New Russia, TNYT</w:t>
      </w:r>
      <w:r>
        <w:rPr>
          <w:rFonts w:eastAsia="Times New Roman"/>
          <w:sz w:val="24"/>
          <w:szCs w:val="24"/>
        </w:rPr>
        <w:t>, 24 mar. 1917, p. 10).</w:t>
      </w:r>
    </w:p>
    <w:p w14:paraId="3C855153" w14:textId="77777777" w:rsidR="006053F9" w:rsidRDefault="006053F9">
      <w:pPr>
        <w:spacing w:line="19" w:lineRule="exact"/>
        <w:rPr>
          <w:sz w:val="20"/>
          <w:szCs w:val="20"/>
        </w:rPr>
      </w:pPr>
    </w:p>
    <w:p w14:paraId="618DC2E7" w14:textId="77777777" w:rsidR="006053F9" w:rsidRDefault="00D853AA">
      <w:pPr>
        <w:spacing w:line="357" w:lineRule="auto"/>
        <w:ind w:left="7" w:right="1100" w:firstLine="708"/>
        <w:jc w:val="both"/>
        <w:rPr>
          <w:sz w:val="20"/>
          <w:szCs w:val="20"/>
        </w:rPr>
      </w:pPr>
      <w:r>
        <w:rPr>
          <w:rFonts w:eastAsia="Times New Roman"/>
          <w:sz w:val="24"/>
          <w:szCs w:val="24"/>
        </w:rPr>
        <w:t xml:space="preserve">A partir de abril, o Soviete de Petrogrado, referido pelo </w:t>
      </w:r>
      <w:r>
        <w:rPr>
          <w:rFonts w:eastAsia="Times New Roman"/>
          <w:i/>
          <w:iCs/>
          <w:sz w:val="24"/>
          <w:szCs w:val="24"/>
        </w:rPr>
        <w:t>TNYT</w:t>
      </w:r>
      <w:r>
        <w:rPr>
          <w:rFonts w:eastAsia="Times New Roman"/>
          <w:sz w:val="24"/>
          <w:szCs w:val="24"/>
        </w:rPr>
        <w:t xml:space="preserve"> sempre por Conselho de Deputados Operários e Soldados, ocupou relevante espaço nas reflexões de editoriais e no noticiário do jornal. No entanto, a existência do Soviete seguida de um editorial</w:t>
      </w:r>
      <w:r>
        <w:rPr>
          <w:rFonts w:eastAsia="Times New Roman"/>
          <w:sz w:val="24"/>
          <w:szCs w:val="24"/>
        </w:rPr>
        <w:t xml:space="preserve"> analisando seu significado ocorreu somente na edição de 8 de abril, mais de vinte dias após a instalação da primeira sessão do Conselho.</w:t>
      </w:r>
    </w:p>
    <w:p w14:paraId="167B0B63" w14:textId="77777777" w:rsidR="006053F9" w:rsidRDefault="006053F9">
      <w:pPr>
        <w:spacing w:line="16" w:lineRule="exact"/>
        <w:rPr>
          <w:sz w:val="20"/>
          <w:szCs w:val="20"/>
        </w:rPr>
      </w:pPr>
    </w:p>
    <w:p w14:paraId="097084EC" w14:textId="77777777" w:rsidR="006053F9" w:rsidRDefault="00D853AA">
      <w:pPr>
        <w:spacing w:line="376" w:lineRule="auto"/>
        <w:ind w:left="7" w:right="1100" w:firstLine="708"/>
        <w:jc w:val="both"/>
        <w:rPr>
          <w:sz w:val="20"/>
          <w:szCs w:val="20"/>
        </w:rPr>
      </w:pPr>
      <w:r>
        <w:rPr>
          <w:rFonts w:eastAsia="Times New Roman"/>
          <w:sz w:val="23"/>
          <w:szCs w:val="23"/>
        </w:rPr>
        <w:t xml:space="preserve">Desde esse momento, o </w:t>
      </w:r>
      <w:r>
        <w:rPr>
          <w:rFonts w:eastAsia="Times New Roman"/>
          <w:i/>
          <w:iCs/>
          <w:sz w:val="23"/>
          <w:szCs w:val="23"/>
        </w:rPr>
        <w:t>TNYT</w:t>
      </w:r>
      <w:r>
        <w:rPr>
          <w:rFonts w:eastAsia="Times New Roman"/>
          <w:sz w:val="23"/>
          <w:szCs w:val="23"/>
        </w:rPr>
        <w:t xml:space="preserve"> passará a desenvolver uma narrativa sobre os sovietes enfatizando o perigo de esses órgãos</w:t>
      </w:r>
      <w:r>
        <w:rPr>
          <w:rFonts w:eastAsia="Times New Roman"/>
          <w:sz w:val="23"/>
          <w:szCs w:val="23"/>
        </w:rPr>
        <w:t xml:space="preserve"> tornarem-se obstáculos para o Governo Provisório, único centro de poder reconhecido como legítimo pelo jornal. Além disso, indicava-se uma ameaça ainda maior, o perigo do fortalecimento de setores “extremistas” dos sovietes, supostamente defensores de uma</w:t>
      </w:r>
    </w:p>
    <w:p w14:paraId="3CA80EC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92352" behindDoc="1" locked="0" layoutInCell="0" allowOverlap="1" wp14:anchorId="66230B7A" wp14:editId="697C2833">
                <wp:simplePos x="0" y="0"/>
                <wp:positionH relativeFrom="column">
                  <wp:posOffset>0</wp:posOffset>
                </wp:positionH>
                <wp:positionV relativeFrom="paragraph">
                  <wp:posOffset>353695</wp:posOffset>
                </wp:positionV>
                <wp:extent cx="1829435" cy="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E076391" id="Shape 55" o:spid="_x0000_s1026" style="position:absolute;z-index:-251824128;visibility:visible;mso-wrap-style:square;mso-wrap-distance-left:9pt;mso-wrap-distance-top:0;mso-wrap-distance-right:9pt;mso-wrap-distance-bottom:0;mso-position-horizontal:absolute;mso-position-horizontal-relative:text;mso-position-vertical:absolute;mso-position-vertical-relative:text" from="0,27.85pt" to="144.05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" o:allowincell="f" filled="t" strokeweight=".21164mm">
                <v:stroke joinstyle="miter"/>
                <o:lock v:ext="edit" shapetype="f"/>
              </v:line>
            </w:pict>
          </mc:Fallback>
        </mc:AlternateContent>
      </w:r>
    </w:p>
    <w:p w14:paraId="164CA9BD" w14:textId="77777777" w:rsidR="006053F9" w:rsidRDefault="006053F9">
      <w:pPr>
        <w:spacing w:line="200" w:lineRule="exact"/>
        <w:rPr>
          <w:sz w:val="20"/>
          <w:szCs w:val="20"/>
        </w:rPr>
      </w:pPr>
    </w:p>
    <w:p w14:paraId="16187448" w14:textId="77777777" w:rsidR="006053F9" w:rsidRDefault="006053F9">
      <w:pPr>
        <w:spacing w:line="361" w:lineRule="exact"/>
        <w:rPr>
          <w:sz w:val="20"/>
          <w:szCs w:val="20"/>
        </w:rPr>
      </w:pPr>
    </w:p>
    <w:p w14:paraId="43319F9C" w14:textId="77777777" w:rsidR="006053F9" w:rsidRDefault="00D853AA">
      <w:pPr>
        <w:tabs>
          <w:tab w:val="left" w:pos="407"/>
          <w:tab w:val="left" w:pos="1567"/>
          <w:tab w:val="left" w:pos="2787"/>
          <w:tab w:val="left" w:pos="3867"/>
          <w:tab w:val="left" w:pos="4387"/>
          <w:tab w:val="left" w:pos="5567"/>
          <w:tab w:val="left" w:pos="6027"/>
          <w:tab w:val="left" w:pos="6747"/>
          <w:tab w:val="left" w:pos="7287"/>
          <w:tab w:val="left" w:pos="8087"/>
          <w:tab w:val="left" w:pos="9307"/>
        </w:tabs>
        <w:ind w:left="7"/>
        <w:rPr>
          <w:sz w:val="20"/>
          <w:szCs w:val="20"/>
        </w:rPr>
      </w:pPr>
      <w:r>
        <w:rPr>
          <w:rFonts w:eastAsia="Times New Roman"/>
          <w:sz w:val="26"/>
          <w:szCs w:val="26"/>
          <w:vertAlign w:val="superscript"/>
        </w:rPr>
        <w:t>3</w:t>
      </w:r>
      <w:r>
        <w:rPr>
          <w:sz w:val="20"/>
          <w:szCs w:val="20"/>
        </w:rPr>
        <w:tab/>
      </w:r>
      <w:r>
        <w:rPr>
          <w:rFonts w:eastAsia="Times New Roman"/>
          <w:sz w:val="20"/>
          <w:szCs w:val="20"/>
        </w:rPr>
        <w:t>WILSON,</w:t>
      </w:r>
      <w:r>
        <w:rPr>
          <w:sz w:val="20"/>
          <w:szCs w:val="20"/>
        </w:rPr>
        <w:tab/>
      </w:r>
      <w:r>
        <w:rPr>
          <w:rFonts w:eastAsia="Times New Roman"/>
          <w:sz w:val="20"/>
          <w:szCs w:val="20"/>
        </w:rPr>
        <w:t>Woodrow.</w:t>
      </w:r>
      <w:r>
        <w:rPr>
          <w:sz w:val="20"/>
          <w:szCs w:val="20"/>
        </w:rPr>
        <w:tab/>
      </w:r>
      <w:r>
        <w:rPr>
          <w:rFonts w:eastAsia="Times New Roman"/>
          <w:b/>
          <w:bCs/>
          <w:sz w:val="20"/>
          <w:szCs w:val="20"/>
        </w:rPr>
        <w:t>Message</w:t>
      </w:r>
      <w:r>
        <w:rPr>
          <w:sz w:val="20"/>
          <w:szCs w:val="20"/>
        </w:rPr>
        <w:tab/>
      </w:r>
      <w:r>
        <w:rPr>
          <w:rFonts w:eastAsia="Times New Roman"/>
          <w:b/>
          <w:bCs/>
          <w:sz w:val="20"/>
          <w:szCs w:val="20"/>
        </w:rPr>
        <w:t>to</w:t>
      </w:r>
      <w:r>
        <w:rPr>
          <w:sz w:val="20"/>
          <w:szCs w:val="20"/>
        </w:rPr>
        <w:tab/>
      </w:r>
      <w:r>
        <w:rPr>
          <w:rFonts w:eastAsia="Times New Roman"/>
          <w:b/>
          <w:bCs/>
          <w:sz w:val="20"/>
          <w:szCs w:val="20"/>
        </w:rPr>
        <w:t>Congress,</w:t>
      </w:r>
      <w:r>
        <w:rPr>
          <w:sz w:val="20"/>
          <w:szCs w:val="20"/>
        </w:rPr>
        <w:tab/>
      </w:r>
      <w:r>
        <w:rPr>
          <w:rFonts w:eastAsia="Times New Roman"/>
          <w:sz w:val="20"/>
          <w:szCs w:val="20"/>
        </w:rPr>
        <w:t>2</w:t>
      </w:r>
      <w:r>
        <w:rPr>
          <w:sz w:val="20"/>
          <w:szCs w:val="20"/>
        </w:rPr>
        <w:tab/>
      </w:r>
      <w:r>
        <w:rPr>
          <w:rFonts w:eastAsia="Times New Roman"/>
          <w:sz w:val="20"/>
          <w:szCs w:val="20"/>
        </w:rPr>
        <w:t>abril</w:t>
      </w:r>
      <w:r>
        <w:rPr>
          <w:sz w:val="20"/>
          <w:szCs w:val="20"/>
        </w:rPr>
        <w:tab/>
      </w:r>
      <w:r>
        <w:rPr>
          <w:rFonts w:eastAsia="Times New Roman"/>
          <w:sz w:val="20"/>
          <w:szCs w:val="20"/>
        </w:rPr>
        <w:t>de</w:t>
      </w:r>
      <w:r>
        <w:rPr>
          <w:sz w:val="20"/>
          <w:szCs w:val="20"/>
        </w:rPr>
        <w:tab/>
      </w:r>
      <w:r>
        <w:rPr>
          <w:rFonts w:eastAsia="Times New Roman"/>
          <w:sz w:val="20"/>
          <w:szCs w:val="20"/>
        </w:rPr>
        <w:t>1917.</w:t>
      </w:r>
      <w:r>
        <w:rPr>
          <w:sz w:val="20"/>
          <w:szCs w:val="20"/>
        </w:rPr>
        <w:tab/>
      </w:r>
      <w:r>
        <w:rPr>
          <w:rFonts w:eastAsia="Times New Roman"/>
          <w:sz w:val="20"/>
          <w:szCs w:val="20"/>
        </w:rPr>
        <w:t>Disponível</w:t>
      </w:r>
      <w:r>
        <w:rPr>
          <w:sz w:val="20"/>
          <w:szCs w:val="20"/>
        </w:rPr>
        <w:tab/>
      </w:r>
      <w:r>
        <w:rPr>
          <w:rFonts w:eastAsia="Times New Roman"/>
          <w:sz w:val="19"/>
          <w:szCs w:val="19"/>
        </w:rPr>
        <w:t>em:</w:t>
      </w:r>
    </w:p>
    <w:p w14:paraId="61C4F903" w14:textId="77777777" w:rsidR="006053F9" w:rsidRDefault="006053F9">
      <w:pPr>
        <w:spacing w:line="7" w:lineRule="exact"/>
        <w:rPr>
          <w:sz w:val="20"/>
          <w:szCs w:val="20"/>
        </w:rPr>
      </w:pPr>
    </w:p>
    <w:p w14:paraId="5C91E405" w14:textId="77777777" w:rsidR="006053F9" w:rsidRDefault="00D853AA">
      <w:pPr>
        <w:ind w:left="7"/>
        <w:rPr>
          <w:sz w:val="20"/>
          <w:szCs w:val="20"/>
        </w:rPr>
      </w:pPr>
      <w:r>
        <w:rPr>
          <w:rFonts w:eastAsia="Times New Roman"/>
          <w:sz w:val="20"/>
          <w:szCs w:val="20"/>
        </w:rPr>
        <w:t>&lt;https://wwi.lib.byu.edu/index.php/Wilson's_War_Message_to_Congress&gt;. Acesso em 27/03/2017. Tradução nossa.</w:t>
      </w:r>
    </w:p>
    <w:p w14:paraId="63E57E4A" w14:textId="77777777" w:rsidR="006053F9" w:rsidRDefault="00D853AA" w:rsidP="00D853AA">
      <w:pPr>
        <w:numPr>
          <w:ilvl w:val="0"/>
          <w:numId w:val="49"/>
        </w:numPr>
        <w:tabs>
          <w:tab w:val="left" w:pos="107"/>
        </w:tabs>
        <w:spacing w:line="184" w:lineRule="auto"/>
        <w:ind w:left="107" w:hanging="107"/>
        <w:rPr>
          <w:rFonts w:eastAsia="Times New Roman"/>
          <w:sz w:val="26"/>
          <w:szCs w:val="26"/>
          <w:vertAlign w:val="superscript"/>
        </w:rPr>
      </w:pPr>
      <w:r>
        <w:rPr>
          <w:rFonts w:eastAsia="Times New Roman"/>
          <w:sz w:val="20"/>
          <w:szCs w:val="20"/>
        </w:rPr>
        <w:t>Idem.</w:t>
      </w:r>
    </w:p>
    <w:p w14:paraId="762ABAF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C6E48A8" w14:textId="77777777">
        <w:trPr>
          <w:trHeight w:val="112"/>
        </w:trPr>
        <w:tc>
          <w:tcPr>
            <w:tcW w:w="5720" w:type="dxa"/>
            <w:vMerge w:val="restart"/>
            <w:vAlign w:val="bottom"/>
          </w:tcPr>
          <w:p w14:paraId="60548181" w14:textId="0FEF30D1" w:rsidR="006053F9" w:rsidRDefault="006053F9">
            <w:pPr>
              <w:ind w:right="10"/>
              <w:jc w:val="right"/>
              <w:rPr>
                <w:sz w:val="20"/>
                <w:szCs w:val="20"/>
              </w:rPr>
            </w:pPr>
            <w:bookmarkStart w:id="79" w:name="page81"/>
            <w:bookmarkEnd w:id="79"/>
          </w:p>
        </w:tc>
        <w:tc>
          <w:tcPr>
            <w:tcW w:w="1120" w:type="dxa"/>
            <w:vAlign w:val="bottom"/>
          </w:tcPr>
          <w:p w14:paraId="24F92CF9" w14:textId="77777777" w:rsidR="006053F9" w:rsidRDefault="006053F9">
            <w:pPr>
              <w:rPr>
                <w:sz w:val="9"/>
                <w:szCs w:val="9"/>
              </w:rPr>
            </w:pPr>
          </w:p>
        </w:tc>
        <w:tc>
          <w:tcPr>
            <w:tcW w:w="0" w:type="dxa"/>
            <w:vAlign w:val="bottom"/>
          </w:tcPr>
          <w:p w14:paraId="063F10A5" w14:textId="77777777" w:rsidR="006053F9" w:rsidRDefault="006053F9">
            <w:pPr>
              <w:rPr>
                <w:sz w:val="1"/>
                <w:szCs w:val="1"/>
              </w:rPr>
            </w:pPr>
          </w:p>
        </w:tc>
      </w:tr>
      <w:tr w:rsidR="006053F9" w14:paraId="1E2B9147" w14:textId="77777777">
        <w:trPr>
          <w:trHeight w:val="155"/>
        </w:trPr>
        <w:tc>
          <w:tcPr>
            <w:tcW w:w="5720" w:type="dxa"/>
            <w:vMerge/>
            <w:vAlign w:val="bottom"/>
          </w:tcPr>
          <w:p w14:paraId="6DE6302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2D1D07C" w14:textId="77777777" w:rsidR="006053F9" w:rsidRDefault="00D853AA">
            <w:pPr>
              <w:ind w:right="610"/>
              <w:jc w:val="right"/>
              <w:rPr>
                <w:sz w:val="20"/>
                <w:szCs w:val="20"/>
              </w:rPr>
            </w:pPr>
            <w:r>
              <w:rPr>
                <w:rFonts w:ascii="Century Gothic" w:eastAsia="Century Gothic" w:hAnsi="Century Gothic" w:cs="Century Gothic"/>
                <w:color w:val="FFFFFF"/>
              </w:rPr>
              <w:t>80</w:t>
            </w:r>
          </w:p>
        </w:tc>
        <w:tc>
          <w:tcPr>
            <w:tcW w:w="0" w:type="dxa"/>
            <w:vAlign w:val="bottom"/>
          </w:tcPr>
          <w:p w14:paraId="3638052E" w14:textId="77777777" w:rsidR="006053F9" w:rsidRDefault="006053F9">
            <w:pPr>
              <w:rPr>
                <w:sz w:val="1"/>
                <w:szCs w:val="1"/>
              </w:rPr>
            </w:pPr>
          </w:p>
        </w:tc>
      </w:tr>
      <w:tr w:rsidR="006053F9" w14:paraId="5139955F" w14:textId="77777777">
        <w:trPr>
          <w:trHeight w:val="130"/>
        </w:trPr>
        <w:tc>
          <w:tcPr>
            <w:tcW w:w="5720" w:type="dxa"/>
            <w:vMerge w:val="restart"/>
            <w:vAlign w:val="bottom"/>
          </w:tcPr>
          <w:p w14:paraId="087102EC" w14:textId="7691E91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289DF10" w14:textId="77777777" w:rsidR="006053F9" w:rsidRDefault="006053F9">
            <w:pPr>
              <w:rPr>
                <w:sz w:val="11"/>
                <w:szCs w:val="11"/>
              </w:rPr>
            </w:pPr>
          </w:p>
        </w:tc>
        <w:tc>
          <w:tcPr>
            <w:tcW w:w="0" w:type="dxa"/>
            <w:vAlign w:val="bottom"/>
          </w:tcPr>
          <w:p w14:paraId="2E3F6605" w14:textId="77777777" w:rsidR="006053F9" w:rsidRDefault="006053F9">
            <w:pPr>
              <w:rPr>
                <w:sz w:val="1"/>
                <w:szCs w:val="1"/>
              </w:rPr>
            </w:pPr>
          </w:p>
        </w:tc>
      </w:tr>
      <w:tr w:rsidR="006053F9" w14:paraId="5A8D80D1" w14:textId="77777777">
        <w:trPr>
          <w:trHeight w:val="139"/>
        </w:trPr>
        <w:tc>
          <w:tcPr>
            <w:tcW w:w="5720" w:type="dxa"/>
            <w:vMerge/>
            <w:vAlign w:val="bottom"/>
          </w:tcPr>
          <w:p w14:paraId="29244943" w14:textId="77777777" w:rsidR="006053F9" w:rsidRDefault="006053F9">
            <w:pPr>
              <w:rPr>
                <w:sz w:val="12"/>
                <w:szCs w:val="12"/>
              </w:rPr>
            </w:pPr>
          </w:p>
        </w:tc>
        <w:tc>
          <w:tcPr>
            <w:tcW w:w="1120" w:type="dxa"/>
            <w:vAlign w:val="bottom"/>
          </w:tcPr>
          <w:p w14:paraId="701B4A75" w14:textId="77777777" w:rsidR="006053F9" w:rsidRDefault="006053F9">
            <w:pPr>
              <w:rPr>
                <w:sz w:val="12"/>
                <w:szCs w:val="12"/>
              </w:rPr>
            </w:pPr>
          </w:p>
        </w:tc>
        <w:tc>
          <w:tcPr>
            <w:tcW w:w="0" w:type="dxa"/>
            <w:vAlign w:val="bottom"/>
          </w:tcPr>
          <w:p w14:paraId="62045068" w14:textId="77777777" w:rsidR="006053F9" w:rsidRDefault="006053F9">
            <w:pPr>
              <w:rPr>
                <w:sz w:val="1"/>
                <w:szCs w:val="1"/>
              </w:rPr>
            </w:pPr>
          </w:p>
        </w:tc>
      </w:tr>
    </w:tbl>
    <w:p w14:paraId="0193C65E" w14:textId="77777777" w:rsidR="006053F9" w:rsidRDefault="006053F9">
      <w:pPr>
        <w:spacing w:line="200" w:lineRule="exact"/>
        <w:rPr>
          <w:sz w:val="20"/>
          <w:szCs w:val="20"/>
        </w:rPr>
      </w:pPr>
    </w:p>
    <w:p w14:paraId="1D2DC1F7" w14:textId="77777777" w:rsidR="006053F9" w:rsidRDefault="006053F9">
      <w:pPr>
        <w:spacing w:line="395" w:lineRule="exact"/>
        <w:rPr>
          <w:sz w:val="20"/>
          <w:szCs w:val="20"/>
        </w:rPr>
      </w:pPr>
    </w:p>
    <w:p w14:paraId="7F76F4F3" w14:textId="77777777" w:rsidR="006053F9" w:rsidRDefault="00D853AA">
      <w:pPr>
        <w:spacing w:line="348" w:lineRule="auto"/>
        <w:ind w:right="1100"/>
        <w:jc w:val="both"/>
        <w:rPr>
          <w:sz w:val="20"/>
          <w:szCs w:val="20"/>
        </w:rPr>
      </w:pPr>
      <w:r>
        <w:rPr>
          <w:rFonts w:eastAsia="Times New Roman"/>
          <w:sz w:val="24"/>
          <w:szCs w:val="24"/>
        </w:rPr>
        <w:t xml:space="preserve">paz em separado com a Alemanha. “Extremistas” era uma das formas pelas quais o </w:t>
      </w:r>
      <w:r>
        <w:rPr>
          <w:rFonts w:eastAsia="Times New Roman"/>
          <w:i/>
          <w:iCs/>
          <w:sz w:val="24"/>
          <w:szCs w:val="24"/>
        </w:rPr>
        <w:t>TNYT</w:t>
      </w:r>
      <w:r>
        <w:rPr>
          <w:rFonts w:eastAsia="Times New Roman"/>
          <w:sz w:val="24"/>
          <w:szCs w:val="24"/>
        </w:rPr>
        <w:t xml:space="preserve"> recorrentemente se referia aos bolcheviques, com claro sentido pejorativo.</w:t>
      </w:r>
    </w:p>
    <w:p w14:paraId="119FF9EA" w14:textId="77777777" w:rsidR="006053F9" w:rsidRDefault="006053F9">
      <w:pPr>
        <w:spacing w:line="28" w:lineRule="exact"/>
        <w:rPr>
          <w:sz w:val="20"/>
          <w:szCs w:val="20"/>
        </w:rPr>
      </w:pPr>
    </w:p>
    <w:p w14:paraId="414349F8" w14:textId="77777777" w:rsidR="006053F9" w:rsidRDefault="00D853AA">
      <w:pPr>
        <w:spacing w:line="356" w:lineRule="auto"/>
        <w:ind w:right="1100" w:firstLine="708"/>
        <w:jc w:val="both"/>
        <w:rPr>
          <w:sz w:val="20"/>
          <w:szCs w:val="20"/>
        </w:rPr>
      </w:pPr>
      <w:r>
        <w:rPr>
          <w:rFonts w:eastAsia="Times New Roman"/>
          <w:sz w:val="24"/>
          <w:szCs w:val="24"/>
        </w:rPr>
        <w:t xml:space="preserve">Em editorial de 12 de abril, o jornal afirmava que a democracia era a alma da revolução na Rússia, o princípio basilar do novo governo e que os norte-americanos teriam </w:t>
      </w:r>
      <w:r>
        <w:rPr>
          <w:rFonts w:eastAsia="Times New Roman"/>
          <w:sz w:val="24"/>
          <w:szCs w:val="24"/>
        </w:rPr>
        <w:t>imensa satisfação em proporcionar todo tipo de ajuda ao novo governo. No entanto, era preciso se precaver dos iminentes perigos que rondavam o país:</w:t>
      </w:r>
    </w:p>
    <w:p w14:paraId="4D797F44" w14:textId="77777777" w:rsidR="006053F9" w:rsidRDefault="006053F9">
      <w:pPr>
        <w:spacing w:line="18" w:lineRule="exact"/>
        <w:rPr>
          <w:sz w:val="20"/>
          <w:szCs w:val="20"/>
        </w:rPr>
      </w:pPr>
    </w:p>
    <w:p w14:paraId="49143B2E" w14:textId="77777777" w:rsidR="006053F9" w:rsidRDefault="00D853AA">
      <w:pPr>
        <w:spacing w:line="238" w:lineRule="auto"/>
        <w:ind w:left="2260" w:right="1100"/>
        <w:jc w:val="both"/>
        <w:rPr>
          <w:sz w:val="20"/>
          <w:szCs w:val="20"/>
        </w:rPr>
      </w:pPr>
      <w:r>
        <w:rPr>
          <w:rFonts w:eastAsia="Times New Roman"/>
        </w:rPr>
        <w:t>Há na Rússia alguns conspiradores, muito provavelmente agindo sob a instigação da Alemanha, procurando cau</w:t>
      </w:r>
      <w:r>
        <w:rPr>
          <w:rFonts w:eastAsia="Times New Roman"/>
        </w:rPr>
        <w:t>sar danos ao novo governo. Uma dessas organizações é o Conselho de Deputados de Operários e Soldados, cujas atividades anarquistas das últimas semanas têm muito a nos dizer. Eles estão sendo denunciados em Petrogrado por “evidenciar um desejo de garantir a</w:t>
      </w:r>
      <w:r>
        <w:rPr>
          <w:rFonts w:eastAsia="Times New Roman"/>
        </w:rPr>
        <w:t xml:space="preserve"> derrota do Exército Russo e uma paz desonrosa”. É a marca característica da propaganda alemã. [...] (The Russian Position, TNYT, 12 abr. 1917, p. 10).</w:t>
      </w:r>
    </w:p>
    <w:p w14:paraId="282F27A2" w14:textId="77777777" w:rsidR="006053F9" w:rsidRDefault="006053F9">
      <w:pPr>
        <w:spacing w:line="137" w:lineRule="exact"/>
        <w:rPr>
          <w:sz w:val="20"/>
          <w:szCs w:val="20"/>
        </w:rPr>
      </w:pPr>
    </w:p>
    <w:p w14:paraId="3410361D" w14:textId="77777777" w:rsidR="006053F9" w:rsidRDefault="00D853AA">
      <w:pPr>
        <w:spacing w:line="358" w:lineRule="auto"/>
        <w:ind w:right="1100" w:firstLine="708"/>
        <w:jc w:val="both"/>
        <w:rPr>
          <w:sz w:val="20"/>
          <w:szCs w:val="20"/>
        </w:rPr>
      </w:pPr>
      <w:r>
        <w:rPr>
          <w:rFonts w:eastAsia="Times New Roman"/>
          <w:sz w:val="24"/>
          <w:szCs w:val="24"/>
        </w:rPr>
        <w:t xml:space="preserve">Nesse editorial, pela primeira vez é esboçada a forma como diversas vezes o </w:t>
      </w:r>
      <w:r>
        <w:rPr>
          <w:rFonts w:eastAsia="Times New Roman"/>
          <w:i/>
          <w:iCs/>
          <w:sz w:val="24"/>
          <w:szCs w:val="24"/>
        </w:rPr>
        <w:t>TNYT</w:t>
      </w:r>
      <w:r>
        <w:rPr>
          <w:rFonts w:eastAsia="Times New Roman"/>
          <w:sz w:val="24"/>
          <w:szCs w:val="24"/>
        </w:rPr>
        <w:t xml:space="preserve"> buscou desqualificar a</w:t>
      </w:r>
      <w:r>
        <w:rPr>
          <w:rFonts w:eastAsia="Times New Roman"/>
          <w:sz w:val="24"/>
          <w:szCs w:val="24"/>
        </w:rPr>
        <w:t xml:space="preserve"> atuação dos sovietes e dos socialistas, em geral, e dos bolcheviques, em particular, procurando associá-los aos interesses da Alemanha. Além disso, era comum, nas páginas do diário, os socialistas serem referidos por conceitos como anarquistas e maximalis</w:t>
      </w:r>
      <w:r>
        <w:rPr>
          <w:rFonts w:eastAsia="Times New Roman"/>
          <w:sz w:val="24"/>
          <w:szCs w:val="24"/>
        </w:rPr>
        <w:t>tas, sem nenhuma preocupação com uma precisão conceitual com esses termos utilizados. A anarquia, nos editoriais e notícias, sempre esteve associada a uma vaga noção de desordem e caos. Por mais de uma vez, é possível encontrar Lenin e outros socialistas s</w:t>
      </w:r>
      <w:r>
        <w:rPr>
          <w:rFonts w:eastAsia="Times New Roman"/>
          <w:sz w:val="24"/>
          <w:szCs w:val="24"/>
        </w:rPr>
        <w:t xml:space="preserve">endo qualificados pelo </w:t>
      </w:r>
      <w:r>
        <w:rPr>
          <w:rFonts w:eastAsia="Times New Roman"/>
          <w:i/>
          <w:iCs/>
          <w:sz w:val="24"/>
          <w:szCs w:val="24"/>
        </w:rPr>
        <w:t>TNYT</w:t>
      </w:r>
      <w:r>
        <w:rPr>
          <w:rFonts w:eastAsia="Times New Roman"/>
          <w:sz w:val="24"/>
          <w:szCs w:val="24"/>
        </w:rPr>
        <w:t xml:space="preserve"> como anarquistas e socialistas na mesma matéria.</w:t>
      </w:r>
    </w:p>
    <w:p w14:paraId="6CF8BC37" w14:textId="77777777" w:rsidR="006053F9" w:rsidRDefault="006053F9">
      <w:pPr>
        <w:spacing w:line="17" w:lineRule="exact"/>
        <w:rPr>
          <w:sz w:val="20"/>
          <w:szCs w:val="20"/>
        </w:rPr>
      </w:pPr>
    </w:p>
    <w:p w14:paraId="1D598757" w14:textId="77777777" w:rsidR="006053F9" w:rsidRDefault="00D853AA">
      <w:pPr>
        <w:spacing w:line="357" w:lineRule="auto"/>
        <w:ind w:right="1100" w:firstLine="708"/>
        <w:jc w:val="both"/>
        <w:rPr>
          <w:sz w:val="20"/>
          <w:szCs w:val="20"/>
        </w:rPr>
      </w:pPr>
      <w:r>
        <w:rPr>
          <w:rFonts w:eastAsia="Times New Roman"/>
          <w:sz w:val="24"/>
          <w:szCs w:val="24"/>
        </w:rPr>
        <w:t xml:space="preserve">Em 26 de abril, o </w:t>
      </w:r>
      <w:r>
        <w:rPr>
          <w:rFonts w:eastAsia="Times New Roman"/>
          <w:i/>
          <w:iCs/>
          <w:sz w:val="24"/>
          <w:szCs w:val="24"/>
        </w:rPr>
        <w:t>TNYT</w:t>
      </w:r>
      <w:r>
        <w:rPr>
          <w:rFonts w:eastAsia="Times New Roman"/>
          <w:sz w:val="24"/>
          <w:szCs w:val="24"/>
        </w:rPr>
        <w:t xml:space="preserve"> publica o editorial “A Rússia em perigo”, tratando de analisar as ameaças enfrentadas pelo Governo Provisório. Este editorial marca uma das estratégias nar</w:t>
      </w:r>
      <w:r>
        <w:rPr>
          <w:rFonts w:eastAsia="Times New Roman"/>
          <w:sz w:val="24"/>
          <w:szCs w:val="24"/>
        </w:rPr>
        <w:t>rativas do jornal, baseada no discurso de que o principal perigo da Rússia, a partir desse período, seria uma nova revolução — destruidora dos ideais de liberdade — pelos grupos que supostamente defendiam interesses favoráveis à Alemanha:</w:t>
      </w:r>
    </w:p>
    <w:p w14:paraId="0EA9C3BD" w14:textId="77777777" w:rsidR="006053F9" w:rsidRDefault="006053F9">
      <w:pPr>
        <w:spacing w:line="18" w:lineRule="exact"/>
        <w:rPr>
          <w:sz w:val="20"/>
          <w:szCs w:val="20"/>
        </w:rPr>
      </w:pPr>
    </w:p>
    <w:p w14:paraId="21C6E6CE" w14:textId="77777777" w:rsidR="006053F9" w:rsidRDefault="00D853AA">
      <w:pPr>
        <w:spacing w:line="251" w:lineRule="auto"/>
        <w:ind w:left="2260" w:right="1100"/>
        <w:jc w:val="both"/>
        <w:rPr>
          <w:sz w:val="20"/>
          <w:szCs w:val="20"/>
        </w:rPr>
      </w:pPr>
      <w:r>
        <w:rPr>
          <w:rFonts w:eastAsia="Times New Roman"/>
          <w:sz w:val="21"/>
          <w:szCs w:val="21"/>
        </w:rPr>
        <w:t>O governo libera</w:t>
      </w:r>
      <w:r>
        <w:rPr>
          <w:rFonts w:eastAsia="Times New Roman"/>
          <w:sz w:val="21"/>
          <w:szCs w:val="21"/>
        </w:rPr>
        <w:t>l na Rússia está visivelmente ameaçado por uma formidável agitação contrarrevolucionária, que ainda não ganhou corpo de um movimento bem definido, mas tem habilmente sido usada por agentes alemães. Muitos desses agentes são socialistas russos que atuam sab</w:t>
      </w:r>
      <w:r>
        <w:rPr>
          <w:rFonts w:eastAsia="Times New Roman"/>
          <w:sz w:val="21"/>
          <w:szCs w:val="21"/>
        </w:rPr>
        <w:t>endo exatamente o que fazem e a quem beneficiam. [...] Os socialistas, liderados por Lenin, um evidente agente alemão, que foi enviado de volta à Rússia pelos alemães para esse propósito, joga o jogo da Alemanha com sedutoras consígnias como: “Ditadura par</w:t>
      </w:r>
      <w:r>
        <w:rPr>
          <w:rFonts w:eastAsia="Times New Roman"/>
          <w:sz w:val="21"/>
          <w:szCs w:val="21"/>
        </w:rPr>
        <w:t>a a classe trabalhadora e democracia para o exército”, além de procurar disseminar uma visão hostil aos Estados Unidos. [...] Se os agentes alemães e os socialistas e agitadores no campo produzirem uma nova revolução, vão aniquilar a esperança russa de lib</w:t>
      </w:r>
      <w:r>
        <w:rPr>
          <w:rFonts w:eastAsia="Times New Roman"/>
          <w:sz w:val="21"/>
          <w:szCs w:val="21"/>
        </w:rPr>
        <w:t>erdade. O primeiro resultado será a anarquia, na qual cada partido irá combater pelo controle do governo, cada qual, no seu turno, será derrubado, e do caos retornaremos à velha Rússia. [...] É por esse objetivo que, com fervorosa dedicação, a inteira forç</w:t>
      </w:r>
      <w:r>
        <w:rPr>
          <w:rFonts w:eastAsia="Times New Roman"/>
          <w:sz w:val="21"/>
          <w:szCs w:val="21"/>
        </w:rPr>
        <w:t>a de espiões, traidores e aliciadores que a Alemanha derramou na Rússia. [...] Esse é o</w:t>
      </w:r>
    </w:p>
    <w:p w14:paraId="669128B4"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92E1956" w14:textId="77777777">
        <w:trPr>
          <w:trHeight w:val="112"/>
        </w:trPr>
        <w:tc>
          <w:tcPr>
            <w:tcW w:w="5720" w:type="dxa"/>
            <w:vMerge w:val="restart"/>
            <w:vAlign w:val="bottom"/>
          </w:tcPr>
          <w:p w14:paraId="69D3603F" w14:textId="66308B34" w:rsidR="006053F9" w:rsidRDefault="006053F9">
            <w:pPr>
              <w:ind w:right="10"/>
              <w:jc w:val="right"/>
              <w:rPr>
                <w:sz w:val="20"/>
                <w:szCs w:val="20"/>
              </w:rPr>
            </w:pPr>
            <w:bookmarkStart w:id="80" w:name="page82"/>
            <w:bookmarkEnd w:id="80"/>
          </w:p>
        </w:tc>
        <w:tc>
          <w:tcPr>
            <w:tcW w:w="1120" w:type="dxa"/>
            <w:vAlign w:val="bottom"/>
          </w:tcPr>
          <w:p w14:paraId="6D204F70" w14:textId="77777777" w:rsidR="006053F9" w:rsidRDefault="006053F9">
            <w:pPr>
              <w:rPr>
                <w:sz w:val="9"/>
                <w:szCs w:val="9"/>
              </w:rPr>
            </w:pPr>
          </w:p>
        </w:tc>
        <w:tc>
          <w:tcPr>
            <w:tcW w:w="0" w:type="dxa"/>
            <w:vAlign w:val="bottom"/>
          </w:tcPr>
          <w:p w14:paraId="0B9473E0" w14:textId="77777777" w:rsidR="006053F9" w:rsidRDefault="006053F9">
            <w:pPr>
              <w:rPr>
                <w:sz w:val="1"/>
                <w:szCs w:val="1"/>
              </w:rPr>
            </w:pPr>
          </w:p>
        </w:tc>
      </w:tr>
      <w:tr w:rsidR="006053F9" w14:paraId="77082017" w14:textId="77777777">
        <w:trPr>
          <w:trHeight w:val="155"/>
        </w:trPr>
        <w:tc>
          <w:tcPr>
            <w:tcW w:w="5720" w:type="dxa"/>
            <w:vMerge/>
            <w:vAlign w:val="bottom"/>
          </w:tcPr>
          <w:p w14:paraId="588EE49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CE4415B" w14:textId="77777777" w:rsidR="006053F9" w:rsidRDefault="00D853AA">
            <w:pPr>
              <w:ind w:right="610"/>
              <w:jc w:val="right"/>
              <w:rPr>
                <w:sz w:val="20"/>
                <w:szCs w:val="20"/>
              </w:rPr>
            </w:pPr>
            <w:r>
              <w:rPr>
                <w:rFonts w:ascii="Century Gothic" w:eastAsia="Century Gothic" w:hAnsi="Century Gothic" w:cs="Century Gothic"/>
                <w:color w:val="FFFFFF"/>
              </w:rPr>
              <w:t>81</w:t>
            </w:r>
          </w:p>
        </w:tc>
        <w:tc>
          <w:tcPr>
            <w:tcW w:w="0" w:type="dxa"/>
            <w:vAlign w:val="bottom"/>
          </w:tcPr>
          <w:p w14:paraId="5BAC2B5B" w14:textId="77777777" w:rsidR="006053F9" w:rsidRDefault="006053F9">
            <w:pPr>
              <w:rPr>
                <w:sz w:val="1"/>
                <w:szCs w:val="1"/>
              </w:rPr>
            </w:pPr>
          </w:p>
        </w:tc>
      </w:tr>
      <w:tr w:rsidR="006053F9" w14:paraId="60A88FEA" w14:textId="77777777">
        <w:trPr>
          <w:trHeight w:val="130"/>
        </w:trPr>
        <w:tc>
          <w:tcPr>
            <w:tcW w:w="5720" w:type="dxa"/>
            <w:vMerge w:val="restart"/>
            <w:vAlign w:val="bottom"/>
          </w:tcPr>
          <w:p w14:paraId="0DC410FD" w14:textId="56A70A1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5CC6C7D" w14:textId="77777777" w:rsidR="006053F9" w:rsidRDefault="006053F9">
            <w:pPr>
              <w:rPr>
                <w:sz w:val="11"/>
                <w:szCs w:val="11"/>
              </w:rPr>
            </w:pPr>
          </w:p>
        </w:tc>
        <w:tc>
          <w:tcPr>
            <w:tcW w:w="0" w:type="dxa"/>
            <w:vAlign w:val="bottom"/>
          </w:tcPr>
          <w:p w14:paraId="7E6AC22F" w14:textId="77777777" w:rsidR="006053F9" w:rsidRDefault="006053F9">
            <w:pPr>
              <w:rPr>
                <w:sz w:val="1"/>
                <w:szCs w:val="1"/>
              </w:rPr>
            </w:pPr>
          </w:p>
        </w:tc>
      </w:tr>
      <w:tr w:rsidR="006053F9" w14:paraId="7C6C7542" w14:textId="77777777">
        <w:trPr>
          <w:trHeight w:val="139"/>
        </w:trPr>
        <w:tc>
          <w:tcPr>
            <w:tcW w:w="5720" w:type="dxa"/>
            <w:vMerge/>
            <w:vAlign w:val="bottom"/>
          </w:tcPr>
          <w:p w14:paraId="3DA5F42D" w14:textId="77777777" w:rsidR="006053F9" w:rsidRDefault="006053F9">
            <w:pPr>
              <w:rPr>
                <w:sz w:val="12"/>
                <w:szCs w:val="12"/>
              </w:rPr>
            </w:pPr>
          </w:p>
        </w:tc>
        <w:tc>
          <w:tcPr>
            <w:tcW w:w="1120" w:type="dxa"/>
            <w:vAlign w:val="bottom"/>
          </w:tcPr>
          <w:p w14:paraId="229538F8" w14:textId="77777777" w:rsidR="006053F9" w:rsidRDefault="006053F9">
            <w:pPr>
              <w:rPr>
                <w:sz w:val="12"/>
                <w:szCs w:val="12"/>
              </w:rPr>
            </w:pPr>
          </w:p>
        </w:tc>
        <w:tc>
          <w:tcPr>
            <w:tcW w:w="0" w:type="dxa"/>
            <w:vAlign w:val="bottom"/>
          </w:tcPr>
          <w:p w14:paraId="51B734AB" w14:textId="77777777" w:rsidR="006053F9" w:rsidRDefault="006053F9">
            <w:pPr>
              <w:rPr>
                <w:sz w:val="1"/>
                <w:szCs w:val="1"/>
              </w:rPr>
            </w:pPr>
          </w:p>
        </w:tc>
      </w:tr>
    </w:tbl>
    <w:p w14:paraId="67DB6FD1" w14:textId="77777777" w:rsidR="006053F9" w:rsidRDefault="006053F9">
      <w:pPr>
        <w:spacing w:line="200" w:lineRule="exact"/>
        <w:rPr>
          <w:sz w:val="20"/>
          <w:szCs w:val="20"/>
        </w:rPr>
      </w:pPr>
    </w:p>
    <w:p w14:paraId="685D9517" w14:textId="77777777" w:rsidR="006053F9" w:rsidRDefault="006053F9">
      <w:pPr>
        <w:spacing w:line="394" w:lineRule="exact"/>
        <w:rPr>
          <w:sz w:val="20"/>
          <w:szCs w:val="20"/>
        </w:rPr>
      </w:pPr>
    </w:p>
    <w:p w14:paraId="692D9055" w14:textId="77777777" w:rsidR="006053F9" w:rsidRDefault="00D853AA">
      <w:pPr>
        <w:spacing w:line="237" w:lineRule="auto"/>
        <w:ind w:left="2267" w:right="1120"/>
        <w:jc w:val="both"/>
        <w:rPr>
          <w:sz w:val="20"/>
          <w:szCs w:val="20"/>
        </w:rPr>
      </w:pPr>
      <w:r>
        <w:rPr>
          <w:rFonts w:eastAsia="Times New Roman"/>
        </w:rPr>
        <w:t xml:space="preserve">claro desastre que os tolerante liberais, </w:t>
      </w:r>
      <w:r>
        <w:rPr>
          <w:rFonts w:eastAsia="Times New Roman"/>
        </w:rPr>
        <w:t>atualmente no controle da Rússia, estão trabalhando energicamente para evitar (Russia’s Danger, TNYT, 26 abr. 1917, p. 12).</w:t>
      </w:r>
    </w:p>
    <w:p w14:paraId="14070C2F" w14:textId="77777777" w:rsidR="006053F9" w:rsidRDefault="006053F9">
      <w:pPr>
        <w:spacing w:line="130" w:lineRule="exact"/>
        <w:rPr>
          <w:sz w:val="20"/>
          <w:szCs w:val="20"/>
        </w:rPr>
      </w:pPr>
    </w:p>
    <w:p w14:paraId="6D6B31DA" w14:textId="77777777" w:rsidR="006053F9" w:rsidRDefault="00D853AA">
      <w:pPr>
        <w:spacing w:line="358" w:lineRule="auto"/>
        <w:ind w:left="7" w:right="1100" w:firstLine="1476"/>
        <w:jc w:val="both"/>
        <w:rPr>
          <w:sz w:val="20"/>
          <w:szCs w:val="20"/>
        </w:rPr>
      </w:pPr>
      <w:r>
        <w:rPr>
          <w:rFonts w:eastAsia="Times New Roman"/>
          <w:sz w:val="24"/>
          <w:szCs w:val="24"/>
        </w:rPr>
        <w:t xml:space="preserve">Duas das principais preocupações do </w:t>
      </w:r>
      <w:r>
        <w:rPr>
          <w:rFonts w:eastAsia="Times New Roman"/>
          <w:i/>
          <w:iCs/>
          <w:sz w:val="24"/>
          <w:szCs w:val="24"/>
        </w:rPr>
        <w:t>TNYT</w:t>
      </w:r>
      <w:r>
        <w:rPr>
          <w:rFonts w:eastAsia="Times New Roman"/>
          <w:sz w:val="24"/>
          <w:szCs w:val="24"/>
        </w:rPr>
        <w:t xml:space="preserve"> estavam relacionadas à necessidade de fortalecer a autoridade política do Governo Provisório e de apoiar os setores sociais que defendiam a continuidade da Rússia nos esforços de guerra. Para isso, buscava-se enfatizar que o governo norte-americano deveri</w:t>
      </w:r>
      <w:r>
        <w:rPr>
          <w:rFonts w:eastAsia="Times New Roman"/>
          <w:sz w:val="24"/>
          <w:szCs w:val="24"/>
        </w:rPr>
        <w:t xml:space="preserve">a ajudar a “salvar” a Rússia do caos econômico e do perigo de uma contrarrevolução. Essa linha editorial do </w:t>
      </w:r>
      <w:r>
        <w:rPr>
          <w:rFonts w:eastAsia="Times New Roman"/>
          <w:i/>
          <w:iCs/>
          <w:sz w:val="24"/>
          <w:szCs w:val="24"/>
        </w:rPr>
        <w:t>TNYT</w:t>
      </w:r>
      <w:r>
        <w:rPr>
          <w:rFonts w:eastAsia="Times New Roman"/>
          <w:sz w:val="24"/>
          <w:szCs w:val="24"/>
        </w:rPr>
        <w:t xml:space="preserve"> tem grande consonância com a política exterior do Governo dos Estados Unidos em relação àquele país. Segundo o historiador norte-americano Geor</w:t>
      </w:r>
      <w:r>
        <w:rPr>
          <w:rFonts w:eastAsia="Times New Roman"/>
          <w:sz w:val="24"/>
          <w:szCs w:val="24"/>
        </w:rPr>
        <w:t>g Schild, após a revolução de março, a política externa dos EUA em relação à Rússia esteve orientada centralmente por dois objetivos: “garantir a permanência da Rússia na guerra e apoiar as forças democráticas” (SCHILD, 1995, p. 42).</w:t>
      </w:r>
    </w:p>
    <w:p w14:paraId="44645CAD" w14:textId="77777777" w:rsidR="006053F9" w:rsidRDefault="006053F9">
      <w:pPr>
        <w:spacing w:line="20" w:lineRule="exact"/>
        <w:rPr>
          <w:sz w:val="20"/>
          <w:szCs w:val="20"/>
        </w:rPr>
      </w:pPr>
    </w:p>
    <w:p w14:paraId="594422A7" w14:textId="77777777" w:rsidR="006053F9" w:rsidRDefault="00D853AA">
      <w:pPr>
        <w:spacing w:line="358" w:lineRule="auto"/>
        <w:ind w:left="7" w:right="1100" w:firstLine="708"/>
        <w:jc w:val="both"/>
        <w:rPr>
          <w:sz w:val="20"/>
          <w:szCs w:val="20"/>
        </w:rPr>
      </w:pPr>
      <w:r>
        <w:rPr>
          <w:rFonts w:eastAsia="Times New Roman"/>
          <w:sz w:val="24"/>
          <w:szCs w:val="24"/>
        </w:rPr>
        <w:t>Nesse sentido, no mês</w:t>
      </w:r>
      <w:r>
        <w:rPr>
          <w:rFonts w:eastAsia="Times New Roman"/>
          <w:sz w:val="24"/>
          <w:szCs w:val="24"/>
        </w:rPr>
        <w:t xml:space="preserve"> de maio, o jornal deu grande destaque à missão diplomática — que ficou conhecida como Missão Root — na qual o senador Elihu Root, vencedor do prêmio Nobel da Paz em 1912, chefiou uma delegação de políticos norte-americanos à Rússia. Tal missão tinha a inc</w:t>
      </w:r>
      <w:r>
        <w:rPr>
          <w:rFonts w:eastAsia="Times New Roman"/>
          <w:sz w:val="24"/>
          <w:szCs w:val="24"/>
        </w:rPr>
        <w:t>umbência de aproximar as relações econômicas e políticas dos Estados Unidos ao Governo Provisório e influenciar os debates sobre a participação russa na Guerra, buscando assegurar que os russos continuassem no conflito.</w:t>
      </w:r>
    </w:p>
    <w:p w14:paraId="25F23749" w14:textId="77777777" w:rsidR="006053F9" w:rsidRDefault="006053F9">
      <w:pPr>
        <w:spacing w:line="2" w:lineRule="exact"/>
        <w:rPr>
          <w:sz w:val="20"/>
          <w:szCs w:val="20"/>
        </w:rPr>
      </w:pPr>
    </w:p>
    <w:p w14:paraId="583FC475" w14:textId="77777777" w:rsidR="006053F9" w:rsidRDefault="00D853AA">
      <w:pPr>
        <w:ind w:left="707"/>
        <w:rPr>
          <w:sz w:val="20"/>
          <w:szCs w:val="20"/>
        </w:rPr>
      </w:pPr>
      <w:r>
        <w:rPr>
          <w:rFonts w:eastAsia="Times New Roman"/>
          <w:sz w:val="24"/>
          <w:szCs w:val="24"/>
        </w:rPr>
        <w:t xml:space="preserve">Em geral, o </w:t>
      </w:r>
      <w:r>
        <w:rPr>
          <w:rFonts w:eastAsia="Times New Roman"/>
          <w:i/>
          <w:iCs/>
          <w:sz w:val="24"/>
          <w:szCs w:val="24"/>
        </w:rPr>
        <w:t>TNYT</w:t>
      </w:r>
      <w:r>
        <w:rPr>
          <w:rFonts w:eastAsia="Times New Roman"/>
          <w:sz w:val="24"/>
          <w:szCs w:val="24"/>
        </w:rPr>
        <w:t xml:space="preserve"> tratava essa viage</w:t>
      </w:r>
      <w:r>
        <w:rPr>
          <w:rFonts w:eastAsia="Times New Roman"/>
          <w:sz w:val="24"/>
          <w:szCs w:val="24"/>
        </w:rPr>
        <w:t>m como uma forma dos norte-americanos darem suporte</w:t>
      </w:r>
    </w:p>
    <w:p w14:paraId="2160ADA6" w14:textId="77777777" w:rsidR="006053F9" w:rsidRDefault="006053F9">
      <w:pPr>
        <w:spacing w:line="151" w:lineRule="exact"/>
        <w:rPr>
          <w:sz w:val="20"/>
          <w:szCs w:val="20"/>
        </w:rPr>
      </w:pPr>
    </w:p>
    <w:p w14:paraId="14F2776C" w14:textId="77777777" w:rsidR="006053F9" w:rsidRDefault="00D853AA" w:rsidP="00D853AA">
      <w:pPr>
        <w:numPr>
          <w:ilvl w:val="0"/>
          <w:numId w:val="50"/>
        </w:numPr>
        <w:tabs>
          <w:tab w:val="left" w:pos="233"/>
        </w:tabs>
        <w:spacing w:line="358" w:lineRule="auto"/>
        <w:ind w:left="7" w:right="1100" w:hanging="7"/>
        <w:jc w:val="both"/>
        <w:rPr>
          <w:rFonts w:eastAsia="Times New Roman"/>
          <w:sz w:val="24"/>
          <w:szCs w:val="24"/>
        </w:rPr>
      </w:pPr>
      <w:r>
        <w:rPr>
          <w:rFonts w:eastAsia="Times New Roman"/>
          <w:sz w:val="24"/>
          <w:szCs w:val="24"/>
        </w:rPr>
        <w:t xml:space="preserve">Rússia, mas também de “salvá-la” — termo recorrentemente usado pelo jornal — do caos econômico e social. Com relação a essa missão, o </w:t>
      </w:r>
      <w:r>
        <w:rPr>
          <w:rFonts w:eastAsia="Times New Roman"/>
          <w:i/>
          <w:iCs/>
          <w:sz w:val="24"/>
          <w:szCs w:val="24"/>
        </w:rPr>
        <w:t>TNYT</w:t>
      </w:r>
      <w:r>
        <w:rPr>
          <w:rFonts w:eastAsia="Times New Roman"/>
          <w:sz w:val="24"/>
          <w:szCs w:val="24"/>
        </w:rPr>
        <w:t xml:space="preserve"> atuou diretamente para influenciar o perfil dos seus componentes</w:t>
      </w:r>
      <w:r>
        <w:rPr>
          <w:rFonts w:eastAsia="Times New Roman"/>
          <w:sz w:val="24"/>
          <w:szCs w:val="24"/>
        </w:rPr>
        <w:t xml:space="preserve"> e quem deveria chefiá-la, após polêmica pública que se abriu no país. A disputa ocorria no caráter da missão, se deveria ser estritamente de apoio ao Governo Provisório, ignorando os sovietes, ou se deveria incluir um setor de socialistas norte-americanos</w:t>
      </w:r>
      <w:r>
        <w:rPr>
          <w:rFonts w:eastAsia="Times New Roman"/>
          <w:sz w:val="24"/>
          <w:szCs w:val="24"/>
        </w:rPr>
        <w:t xml:space="preserve"> com a incumbência de dialogar com os setores mais radicais do processo revolucionário. Nessa polêmica, que durou cerca de um mês, e na qual o </w:t>
      </w:r>
      <w:r>
        <w:rPr>
          <w:rFonts w:eastAsia="Times New Roman"/>
          <w:i/>
          <w:iCs/>
          <w:sz w:val="24"/>
          <w:szCs w:val="24"/>
        </w:rPr>
        <w:t>TNYT</w:t>
      </w:r>
      <w:r>
        <w:rPr>
          <w:rFonts w:eastAsia="Times New Roman"/>
          <w:sz w:val="24"/>
          <w:szCs w:val="24"/>
        </w:rPr>
        <w:t xml:space="preserve"> dedicou vários editoriais, a escolha do liberal conservador Elihu Root foi saudada pelo diário, reforçando, </w:t>
      </w:r>
      <w:r>
        <w:rPr>
          <w:rFonts w:eastAsia="Times New Roman"/>
          <w:sz w:val="24"/>
          <w:szCs w:val="24"/>
        </w:rPr>
        <w:t>além disso, a opinião sobre a revolução e os setores radicais da política russa:</w:t>
      </w:r>
    </w:p>
    <w:p w14:paraId="34DC33F7" w14:textId="77777777" w:rsidR="006053F9" w:rsidRDefault="006053F9">
      <w:pPr>
        <w:spacing w:line="20" w:lineRule="exact"/>
        <w:rPr>
          <w:sz w:val="20"/>
          <w:szCs w:val="20"/>
        </w:rPr>
      </w:pPr>
    </w:p>
    <w:p w14:paraId="7EC25A60" w14:textId="77777777" w:rsidR="006053F9" w:rsidRDefault="00D853AA">
      <w:pPr>
        <w:spacing w:line="251" w:lineRule="auto"/>
        <w:ind w:left="2267" w:right="1100"/>
        <w:jc w:val="both"/>
        <w:rPr>
          <w:sz w:val="20"/>
          <w:szCs w:val="20"/>
        </w:rPr>
      </w:pPr>
      <w:r>
        <w:rPr>
          <w:rFonts w:eastAsia="Times New Roman"/>
          <w:sz w:val="21"/>
          <w:szCs w:val="21"/>
        </w:rPr>
        <w:t xml:space="preserve">O governo não pode estabelecer nenhum tipo de relações com os socialistas e radicais que, sob o nome de Conselho de Deputados de Operários e Soldados, tem realizado reuniões </w:t>
      </w:r>
      <w:r>
        <w:rPr>
          <w:rFonts w:eastAsia="Times New Roman"/>
          <w:sz w:val="21"/>
          <w:szCs w:val="21"/>
        </w:rPr>
        <w:t>no mesmo edifício ocupado pela Duma. [...] Foi dito que o chefe da Missão deveria ser um homem aceitável para os radicais russos, um indivíduo com a habilidade de se inserir nesses círculos de agitação e perturbação que se acredita, ou se teme, poder derru</w:t>
      </w:r>
      <w:r>
        <w:rPr>
          <w:rFonts w:eastAsia="Times New Roman"/>
          <w:sz w:val="21"/>
          <w:szCs w:val="21"/>
        </w:rPr>
        <w:t>bar o atual governo e estabelecer uma república socialista. Se os EUA fossem uma república socialista um homem como esse deveria, naturalmente, ser escolhido como representante de tal Missão na Rússia. No</w:t>
      </w:r>
    </w:p>
    <w:p w14:paraId="0112184E"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8689972" w14:textId="77777777">
        <w:trPr>
          <w:trHeight w:val="112"/>
        </w:trPr>
        <w:tc>
          <w:tcPr>
            <w:tcW w:w="5720" w:type="dxa"/>
            <w:vMerge w:val="restart"/>
            <w:vAlign w:val="bottom"/>
          </w:tcPr>
          <w:p w14:paraId="2E3B0C87" w14:textId="6F593C74" w:rsidR="006053F9" w:rsidRDefault="006053F9">
            <w:pPr>
              <w:ind w:right="10"/>
              <w:jc w:val="right"/>
              <w:rPr>
                <w:sz w:val="20"/>
                <w:szCs w:val="20"/>
              </w:rPr>
            </w:pPr>
            <w:bookmarkStart w:id="81" w:name="page83"/>
            <w:bookmarkEnd w:id="81"/>
          </w:p>
        </w:tc>
        <w:tc>
          <w:tcPr>
            <w:tcW w:w="1120" w:type="dxa"/>
            <w:vAlign w:val="bottom"/>
          </w:tcPr>
          <w:p w14:paraId="2A5C669F" w14:textId="77777777" w:rsidR="006053F9" w:rsidRDefault="006053F9">
            <w:pPr>
              <w:rPr>
                <w:sz w:val="9"/>
                <w:szCs w:val="9"/>
              </w:rPr>
            </w:pPr>
          </w:p>
        </w:tc>
        <w:tc>
          <w:tcPr>
            <w:tcW w:w="0" w:type="dxa"/>
            <w:vAlign w:val="bottom"/>
          </w:tcPr>
          <w:p w14:paraId="35D99CFE" w14:textId="77777777" w:rsidR="006053F9" w:rsidRDefault="006053F9">
            <w:pPr>
              <w:rPr>
                <w:sz w:val="1"/>
                <w:szCs w:val="1"/>
              </w:rPr>
            </w:pPr>
          </w:p>
        </w:tc>
      </w:tr>
      <w:tr w:rsidR="006053F9" w14:paraId="718BCF31" w14:textId="77777777">
        <w:trPr>
          <w:trHeight w:val="155"/>
        </w:trPr>
        <w:tc>
          <w:tcPr>
            <w:tcW w:w="5720" w:type="dxa"/>
            <w:vMerge/>
            <w:vAlign w:val="bottom"/>
          </w:tcPr>
          <w:p w14:paraId="5FD3926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2A4CAD7" w14:textId="77777777" w:rsidR="006053F9" w:rsidRDefault="00D853AA">
            <w:pPr>
              <w:ind w:right="610"/>
              <w:jc w:val="right"/>
              <w:rPr>
                <w:sz w:val="20"/>
                <w:szCs w:val="20"/>
              </w:rPr>
            </w:pPr>
            <w:r>
              <w:rPr>
                <w:rFonts w:ascii="Century Gothic" w:eastAsia="Century Gothic" w:hAnsi="Century Gothic" w:cs="Century Gothic"/>
                <w:color w:val="FFFFFF"/>
              </w:rPr>
              <w:t>82</w:t>
            </w:r>
          </w:p>
        </w:tc>
        <w:tc>
          <w:tcPr>
            <w:tcW w:w="0" w:type="dxa"/>
            <w:vAlign w:val="bottom"/>
          </w:tcPr>
          <w:p w14:paraId="17068E3F" w14:textId="77777777" w:rsidR="006053F9" w:rsidRDefault="006053F9">
            <w:pPr>
              <w:rPr>
                <w:sz w:val="1"/>
                <w:szCs w:val="1"/>
              </w:rPr>
            </w:pPr>
          </w:p>
        </w:tc>
      </w:tr>
      <w:tr w:rsidR="006053F9" w14:paraId="702CC034" w14:textId="77777777">
        <w:trPr>
          <w:trHeight w:val="130"/>
        </w:trPr>
        <w:tc>
          <w:tcPr>
            <w:tcW w:w="5720" w:type="dxa"/>
            <w:vMerge w:val="restart"/>
            <w:vAlign w:val="bottom"/>
          </w:tcPr>
          <w:p w14:paraId="1B986F82" w14:textId="613BEBC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FA867F" w14:textId="77777777" w:rsidR="006053F9" w:rsidRDefault="006053F9">
            <w:pPr>
              <w:rPr>
                <w:sz w:val="11"/>
                <w:szCs w:val="11"/>
              </w:rPr>
            </w:pPr>
          </w:p>
        </w:tc>
        <w:tc>
          <w:tcPr>
            <w:tcW w:w="0" w:type="dxa"/>
            <w:vAlign w:val="bottom"/>
          </w:tcPr>
          <w:p w14:paraId="43069FC9" w14:textId="77777777" w:rsidR="006053F9" w:rsidRDefault="006053F9">
            <w:pPr>
              <w:rPr>
                <w:sz w:val="1"/>
                <w:szCs w:val="1"/>
              </w:rPr>
            </w:pPr>
          </w:p>
        </w:tc>
      </w:tr>
      <w:tr w:rsidR="006053F9" w14:paraId="3E62DC94" w14:textId="77777777">
        <w:trPr>
          <w:trHeight w:val="139"/>
        </w:trPr>
        <w:tc>
          <w:tcPr>
            <w:tcW w:w="5720" w:type="dxa"/>
            <w:vMerge/>
            <w:vAlign w:val="bottom"/>
          </w:tcPr>
          <w:p w14:paraId="7FD67117" w14:textId="77777777" w:rsidR="006053F9" w:rsidRDefault="006053F9">
            <w:pPr>
              <w:rPr>
                <w:sz w:val="12"/>
                <w:szCs w:val="12"/>
              </w:rPr>
            </w:pPr>
          </w:p>
        </w:tc>
        <w:tc>
          <w:tcPr>
            <w:tcW w:w="1120" w:type="dxa"/>
            <w:vAlign w:val="bottom"/>
          </w:tcPr>
          <w:p w14:paraId="60BD7644" w14:textId="77777777" w:rsidR="006053F9" w:rsidRDefault="006053F9">
            <w:pPr>
              <w:rPr>
                <w:sz w:val="12"/>
                <w:szCs w:val="12"/>
              </w:rPr>
            </w:pPr>
          </w:p>
        </w:tc>
        <w:tc>
          <w:tcPr>
            <w:tcW w:w="0" w:type="dxa"/>
            <w:vAlign w:val="bottom"/>
          </w:tcPr>
          <w:p w14:paraId="5F6EF2BB" w14:textId="77777777" w:rsidR="006053F9" w:rsidRDefault="006053F9">
            <w:pPr>
              <w:rPr>
                <w:sz w:val="1"/>
                <w:szCs w:val="1"/>
              </w:rPr>
            </w:pPr>
          </w:p>
        </w:tc>
      </w:tr>
    </w:tbl>
    <w:p w14:paraId="71B50223" w14:textId="77777777" w:rsidR="006053F9" w:rsidRDefault="006053F9">
      <w:pPr>
        <w:spacing w:line="200" w:lineRule="exact"/>
        <w:rPr>
          <w:sz w:val="20"/>
          <w:szCs w:val="20"/>
        </w:rPr>
      </w:pPr>
    </w:p>
    <w:p w14:paraId="481FF9E4" w14:textId="77777777" w:rsidR="006053F9" w:rsidRDefault="006053F9">
      <w:pPr>
        <w:spacing w:line="394" w:lineRule="exact"/>
        <w:rPr>
          <w:sz w:val="20"/>
          <w:szCs w:val="20"/>
        </w:rPr>
      </w:pPr>
    </w:p>
    <w:p w14:paraId="0DC27F5D" w14:textId="77777777" w:rsidR="006053F9" w:rsidRDefault="00D853AA">
      <w:pPr>
        <w:spacing w:line="237" w:lineRule="auto"/>
        <w:ind w:left="2260" w:right="1100"/>
        <w:jc w:val="both"/>
        <w:rPr>
          <w:sz w:val="20"/>
          <w:szCs w:val="20"/>
        </w:rPr>
      </w:pPr>
      <w:r>
        <w:rPr>
          <w:rFonts w:eastAsia="Times New Roman"/>
        </w:rPr>
        <w:t xml:space="preserve">entanto, como temos nesse país um governo de pessoas sensatas, não de radicais ou extremistas, não vemos qualquer mérito na sugestão de enviar a Petrogrado uma missão simpática não ao novo </w:t>
      </w:r>
      <w:r>
        <w:rPr>
          <w:rFonts w:eastAsia="Times New Roman"/>
        </w:rPr>
        <w:t>governo e sim aos inimigos, ou aqueles que logo, ficará claro, são inimigos (Mr. Root and the russian socialists, TNYT, 3 mai. 1917, p. 14).</w:t>
      </w:r>
    </w:p>
    <w:p w14:paraId="799CDCF6" w14:textId="77777777" w:rsidR="006053F9" w:rsidRDefault="006053F9">
      <w:pPr>
        <w:spacing w:line="137" w:lineRule="exact"/>
        <w:rPr>
          <w:sz w:val="20"/>
          <w:szCs w:val="20"/>
        </w:rPr>
      </w:pPr>
    </w:p>
    <w:p w14:paraId="11D5C2D4" w14:textId="77777777" w:rsidR="006053F9" w:rsidRDefault="00D853AA">
      <w:pPr>
        <w:spacing w:line="358" w:lineRule="auto"/>
        <w:ind w:right="1100" w:firstLine="708"/>
        <w:jc w:val="both"/>
        <w:rPr>
          <w:sz w:val="20"/>
          <w:szCs w:val="20"/>
        </w:rPr>
      </w:pPr>
      <w:r>
        <w:rPr>
          <w:rFonts w:eastAsia="Times New Roman"/>
          <w:sz w:val="24"/>
          <w:szCs w:val="24"/>
        </w:rPr>
        <w:t xml:space="preserve">Importante ressaltar que neste período o Partido Socialista da América tinha razoável influência nos EUA. Fundado em 1901 por sindicalistas e intelectuais, mesclava ideias marxistas — como o fim da propriedade privada dos meios de produção — com bandeiras </w:t>
      </w:r>
      <w:r>
        <w:rPr>
          <w:rFonts w:eastAsia="Times New Roman"/>
          <w:sz w:val="24"/>
          <w:szCs w:val="24"/>
        </w:rPr>
        <w:t xml:space="preserve">socialdemocratas, com a perspectiva de graduais reformas dentro do sistema capitalista. Em 1912, o partido chegou a contar com 150 mil membros, e com periódicos que alcançavam uma circulação de mais de 700 mil exemplares, como o </w:t>
      </w:r>
      <w:r>
        <w:rPr>
          <w:rFonts w:eastAsia="Times New Roman"/>
          <w:i/>
          <w:iCs/>
          <w:sz w:val="24"/>
          <w:szCs w:val="24"/>
        </w:rPr>
        <w:t>Appeal to Reason</w:t>
      </w:r>
      <w:r>
        <w:rPr>
          <w:rFonts w:eastAsia="Times New Roman"/>
          <w:sz w:val="24"/>
          <w:szCs w:val="24"/>
        </w:rPr>
        <w:t>. Na eleiçã</w:t>
      </w:r>
      <w:r>
        <w:rPr>
          <w:rFonts w:eastAsia="Times New Roman"/>
          <w:sz w:val="24"/>
          <w:szCs w:val="24"/>
        </w:rPr>
        <w:t>o presidencial de 1912 o candidato socialista, Eugene Debs, obteve um milhão de votos (PURDY, 2016, p. 186-187).</w:t>
      </w:r>
    </w:p>
    <w:p w14:paraId="50A0036D" w14:textId="77777777" w:rsidR="006053F9" w:rsidRDefault="006053F9">
      <w:pPr>
        <w:spacing w:line="16" w:lineRule="exact"/>
        <w:rPr>
          <w:sz w:val="20"/>
          <w:szCs w:val="20"/>
        </w:rPr>
      </w:pPr>
    </w:p>
    <w:p w14:paraId="25B04038" w14:textId="77777777" w:rsidR="006053F9" w:rsidRDefault="00D853AA" w:rsidP="00D853AA">
      <w:pPr>
        <w:numPr>
          <w:ilvl w:val="0"/>
          <w:numId w:val="51"/>
        </w:numPr>
        <w:tabs>
          <w:tab w:val="left" w:pos="955"/>
        </w:tabs>
        <w:spacing w:line="357" w:lineRule="auto"/>
        <w:ind w:right="1120" w:firstLine="701"/>
        <w:jc w:val="both"/>
        <w:rPr>
          <w:rFonts w:eastAsia="Times New Roman"/>
          <w:sz w:val="24"/>
          <w:szCs w:val="24"/>
        </w:rPr>
      </w:pPr>
      <w:r>
        <w:rPr>
          <w:rFonts w:eastAsia="Times New Roman"/>
          <w:sz w:val="24"/>
          <w:szCs w:val="24"/>
        </w:rPr>
        <w:t xml:space="preserve">perceptível na linha editorial do </w:t>
      </w:r>
      <w:r>
        <w:rPr>
          <w:rFonts w:eastAsia="Times New Roman"/>
          <w:i/>
          <w:iCs/>
          <w:sz w:val="24"/>
          <w:szCs w:val="24"/>
        </w:rPr>
        <w:t>TNYT</w:t>
      </w:r>
      <w:r>
        <w:rPr>
          <w:rFonts w:eastAsia="Times New Roman"/>
          <w:sz w:val="24"/>
          <w:szCs w:val="24"/>
        </w:rPr>
        <w:t xml:space="preserve"> uma constante preocupação em pensar como o Governo Provisório deveria atuar para limitar e colocar fim </w:t>
      </w:r>
      <w:r>
        <w:rPr>
          <w:rFonts w:eastAsia="Times New Roman"/>
          <w:sz w:val="24"/>
          <w:szCs w:val="24"/>
        </w:rPr>
        <w:t>ao poder soviético. Ao longo dos meses, destarte, o jornal publicou diversas matérias com conteúdo pejorativo relacionado aos sovietes e aos socialistas que nele participavam. Publicou, também, uma série de editoriais buscando demonstrar a periculosidade d</w:t>
      </w:r>
      <w:r>
        <w:rPr>
          <w:rFonts w:eastAsia="Times New Roman"/>
          <w:sz w:val="24"/>
          <w:szCs w:val="24"/>
        </w:rPr>
        <w:t>a influência soviética na realidade russa.</w:t>
      </w:r>
    </w:p>
    <w:p w14:paraId="759C7317" w14:textId="77777777" w:rsidR="006053F9" w:rsidRDefault="006053F9">
      <w:pPr>
        <w:spacing w:line="18" w:lineRule="exact"/>
        <w:rPr>
          <w:rFonts w:eastAsia="Times New Roman"/>
          <w:sz w:val="24"/>
          <w:szCs w:val="24"/>
        </w:rPr>
      </w:pPr>
    </w:p>
    <w:p w14:paraId="0DF835E4" w14:textId="77777777" w:rsidR="006053F9" w:rsidRDefault="00D853AA">
      <w:pPr>
        <w:spacing w:line="356" w:lineRule="auto"/>
        <w:ind w:right="1120" w:firstLine="708"/>
        <w:jc w:val="both"/>
        <w:rPr>
          <w:rFonts w:eastAsia="Times New Roman"/>
          <w:sz w:val="24"/>
          <w:szCs w:val="24"/>
        </w:rPr>
      </w:pPr>
      <w:r>
        <w:rPr>
          <w:rFonts w:eastAsia="Times New Roman"/>
          <w:sz w:val="24"/>
          <w:szCs w:val="24"/>
        </w:rPr>
        <w:t>Com a crise de abril e a formação de um governo de coalizão entre liberais e socialistas moderados, a possibilidade de um governo formado exclusivamente por liberais caía por terra. Comparando os socialistas do S</w:t>
      </w:r>
      <w:r>
        <w:rPr>
          <w:rFonts w:eastAsia="Times New Roman"/>
          <w:sz w:val="24"/>
          <w:szCs w:val="24"/>
        </w:rPr>
        <w:t xml:space="preserve">oviete aos jacobinos franceses, o </w:t>
      </w:r>
      <w:r>
        <w:rPr>
          <w:rFonts w:eastAsia="Times New Roman"/>
          <w:i/>
          <w:iCs/>
          <w:sz w:val="24"/>
          <w:szCs w:val="24"/>
        </w:rPr>
        <w:t>TNYT</w:t>
      </w:r>
      <w:r>
        <w:rPr>
          <w:rFonts w:eastAsia="Times New Roman"/>
          <w:sz w:val="24"/>
          <w:szCs w:val="24"/>
        </w:rPr>
        <w:t xml:space="preserve"> alertava para os significados dos socialistas no governo:</w:t>
      </w:r>
    </w:p>
    <w:p w14:paraId="06381B1D" w14:textId="77777777" w:rsidR="006053F9" w:rsidRDefault="006053F9">
      <w:pPr>
        <w:spacing w:line="18" w:lineRule="exact"/>
        <w:rPr>
          <w:sz w:val="20"/>
          <w:szCs w:val="20"/>
        </w:rPr>
      </w:pPr>
    </w:p>
    <w:p w14:paraId="3174CC40" w14:textId="77777777" w:rsidR="006053F9" w:rsidRDefault="00D853AA">
      <w:pPr>
        <w:spacing w:line="238" w:lineRule="auto"/>
        <w:ind w:left="2260" w:right="1100"/>
        <w:jc w:val="both"/>
        <w:rPr>
          <w:sz w:val="20"/>
          <w:szCs w:val="20"/>
        </w:rPr>
      </w:pPr>
      <w:r>
        <w:rPr>
          <w:rFonts w:eastAsia="Times New Roman"/>
        </w:rPr>
        <w:t xml:space="preserve">Os jacobinos da Revolução Francesa deram uma aterradora demonstração do que uma gigantesca ignorância pode fazer quando se apodera do poder. Os indivíduos do </w:t>
      </w:r>
      <w:r>
        <w:rPr>
          <w:rFonts w:eastAsia="Times New Roman"/>
        </w:rPr>
        <w:t>Conselho [Soviete] estão no caminho para fazer o mesmo. Eles não têm competência para dirigir os assuntos públicos, pelo contrário, estão, na verdade, completamente equipados para o trabalho de destruição, ruína, e todo tipo de desastre político e nacional</w:t>
      </w:r>
      <w:r>
        <w:rPr>
          <w:rFonts w:eastAsia="Times New Roman"/>
        </w:rPr>
        <w:t xml:space="preserve"> ao aceitar as teorias radicais do socialismo pelas quais são guiados (The Peril of Russia, TNYT, 15 mai. 1917, p. 14).</w:t>
      </w:r>
    </w:p>
    <w:p w14:paraId="68CC8D3D" w14:textId="77777777" w:rsidR="006053F9" w:rsidRDefault="006053F9">
      <w:pPr>
        <w:spacing w:line="134" w:lineRule="exact"/>
        <w:rPr>
          <w:sz w:val="20"/>
          <w:szCs w:val="20"/>
        </w:rPr>
      </w:pPr>
    </w:p>
    <w:p w14:paraId="0A533CC6" w14:textId="77777777" w:rsidR="006053F9" w:rsidRDefault="00D853AA">
      <w:pPr>
        <w:spacing w:line="358" w:lineRule="auto"/>
        <w:ind w:right="1100" w:firstLine="708"/>
        <w:jc w:val="both"/>
        <w:rPr>
          <w:sz w:val="20"/>
          <w:szCs w:val="20"/>
        </w:rPr>
      </w:pPr>
      <w:r>
        <w:rPr>
          <w:rFonts w:eastAsia="Times New Roman"/>
          <w:sz w:val="24"/>
          <w:szCs w:val="24"/>
        </w:rPr>
        <w:t xml:space="preserve">Na Rússia, o </w:t>
      </w:r>
      <w:r>
        <w:rPr>
          <w:rFonts w:eastAsia="Times New Roman"/>
          <w:i/>
          <w:iCs/>
          <w:sz w:val="24"/>
          <w:szCs w:val="24"/>
        </w:rPr>
        <w:t>TNYT</w:t>
      </w:r>
      <w:r>
        <w:rPr>
          <w:rFonts w:eastAsia="Times New Roman"/>
          <w:sz w:val="24"/>
          <w:szCs w:val="24"/>
        </w:rPr>
        <w:t xml:space="preserve"> manteve diversos correspondentes; entre eles Herman Bernstein e Harold Williams. Williams foi o principal corresponde</w:t>
      </w:r>
      <w:r>
        <w:rPr>
          <w:rFonts w:eastAsia="Times New Roman"/>
          <w:sz w:val="24"/>
          <w:szCs w:val="24"/>
        </w:rPr>
        <w:t>nte durante o período revolucionário. Considerado grande especialista sobre os assuntos daquele país, publicou em 1914 a obra “</w:t>
      </w:r>
      <w:r>
        <w:rPr>
          <w:rFonts w:eastAsia="Times New Roman"/>
          <w:i/>
          <w:iCs/>
          <w:sz w:val="24"/>
          <w:szCs w:val="24"/>
        </w:rPr>
        <w:t>Russia of the Russians</w:t>
      </w:r>
      <w:r>
        <w:rPr>
          <w:rFonts w:eastAsia="Times New Roman"/>
          <w:sz w:val="24"/>
          <w:szCs w:val="24"/>
        </w:rPr>
        <w:t xml:space="preserve">”, que lhe rendeu ótimas críticas na imprensa norte-americana. Além de jornalista, Williams era linguista, </w:t>
      </w:r>
      <w:r>
        <w:rPr>
          <w:rFonts w:eastAsia="Times New Roman"/>
          <w:sz w:val="24"/>
          <w:szCs w:val="24"/>
        </w:rPr>
        <w:t xml:space="preserve">falava fluentemente o russo e diversos outros idiomas presentes na Rússia. Escreveu sobre o processo revolucionário também para os diários britânicos </w:t>
      </w:r>
      <w:r>
        <w:rPr>
          <w:rFonts w:eastAsia="Times New Roman"/>
          <w:i/>
          <w:iCs/>
          <w:sz w:val="24"/>
          <w:szCs w:val="24"/>
        </w:rPr>
        <w:t>Daily Telegraph</w:t>
      </w:r>
      <w:r>
        <w:rPr>
          <w:rFonts w:eastAsia="Times New Roman"/>
          <w:sz w:val="24"/>
          <w:szCs w:val="24"/>
        </w:rPr>
        <w:t xml:space="preserve"> e </w:t>
      </w:r>
      <w:r>
        <w:rPr>
          <w:rFonts w:eastAsia="Times New Roman"/>
          <w:i/>
          <w:iCs/>
          <w:sz w:val="24"/>
          <w:szCs w:val="24"/>
        </w:rPr>
        <w:t>Daily Chronicle</w:t>
      </w:r>
      <w:r>
        <w:rPr>
          <w:rFonts w:eastAsia="Times New Roman"/>
          <w:sz w:val="24"/>
          <w:szCs w:val="24"/>
        </w:rPr>
        <w:t xml:space="preserve">. Em 1921, foi designado editor internacional do </w:t>
      </w:r>
      <w:r>
        <w:rPr>
          <w:rFonts w:eastAsia="Times New Roman"/>
          <w:i/>
          <w:iCs/>
          <w:sz w:val="24"/>
          <w:szCs w:val="24"/>
        </w:rPr>
        <w:t>TNYT</w:t>
      </w:r>
      <w:r>
        <w:rPr>
          <w:rFonts w:eastAsia="Times New Roman"/>
          <w:sz w:val="24"/>
          <w:szCs w:val="24"/>
        </w:rPr>
        <w:t>, cargo que ocupou a</w:t>
      </w:r>
      <w:r>
        <w:rPr>
          <w:rFonts w:eastAsia="Times New Roman"/>
          <w:sz w:val="24"/>
          <w:szCs w:val="24"/>
        </w:rPr>
        <w:t>té sua morte em 1928 (ALSTON, 2007).</w:t>
      </w:r>
    </w:p>
    <w:p w14:paraId="364F22B7"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18BFFCD" w14:textId="77777777">
        <w:trPr>
          <w:trHeight w:val="112"/>
        </w:trPr>
        <w:tc>
          <w:tcPr>
            <w:tcW w:w="5720" w:type="dxa"/>
            <w:vMerge w:val="restart"/>
            <w:vAlign w:val="bottom"/>
          </w:tcPr>
          <w:p w14:paraId="14F39575" w14:textId="4D7123ED" w:rsidR="006053F9" w:rsidRDefault="006053F9">
            <w:pPr>
              <w:ind w:right="10"/>
              <w:jc w:val="right"/>
              <w:rPr>
                <w:sz w:val="20"/>
                <w:szCs w:val="20"/>
              </w:rPr>
            </w:pPr>
            <w:bookmarkStart w:id="82" w:name="page84"/>
            <w:bookmarkEnd w:id="82"/>
          </w:p>
        </w:tc>
        <w:tc>
          <w:tcPr>
            <w:tcW w:w="1120" w:type="dxa"/>
            <w:vAlign w:val="bottom"/>
          </w:tcPr>
          <w:p w14:paraId="5FB96E36" w14:textId="77777777" w:rsidR="006053F9" w:rsidRDefault="006053F9">
            <w:pPr>
              <w:rPr>
                <w:sz w:val="9"/>
                <w:szCs w:val="9"/>
              </w:rPr>
            </w:pPr>
          </w:p>
        </w:tc>
        <w:tc>
          <w:tcPr>
            <w:tcW w:w="0" w:type="dxa"/>
            <w:vAlign w:val="bottom"/>
          </w:tcPr>
          <w:p w14:paraId="67C5FD1C" w14:textId="77777777" w:rsidR="006053F9" w:rsidRDefault="006053F9">
            <w:pPr>
              <w:rPr>
                <w:sz w:val="1"/>
                <w:szCs w:val="1"/>
              </w:rPr>
            </w:pPr>
          </w:p>
        </w:tc>
      </w:tr>
      <w:tr w:rsidR="006053F9" w14:paraId="0784B049" w14:textId="77777777">
        <w:trPr>
          <w:trHeight w:val="155"/>
        </w:trPr>
        <w:tc>
          <w:tcPr>
            <w:tcW w:w="5720" w:type="dxa"/>
            <w:vMerge/>
            <w:vAlign w:val="bottom"/>
          </w:tcPr>
          <w:p w14:paraId="62E1332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73B37B" w14:textId="77777777" w:rsidR="006053F9" w:rsidRDefault="00D853AA">
            <w:pPr>
              <w:ind w:right="610"/>
              <w:jc w:val="right"/>
              <w:rPr>
                <w:sz w:val="20"/>
                <w:szCs w:val="20"/>
              </w:rPr>
            </w:pPr>
            <w:r>
              <w:rPr>
                <w:rFonts w:ascii="Century Gothic" w:eastAsia="Century Gothic" w:hAnsi="Century Gothic" w:cs="Century Gothic"/>
                <w:color w:val="FFFFFF"/>
              </w:rPr>
              <w:t>83</w:t>
            </w:r>
          </w:p>
        </w:tc>
        <w:tc>
          <w:tcPr>
            <w:tcW w:w="0" w:type="dxa"/>
            <w:vAlign w:val="bottom"/>
          </w:tcPr>
          <w:p w14:paraId="15B979DC" w14:textId="77777777" w:rsidR="006053F9" w:rsidRDefault="006053F9">
            <w:pPr>
              <w:rPr>
                <w:sz w:val="1"/>
                <w:szCs w:val="1"/>
              </w:rPr>
            </w:pPr>
          </w:p>
        </w:tc>
      </w:tr>
      <w:tr w:rsidR="006053F9" w14:paraId="6D16A632" w14:textId="77777777">
        <w:trPr>
          <w:trHeight w:val="130"/>
        </w:trPr>
        <w:tc>
          <w:tcPr>
            <w:tcW w:w="5720" w:type="dxa"/>
            <w:vMerge w:val="restart"/>
            <w:vAlign w:val="bottom"/>
          </w:tcPr>
          <w:p w14:paraId="086B9F50" w14:textId="52D0103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3CB7BC8" w14:textId="77777777" w:rsidR="006053F9" w:rsidRDefault="006053F9">
            <w:pPr>
              <w:rPr>
                <w:sz w:val="11"/>
                <w:szCs w:val="11"/>
              </w:rPr>
            </w:pPr>
          </w:p>
        </w:tc>
        <w:tc>
          <w:tcPr>
            <w:tcW w:w="0" w:type="dxa"/>
            <w:vAlign w:val="bottom"/>
          </w:tcPr>
          <w:p w14:paraId="50587894" w14:textId="77777777" w:rsidR="006053F9" w:rsidRDefault="006053F9">
            <w:pPr>
              <w:rPr>
                <w:sz w:val="1"/>
                <w:szCs w:val="1"/>
              </w:rPr>
            </w:pPr>
          </w:p>
        </w:tc>
      </w:tr>
      <w:tr w:rsidR="006053F9" w14:paraId="36BAD57F" w14:textId="77777777">
        <w:trPr>
          <w:trHeight w:val="139"/>
        </w:trPr>
        <w:tc>
          <w:tcPr>
            <w:tcW w:w="5720" w:type="dxa"/>
            <w:vMerge/>
            <w:vAlign w:val="bottom"/>
          </w:tcPr>
          <w:p w14:paraId="18F2C39A" w14:textId="77777777" w:rsidR="006053F9" w:rsidRDefault="006053F9">
            <w:pPr>
              <w:rPr>
                <w:sz w:val="12"/>
                <w:szCs w:val="12"/>
              </w:rPr>
            </w:pPr>
          </w:p>
        </w:tc>
        <w:tc>
          <w:tcPr>
            <w:tcW w:w="1120" w:type="dxa"/>
            <w:vAlign w:val="bottom"/>
          </w:tcPr>
          <w:p w14:paraId="3446B31A" w14:textId="77777777" w:rsidR="006053F9" w:rsidRDefault="006053F9">
            <w:pPr>
              <w:rPr>
                <w:sz w:val="12"/>
                <w:szCs w:val="12"/>
              </w:rPr>
            </w:pPr>
          </w:p>
        </w:tc>
        <w:tc>
          <w:tcPr>
            <w:tcW w:w="0" w:type="dxa"/>
            <w:vAlign w:val="bottom"/>
          </w:tcPr>
          <w:p w14:paraId="1751C337" w14:textId="77777777" w:rsidR="006053F9" w:rsidRDefault="006053F9">
            <w:pPr>
              <w:rPr>
                <w:sz w:val="1"/>
                <w:szCs w:val="1"/>
              </w:rPr>
            </w:pPr>
          </w:p>
        </w:tc>
      </w:tr>
    </w:tbl>
    <w:p w14:paraId="389D2BAC" w14:textId="77777777" w:rsidR="006053F9" w:rsidRDefault="006053F9">
      <w:pPr>
        <w:spacing w:line="200" w:lineRule="exact"/>
        <w:rPr>
          <w:sz w:val="20"/>
          <w:szCs w:val="20"/>
        </w:rPr>
      </w:pPr>
    </w:p>
    <w:p w14:paraId="00A14AB7" w14:textId="77777777" w:rsidR="006053F9" w:rsidRDefault="006053F9">
      <w:pPr>
        <w:spacing w:line="395" w:lineRule="exact"/>
        <w:rPr>
          <w:sz w:val="20"/>
          <w:szCs w:val="20"/>
        </w:rPr>
      </w:pPr>
    </w:p>
    <w:p w14:paraId="46BC112B" w14:textId="77777777" w:rsidR="006053F9" w:rsidRDefault="00D853AA">
      <w:pPr>
        <w:spacing w:line="375" w:lineRule="auto"/>
        <w:ind w:left="7" w:right="1100" w:firstLine="708"/>
        <w:jc w:val="both"/>
        <w:rPr>
          <w:sz w:val="20"/>
          <w:szCs w:val="20"/>
        </w:rPr>
      </w:pPr>
      <w:r>
        <w:rPr>
          <w:rFonts w:eastAsia="Times New Roman"/>
          <w:sz w:val="23"/>
          <w:szCs w:val="23"/>
        </w:rPr>
        <w:t xml:space="preserve">Em um dos momentos mais controversos da revolução, o cenário político e o destino dos </w:t>
      </w:r>
      <w:r>
        <w:rPr>
          <w:rFonts w:eastAsia="Times New Roman"/>
          <w:sz w:val="23"/>
          <w:szCs w:val="23"/>
        </w:rPr>
        <w:t>bolcheviques sofreram outra brusca e dramática mudança com a entrada em cena da tentativa de golpe efetuada pelo general Kornilov, a quem Kerenski havia designado Comandante em Chefe do Exército com a missão de restaurar a ordem e a disciplina entre os mil</w:t>
      </w:r>
      <w:r>
        <w:rPr>
          <w:rFonts w:eastAsia="Times New Roman"/>
          <w:sz w:val="23"/>
          <w:szCs w:val="23"/>
        </w:rPr>
        <w:t>itares russos. Visando uma alternativa para a crise que se avolumara, Kerenski buscou apoio nos setores conservadores e chegou a entabular negociações para a instauração de uma ditadura pessoal, que teria apoio do próprio general Kornilov. Entretanto, dese</w:t>
      </w:r>
      <w:r>
        <w:rPr>
          <w:rFonts w:eastAsia="Times New Roman"/>
          <w:sz w:val="23"/>
          <w:szCs w:val="23"/>
        </w:rPr>
        <w:t>ntendimentos entre Kerenski e Kornilov acabaram por precipitar a tentativa de golpe. No dia 11 de setembro (29 ago.), Kornilov ordenou o envio de tropas para ocupar Petrogrado. A seus subordinados, o general tentou justificar essa ação afirmando que haveri</w:t>
      </w:r>
      <w:r>
        <w:rPr>
          <w:rFonts w:eastAsia="Times New Roman"/>
          <w:sz w:val="23"/>
          <w:szCs w:val="23"/>
        </w:rPr>
        <w:t>a uma revolta na capital e um possível golpe contrarrevolucionário estaria em curso (FITZPATRICK, 2005, p. 80-81).</w:t>
      </w:r>
    </w:p>
    <w:p w14:paraId="37EB6B6D" w14:textId="77777777" w:rsidR="006053F9" w:rsidRDefault="006053F9">
      <w:pPr>
        <w:spacing w:line="8" w:lineRule="exact"/>
        <w:rPr>
          <w:sz w:val="20"/>
          <w:szCs w:val="20"/>
        </w:rPr>
      </w:pPr>
    </w:p>
    <w:p w14:paraId="5D84FA81" w14:textId="77777777" w:rsidR="006053F9" w:rsidRDefault="00D853AA">
      <w:pPr>
        <w:spacing w:line="356" w:lineRule="auto"/>
        <w:ind w:left="7" w:right="1100" w:firstLine="768"/>
        <w:jc w:val="both"/>
        <w:rPr>
          <w:sz w:val="20"/>
          <w:szCs w:val="20"/>
        </w:rPr>
      </w:pPr>
      <w:r>
        <w:rPr>
          <w:rFonts w:eastAsia="Times New Roman"/>
          <w:sz w:val="24"/>
          <w:szCs w:val="24"/>
        </w:rPr>
        <w:t xml:space="preserve">A tentativa de golpe fracassou tanto pela atuação enérgica dos operários de Petrogrado quanto pelos motins e deserções nas tropas </w:t>
      </w:r>
      <w:r>
        <w:rPr>
          <w:rFonts w:eastAsia="Times New Roman"/>
          <w:sz w:val="24"/>
          <w:szCs w:val="24"/>
        </w:rPr>
        <w:t>enviadas por Kornilov. Para essa contraofensiva, organizada pelo Soviete e sindicatos da capital, uma frente de defesa foi constituída, na qual os bolcheviques tiveram destacada atuação.</w:t>
      </w:r>
    </w:p>
    <w:p w14:paraId="518B12C2" w14:textId="77777777" w:rsidR="006053F9" w:rsidRDefault="006053F9">
      <w:pPr>
        <w:spacing w:line="19" w:lineRule="exact"/>
        <w:rPr>
          <w:sz w:val="20"/>
          <w:szCs w:val="20"/>
        </w:rPr>
      </w:pPr>
    </w:p>
    <w:p w14:paraId="5F5B8BE5" w14:textId="77777777" w:rsidR="006053F9" w:rsidRDefault="00D853AA">
      <w:pPr>
        <w:spacing w:line="354" w:lineRule="auto"/>
        <w:ind w:left="7" w:right="1120" w:firstLine="708"/>
        <w:jc w:val="both"/>
        <w:rPr>
          <w:sz w:val="20"/>
          <w:szCs w:val="20"/>
        </w:rPr>
      </w:pPr>
      <w:r>
        <w:rPr>
          <w:rFonts w:eastAsia="Times New Roman"/>
          <w:sz w:val="24"/>
          <w:szCs w:val="24"/>
        </w:rPr>
        <w:t>Ao mesmo tempo em que apresentava um vasto noticiário indicando a de</w:t>
      </w:r>
      <w:r>
        <w:rPr>
          <w:rFonts w:eastAsia="Times New Roman"/>
          <w:sz w:val="24"/>
          <w:szCs w:val="24"/>
        </w:rPr>
        <w:t xml:space="preserve">rrota das pretensões de Kornilov, o </w:t>
      </w:r>
      <w:r>
        <w:rPr>
          <w:rFonts w:eastAsia="Times New Roman"/>
          <w:i/>
          <w:iCs/>
          <w:sz w:val="24"/>
          <w:szCs w:val="24"/>
        </w:rPr>
        <w:t>TNYT</w:t>
      </w:r>
      <w:r>
        <w:rPr>
          <w:rFonts w:eastAsia="Times New Roman"/>
          <w:sz w:val="24"/>
          <w:szCs w:val="24"/>
        </w:rPr>
        <w:t xml:space="preserve"> apresentava uma linha editorial bastante favorável ao general, chegando mesmo a abertamente apoiá-lo:</w:t>
      </w:r>
    </w:p>
    <w:p w14:paraId="5612ADDA" w14:textId="77777777" w:rsidR="006053F9" w:rsidRDefault="006053F9">
      <w:pPr>
        <w:spacing w:line="19" w:lineRule="exact"/>
        <w:rPr>
          <w:sz w:val="20"/>
          <w:szCs w:val="20"/>
        </w:rPr>
      </w:pPr>
    </w:p>
    <w:p w14:paraId="25A45FFC" w14:textId="77777777" w:rsidR="006053F9" w:rsidRDefault="00D853AA">
      <w:pPr>
        <w:spacing w:line="238" w:lineRule="auto"/>
        <w:ind w:left="2267" w:right="1100"/>
        <w:jc w:val="both"/>
        <w:rPr>
          <w:sz w:val="20"/>
          <w:szCs w:val="20"/>
        </w:rPr>
      </w:pPr>
      <w:r>
        <w:rPr>
          <w:rFonts w:eastAsia="Times New Roman"/>
        </w:rPr>
        <w:t>Embora a “rebelião” de Kornilov tenha resultado em fracasso e rendição, ainda é muito cedo para dizer se a derro</w:t>
      </w:r>
      <w:r>
        <w:rPr>
          <w:rFonts w:eastAsia="Times New Roman"/>
        </w:rPr>
        <w:t>ta da causa e do objetivo que ele representava era uma libertação ou desastre para a Rússia. Como alguns dos envios telegráficos falsamente o representaram, Kornilov não era um inimigo da revolução, um conspirador da restauração autocrática. Ele é um russo</w:t>
      </w:r>
      <w:r>
        <w:rPr>
          <w:rFonts w:eastAsia="Times New Roman"/>
        </w:rPr>
        <w:t xml:space="preserve"> patriota, um sincero devoto dos interesses da Rússia; seu objetivo era propiciar ao país um governo capaz de seguir os comandos emitidos sob sua autoridade, um exército organizado para a vitória, não para cair de joelhos perante o inimigo (Russia’s uncert</w:t>
      </w:r>
      <w:r>
        <w:rPr>
          <w:rFonts w:eastAsia="Times New Roman"/>
        </w:rPr>
        <w:t>ain future, TNYT, 14 set. 1917, p. 8).</w:t>
      </w:r>
    </w:p>
    <w:p w14:paraId="2E030D95" w14:textId="77777777" w:rsidR="006053F9" w:rsidRDefault="006053F9">
      <w:pPr>
        <w:spacing w:line="141" w:lineRule="exact"/>
        <w:rPr>
          <w:sz w:val="20"/>
          <w:szCs w:val="20"/>
        </w:rPr>
      </w:pPr>
    </w:p>
    <w:p w14:paraId="462CC819" w14:textId="77777777" w:rsidR="006053F9" w:rsidRDefault="00D853AA">
      <w:pPr>
        <w:spacing w:line="354" w:lineRule="auto"/>
        <w:ind w:left="7" w:right="1100" w:firstLine="708"/>
        <w:jc w:val="both"/>
        <w:rPr>
          <w:sz w:val="20"/>
          <w:szCs w:val="20"/>
        </w:rPr>
      </w:pPr>
      <w:r>
        <w:rPr>
          <w:rFonts w:eastAsia="Times New Roman"/>
          <w:sz w:val="24"/>
          <w:szCs w:val="24"/>
        </w:rPr>
        <w:t>Em nenhum momento, nas edições analisada no marco temporal deste trabalho, o jornal buscou se retratar das falsas denúncias de representar os bolcheviques como agentes alemães. Não faltou espaço, porém, como é percep</w:t>
      </w:r>
      <w:r>
        <w:rPr>
          <w:rFonts w:eastAsia="Times New Roman"/>
          <w:sz w:val="24"/>
          <w:szCs w:val="24"/>
        </w:rPr>
        <w:t>tível, para defender Kornilov das acusações de estar associando</w:t>
      </w:r>
    </w:p>
    <w:p w14:paraId="3F053F0C" w14:textId="77777777" w:rsidR="006053F9" w:rsidRDefault="006053F9">
      <w:pPr>
        <w:spacing w:line="20" w:lineRule="exact"/>
        <w:rPr>
          <w:sz w:val="20"/>
          <w:szCs w:val="20"/>
        </w:rPr>
      </w:pPr>
    </w:p>
    <w:p w14:paraId="475092A4" w14:textId="77777777" w:rsidR="006053F9" w:rsidRDefault="00D853AA" w:rsidP="00D853AA">
      <w:pPr>
        <w:numPr>
          <w:ilvl w:val="0"/>
          <w:numId w:val="52"/>
        </w:numPr>
        <w:tabs>
          <w:tab w:val="left" w:pos="223"/>
        </w:tabs>
        <w:spacing w:line="354" w:lineRule="auto"/>
        <w:ind w:left="7" w:right="1100" w:hanging="7"/>
        <w:jc w:val="both"/>
        <w:rPr>
          <w:rFonts w:eastAsia="Times New Roman"/>
          <w:sz w:val="24"/>
          <w:szCs w:val="24"/>
        </w:rPr>
      </w:pPr>
      <w:r>
        <w:rPr>
          <w:rFonts w:eastAsia="Times New Roman"/>
          <w:sz w:val="24"/>
          <w:szCs w:val="24"/>
        </w:rPr>
        <w:t>restauração autocrática. Na conclusão do editorial, posicionando-se francamente em favor do general, o jornal deixava claro que o mais importante era combater as formas de democracia soviétic</w:t>
      </w:r>
      <w:r>
        <w:rPr>
          <w:rFonts w:eastAsia="Times New Roman"/>
          <w:sz w:val="24"/>
          <w:szCs w:val="24"/>
        </w:rPr>
        <w:t>a no exército e instaurar um governo forte:</w:t>
      </w:r>
    </w:p>
    <w:p w14:paraId="79166AE7" w14:textId="77777777" w:rsidR="006053F9" w:rsidRDefault="006053F9">
      <w:pPr>
        <w:spacing w:line="21" w:lineRule="exact"/>
        <w:rPr>
          <w:sz w:val="20"/>
          <w:szCs w:val="20"/>
        </w:rPr>
      </w:pPr>
    </w:p>
    <w:p w14:paraId="6C100B23" w14:textId="77777777" w:rsidR="006053F9" w:rsidRDefault="00D853AA">
      <w:pPr>
        <w:spacing w:line="237" w:lineRule="auto"/>
        <w:ind w:left="2267" w:right="1120"/>
        <w:jc w:val="both"/>
        <w:rPr>
          <w:sz w:val="20"/>
          <w:szCs w:val="20"/>
        </w:rPr>
      </w:pPr>
      <w:r>
        <w:rPr>
          <w:rFonts w:eastAsia="Times New Roman"/>
        </w:rPr>
        <w:t>Ao mesmo tempo em que se noticia a derrota de Kornilov, algumas notícias boas chegam da Rússia, Kerenski prometeu cortar o poder dos conselhos de soldados, algo que, ao menos, pode ser o início da restauração da</w:t>
      </w:r>
      <w:r>
        <w:rPr>
          <w:rFonts w:eastAsia="Times New Roman"/>
        </w:rPr>
        <w:t xml:space="preserve"> autoridade militar. [...] (Russia’s uncertain future, TNYT, 14 set. 1917, p. 8).</w:t>
      </w:r>
    </w:p>
    <w:p w14:paraId="3E883B38"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E066F79" w14:textId="77777777">
        <w:trPr>
          <w:trHeight w:val="112"/>
        </w:trPr>
        <w:tc>
          <w:tcPr>
            <w:tcW w:w="5720" w:type="dxa"/>
            <w:vMerge w:val="restart"/>
            <w:vAlign w:val="bottom"/>
          </w:tcPr>
          <w:p w14:paraId="0B54B6C7" w14:textId="087C299F" w:rsidR="006053F9" w:rsidRDefault="006053F9">
            <w:pPr>
              <w:ind w:right="10"/>
              <w:jc w:val="right"/>
              <w:rPr>
                <w:sz w:val="20"/>
                <w:szCs w:val="20"/>
              </w:rPr>
            </w:pPr>
            <w:bookmarkStart w:id="83" w:name="page85"/>
            <w:bookmarkEnd w:id="83"/>
          </w:p>
        </w:tc>
        <w:tc>
          <w:tcPr>
            <w:tcW w:w="1120" w:type="dxa"/>
            <w:vAlign w:val="bottom"/>
          </w:tcPr>
          <w:p w14:paraId="4BF4A531" w14:textId="77777777" w:rsidR="006053F9" w:rsidRDefault="006053F9">
            <w:pPr>
              <w:rPr>
                <w:sz w:val="9"/>
                <w:szCs w:val="9"/>
              </w:rPr>
            </w:pPr>
          </w:p>
        </w:tc>
        <w:tc>
          <w:tcPr>
            <w:tcW w:w="0" w:type="dxa"/>
            <w:vAlign w:val="bottom"/>
          </w:tcPr>
          <w:p w14:paraId="03722BC9" w14:textId="77777777" w:rsidR="006053F9" w:rsidRDefault="006053F9">
            <w:pPr>
              <w:rPr>
                <w:sz w:val="1"/>
                <w:szCs w:val="1"/>
              </w:rPr>
            </w:pPr>
          </w:p>
        </w:tc>
      </w:tr>
      <w:tr w:rsidR="006053F9" w14:paraId="0FAA596C" w14:textId="77777777">
        <w:trPr>
          <w:trHeight w:val="155"/>
        </w:trPr>
        <w:tc>
          <w:tcPr>
            <w:tcW w:w="5720" w:type="dxa"/>
            <w:vMerge/>
            <w:vAlign w:val="bottom"/>
          </w:tcPr>
          <w:p w14:paraId="67EF4A4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202418A" w14:textId="77777777" w:rsidR="006053F9" w:rsidRDefault="00D853AA">
            <w:pPr>
              <w:ind w:right="610"/>
              <w:jc w:val="right"/>
              <w:rPr>
                <w:sz w:val="20"/>
                <w:szCs w:val="20"/>
              </w:rPr>
            </w:pPr>
            <w:r>
              <w:rPr>
                <w:rFonts w:ascii="Century Gothic" w:eastAsia="Century Gothic" w:hAnsi="Century Gothic" w:cs="Century Gothic"/>
                <w:color w:val="FFFFFF"/>
              </w:rPr>
              <w:t>84</w:t>
            </w:r>
          </w:p>
        </w:tc>
        <w:tc>
          <w:tcPr>
            <w:tcW w:w="0" w:type="dxa"/>
            <w:vAlign w:val="bottom"/>
          </w:tcPr>
          <w:p w14:paraId="0B99359C" w14:textId="77777777" w:rsidR="006053F9" w:rsidRDefault="006053F9">
            <w:pPr>
              <w:rPr>
                <w:sz w:val="1"/>
                <w:szCs w:val="1"/>
              </w:rPr>
            </w:pPr>
          </w:p>
        </w:tc>
      </w:tr>
      <w:tr w:rsidR="006053F9" w14:paraId="343610C1" w14:textId="77777777">
        <w:trPr>
          <w:trHeight w:val="130"/>
        </w:trPr>
        <w:tc>
          <w:tcPr>
            <w:tcW w:w="5720" w:type="dxa"/>
            <w:vMerge w:val="restart"/>
            <w:vAlign w:val="bottom"/>
          </w:tcPr>
          <w:p w14:paraId="15353D1C" w14:textId="130A3A2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676097A" w14:textId="77777777" w:rsidR="006053F9" w:rsidRDefault="006053F9">
            <w:pPr>
              <w:rPr>
                <w:sz w:val="11"/>
                <w:szCs w:val="11"/>
              </w:rPr>
            </w:pPr>
          </w:p>
        </w:tc>
        <w:tc>
          <w:tcPr>
            <w:tcW w:w="0" w:type="dxa"/>
            <w:vAlign w:val="bottom"/>
          </w:tcPr>
          <w:p w14:paraId="695670E6" w14:textId="77777777" w:rsidR="006053F9" w:rsidRDefault="006053F9">
            <w:pPr>
              <w:rPr>
                <w:sz w:val="1"/>
                <w:szCs w:val="1"/>
              </w:rPr>
            </w:pPr>
          </w:p>
        </w:tc>
      </w:tr>
      <w:tr w:rsidR="006053F9" w14:paraId="20E78BCD" w14:textId="77777777">
        <w:trPr>
          <w:trHeight w:val="139"/>
        </w:trPr>
        <w:tc>
          <w:tcPr>
            <w:tcW w:w="5720" w:type="dxa"/>
            <w:vMerge/>
            <w:vAlign w:val="bottom"/>
          </w:tcPr>
          <w:p w14:paraId="192D96DB" w14:textId="77777777" w:rsidR="006053F9" w:rsidRDefault="006053F9">
            <w:pPr>
              <w:rPr>
                <w:sz w:val="12"/>
                <w:szCs w:val="12"/>
              </w:rPr>
            </w:pPr>
          </w:p>
        </w:tc>
        <w:tc>
          <w:tcPr>
            <w:tcW w:w="1120" w:type="dxa"/>
            <w:vAlign w:val="bottom"/>
          </w:tcPr>
          <w:p w14:paraId="050101C4" w14:textId="77777777" w:rsidR="006053F9" w:rsidRDefault="006053F9">
            <w:pPr>
              <w:rPr>
                <w:sz w:val="12"/>
                <w:szCs w:val="12"/>
              </w:rPr>
            </w:pPr>
          </w:p>
        </w:tc>
        <w:tc>
          <w:tcPr>
            <w:tcW w:w="0" w:type="dxa"/>
            <w:vAlign w:val="bottom"/>
          </w:tcPr>
          <w:p w14:paraId="12AD6425" w14:textId="77777777" w:rsidR="006053F9" w:rsidRDefault="006053F9">
            <w:pPr>
              <w:rPr>
                <w:sz w:val="1"/>
                <w:szCs w:val="1"/>
              </w:rPr>
            </w:pPr>
          </w:p>
        </w:tc>
      </w:tr>
    </w:tbl>
    <w:p w14:paraId="6DEAFF54" w14:textId="77777777" w:rsidR="006053F9" w:rsidRDefault="006053F9">
      <w:pPr>
        <w:spacing w:line="200" w:lineRule="exact"/>
        <w:rPr>
          <w:sz w:val="20"/>
          <w:szCs w:val="20"/>
        </w:rPr>
      </w:pPr>
    </w:p>
    <w:p w14:paraId="6B521AC5" w14:textId="77777777" w:rsidR="006053F9" w:rsidRDefault="006053F9">
      <w:pPr>
        <w:spacing w:line="395" w:lineRule="exact"/>
        <w:rPr>
          <w:sz w:val="20"/>
          <w:szCs w:val="20"/>
        </w:rPr>
      </w:pPr>
    </w:p>
    <w:p w14:paraId="47D9EF14" w14:textId="77777777" w:rsidR="006053F9" w:rsidRDefault="00D853AA">
      <w:pPr>
        <w:spacing w:line="358" w:lineRule="auto"/>
        <w:ind w:right="1100" w:firstLine="708"/>
        <w:jc w:val="both"/>
        <w:rPr>
          <w:sz w:val="20"/>
          <w:szCs w:val="20"/>
        </w:rPr>
      </w:pPr>
      <w:r>
        <w:rPr>
          <w:rFonts w:eastAsia="Times New Roman"/>
          <w:sz w:val="24"/>
          <w:szCs w:val="24"/>
        </w:rPr>
        <w:t xml:space="preserve">O apoio do </w:t>
      </w:r>
      <w:r>
        <w:rPr>
          <w:rFonts w:eastAsia="Times New Roman"/>
          <w:i/>
          <w:iCs/>
          <w:sz w:val="24"/>
          <w:szCs w:val="24"/>
        </w:rPr>
        <w:t>TNYT</w:t>
      </w:r>
      <w:r>
        <w:rPr>
          <w:rFonts w:eastAsia="Times New Roman"/>
          <w:sz w:val="24"/>
          <w:szCs w:val="24"/>
        </w:rPr>
        <w:t xml:space="preserve"> à tentativa de colocar fim ao instável governo de Kerenski por meio do </w:t>
      </w:r>
      <w:r>
        <w:rPr>
          <w:rFonts w:eastAsia="Times New Roman"/>
          <w:i/>
          <w:iCs/>
          <w:sz w:val="24"/>
          <w:szCs w:val="24"/>
        </w:rPr>
        <w:t xml:space="preserve">putsch </w:t>
      </w:r>
      <w:r>
        <w:rPr>
          <w:rFonts w:eastAsia="Times New Roman"/>
          <w:sz w:val="24"/>
          <w:szCs w:val="24"/>
        </w:rPr>
        <w:t>militar organizado por Kornilov, pelo qual o Comandante em chefe do Exército visava</w:t>
      </w:r>
      <w:r>
        <w:rPr>
          <w:rFonts w:eastAsia="Times New Roman"/>
          <w:i/>
          <w:iCs/>
          <w:sz w:val="24"/>
          <w:szCs w:val="24"/>
        </w:rPr>
        <w:t xml:space="preserve"> </w:t>
      </w:r>
      <w:r>
        <w:rPr>
          <w:rFonts w:eastAsia="Times New Roman"/>
          <w:sz w:val="24"/>
          <w:szCs w:val="24"/>
        </w:rPr>
        <w:t>esmagar o poder dos sovietes. Fica nítido, ademais, que no discurso do jornal ganhava central</w:t>
      </w:r>
      <w:r>
        <w:rPr>
          <w:rFonts w:eastAsia="Times New Roman"/>
          <w:sz w:val="24"/>
          <w:szCs w:val="24"/>
        </w:rPr>
        <w:t xml:space="preserve">idade, sobretudo, a necessidade de colocar fim às formas de democracia soviética, vista como a principal responsável por colocar em risco a liberdade russa. O apoio a Kornilov deixa transparecer as reais intenções do discurso do </w:t>
      </w:r>
      <w:r>
        <w:rPr>
          <w:rFonts w:eastAsia="Times New Roman"/>
          <w:i/>
          <w:iCs/>
          <w:sz w:val="24"/>
          <w:szCs w:val="24"/>
        </w:rPr>
        <w:t>TNYT.</w:t>
      </w:r>
      <w:r>
        <w:rPr>
          <w:rFonts w:eastAsia="Times New Roman"/>
          <w:sz w:val="24"/>
          <w:szCs w:val="24"/>
        </w:rPr>
        <w:t xml:space="preserve"> Para o jornal, o fund</w:t>
      </w:r>
      <w:r>
        <w:rPr>
          <w:rFonts w:eastAsia="Times New Roman"/>
          <w:sz w:val="24"/>
          <w:szCs w:val="24"/>
        </w:rPr>
        <w:t>amental, é possível afirmar, não seria um governo que promovesse no curto prazo a liberdade e a democracia — por mais que isso fosse constantemente um componente de sua retórica — e sim um governo que garantisse o prosseguimento da guerra e acabasse com as</w:t>
      </w:r>
      <w:r>
        <w:rPr>
          <w:rFonts w:eastAsia="Times New Roman"/>
          <w:sz w:val="24"/>
          <w:szCs w:val="24"/>
        </w:rPr>
        <w:t xml:space="preserve"> agitações em torno de uma possível paz em separado, além de combater os sovietes.</w:t>
      </w:r>
    </w:p>
    <w:p w14:paraId="0EB5A151" w14:textId="77777777" w:rsidR="006053F9" w:rsidRDefault="006053F9">
      <w:pPr>
        <w:spacing w:line="24" w:lineRule="exact"/>
        <w:rPr>
          <w:sz w:val="20"/>
          <w:szCs w:val="20"/>
        </w:rPr>
      </w:pPr>
    </w:p>
    <w:p w14:paraId="68FA6C1A" w14:textId="77777777" w:rsidR="006053F9" w:rsidRDefault="00D853AA">
      <w:pPr>
        <w:spacing w:line="357" w:lineRule="auto"/>
        <w:ind w:right="1100" w:firstLine="768"/>
        <w:jc w:val="both"/>
        <w:rPr>
          <w:sz w:val="20"/>
          <w:szCs w:val="20"/>
        </w:rPr>
      </w:pPr>
      <w:r>
        <w:rPr>
          <w:rFonts w:eastAsia="Times New Roman"/>
          <w:sz w:val="24"/>
          <w:szCs w:val="24"/>
        </w:rPr>
        <w:t xml:space="preserve">Como é prática constante dos discursos liberais em tempos de crises sociais agudas, prática paradoxal; o </w:t>
      </w:r>
      <w:r>
        <w:rPr>
          <w:rFonts w:eastAsia="Times New Roman"/>
          <w:i/>
          <w:iCs/>
          <w:sz w:val="24"/>
          <w:szCs w:val="24"/>
        </w:rPr>
        <w:t>TNYT</w:t>
      </w:r>
      <w:r>
        <w:rPr>
          <w:rFonts w:eastAsia="Times New Roman"/>
          <w:sz w:val="24"/>
          <w:szCs w:val="24"/>
        </w:rPr>
        <w:t xml:space="preserve"> passa a defender, após abandonar suas esperanças em Kerenski, </w:t>
      </w:r>
      <w:r>
        <w:rPr>
          <w:rFonts w:eastAsia="Times New Roman"/>
          <w:sz w:val="24"/>
          <w:szCs w:val="24"/>
        </w:rPr>
        <w:t>uma solução autoritária para combater uma suposta anarquia social — representada no jornal pelos perigos do poder soviético e dos ideais socialistas — procurando justificar tal solução como uma forma de garantir a existência das liberdades democráticas.</w:t>
      </w:r>
    </w:p>
    <w:p w14:paraId="6A120CD1" w14:textId="77777777" w:rsidR="006053F9" w:rsidRDefault="006053F9">
      <w:pPr>
        <w:spacing w:line="200" w:lineRule="exact"/>
        <w:rPr>
          <w:sz w:val="20"/>
          <w:szCs w:val="20"/>
        </w:rPr>
      </w:pPr>
    </w:p>
    <w:p w14:paraId="518292EE" w14:textId="77777777" w:rsidR="006053F9" w:rsidRDefault="006053F9">
      <w:pPr>
        <w:spacing w:line="219" w:lineRule="exact"/>
        <w:rPr>
          <w:sz w:val="20"/>
          <w:szCs w:val="20"/>
        </w:rPr>
      </w:pPr>
    </w:p>
    <w:p w14:paraId="194B889C" w14:textId="77777777" w:rsidR="006053F9" w:rsidRDefault="00D853AA">
      <w:pPr>
        <w:rPr>
          <w:sz w:val="20"/>
          <w:szCs w:val="20"/>
        </w:rPr>
      </w:pPr>
      <w:r>
        <w:rPr>
          <w:rFonts w:eastAsia="Times New Roman"/>
          <w:b/>
          <w:bCs/>
          <w:sz w:val="24"/>
          <w:szCs w:val="24"/>
        </w:rPr>
        <w:t>Referências bibliográficas</w:t>
      </w:r>
    </w:p>
    <w:p w14:paraId="01C47B7A" w14:textId="77777777" w:rsidR="006053F9" w:rsidRDefault="006053F9">
      <w:pPr>
        <w:spacing w:line="200" w:lineRule="exact"/>
        <w:rPr>
          <w:sz w:val="20"/>
          <w:szCs w:val="20"/>
        </w:rPr>
      </w:pPr>
    </w:p>
    <w:p w14:paraId="69C1B0A3" w14:textId="77777777" w:rsidR="006053F9" w:rsidRDefault="006053F9">
      <w:pPr>
        <w:spacing w:line="213" w:lineRule="exact"/>
        <w:rPr>
          <w:sz w:val="20"/>
          <w:szCs w:val="20"/>
        </w:rPr>
      </w:pPr>
    </w:p>
    <w:p w14:paraId="46A25BB2" w14:textId="77777777" w:rsidR="006053F9" w:rsidRDefault="00D853AA">
      <w:pPr>
        <w:rPr>
          <w:sz w:val="20"/>
          <w:szCs w:val="20"/>
        </w:rPr>
      </w:pPr>
      <w:r>
        <w:rPr>
          <w:rFonts w:eastAsia="Times New Roman"/>
          <w:sz w:val="24"/>
          <w:szCs w:val="24"/>
        </w:rPr>
        <w:t xml:space="preserve">ALSTON, Charlotte. </w:t>
      </w:r>
      <w:r>
        <w:rPr>
          <w:rFonts w:eastAsia="Times New Roman"/>
          <w:b/>
          <w:bCs/>
          <w:sz w:val="24"/>
          <w:szCs w:val="24"/>
        </w:rPr>
        <w:t>Russia's Greatest Enemy?</w:t>
      </w:r>
      <w:r>
        <w:rPr>
          <w:rFonts w:eastAsia="Times New Roman"/>
          <w:sz w:val="24"/>
          <w:szCs w:val="24"/>
        </w:rPr>
        <w:t xml:space="preserve"> Harold Williams and the Russian Revolutions.</w:t>
      </w:r>
    </w:p>
    <w:p w14:paraId="5DA49D85" w14:textId="77777777" w:rsidR="006053F9" w:rsidRDefault="00D853AA">
      <w:pPr>
        <w:rPr>
          <w:sz w:val="20"/>
          <w:szCs w:val="20"/>
        </w:rPr>
      </w:pPr>
      <w:r>
        <w:rPr>
          <w:rFonts w:eastAsia="Times New Roman"/>
          <w:sz w:val="24"/>
          <w:szCs w:val="24"/>
        </w:rPr>
        <w:t>Londres: Tauris Academic Studies, 2007.</w:t>
      </w:r>
    </w:p>
    <w:p w14:paraId="0F3BD9B3" w14:textId="77777777" w:rsidR="006053F9" w:rsidRDefault="006053F9">
      <w:pPr>
        <w:spacing w:line="276" w:lineRule="exact"/>
        <w:rPr>
          <w:sz w:val="20"/>
          <w:szCs w:val="20"/>
        </w:rPr>
      </w:pPr>
    </w:p>
    <w:p w14:paraId="061B6E77" w14:textId="77777777" w:rsidR="006053F9" w:rsidRDefault="00D853AA">
      <w:pPr>
        <w:rPr>
          <w:sz w:val="20"/>
          <w:szCs w:val="20"/>
        </w:rPr>
      </w:pPr>
      <w:r>
        <w:rPr>
          <w:rFonts w:eastAsia="Times New Roman"/>
          <w:sz w:val="24"/>
          <w:szCs w:val="24"/>
        </w:rPr>
        <w:t xml:space="preserve">EMERY, Edwin. </w:t>
      </w:r>
      <w:r>
        <w:rPr>
          <w:rFonts w:eastAsia="Times New Roman"/>
          <w:b/>
          <w:bCs/>
          <w:sz w:val="24"/>
          <w:szCs w:val="24"/>
        </w:rPr>
        <w:t>História da Imprensa nos Estados Unidos</w:t>
      </w:r>
      <w:r>
        <w:rPr>
          <w:rFonts w:eastAsia="Times New Roman"/>
          <w:sz w:val="24"/>
          <w:szCs w:val="24"/>
        </w:rPr>
        <w:t>. Rio de Janeiro: Lidador, 1965.</w:t>
      </w:r>
    </w:p>
    <w:p w14:paraId="656974D0" w14:textId="77777777" w:rsidR="006053F9" w:rsidRDefault="006053F9">
      <w:pPr>
        <w:spacing w:line="276" w:lineRule="exact"/>
        <w:rPr>
          <w:sz w:val="20"/>
          <w:szCs w:val="20"/>
        </w:rPr>
      </w:pPr>
    </w:p>
    <w:p w14:paraId="19B34880" w14:textId="77777777" w:rsidR="006053F9" w:rsidRDefault="00D853AA">
      <w:pPr>
        <w:rPr>
          <w:sz w:val="20"/>
          <w:szCs w:val="20"/>
        </w:rPr>
      </w:pPr>
      <w:r>
        <w:rPr>
          <w:rFonts w:eastAsia="Times New Roman"/>
          <w:sz w:val="24"/>
          <w:szCs w:val="24"/>
        </w:rPr>
        <w:t xml:space="preserve">FITZPATRICK, Sheila. </w:t>
      </w:r>
      <w:r>
        <w:rPr>
          <w:rFonts w:eastAsia="Times New Roman"/>
          <w:b/>
          <w:bCs/>
          <w:sz w:val="24"/>
          <w:szCs w:val="24"/>
        </w:rPr>
        <w:t>La Revolución Rusa</w:t>
      </w:r>
      <w:r>
        <w:rPr>
          <w:rFonts w:eastAsia="Times New Roman"/>
          <w:sz w:val="24"/>
          <w:szCs w:val="24"/>
        </w:rPr>
        <w:t>. Buenos Aires: Siglo XXI, 2005.</w:t>
      </w:r>
    </w:p>
    <w:p w14:paraId="0DF1106C" w14:textId="77777777" w:rsidR="006053F9" w:rsidRDefault="006053F9">
      <w:pPr>
        <w:spacing w:line="288" w:lineRule="exact"/>
        <w:rPr>
          <w:sz w:val="20"/>
          <w:szCs w:val="20"/>
        </w:rPr>
      </w:pPr>
    </w:p>
    <w:p w14:paraId="740FC25E" w14:textId="77777777" w:rsidR="006053F9" w:rsidRDefault="00D853AA">
      <w:pPr>
        <w:spacing w:line="234" w:lineRule="auto"/>
        <w:ind w:right="1100"/>
        <w:jc w:val="both"/>
        <w:rPr>
          <w:sz w:val="20"/>
          <w:szCs w:val="20"/>
        </w:rPr>
      </w:pPr>
      <w:r>
        <w:rPr>
          <w:rFonts w:eastAsia="Times New Roman"/>
          <w:sz w:val="24"/>
          <w:szCs w:val="24"/>
        </w:rPr>
        <w:t xml:space="preserve">LINK, Arthur. </w:t>
      </w:r>
      <w:r>
        <w:rPr>
          <w:rFonts w:eastAsia="Times New Roman"/>
          <w:b/>
          <w:bCs/>
          <w:sz w:val="24"/>
          <w:szCs w:val="24"/>
        </w:rPr>
        <w:t>Woodrow Wilson:</w:t>
      </w:r>
      <w:r>
        <w:rPr>
          <w:rFonts w:eastAsia="Times New Roman"/>
          <w:sz w:val="24"/>
          <w:szCs w:val="24"/>
        </w:rPr>
        <w:t xml:space="preserve"> Revolution, War and Peace. Arlington Heights: Harlan Davidson, 1979.</w:t>
      </w:r>
    </w:p>
    <w:p w14:paraId="1BA086C3" w14:textId="77777777" w:rsidR="006053F9" w:rsidRDefault="006053F9">
      <w:pPr>
        <w:spacing w:line="278" w:lineRule="exact"/>
        <w:rPr>
          <w:sz w:val="20"/>
          <w:szCs w:val="20"/>
        </w:rPr>
      </w:pPr>
    </w:p>
    <w:p w14:paraId="785EAEFE"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The Papers of Woodrow Wilson</w:t>
      </w:r>
      <w:r>
        <w:rPr>
          <w:rFonts w:eastAsia="Times New Roman"/>
          <w:sz w:val="24"/>
          <w:szCs w:val="24"/>
        </w:rPr>
        <w:t>. Princeton: Princeton University Press, 1983.</w:t>
      </w:r>
    </w:p>
    <w:p w14:paraId="636C4367" w14:textId="77777777" w:rsidR="006053F9" w:rsidRDefault="006053F9">
      <w:pPr>
        <w:spacing w:line="277" w:lineRule="exact"/>
        <w:rPr>
          <w:sz w:val="20"/>
          <w:szCs w:val="20"/>
        </w:rPr>
      </w:pPr>
    </w:p>
    <w:p w14:paraId="4B62AD72" w14:textId="77777777" w:rsidR="006053F9" w:rsidRDefault="00D853AA">
      <w:pPr>
        <w:rPr>
          <w:sz w:val="20"/>
          <w:szCs w:val="20"/>
        </w:rPr>
      </w:pPr>
      <w:r>
        <w:rPr>
          <w:rFonts w:eastAsia="Times New Roman"/>
          <w:sz w:val="24"/>
          <w:szCs w:val="24"/>
        </w:rPr>
        <w:t xml:space="preserve">MONIZ BANDEIRA, Luiz Alberto. </w:t>
      </w:r>
      <w:r>
        <w:rPr>
          <w:rFonts w:eastAsia="Times New Roman"/>
          <w:b/>
          <w:bCs/>
          <w:sz w:val="24"/>
          <w:szCs w:val="24"/>
        </w:rPr>
        <w:t>O ano vermelho.</w:t>
      </w:r>
      <w:r>
        <w:rPr>
          <w:rFonts w:eastAsia="Times New Roman"/>
          <w:sz w:val="24"/>
          <w:szCs w:val="24"/>
        </w:rPr>
        <w:t xml:space="preserve"> A revolução russa e seus reflexos no Brasil.</w:t>
      </w:r>
    </w:p>
    <w:p w14:paraId="23A4BEE4" w14:textId="77777777" w:rsidR="006053F9" w:rsidRDefault="00D853AA">
      <w:pPr>
        <w:rPr>
          <w:sz w:val="20"/>
          <w:szCs w:val="20"/>
        </w:rPr>
      </w:pPr>
      <w:r>
        <w:rPr>
          <w:rFonts w:eastAsia="Times New Roman"/>
          <w:sz w:val="24"/>
          <w:szCs w:val="24"/>
        </w:rPr>
        <w:t>3ª ed. São Paulo: Expressão Popular, 2004.</w:t>
      </w:r>
    </w:p>
    <w:p w14:paraId="023BE774" w14:textId="77777777" w:rsidR="006053F9" w:rsidRDefault="006053F9">
      <w:pPr>
        <w:spacing w:line="276" w:lineRule="exact"/>
        <w:rPr>
          <w:sz w:val="20"/>
          <w:szCs w:val="20"/>
        </w:rPr>
      </w:pPr>
    </w:p>
    <w:p w14:paraId="4F2B1093" w14:textId="77777777" w:rsidR="006053F9" w:rsidRDefault="00D853AA">
      <w:pPr>
        <w:rPr>
          <w:sz w:val="20"/>
          <w:szCs w:val="20"/>
        </w:rPr>
      </w:pPr>
      <w:r>
        <w:rPr>
          <w:rFonts w:eastAsia="Times New Roman"/>
          <w:sz w:val="24"/>
          <w:szCs w:val="24"/>
        </w:rPr>
        <w:t xml:space="preserve">PURDY, Sean. O Século Americano. In: </w:t>
      </w:r>
      <w:r>
        <w:rPr>
          <w:rFonts w:eastAsia="Times New Roman"/>
          <w:b/>
          <w:bCs/>
          <w:sz w:val="24"/>
          <w:szCs w:val="24"/>
        </w:rPr>
        <w:t>História dos Estados Unidos</w:t>
      </w:r>
      <w:r>
        <w:rPr>
          <w:rFonts w:eastAsia="Times New Roman"/>
          <w:sz w:val="24"/>
          <w:szCs w:val="24"/>
        </w:rPr>
        <w:t>: das origens ao século XXI.</w:t>
      </w:r>
    </w:p>
    <w:p w14:paraId="4227C387" w14:textId="77777777" w:rsidR="006053F9" w:rsidRDefault="00D853AA">
      <w:pPr>
        <w:rPr>
          <w:sz w:val="20"/>
          <w:szCs w:val="20"/>
        </w:rPr>
      </w:pPr>
      <w:r>
        <w:rPr>
          <w:rFonts w:eastAsia="Times New Roman"/>
          <w:sz w:val="24"/>
          <w:szCs w:val="24"/>
        </w:rPr>
        <w:t xml:space="preserve">KARNAL, Leandro et al. </w:t>
      </w:r>
      <w:r>
        <w:rPr>
          <w:rFonts w:eastAsia="Times New Roman"/>
          <w:sz w:val="24"/>
          <w:szCs w:val="24"/>
        </w:rPr>
        <w:t>(Org.). São Paulo: Editora Contexto, 2016.</w:t>
      </w:r>
    </w:p>
    <w:p w14:paraId="0A84E0A5" w14:textId="77777777" w:rsidR="006053F9" w:rsidRDefault="006053F9">
      <w:pPr>
        <w:spacing w:line="276" w:lineRule="exact"/>
        <w:rPr>
          <w:sz w:val="20"/>
          <w:szCs w:val="20"/>
        </w:rPr>
      </w:pPr>
    </w:p>
    <w:p w14:paraId="26AAE22D" w14:textId="77777777" w:rsidR="006053F9" w:rsidRDefault="00D853AA">
      <w:pPr>
        <w:rPr>
          <w:sz w:val="20"/>
          <w:szCs w:val="20"/>
        </w:rPr>
      </w:pPr>
      <w:r>
        <w:rPr>
          <w:rFonts w:eastAsia="Times New Roman"/>
          <w:sz w:val="24"/>
          <w:szCs w:val="24"/>
        </w:rPr>
        <w:t xml:space="preserve">SCHILD, Georg. </w:t>
      </w:r>
      <w:r>
        <w:rPr>
          <w:rFonts w:eastAsia="Times New Roman"/>
          <w:b/>
          <w:bCs/>
          <w:sz w:val="24"/>
          <w:szCs w:val="24"/>
        </w:rPr>
        <w:t>Between ideology and realpolitik</w:t>
      </w:r>
      <w:r>
        <w:rPr>
          <w:rFonts w:eastAsia="Times New Roman"/>
          <w:i/>
          <w:iCs/>
          <w:sz w:val="24"/>
          <w:szCs w:val="24"/>
        </w:rPr>
        <w:t>:</w:t>
      </w:r>
      <w:r>
        <w:rPr>
          <w:rFonts w:eastAsia="Times New Roman"/>
          <w:sz w:val="24"/>
          <w:szCs w:val="24"/>
        </w:rPr>
        <w:t xml:space="preserve"> Woodrow Wilson and the Russian</w:t>
      </w:r>
    </w:p>
    <w:p w14:paraId="04B38FB9" w14:textId="77777777" w:rsidR="006053F9" w:rsidRDefault="00D853AA">
      <w:pPr>
        <w:rPr>
          <w:sz w:val="20"/>
          <w:szCs w:val="20"/>
        </w:rPr>
      </w:pPr>
      <w:r>
        <w:rPr>
          <w:rFonts w:eastAsia="Times New Roman"/>
          <w:sz w:val="24"/>
          <w:szCs w:val="24"/>
        </w:rPr>
        <w:t>Revolution</w:t>
      </w:r>
      <w:r>
        <w:rPr>
          <w:rFonts w:eastAsia="Times New Roman"/>
          <w:i/>
          <w:iCs/>
          <w:sz w:val="24"/>
          <w:szCs w:val="24"/>
        </w:rPr>
        <w:t>,</w:t>
      </w:r>
      <w:r>
        <w:rPr>
          <w:rFonts w:eastAsia="Times New Roman"/>
          <w:sz w:val="24"/>
          <w:szCs w:val="24"/>
        </w:rPr>
        <w:t xml:space="preserve"> 1917-1921</w:t>
      </w:r>
      <w:r>
        <w:rPr>
          <w:rFonts w:eastAsia="Times New Roman"/>
          <w:i/>
          <w:iCs/>
          <w:sz w:val="24"/>
          <w:szCs w:val="24"/>
        </w:rPr>
        <w:t>.</w:t>
      </w:r>
      <w:r>
        <w:rPr>
          <w:rFonts w:eastAsia="Times New Roman"/>
          <w:sz w:val="24"/>
          <w:szCs w:val="24"/>
        </w:rPr>
        <w:t xml:space="preserve"> Westport: Greenwood Press, 1995.</w:t>
      </w:r>
    </w:p>
    <w:p w14:paraId="779D689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1BC3C3E" w14:textId="77777777">
        <w:trPr>
          <w:trHeight w:val="112"/>
        </w:trPr>
        <w:tc>
          <w:tcPr>
            <w:tcW w:w="5720" w:type="dxa"/>
            <w:vMerge w:val="restart"/>
            <w:vAlign w:val="bottom"/>
          </w:tcPr>
          <w:p w14:paraId="6CC29EDB" w14:textId="1E55692B" w:rsidR="006053F9" w:rsidRDefault="006053F9">
            <w:pPr>
              <w:ind w:right="10"/>
              <w:jc w:val="right"/>
              <w:rPr>
                <w:sz w:val="20"/>
                <w:szCs w:val="20"/>
              </w:rPr>
            </w:pPr>
            <w:bookmarkStart w:id="84" w:name="page86"/>
            <w:bookmarkEnd w:id="84"/>
          </w:p>
        </w:tc>
        <w:tc>
          <w:tcPr>
            <w:tcW w:w="1120" w:type="dxa"/>
            <w:vAlign w:val="bottom"/>
          </w:tcPr>
          <w:p w14:paraId="01551958" w14:textId="77777777" w:rsidR="006053F9" w:rsidRDefault="006053F9">
            <w:pPr>
              <w:rPr>
                <w:sz w:val="9"/>
                <w:szCs w:val="9"/>
              </w:rPr>
            </w:pPr>
          </w:p>
        </w:tc>
        <w:tc>
          <w:tcPr>
            <w:tcW w:w="0" w:type="dxa"/>
            <w:vAlign w:val="bottom"/>
          </w:tcPr>
          <w:p w14:paraId="38B9FA18" w14:textId="77777777" w:rsidR="006053F9" w:rsidRDefault="006053F9">
            <w:pPr>
              <w:rPr>
                <w:sz w:val="1"/>
                <w:szCs w:val="1"/>
              </w:rPr>
            </w:pPr>
          </w:p>
        </w:tc>
      </w:tr>
      <w:tr w:rsidR="006053F9" w14:paraId="74DC5D81" w14:textId="77777777">
        <w:trPr>
          <w:trHeight w:val="155"/>
        </w:trPr>
        <w:tc>
          <w:tcPr>
            <w:tcW w:w="5720" w:type="dxa"/>
            <w:vMerge/>
            <w:vAlign w:val="bottom"/>
          </w:tcPr>
          <w:p w14:paraId="3D5FED7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424D681" w14:textId="77777777" w:rsidR="006053F9" w:rsidRDefault="00D853AA">
            <w:pPr>
              <w:ind w:right="610"/>
              <w:jc w:val="right"/>
              <w:rPr>
                <w:sz w:val="20"/>
                <w:szCs w:val="20"/>
              </w:rPr>
            </w:pPr>
            <w:r>
              <w:rPr>
                <w:rFonts w:ascii="Century Gothic" w:eastAsia="Century Gothic" w:hAnsi="Century Gothic" w:cs="Century Gothic"/>
                <w:color w:val="FFFFFF"/>
              </w:rPr>
              <w:t>85</w:t>
            </w:r>
          </w:p>
        </w:tc>
        <w:tc>
          <w:tcPr>
            <w:tcW w:w="0" w:type="dxa"/>
            <w:vAlign w:val="bottom"/>
          </w:tcPr>
          <w:p w14:paraId="3445CD29" w14:textId="77777777" w:rsidR="006053F9" w:rsidRDefault="006053F9">
            <w:pPr>
              <w:rPr>
                <w:sz w:val="1"/>
                <w:szCs w:val="1"/>
              </w:rPr>
            </w:pPr>
          </w:p>
        </w:tc>
      </w:tr>
      <w:tr w:rsidR="006053F9" w14:paraId="22184009" w14:textId="77777777">
        <w:trPr>
          <w:trHeight w:val="130"/>
        </w:trPr>
        <w:tc>
          <w:tcPr>
            <w:tcW w:w="5720" w:type="dxa"/>
            <w:vMerge w:val="restart"/>
            <w:vAlign w:val="bottom"/>
          </w:tcPr>
          <w:p w14:paraId="44FC263C" w14:textId="0A6520B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5395C1" w14:textId="77777777" w:rsidR="006053F9" w:rsidRDefault="006053F9">
            <w:pPr>
              <w:rPr>
                <w:sz w:val="11"/>
                <w:szCs w:val="11"/>
              </w:rPr>
            </w:pPr>
          </w:p>
        </w:tc>
        <w:tc>
          <w:tcPr>
            <w:tcW w:w="0" w:type="dxa"/>
            <w:vAlign w:val="bottom"/>
          </w:tcPr>
          <w:p w14:paraId="59A4CB4D" w14:textId="77777777" w:rsidR="006053F9" w:rsidRDefault="006053F9">
            <w:pPr>
              <w:rPr>
                <w:sz w:val="1"/>
                <w:szCs w:val="1"/>
              </w:rPr>
            </w:pPr>
          </w:p>
        </w:tc>
      </w:tr>
      <w:tr w:rsidR="006053F9" w14:paraId="07128493" w14:textId="77777777">
        <w:trPr>
          <w:trHeight w:val="139"/>
        </w:trPr>
        <w:tc>
          <w:tcPr>
            <w:tcW w:w="5720" w:type="dxa"/>
            <w:vMerge/>
            <w:vAlign w:val="bottom"/>
          </w:tcPr>
          <w:p w14:paraId="175D64CD" w14:textId="77777777" w:rsidR="006053F9" w:rsidRDefault="006053F9">
            <w:pPr>
              <w:rPr>
                <w:sz w:val="12"/>
                <w:szCs w:val="12"/>
              </w:rPr>
            </w:pPr>
          </w:p>
        </w:tc>
        <w:tc>
          <w:tcPr>
            <w:tcW w:w="1120" w:type="dxa"/>
            <w:vAlign w:val="bottom"/>
          </w:tcPr>
          <w:p w14:paraId="74F0C38B" w14:textId="77777777" w:rsidR="006053F9" w:rsidRDefault="006053F9">
            <w:pPr>
              <w:rPr>
                <w:sz w:val="12"/>
                <w:szCs w:val="12"/>
              </w:rPr>
            </w:pPr>
          </w:p>
        </w:tc>
        <w:tc>
          <w:tcPr>
            <w:tcW w:w="0" w:type="dxa"/>
            <w:vAlign w:val="bottom"/>
          </w:tcPr>
          <w:p w14:paraId="538A98BE" w14:textId="77777777" w:rsidR="006053F9" w:rsidRDefault="006053F9">
            <w:pPr>
              <w:rPr>
                <w:sz w:val="1"/>
                <w:szCs w:val="1"/>
              </w:rPr>
            </w:pPr>
          </w:p>
        </w:tc>
      </w:tr>
    </w:tbl>
    <w:p w14:paraId="6C749CD1" w14:textId="77777777" w:rsidR="006053F9" w:rsidRDefault="006053F9">
      <w:pPr>
        <w:spacing w:line="200" w:lineRule="exact"/>
        <w:rPr>
          <w:sz w:val="20"/>
          <w:szCs w:val="20"/>
        </w:rPr>
      </w:pPr>
    </w:p>
    <w:p w14:paraId="50B0FE94" w14:textId="77777777" w:rsidR="006053F9" w:rsidRDefault="006053F9">
      <w:pPr>
        <w:spacing w:line="395" w:lineRule="exact"/>
        <w:rPr>
          <w:sz w:val="20"/>
          <w:szCs w:val="20"/>
        </w:rPr>
      </w:pPr>
    </w:p>
    <w:p w14:paraId="312348F6" w14:textId="77777777" w:rsidR="006053F9" w:rsidRDefault="00D853AA">
      <w:pPr>
        <w:spacing w:line="234" w:lineRule="auto"/>
        <w:ind w:right="1120"/>
        <w:rPr>
          <w:sz w:val="20"/>
          <w:szCs w:val="20"/>
        </w:rPr>
      </w:pPr>
      <w:r>
        <w:rPr>
          <w:rFonts w:eastAsia="Times New Roman"/>
          <w:sz w:val="24"/>
          <w:szCs w:val="24"/>
        </w:rPr>
        <w:t xml:space="preserve">TALESE, Gay. </w:t>
      </w:r>
      <w:r>
        <w:rPr>
          <w:rFonts w:eastAsia="Times New Roman"/>
          <w:b/>
          <w:bCs/>
          <w:sz w:val="24"/>
          <w:szCs w:val="24"/>
        </w:rPr>
        <w:t>O reino e o poder</w:t>
      </w:r>
      <w:r>
        <w:rPr>
          <w:rFonts w:eastAsia="Times New Roman"/>
          <w:sz w:val="24"/>
          <w:szCs w:val="24"/>
        </w:rPr>
        <w:t>: uma história do New York Times. São Paulo: Companhia das Letras, 2009.</w:t>
      </w:r>
    </w:p>
    <w:p w14:paraId="31B2CD00" w14:textId="77777777" w:rsidR="006053F9" w:rsidRDefault="006053F9">
      <w:pPr>
        <w:spacing w:line="278" w:lineRule="exact"/>
        <w:rPr>
          <w:sz w:val="20"/>
          <w:szCs w:val="20"/>
        </w:rPr>
      </w:pPr>
    </w:p>
    <w:p w14:paraId="336F455A" w14:textId="77777777" w:rsidR="006053F9" w:rsidRDefault="00D853AA">
      <w:pPr>
        <w:rPr>
          <w:sz w:val="20"/>
          <w:szCs w:val="20"/>
        </w:rPr>
      </w:pPr>
      <w:r>
        <w:rPr>
          <w:rFonts w:eastAsia="Times New Roman"/>
          <w:sz w:val="24"/>
          <w:szCs w:val="24"/>
        </w:rPr>
        <w:t xml:space="preserve">TROTSKY, Leon. </w:t>
      </w:r>
      <w:r>
        <w:rPr>
          <w:rFonts w:eastAsia="Times New Roman"/>
          <w:b/>
          <w:bCs/>
          <w:sz w:val="24"/>
          <w:szCs w:val="24"/>
        </w:rPr>
        <w:t>A História da Revolução Russa</w:t>
      </w:r>
      <w:r>
        <w:rPr>
          <w:rFonts w:eastAsia="Times New Roman"/>
          <w:sz w:val="24"/>
          <w:szCs w:val="24"/>
        </w:rPr>
        <w:t>. Rio de Janeiro: Paz e Terra, 1977. 3v.</w:t>
      </w:r>
    </w:p>
    <w:p w14:paraId="4EC46B0E"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97C7EE4" w14:textId="77777777">
        <w:trPr>
          <w:trHeight w:val="112"/>
        </w:trPr>
        <w:tc>
          <w:tcPr>
            <w:tcW w:w="5720" w:type="dxa"/>
            <w:vMerge w:val="restart"/>
            <w:vAlign w:val="bottom"/>
          </w:tcPr>
          <w:p w14:paraId="604BDE5D" w14:textId="4DB05722" w:rsidR="006053F9" w:rsidRDefault="006053F9">
            <w:pPr>
              <w:ind w:right="10"/>
              <w:jc w:val="right"/>
              <w:rPr>
                <w:sz w:val="20"/>
                <w:szCs w:val="20"/>
              </w:rPr>
            </w:pPr>
            <w:bookmarkStart w:id="85" w:name="page87"/>
            <w:bookmarkEnd w:id="85"/>
          </w:p>
        </w:tc>
        <w:tc>
          <w:tcPr>
            <w:tcW w:w="1120" w:type="dxa"/>
            <w:vAlign w:val="bottom"/>
          </w:tcPr>
          <w:p w14:paraId="599E6D4D" w14:textId="77777777" w:rsidR="006053F9" w:rsidRDefault="006053F9">
            <w:pPr>
              <w:rPr>
                <w:sz w:val="9"/>
                <w:szCs w:val="9"/>
              </w:rPr>
            </w:pPr>
          </w:p>
        </w:tc>
        <w:tc>
          <w:tcPr>
            <w:tcW w:w="0" w:type="dxa"/>
            <w:vAlign w:val="bottom"/>
          </w:tcPr>
          <w:p w14:paraId="2DD402CF" w14:textId="77777777" w:rsidR="006053F9" w:rsidRDefault="006053F9">
            <w:pPr>
              <w:rPr>
                <w:sz w:val="1"/>
                <w:szCs w:val="1"/>
              </w:rPr>
            </w:pPr>
          </w:p>
        </w:tc>
      </w:tr>
      <w:tr w:rsidR="006053F9" w14:paraId="3D9AAA16" w14:textId="77777777">
        <w:trPr>
          <w:trHeight w:val="155"/>
        </w:trPr>
        <w:tc>
          <w:tcPr>
            <w:tcW w:w="5720" w:type="dxa"/>
            <w:vMerge/>
            <w:vAlign w:val="bottom"/>
          </w:tcPr>
          <w:p w14:paraId="781CB37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01CBBE3" w14:textId="77777777" w:rsidR="006053F9" w:rsidRDefault="00D853AA">
            <w:pPr>
              <w:ind w:right="610"/>
              <w:jc w:val="right"/>
              <w:rPr>
                <w:sz w:val="20"/>
                <w:szCs w:val="20"/>
              </w:rPr>
            </w:pPr>
            <w:r>
              <w:rPr>
                <w:rFonts w:ascii="Century Gothic" w:eastAsia="Century Gothic" w:hAnsi="Century Gothic" w:cs="Century Gothic"/>
                <w:color w:val="FFFFFF"/>
              </w:rPr>
              <w:t>86</w:t>
            </w:r>
          </w:p>
        </w:tc>
        <w:tc>
          <w:tcPr>
            <w:tcW w:w="0" w:type="dxa"/>
            <w:vAlign w:val="bottom"/>
          </w:tcPr>
          <w:p w14:paraId="6960B207" w14:textId="77777777" w:rsidR="006053F9" w:rsidRDefault="006053F9">
            <w:pPr>
              <w:rPr>
                <w:sz w:val="1"/>
                <w:szCs w:val="1"/>
              </w:rPr>
            </w:pPr>
          </w:p>
        </w:tc>
      </w:tr>
      <w:tr w:rsidR="006053F9" w14:paraId="63985333" w14:textId="77777777">
        <w:trPr>
          <w:trHeight w:val="130"/>
        </w:trPr>
        <w:tc>
          <w:tcPr>
            <w:tcW w:w="5720" w:type="dxa"/>
            <w:vMerge w:val="restart"/>
            <w:vAlign w:val="bottom"/>
          </w:tcPr>
          <w:p w14:paraId="717BD34C" w14:textId="64A5CC3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6660B7D" w14:textId="77777777" w:rsidR="006053F9" w:rsidRDefault="006053F9">
            <w:pPr>
              <w:rPr>
                <w:sz w:val="11"/>
                <w:szCs w:val="11"/>
              </w:rPr>
            </w:pPr>
          </w:p>
        </w:tc>
        <w:tc>
          <w:tcPr>
            <w:tcW w:w="0" w:type="dxa"/>
            <w:vAlign w:val="bottom"/>
          </w:tcPr>
          <w:p w14:paraId="03D37E13" w14:textId="77777777" w:rsidR="006053F9" w:rsidRDefault="006053F9">
            <w:pPr>
              <w:rPr>
                <w:sz w:val="1"/>
                <w:szCs w:val="1"/>
              </w:rPr>
            </w:pPr>
          </w:p>
        </w:tc>
      </w:tr>
      <w:tr w:rsidR="006053F9" w14:paraId="165DD7F3" w14:textId="77777777">
        <w:trPr>
          <w:trHeight w:val="139"/>
        </w:trPr>
        <w:tc>
          <w:tcPr>
            <w:tcW w:w="5720" w:type="dxa"/>
            <w:vMerge/>
            <w:vAlign w:val="bottom"/>
          </w:tcPr>
          <w:p w14:paraId="65BCC37C" w14:textId="77777777" w:rsidR="006053F9" w:rsidRDefault="006053F9">
            <w:pPr>
              <w:rPr>
                <w:sz w:val="12"/>
                <w:szCs w:val="12"/>
              </w:rPr>
            </w:pPr>
          </w:p>
        </w:tc>
        <w:tc>
          <w:tcPr>
            <w:tcW w:w="1120" w:type="dxa"/>
            <w:vAlign w:val="bottom"/>
          </w:tcPr>
          <w:p w14:paraId="15A464D6" w14:textId="77777777" w:rsidR="006053F9" w:rsidRDefault="006053F9">
            <w:pPr>
              <w:rPr>
                <w:sz w:val="12"/>
                <w:szCs w:val="12"/>
              </w:rPr>
            </w:pPr>
          </w:p>
        </w:tc>
        <w:tc>
          <w:tcPr>
            <w:tcW w:w="0" w:type="dxa"/>
            <w:vAlign w:val="bottom"/>
          </w:tcPr>
          <w:p w14:paraId="5EBD11B9" w14:textId="77777777" w:rsidR="006053F9" w:rsidRDefault="006053F9">
            <w:pPr>
              <w:rPr>
                <w:sz w:val="1"/>
                <w:szCs w:val="1"/>
              </w:rPr>
            </w:pPr>
          </w:p>
        </w:tc>
      </w:tr>
    </w:tbl>
    <w:p w14:paraId="293254C7" w14:textId="77777777" w:rsidR="006053F9" w:rsidRDefault="006053F9">
      <w:pPr>
        <w:spacing w:line="200" w:lineRule="exact"/>
        <w:rPr>
          <w:sz w:val="20"/>
          <w:szCs w:val="20"/>
        </w:rPr>
      </w:pPr>
    </w:p>
    <w:p w14:paraId="0AEB256C" w14:textId="77777777" w:rsidR="006053F9" w:rsidRDefault="006053F9">
      <w:pPr>
        <w:spacing w:line="382" w:lineRule="exact"/>
        <w:rPr>
          <w:sz w:val="20"/>
          <w:szCs w:val="20"/>
        </w:rPr>
      </w:pPr>
    </w:p>
    <w:p w14:paraId="7A074C84" w14:textId="77777777" w:rsidR="006053F9" w:rsidRDefault="00D853AA">
      <w:pPr>
        <w:ind w:left="1700"/>
        <w:rPr>
          <w:sz w:val="20"/>
          <w:szCs w:val="20"/>
        </w:rPr>
      </w:pPr>
      <w:r>
        <w:rPr>
          <w:rFonts w:eastAsia="Times New Roman"/>
          <w:b/>
          <w:bCs/>
          <w:sz w:val="24"/>
          <w:szCs w:val="24"/>
        </w:rPr>
        <w:t>O filme Lincoln de Steven Spielberg (2012) e os historiadores</w:t>
      </w:r>
    </w:p>
    <w:p w14:paraId="050F4B35" w14:textId="77777777" w:rsidR="006053F9" w:rsidRDefault="006053F9">
      <w:pPr>
        <w:spacing w:line="200" w:lineRule="exact"/>
        <w:rPr>
          <w:sz w:val="20"/>
          <w:szCs w:val="20"/>
        </w:rPr>
      </w:pPr>
    </w:p>
    <w:p w14:paraId="36C4EF6B" w14:textId="77777777" w:rsidR="006053F9" w:rsidRDefault="006053F9">
      <w:pPr>
        <w:spacing w:line="352" w:lineRule="exact"/>
        <w:rPr>
          <w:sz w:val="20"/>
          <w:szCs w:val="20"/>
        </w:rPr>
      </w:pPr>
    </w:p>
    <w:p w14:paraId="3C21BA6E" w14:textId="77777777" w:rsidR="006053F9" w:rsidRDefault="00D853AA">
      <w:pPr>
        <w:rPr>
          <w:sz w:val="20"/>
          <w:szCs w:val="20"/>
        </w:rPr>
      </w:pPr>
      <w:r>
        <w:rPr>
          <w:rFonts w:eastAsia="Times New Roman"/>
          <w:sz w:val="24"/>
          <w:szCs w:val="24"/>
        </w:rPr>
        <w:t>Fabio Luciano Francener Pinheiro</w:t>
      </w:r>
    </w:p>
    <w:p w14:paraId="74F9F0A3" w14:textId="77777777" w:rsidR="006053F9" w:rsidRDefault="006053F9">
      <w:pPr>
        <w:spacing w:line="137" w:lineRule="exact"/>
        <w:rPr>
          <w:sz w:val="20"/>
          <w:szCs w:val="20"/>
        </w:rPr>
      </w:pPr>
    </w:p>
    <w:p w14:paraId="3391A5E3" w14:textId="77777777" w:rsidR="006053F9" w:rsidRDefault="00D853AA">
      <w:pPr>
        <w:rPr>
          <w:sz w:val="20"/>
          <w:szCs w:val="20"/>
        </w:rPr>
      </w:pPr>
      <w:r>
        <w:rPr>
          <w:rFonts w:eastAsia="Times New Roman"/>
          <w:sz w:val="24"/>
          <w:szCs w:val="24"/>
        </w:rPr>
        <w:t>Doutorando Meios e Processos Audiovisuais ECA</w:t>
      </w:r>
    </w:p>
    <w:p w14:paraId="7595B4ED" w14:textId="77777777" w:rsidR="006053F9" w:rsidRDefault="006053F9">
      <w:pPr>
        <w:spacing w:line="139" w:lineRule="exact"/>
        <w:rPr>
          <w:sz w:val="20"/>
          <w:szCs w:val="20"/>
        </w:rPr>
      </w:pPr>
    </w:p>
    <w:p w14:paraId="0B4AE289" w14:textId="77777777" w:rsidR="006053F9" w:rsidRDefault="00D853AA">
      <w:pPr>
        <w:rPr>
          <w:sz w:val="20"/>
          <w:szCs w:val="20"/>
        </w:rPr>
      </w:pPr>
      <w:r>
        <w:rPr>
          <w:rFonts w:eastAsia="Times New Roman"/>
          <w:sz w:val="24"/>
          <w:szCs w:val="24"/>
        </w:rPr>
        <w:t>Universidade de São Paulo (USP)</w:t>
      </w:r>
    </w:p>
    <w:p w14:paraId="52E14DC0" w14:textId="77777777" w:rsidR="006053F9" w:rsidRDefault="006053F9">
      <w:pPr>
        <w:spacing w:line="137" w:lineRule="exact"/>
        <w:rPr>
          <w:sz w:val="20"/>
          <w:szCs w:val="20"/>
        </w:rPr>
      </w:pPr>
    </w:p>
    <w:p w14:paraId="2870B07E" w14:textId="77777777" w:rsidR="006053F9" w:rsidRDefault="00D853AA">
      <w:pPr>
        <w:rPr>
          <w:sz w:val="20"/>
          <w:szCs w:val="20"/>
        </w:rPr>
      </w:pPr>
      <w:r>
        <w:rPr>
          <w:rFonts w:eastAsia="Times New Roman"/>
          <w:sz w:val="24"/>
          <w:szCs w:val="24"/>
        </w:rPr>
        <w:t>Professor da UNESPAR CURITIBA II</w:t>
      </w:r>
    </w:p>
    <w:p w14:paraId="062FA147" w14:textId="77777777" w:rsidR="006053F9" w:rsidRDefault="006053F9">
      <w:pPr>
        <w:spacing w:line="139" w:lineRule="exact"/>
        <w:rPr>
          <w:sz w:val="20"/>
          <w:szCs w:val="20"/>
        </w:rPr>
      </w:pPr>
    </w:p>
    <w:p w14:paraId="6C4AC98D" w14:textId="77777777" w:rsidR="006053F9" w:rsidRDefault="00D853AA">
      <w:pPr>
        <w:rPr>
          <w:sz w:val="20"/>
          <w:szCs w:val="20"/>
        </w:rPr>
      </w:pPr>
      <w:r>
        <w:rPr>
          <w:rFonts w:eastAsia="Times New Roman"/>
          <w:sz w:val="24"/>
          <w:szCs w:val="24"/>
        </w:rPr>
        <w:t>falupin@gmail.com</w:t>
      </w:r>
    </w:p>
    <w:p w14:paraId="0C231F3C" w14:textId="77777777" w:rsidR="006053F9" w:rsidRDefault="006053F9">
      <w:pPr>
        <w:spacing w:line="200" w:lineRule="exact"/>
        <w:rPr>
          <w:sz w:val="20"/>
          <w:szCs w:val="20"/>
        </w:rPr>
      </w:pPr>
    </w:p>
    <w:p w14:paraId="3A7201C3" w14:textId="77777777" w:rsidR="006053F9" w:rsidRDefault="006053F9">
      <w:pPr>
        <w:spacing w:line="352" w:lineRule="exact"/>
        <w:rPr>
          <w:sz w:val="20"/>
          <w:szCs w:val="20"/>
        </w:rPr>
      </w:pPr>
    </w:p>
    <w:p w14:paraId="42BA5BD3" w14:textId="77777777" w:rsidR="006053F9" w:rsidRDefault="00D853AA">
      <w:pPr>
        <w:ind w:left="3200"/>
        <w:rPr>
          <w:sz w:val="20"/>
          <w:szCs w:val="20"/>
        </w:rPr>
      </w:pPr>
      <w:r>
        <w:rPr>
          <w:rFonts w:eastAsia="Times New Roman"/>
          <w:b/>
          <w:bCs/>
          <w:sz w:val="24"/>
          <w:szCs w:val="24"/>
        </w:rPr>
        <w:t xml:space="preserve">Palavras-chave: </w:t>
      </w:r>
      <w:r>
        <w:rPr>
          <w:rFonts w:eastAsia="Times New Roman"/>
          <w:sz w:val="24"/>
          <w:szCs w:val="24"/>
        </w:rPr>
        <w:t>Lincoln. Historiadores. Guerra Civil. Escravidão.</w:t>
      </w:r>
    </w:p>
    <w:p w14:paraId="02617A29" w14:textId="77777777" w:rsidR="006053F9" w:rsidRDefault="006053F9">
      <w:pPr>
        <w:spacing w:line="200" w:lineRule="exact"/>
        <w:rPr>
          <w:sz w:val="20"/>
          <w:szCs w:val="20"/>
        </w:rPr>
      </w:pPr>
    </w:p>
    <w:p w14:paraId="70981576" w14:textId="77777777" w:rsidR="006053F9" w:rsidRDefault="006053F9">
      <w:pPr>
        <w:spacing w:line="365" w:lineRule="exact"/>
        <w:rPr>
          <w:sz w:val="20"/>
          <w:szCs w:val="20"/>
        </w:rPr>
      </w:pPr>
    </w:p>
    <w:p w14:paraId="157C5445" w14:textId="77777777" w:rsidR="006053F9" w:rsidRDefault="00D853AA">
      <w:pPr>
        <w:spacing w:line="358" w:lineRule="auto"/>
        <w:ind w:right="1100" w:firstLine="708"/>
        <w:jc w:val="both"/>
        <w:rPr>
          <w:sz w:val="20"/>
          <w:szCs w:val="20"/>
        </w:rPr>
      </w:pPr>
      <w:r>
        <w:rPr>
          <w:rFonts w:eastAsia="Times New Roman"/>
          <w:sz w:val="24"/>
          <w:szCs w:val="24"/>
        </w:rPr>
        <w:t>A proposta desta comunicação é apresentar algumas manifestações de historiadores norte-americanos sob</w:t>
      </w:r>
      <w:r>
        <w:rPr>
          <w:rFonts w:eastAsia="Times New Roman"/>
          <w:sz w:val="24"/>
          <w:szCs w:val="24"/>
        </w:rPr>
        <w:t xml:space="preserve">re o filme </w:t>
      </w:r>
      <w:r>
        <w:rPr>
          <w:rFonts w:eastAsia="Times New Roman"/>
          <w:i/>
          <w:iCs/>
          <w:sz w:val="24"/>
          <w:szCs w:val="24"/>
        </w:rPr>
        <w:t>Lincoln</w:t>
      </w:r>
      <w:r>
        <w:rPr>
          <w:rFonts w:eastAsia="Times New Roman"/>
          <w:sz w:val="24"/>
          <w:szCs w:val="24"/>
        </w:rPr>
        <w:t>, de 2012, do cineasta Steven Spielberg. A mostra inclui textos opinativos, artigos, entrevistas e transcrições de falas e mesas redondas em programas de televisão, rádio ou internet, em publicações de mídia tradicional de massa, como o j</w:t>
      </w:r>
      <w:r>
        <w:rPr>
          <w:rFonts w:eastAsia="Times New Roman"/>
          <w:sz w:val="24"/>
          <w:szCs w:val="24"/>
        </w:rPr>
        <w:t xml:space="preserve">ornal </w:t>
      </w:r>
      <w:r>
        <w:rPr>
          <w:rFonts w:eastAsia="Times New Roman"/>
          <w:i/>
          <w:iCs/>
          <w:sz w:val="24"/>
          <w:szCs w:val="24"/>
        </w:rPr>
        <w:t>The New York Times</w:t>
      </w:r>
      <w:r>
        <w:rPr>
          <w:rFonts w:eastAsia="Times New Roman"/>
          <w:sz w:val="24"/>
          <w:szCs w:val="24"/>
        </w:rPr>
        <w:t>, em versões impressa e on-line, blogs e websites de associações de historiadores e publicações específicas sobre cinema, além de revistas com foco em tópicos relacionados à História dos Estados Unidos.</w:t>
      </w:r>
    </w:p>
    <w:p w14:paraId="5DB9A3F8" w14:textId="77777777" w:rsidR="006053F9" w:rsidRDefault="006053F9">
      <w:pPr>
        <w:spacing w:line="16" w:lineRule="exact"/>
        <w:rPr>
          <w:sz w:val="20"/>
          <w:szCs w:val="20"/>
        </w:rPr>
      </w:pPr>
    </w:p>
    <w:p w14:paraId="35D4572F" w14:textId="77777777" w:rsidR="006053F9" w:rsidRDefault="00D853AA">
      <w:pPr>
        <w:spacing w:line="358" w:lineRule="auto"/>
        <w:ind w:right="1100" w:firstLine="708"/>
        <w:jc w:val="both"/>
        <w:rPr>
          <w:sz w:val="20"/>
          <w:szCs w:val="20"/>
        </w:rPr>
      </w:pPr>
      <w:r>
        <w:rPr>
          <w:rFonts w:eastAsia="Times New Roman"/>
          <w:i/>
          <w:iCs/>
          <w:sz w:val="24"/>
          <w:szCs w:val="24"/>
        </w:rPr>
        <w:t xml:space="preserve">Lincoln </w:t>
      </w:r>
      <w:r>
        <w:rPr>
          <w:rFonts w:eastAsia="Times New Roman"/>
          <w:sz w:val="24"/>
          <w:szCs w:val="24"/>
        </w:rPr>
        <w:t>trata das batalhas d</w:t>
      </w:r>
      <w:r>
        <w:rPr>
          <w:rFonts w:eastAsia="Times New Roman"/>
          <w:sz w:val="24"/>
          <w:szCs w:val="24"/>
        </w:rPr>
        <w:t>e bastidores e articulações políticas para a aprovação da 13ª</w:t>
      </w:r>
      <w:r>
        <w:rPr>
          <w:rFonts w:eastAsia="Times New Roman"/>
          <w:i/>
          <w:iCs/>
          <w:sz w:val="24"/>
          <w:szCs w:val="24"/>
        </w:rPr>
        <w:t xml:space="preserve"> </w:t>
      </w:r>
      <w:r>
        <w:rPr>
          <w:rFonts w:eastAsia="Times New Roman"/>
          <w:sz w:val="24"/>
          <w:szCs w:val="24"/>
        </w:rPr>
        <w:t>emenda junto ao Congresso. A legislação previa o fim da escravidão nos Estados Unidos. O filme se passa no início de 1865, no começo do segundo mandato de Lincoln e em seus últimos meses de vida</w:t>
      </w:r>
      <w:r>
        <w:rPr>
          <w:rFonts w:eastAsia="Times New Roman"/>
          <w:sz w:val="24"/>
          <w:szCs w:val="24"/>
        </w:rPr>
        <w:t>. Desde o começo do filme, o Lincoln que vemos é um ferrenho oponente da escravidão, profundamente comprometido com a aprovação da emenda, o que o leva a pressionar os membros de seu gabinete, seus assessores, congressistas de seu Partido Republicano e a c</w:t>
      </w:r>
      <w:r>
        <w:rPr>
          <w:rFonts w:eastAsia="Times New Roman"/>
          <w:sz w:val="24"/>
          <w:szCs w:val="24"/>
        </w:rPr>
        <w:t>ooptar com ofertas de cargos os 13 votos necessários junto aos opositores democratas.</w:t>
      </w:r>
    </w:p>
    <w:p w14:paraId="2E2163BE" w14:textId="77777777" w:rsidR="006053F9" w:rsidRDefault="006053F9">
      <w:pPr>
        <w:spacing w:line="15" w:lineRule="exact"/>
        <w:rPr>
          <w:sz w:val="20"/>
          <w:szCs w:val="20"/>
        </w:rPr>
      </w:pPr>
    </w:p>
    <w:p w14:paraId="51FC364E" w14:textId="77777777" w:rsidR="006053F9" w:rsidRDefault="00D853AA">
      <w:pPr>
        <w:spacing w:line="375" w:lineRule="auto"/>
        <w:ind w:right="1100" w:firstLine="708"/>
        <w:jc w:val="both"/>
        <w:rPr>
          <w:sz w:val="20"/>
          <w:szCs w:val="20"/>
        </w:rPr>
      </w:pPr>
      <w:r>
        <w:rPr>
          <w:rFonts w:eastAsia="Times New Roman"/>
          <w:sz w:val="23"/>
          <w:szCs w:val="23"/>
        </w:rPr>
        <w:t>O filme alterna cenas públicas e privadas de Lincoln, sempre com referências a escravidão e a emenda. Lincoln é retratado como pai afetuoso, marido atencioso, contador d</w:t>
      </w:r>
      <w:r>
        <w:rPr>
          <w:rFonts w:eastAsia="Times New Roman"/>
          <w:sz w:val="23"/>
          <w:szCs w:val="23"/>
        </w:rPr>
        <w:t xml:space="preserve">e anedotas e sobretudo um político espertalhão, que, diante de apelos de soldados negros por direitos iguais, evita se comprometer. São mostradas longas sequencias de debates na </w:t>
      </w:r>
      <w:r>
        <w:rPr>
          <w:rFonts w:eastAsia="Times New Roman"/>
          <w:i/>
          <w:iCs/>
          <w:sz w:val="23"/>
          <w:szCs w:val="23"/>
        </w:rPr>
        <w:t>House of Representatives</w:t>
      </w:r>
      <w:r>
        <w:rPr>
          <w:rFonts w:eastAsia="Times New Roman"/>
          <w:sz w:val="23"/>
          <w:szCs w:val="23"/>
        </w:rPr>
        <w:t>, sessões em que republicanos e democratas expõem seus</w:t>
      </w:r>
      <w:r>
        <w:rPr>
          <w:rFonts w:eastAsia="Times New Roman"/>
          <w:sz w:val="23"/>
          <w:szCs w:val="23"/>
        </w:rPr>
        <w:t xml:space="preserve"> argumentos contra e a favor da emenda, discutindo sobre o impacto da libertação de quatro milhões de escravos, igualdade racial, concessão de direitos e sobretudo qual seria o papel, o peso e a presença do afro-americano com o fim da escravidão.</w:t>
      </w:r>
    </w:p>
    <w:p w14:paraId="53BC36B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B214BE5" w14:textId="77777777">
        <w:trPr>
          <w:trHeight w:val="112"/>
        </w:trPr>
        <w:tc>
          <w:tcPr>
            <w:tcW w:w="5720" w:type="dxa"/>
            <w:vMerge w:val="restart"/>
            <w:vAlign w:val="bottom"/>
          </w:tcPr>
          <w:p w14:paraId="768BBEED" w14:textId="010B9C41" w:rsidR="006053F9" w:rsidRDefault="006053F9">
            <w:pPr>
              <w:ind w:right="10"/>
              <w:jc w:val="right"/>
              <w:rPr>
                <w:sz w:val="20"/>
                <w:szCs w:val="20"/>
              </w:rPr>
            </w:pPr>
            <w:bookmarkStart w:id="86" w:name="page88"/>
            <w:bookmarkEnd w:id="86"/>
          </w:p>
        </w:tc>
        <w:tc>
          <w:tcPr>
            <w:tcW w:w="1120" w:type="dxa"/>
            <w:vAlign w:val="bottom"/>
          </w:tcPr>
          <w:p w14:paraId="6A288FFE" w14:textId="77777777" w:rsidR="006053F9" w:rsidRDefault="006053F9">
            <w:pPr>
              <w:rPr>
                <w:sz w:val="9"/>
                <w:szCs w:val="9"/>
              </w:rPr>
            </w:pPr>
          </w:p>
        </w:tc>
        <w:tc>
          <w:tcPr>
            <w:tcW w:w="0" w:type="dxa"/>
            <w:vAlign w:val="bottom"/>
          </w:tcPr>
          <w:p w14:paraId="3128F3E4" w14:textId="77777777" w:rsidR="006053F9" w:rsidRDefault="006053F9">
            <w:pPr>
              <w:rPr>
                <w:sz w:val="1"/>
                <w:szCs w:val="1"/>
              </w:rPr>
            </w:pPr>
          </w:p>
        </w:tc>
      </w:tr>
      <w:tr w:rsidR="006053F9" w14:paraId="02B7686A" w14:textId="77777777">
        <w:trPr>
          <w:trHeight w:val="155"/>
        </w:trPr>
        <w:tc>
          <w:tcPr>
            <w:tcW w:w="5720" w:type="dxa"/>
            <w:vMerge/>
            <w:vAlign w:val="bottom"/>
          </w:tcPr>
          <w:p w14:paraId="1769506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E3E72CF" w14:textId="77777777" w:rsidR="006053F9" w:rsidRDefault="00D853AA">
            <w:pPr>
              <w:ind w:right="610"/>
              <w:jc w:val="right"/>
              <w:rPr>
                <w:sz w:val="20"/>
                <w:szCs w:val="20"/>
              </w:rPr>
            </w:pPr>
            <w:r>
              <w:rPr>
                <w:rFonts w:ascii="Century Gothic" w:eastAsia="Century Gothic" w:hAnsi="Century Gothic" w:cs="Century Gothic"/>
                <w:color w:val="FFFFFF"/>
              </w:rPr>
              <w:t>87</w:t>
            </w:r>
          </w:p>
        </w:tc>
        <w:tc>
          <w:tcPr>
            <w:tcW w:w="0" w:type="dxa"/>
            <w:vAlign w:val="bottom"/>
          </w:tcPr>
          <w:p w14:paraId="7CC73E8B" w14:textId="77777777" w:rsidR="006053F9" w:rsidRDefault="006053F9">
            <w:pPr>
              <w:rPr>
                <w:sz w:val="1"/>
                <w:szCs w:val="1"/>
              </w:rPr>
            </w:pPr>
          </w:p>
        </w:tc>
      </w:tr>
      <w:tr w:rsidR="006053F9" w14:paraId="5C686D10" w14:textId="77777777">
        <w:trPr>
          <w:trHeight w:val="130"/>
        </w:trPr>
        <w:tc>
          <w:tcPr>
            <w:tcW w:w="5720" w:type="dxa"/>
            <w:vMerge w:val="restart"/>
            <w:vAlign w:val="bottom"/>
          </w:tcPr>
          <w:p w14:paraId="512D5F2F" w14:textId="47979CB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A95C27" w14:textId="77777777" w:rsidR="006053F9" w:rsidRDefault="006053F9">
            <w:pPr>
              <w:rPr>
                <w:sz w:val="11"/>
                <w:szCs w:val="11"/>
              </w:rPr>
            </w:pPr>
          </w:p>
        </w:tc>
        <w:tc>
          <w:tcPr>
            <w:tcW w:w="0" w:type="dxa"/>
            <w:vAlign w:val="bottom"/>
          </w:tcPr>
          <w:p w14:paraId="004118FE" w14:textId="77777777" w:rsidR="006053F9" w:rsidRDefault="006053F9">
            <w:pPr>
              <w:rPr>
                <w:sz w:val="1"/>
                <w:szCs w:val="1"/>
              </w:rPr>
            </w:pPr>
          </w:p>
        </w:tc>
      </w:tr>
      <w:tr w:rsidR="006053F9" w14:paraId="15161D23" w14:textId="77777777">
        <w:trPr>
          <w:trHeight w:val="139"/>
        </w:trPr>
        <w:tc>
          <w:tcPr>
            <w:tcW w:w="5720" w:type="dxa"/>
            <w:vMerge/>
            <w:vAlign w:val="bottom"/>
          </w:tcPr>
          <w:p w14:paraId="2D2CDFC6" w14:textId="77777777" w:rsidR="006053F9" w:rsidRDefault="006053F9">
            <w:pPr>
              <w:rPr>
                <w:sz w:val="12"/>
                <w:szCs w:val="12"/>
              </w:rPr>
            </w:pPr>
          </w:p>
        </w:tc>
        <w:tc>
          <w:tcPr>
            <w:tcW w:w="1120" w:type="dxa"/>
            <w:vAlign w:val="bottom"/>
          </w:tcPr>
          <w:p w14:paraId="2D917271" w14:textId="77777777" w:rsidR="006053F9" w:rsidRDefault="006053F9">
            <w:pPr>
              <w:rPr>
                <w:sz w:val="12"/>
                <w:szCs w:val="12"/>
              </w:rPr>
            </w:pPr>
          </w:p>
        </w:tc>
        <w:tc>
          <w:tcPr>
            <w:tcW w:w="0" w:type="dxa"/>
            <w:vAlign w:val="bottom"/>
          </w:tcPr>
          <w:p w14:paraId="3FE025C7" w14:textId="77777777" w:rsidR="006053F9" w:rsidRDefault="006053F9">
            <w:pPr>
              <w:rPr>
                <w:sz w:val="1"/>
                <w:szCs w:val="1"/>
              </w:rPr>
            </w:pPr>
          </w:p>
        </w:tc>
      </w:tr>
    </w:tbl>
    <w:p w14:paraId="0C687307" w14:textId="77777777" w:rsidR="006053F9" w:rsidRDefault="006053F9">
      <w:pPr>
        <w:spacing w:line="200" w:lineRule="exact"/>
        <w:rPr>
          <w:sz w:val="20"/>
          <w:szCs w:val="20"/>
        </w:rPr>
      </w:pPr>
    </w:p>
    <w:p w14:paraId="1E118692" w14:textId="77777777" w:rsidR="006053F9" w:rsidRDefault="006053F9">
      <w:pPr>
        <w:spacing w:line="395" w:lineRule="exact"/>
        <w:rPr>
          <w:sz w:val="20"/>
          <w:szCs w:val="20"/>
        </w:rPr>
      </w:pPr>
    </w:p>
    <w:p w14:paraId="21645D44" w14:textId="77777777" w:rsidR="006053F9" w:rsidRDefault="00D853AA">
      <w:pPr>
        <w:spacing w:line="358" w:lineRule="auto"/>
        <w:ind w:right="1100" w:firstLine="708"/>
        <w:jc w:val="both"/>
        <w:rPr>
          <w:sz w:val="20"/>
          <w:szCs w:val="20"/>
        </w:rPr>
      </w:pPr>
      <w:r>
        <w:rPr>
          <w:rFonts w:eastAsia="Times New Roman"/>
          <w:sz w:val="24"/>
          <w:szCs w:val="24"/>
        </w:rPr>
        <w:t xml:space="preserve">O personagem de Lincoln é pressionado por todos os lados: pela esposa para não deixar seu filho mais velho se alistar, por membros da </w:t>
      </w:r>
      <w:r>
        <w:rPr>
          <w:rFonts w:eastAsia="Times New Roman"/>
          <w:sz w:val="24"/>
          <w:szCs w:val="24"/>
        </w:rPr>
        <w:t>facção conservadora do Partido Republicano para dialogar com os confederados, por abolicionistas radicais, congressistas e assessores. É sobretudo pressionado para fazer a paz com os rebeldes e adiar a proposta da emenda, mas o filme o mostra decidido a ap</w:t>
      </w:r>
      <w:r>
        <w:rPr>
          <w:rFonts w:eastAsia="Times New Roman"/>
          <w:sz w:val="24"/>
          <w:szCs w:val="24"/>
        </w:rPr>
        <w:t>rovar primeiro a emenda como condição para o fim da guerra. Inclusive, há um momento em que um dos personagens deixa claro a Lincoln que ele precisa escolher entre o fim do conflito que já dura quatro anos ou o fim da escravidão, mas que ele não pode ter a</w:t>
      </w:r>
      <w:r>
        <w:rPr>
          <w:rFonts w:eastAsia="Times New Roman"/>
          <w:sz w:val="24"/>
          <w:szCs w:val="24"/>
        </w:rPr>
        <w:t>s duas coisas. O filme mantém um suspense até a cena da votação da emenda. Vemos alguns deputados se pronunciando contra e a favor e acompanhamos o placar por notas tomadas por Mary Lincoln.</w:t>
      </w:r>
    </w:p>
    <w:p w14:paraId="225AC575" w14:textId="77777777" w:rsidR="006053F9" w:rsidRDefault="006053F9">
      <w:pPr>
        <w:spacing w:line="20" w:lineRule="exact"/>
        <w:rPr>
          <w:sz w:val="20"/>
          <w:szCs w:val="20"/>
        </w:rPr>
      </w:pPr>
    </w:p>
    <w:p w14:paraId="0F55E57C" w14:textId="77777777" w:rsidR="006053F9" w:rsidRDefault="00D853AA">
      <w:pPr>
        <w:spacing w:line="358" w:lineRule="auto"/>
        <w:ind w:right="1100" w:firstLine="708"/>
        <w:jc w:val="both"/>
        <w:rPr>
          <w:sz w:val="20"/>
          <w:szCs w:val="20"/>
        </w:rPr>
      </w:pPr>
      <w:r>
        <w:rPr>
          <w:rFonts w:eastAsia="Times New Roman"/>
          <w:sz w:val="24"/>
          <w:szCs w:val="24"/>
        </w:rPr>
        <w:t>A emenda é aprovada em tom de final de Copa do Mundo, com os con</w:t>
      </w:r>
      <w:r>
        <w:rPr>
          <w:rFonts w:eastAsia="Times New Roman"/>
          <w:sz w:val="24"/>
          <w:szCs w:val="24"/>
        </w:rPr>
        <w:t xml:space="preserve">gressistas, incluindo os 13 democratas corrompidos com cargos, cantando </w:t>
      </w:r>
      <w:r>
        <w:rPr>
          <w:rFonts w:eastAsia="Times New Roman"/>
          <w:i/>
          <w:iCs/>
          <w:sz w:val="24"/>
          <w:szCs w:val="24"/>
        </w:rPr>
        <w:t>Batlle Cry of Freedom</w:t>
      </w:r>
      <w:r>
        <w:rPr>
          <w:rFonts w:eastAsia="Times New Roman"/>
          <w:sz w:val="24"/>
          <w:szCs w:val="24"/>
        </w:rPr>
        <w:t>. Pouco depois, vemos Lincoln deixando a Casa Branca e saindo para a noite de sua morte, em 14 de março de 1865. Spielberg e o roteirista Tony Kushner optam por nã</w:t>
      </w:r>
      <w:r>
        <w:rPr>
          <w:rFonts w:eastAsia="Times New Roman"/>
          <w:sz w:val="24"/>
          <w:szCs w:val="24"/>
        </w:rPr>
        <w:t xml:space="preserve">o mostrar a cena de assassinato no Teatro Ford. Somos informados do assassinato ao mesmo tempo que seu filho Tad, que assiste a uma peça em outro teatro. Vemos seus momentos finais, com seu corpo retorcido sobre uma cama artificialmente iluminada, cercado </w:t>
      </w:r>
      <w:r>
        <w:rPr>
          <w:rFonts w:eastAsia="Times New Roman"/>
          <w:sz w:val="24"/>
          <w:szCs w:val="24"/>
        </w:rPr>
        <w:t>por assessores. Em seguida há uma transição que une o corpo de Lincoln a uma vela em uma lamparina e o filme termina com Lincoln recitando o discurso de sua segunda posse, diante da Casa Branca, cercado de homens e mulheres, brancos e negros.</w:t>
      </w:r>
    </w:p>
    <w:p w14:paraId="6D518090" w14:textId="77777777" w:rsidR="006053F9" w:rsidRDefault="006053F9">
      <w:pPr>
        <w:spacing w:line="20" w:lineRule="exact"/>
        <w:rPr>
          <w:sz w:val="20"/>
          <w:szCs w:val="20"/>
        </w:rPr>
      </w:pPr>
    </w:p>
    <w:p w14:paraId="6ABE0F31" w14:textId="77777777" w:rsidR="006053F9" w:rsidRDefault="00D853AA">
      <w:pPr>
        <w:spacing w:line="358" w:lineRule="auto"/>
        <w:ind w:right="1100" w:firstLine="708"/>
        <w:jc w:val="both"/>
        <w:rPr>
          <w:sz w:val="20"/>
          <w:szCs w:val="20"/>
        </w:rPr>
      </w:pPr>
      <w:r>
        <w:rPr>
          <w:rFonts w:eastAsia="Times New Roman"/>
          <w:sz w:val="24"/>
          <w:szCs w:val="24"/>
        </w:rPr>
        <w:t>Lincoln conf</w:t>
      </w:r>
      <w:r>
        <w:rPr>
          <w:rFonts w:eastAsia="Times New Roman"/>
          <w:sz w:val="24"/>
          <w:szCs w:val="24"/>
        </w:rPr>
        <w:t xml:space="preserve">irma o interesse de Spielberg pelo passado e pela memória. A escravidão já havia sido abordada em </w:t>
      </w:r>
      <w:r>
        <w:rPr>
          <w:rFonts w:eastAsia="Times New Roman"/>
          <w:i/>
          <w:iCs/>
          <w:sz w:val="24"/>
          <w:szCs w:val="24"/>
        </w:rPr>
        <w:t>Amistad</w:t>
      </w:r>
      <w:r>
        <w:rPr>
          <w:rFonts w:eastAsia="Times New Roman"/>
          <w:sz w:val="24"/>
          <w:szCs w:val="24"/>
        </w:rPr>
        <w:t xml:space="preserve"> (1997) filme que revela uma disputa judicial e política em torno de africanos que lideraram uma revolta no navio que os transportava. </w:t>
      </w:r>
      <w:r>
        <w:rPr>
          <w:rFonts w:eastAsia="Times New Roman"/>
          <w:i/>
          <w:iCs/>
          <w:sz w:val="24"/>
          <w:szCs w:val="24"/>
        </w:rPr>
        <w:t>Amistad</w:t>
      </w:r>
      <w:r>
        <w:rPr>
          <w:rFonts w:eastAsia="Times New Roman"/>
          <w:sz w:val="24"/>
          <w:szCs w:val="24"/>
        </w:rPr>
        <w:t xml:space="preserve"> traz uma</w:t>
      </w:r>
      <w:r>
        <w:rPr>
          <w:rFonts w:eastAsia="Times New Roman"/>
          <w:sz w:val="24"/>
          <w:szCs w:val="24"/>
        </w:rPr>
        <w:t xml:space="preserve"> das mais impressionantes sequencias que ilustra o horror do Holocausto Negro, em que vemos a captura de africanos, seu transporte em condições terríveis e o comércio em Cuba. </w:t>
      </w:r>
      <w:r>
        <w:rPr>
          <w:rFonts w:eastAsia="Times New Roman"/>
          <w:i/>
          <w:iCs/>
          <w:sz w:val="24"/>
          <w:szCs w:val="24"/>
        </w:rPr>
        <w:t>O Resgate do Soldado Ryan</w:t>
      </w:r>
      <w:r>
        <w:rPr>
          <w:rFonts w:eastAsia="Times New Roman"/>
          <w:sz w:val="24"/>
          <w:szCs w:val="24"/>
        </w:rPr>
        <w:t xml:space="preserve"> (1998) trata do ponto de vista americano para o Desemb</w:t>
      </w:r>
      <w:r>
        <w:rPr>
          <w:rFonts w:eastAsia="Times New Roman"/>
          <w:sz w:val="24"/>
          <w:szCs w:val="24"/>
        </w:rPr>
        <w:t>arque aliado na Normandia em 1944. A operação contextualiza a busca pelo único filho sobrevivente de quatro irmãos mortos no desembarque.</w:t>
      </w:r>
    </w:p>
    <w:p w14:paraId="1859C6CF" w14:textId="77777777" w:rsidR="006053F9" w:rsidRDefault="006053F9">
      <w:pPr>
        <w:spacing w:line="19" w:lineRule="exact"/>
        <w:rPr>
          <w:sz w:val="20"/>
          <w:szCs w:val="20"/>
        </w:rPr>
      </w:pPr>
    </w:p>
    <w:p w14:paraId="472CBE47" w14:textId="77777777" w:rsidR="006053F9" w:rsidRDefault="00D853AA">
      <w:pPr>
        <w:spacing w:line="375" w:lineRule="auto"/>
        <w:ind w:right="1100" w:firstLine="708"/>
        <w:jc w:val="both"/>
        <w:rPr>
          <w:sz w:val="20"/>
          <w:szCs w:val="20"/>
        </w:rPr>
      </w:pPr>
      <w:r>
        <w:rPr>
          <w:rFonts w:eastAsia="Times New Roman"/>
          <w:sz w:val="23"/>
          <w:szCs w:val="23"/>
        </w:rPr>
        <w:t xml:space="preserve">Certamente o filme mais polêmico e um dos mais debatidos do cineasta é </w:t>
      </w:r>
      <w:r>
        <w:rPr>
          <w:rFonts w:eastAsia="Times New Roman"/>
          <w:i/>
          <w:iCs/>
          <w:sz w:val="23"/>
          <w:szCs w:val="23"/>
        </w:rPr>
        <w:t>A Lista de Schindler</w:t>
      </w:r>
      <w:r>
        <w:rPr>
          <w:rFonts w:eastAsia="Times New Roman"/>
          <w:sz w:val="23"/>
          <w:szCs w:val="23"/>
        </w:rPr>
        <w:t xml:space="preserve"> (1993), em que um empresá</w:t>
      </w:r>
      <w:r>
        <w:rPr>
          <w:rFonts w:eastAsia="Times New Roman"/>
          <w:sz w:val="23"/>
          <w:szCs w:val="23"/>
        </w:rPr>
        <w:t xml:space="preserve">rio tcheco salva centenas de empregados escravos judeus abrigando-os em sua fábrica durante a ocupação alemã na Polônia. Lincoln, A II Guerra Mundial, o Holocausto tanto judeu quanto negro, opressões, desunião e reencontro familiar são temas constantes na </w:t>
      </w:r>
      <w:r>
        <w:rPr>
          <w:rFonts w:eastAsia="Times New Roman"/>
          <w:sz w:val="23"/>
          <w:szCs w:val="23"/>
        </w:rPr>
        <w:t>obra do cineasta, que tem um estilo visual marcado por jogos de luzes, movimentos de câmera e enquadramentos originais, além de dialogar e manipular com habilidade os códigos do gênero</w:t>
      </w:r>
    </w:p>
    <w:p w14:paraId="1A8C83C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883A2B1" w14:textId="77777777">
        <w:trPr>
          <w:trHeight w:val="112"/>
        </w:trPr>
        <w:tc>
          <w:tcPr>
            <w:tcW w:w="5720" w:type="dxa"/>
            <w:vMerge w:val="restart"/>
            <w:vAlign w:val="bottom"/>
          </w:tcPr>
          <w:p w14:paraId="1BA86F44" w14:textId="3576287B" w:rsidR="006053F9" w:rsidRDefault="006053F9">
            <w:pPr>
              <w:ind w:right="10"/>
              <w:jc w:val="right"/>
              <w:rPr>
                <w:sz w:val="20"/>
                <w:szCs w:val="20"/>
              </w:rPr>
            </w:pPr>
            <w:bookmarkStart w:id="87" w:name="page89"/>
            <w:bookmarkEnd w:id="87"/>
          </w:p>
        </w:tc>
        <w:tc>
          <w:tcPr>
            <w:tcW w:w="1120" w:type="dxa"/>
            <w:vAlign w:val="bottom"/>
          </w:tcPr>
          <w:p w14:paraId="27C154DA" w14:textId="77777777" w:rsidR="006053F9" w:rsidRDefault="006053F9">
            <w:pPr>
              <w:rPr>
                <w:sz w:val="9"/>
                <w:szCs w:val="9"/>
              </w:rPr>
            </w:pPr>
          </w:p>
        </w:tc>
        <w:tc>
          <w:tcPr>
            <w:tcW w:w="0" w:type="dxa"/>
            <w:vAlign w:val="bottom"/>
          </w:tcPr>
          <w:p w14:paraId="3EE0FE2C" w14:textId="77777777" w:rsidR="006053F9" w:rsidRDefault="006053F9">
            <w:pPr>
              <w:rPr>
                <w:sz w:val="1"/>
                <w:szCs w:val="1"/>
              </w:rPr>
            </w:pPr>
          </w:p>
        </w:tc>
      </w:tr>
      <w:tr w:rsidR="006053F9" w14:paraId="418608E7" w14:textId="77777777">
        <w:trPr>
          <w:trHeight w:val="155"/>
        </w:trPr>
        <w:tc>
          <w:tcPr>
            <w:tcW w:w="5720" w:type="dxa"/>
            <w:vMerge/>
            <w:vAlign w:val="bottom"/>
          </w:tcPr>
          <w:p w14:paraId="4D054FC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FD30360" w14:textId="77777777" w:rsidR="006053F9" w:rsidRDefault="00D853AA">
            <w:pPr>
              <w:ind w:right="610"/>
              <w:jc w:val="right"/>
              <w:rPr>
                <w:sz w:val="20"/>
                <w:szCs w:val="20"/>
              </w:rPr>
            </w:pPr>
            <w:r>
              <w:rPr>
                <w:rFonts w:ascii="Century Gothic" w:eastAsia="Century Gothic" w:hAnsi="Century Gothic" w:cs="Century Gothic"/>
                <w:color w:val="FFFFFF"/>
              </w:rPr>
              <w:t>88</w:t>
            </w:r>
          </w:p>
        </w:tc>
        <w:tc>
          <w:tcPr>
            <w:tcW w:w="0" w:type="dxa"/>
            <w:vAlign w:val="bottom"/>
          </w:tcPr>
          <w:p w14:paraId="3D35518B" w14:textId="77777777" w:rsidR="006053F9" w:rsidRDefault="006053F9">
            <w:pPr>
              <w:rPr>
                <w:sz w:val="1"/>
                <w:szCs w:val="1"/>
              </w:rPr>
            </w:pPr>
          </w:p>
        </w:tc>
      </w:tr>
      <w:tr w:rsidR="006053F9" w14:paraId="5B014522" w14:textId="77777777">
        <w:trPr>
          <w:trHeight w:val="130"/>
        </w:trPr>
        <w:tc>
          <w:tcPr>
            <w:tcW w:w="5720" w:type="dxa"/>
            <w:vMerge w:val="restart"/>
            <w:vAlign w:val="bottom"/>
          </w:tcPr>
          <w:p w14:paraId="4E1063BA" w14:textId="1E62F5D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5CEC04B" w14:textId="77777777" w:rsidR="006053F9" w:rsidRDefault="006053F9">
            <w:pPr>
              <w:rPr>
                <w:sz w:val="11"/>
                <w:szCs w:val="11"/>
              </w:rPr>
            </w:pPr>
          </w:p>
        </w:tc>
        <w:tc>
          <w:tcPr>
            <w:tcW w:w="0" w:type="dxa"/>
            <w:vAlign w:val="bottom"/>
          </w:tcPr>
          <w:p w14:paraId="47B3E266" w14:textId="77777777" w:rsidR="006053F9" w:rsidRDefault="006053F9">
            <w:pPr>
              <w:rPr>
                <w:sz w:val="1"/>
                <w:szCs w:val="1"/>
              </w:rPr>
            </w:pPr>
          </w:p>
        </w:tc>
      </w:tr>
      <w:tr w:rsidR="006053F9" w14:paraId="4C13B365" w14:textId="77777777">
        <w:trPr>
          <w:trHeight w:val="139"/>
        </w:trPr>
        <w:tc>
          <w:tcPr>
            <w:tcW w:w="5720" w:type="dxa"/>
            <w:vMerge/>
            <w:vAlign w:val="bottom"/>
          </w:tcPr>
          <w:p w14:paraId="5AC620A3" w14:textId="77777777" w:rsidR="006053F9" w:rsidRDefault="006053F9">
            <w:pPr>
              <w:rPr>
                <w:sz w:val="12"/>
                <w:szCs w:val="12"/>
              </w:rPr>
            </w:pPr>
          </w:p>
        </w:tc>
        <w:tc>
          <w:tcPr>
            <w:tcW w:w="1120" w:type="dxa"/>
            <w:vAlign w:val="bottom"/>
          </w:tcPr>
          <w:p w14:paraId="7DDEEDA5" w14:textId="77777777" w:rsidR="006053F9" w:rsidRDefault="006053F9">
            <w:pPr>
              <w:rPr>
                <w:sz w:val="12"/>
                <w:szCs w:val="12"/>
              </w:rPr>
            </w:pPr>
          </w:p>
        </w:tc>
        <w:tc>
          <w:tcPr>
            <w:tcW w:w="0" w:type="dxa"/>
            <w:vAlign w:val="bottom"/>
          </w:tcPr>
          <w:p w14:paraId="6C4FCA60" w14:textId="77777777" w:rsidR="006053F9" w:rsidRDefault="006053F9">
            <w:pPr>
              <w:rPr>
                <w:sz w:val="1"/>
                <w:szCs w:val="1"/>
              </w:rPr>
            </w:pPr>
          </w:p>
        </w:tc>
      </w:tr>
    </w:tbl>
    <w:p w14:paraId="2AD60089" w14:textId="77777777" w:rsidR="006053F9" w:rsidRDefault="006053F9">
      <w:pPr>
        <w:spacing w:line="200" w:lineRule="exact"/>
        <w:rPr>
          <w:sz w:val="20"/>
          <w:szCs w:val="20"/>
        </w:rPr>
      </w:pPr>
    </w:p>
    <w:p w14:paraId="6EDF4F40" w14:textId="77777777" w:rsidR="006053F9" w:rsidRDefault="006053F9">
      <w:pPr>
        <w:spacing w:line="395" w:lineRule="exact"/>
        <w:rPr>
          <w:sz w:val="20"/>
          <w:szCs w:val="20"/>
        </w:rPr>
      </w:pPr>
    </w:p>
    <w:p w14:paraId="07F02F08" w14:textId="77777777" w:rsidR="006053F9" w:rsidRDefault="00D853AA">
      <w:pPr>
        <w:spacing w:line="348" w:lineRule="auto"/>
        <w:ind w:left="7" w:right="1120"/>
        <w:jc w:val="both"/>
        <w:rPr>
          <w:sz w:val="20"/>
          <w:szCs w:val="20"/>
        </w:rPr>
      </w:pPr>
      <w:r>
        <w:rPr>
          <w:rFonts w:eastAsia="Times New Roman"/>
          <w:sz w:val="24"/>
          <w:szCs w:val="24"/>
        </w:rPr>
        <w:t>melodrama, o que leva seus filmes, incluindo os dramas históricos mencionados, a serem taxados de sentimentais e distantes de problematizações.</w:t>
      </w:r>
    </w:p>
    <w:p w14:paraId="24490539" w14:textId="77777777" w:rsidR="006053F9" w:rsidRDefault="006053F9">
      <w:pPr>
        <w:spacing w:line="28" w:lineRule="exact"/>
        <w:rPr>
          <w:sz w:val="20"/>
          <w:szCs w:val="20"/>
        </w:rPr>
      </w:pPr>
    </w:p>
    <w:p w14:paraId="205A21D8" w14:textId="77777777" w:rsidR="006053F9" w:rsidRDefault="00D853AA">
      <w:pPr>
        <w:spacing w:line="359" w:lineRule="auto"/>
        <w:ind w:left="7" w:right="1100" w:firstLine="708"/>
        <w:jc w:val="both"/>
        <w:rPr>
          <w:sz w:val="20"/>
          <w:szCs w:val="20"/>
        </w:rPr>
      </w:pPr>
      <w:r>
        <w:rPr>
          <w:rFonts w:eastAsia="Times New Roman"/>
          <w:i/>
          <w:iCs/>
          <w:sz w:val="24"/>
          <w:szCs w:val="24"/>
        </w:rPr>
        <w:t xml:space="preserve">Lincoln </w:t>
      </w:r>
      <w:r>
        <w:rPr>
          <w:rFonts w:eastAsia="Times New Roman"/>
          <w:sz w:val="24"/>
          <w:szCs w:val="24"/>
        </w:rPr>
        <w:t xml:space="preserve">oferece um prato cheio para os historiadores. O filme </w:t>
      </w:r>
      <w:r>
        <w:rPr>
          <w:rFonts w:eastAsia="Times New Roman"/>
          <w:sz w:val="24"/>
          <w:szCs w:val="24"/>
        </w:rPr>
        <w:t>renova para o público</w:t>
      </w:r>
      <w:r>
        <w:rPr>
          <w:rFonts w:eastAsia="Times New Roman"/>
          <w:i/>
          <w:iCs/>
          <w:sz w:val="24"/>
          <w:szCs w:val="24"/>
        </w:rPr>
        <w:t xml:space="preserve"> </w:t>
      </w:r>
      <w:r>
        <w:rPr>
          <w:rFonts w:eastAsia="Times New Roman"/>
          <w:sz w:val="24"/>
          <w:szCs w:val="24"/>
        </w:rPr>
        <w:t>contemporâneo uma figura bastante cara ao imaginário americano, um personagem abordado em centenas de filmes, séries, documentários e outros formatos audiovisuais, sem contar as milhares de obras que já foram escritas sobre o presiden</w:t>
      </w:r>
      <w:r>
        <w:rPr>
          <w:rFonts w:eastAsia="Times New Roman"/>
          <w:sz w:val="24"/>
          <w:szCs w:val="24"/>
        </w:rPr>
        <w:t>te. Pelo fato de estar no centro de um dos momentos mais traumáticos da história dos EUA, com uma guerra civil ameaçando o país e a discussão sobre a emancipação ganhando força, Lincoln é certamente o personagem ou um dos personagens sobre o qual mais se e</w:t>
      </w:r>
      <w:r>
        <w:rPr>
          <w:rFonts w:eastAsia="Times New Roman"/>
          <w:sz w:val="24"/>
          <w:szCs w:val="24"/>
        </w:rPr>
        <w:t>screveu e pesquisou até hoje na história dos EUA. Daí que o filme oferece muitas aberturas para debate e interpretação: a complexidade da questão da escravidão no final do século XIX e sua relação com a Guerra Civil, os interesses do Norte e dos confederad</w:t>
      </w:r>
      <w:r>
        <w:rPr>
          <w:rFonts w:eastAsia="Times New Roman"/>
          <w:sz w:val="24"/>
          <w:szCs w:val="24"/>
        </w:rPr>
        <w:t xml:space="preserve">os, o perfil público e privado de Lincoln, a influência de Mary Lincoln em sua vida, a relação com seu gabinete, suas habilidades políticas com membros do Congresso, sua posição sobre escravidão e raça, o ambiente político na capital em 1865, os valores e </w:t>
      </w:r>
      <w:r>
        <w:rPr>
          <w:rFonts w:eastAsia="Times New Roman"/>
          <w:sz w:val="24"/>
          <w:szCs w:val="24"/>
        </w:rPr>
        <w:t>ideias de republicanos e democratas. Entre os historiadores pesquisados, estes temas foram citados, porém o que mais se percebe é a crítica à forma como o filme conduz o processo de emancipação, como exclusividade de políticos brancos, excluindo outras con</w:t>
      </w:r>
      <w:r>
        <w:rPr>
          <w:rFonts w:eastAsia="Times New Roman"/>
          <w:sz w:val="24"/>
          <w:szCs w:val="24"/>
        </w:rPr>
        <w:t>tribuições e participações para o fim da escravidão.</w:t>
      </w:r>
    </w:p>
    <w:p w14:paraId="3CD10F8B" w14:textId="77777777" w:rsidR="006053F9" w:rsidRDefault="006053F9">
      <w:pPr>
        <w:spacing w:line="18" w:lineRule="exact"/>
        <w:rPr>
          <w:sz w:val="20"/>
          <w:szCs w:val="20"/>
        </w:rPr>
      </w:pPr>
    </w:p>
    <w:p w14:paraId="3B4E2A8D" w14:textId="77777777" w:rsidR="006053F9" w:rsidRDefault="00D853AA">
      <w:pPr>
        <w:spacing w:line="345" w:lineRule="auto"/>
        <w:ind w:left="7" w:right="1100" w:firstLine="708"/>
        <w:jc w:val="both"/>
        <w:rPr>
          <w:sz w:val="20"/>
          <w:szCs w:val="20"/>
        </w:rPr>
      </w:pPr>
      <w:r>
        <w:rPr>
          <w:rFonts w:eastAsia="Times New Roman"/>
          <w:i/>
          <w:iCs/>
          <w:sz w:val="24"/>
          <w:szCs w:val="24"/>
        </w:rPr>
        <w:t xml:space="preserve">Lincoln </w:t>
      </w:r>
      <w:r>
        <w:rPr>
          <w:rFonts w:eastAsia="Times New Roman"/>
          <w:sz w:val="24"/>
          <w:szCs w:val="24"/>
        </w:rPr>
        <w:t>não é um acontecimento isolado. Ele faz parte do que os críticos do The New York</w:t>
      </w:r>
      <w:r>
        <w:rPr>
          <w:rFonts w:eastAsia="Times New Roman"/>
          <w:i/>
          <w:iCs/>
          <w:sz w:val="24"/>
          <w:szCs w:val="24"/>
        </w:rPr>
        <w:t xml:space="preserve"> </w:t>
      </w:r>
      <w:r>
        <w:rPr>
          <w:rFonts w:eastAsia="Times New Roman"/>
          <w:sz w:val="24"/>
          <w:szCs w:val="24"/>
        </w:rPr>
        <w:t xml:space="preserve">Times A. O. Scott e Manohla Dargis chamaram de </w:t>
      </w:r>
      <w:r>
        <w:rPr>
          <w:rFonts w:eastAsia="Times New Roman"/>
          <w:i/>
          <w:iCs/>
          <w:sz w:val="24"/>
          <w:szCs w:val="24"/>
        </w:rPr>
        <w:t>Lincolnmania</w:t>
      </w:r>
      <w:r>
        <w:rPr>
          <w:rFonts w:eastAsia="Times New Roman"/>
          <w:sz w:val="24"/>
          <w:szCs w:val="24"/>
        </w:rPr>
        <w:t>, um fenômeno que envolve a associação do presidente O</w:t>
      </w:r>
      <w:r>
        <w:rPr>
          <w:rFonts w:eastAsia="Times New Roman"/>
          <w:sz w:val="24"/>
          <w:szCs w:val="24"/>
        </w:rPr>
        <w:t xml:space="preserve">bama à imagem de Lincoln e também o lançamento simultâneo de filmes e documentários sobre escravidão, Guerra Civil e o próprio presidente Lincoln em títulos como: </w:t>
      </w:r>
      <w:r>
        <w:rPr>
          <w:rFonts w:eastAsia="Times New Roman"/>
          <w:i/>
          <w:iCs/>
          <w:sz w:val="24"/>
          <w:szCs w:val="24"/>
        </w:rPr>
        <w:t xml:space="preserve">Django Livre </w:t>
      </w:r>
      <w:r>
        <w:rPr>
          <w:rFonts w:eastAsia="Times New Roman"/>
          <w:sz w:val="24"/>
          <w:szCs w:val="24"/>
        </w:rPr>
        <w:t>(2012),</w:t>
      </w:r>
      <w:r>
        <w:rPr>
          <w:rFonts w:eastAsia="Times New Roman"/>
          <w:i/>
          <w:iCs/>
          <w:sz w:val="24"/>
          <w:szCs w:val="24"/>
        </w:rPr>
        <w:t xml:space="preserve"> 12 Anos de Escravidão </w:t>
      </w:r>
      <w:r>
        <w:rPr>
          <w:rFonts w:eastAsia="Times New Roman"/>
          <w:sz w:val="24"/>
          <w:szCs w:val="24"/>
        </w:rPr>
        <w:t>(2013) e o documentário</w:t>
      </w:r>
      <w:r>
        <w:rPr>
          <w:rFonts w:eastAsia="Times New Roman"/>
          <w:i/>
          <w:iCs/>
          <w:sz w:val="24"/>
          <w:szCs w:val="24"/>
        </w:rPr>
        <w:t xml:space="preserve"> The Abolitionists </w:t>
      </w:r>
      <w:r>
        <w:rPr>
          <w:rFonts w:eastAsia="Times New Roman"/>
          <w:sz w:val="24"/>
          <w:szCs w:val="24"/>
        </w:rPr>
        <w:t xml:space="preserve">(2013), </w:t>
      </w:r>
      <w:r>
        <w:rPr>
          <w:rFonts w:eastAsia="Times New Roman"/>
          <w:sz w:val="24"/>
          <w:szCs w:val="24"/>
        </w:rPr>
        <w:t>sobre</w:t>
      </w:r>
      <w:r>
        <w:rPr>
          <w:rFonts w:eastAsia="Times New Roman"/>
          <w:i/>
          <w:iCs/>
          <w:sz w:val="24"/>
          <w:szCs w:val="24"/>
        </w:rPr>
        <w:t xml:space="preserve"> </w:t>
      </w:r>
      <w:r>
        <w:rPr>
          <w:rFonts w:eastAsia="Times New Roman"/>
          <w:sz w:val="24"/>
          <w:szCs w:val="24"/>
        </w:rPr>
        <w:t>as vidas de cinco ativistas a favor da abolição no século. Enrico Del Lago aponta que o Lincoln de Spielberg é o melhor representante de uma visão ortodoxa da Guerra Civil e da escravidão na era Obama — uma das visões construídas pelos filmes lançado</w:t>
      </w:r>
      <w:r>
        <w:rPr>
          <w:rFonts w:eastAsia="Times New Roman"/>
          <w:sz w:val="24"/>
          <w:szCs w:val="24"/>
        </w:rPr>
        <w:t>s no período.</w:t>
      </w:r>
      <w:r>
        <w:rPr>
          <w:rFonts w:eastAsia="Times New Roman"/>
          <w:sz w:val="32"/>
          <w:szCs w:val="32"/>
          <w:vertAlign w:val="superscript"/>
        </w:rPr>
        <w:t>1</w:t>
      </w:r>
    </w:p>
    <w:p w14:paraId="40C34202" w14:textId="77777777" w:rsidR="006053F9" w:rsidRDefault="006053F9">
      <w:pPr>
        <w:spacing w:line="6" w:lineRule="exact"/>
        <w:rPr>
          <w:sz w:val="20"/>
          <w:szCs w:val="20"/>
        </w:rPr>
      </w:pPr>
    </w:p>
    <w:p w14:paraId="1DC817F4" w14:textId="77777777" w:rsidR="006053F9" w:rsidRDefault="00D853AA">
      <w:pPr>
        <w:spacing w:line="345" w:lineRule="auto"/>
        <w:ind w:left="7" w:right="1100" w:firstLine="708"/>
        <w:jc w:val="both"/>
        <w:rPr>
          <w:sz w:val="20"/>
          <w:szCs w:val="20"/>
        </w:rPr>
      </w:pPr>
      <w:r>
        <w:rPr>
          <w:rFonts w:eastAsia="Times New Roman"/>
          <w:sz w:val="23"/>
          <w:szCs w:val="23"/>
        </w:rPr>
        <w:t xml:space="preserve">Jeff Menne e Christian Long (2015:12) defendem que as ficções na era Obama despertaram o interesse por relações raciais em filmes como </w:t>
      </w:r>
      <w:r>
        <w:rPr>
          <w:rFonts w:eastAsia="Times New Roman"/>
          <w:i/>
          <w:iCs/>
          <w:sz w:val="23"/>
          <w:szCs w:val="23"/>
        </w:rPr>
        <w:t>Lincoln to 42</w:t>
      </w:r>
      <w:r>
        <w:rPr>
          <w:rFonts w:eastAsia="Times New Roman"/>
          <w:sz w:val="23"/>
          <w:szCs w:val="23"/>
        </w:rPr>
        <w:t xml:space="preserve">, </w:t>
      </w:r>
      <w:r>
        <w:rPr>
          <w:rFonts w:eastAsia="Times New Roman"/>
          <w:i/>
          <w:iCs/>
          <w:sz w:val="23"/>
          <w:szCs w:val="23"/>
        </w:rPr>
        <w:t>O Mordomo e Fruitvale Station</w:t>
      </w:r>
      <w:r>
        <w:rPr>
          <w:rFonts w:eastAsia="Times New Roman"/>
          <w:sz w:val="23"/>
          <w:szCs w:val="23"/>
        </w:rPr>
        <w:t>, todos de 2013.</w:t>
      </w:r>
      <w:r>
        <w:rPr>
          <w:rFonts w:eastAsia="Times New Roman"/>
          <w:sz w:val="31"/>
          <w:szCs w:val="31"/>
          <w:vertAlign w:val="superscript"/>
        </w:rPr>
        <w:t>2</w:t>
      </w:r>
      <w:r>
        <w:rPr>
          <w:rFonts w:eastAsia="Times New Roman"/>
          <w:sz w:val="23"/>
          <w:szCs w:val="23"/>
        </w:rPr>
        <w:t xml:space="preserve"> Apenas para ficar no presidente, foram lançados outros filmes além do de Spielberg: </w:t>
      </w:r>
      <w:r>
        <w:rPr>
          <w:rFonts w:eastAsia="Times New Roman"/>
          <w:i/>
          <w:iCs/>
          <w:sz w:val="23"/>
          <w:szCs w:val="23"/>
        </w:rPr>
        <w:t>Saving</w:t>
      </w:r>
      <w:r>
        <w:rPr>
          <w:rFonts w:eastAsia="Times New Roman"/>
          <w:sz w:val="23"/>
          <w:szCs w:val="23"/>
        </w:rPr>
        <w:t xml:space="preserve"> </w:t>
      </w:r>
      <w:r>
        <w:rPr>
          <w:rFonts w:eastAsia="Times New Roman"/>
          <w:i/>
          <w:iCs/>
          <w:sz w:val="23"/>
          <w:szCs w:val="23"/>
        </w:rPr>
        <w:t xml:space="preserve">Lincoln </w:t>
      </w:r>
      <w:r>
        <w:rPr>
          <w:rFonts w:eastAsia="Times New Roman"/>
          <w:sz w:val="23"/>
          <w:szCs w:val="23"/>
        </w:rPr>
        <w:t>(2013),</w:t>
      </w:r>
      <w:r>
        <w:rPr>
          <w:rFonts w:eastAsia="Times New Roman"/>
          <w:i/>
          <w:iCs/>
          <w:sz w:val="23"/>
          <w:szCs w:val="23"/>
        </w:rPr>
        <w:t xml:space="preserve"> Abraham Lincoln Caçador de Vampiros </w:t>
      </w:r>
      <w:r>
        <w:rPr>
          <w:rFonts w:eastAsia="Times New Roman"/>
          <w:sz w:val="23"/>
          <w:szCs w:val="23"/>
        </w:rPr>
        <w:t>(2012) e</w:t>
      </w:r>
      <w:r>
        <w:rPr>
          <w:rFonts w:eastAsia="Times New Roman"/>
          <w:i/>
          <w:iCs/>
          <w:sz w:val="23"/>
          <w:szCs w:val="23"/>
        </w:rPr>
        <w:t xml:space="preserve"> My Life as Abraham Lincoln </w:t>
      </w:r>
      <w:r>
        <w:rPr>
          <w:rFonts w:eastAsia="Times New Roman"/>
          <w:sz w:val="23"/>
          <w:szCs w:val="23"/>
        </w:rPr>
        <w:t>(2012). O público americano, constatam, também buscou ficções sobre a presid</w:t>
      </w:r>
      <w:r>
        <w:rPr>
          <w:rFonts w:eastAsia="Times New Roman"/>
          <w:sz w:val="23"/>
          <w:szCs w:val="23"/>
        </w:rPr>
        <w:t>ência, o que explica</w:t>
      </w:r>
    </w:p>
    <w:p w14:paraId="204B9B3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94400" behindDoc="1" locked="0" layoutInCell="0" allowOverlap="1" wp14:anchorId="5B1F2769" wp14:editId="5537BCC9">
                <wp:simplePos x="0" y="0"/>
                <wp:positionH relativeFrom="column">
                  <wp:posOffset>0</wp:posOffset>
                </wp:positionH>
                <wp:positionV relativeFrom="paragraph">
                  <wp:posOffset>160655</wp:posOffset>
                </wp:positionV>
                <wp:extent cx="1829435"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60346FC" id="Shape 56" o:spid="_x0000_s1026" style="position:absolute;z-index:-251822080;visibility:visible;mso-wrap-style:square;mso-wrap-distance-left:9pt;mso-wrap-distance-top:0;mso-wrap-distance-right:9pt;mso-wrap-distance-bottom:0;mso-position-horizontal:absolute;mso-position-horizontal-relative:text;mso-position-vertical:absolute;mso-position-vertical-relative:text" from="0,12.65pt" to="144.05pt,1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" o:allowincell="f" filled="t" strokeweight=".21164mm">
                <v:stroke joinstyle="miter"/>
                <o:lock v:ext="edit" shapetype="f"/>
              </v:line>
            </w:pict>
          </mc:Fallback>
        </mc:AlternateContent>
      </w:r>
    </w:p>
    <w:p w14:paraId="0F8E9A4C" w14:textId="77777777" w:rsidR="006053F9" w:rsidRDefault="006053F9">
      <w:pPr>
        <w:spacing w:line="343" w:lineRule="exact"/>
        <w:rPr>
          <w:sz w:val="20"/>
          <w:szCs w:val="20"/>
        </w:rPr>
      </w:pPr>
    </w:p>
    <w:p w14:paraId="6CC21F1D" w14:textId="77777777" w:rsidR="006053F9" w:rsidRDefault="00D853AA" w:rsidP="00D853AA">
      <w:pPr>
        <w:numPr>
          <w:ilvl w:val="0"/>
          <w:numId w:val="53"/>
        </w:numPr>
        <w:tabs>
          <w:tab w:val="left" w:pos="226"/>
        </w:tabs>
        <w:spacing w:line="203" w:lineRule="auto"/>
        <w:ind w:left="7" w:right="1100" w:hanging="7"/>
        <w:rPr>
          <w:rFonts w:eastAsia="Times New Roman"/>
          <w:sz w:val="26"/>
          <w:szCs w:val="26"/>
          <w:vertAlign w:val="superscript"/>
        </w:rPr>
      </w:pPr>
      <w:r>
        <w:rPr>
          <w:rFonts w:eastAsia="Times New Roman"/>
          <w:sz w:val="20"/>
          <w:szCs w:val="20"/>
        </w:rPr>
        <w:t>Fonte: http://www.irishhumanities.com/blog/slavery-and-its-popular-depictions-in-the-age-of-obama/. Acesso em 09/10/2016.</w:t>
      </w:r>
    </w:p>
    <w:p w14:paraId="6E307CA4" w14:textId="77777777" w:rsidR="006053F9" w:rsidRDefault="006053F9">
      <w:pPr>
        <w:spacing w:line="2" w:lineRule="exact"/>
        <w:rPr>
          <w:rFonts w:eastAsia="Times New Roman"/>
          <w:sz w:val="26"/>
          <w:szCs w:val="26"/>
          <w:vertAlign w:val="superscript"/>
        </w:rPr>
      </w:pPr>
    </w:p>
    <w:p w14:paraId="552A8900" w14:textId="77777777" w:rsidR="006053F9" w:rsidRDefault="00D853AA" w:rsidP="00D853AA">
      <w:pPr>
        <w:numPr>
          <w:ilvl w:val="0"/>
          <w:numId w:val="53"/>
        </w:numPr>
        <w:tabs>
          <w:tab w:val="left" w:pos="107"/>
        </w:tabs>
        <w:spacing w:line="184" w:lineRule="auto"/>
        <w:ind w:left="107" w:hanging="107"/>
        <w:rPr>
          <w:rFonts w:eastAsia="Times New Roman"/>
          <w:sz w:val="26"/>
          <w:szCs w:val="26"/>
          <w:vertAlign w:val="superscript"/>
        </w:rPr>
      </w:pPr>
      <w:r>
        <w:rPr>
          <w:rFonts w:eastAsia="Times New Roman"/>
          <w:sz w:val="20"/>
          <w:szCs w:val="20"/>
        </w:rPr>
        <w:t>Jeff Menne e Christian Long (eds</w:t>
      </w:r>
      <w:r>
        <w:rPr>
          <w:rFonts w:eastAsia="Times New Roman"/>
          <w:i/>
          <w:iCs/>
          <w:sz w:val="20"/>
          <w:szCs w:val="20"/>
        </w:rPr>
        <w:t>.)</w:t>
      </w:r>
      <w:r>
        <w:rPr>
          <w:rFonts w:eastAsia="Times New Roman"/>
          <w:sz w:val="20"/>
          <w:szCs w:val="20"/>
        </w:rPr>
        <w:t xml:space="preserve"> </w:t>
      </w:r>
      <w:r>
        <w:rPr>
          <w:rFonts w:eastAsia="Times New Roman"/>
          <w:b/>
          <w:bCs/>
          <w:sz w:val="20"/>
          <w:szCs w:val="20"/>
        </w:rPr>
        <w:t>Film and the American Presidency.</w:t>
      </w:r>
      <w:r>
        <w:rPr>
          <w:rFonts w:eastAsia="Times New Roman"/>
          <w:sz w:val="20"/>
          <w:szCs w:val="20"/>
        </w:rPr>
        <w:t xml:space="preserve"> Routledge, New York, 2015.</w:t>
      </w:r>
    </w:p>
    <w:p w14:paraId="5BD6B4B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24A24F8" w14:textId="77777777">
        <w:trPr>
          <w:trHeight w:val="112"/>
        </w:trPr>
        <w:tc>
          <w:tcPr>
            <w:tcW w:w="5720" w:type="dxa"/>
            <w:vMerge w:val="restart"/>
            <w:vAlign w:val="bottom"/>
          </w:tcPr>
          <w:p w14:paraId="56DFCA03" w14:textId="10FBB960" w:rsidR="006053F9" w:rsidRDefault="006053F9">
            <w:pPr>
              <w:ind w:right="10"/>
              <w:jc w:val="right"/>
              <w:rPr>
                <w:sz w:val="20"/>
                <w:szCs w:val="20"/>
              </w:rPr>
            </w:pPr>
            <w:bookmarkStart w:id="88" w:name="page90"/>
            <w:bookmarkEnd w:id="88"/>
          </w:p>
        </w:tc>
        <w:tc>
          <w:tcPr>
            <w:tcW w:w="1120" w:type="dxa"/>
            <w:vAlign w:val="bottom"/>
          </w:tcPr>
          <w:p w14:paraId="6255C6C1" w14:textId="77777777" w:rsidR="006053F9" w:rsidRDefault="006053F9">
            <w:pPr>
              <w:rPr>
                <w:sz w:val="9"/>
                <w:szCs w:val="9"/>
              </w:rPr>
            </w:pPr>
          </w:p>
        </w:tc>
        <w:tc>
          <w:tcPr>
            <w:tcW w:w="0" w:type="dxa"/>
            <w:vAlign w:val="bottom"/>
          </w:tcPr>
          <w:p w14:paraId="0FB6C903" w14:textId="77777777" w:rsidR="006053F9" w:rsidRDefault="006053F9">
            <w:pPr>
              <w:rPr>
                <w:sz w:val="1"/>
                <w:szCs w:val="1"/>
              </w:rPr>
            </w:pPr>
          </w:p>
        </w:tc>
      </w:tr>
      <w:tr w:rsidR="006053F9" w14:paraId="2E4C0263" w14:textId="77777777">
        <w:trPr>
          <w:trHeight w:val="155"/>
        </w:trPr>
        <w:tc>
          <w:tcPr>
            <w:tcW w:w="5720" w:type="dxa"/>
            <w:vMerge/>
            <w:vAlign w:val="bottom"/>
          </w:tcPr>
          <w:p w14:paraId="217936B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235687E" w14:textId="77777777" w:rsidR="006053F9" w:rsidRDefault="00D853AA">
            <w:pPr>
              <w:ind w:right="610"/>
              <w:jc w:val="right"/>
              <w:rPr>
                <w:sz w:val="20"/>
                <w:szCs w:val="20"/>
              </w:rPr>
            </w:pPr>
            <w:r>
              <w:rPr>
                <w:rFonts w:ascii="Century Gothic" w:eastAsia="Century Gothic" w:hAnsi="Century Gothic" w:cs="Century Gothic"/>
                <w:color w:val="FFFFFF"/>
              </w:rPr>
              <w:t>89</w:t>
            </w:r>
          </w:p>
        </w:tc>
        <w:tc>
          <w:tcPr>
            <w:tcW w:w="0" w:type="dxa"/>
            <w:vAlign w:val="bottom"/>
          </w:tcPr>
          <w:p w14:paraId="15F68B55" w14:textId="77777777" w:rsidR="006053F9" w:rsidRDefault="006053F9">
            <w:pPr>
              <w:rPr>
                <w:sz w:val="1"/>
                <w:szCs w:val="1"/>
              </w:rPr>
            </w:pPr>
          </w:p>
        </w:tc>
      </w:tr>
      <w:tr w:rsidR="006053F9" w14:paraId="2E1604B8" w14:textId="77777777">
        <w:trPr>
          <w:trHeight w:val="130"/>
        </w:trPr>
        <w:tc>
          <w:tcPr>
            <w:tcW w:w="5720" w:type="dxa"/>
            <w:vMerge w:val="restart"/>
            <w:vAlign w:val="bottom"/>
          </w:tcPr>
          <w:p w14:paraId="350466E2" w14:textId="557CF94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4EBBA8E" w14:textId="77777777" w:rsidR="006053F9" w:rsidRDefault="006053F9">
            <w:pPr>
              <w:rPr>
                <w:sz w:val="11"/>
                <w:szCs w:val="11"/>
              </w:rPr>
            </w:pPr>
          </w:p>
        </w:tc>
        <w:tc>
          <w:tcPr>
            <w:tcW w:w="0" w:type="dxa"/>
            <w:vAlign w:val="bottom"/>
          </w:tcPr>
          <w:p w14:paraId="626093E1" w14:textId="77777777" w:rsidR="006053F9" w:rsidRDefault="006053F9">
            <w:pPr>
              <w:rPr>
                <w:sz w:val="1"/>
                <w:szCs w:val="1"/>
              </w:rPr>
            </w:pPr>
          </w:p>
        </w:tc>
      </w:tr>
      <w:tr w:rsidR="006053F9" w14:paraId="0590154F" w14:textId="77777777">
        <w:trPr>
          <w:trHeight w:val="139"/>
        </w:trPr>
        <w:tc>
          <w:tcPr>
            <w:tcW w:w="5720" w:type="dxa"/>
            <w:vMerge/>
            <w:vAlign w:val="bottom"/>
          </w:tcPr>
          <w:p w14:paraId="1DBFC27D" w14:textId="77777777" w:rsidR="006053F9" w:rsidRDefault="006053F9">
            <w:pPr>
              <w:rPr>
                <w:sz w:val="12"/>
                <w:szCs w:val="12"/>
              </w:rPr>
            </w:pPr>
          </w:p>
        </w:tc>
        <w:tc>
          <w:tcPr>
            <w:tcW w:w="1120" w:type="dxa"/>
            <w:vAlign w:val="bottom"/>
          </w:tcPr>
          <w:p w14:paraId="6094FF5D" w14:textId="77777777" w:rsidR="006053F9" w:rsidRDefault="006053F9">
            <w:pPr>
              <w:rPr>
                <w:sz w:val="12"/>
                <w:szCs w:val="12"/>
              </w:rPr>
            </w:pPr>
          </w:p>
        </w:tc>
        <w:tc>
          <w:tcPr>
            <w:tcW w:w="0" w:type="dxa"/>
            <w:vAlign w:val="bottom"/>
          </w:tcPr>
          <w:p w14:paraId="4F157757" w14:textId="77777777" w:rsidR="006053F9" w:rsidRDefault="006053F9">
            <w:pPr>
              <w:rPr>
                <w:sz w:val="1"/>
                <w:szCs w:val="1"/>
              </w:rPr>
            </w:pPr>
          </w:p>
        </w:tc>
      </w:tr>
    </w:tbl>
    <w:p w14:paraId="038E1CDE" w14:textId="77777777" w:rsidR="006053F9" w:rsidRDefault="006053F9">
      <w:pPr>
        <w:spacing w:line="200" w:lineRule="exact"/>
        <w:rPr>
          <w:sz w:val="20"/>
          <w:szCs w:val="20"/>
        </w:rPr>
      </w:pPr>
    </w:p>
    <w:p w14:paraId="7DF627B8" w14:textId="77777777" w:rsidR="006053F9" w:rsidRDefault="006053F9">
      <w:pPr>
        <w:spacing w:line="395" w:lineRule="exact"/>
        <w:rPr>
          <w:sz w:val="20"/>
          <w:szCs w:val="20"/>
        </w:rPr>
      </w:pPr>
    </w:p>
    <w:p w14:paraId="675EAB16" w14:textId="77777777" w:rsidR="006053F9" w:rsidRDefault="00D853AA">
      <w:pPr>
        <w:spacing w:line="348" w:lineRule="auto"/>
        <w:ind w:left="7" w:right="1100"/>
        <w:jc w:val="both"/>
        <w:rPr>
          <w:sz w:val="20"/>
          <w:szCs w:val="20"/>
        </w:rPr>
      </w:pPr>
      <w:r>
        <w:rPr>
          <w:rFonts w:eastAsia="Times New Roman"/>
          <w:sz w:val="24"/>
          <w:szCs w:val="24"/>
        </w:rPr>
        <w:t xml:space="preserve">o êxito de produções televisivas como </w:t>
      </w:r>
      <w:r>
        <w:rPr>
          <w:rFonts w:eastAsia="Times New Roman"/>
          <w:i/>
          <w:iCs/>
          <w:sz w:val="24"/>
          <w:szCs w:val="24"/>
        </w:rPr>
        <w:t>Veep</w:t>
      </w:r>
      <w:r>
        <w:rPr>
          <w:rFonts w:eastAsia="Times New Roman"/>
          <w:sz w:val="24"/>
          <w:szCs w:val="24"/>
        </w:rPr>
        <w:t xml:space="preserve">, </w:t>
      </w:r>
      <w:r>
        <w:rPr>
          <w:rFonts w:eastAsia="Times New Roman"/>
          <w:i/>
          <w:iCs/>
          <w:sz w:val="24"/>
          <w:szCs w:val="24"/>
        </w:rPr>
        <w:t>Scandal, House of Cards</w:t>
      </w:r>
      <w:r>
        <w:rPr>
          <w:rFonts w:eastAsia="Times New Roman"/>
          <w:sz w:val="24"/>
          <w:szCs w:val="24"/>
        </w:rPr>
        <w:t xml:space="preserve"> e </w:t>
      </w:r>
      <w:r>
        <w:rPr>
          <w:rFonts w:eastAsia="Times New Roman"/>
          <w:i/>
          <w:iCs/>
          <w:sz w:val="24"/>
          <w:szCs w:val="24"/>
        </w:rPr>
        <w:t>Homeland</w:t>
      </w:r>
      <w:r>
        <w:rPr>
          <w:rFonts w:eastAsia="Times New Roman"/>
          <w:sz w:val="24"/>
          <w:szCs w:val="24"/>
        </w:rPr>
        <w:t xml:space="preserve"> — ainda que estas séries abordem a presidência na ótica da segurança nacional.</w:t>
      </w:r>
    </w:p>
    <w:p w14:paraId="35D664E7" w14:textId="77777777" w:rsidR="006053F9" w:rsidRDefault="006053F9">
      <w:pPr>
        <w:spacing w:line="28" w:lineRule="exact"/>
        <w:rPr>
          <w:sz w:val="20"/>
          <w:szCs w:val="20"/>
        </w:rPr>
      </w:pPr>
    </w:p>
    <w:p w14:paraId="7CE9B9B2" w14:textId="77777777" w:rsidR="006053F9" w:rsidRDefault="00D853AA">
      <w:pPr>
        <w:spacing w:line="324" w:lineRule="auto"/>
        <w:ind w:left="7" w:right="1100" w:firstLine="708"/>
        <w:jc w:val="both"/>
        <w:rPr>
          <w:sz w:val="20"/>
          <w:szCs w:val="20"/>
        </w:rPr>
      </w:pPr>
      <w:r>
        <w:rPr>
          <w:rFonts w:eastAsia="Times New Roman"/>
          <w:sz w:val="24"/>
          <w:szCs w:val="24"/>
        </w:rPr>
        <w:t>A data de lançamento de Lincoln foi agendada para acontecer apenas após as eleições de 2012, pois os produtores e Spielberg queiram evitar que o filme fosse utilizado na campa</w:t>
      </w:r>
      <w:r>
        <w:rPr>
          <w:rFonts w:eastAsia="Times New Roman"/>
          <w:sz w:val="24"/>
          <w:szCs w:val="24"/>
        </w:rPr>
        <w:t>nha eleitoral, tanto por Obama que buscava a reeleição quanto pelo adversário republicano Mitt Romney. Um pouco após a confirmação da reeleição de Obama para um mandato de mais quatro anos, o fantasma da Guerra Civil parecia voltar ao país.</w:t>
      </w:r>
      <w:r>
        <w:rPr>
          <w:rFonts w:eastAsia="Times New Roman"/>
          <w:sz w:val="32"/>
          <w:szCs w:val="32"/>
          <w:vertAlign w:val="superscript"/>
        </w:rPr>
        <w:t>3</w:t>
      </w:r>
      <w:r>
        <w:rPr>
          <w:rFonts w:eastAsia="Times New Roman"/>
          <w:sz w:val="24"/>
          <w:szCs w:val="24"/>
        </w:rPr>
        <w:t xml:space="preserve"> Eleitores dos </w:t>
      </w:r>
      <w:r>
        <w:rPr>
          <w:rFonts w:eastAsia="Times New Roman"/>
          <w:sz w:val="24"/>
          <w:szCs w:val="24"/>
        </w:rPr>
        <w:t xml:space="preserve">50 estados americanos assinaram on-line a diversas </w:t>
      </w:r>
      <w:r>
        <w:rPr>
          <w:rFonts w:eastAsia="Times New Roman"/>
          <w:i/>
          <w:iCs/>
          <w:sz w:val="24"/>
          <w:szCs w:val="24"/>
        </w:rPr>
        <w:t xml:space="preserve">secession petitions </w:t>
      </w:r>
      <w:r>
        <w:rPr>
          <w:rFonts w:eastAsia="Times New Roman"/>
          <w:sz w:val="24"/>
          <w:szCs w:val="24"/>
        </w:rPr>
        <w:t>(petições de secessão).</w:t>
      </w:r>
      <w:r>
        <w:rPr>
          <w:rFonts w:eastAsia="Times New Roman"/>
          <w:sz w:val="32"/>
          <w:szCs w:val="32"/>
          <w:vertAlign w:val="superscript"/>
        </w:rPr>
        <w:t>4</w:t>
      </w:r>
    </w:p>
    <w:p w14:paraId="2D85E251" w14:textId="77777777" w:rsidR="006053F9" w:rsidRDefault="00D853AA">
      <w:pPr>
        <w:spacing w:line="328" w:lineRule="auto"/>
        <w:ind w:left="7" w:right="1100" w:firstLine="708"/>
        <w:jc w:val="both"/>
        <w:rPr>
          <w:sz w:val="20"/>
          <w:szCs w:val="20"/>
        </w:rPr>
      </w:pPr>
      <w:r>
        <w:rPr>
          <w:rFonts w:eastAsia="Times New Roman"/>
          <w:sz w:val="24"/>
          <w:szCs w:val="24"/>
        </w:rPr>
        <w:t>É neste tumultuado contexto pós-eleitoral que Landon Palmer insere o filme. “Spielberg e companhia jamais poderiam prever que uma petição de secessão encontrari</w:t>
      </w:r>
      <w:r>
        <w:rPr>
          <w:rFonts w:eastAsia="Times New Roman"/>
          <w:sz w:val="24"/>
          <w:szCs w:val="24"/>
        </w:rPr>
        <w:t>a seu espaço no noticiário nacional ao mesmo tempo que o lançamento de Lincoln era reforçado”.</w:t>
      </w:r>
      <w:r>
        <w:rPr>
          <w:rFonts w:eastAsia="Times New Roman"/>
          <w:sz w:val="32"/>
          <w:szCs w:val="32"/>
          <w:vertAlign w:val="superscript"/>
        </w:rPr>
        <w:t>5</w:t>
      </w:r>
      <w:r>
        <w:rPr>
          <w:rFonts w:eastAsia="Times New Roman"/>
          <w:sz w:val="24"/>
          <w:szCs w:val="24"/>
        </w:rPr>
        <w:t xml:space="preserve"> Palmer lembra que o lançamento do filme coincide justamente no momento em que as narrativas míticas da América pós-racial e a divisão entre os estados azuis (de</w:t>
      </w:r>
      <w:r>
        <w:rPr>
          <w:rFonts w:eastAsia="Times New Roman"/>
          <w:sz w:val="24"/>
          <w:szCs w:val="24"/>
        </w:rPr>
        <w:t>mocratas) e vermelhos (republicanos) — lembranças da divisão durante a Guerra Civil — passam pelos seus maiores desafios — atualizados na campanha presidencial de 2016.</w:t>
      </w:r>
      <w:r>
        <w:rPr>
          <w:rFonts w:eastAsia="Times New Roman"/>
          <w:sz w:val="32"/>
          <w:szCs w:val="32"/>
          <w:vertAlign w:val="superscript"/>
        </w:rPr>
        <w:t>6</w:t>
      </w:r>
    </w:p>
    <w:p w14:paraId="044812A0" w14:textId="77777777" w:rsidR="006053F9" w:rsidRDefault="006053F9">
      <w:pPr>
        <w:spacing w:line="6" w:lineRule="exact"/>
        <w:rPr>
          <w:sz w:val="20"/>
          <w:szCs w:val="20"/>
        </w:rPr>
      </w:pPr>
    </w:p>
    <w:p w14:paraId="5BFF2564" w14:textId="77777777" w:rsidR="006053F9" w:rsidRDefault="00D853AA">
      <w:pPr>
        <w:spacing w:line="375" w:lineRule="auto"/>
        <w:ind w:left="7" w:right="1100" w:firstLine="708"/>
        <w:jc w:val="both"/>
        <w:rPr>
          <w:sz w:val="20"/>
          <w:szCs w:val="20"/>
        </w:rPr>
      </w:pPr>
      <w:r>
        <w:rPr>
          <w:rFonts w:eastAsia="Times New Roman"/>
          <w:sz w:val="23"/>
          <w:szCs w:val="23"/>
        </w:rPr>
        <w:t xml:space="preserve">Harold Holzer, uma das maiores autoridades sobre Lincoln, com dezenas de livros sobre o presidente, incluindo um guia bastante didático para jovens leitores acompanharem o filme </w:t>
      </w:r>
      <w:r>
        <w:rPr>
          <w:rFonts w:eastAsia="Times New Roman"/>
          <w:i/>
          <w:iCs/>
          <w:sz w:val="23"/>
          <w:szCs w:val="23"/>
        </w:rPr>
        <w:t>—</w:t>
      </w:r>
      <w:r>
        <w:rPr>
          <w:rFonts w:eastAsia="Times New Roman"/>
          <w:sz w:val="23"/>
          <w:szCs w:val="23"/>
        </w:rPr>
        <w:t xml:space="preserve"> </w:t>
      </w:r>
      <w:r>
        <w:rPr>
          <w:rFonts w:eastAsia="Times New Roman"/>
          <w:i/>
          <w:iCs/>
          <w:sz w:val="23"/>
          <w:szCs w:val="23"/>
        </w:rPr>
        <w:t xml:space="preserve">Lincoln: How Abraham Lincoln ended slavery in Americas — a companion book for Young readers to the Steven Spielberg´s film </w:t>
      </w:r>
      <w:r>
        <w:rPr>
          <w:rFonts w:eastAsia="Times New Roman"/>
          <w:sz w:val="23"/>
          <w:szCs w:val="23"/>
        </w:rPr>
        <w:t>—</w:t>
      </w:r>
      <w:r>
        <w:rPr>
          <w:rFonts w:eastAsia="Times New Roman"/>
          <w:i/>
          <w:iCs/>
          <w:sz w:val="23"/>
          <w:szCs w:val="23"/>
        </w:rPr>
        <w:t xml:space="preserve"> </w:t>
      </w:r>
      <w:r>
        <w:rPr>
          <w:rFonts w:eastAsia="Times New Roman"/>
          <w:sz w:val="23"/>
          <w:szCs w:val="23"/>
        </w:rPr>
        <w:t>foi consultor histórico da produção. O que não o impede de apontar</w:t>
      </w:r>
      <w:r>
        <w:rPr>
          <w:rFonts w:eastAsia="Times New Roman"/>
          <w:i/>
          <w:iCs/>
          <w:sz w:val="23"/>
          <w:szCs w:val="23"/>
        </w:rPr>
        <w:t xml:space="preserve"> </w:t>
      </w:r>
      <w:r>
        <w:rPr>
          <w:rFonts w:eastAsia="Times New Roman"/>
          <w:sz w:val="23"/>
          <w:szCs w:val="23"/>
        </w:rPr>
        <w:t xml:space="preserve">a inexatidão histórica do filme. Exemplos: Lincoln não tinha um </w:t>
      </w:r>
      <w:r>
        <w:rPr>
          <w:rFonts w:eastAsia="Times New Roman"/>
          <w:sz w:val="23"/>
          <w:szCs w:val="23"/>
        </w:rPr>
        <w:t xml:space="preserve">retrato de William Henry Harrison em seu escritório; as preciosas </w:t>
      </w:r>
      <w:r>
        <w:rPr>
          <w:rFonts w:eastAsia="Times New Roman"/>
          <w:i/>
          <w:iCs/>
          <w:sz w:val="23"/>
          <w:szCs w:val="23"/>
        </w:rPr>
        <w:t>glass plates</w:t>
      </w:r>
      <w:r>
        <w:rPr>
          <w:rFonts w:eastAsia="Times New Roman"/>
          <w:sz w:val="23"/>
          <w:szCs w:val="23"/>
        </w:rPr>
        <w:t xml:space="preserve"> de Alexander Gardner jamais seriam passatempo para</w:t>
      </w:r>
    </w:p>
    <w:p w14:paraId="664A600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96448" behindDoc="1" locked="0" layoutInCell="0" allowOverlap="1" wp14:anchorId="56525C76" wp14:editId="30B1F4DB">
                <wp:simplePos x="0" y="0"/>
                <wp:positionH relativeFrom="column">
                  <wp:posOffset>0</wp:posOffset>
                </wp:positionH>
                <wp:positionV relativeFrom="paragraph">
                  <wp:posOffset>169545</wp:posOffset>
                </wp:positionV>
                <wp:extent cx="1829435"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9CD62BE" id="Shape 57"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0,13.35pt" to="144.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" o:allowincell="f" filled="t" strokeweight=".21164mm">
                <v:stroke joinstyle="miter"/>
                <o:lock v:ext="edit" shapetype="f"/>
              </v:line>
            </w:pict>
          </mc:Fallback>
        </mc:AlternateContent>
      </w:r>
    </w:p>
    <w:p w14:paraId="4E53635B" w14:textId="77777777" w:rsidR="006053F9" w:rsidRDefault="006053F9">
      <w:pPr>
        <w:spacing w:line="358" w:lineRule="exact"/>
        <w:rPr>
          <w:sz w:val="20"/>
          <w:szCs w:val="20"/>
        </w:rPr>
      </w:pPr>
    </w:p>
    <w:p w14:paraId="70178055" w14:textId="77777777" w:rsidR="006053F9" w:rsidRDefault="00D853AA" w:rsidP="00D853AA">
      <w:pPr>
        <w:numPr>
          <w:ilvl w:val="0"/>
          <w:numId w:val="54"/>
        </w:numPr>
        <w:tabs>
          <w:tab w:val="left" w:pos="130"/>
        </w:tabs>
        <w:spacing w:line="220" w:lineRule="auto"/>
        <w:ind w:left="7" w:right="1100" w:hanging="7"/>
        <w:jc w:val="both"/>
        <w:rPr>
          <w:rFonts w:eastAsia="Times New Roman"/>
          <w:b/>
          <w:bCs/>
          <w:sz w:val="26"/>
          <w:szCs w:val="26"/>
          <w:vertAlign w:val="superscript"/>
        </w:rPr>
      </w:pPr>
      <w:r>
        <w:rPr>
          <w:rFonts w:eastAsia="Times New Roman"/>
          <w:sz w:val="20"/>
          <w:szCs w:val="20"/>
        </w:rPr>
        <w:t>Ainda em 2010 eram realizadas na Carolina do Sul, o primeiro estado a se separar da Uniao, um disputado Secession Ball, com</w:t>
      </w:r>
      <w:r>
        <w:rPr>
          <w:rFonts w:eastAsia="Times New Roman"/>
          <w:sz w:val="20"/>
          <w:szCs w:val="20"/>
        </w:rPr>
        <w:t xml:space="preserve"> orgulhosos habitantes de Charleston usando trajes de </w:t>
      </w:r>
      <w:r>
        <w:rPr>
          <w:rFonts w:eastAsia="Times New Roman"/>
          <w:i/>
          <w:iCs/>
          <w:sz w:val="20"/>
          <w:szCs w:val="20"/>
        </w:rPr>
        <w:t>E o Vento Levou</w:t>
      </w:r>
      <w:r>
        <w:rPr>
          <w:rFonts w:eastAsia="Times New Roman"/>
          <w:sz w:val="20"/>
          <w:szCs w:val="20"/>
        </w:rPr>
        <w:t xml:space="preserve"> ao som de Dixie. Ver: At Charleston's Secession Ball, divided opinions on the spirit of S.C. Disponível em: http://www.washingtonpost.com/wp-dyn/content/article/2010/12/21/AR201012210534</w:t>
      </w:r>
      <w:r>
        <w:rPr>
          <w:rFonts w:eastAsia="Times New Roman"/>
          <w:sz w:val="20"/>
          <w:szCs w:val="20"/>
        </w:rPr>
        <w:t>1.html. Acesso em 12/11/2016.</w:t>
      </w:r>
    </w:p>
    <w:p w14:paraId="50A33AC2" w14:textId="77777777" w:rsidR="006053F9" w:rsidRDefault="006053F9">
      <w:pPr>
        <w:spacing w:line="15" w:lineRule="exact"/>
        <w:rPr>
          <w:rFonts w:eastAsia="Times New Roman"/>
          <w:b/>
          <w:bCs/>
          <w:sz w:val="26"/>
          <w:szCs w:val="26"/>
          <w:vertAlign w:val="superscript"/>
        </w:rPr>
      </w:pPr>
    </w:p>
    <w:p w14:paraId="21120450" w14:textId="77777777" w:rsidR="006053F9" w:rsidRDefault="00D853AA" w:rsidP="00D853AA">
      <w:pPr>
        <w:numPr>
          <w:ilvl w:val="0"/>
          <w:numId w:val="54"/>
        </w:numPr>
        <w:tabs>
          <w:tab w:val="left" w:pos="132"/>
        </w:tabs>
        <w:spacing w:line="228" w:lineRule="auto"/>
        <w:ind w:left="7" w:right="1120" w:hanging="7"/>
        <w:jc w:val="both"/>
        <w:rPr>
          <w:rFonts w:eastAsia="Times New Roman"/>
          <w:sz w:val="26"/>
          <w:szCs w:val="26"/>
          <w:vertAlign w:val="superscript"/>
        </w:rPr>
      </w:pPr>
      <w:r>
        <w:rPr>
          <w:rFonts w:eastAsia="Times New Roman"/>
          <w:sz w:val="20"/>
          <w:szCs w:val="20"/>
        </w:rPr>
        <w:t xml:space="preserve">Ironicamente, o sistema </w:t>
      </w:r>
      <w:r>
        <w:rPr>
          <w:rFonts w:eastAsia="Times New Roman"/>
          <w:i/>
          <w:iCs/>
          <w:sz w:val="20"/>
          <w:szCs w:val="20"/>
        </w:rPr>
        <w:t>We the People</w:t>
      </w:r>
      <w:r>
        <w:rPr>
          <w:rFonts w:eastAsia="Times New Roman"/>
          <w:sz w:val="20"/>
          <w:szCs w:val="20"/>
        </w:rPr>
        <w:t xml:space="preserve"> foi criado na gestão Obama como forma de facultar a população um canal de comunicação direta com as autoridades. Para ser listada no site da Casa Branca, uma petição precisa ter 15 mil as</w:t>
      </w:r>
      <w:r>
        <w:rPr>
          <w:rFonts w:eastAsia="Times New Roman"/>
          <w:sz w:val="20"/>
          <w:szCs w:val="20"/>
        </w:rPr>
        <w:t>sinaturas e para ser respondida pela administração precisa ter 25 mil assinaturas. Em novembro de 2012, de 146 petições disponíveis no site, 66 eram pedidos de secessão. Destas, as petições de seis estados alcançaram a marca de 25 mil assinaturas: Louisian</w:t>
      </w:r>
      <w:r>
        <w:rPr>
          <w:rFonts w:eastAsia="Times New Roman"/>
          <w:sz w:val="20"/>
          <w:szCs w:val="20"/>
        </w:rPr>
        <w:t>a, Alabama, Florida, Tenesse, Geórgia e Texas. Neste último estado foram coletadas cem mil assinaturas. Disponível em: http://articles.latimes.com/2012/nov/14/news/la-pn-white-house-secession-50-states-20121114. Acesso em 01/12/16.</w:t>
      </w:r>
    </w:p>
    <w:p w14:paraId="4B3C30C0" w14:textId="77777777" w:rsidR="006053F9" w:rsidRDefault="006053F9">
      <w:pPr>
        <w:spacing w:line="13" w:lineRule="exact"/>
        <w:rPr>
          <w:rFonts w:eastAsia="Times New Roman"/>
          <w:sz w:val="26"/>
          <w:szCs w:val="26"/>
          <w:vertAlign w:val="superscript"/>
        </w:rPr>
      </w:pPr>
    </w:p>
    <w:p w14:paraId="5F271EB9" w14:textId="77777777" w:rsidR="006053F9" w:rsidRDefault="00D853AA" w:rsidP="00D853AA">
      <w:pPr>
        <w:numPr>
          <w:ilvl w:val="0"/>
          <w:numId w:val="54"/>
        </w:numPr>
        <w:tabs>
          <w:tab w:val="left" w:pos="120"/>
        </w:tabs>
        <w:spacing w:line="203" w:lineRule="auto"/>
        <w:ind w:left="7" w:right="1120" w:hanging="7"/>
        <w:rPr>
          <w:rFonts w:eastAsia="Times New Roman"/>
          <w:sz w:val="26"/>
          <w:szCs w:val="26"/>
          <w:vertAlign w:val="superscript"/>
        </w:rPr>
      </w:pPr>
      <w:r>
        <w:rPr>
          <w:rFonts w:eastAsia="Times New Roman"/>
          <w:sz w:val="20"/>
          <w:szCs w:val="20"/>
        </w:rPr>
        <w:t xml:space="preserve">“Spielberg could never </w:t>
      </w:r>
      <w:r>
        <w:rPr>
          <w:rFonts w:eastAsia="Times New Roman"/>
          <w:sz w:val="20"/>
          <w:szCs w:val="20"/>
        </w:rPr>
        <w:t>have predicted that a secession petition would make its way into national news just as Lincoln’s release expanded”.</w:t>
      </w:r>
    </w:p>
    <w:p w14:paraId="7AD28B66" w14:textId="77777777" w:rsidR="006053F9" w:rsidRDefault="006053F9">
      <w:pPr>
        <w:spacing w:line="13" w:lineRule="exact"/>
        <w:rPr>
          <w:rFonts w:eastAsia="Times New Roman"/>
          <w:sz w:val="26"/>
          <w:szCs w:val="26"/>
          <w:vertAlign w:val="superscript"/>
        </w:rPr>
      </w:pPr>
    </w:p>
    <w:p w14:paraId="7A3AD358" w14:textId="77777777" w:rsidR="006053F9" w:rsidRDefault="00D853AA">
      <w:pPr>
        <w:spacing w:line="249" w:lineRule="auto"/>
        <w:ind w:left="7" w:right="1320" w:firstLine="50"/>
        <w:rPr>
          <w:rFonts w:eastAsia="Times New Roman"/>
          <w:sz w:val="26"/>
          <w:szCs w:val="26"/>
          <w:vertAlign w:val="superscript"/>
        </w:rPr>
      </w:pPr>
      <w:r>
        <w:rPr>
          <w:rFonts w:eastAsia="Times New Roman"/>
          <w:sz w:val="19"/>
          <w:szCs w:val="19"/>
        </w:rPr>
        <w:t>Disponivel em: https://filmschoolrejects.com/amovieforapurpleamericahowlincolnbelongstothefuture9a4f489aca20#. fc67456xl. Acesso em 01/12/1</w:t>
      </w:r>
      <w:r>
        <w:rPr>
          <w:rFonts w:eastAsia="Times New Roman"/>
          <w:sz w:val="19"/>
          <w:szCs w:val="19"/>
        </w:rPr>
        <w:t>6.</w:t>
      </w:r>
    </w:p>
    <w:p w14:paraId="3DCACA95" w14:textId="77777777" w:rsidR="006053F9" w:rsidRDefault="006053F9">
      <w:pPr>
        <w:spacing w:line="7" w:lineRule="exact"/>
        <w:rPr>
          <w:rFonts w:eastAsia="Times New Roman"/>
          <w:sz w:val="26"/>
          <w:szCs w:val="26"/>
          <w:vertAlign w:val="superscript"/>
        </w:rPr>
      </w:pPr>
    </w:p>
    <w:p w14:paraId="27CA9A76" w14:textId="77777777" w:rsidR="006053F9" w:rsidRDefault="00D853AA" w:rsidP="00D853AA">
      <w:pPr>
        <w:numPr>
          <w:ilvl w:val="0"/>
          <w:numId w:val="54"/>
        </w:numPr>
        <w:tabs>
          <w:tab w:val="left" w:pos="144"/>
        </w:tabs>
        <w:spacing w:line="220" w:lineRule="auto"/>
        <w:ind w:left="7" w:right="1100" w:hanging="7"/>
        <w:jc w:val="both"/>
        <w:rPr>
          <w:rFonts w:eastAsia="Times New Roman"/>
          <w:sz w:val="26"/>
          <w:szCs w:val="26"/>
          <w:vertAlign w:val="superscript"/>
        </w:rPr>
      </w:pPr>
      <w:r>
        <w:rPr>
          <w:rFonts w:eastAsia="Times New Roman"/>
          <w:sz w:val="20"/>
          <w:szCs w:val="20"/>
        </w:rPr>
        <w:t xml:space="preserve">O filme se viu de novo, em plena campanha presidencial entre Donald Trump e Hillary Clinton, no centro de uma polêmica após a candidata democrata declarar, em encontro com doadores de campanha, que um bom político tem uma perspectiva pública e </w:t>
      </w:r>
      <w:r>
        <w:rPr>
          <w:rFonts w:eastAsia="Times New Roman"/>
          <w:sz w:val="20"/>
          <w:szCs w:val="20"/>
        </w:rPr>
        <w:t>privada de assuntos políticos. Pressionada por Trump no primeiro debate presidencial, justificou-se dizendo que se referia ao filme de Spielberg.</w:t>
      </w:r>
    </w:p>
    <w:p w14:paraId="22945CA9"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019F493" w14:textId="77777777">
        <w:trPr>
          <w:trHeight w:val="112"/>
        </w:trPr>
        <w:tc>
          <w:tcPr>
            <w:tcW w:w="5720" w:type="dxa"/>
            <w:vMerge w:val="restart"/>
            <w:vAlign w:val="bottom"/>
          </w:tcPr>
          <w:p w14:paraId="30B39749" w14:textId="240349C7" w:rsidR="006053F9" w:rsidRDefault="006053F9">
            <w:pPr>
              <w:ind w:right="10"/>
              <w:jc w:val="right"/>
              <w:rPr>
                <w:sz w:val="20"/>
                <w:szCs w:val="20"/>
              </w:rPr>
            </w:pPr>
            <w:bookmarkStart w:id="89" w:name="page91"/>
            <w:bookmarkEnd w:id="89"/>
          </w:p>
        </w:tc>
        <w:tc>
          <w:tcPr>
            <w:tcW w:w="1120" w:type="dxa"/>
            <w:vAlign w:val="bottom"/>
          </w:tcPr>
          <w:p w14:paraId="74BFA7D4" w14:textId="77777777" w:rsidR="006053F9" w:rsidRDefault="006053F9">
            <w:pPr>
              <w:rPr>
                <w:sz w:val="9"/>
                <w:szCs w:val="9"/>
              </w:rPr>
            </w:pPr>
          </w:p>
        </w:tc>
        <w:tc>
          <w:tcPr>
            <w:tcW w:w="0" w:type="dxa"/>
            <w:vAlign w:val="bottom"/>
          </w:tcPr>
          <w:p w14:paraId="779667D3" w14:textId="77777777" w:rsidR="006053F9" w:rsidRDefault="006053F9">
            <w:pPr>
              <w:rPr>
                <w:sz w:val="1"/>
                <w:szCs w:val="1"/>
              </w:rPr>
            </w:pPr>
          </w:p>
        </w:tc>
      </w:tr>
      <w:tr w:rsidR="006053F9" w14:paraId="694ADAE6" w14:textId="77777777">
        <w:trPr>
          <w:trHeight w:val="155"/>
        </w:trPr>
        <w:tc>
          <w:tcPr>
            <w:tcW w:w="5720" w:type="dxa"/>
            <w:vMerge/>
            <w:vAlign w:val="bottom"/>
          </w:tcPr>
          <w:p w14:paraId="5EC88D0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D75FBF" w14:textId="77777777" w:rsidR="006053F9" w:rsidRDefault="00D853AA">
            <w:pPr>
              <w:ind w:right="610"/>
              <w:jc w:val="right"/>
              <w:rPr>
                <w:sz w:val="20"/>
                <w:szCs w:val="20"/>
              </w:rPr>
            </w:pPr>
            <w:r>
              <w:rPr>
                <w:rFonts w:ascii="Century Gothic" w:eastAsia="Century Gothic" w:hAnsi="Century Gothic" w:cs="Century Gothic"/>
                <w:color w:val="FFFFFF"/>
              </w:rPr>
              <w:t>90</w:t>
            </w:r>
          </w:p>
        </w:tc>
        <w:tc>
          <w:tcPr>
            <w:tcW w:w="0" w:type="dxa"/>
            <w:vAlign w:val="bottom"/>
          </w:tcPr>
          <w:p w14:paraId="3780F52F" w14:textId="77777777" w:rsidR="006053F9" w:rsidRDefault="006053F9">
            <w:pPr>
              <w:rPr>
                <w:sz w:val="1"/>
                <w:szCs w:val="1"/>
              </w:rPr>
            </w:pPr>
          </w:p>
        </w:tc>
      </w:tr>
      <w:tr w:rsidR="006053F9" w14:paraId="0CE53D3D" w14:textId="77777777">
        <w:trPr>
          <w:trHeight w:val="130"/>
        </w:trPr>
        <w:tc>
          <w:tcPr>
            <w:tcW w:w="5720" w:type="dxa"/>
            <w:vMerge w:val="restart"/>
            <w:vAlign w:val="bottom"/>
          </w:tcPr>
          <w:p w14:paraId="77BC86B0" w14:textId="367465B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68805AD" w14:textId="77777777" w:rsidR="006053F9" w:rsidRDefault="006053F9">
            <w:pPr>
              <w:rPr>
                <w:sz w:val="11"/>
                <w:szCs w:val="11"/>
              </w:rPr>
            </w:pPr>
          </w:p>
        </w:tc>
        <w:tc>
          <w:tcPr>
            <w:tcW w:w="0" w:type="dxa"/>
            <w:vAlign w:val="bottom"/>
          </w:tcPr>
          <w:p w14:paraId="7B4E7B83" w14:textId="77777777" w:rsidR="006053F9" w:rsidRDefault="006053F9">
            <w:pPr>
              <w:rPr>
                <w:sz w:val="1"/>
                <w:szCs w:val="1"/>
              </w:rPr>
            </w:pPr>
          </w:p>
        </w:tc>
      </w:tr>
      <w:tr w:rsidR="006053F9" w14:paraId="3689FE87" w14:textId="77777777">
        <w:trPr>
          <w:trHeight w:val="139"/>
        </w:trPr>
        <w:tc>
          <w:tcPr>
            <w:tcW w:w="5720" w:type="dxa"/>
            <w:vMerge/>
            <w:vAlign w:val="bottom"/>
          </w:tcPr>
          <w:p w14:paraId="516B0F52" w14:textId="77777777" w:rsidR="006053F9" w:rsidRDefault="006053F9">
            <w:pPr>
              <w:rPr>
                <w:sz w:val="12"/>
                <w:szCs w:val="12"/>
              </w:rPr>
            </w:pPr>
          </w:p>
        </w:tc>
        <w:tc>
          <w:tcPr>
            <w:tcW w:w="1120" w:type="dxa"/>
            <w:vAlign w:val="bottom"/>
          </w:tcPr>
          <w:p w14:paraId="1337A58B" w14:textId="77777777" w:rsidR="006053F9" w:rsidRDefault="006053F9">
            <w:pPr>
              <w:rPr>
                <w:sz w:val="12"/>
                <w:szCs w:val="12"/>
              </w:rPr>
            </w:pPr>
          </w:p>
        </w:tc>
        <w:tc>
          <w:tcPr>
            <w:tcW w:w="0" w:type="dxa"/>
            <w:vAlign w:val="bottom"/>
          </w:tcPr>
          <w:p w14:paraId="58D6766C" w14:textId="77777777" w:rsidR="006053F9" w:rsidRDefault="006053F9">
            <w:pPr>
              <w:rPr>
                <w:sz w:val="1"/>
                <w:szCs w:val="1"/>
              </w:rPr>
            </w:pPr>
          </w:p>
        </w:tc>
      </w:tr>
    </w:tbl>
    <w:p w14:paraId="66F64D18" w14:textId="77777777" w:rsidR="006053F9" w:rsidRDefault="006053F9">
      <w:pPr>
        <w:spacing w:line="200" w:lineRule="exact"/>
        <w:rPr>
          <w:sz w:val="20"/>
          <w:szCs w:val="20"/>
        </w:rPr>
      </w:pPr>
    </w:p>
    <w:p w14:paraId="11F87993" w14:textId="77777777" w:rsidR="006053F9" w:rsidRDefault="006053F9">
      <w:pPr>
        <w:spacing w:line="395" w:lineRule="exact"/>
        <w:rPr>
          <w:sz w:val="20"/>
          <w:szCs w:val="20"/>
        </w:rPr>
      </w:pPr>
    </w:p>
    <w:p w14:paraId="045CA671" w14:textId="77777777" w:rsidR="006053F9" w:rsidRDefault="00D853AA">
      <w:pPr>
        <w:spacing w:line="357" w:lineRule="auto"/>
        <w:ind w:left="7" w:right="1100"/>
        <w:jc w:val="both"/>
        <w:rPr>
          <w:sz w:val="20"/>
          <w:szCs w:val="20"/>
        </w:rPr>
      </w:pPr>
      <w:r>
        <w:rPr>
          <w:rFonts w:eastAsia="Times New Roman"/>
          <w:sz w:val="24"/>
          <w:szCs w:val="24"/>
        </w:rPr>
        <w:t>uma criança agitada como Tad; Mary Lincoln dificilmente estaria na House acompanhando a votação sobre a 13ª emenda. Dificilmente algum soldado, negro ou branco, saberia de cabeça as palavras do famoso discurso de Gettysburg. A face de Lincoln impressa e</w:t>
      </w:r>
      <w:r>
        <w:rPr>
          <w:rFonts w:eastAsia="Times New Roman"/>
          <w:sz w:val="24"/>
          <w:szCs w:val="24"/>
        </w:rPr>
        <w:t>m moedas, citada por um dos agentes políticos de Seward encarregados de subornar congressistas democratas, só apareceu em 1869, após a morte do presidente, e em papel.</w:t>
      </w:r>
    </w:p>
    <w:p w14:paraId="7169ECB4" w14:textId="77777777" w:rsidR="006053F9" w:rsidRDefault="006053F9">
      <w:pPr>
        <w:spacing w:line="16" w:lineRule="exact"/>
        <w:rPr>
          <w:sz w:val="20"/>
          <w:szCs w:val="20"/>
        </w:rPr>
      </w:pPr>
    </w:p>
    <w:p w14:paraId="07AAA350" w14:textId="77777777" w:rsidR="006053F9" w:rsidRDefault="00D853AA">
      <w:pPr>
        <w:spacing w:line="342" w:lineRule="auto"/>
        <w:ind w:left="7" w:right="1100" w:firstLine="708"/>
        <w:jc w:val="both"/>
        <w:rPr>
          <w:sz w:val="20"/>
          <w:szCs w:val="20"/>
        </w:rPr>
      </w:pPr>
      <w:r>
        <w:rPr>
          <w:rFonts w:eastAsia="Times New Roman"/>
          <w:sz w:val="24"/>
          <w:szCs w:val="24"/>
        </w:rPr>
        <w:t>Holzer elenca estas distorções históricas e outras para logo em seguida afirmar que ela</w:t>
      </w:r>
      <w:r>
        <w:rPr>
          <w:rFonts w:eastAsia="Times New Roman"/>
          <w:sz w:val="24"/>
          <w:szCs w:val="24"/>
        </w:rPr>
        <w:t>s não são relevantes, uma vez que tanto Spielberg quanto Kushner jamais teriam construído um filme com a intenção de ser uma confirmação das palavras de Lincoln. A intenção era que o filme fosse o mais preciso possível aos fatos, mas não as custas da emoçã</w:t>
      </w:r>
      <w:r>
        <w:rPr>
          <w:rFonts w:eastAsia="Times New Roman"/>
          <w:sz w:val="24"/>
          <w:szCs w:val="24"/>
        </w:rPr>
        <w:t>o. “Portanto quando fato e drama entram em conflito no filme, o primeiro se curva e o último prevalece — e o que há de errado com isso?</w:t>
      </w:r>
      <w:r>
        <w:rPr>
          <w:rFonts w:eastAsia="Times New Roman"/>
          <w:sz w:val="32"/>
          <w:szCs w:val="32"/>
          <w:vertAlign w:val="superscript"/>
        </w:rPr>
        <w:t>7</w:t>
      </w:r>
      <w:r>
        <w:rPr>
          <w:rFonts w:eastAsia="Times New Roman"/>
          <w:sz w:val="24"/>
          <w:szCs w:val="24"/>
        </w:rPr>
        <w:t>”. A defesa do filme promovida por Holzer fica clara quando ele lembra de ter apresentado Spielberg para as 9 mil pessoa</w:t>
      </w:r>
      <w:r>
        <w:rPr>
          <w:rFonts w:eastAsia="Times New Roman"/>
          <w:sz w:val="24"/>
          <w:szCs w:val="24"/>
        </w:rPr>
        <w:t>s presentes à cerimônia de comemoração dos 149 anos do Discurso de Gettysburg. De acordo com Holzer, Spielberg afirmou naquela ocasião:</w:t>
      </w:r>
    </w:p>
    <w:p w14:paraId="3847F986" w14:textId="77777777" w:rsidR="006053F9" w:rsidRDefault="006053F9">
      <w:pPr>
        <w:spacing w:line="34" w:lineRule="exact"/>
        <w:rPr>
          <w:sz w:val="20"/>
          <w:szCs w:val="20"/>
        </w:rPr>
      </w:pPr>
    </w:p>
    <w:p w14:paraId="3C3C4BC4" w14:textId="77777777" w:rsidR="006053F9" w:rsidRDefault="00D853AA">
      <w:pPr>
        <w:spacing w:line="242" w:lineRule="auto"/>
        <w:ind w:left="2267" w:right="1120"/>
        <w:jc w:val="both"/>
        <w:rPr>
          <w:sz w:val="20"/>
          <w:szCs w:val="20"/>
        </w:rPr>
      </w:pPr>
      <w:r>
        <w:rPr>
          <w:rFonts w:eastAsia="Times New Roman"/>
        </w:rPr>
        <w:t>“Não podemos lembrar de tudo. (...) A História nos força a reconhecer os limites da memória... ela nos afirma que a mem</w:t>
      </w:r>
      <w:r>
        <w:rPr>
          <w:rFonts w:eastAsia="Times New Roman"/>
        </w:rPr>
        <w:t xml:space="preserve">ória é imperfeita, não importa quanto do passado nós cobrimos...não é o trabalho, e na verdade é uma traição do trabalho de um historiador prometer uma lembrança perfeita e completa do passado, prometer memória que elimina a perda. Uma das tarefas da arte </w:t>
      </w:r>
      <w:r>
        <w:rPr>
          <w:rFonts w:eastAsia="Times New Roman"/>
        </w:rPr>
        <w:t>(...) é ir aos lugares impossíveis que outras disciplinas, como a história, devem evitar”.</w:t>
      </w:r>
      <w:r>
        <w:rPr>
          <w:rFonts w:eastAsia="Times New Roman"/>
          <w:sz w:val="27"/>
          <w:szCs w:val="27"/>
          <w:vertAlign w:val="superscript"/>
        </w:rPr>
        <w:t>8</w:t>
      </w:r>
    </w:p>
    <w:p w14:paraId="70337FFB" w14:textId="77777777" w:rsidR="006053F9" w:rsidRDefault="006053F9">
      <w:pPr>
        <w:spacing w:line="52" w:lineRule="exact"/>
        <w:rPr>
          <w:sz w:val="20"/>
          <w:szCs w:val="20"/>
        </w:rPr>
      </w:pPr>
    </w:p>
    <w:p w14:paraId="02C1C1F7" w14:textId="77777777" w:rsidR="006053F9" w:rsidRDefault="00D853AA">
      <w:pPr>
        <w:spacing w:line="358" w:lineRule="auto"/>
        <w:ind w:left="7" w:right="1100" w:firstLine="708"/>
        <w:jc w:val="both"/>
        <w:rPr>
          <w:sz w:val="20"/>
          <w:szCs w:val="20"/>
        </w:rPr>
      </w:pPr>
      <w:r>
        <w:rPr>
          <w:rFonts w:eastAsia="Times New Roman"/>
          <w:sz w:val="23"/>
          <w:szCs w:val="23"/>
        </w:rPr>
        <w:t xml:space="preserve">O jornal </w:t>
      </w:r>
      <w:r>
        <w:rPr>
          <w:rFonts w:eastAsia="Times New Roman"/>
          <w:i/>
          <w:iCs/>
          <w:sz w:val="23"/>
          <w:szCs w:val="23"/>
        </w:rPr>
        <w:t>The New York Times</w:t>
      </w:r>
      <w:r>
        <w:rPr>
          <w:rFonts w:eastAsia="Times New Roman"/>
          <w:sz w:val="23"/>
          <w:szCs w:val="23"/>
        </w:rPr>
        <w:t xml:space="preserve"> concentrou alguns dos debates mais inflamados em torno do filme. O colunista, professor e escritor David Brooks recomenda, em “Why We Love Politics”, que todos que odeiam política por considerá-la corrupta e suja assistam ao filme. “Ele mostra que você po</w:t>
      </w:r>
      <w:r>
        <w:rPr>
          <w:rFonts w:eastAsia="Times New Roman"/>
          <w:sz w:val="23"/>
          <w:szCs w:val="23"/>
        </w:rPr>
        <w:t>de fazer mais bem na política que em qualquer outra área. Você pode acabar com a escravidão, abrir oportunidades e combater a pobreza”.</w:t>
      </w:r>
      <w:r>
        <w:rPr>
          <w:rFonts w:eastAsia="Times New Roman"/>
          <w:sz w:val="31"/>
          <w:szCs w:val="31"/>
          <w:vertAlign w:val="superscript"/>
        </w:rPr>
        <w:t>9</w:t>
      </w:r>
      <w:r>
        <w:rPr>
          <w:rFonts w:eastAsia="Times New Roman"/>
          <w:sz w:val="23"/>
          <w:szCs w:val="23"/>
        </w:rPr>
        <w:t xml:space="preserve"> Tais feitos, defende o colunista, podem ser atingidos na política quando há uma união entre uma grande visão pessoal e </w:t>
      </w:r>
      <w:r>
        <w:rPr>
          <w:rFonts w:eastAsia="Times New Roman"/>
          <w:sz w:val="23"/>
          <w:szCs w:val="23"/>
        </w:rPr>
        <w:t xml:space="preserve">destreza política. Assim é o </w:t>
      </w:r>
      <w:r>
        <w:rPr>
          <w:rFonts w:eastAsia="Times New Roman"/>
          <w:i/>
          <w:iCs/>
          <w:sz w:val="23"/>
          <w:szCs w:val="23"/>
        </w:rPr>
        <w:t>Lincoln</w:t>
      </w:r>
    </w:p>
    <w:p w14:paraId="5E3AC4E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498496" behindDoc="1" locked="0" layoutInCell="0" allowOverlap="1" wp14:anchorId="360B552B" wp14:editId="6BCF23C4">
                <wp:simplePos x="0" y="0"/>
                <wp:positionH relativeFrom="column">
                  <wp:posOffset>0</wp:posOffset>
                </wp:positionH>
                <wp:positionV relativeFrom="paragraph">
                  <wp:posOffset>514985</wp:posOffset>
                </wp:positionV>
                <wp:extent cx="1829435"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0283D0F" id="Shape 58" o:spid="_x0000_s1026" style="position:absolute;z-index:-251817984;visibility:visible;mso-wrap-style:square;mso-wrap-distance-left:9pt;mso-wrap-distance-top:0;mso-wrap-distance-right:9pt;mso-wrap-distance-bottom:0;mso-position-horizontal:absolute;mso-position-horizontal-relative:text;mso-position-vertical:absolute;mso-position-vertical-relative:text" from="0,40.55pt" to="144.05pt,4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" o:allowincell="f" filled="t" strokeweight=".21164mm">
                <v:stroke joinstyle="miter"/>
                <o:lock v:ext="edit" shapetype="f"/>
              </v:line>
            </w:pict>
          </mc:Fallback>
        </mc:AlternateContent>
      </w:r>
    </w:p>
    <w:p w14:paraId="0FA16150" w14:textId="77777777" w:rsidR="006053F9" w:rsidRDefault="006053F9">
      <w:pPr>
        <w:spacing w:line="200" w:lineRule="exact"/>
        <w:rPr>
          <w:sz w:val="20"/>
          <w:szCs w:val="20"/>
        </w:rPr>
      </w:pPr>
    </w:p>
    <w:p w14:paraId="3D1F00CC" w14:textId="77777777" w:rsidR="006053F9" w:rsidRDefault="006053F9">
      <w:pPr>
        <w:spacing w:line="200" w:lineRule="exact"/>
        <w:rPr>
          <w:sz w:val="20"/>
          <w:szCs w:val="20"/>
        </w:rPr>
      </w:pPr>
    </w:p>
    <w:p w14:paraId="696E5791" w14:textId="77777777" w:rsidR="006053F9" w:rsidRDefault="006053F9">
      <w:pPr>
        <w:spacing w:line="200" w:lineRule="exact"/>
        <w:rPr>
          <w:sz w:val="20"/>
          <w:szCs w:val="20"/>
        </w:rPr>
      </w:pPr>
    </w:p>
    <w:p w14:paraId="49223E20" w14:textId="77777777" w:rsidR="006053F9" w:rsidRDefault="006053F9">
      <w:pPr>
        <w:spacing w:line="301" w:lineRule="exact"/>
        <w:rPr>
          <w:sz w:val="20"/>
          <w:szCs w:val="20"/>
        </w:rPr>
      </w:pPr>
    </w:p>
    <w:p w14:paraId="41B63368" w14:textId="77777777" w:rsidR="006053F9" w:rsidRDefault="00D853AA" w:rsidP="00D853AA">
      <w:pPr>
        <w:numPr>
          <w:ilvl w:val="0"/>
          <w:numId w:val="55"/>
        </w:numPr>
        <w:tabs>
          <w:tab w:val="left" w:pos="122"/>
        </w:tabs>
        <w:spacing w:line="224" w:lineRule="auto"/>
        <w:ind w:left="7" w:right="1100" w:hanging="7"/>
        <w:jc w:val="both"/>
        <w:rPr>
          <w:rFonts w:eastAsia="Times New Roman"/>
          <w:sz w:val="26"/>
          <w:szCs w:val="26"/>
          <w:vertAlign w:val="superscript"/>
        </w:rPr>
      </w:pPr>
      <w:r>
        <w:rPr>
          <w:rFonts w:eastAsia="Times New Roman"/>
          <w:sz w:val="20"/>
          <w:szCs w:val="20"/>
        </w:rPr>
        <w:t xml:space="preserve">“Thus, when fact and drama come into conflict in the film, the former bends and the latter prevails—and what’s wrong with that?” Disponível em: </w:t>
      </w:r>
      <w:r>
        <w:rPr>
          <w:rFonts w:eastAsia="Times New Roman"/>
          <w:sz w:val="20"/>
          <w:szCs w:val="20"/>
        </w:rPr>
        <w:t>http://www.chronicle.com/blogs/conversation/2012/11/30/reel-lincoln-the-case-for-the-spielberg-film/?cid=pm&amp;utm_source=pm&amp;utm_medium=en. Acesso em 10/12/16. Em outro texto, Holzer lembra de outros oops-moments, como a cena em que Lincoln tira um discurso d</w:t>
      </w:r>
      <w:r>
        <w:rPr>
          <w:rFonts w:eastAsia="Times New Roman"/>
          <w:sz w:val="20"/>
          <w:szCs w:val="20"/>
        </w:rPr>
        <w:t>a cartola. Ver: http://www.thedailybeast.com/articles/2012/11/22/what-s-true-and-false-in-lincoln-movie.html.</w:t>
      </w:r>
    </w:p>
    <w:p w14:paraId="05DEF833" w14:textId="77777777" w:rsidR="006053F9" w:rsidRDefault="006053F9">
      <w:pPr>
        <w:spacing w:line="12" w:lineRule="exact"/>
        <w:rPr>
          <w:rFonts w:eastAsia="Times New Roman"/>
          <w:sz w:val="26"/>
          <w:szCs w:val="26"/>
          <w:vertAlign w:val="superscript"/>
        </w:rPr>
      </w:pPr>
    </w:p>
    <w:p w14:paraId="55E460B7" w14:textId="77777777" w:rsidR="006053F9" w:rsidRDefault="00D853AA" w:rsidP="00D853AA">
      <w:pPr>
        <w:numPr>
          <w:ilvl w:val="0"/>
          <w:numId w:val="55"/>
        </w:numPr>
        <w:tabs>
          <w:tab w:val="left" w:pos="137"/>
        </w:tabs>
        <w:spacing w:line="224" w:lineRule="auto"/>
        <w:ind w:left="7" w:right="1120" w:hanging="7"/>
        <w:jc w:val="both"/>
        <w:rPr>
          <w:rFonts w:eastAsia="Times New Roman"/>
          <w:sz w:val="26"/>
          <w:szCs w:val="26"/>
          <w:vertAlign w:val="superscript"/>
        </w:rPr>
      </w:pPr>
      <w:r>
        <w:rPr>
          <w:rFonts w:eastAsia="Times New Roman"/>
          <w:sz w:val="20"/>
          <w:szCs w:val="20"/>
        </w:rPr>
        <w:t>“We can’t remember everything,” Spielberg reminded the audience. “History forces us to acknowledge the limits of memory … It tells us that memory</w:t>
      </w:r>
      <w:r>
        <w:rPr>
          <w:rFonts w:eastAsia="Times New Roman"/>
          <w:sz w:val="20"/>
          <w:szCs w:val="20"/>
        </w:rPr>
        <w:t xml:space="preserve"> is imperfect, no matter how much of the past we’ve covered … It’s not the job, and in fact it’s a betrayal of the job, of a historian to promise perfect and complete recall of the past, to promise memory that abolishes loss.” “One of the jobs of art,” he </w:t>
      </w:r>
      <w:r>
        <w:rPr>
          <w:rFonts w:eastAsia="Times New Roman"/>
          <w:sz w:val="20"/>
          <w:szCs w:val="20"/>
        </w:rPr>
        <w:t>added, “is to go to the impossible places that other disciplines, like history, must avoid.”</w:t>
      </w:r>
    </w:p>
    <w:p w14:paraId="355F426B" w14:textId="77777777" w:rsidR="006053F9" w:rsidRDefault="006053F9">
      <w:pPr>
        <w:spacing w:line="11" w:lineRule="exact"/>
        <w:rPr>
          <w:rFonts w:eastAsia="Times New Roman"/>
          <w:sz w:val="26"/>
          <w:szCs w:val="26"/>
          <w:vertAlign w:val="superscript"/>
        </w:rPr>
      </w:pPr>
    </w:p>
    <w:p w14:paraId="2283D8F7" w14:textId="77777777" w:rsidR="006053F9" w:rsidRDefault="00D853AA" w:rsidP="00D853AA">
      <w:pPr>
        <w:numPr>
          <w:ilvl w:val="0"/>
          <w:numId w:val="55"/>
        </w:numPr>
        <w:tabs>
          <w:tab w:val="left" w:pos="132"/>
        </w:tabs>
        <w:spacing w:line="214" w:lineRule="auto"/>
        <w:ind w:left="7" w:right="1100" w:hanging="7"/>
        <w:jc w:val="both"/>
        <w:rPr>
          <w:rFonts w:eastAsia="Times New Roman"/>
          <w:sz w:val="26"/>
          <w:szCs w:val="26"/>
          <w:vertAlign w:val="superscript"/>
        </w:rPr>
      </w:pPr>
      <w:r>
        <w:rPr>
          <w:rFonts w:eastAsia="Times New Roman"/>
          <w:sz w:val="20"/>
          <w:szCs w:val="20"/>
        </w:rPr>
        <w:t>“It shows that you can do more good in politics than in any other sphere. You can end slavery, open opportunity and fight poverty”. Disponível em http://www.nytim</w:t>
      </w:r>
      <w:r>
        <w:rPr>
          <w:rFonts w:eastAsia="Times New Roman"/>
          <w:sz w:val="20"/>
          <w:szCs w:val="20"/>
        </w:rPr>
        <w:t>es.com/2012/11/23/opinion/brooks-why-we-love-politics.html. Acesso em 05/12/16.</w:t>
      </w:r>
    </w:p>
    <w:p w14:paraId="37274A42"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D459FEB" w14:textId="77777777">
        <w:trPr>
          <w:trHeight w:val="112"/>
        </w:trPr>
        <w:tc>
          <w:tcPr>
            <w:tcW w:w="5720" w:type="dxa"/>
            <w:vMerge w:val="restart"/>
            <w:vAlign w:val="bottom"/>
          </w:tcPr>
          <w:p w14:paraId="7958873C" w14:textId="2D323016" w:rsidR="006053F9" w:rsidRDefault="006053F9">
            <w:pPr>
              <w:ind w:right="10"/>
              <w:jc w:val="right"/>
              <w:rPr>
                <w:sz w:val="20"/>
                <w:szCs w:val="20"/>
              </w:rPr>
            </w:pPr>
            <w:bookmarkStart w:id="90" w:name="page92"/>
            <w:bookmarkEnd w:id="90"/>
          </w:p>
        </w:tc>
        <w:tc>
          <w:tcPr>
            <w:tcW w:w="1120" w:type="dxa"/>
            <w:vAlign w:val="bottom"/>
          </w:tcPr>
          <w:p w14:paraId="54491104" w14:textId="77777777" w:rsidR="006053F9" w:rsidRDefault="006053F9">
            <w:pPr>
              <w:rPr>
                <w:sz w:val="9"/>
                <w:szCs w:val="9"/>
              </w:rPr>
            </w:pPr>
          </w:p>
        </w:tc>
        <w:tc>
          <w:tcPr>
            <w:tcW w:w="0" w:type="dxa"/>
            <w:vAlign w:val="bottom"/>
          </w:tcPr>
          <w:p w14:paraId="121EA8FD" w14:textId="77777777" w:rsidR="006053F9" w:rsidRDefault="006053F9">
            <w:pPr>
              <w:rPr>
                <w:sz w:val="1"/>
                <w:szCs w:val="1"/>
              </w:rPr>
            </w:pPr>
          </w:p>
        </w:tc>
      </w:tr>
      <w:tr w:rsidR="006053F9" w14:paraId="6DBDBF95" w14:textId="77777777">
        <w:trPr>
          <w:trHeight w:val="155"/>
        </w:trPr>
        <w:tc>
          <w:tcPr>
            <w:tcW w:w="5720" w:type="dxa"/>
            <w:vMerge/>
            <w:vAlign w:val="bottom"/>
          </w:tcPr>
          <w:p w14:paraId="3314C21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E664C96" w14:textId="77777777" w:rsidR="006053F9" w:rsidRDefault="00D853AA">
            <w:pPr>
              <w:ind w:right="610"/>
              <w:jc w:val="right"/>
              <w:rPr>
                <w:sz w:val="20"/>
                <w:szCs w:val="20"/>
              </w:rPr>
            </w:pPr>
            <w:r>
              <w:rPr>
                <w:rFonts w:ascii="Century Gothic" w:eastAsia="Century Gothic" w:hAnsi="Century Gothic" w:cs="Century Gothic"/>
                <w:color w:val="FFFFFF"/>
              </w:rPr>
              <w:t>91</w:t>
            </w:r>
          </w:p>
        </w:tc>
        <w:tc>
          <w:tcPr>
            <w:tcW w:w="0" w:type="dxa"/>
            <w:vAlign w:val="bottom"/>
          </w:tcPr>
          <w:p w14:paraId="7594EFBB" w14:textId="77777777" w:rsidR="006053F9" w:rsidRDefault="006053F9">
            <w:pPr>
              <w:rPr>
                <w:sz w:val="1"/>
                <w:szCs w:val="1"/>
              </w:rPr>
            </w:pPr>
          </w:p>
        </w:tc>
      </w:tr>
      <w:tr w:rsidR="006053F9" w14:paraId="392FD2E4" w14:textId="77777777">
        <w:trPr>
          <w:trHeight w:val="130"/>
        </w:trPr>
        <w:tc>
          <w:tcPr>
            <w:tcW w:w="5720" w:type="dxa"/>
            <w:vMerge w:val="restart"/>
            <w:vAlign w:val="bottom"/>
          </w:tcPr>
          <w:p w14:paraId="236BB1A4" w14:textId="2A6F3BE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58A9374" w14:textId="77777777" w:rsidR="006053F9" w:rsidRDefault="006053F9">
            <w:pPr>
              <w:rPr>
                <w:sz w:val="11"/>
                <w:szCs w:val="11"/>
              </w:rPr>
            </w:pPr>
          </w:p>
        </w:tc>
        <w:tc>
          <w:tcPr>
            <w:tcW w:w="0" w:type="dxa"/>
            <w:vAlign w:val="bottom"/>
          </w:tcPr>
          <w:p w14:paraId="6047AFCA" w14:textId="77777777" w:rsidR="006053F9" w:rsidRDefault="006053F9">
            <w:pPr>
              <w:rPr>
                <w:sz w:val="1"/>
                <w:szCs w:val="1"/>
              </w:rPr>
            </w:pPr>
          </w:p>
        </w:tc>
      </w:tr>
      <w:tr w:rsidR="006053F9" w14:paraId="068B6AFD" w14:textId="77777777">
        <w:trPr>
          <w:trHeight w:val="139"/>
        </w:trPr>
        <w:tc>
          <w:tcPr>
            <w:tcW w:w="5720" w:type="dxa"/>
            <w:vMerge/>
            <w:vAlign w:val="bottom"/>
          </w:tcPr>
          <w:p w14:paraId="7ABA4DFD" w14:textId="77777777" w:rsidR="006053F9" w:rsidRDefault="006053F9">
            <w:pPr>
              <w:rPr>
                <w:sz w:val="12"/>
                <w:szCs w:val="12"/>
              </w:rPr>
            </w:pPr>
          </w:p>
        </w:tc>
        <w:tc>
          <w:tcPr>
            <w:tcW w:w="1120" w:type="dxa"/>
            <w:vAlign w:val="bottom"/>
          </w:tcPr>
          <w:p w14:paraId="584EE8F5" w14:textId="77777777" w:rsidR="006053F9" w:rsidRDefault="006053F9">
            <w:pPr>
              <w:rPr>
                <w:sz w:val="12"/>
                <w:szCs w:val="12"/>
              </w:rPr>
            </w:pPr>
          </w:p>
        </w:tc>
        <w:tc>
          <w:tcPr>
            <w:tcW w:w="0" w:type="dxa"/>
            <w:vAlign w:val="bottom"/>
          </w:tcPr>
          <w:p w14:paraId="664BD731" w14:textId="77777777" w:rsidR="006053F9" w:rsidRDefault="006053F9">
            <w:pPr>
              <w:rPr>
                <w:sz w:val="1"/>
                <w:szCs w:val="1"/>
              </w:rPr>
            </w:pPr>
          </w:p>
        </w:tc>
      </w:tr>
    </w:tbl>
    <w:p w14:paraId="2D942CE0" w14:textId="77777777" w:rsidR="006053F9" w:rsidRDefault="006053F9">
      <w:pPr>
        <w:spacing w:line="200" w:lineRule="exact"/>
        <w:rPr>
          <w:sz w:val="20"/>
          <w:szCs w:val="20"/>
        </w:rPr>
      </w:pPr>
    </w:p>
    <w:p w14:paraId="288A535C" w14:textId="77777777" w:rsidR="006053F9" w:rsidRDefault="006053F9">
      <w:pPr>
        <w:spacing w:line="395" w:lineRule="exact"/>
        <w:rPr>
          <w:sz w:val="20"/>
          <w:szCs w:val="20"/>
        </w:rPr>
      </w:pPr>
    </w:p>
    <w:p w14:paraId="5DACBCEC" w14:textId="77777777" w:rsidR="006053F9" w:rsidRDefault="00D853AA">
      <w:pPr>
        <w:spacing w:line="348" w:lineRule="auto"/>
        <w:ind w:left="7" w:right="1120"/>
        <w:jc w:val="both"/>
        <w:rPr>
          <w:sz w:val="20"/>
          <w:szCs w:val="20"/>
        </w:rPr>
      </w:pPr>
      <w:r>
        <w:rPr>
          <w:rFonts w:eastAsia="Times New Roman"/>
          <w:sz w:val="24"/>
          <w:szCs w:val="24"/>
        </w:rPr>
        <w:t xml:space="preserve">de Kushner e Spielberg, comenta Brooks: alguém com </w:t>
      </w:r>
      <w:r>
        <w:rPr>
          <w:rFonts w:eastAsia="Times New Roman"/>
          <w:sz w:val="24"/>
          <w:szCs w:val="24"/>
        </w:rPr>
        <w:t>grandeza moral e coragem para tomar decisões moralmente arriscadas para tornar esta visão uma realidade.</w:t>
      </w:r>
    </w:p>
    <w:p w14:paraId="46D89508" w14:textId="77777777" w:rsidR="006053F9" w:rsidRDefault="006053F9">
      <w:pPr>
        <w:spacing w:line="28" w:lineRule="exact"/>
        <w:rPr>
          <w:sz w:val="20"/>
          <w:szCs w:val="20"/>
        </w:rPr>
      </w:pPr>
    </w:p>
    <w:p w14:paraId="7DDA31F0" w14:textId="77777777" w:rsidR="006053F9" w:rsidRDefault="00D853AA">
      <w:pPr>
        <w:spacing w:line="351" w:lineRule="auto"/>
        <w:ind w:left="7" w:right="1100" w:firstLine="708"/>
        <w:jc w:val="both"/>
        <w:rPr>
          <w:sz w:val="20"/>
          <w:szCs w:val="20"/>
        </w:rPr>
      </w:pPr>
      <w:r>
        <w:rPr>
          <w:rFonts w:eastAsia="Times New Roman"/>
          <w:sz w:val="23"/>
          <w:szCs w:val="23"/>
        </w:rPr>
        <w:t xml:space="preserve">O texto louva como o filme consegue unir ideal e pragmatismo. Enquanto muitos abraçam grandes ideais e ideologias e se recusam a assumir </w:t>
      </w:r>
      <w:r>
        <w:rPr>
          <w:rFonts w:eastAsia="Times New Roman"/>
          <w:sz w:val="23"/>
          <w:szCs w:val="23"/>
        </w:rPr>
        <w:t>compromissos ou ainda se isolam, políticos como o Lincoln do filme vai adiante, defende Brooks, lidam com as pessoas e celebram a arte de legislar. O texto aborda o talento de Lincoln, mostrado no filme, para convencer as pessoas com anedotas, discursos el</w:t>
      </w:r>
      <w:r>
        <w:rPr>
          <w:rFonts w:eastAsia="Times New Roman"/>
          <w:sz w:val="23"/>
          <w:szCs w:val="23"/>
        </w:rPr>
        <w:t>aborados e argumentos, com o apoio dos “operadores políticos”, que apelam mais ao coração ou mais a carteira do interlocutor. Mais ao final da guerra civil, diz Brooks, Lincoln precisou tomar a difícil decisão entre a paz imediata e o fim da escravidão. “A</w:t>
      </w:r>
      <w:r>
        <w:rPr>
          <w:rFonts w:eastAsia="Times New Roman"/>
          <w:sz w:val="23"/>
          <w:szCs w:val="23"/>
        </w:rPr>
        <w:t xml:space="preserve"> política não produz muitos Lincolns mas produz algumas pessoas impressionantes e as vezes grandes resultados”.</w:t>
      </w:r>
      <w:r>
        <w:rPr>
          <w:rFonts w:eastAsia="Times New Roman"/>
          <w:sz w:val="31"/>
          <w:szCs w:val="31"/>
          <w:vertAlign w:val="superscript"/>
        </w:rPr>
        <w:t>10</w:t>
      </w:r>
      <w:r>
        <w:rPr>
          <w:rFonts w:eastAsia="Times New Roman"/>
          <w:sz w:val="23"/>
          <w:szCs w:val="23"/>
        </w:rPr>
        <w:t xml:space="preserve"> Em outro trecho Brooks revela o que o filme tem a dizer as plateias contemporâneas: “O filme também ilustra outra coisa: a política é o melhor</w:t>
      </w:r>
      <w:r>
        <w:rPr>
          <w:rFonts w:eastAsia="Times New Roman"/>
          <w:sz w:val="23"/>
          <w:szCs w:val="23"/>
        </w:rPr>
        <w:t xml:space="preserve"> lugar para desenvolver as mais elevadas virtudes”.</w:t>
      </w:r>
      <w:r>
        <w:rPr>
          <w:rFonts w:eastAsia="Times New Roman"/>
          <w:sz w:val="31"/>
          <w:szCs w:val="31"/>
          <w:vertAlign w:val="superscript"/>
        </w:rPr>
        <w:t>11</w:t>
      </w:r>
    </w:p>
    <w:p w14:paraId="36BAC2D1" w14:textId="77777777" w:rsidR="006053F9" w:rsidRDefault="006053F9">
      <w:pPr>
        <w:spacing w:line="4" w:lineRule="exact"/>
        <w:rPr>
          <w:sz w:val="20"/>
          <w:szCs w:val="20"/>
        </w:rPr>
      </w:pPr>
    </w:p>
    <w:p w14:paraId="35D0A4DE" w14:textId="77777777" w:rsidR="006053F9" w:rsidRDefault="00D853AA">
      <w:pPr>
        <w:spacing w:line="358" w:lineRule="auto"/>
        <w:ind w:left="7" w:right="1100" w:firstLine="708"/>
        <w:jc w:val="both"/>
        <w:rPr>
          <w:sz w:val="20"/>
          <w:szCs w:val="20"/>
        </w:rPr>
      </w:pPr>
      <w:r>
        <w:rPr>
          <w:rFonts w:eastAsia="Times New Roman"/>
          <w:sz w:val="24"/>
          <w:szCs w:val="24"/>
        </w:rPr>
        <w:t xml:space="preserve">O texto elogioso de Brooks, publicado em 22 de novembro de 2012, gerou uma resposta apenas quatro dias, no mesmo espaço </w:t>
      </w:r>
      <w:r>
        <w:rPr>
          <w:rFonts w:eastAsia="Times New Roman"/>
          <w:i/>
          <w:iCs/>
          <w:sz w:val="24"/>
          <w:szCs w:val="24"/>
        </w:rPr>
        <w:t>The Opinion Pages</w:t>
      </w:r>
      <w:r>
        <w:rPr>
          <w:rFonts w:eastAsia="Times New Roman"/>
          <w:sz w:val="24"/>
          <w:szCs w:val="24"/>
        </w:rPr>
        <w:t xml:space="preserve"> do </w:t>
      </w:r>
      <w:r>
        <w:rPr>
          <w:rFonts w:eastAsia="Times New Roman"/>
          <w:i/>
          <w:iCs/>
          <w:sz w:val="24"/>
          <w:szCs w:val="24"/>
        </w:rPr>
        <w:t>The New York Times</w:t>
      </w:r>
      <w:r>
        <w:rPr>
          <w:rFonts w:eastAsia="Times New Roman"/>
          <w:sz w:val="24"/>
          <w:szCs w:val="24"/>
        </w:rPr>
        <w:t>. A reação é assinada por Eric Foner, hist</w:t>
      </w:r>
      <w:r>
        <w:rPr>
          <w:rFonts w:eastAsia="Times New Roman"/>
          <w:sz w:val="24"/>
          <w:szCs w:val="24"/>
        </w:rPr>
        <w:t xml:space="preserve">oriador, autor de </w:t>
      </w:r>
      <w:r>
        <w:rPr>
          <w:rFonts w:eastAsia="Times New Roman"/>
          <w:i/>
          <w:iCs/>
          <w:sz w:val="24"/>
          <w:szCs w:val="24"/>
        </w:rPr>
        <w:t>The Fiery Trial</w:t>
      </w:r>
      <w:r>
        <w:rPr>
          <w:rFonts w:eastAsia="Times New Roman"/>
          <w:sz w:val="24"/>
          <w:szCs w:val="24"/>
        </w:rPr>
        <w:t xml:space="preserve"> </w:t>
      </w:r>
      <w:r>
        <w:rPr>
          <w:rFonts w:eastAsia="Times New Roman"/>
          <w:i/>
          <w:iCs/>
          <w:sz w:val="24"/>
          <w:szCs w:val="24"/>
        </w:rPr>
        <w:t>—</w:t>
      </w:r>
      <w:r>
        <w:rPr>
          <w:rFonts w:eastAsia="Times New Roman"/>
          <w:sz w:val="24"/>
          <w:szCs w:val="24"/>
        </w:rPr>
        <w:t xml:space="preserve"> </w:t>
      </w:r>
      <w:r>
        <w:rPr>
          <w:rFonts w:eastAsia="Times New Roman"/>
          <w:i/>
          <w:iCs/>
          <w:sz w:val="24"/>
          <w:szCs w:val="24"/>
        </w:rPr>
        <w:t>Abraham Lincoln and American Slavery</w:t>
      </w:r>
      <w:r>
        <w:rPr>
          <w:rFonts w:eastAsia="Times New Roman"/>
          <w:sz w:val="24"/>
          <w:szCs w:val="24"/>
        </w:rPr>
        <w:t xml:space="preserve"> e que desde o lançamento do filme se manifestou em vários artigos e em entrevistas sobre graves omissões históricas no filme. Neste texto “Lincoln´s Use of Politics for Noble Ends”, F</w:t>
      </w:r>
      <w:r>
        <w:rPr>
          <w:rFonts w:eastAsia="Times New Roman"/>
          <w:sz w:val="24"/>
          <w:szCs w:val="24"/>
        </w:rPr>
        <w:t xml:space="preserve">oner — sintetizando ideias expressas em outros veículos e meios sobre </w:t>
      </w:r>
      <w:r>
        <w:rPr>
          <w:rFonts w:eastAsia="Times New Roman"/>
          <w:i/>
          <w:iCs/>
          <w:sz w:val="24"/>
          <w:szCs w:val="24"/>
        </w:rPr>
        <w:t>Lincoln</w:t>
      </w:r>
      <w:r>
        <w:rPr>
          <w:rFonts w:eastAsia="Times New Roman"/>
          <w:sz w:val="24"/>
          <w:szCs w:val="24"/>
        </w:rPr>
        <w:t xml:space="preserve"> — defende que o filme oferece uma visão muito truncada da emancipação, um processo de grande mudança política que mobilizou vários membros da sociedade.</w:t>
      </w:r>
    </w:p>
    <w:p w14:paraId="2051A36E" w14:textId="77777777" w:rsidR="006053F9" w:rsidRDefault="006053F9">
      <w:pPr>
        <w:spacing w:line="17" w:lineRule="exact"/>
        <w:rPr>
          <w:sz w:val="20"/>
          <w:szCs w:val="20"/>
        </w:rPr>
      </w:pPr>
    </w:p>
    <w:p w14:paraId="76F77113" w14:textId="77777777" w:rsidR="006053F9" w:rsidRDefault="00D853AA">
      <w:pPr>
        <w:spacing w:line="358" w:lineRule="auto"/>
        <w:ind w:left="7" w:right="1100" w:firstLine="708"/>
        <w:jc w:val="both"/>
        <w:rPr>
          <w:sz w:val="20"/>
          <w:szCs w:val="20"/>
        </w:rPr>
      </w:pPr>
      <w:r>
        <w:rPr>
          <w:rFonts w:eastAsia="Times New Roman"/>
          <w:sz w:val="23"/>
          <w:szCs w:val="23"/>
        </w:rPr>
        <w:t>Foner conta que a 13ª em</w:t>
      </w:r>
      <w:r>
        <w:rPr>
          <w:rFonts w:eastAsia="Times New Roman"/>
          <w:sz w:val="23"/>
          <w:szCs w:val="23"/>
        </w:rPr>
        <w:t xml:space="preserve">enda não teve origem em uma determinação pessoal de Lincoln, como no filme, mas em uma campanha de petição (petition campaign) organizada em 1864 pela Woman´s National Loyal League, uma organização de abolicionistas femininas liderada por Susan B. Anthony </w:t>
      </w:r>
      <w:r>
        <w:rPr>
          <w:rFonts w:eastAsia="Times New Roman"/>
          <w:sz w:val="23"/>
          <w:szCs w:val="23"/>
        </w:rPr>
        <w:t>e Elisabeth Cady Stanton. “Além disso, desde o início da Guerra Civil, fugindo para as linhas da União, os negros forçaram o destino da escravidão na agenda nacional política”.</w:t>
      </w:r>
      <w:r>
        <w:rPr>
          <w:rFonts w:eastAsia="Times New Roman"/>
          <w:sz w:val="31"/>
          <w:szCs w:val="31"/>
          <w:vertAlign w:val="superscript"/>
        </w:rPr>
        <w:t>12</w:t>
      </w:r>
      <w:r>
        <w:rPr>
          <w:rFonts w:eastAsia="Times New Roman"/>
          <w:sz w:val="23"/>
          <w:szCs w:val="23"/>
        </w:rPr>
        <w:t xml:space="preserve"> Para Foner, o filme exagera a possibilidade de que em janeiro de 1864 a guerr</w:t>
      </w:r>
      <w:r>
        <w:rPr>
          <w:rFonts w:eastAsia="Times New Roman"/>
          <w:sz w:val="23"/>
          <w:szCs w:val="23"/>
        </w:rPr>
        <w:t>a poderia ter terminado com a escravidão ainda intacta. Mesmo enquanto a House debatia a emancipação, tropas da união estavam marchando na Carolina do Sul e escravos saqueavam plantations e tomavam posse das terras que</w:t>
      </w:r>
    </w:p>
    <w:p w14:paraId="0DB9D60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00544" behindDoc="1" locked="0" layoutInCell="0" allowOverlap="1" wp14:anchorId="049C0B8B" wp14:editId="7173985A">
                <wp:simplePos x="0" y="0"/>
                <wp:positionH relativeFrom="column">
                  <wp:posOffset>0</wp:posOffset>
                </wp:positionH>
                <wp:positionV relativeFrom="paragraph">
                  <wp:posOffset>384810</wp:posOffset>
                </wp:positionV>
                <wp:extent cx="1829435"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C7EFD26" id="Shape 59"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0,30.3pt" to="144.05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" o:allowincell="f" filled="t" strokeweight=".21164mm">
                <v:stroke joinstyle="miter"/>
                <o:lock v:ext="edit" shapetype="f"/>
              </v:line>
            </w:pict>
          </mc:Fallback>
        </mc:AlternateContent>
      </w:r>
    </w:p>
    <w:p w14:paraId="2D536749" w14:textId="77777777" w:rsidR="006053F9" w:rsidRDefault="006053F9">
      <w:pPr>
        <w:spacing w:line="200" w:lineRule="exact"/>
        <w:rPr>
          <w:sz w:val="20"/>
          <w:szCs w:val="20"/>
        </w:rPr>
      </w:pPr>
    </w:p>
    <w:p w14:paraId="73AE3894" w14:textId="77777777" w:rsidR="006053F9" w:rsidRDefault="006053F9">
      <w:pPr>
        <w:spacing w:line="200" w:lineRule="exact"/>
        <w:rPr>
          <w:sz w:val="20"/>
          <w:szCs w:val="20"/>
        </w:rPr>
      </w:pPr>
    </w:p>
    <w:p w14:paraId="7DBD7687" w14:textId="77777777" w:rsidR="006053F9" w:rsidRDefault="006053F9">
      <w:pPr>
        <w:spacing w:line="216" w:lineRule="exact"/>
        <w:rPr>
          <w:sz w:val="20"/>
          <w:szCs w:val="20"/>
        </w:rPr>
      </w:pPr>
    </w:p>
    <w:p w14:paraId="6879277B" w14:textId="77777777" w:rsidR="006053F9" w:rsidRDefault="00D853AA" w:rsidP="00D853AA">
      <w:pPr>
        <w:numPr>
          <w:ilvl w:val="0"/>
          <w:numId w:val="56"/>
        </w:numPr>
        <w:tabs>
          <w:tab w:val="left" w:pos="187"/>
        </w:tabs>
        <w:ind w:left="187" w:hanging="187"/>
        <w:rPr>
          <w:rFonts w:eastAsia="Times New Roman"/>
          <w:sz w:val="26"/>
          <w:szCs w:val="26"/>
          <w:vertAlign w:val="superscript"/>
        </w:rPr>
      </w:pPr>
      <w:r>
        <w:rPr>
          <w:rFonts w:eastAsia="Times New Roman"/>
          <w:sz w:val="20"/>
          <w:szCs w:val="20"/>
        </w:rPr>
        <w:t>“Politics doesn’t produce many L</w:t>
      </w:r>
      <w:r>
        <w:rPr>
          <w:rFonts w:eastAsia="Times New Roman"/>
          <w:sz w:val="20"/>
          <w:szCs w:val="20"/>
        </w:rPr>
        <w:t>incolns, but it does produce some impressive people, and sometimes, great results”.</w:t>
      </w:r>
    </w:p>
    <w:p w14:paraId="0AEC7F11" w14:textId="77777777" w:rsidR="006053F9" w:rsidRDefault="006053F9">
      <w:pPr>
        <w:spacing w:line="19" w:lineRule="exact"/>
        <w:rPr>
          <w:rFonts w:eastAsia="Times New Roman"/>
          <w:sz w:val="26"/>
          <w:szCs w:val="26"/>
          <w:vertAlign w:val="superscript"/>
        </w:rPr>
      </w:pPr>
    </w:p>
    <w:p w14:paraId="2DD35970" w14:textId="77777777" w:rsidR="006053F9" w:rsidRDefault="00D853AA" w:rsidP="00D853AA">
      <w:pPr>
        <w:numPr>
          <w:ilvl w:val="0"/>
          <w:numId w:val="56"/>
        </w:numPr>
        <w:tabs>
          <w:tab w:val="left" w:pos="187"/>
        </w:tabs>
        <w:spacing w:line="183" w:lineRule="auto"/>
        <w:ind w:left="187" w:hanging="187"/>
        <w:rPr>
          <w:rFonts w:eastAsia="Times New Roman"/>
          <w:sz w:val="24"/>
          <w:szCs w:val="24"/>
          <w:vertAlign w:val="superscript"/>
        </w:rPr>
      </w:pPr>
      <w:r>
        <w:rPr>
          <w:rFonts w:eastAsia="Times New Roman"/>
          <w:sz w:val="18"/>
          <w:szCs w:val="18"/>
        </w:rPr>
        <w:t>“The movie also illustrates another thing: that politics is the best place to develop the highest virtues”.</w:t>
      </w:r>
    </w:p>
    <w:p w14:paraId="201AE240" w14:textId="77777777" w:rsidR="006053F9" w:rsidRDefault="006053F9">
      <w:pPr>
        <w:spacing w:line="17" w:lineRule="exact"/>
        <w:rPr>
          <w:rFonts w:eastAsia="Times New Roman"/>
          <w:sz w:val="24"/>
          <w:szCs w:val="24"/>
          <w:vertAlign w:val="superscript"/>
        </w:rPr>
      </w:pPr>
    </w:p>
    <w:p w14:paraId="42666C72" w14:textId="77777777" w:rsidR="006053F9" w:rsidRDefault="00D853AA" w:rsidP="00D853AA">
      <w:pPr>
        <w:numPr>
          <w:ilvl w:val="0"/>
          <w:numId w:val="56"/>
        </w:numPr>
        <w:tabs>
          <w:tab w:val="left" w:pos="188"/>
        </w:tabs>
        <w:spacing w:line="212" w:lineRule="auto"/>
        <w:ind w:left="7" w:right="1100" w:hanging="7"/>
        <w:jc w:val="both"/>
        <w:rPr>
          <w:rFonts w:eastAsia="Times New Roman"/>
          <w:sz w:val="26"/>
          <w:szCs w:val="26"/>
          <w:vertAlign w:val="superscript"/>
        </w:rPr>
      </w:pPr>
      <w:r>
        <w:rPr>
          <w:rFonts w:eastAsia="Times New Roman"/>
          <w:sz w:val="20"/>
          <w:szCs w:val="20"/>
        </w:rPr>
        <w:t xml:space="preserve">“Moreover, from the beginning of the Civil War, by </w:t>
      </w:r>
      <w:r>
        <w:rPr>
          <w:rFonts w:eastAsia="Times New Roman"/>
          <w:sz w:val="20"/>
          <w:szCs w:val="20"/>
        </w:rPr>
        <w:t>escaping to Union lines, blacks forced the fate of slavery onto the national political agenda”. Disponível em: http://www.nytimes.com/2012/11/27/opinion/lincolns-use-of-politics-for-noble-ends.html?_r=0. Acesso em 06/12/16.</w:t>
      </w:r>
    </w:p>
    <w:p w14:paraId="6E5B17E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9B0B890" w14:textId="77777777">
        <w:trPr>
          <w:trHeight w:val="112"/>
        </w:trPr>
        <w:tc>
          <w:tcPr>
            <w:tcW w:w="5720" w:type="dxa"/>
            <w:vMerge w:val="restart"/>
            <w:vAlign w:val="bottom"/>
          </w:tcPr>
          <w:p w14:paraId="37B18FA7" w14:textId="796B78D5" w:rsidR="006053F9" w:rsidRDefault="006053F9">
            <w:pPr>
              <w:ind w:right="10"/>
              <w:jc w:val="right"/>
              <w:rPr>
                <w:sz w:val="20"/>
                <w:szCs w:val="20"/>
              </w:rPr>
            </w:pPr>
            <w:bookmarkStart w:id="91" w:name="page93"/>
            <w:bookmarkEnd w:id="91"/>
          </w:p>
        </w:tc>
        <w:tc>
          <w:tcPr>
            <w:tcW w:w="1120" w:type="dxa"/>
            <w:vAlign w:val="bottom"/>
          </w:tcPr>
          <w:p w14:paraId="31E0C81E" w14:textId="77777777" w:rsidR="006053F9" w:rsidRDefault="006053F9">
            <w:pPr>
              <w:rPr>
                <w:sz w:val="9"/>
                <w:szCs w:val="9"/>
              </w:rPr>
            </w:pPr>
          </w:p>
        </w:tc>
        <w:tc>
          <w:tcPr>
            <w:tcW w:w="0" w:type="dxa"/>
            <w:vAlign w:val="bottom"/>
          </w:tcPr>
          <w:p w14:paraId="176A078F" w14:textId="77777777" w:rsidR="006053F9" w:rsidRDefault="006053F9">
            <w:pPr>
              <w:rPr>
                <w:sz w:val="1"/>
                <w:szCs w:val="1"/>
              </w:rPr>
            </w:pPr>
          </w:p>
        </w:tc>
      </w:tr>
      <w:tr w:rsidR="006053F9" w14:paraId="1CDC1856" w14:textId="77777777">
        <w:trPr>
          <w:trHeight w:val="155"/>
        </w:trPr>
        <w:tc>
          <w:tcPr>
            <w:tcW w:w="5720" w:type="dxa"/>
            <w:vMerge/>
            <w:vAlign w:val="bottom"/>
          </w:tcPr>
          <w:p w14:paraId="6BA54E5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FBA69BE" w14:textId="77777777" w:rsidR="006053F9" w:rsidRDefault="00D853AA">
            <w:pPr>
              <w:ind w:right="610"/>
              <w:jc w:val="right"/>
              <w:rPr>
                <w:sz w:val="20"/>
                <w:szCs w:val="20"/>
              </w:rPr>
            </w:pPr>
            <w:r>
              <w:rPr>
                <w:rFonts w:ascii="Century Gothic" w:eastAsia="Century Gothic" w:hAnsi="Century Gothic" w:cs="Century Gothic"/>
                <w:color w:val="FFFFFF"/>
              </w:rPr>
              <w:t>92</w:t>
            </w:r>
          </w:p>
        </w:tc>
        <w:tc>
          <w:tcPr>
            <w:tcW w:w="0" w:type="dxa"/>
            <w:vAlign w:val="bottom"/>
          </w:tcPr>
          <w:p w14:paraId="6D7782A6" w14:textId="77777777" w:rsidR="006053F9" w:rsidRDefault="006053F9">
            <w:pPr>
              <w:rPr>
                <w:sz w:val="1"/>
                <w:szCs w:val="1"/>
              </w:rPr>
            </w:pPr>
          </w:p>
        </w:tc>
      </w:tr>
      <w:tr w:rsidR="006053F9" w14:paraId="46507B89" w14:textId="77777777">
        <w:trPr>
          <w:trHeight w:val="130"/>
        </w:trPr>
        <w:tc>
          <w:tcPr>
            <w:tcW w:w="5720" w:type="dxa"/>
            <w:vMerge w:val="restart"/>
            <w:vAlign w:val="bottom"/>
          </w:tcPr>
          <w:p w14:paraId="429E62CD" w14:textId="0859002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14117DB" w14:textId="77777777" w:rsidR="006053F9" w:rsidRDefault="006053F9">
            <w:pPr>
              <w:rPr>
                <w:sz w:val="11"/>
                <w:szCs w:val="11"/>
              </w:rPr>
            </w:pPr>
          </w:p>
        </w:tc>
        <w:tc>
          <w:tcPr>
            <w:tcW w:w="0" w:type="dxa"/>
            <w:vAlign w:val="bottom"/>
          </w:tcPr>
          <w:p w14:paraId="493D0E0A" w14:textId="77777777" w:rsidR="006053F9" w:rsidRDefault="006053F9">
            <w:pPr>
              <w:rPr>
                <w:sz w:val="1"/>
                <w:szCs w:val="1"/>
              </w:rPr>
            </w:pPr>
          </w:p>
        </w:tc>
      </w:tr>
      <w:tr w:rsidR="006053F9" w14:paraId="13A071E5" w14:textId="77777777">
        <w:trPr>
          <w:trHeight w:val="139"/>
        </w:trPr>
        <w:tc>
          <w:tcPr>
            <w:tcW w:w="5720" w:type="dxa"/>
            <w:vMerge/>
            <w:vAlign w:val="bottom"/>
          </w:tcPr>
          <w:p w14:paraId="18A011CF" w14:textId="77777777" w:rsidR="006053F9" w:rsidRDefault="006053F9">
            <w:pPr>
              <w:rPr>
                <w:sz w:val="12"/>
                <w:szCs w:val="12"/>
              </w:rPr>
            </w:pPr>
          </w:p>
        </w:tc>
        <w:tc>
          <w:tcPr>
            <w:tcW w:w="1120" w:type="dxa"/>
            <w:vAlign w:val="bottom"/>
          </w:tcPr>
          <w:p w14:paraId="4FD80046" w14:textId="77777777" w:rsidR="006053F9" w:rsidRDefault="006053F9">
            <w:pPr>
              <w:rPr>
                <w:sz w:val="12"/>
                <w:szCs w:val="12"/>
              </w:rPr>
            </w:pPr>
          </w:p>
        </w:tc>
        <w:tc>
          <w:tcPr>
            <w:tcW w:w="0" w:type="dxa"/>
            <w:vAlign w:val="bottom"/>
          </w:tcPr>
          <w:p w14:paraId="2C8F619C" w14:textId="77777777" w:rsidR="006053F9" w:rsidRDefault="006053F9">
            <w:pPr>
              <w:rPr>
                <w:sz w:val="1"/>
                <w:szCs w:val="1"/>
              </w:rPr>
            </w:pPr>
          </w:p>
        </w:tc>
      </w:tr>
    </w:tbl>
    <w:p w14:paraId="0D3E17F7" w14:textId="77777777" w:rsidR="006053F9" w:rsidRDefault="006053F9">
      <w:pPr>
        <w:spacing w:line="200" w:lineRule="exact"/>
        <w:rPr>
          <w:sz w:val="20"/>
          <w:szCs w:val="20"/>
        </w:rPr>
      </w:pPr>
    </w:p>
    <w:p w14:paraId="222A13EF" w14:textId="77777777" w:rsidR="006053F9" w:rsidRDefault="006053F9">
      <w:pPr>
        <w:spacing w:line="395" w:lineRule="exact"/>
        <w:rPr>
          <w:sz w:val="20"/>
          <w:szCs w:val="20"/>
        </w:rPr>
      </w:pPr>
    </w:p>
    <w:p w14:paraId="434B69F4" w14:textId="77777777" w:rsidR="006053F9" w:rsidRDefault="00D853AA">
      <w:pPr>
        <w:spacing w:line="308" w:lineRule="auto"/>
        <w:ind w:left="7" w:right="1120"/>
        <w:jc w:val="both"/>
        <w:rPr>
          <w:sz w:val="20"/>
          <w:szCs w:val="20"/>
        </w:rPr>
      </w:pPr>
      <w:r>
        <w:rPr>
          <w:rFonts w:eastAsia="Times New Roman"/>
          <w:sz w:val="24"/>
          <w:szCs w:val="24"/>
        </w:rPr>
        <w:t>eram de seus senhores. “A escravidão morreu no chão, não apenas na Casa Branca e na Hous</w:t>
      </w:r>
      <w:r>
        <w:rPr>
          <w:rFonts w:eastAsia="Times New Roman"/>
          <w:i/>
          <w:iCs/>
          <w:sz w:val="24"/>
          <w:szCs w:val="24"/>
        </w:rPr>
        <w:t>e of</w:t>
      </w:r>
      <w:r>
        <w:rPr>
          <w:rFonts w:eastAsia="Times New Roman"/>
          <w:sz w:val="24"/>
          <w:szCs w:val="24"/>
        </w:rPr>
        <w:t xml:space="preserve"> </w:t>
      </w:r>
      <w:r>
        <w:rPr>
          <w:rFonts w:eastAsia="Times New Roman"/>
          <w:i/>
          <w:iCs/>
          <w:sz w:val="24"/>
          <w:szCs w:val="24"/>
        </w:rPr>
        <w:t>Representatives</w:t>
      </w:r>
      <w:r>
        <w:rPr>
          <w:rFonts w:eastAsia="Times New Roman"/>
          <w:sz w:val="24"/>
          <w:szCs w:val="24"/>
        </w:rPr>
        <w:t>.</w:t>
      </w:r>
      <w:r>
        <w:rPr>
          <w:rFonts w:eastAsia="Times New Roman"/>
          <w:i/>
          <w:iCs/>
          <w:sz w:val="24"/>
          <w:szCs w:val="24"/>
        </w:rPr>
        <w:t xml:space="preserve"> </w:t>
      </w:r>
      <w:r>
        <w:rPr>
          <w:rFonts w:eastAsia="Times New Roman"/>
          <w:sz w:val="24"/>
          <w:szCs w:val="24"/>
        </w:rPr>
        <w:t>Esta seria uma história dramática para Hollywood”.</w:t>
      </w:r>
      <w:r>
        <w:rPr>
          <w:rFonts w:eastAsia="Times New Roman"/>
          <w:sz w:val="32"/>
          <w:szCs w:val="32"/>
          <w:vertAlign w:val="superscript"/>
        </w:rPr>
        <w:t>13</w:t>
      </w:r>
    </w:p>
    <w:p w14:paraId="3F2C7CF9" w14:textId="77777777" w:rsidR="006053F9" w:rsidRDefault="006053F9">
      <w:pPr>
        <w:spacing w:line="2" w:lineRule="exact"/>
        <w:rPr>
          <w:sz w:val="20"/>
          <w:szCs w:val="20"/>
        </w:rPr>
      </w:pPr>
    </w:p>
    <w:p w14:paraId="28C3334D" w14:textId="77777777" w:rsidR="006053F9" w:rsidRDefault="00D853AA">
      <w:pPr>
        <w:spacing w:line="348" w:lineRule="auto"/>
        <w:ind w:left="7" w:right="1100" w:firstLine="708"/>
        <w:jc w:val="both"/>
        <w:rPr>
          <w:sz w:val="20"/>
          <w:szCs w:val="20"/>
        </w:rPr>
      </w:pPr>
      <w:r>
        <w:rPr>
          <w:rFonts w:eastAsia="Times New Roman"/>
          <w:sz w:val="24"/>
          <w:szCs w:val="24"/>
        </w:rPr>
        <w:t xml:space="preserve">Foner sustentou esta perspectiva — que conta com sólida e reconhecida argumentação e documentação em seu livro </w:t>
      </w:r>
      <w:r>
        <w:rPr>
          <w:rFonts w:eastAsia="Times New Roman"/>
          <w:i/>
          <w:iCs/>
          <w:sz w:val="24"/>
          <w:szCs w:val="24"/>
        </w:rPr>
        <w:t>The Fiery Trial</w:t>
      </w:r>
      <w:r>
        <w:rPr>
          <w:rFonts w:eastAsia="Times New Roman"/>
          <w:sz w:val="24"/>
          <w:szCs w:val="24"/>
        </w:rPr>
        <w:t xml:space="preserve"> — em entrevistas a rádios, emissoras de televisão, em debates e em palestras em universidades. Em linhas gerais, Foner defende qu</w:t>
      </w:r>
      <w:r>
        <w:rPr>
          <w:rFonts w:eastAsia="Times New Roman"/>
          <w:sz w:val="24"/>
          <w:szCs w:val="24"/>
        </w:rPr>
        <w:t>e, ao contrário do que expõe o filme, Lincoln não nasceu com uma caneta na mão pronto para assinar a proclamação da emancipação — ao contrário, o presidente, mais que um abolicionista, foi um político que abraçou distintas perspectivas sobre a escravidão a</w:t>
      </w:r>
      <w:r>
        <w:rPr>
          <w:rFonts w:eastAsia="Times New Roman"/>
          <w:sz w:val="24"/>
          <w:szCs w:val="24"/>
        </w:rPr>
        <w:t>o longo de sua vida. Apesar de reconhecer que Lincoln odiava a escravidão e que teve uma importante participação na aprovação da 13ª Emenda, Foner reclama que a premissa essencial do filme é incorreta — a escolha entre abolir a escravidão ou encerrar a Gue</w:t>
      </w:r>
      <w:r>
        <w:rPr>
          <w:rFonts w:eastAsia="Times New Roman"/>
          <w:sz w:val="24"/>
          <w:szCs w:val="24"/>
        </w:rPr>
        <w:t>rra Civil. “Não havia chance de terminar a guerra sem acabar com a escravidão. Lincoln deixou isso claro”.</w:t>
      </w:r>
      <w:r>
        <w:rPr>
          <w:rFonts w:eastAsia="Times New Roman"/>
          <w:sz w:val="32"/>
          <w:szCs w:val="32"/>
          <w:vertAlign w:val="superscript"/>
        </w:rPr>
        <w:t>14</w:t>
      </w:r>
    </w:p>
    <w:p w14:paraId="6393D874" w14:textId="77777777" w:rsidR="006053F9" w:rsidRDefault="006053F9">
      <w:pPr>
        <w:spacing w:line="6" w:lineRule="exact"/>
        <w:rPr>
          <w:sz w:val="20"/>
          <w:szCs w:val="20"/>
        </w:rPr>
      </w:pPr>
    </w:p>
    <w:p w14:paraId="39E3BEEB" w14:textId="77777777" w:rsidR="006053F9" w:rsidRDefault="00D853AA">
      <w:pPr>
        <w:spacing w:line="337" w:lineRule="auto"/>
        <w:ind w:left="7" w:right="1100" w:firstLine="708"/>
        <w:jc w:val="both"/>
        <w:rPr>
          <w:sz w:val="20"/>
          <w:szCs w:val="20"/>
        </w:rPr>
      </w:pPr>
      <w:r>
        <w:rPr>
          <w:rFonts w:eastAsia="Times New Roman"/>
          <w:sz w:val="24"/>
          <w:szCs w:val="24"/>
        </w:rPr>
        <w:t xml:space="preserve">A emancipação, como já havia escrito ao New York Times, foi um processo com diversos agentes, incluindo os negros, ausentes de </w:t>
      </w:r>
      <w:r>
        <w:rPr>
          <w:rFonts w:eastAsia="Times New Roman"/>
          <w:i/>
          <w:iCs/>
          <w:sz w:val="24"/>
          <w:szCs w:val="24"/>
        </w:rPr>
        <w:t>Lincoln</w:t>
      </w:r>
      <w:r>
        <w:rPr>
          <w:rFonts w:eastAsia="Times New Roman"/>
          <w:sz w:val="24"/>
          <w:szCs w:val="24"/>
        </w:rPr>
        <w:t xml:space="preserve">, filme que </w:t>
      </w:r>
      <w:r>
        <w:rPr>
          <w:rFonts w:eastAsia="Times New Roman"/>
          <w:sz w:val="24"/>
          <w:szCs w:val="24"/>
        </w:rPr>
        <w:t>ele considera essencialmente uma ficção histórica. “É um grande gênero. Há Shakespeare e há Julio César. Qual o problema? O problema é que Shakespeare não sai por aí dizendo que isso é história real e ele não disse ‘eu tenho um dvd de César e vou enviar pa</w:t>
      </w:r>
      <w:r>
        <w:rPr>
          <w:rFonts w:eastAsia="Times New Roman"/>
          <w:sz w:val="24"/>
          <w:szCs w:val="24"/>
        </w:rPr>
        <w:t>ra todas as escolas do país!’”.</w:t>
      </w:r>
      <w:r>
        <w:rPr>
          <w:rFonts w:eastAsia="Times New Roman"/>
          <w:sz w:val="32"/>
          <w:szCs w:val="32"/>
          <w:vertAlign w:val="superscript"/>
        </w:rPr>
        <w:t>15</w:t>
      </w:r>
    </w:p>
    <w:p w14:paraId="712022F9" w14:textId="77777777" w:rsidR="006053F9" w:rsidRDefault="006053F9">
      <w:pPr>
        <w:spacing w:line="2" w:lineRule="exact"/>
        <w:rPr>
          <w:sz w:val="20"/>
          <w:szCs w:val="20"/>
        </w:rPr>
      </w:pPr>
    </w:p>
    <w:p w14:paraId="78EA8FFB" w14:textId="77777777" w:rsidR="006053F9" w:rsidRDefault="00D853AA">
      <w:pPr>
        <w:spacing w:line="358" w:lineRule="auto"/>
        <w:ind w:left="7" w:right="1100" w:firstLine="708"/>
        <w:jc w:val="both"/>
        <w:rPr>
          <w:sz w:val="20"/>
          <w:szCs w:val="20"/>
        </w:rPr>
      </w:pPr>
      <w:r>
        <w:rPr>
          <w:rFonts w:eastAsia="Times New Roman"/>
          <w:sz w:val="24"/>
          <w:szCs w:val="24"/>
        </w:rPr>
        <w:t xml:space="preserve">A posição de Kate Masur, (Department of African American Studies at Northwestern University) publicada em The Opinion Pages do </w:t>
      </w:r>
      <w:r>
        <w:rPr>
          <w:rFonts w:eastAsia="Times New Roman"/>
          <w:i/>
          <w:iCs/>
          <w:sz w:val="24"/>
          <w:szCs w:val="24"/>
        </w:rPr>
        <w:t>The New York Times</w:t>
      </w:r>
      <w:r>
        <w:rPr>
          <w:rFonts w:eastAsia="Times New Roman"/>
          <w:sz w:val="24"/>
          <w:szCs w:val="24"/>
        </w:rPr>
        <w:t xml:space="preserve">, foi de extrema frustração com o filme, pelo excesso de liberdades tomadas </w:t>
      </w:r>
      <w:r>
        <w:rPr>
          <w:rFonts w:eastAsia="Times New Roman"/>
          <w:sz w:val="24"/>
          <w:szCs w:val="24"/>
        </w:rPr>
        <w:t xml:space="preserve">por Spielberg, preocupado, segundo ela, como já havia feito em </w:t>
      </w:r>
      <w:r>
        <w:rPr>
          <w:rFonts w:eastAsia="Times New Roman"/>
          <w:i/>
          <w:iCs/>
          <w:sz w:val="24"/>
          <w:szCs w:val="24"/>
        </w:rPr>
        <w:t>A Lista de Schin</w:t>
      </w:r>
      <w:r>
        <w:rPr>
          <w:rFonts w:eastAsia="Times New Roman"/>
          <w:sz w:val="24"/>
          <w:szCs w:val="24"/>
        </w:rPr>
        <w:t xml:space="preserve">dler e </w:t>
      </w:r>
      <w:r>
        <w:rPr>
          <w:rFonts w:eastAsia="Times New Roman"/>
          <w:i/>
          <w:iCs/>
          <w:sz w:val="24"/>
          <w:szCs w:val="24"/>
        </w:rPr>
        <w:t>O Resgate do Soldado Ryan</w:t>
      </w:r>
      <w:r>
        <w:rPr>
          <w:rFonts w:eastAsia="Times New Roman"/>
          <w:sz w:val="24"/>
          <w:szCs w:val="24"/>
        </w:rPr>
        <w:t xml:space="preserve">, mais em entreter e inspirar do que educar. Como em outras manifestações de historiadores, a maior crítica é para a passividade dos personagens </w:t>
      </w:r>
      <w:r>
        <w:rPr>
          <w:rFonts w:eastAsia="Times New Roman"/>
          <w:sz w:val="24"/>
          <w:szCs w:val="24"/>
        </w:rPr>
        <w:t>afro-americanos em um filme sobre a abolição da escravidão, como expressa o título de seu texto: “In Spielberg´s Lincoln Passive Black Characters”.</w:t>
      </w:r>
    </w:p>
    <w:p w14:paraId="59A2952E" w14:textId="77777777" w:rsidR="006053F9" w:rsidRDefault="006053F9">
      <w:pPr>
        <w:spacing w:line="15" w:lineRule="exact"/>
        <w:rPr>
          <w:sz w:val="20"/>
          <w:szCs w:val="20"/>
        </w:rPr>
      </w:pPr>
    </w:p>
    <w:p w14:paraId="4D41EF6F" w14:textId="77777777" w:rsidR="006053F9" w:rsidRDefault="00D853AA">
      <w:pPr>
        <w:spacing w:line="354" w:lineRule="auto"/>
        <w:ind w:left="7" w:right="1100" w:firstLine="708"/>
        <w:jc w:val="both"/>
        <w:rPr>
          <w:sz w:val="20"/>
          <w:szCs w:val="20"/>
        </w:rPr>
      </w:pPr>
      <w:r>
        <w:rPr>
          <w:rFonts w:eastAsia="Times New Roman"/>
          <w:sz w:val="24"/>
          <w:szCs w:val="24"/>
        </w:rPr>
        <w:t>Nas últimas décadas, lembra, há um forte movimento entre os historiadores para demonstrar que os escravos f</w:t>
      </w:r>
      <w:r>
        <w:rPr>
          <w:rFonts w:eastAsia="Times New Roman"/>
          <w:sz w:val="24"/>
          <w:szCs w:val="24"/>
        </w:rPr>
        <w:t>oram agentes importantes em seu processo de emancipação, muito mais que os serviçais mostrados no filme. Apesar do filme evitar estereótipos do afro-americano subserviente</w:t>
      </w:r>
    </w:p>
    <w:p w14:paraId="758B5A7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02592" behindDoc="1" locked="0" layoutInCell="0" allowOverlap="1" wp14:anchorId="7AA8B21F" wp14:editId="34C6522A">
                <wp:simplePos x="0" y="0"/>
                <wp:positionH relativeFrom="column">
                  <wp:posOffset>0</wp:posOffset>
                </wp:positionH>
                <wp:positionV relativeFrom="paragraph">
                  <wp:posOffset>210185</wp:posOffset>
                </wp:positionV>
                <wp:extent cx="1829435"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8F2AB90" id="Shape 60" o:spid="_x0000_s1026" style="position:absolute;z-index:-251813888;visibility:visible;mso-wrap-style:square;mso-wrap-distance-left:9pt;mso-wrap-distance-top:0;mso-wrap-distance-right:9pt;mso-wrap-distance-bottom:0;mso-position-horizontal:absolute;mso-position-horizontal-relative:text;mso-position-vertical:absolute;mso-position-vertical-relative:text" from="0,16.55pt" to="144.0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" o:allowincell="f" filled="t" strokeweight=".21164mm">
                <v:stroke joinstyle="miter"/>
                <o:lock v:ext="edit" shapetype="f"/>
              </v:line>
            </w:pict>
          </mc:Fallback>
        </mc:AlternateContent>
      </w:r>
    </w:p>
    <w:p w14:paraId="7E1ADC66" w14:textId="77777777" w:rsidR="006053F9" w:rsidRDefault="006053F9">
      <w:pPr>
        <w:spacing w:line="200" w:lineRule="exact"/>
        <w:rPr>
          <w:sz w:val="20"/>
          <w:szCs w:val="20"/>
        </w:rPr>
      </w:pPr>
    </w:p>
    <w:p w14:paraId="67862C6A" w14:textId="77777777" w:rsidR="006053F9" w:rsidRDefault="006053F9">
      <w:pPr>
        <w:spacing w:line="221" w:lineRule="exact"/>
        <w:rPr>
          <w:sz w:val="20"/>
          <w:szCs w:val="20"/>
        </w:rPr>
      </w:pPr>
    </w:p>
    <w:p w14:paraId="2162C5FC" w14:textId="77777777" w:rsidR="006053F9" w:rsidRDefault="00D853AA" w:rsidP="00D853AA">
      <w:pPr>
        <w:numPr>
          <w:ilvl w:val="0"/>
          <w:numId w:val="57"/>
        </w:numPr>
        <w:tabs>
          <w:tab w:val="left" w:pos="190"/>
        </w:tabs>
        <w:spacing w:line="203" w:lineRule="auto"/>
        <w:ind w:left="7" w:right="1120" w:hanging="7"/>
        <w:rPr>
          <w:rFonts w:eastAsia="Times New Roman"/>
          <w:sz w:val="26"/>
          <w:szCs w:val="26"/>
          <w:vertAlign w:val="superscript"/>
        </w:rPr>
      </w:pPr>
      <w:r>
        <w:rPr>
          <w:rFonts w:eastAsia="Times New Roman"/>
          <w:sz w:val="20"/>
          <w:szCs w:val="20"/>
        </w:rPr>
        <w:t xml:space="preserve">“Slavery died on the ground, not just in the White House and the House of </w:t>
      </w:r>
      <w:r>
        <w:rPr>
          <w:rFonts w:eastAsia="Times New Roman"/>
          <w:sz w:val="20"/>
          <w:szCs w:val="20"/>
        </w:rPr>
        <w:t>Representatives. That would be a dramatic story for Hollywood”.</w:t>
      </w:r>
    </w:p>
    <w:p w14:paraId="65522877" w14:textId="77777777" w:rsidR="006053F9" w:rsidRDefault="006053F9">
      <w:pPr>
        <w:spacing w:line="13" w:lineRule="exact"/>
        <w:rPr>
          <w:rFonts w:eastAsia="Times New Roman"/>
          <w:sz w:val="26"/>
          <w:szCs w:val="26"/>
          <w:vertAlign w:val="superscript"/>
        </w:rPr>
      </w:pPr>
    </w:p>
    <w:p w14:paraId="1BE747DB" w14:textId="77777777" w:rsidR="006053F9" w:rsidRDefault="00D853AA" w:rsidP="00D853AA">
      <w:pPr>
        <w:numPr>
          <w:ilvl w:val="0"/>
          <w:numId w:val="57"/>
        </w:numPr>
        <w:tabs>
          <w:tab w:val="left" w:pos="243"/>
        </w:tabs>
        <w:spacing w:line="215" w:lineRule="auto"/>
        <w:ind w:left="7" w:right="1120" w:hanging="7"/>
        <w:rPr>
          <w:rFonts w:eastAsia="Times New Roman"/>
          <w:sz w:val="26"/>
          <w:szCs w:val="26"/>
          <w:vertAlign w:val="superscript"/>
        </w:rPr>
      </w:pPr>
      <w:r>
        <w:rPr>
          <w:rFonts w:eastAsia="Times New Roman"/>
          <w:sz w:val="20"/>
          <w:szCs w:val="20"/>
        </w:rPr>
        <w:t>“There was no chance of ending the war without ending slavery. Lincoln made that clear”. Disponível em: http://www.binghamton.edu/inside/index.php/inside/story/4521/acclaimed-historian-discus</w:t>
      </w:r>
      <w:r>
        <w:rPr>
          <w:rFonts w:eastAsia="Times New Roman"/>
          <w:sz w:val="20"/>
          <w:szCs w:val="20"/>
        </w:rPr>
        <w:t>ses-lincoln-and-slavery/. Acesso em 08/12/16.</w:t>
      </w:r>
    </w:p>
    <w:p w14:paraId="12BC623F" w14:textId="77777777" w:rsidR="006053F9" w:rsidRDefault="006053F9">
      <w:pPr>
        <w:spacing w:line="8" w:lineRule="exact"/>
        <w:rPr>
          <w:rFonts w:eastAsia="Times New Roman"/>
          <w:sz w:val="26"/>
          <w:szCs w:val="26"/>
          <w:vertAlign w:val="superscript"/>
        </w:rPr>
      </w:pPr>
    </w:p>
    <w:p w14:paraId="6011BB83" w14:textId="77777777" w:rsidR="006053F9" w:rsidRDefault="00D853AA" w:rsidP="00D853AA">
      <w:pPr>
        <w:numPr>
          <w:ilvl w:val="0"/>
          <w:numId w:val="57"/>
        </w:numPr>
        <w:tabs>
          <w:tab w:val="left" w:pos="195"/>
        </w:tabs>
        <w:spacing w:line="214" w:lineRule="auto"/>
        <w:ind w:left="7" w:right="1120" w:hanging="7"/>
        <w:jc w:val="both"/>
        <w:rPr>
          <w:rFonts w:eastAsia="Times New Roman"/>
          <w:sz w:val="26"/>
          <w:szCs w:val="26"/>
          <w:vertAlign w:val="superscript"/>
        </w:rPr>
      </w:pPr>
      <w:r>
        <w:rPr>
          <w:rFonts w:eastAsia="Times New Roman"/>
          <w:sz w:val="20"/>
          <w:szCs w:val="20"/>
        </w:rPr>
        <w:t>“That’s fine; it’s a great genre,” he said. “There is Shakespeare and Julius Caesar. So, what’s the problem? Well, the problem is that Shakespeare did not go around saying that this is real history and he didn</w:t>
      </w:r>
      <w:r>
        <w:rPr>
          <w:rFonts w:eastAsia="Times New Roman"/>
          <w:sz w:val="20"/>
          <w:szCs w:val="20"/>
        </w:rPr>
        <w:t>’t say ‘I’ve got a DVD of Caesar and I’m going to send it to every school in the country!”.</w:t>
      </w:r>
    </w:p>
    <w:p w14:paraId="23538C60"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69D8EA9" w14:textId="77777777">
        <w:trPr>
          <w:trHeight w:val="112"/>
        </w:trPr>
        <w:tc>
          <w:tcPr>
            <w:tcW w:w="5720" w:type="dxa"/>
            <w:vMerge w:val="restart"/>
            <w:vAlign w:val="bottom"/>
          </w:tcPr>
          <w:p w14:paraId="573CF50C" w14:textId="2B07701A" w:rsidR="006053F9" w:rsidRDefault="006053F9">
            <w:pPr>
              <w:ind w:right="10"/>
              <w:jc w:val="right"/>
              <w:rPr>
                <w:sz w:val="20"/>
                <w:szCs w:val="20"/>
              </w:rPr>
            </w:pPr>
            <w:bookmarkStart w:id="92" w:name="page94"/>
            <w:bookmarkEnd w:id="92"/>
          </w:p>
        </w:tc>
        <w:tc>
          <w:tcPr>
            <w:tcW w:w="1120" w:type="dxa"/>
            <w:vAlign w:val="bottom"/>
          </w:tcPr>
          <w:p w14:paraId="5891B3B6" w14:textId="77777777" w:rsidR="006053F9" w:rsidRDefault="006053F9">
            <w:pPr>
              <w:rPr>
                <w:sz w:val="9"/>
                <w:szCs w:val="9"/>
              </w:rPr>
            </w:pPr>
          </w:p>
        </w:tc>
        <w:tc>
          <w:tcPr>
            <w:tcW w:w="0" w:type="dxa"/>
            <w:vAlign w:val="bottom"/>
          </w:tcPr>
          <w:p w14:paraId="68A82B99" w14:textId="77777777" w:rsidR="006053F9" w:rsidRDefault="006053F9">
            <w:pPr>
              <w:rPr>
                <w:sz w:val="1"/>
                <w:szCs w:val="1"/>
              </w:rPr>
            </w:pPr>
          </w:p>
        </w:tc>
      </w:tr>
      <w:tr w:rsidR="006053F9" w14:paraId="75EE2604" w14:textId="77777777">
        <w:trPr>
          <w:trHeight w:val="155"/>
        </w:trPr>
        <w:tc>
          <w:tcPr>
            <w:tcW w:w="5720" w:type="dxa"/>
            <w:vMerge/>
            <w:vAlign w:val="bottom"/>
          </w:tcPr>
          <w:p w14:paraId="3576A97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44FD2F5" w14:textId="77777777" w:rsidR="006053F9" w:rsidRDefault="00D853AA">
            <w:pPr>
              <w:ind w:right="610"/>
              <w:jc w:val="right"/>
              <w:rPr>
                <w:sz w:val="20"/>
                <w:szCs w:val="20"/>
              </w:rPr>
            </w:pPr>
            <w:r>
              <w:rPr>
                <w:rFonts w:ascii="Century Gothic" w:eastAsia="Century Gothic" w:hAnsi="Century Gothic" w:cs="Century Gothic"/>
                <w:color w:val="FFFFFF"/>
              </w:rPr>
              <w:t>93</w:t>
            </w:r>
          </w:p>
        </w:tc>
        <w:tc>
          <w:tcPr>
            <w:tcW w:w="0" w:type="dxa"/>
            <w:vAlign w:val="bottom"/>
          </w:tcPr>
          <w:p w14:paraId="255CD899" w14:textId="77777777" w:rsidR="006053F9" w:rsidRDefault="006053F9">
            <w:pPr>
              <w:rPr>
                <w:sz w:val="1"/>
                <w:szCs w:val="1"/>
              </w:rPr>
            </w:pPr>
          </w:p>
        </w:tc>
      </w:tr>
      <w:tr w:rsidR="006053F9" w14:paraId="2E23C1AC" w14:textId="77777777">
        <w:trPr>
          <w:trHeight w:val="130"/>
        </w:trPr>
        <w:tc>
          <w:tcPr>
            <w:tcW w:w="5720" w:type="dxa"/>
            <w:vMerge w:val="restart"/>
            <w:vAlign w:val="bottom"/>
          </w:tcPr>
          <w:p w14:paraId="4C356FBF" w14:textId="5966C03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0CDBD0" w14:textId="77777777" w:rsidR="006053F9" w:rsidRDefault="006053F9">
            <w:pPr>
              <w:rPr>
                <w:sz w:val="11"/>
                <w:szCs w:val="11"/>
              </w:rPr>
            </w:pPr>
          </w:p>
        </w:tc>
        <w:tc>
          <w:tcPr>
            <w:tcW w:w="0" w:type="dxa"/>
            <w:vAlign w:val="bottom"/>
          </w:tcPr>
          <w:p w14:paraId="3D5983D8" w14:textId="77777777" w:rsidR="006053F9" w:rsidRDefault="006053F9">
            <w:pPr>
              <w:rPr>
                <w:sz w:val="1"/>
                <w:szCs w:val="1"/>
              </w:rPr>
            </w:pPr>
          </w:p>
        </w:tc>
      </w:tr>
      <w:tr w:rsidR="006053F9" w14:paraId="77003A09" w14:textId="77777777">
        <w:trPr>
          <w:trHeight w:val="139"/>
        </w:trPr>
        <w:tc>
          <w:tcPr>
            <w:tcW w:w="5720" w:type="dxa"/>
            <w:vMerge/>
            <w:vAlign w:val="bottom"/>
          </w:tcPr>
          <w:p w14:paraId="2CC9B2E9" w14:textId="77777777" w:rsidR="006053F9" w:rsidRDefault="006053F9">
            <w:pPr>
              <w:rPr>
                <w:sz w:val="12"/>
                <w:szCs w:val="12"/>
              </w:rPr>
            </w:pPr>
          </w:p>
        </w:tc>
        <w:tc>
          <w:tcPr>
            <w:tcW w:w="1120" w:type="dxa"/>
            <w:vAlign w:val="bottom"/>
          </w:tcPr>
          <w:p w14:paraId="50E15CCD" w14:textId="77777777" w:rsidR="006053F9" w:rsidRDefault="006053F9">
            <w:pPr>
              <w:rPr>
                <w:sz w:val="12"/>
                <w:szCs w:val="12"/>
              </w:rPr>
            </w:pPr>
          </w:p>
        </w:tc>
        <w:tc>
          <w:tcPr>
            <w:tcW w:w="0" w:type="dxa"/>
            <w:vAlign w:val="bottom"/>
          </w:tcPr>
          <w:p w14:paraId="70B1FB3D" w14:textId="77777777" w:rsidR="006053F9" w:rsidRDefault="006053F9">
            <w:pPr>
              <w:rPr>
                <w:sz w:val="1"/>
                <w:szCs w:val="1"/>
              </w:rPr>
            </w:pPr>
          </w:p>
        </w:tc>
      </w:tr>
    </w:tbl>
    <w:p w14:paraId="5EBF543E" w14:textId="77777777" w:rsidR="006053F9" w:rsidRDefault="006053F9">
      <w:pPr>
        <w:spacing w:line="200" w:lineRule="exact"/>
        <w:rPr>
          <w:sz w:val="20"/>
          <w:szCs w:val="20"/>
        </w:rPr>
      </w:pPr>
    </w:p>
    <w:p w14:paraId="6D0FBACB" w14:textId="77777777" w:rsidR="006053F9" w:rsidRDefault="006053F9">
      <w:pPr>
        <w:spacing w:line="395" w:lineRule="exact"/>
        <w:rPr>
          <w:sz w:val="20"/>
          <w:szCs w:val="20"/>
        </w:rPr>
      </w:pPr>
    </w:p>
    <w:p w14:paraId="0F7DE9A5" w14:textId="77777777" w:rsidR="006053F9" w:rsidRDefault="00D853AA">
      <w:pPr>
        <w:spacing w:line="357" w:lineRule="auto"/>
        <w:ind w:right="1100"/>
        <w:jc w:val="both"/>
        <w:rPr>
          <w:sz w:val="20"/>
          <w:szCs w:val="20"/>
        </w:rPr>
      </w:pPr>
      <w:r>
        <w:rPr>
          <w:rFonts w:eastAsia="Times New Roman"/>
          <w:sz w:val="24"/>
          <w:szCs w:val="24"/>
        </w:rPr>
        <w:t xml:space="preserve">como mostrado em </w:t>
      </w:r>
      <w:r>
        <w:rPr>
          <w:rFonts w:eastAsia="Times New Roman"/>
          <w:i/>
          <w:iCs/>
          <w:sz w:val="24"/>
          <w:szCs w:val="24"/>
        </w:rPr>
        <w:t>E o Vento Levou...</w:t>
      </w:r>
      <w:r>
        <w:rPr>
          <w:rFonts w:eastAsia="Times New Roman"/>
          <w:sz w:val="24"/>
          <w:szCs w:val="24"/>
        </w:rPr>
        <w:t xml:space="preserve"> ele acaba reforçando uma certa crença no homem branco como principal agente histórico e força de progresso social. Masur lembra que a capital Washington estava repleta de escravos fugitivos do Sul nos meses em que se passa o filme, de janeiro a março de 1</w:t>
      </w:r>
      <w:r>
        <w:rPr>
          <w:rFonts w:eastAsia="Times New Roman"/>
          <w:sz w:val="24"/>
          <w:szCs w:val="24"/>
        </w:rPr>
        <w:t xml:space="preserve">865. Seria impossível para Lincoln não encontrar e interagir com eles na cidade, mesmo em eventuais visitas aos </w:t>
      </w:r>
      <w:r>
        <w:rPr>
          <w:rFonts w:eastAsia="Times New Roman"/>
          <w:i/>
          <w:iCs/>
          <w:sz w:val="24"/>
          <w:szCs w:val="24"/>
        </w:rPr>
        <w:t>contrabands camps</w:t>
      </w:r>
      <w:r>
        <w:rPr>
          <w:rFonts w:eastAsia="Times New Roman"/>
          <w:sz w:val="24"/>
          <w:szCs w:val="24"/>
        </w:rPr>
        <w:t xml:space="preserve"> nos arredores da capital — tivessem os produtores do filme mais cuidado ao retratar os negros.</w:t>
      </w:r>
    </w:p>
    <w:p w14:paraId="6C7927FE" w14:textId="77777777" w:rsidR="006053F9" w:rsidRDefault="006053F9">
      <w:pPr>
        <w:spacing w:line="21" w:lineRule="exact"/>
        <w:rPr>
          <w:sz w:val="20"/>
          <w:szCs w:val="20"/>
        </w:rPr>
      </w:pPr>
    </w:p>
    <w:p w14:paraId="7F003F4B" w14:textId="77777777" w:rsidR="006053F9" w:rsidRDefault="00D853AA">
      <w:pPr>
        <w:spacing w:line="359" w:lineRule="auto"/>
        <w:ind w:right="1100" w:firstLine="708"/>
        <w:jc w:val="both"/>
        <w:rPr>
          <w:sz w:val="20"/>
          <w:szCs w:val="20"/>
        </w:rPr>
      </w:pPr>
      <w:r>
        <w:rPr>
          <w:rFonts w:eastAsia="Times New Roman"/>
          <w:sz w:val="24"/>
          <w:szCs w:val="24"/>
        </w:rPr>
        <w:t xml:space="preserve">Masur destaca que dois personagens mostrados como servos da Casa Branca tiveram importância muito maior na emancipação, como parte de um ambiente politizado formado por uma comunidade de afro-americanos livres. Elisabeth Keckley, que vemos em poucas cenas </w:t>
      </w:r>
      <w:r>
        <w:rPr>
          <w:rFonts w:eastAsia="Times New Roman"/>
          <w:sz w:val="24"/>
          <w:szCs w:val="24"/>
        </w:rPr>
        <w:t xml:space="preserve">como </w:t>
      </w:r>
      <w:r>
        <w:rPr>
          <w:rFonts w:eastAsia="Times New Roman"/>
          <w:i/>
          <w:iCs/>
          <w:sz w:val="24"/>
          <w:szCs w:val="24"/>
        </w:rPr>
        <w:t>Lincoln</w:t>
      </w:r>
      <w:r>
        <w:rPr>
          <w:rFonts w:eastAsia="Times New Roman"/>
          <w:sz w:val="24"/>
          <w:szCs w:val="24"/>
        </w:rPr>
        <w:t xml:space="preserve"> </w:t>
      </w:r>
      <w:r>
        <w:rPr>
          <w:rFonts w:eastAsia="Times New Roman"/>
          <w:i/>
          <w:iCs/>
          <w:sz w:val="24"/>
          <w:szCs w:val="24"/>
        </w:rPr>
        <w:t xml:space="preserve">dressmaker, </w:t>
      </w:r>
      <w:r>
        <w:rPr>
          <w:rFonts w:eastAsia="Times New Roman"/>
          <w:sz w:val="24"/>
          <w:szCs w:val="24"/>
        </w:rPr>
        <w:t>segundo o roteiro de Kushner (2012: xiii), foi uma líder que escreveu suas memórias em</w:t>
      </w:r>
      <w:r>
        <w:rPr>
          <w:rFonts w:eastAsia="Times New Roman"/>
          <w:i/>
          <w:iCs/>
          <w:sz w:val="24"/>
          <w:szCs w:val="24"/>
        </w:rPr>
        <w:t xml:space="preserve"> </w:t>
      </w:r>
      <w:r>
        <w:rPr>
          <w:rFonts w:eastAsia="Times New Roman"/>
          <w:sz w:val="24"/>
          <w:szCs w:val="24"/>
        </w:rPr>
        <w:t>1868 e mobilizou outras mulheres negras para obter roupas e alimentos para os refugiados em Washington. Vemos Keckley limitada a acompanhar Mary</w:t>
      </w:r>
      <w:r>
        <w:rPr>
          <w:rFonts w:eastAsia="Times New Roman"/>
          <w:sz w:val="24"/>
          <w:szCs w:val="24"/>
        </w:rPr>
        <w:t xml:space="preserve"> Lincoln em sessões da </w:t>
      </w:r>
      <w:r>
        <w:rPr>
          <w:rFonts w:eastAsia="Times New Roman"/>
          <w:i/>
          <w:iCs/>
          <w:sz w:val="24"/>
          <w:szCs w:val="24"/>
        </w:rPr>
        <w:t>House of</w:t>
      </w:r>
      <w:r>
        <w:rPr>
          <w:rFonts w:eastAsia="Times New Roman"/>
          <w:sz w:val="24"/>
          <w:szCs w:val="24"/>
        </w:rPr>
        <w:t xml:space="preserve"> </w:t>
      </w:r>
      <w:r>
        <w:rPr>
          <w:rFonts w:eastAsia="Times New Roman"/>
          <w:i/>
          <w:iCs/>
          <w:sz w:val="24"/>
          <w:szCs w:val="24"/>
        </w:rPr>
        <w:t>Representatives</w:t>
      </w:r>
      <w:r>
        <w:rPr>
          <w:rFonts w:eastAsia="Times New Roman"/>
          <w:sz w:val="24"/>
          <w:szCs w:val="24"/>
        </w:rPr>
        <w:t>, permanecendo em silêncio enquanto congressistas brancos debatem igualdade</w:t>
      </w:r>
      <w:r>
        <w:rPr>
          <w:rFonts w:eastAsia="Times New Roman"/>
          <w:i/>
          <w:iCs/>
          <w:sz w:val="24"/>
          <w:szCs w:val="24"/>
        </w:rPr>
        <w:t xml:space="preserve"> </w:t>
      </w:r>
      <w:r>
        <w:rPr>
          <w:rFonts w:eastAsia="Times New Roman"/>
          <w:sz w:val="24"/>
          <w:szCs w:val="24"/>
        </w:rPr>
        <w:t xml:space="preserve">racial. Outro personagem que aparece em apenas três breves momentos, William Slade, </w:t>
      </w:r>
      <w:r>
        <w:rPr>
          <w:rFonts w:eastAsia="Times New Roman"/>
          <w:i/>
          <w:iCs/>
          <w:sz w:val="24"/>
          <w:szCs w:val="24"/>
        </w:rPr>
        <w:t>Lincoln´s</w:t>
      </w:r>
      <w:r>
        <w:rPr>
          <w:rFonts w:eastAsia="Times New Roman"/>
          <w:sz w:val="24"/>
          <w:szCs w:val="24"/>
        </w:rPr>
        <w:t xml:space="preserve"> </w:t>
      </w:r>
      <w:r>
        <w:rPr>
          <w:rFonts w:eastAsia="Times New Roman"/>
          <w:i/>
          <w:iCs/>
          <w:sz w:val="24"/>
          <w:szCs w:val="24"/>
        </w:rPr>
        <w:t xml:space="preserve">valet </w:t>
      </w:r>
      <w:r>
        <w:rPr>
          <w:rFonts w:eastAsia="Times New Roman"/>
          <w:sz w:val="24"/>
          <w:szCs w:val="24"/>
        </w:rPr>
        <w:t>(2012: xiii), liderava a</w:t>
      </w:r>
      <w:r>
        <w:rPr>
          <w:rFonts w:eastAsia="Times New Roman"/>
          <w:i/>
          <w:iCs/>
          <w:sz w:val="24"/>
          <w:szCs w:val="24"/>
        </w:rPr>
        <w:t xml:space="preserve"> Social, </w:t>
      </w:r>
      <w:r>
        <w:rPr>
          <w:rFonts w:eastAsia="Times New Roman"/>
          <w:i/>
          <w:iCs/>
          <w:sz w:val="24"/>
          <w:szCs w:val="24"/>
        </w:rPr>
        <w:t>Civic and Estatistical Association</w:t>
      </w:r>
      <w:r>
        <w:rPr>
          <w:rFonts w:eastAsia="Times New Roman"/>
          <w:sz w:val="24"/>
          <w:szCs w:val="24"/>
        </w:rPr>
        <w:t>, uma organização que coletava</w:t>
      </w:r>
      <w:r>
        <w:rPr>
          <w:rFonts w:eastAsia="Times New Roman"/>
          <w:i/>
          <w:iCs/>
          <w:sz w:val="24"/>
          <w:szCs w:val="24"/>
        </w:rPr>
        <w:t xml:space="preserve"> </w:t>
      </w:r>
      <w:r>
        <w:rPr>
          <w:rFonts w:eastAsia="Times New Roman"/>
          <w:sz w:val="24"/>
          <w:szCs w:val="24"/>
        </w:rPr>
        <w:t>informações sobre êxitos sociais e econômicos da comunidade negra para defender a liberdade e os direitos civis. Seu momento de maior destaque ocorre ao final, quando parece pressentir a mort</w:t>
      </w:r>
      <w:r>
        <w:rPr>
          <w:rFonts w:eastAsia="Times New Roman"/>
          <w:sz w:val="24"/>
          <w:szCs w:val="24"/>
        </w:rPr>
        <w:t>e trágica do chefe quando Lincoln parte para o Teatro Ford.</w:t>
      </w:r>
    </w:p>
    <w:p w14:paraId="4789228C" w14:textId="77777777" w:rsidR="006053F9" w:rsidRDefault="006053F9">
      <w:pPr>
        <w:spacing w:line="12" w:lineRule="exact"/>
        <w:rPr>
          <w:sz w:val="20"/>
          <w:szCs w:val="20"/>
        </w:rPr>
      </w:pPr>
    </w:p>
    <w:p w14:paraId="72FF29E6" w14:textId="77777777" w:rsidR="006053F9" w:rsidRDefault="00D853AA">
      <w:pPr>
        <w:spacing w:line="259" w:lineRule="auto"/>
        <w:ind w:left="2260" w:right="1100"/>
        <w:jc w:val="both"/>
        <w:rPr>
          <w:sz w:val="20"/>
          <w:szCs w:val="20"/>
        </w:rPr>
      </w:pPr>
      <w:r>
        <w:rPr>
          <w:rFonts w:eastAsia="Times New Roman"/>
          <w:sz w:val="21"/>
          <w:szCs w:val="21"/>
        </w:rPr>
        <w:t xml:space="preserve">“Keckley e Slade poderiam ter sido mostrados deixando a Casa Branca para frequentar seus próprios encontros, por exemplo. Keckley poderia ter discutido com Mrs. Lincoln o trabalho de assistência </w:t>
      </w:r>
      <w:r>
        <w:rPr>
          <w:rFonts w:eastAsia="Times New Roman"/>
          <w:sz w:val="21"/>
          <w:szCs w:val="21"/>
        </w:rPr>
        <w:t>que, na realidade ela organizava e a primeira dama contribuía. Slade poderia ter conversado com Lincoln sobre a 13ª. Emenda”.</w:t>
      </w:r>
      <w:r>
        <w:rPr>
          <w:rFonts w:eastAsia="Times New Roman"/>
          <w:sz w:val="26"/>
          <w:szCs w:val="26"/>
          <w:vertAlign w:val="superscript"/>
        </w:rPr>
        <w:t>16</w:t>
      </w:r>
    </w:p>
    <w:p w14:paraId="41F762FA" w14:textId="77777777" w:rsidR="006053F9" w:rsidRDefault="006053F9">
      <w:pPr>
        <w:spacing w:line="29" w:lineRule="exact"/>
        <w:rPr>
          <w:sz w:val="20"/>
          <w:szCs w:val="20"/>
        </w:rPr>
      </w:pPr>
    </w:p>
    <w:p w14:paraId="4A9CE590" w14:textId="77777777" w:rsidR="006053F9" w:rsidRDefault="00D853AA">
      <w:pPr>
        <w:spacing w:line="375" w:lineRule="auto"/>
        <w:ind w:right="1100" w:firstLine="708"/>
        <w:jc w:val="both"/>
        <w:rPr>
          <w:sz w:val="20"/>
          <w:szCs w:val="20"/>
        </w:rPr>
      </w:pPr>
      <w:r>
        <w:rPr>
          <w:rFonts w:eastAsia="Times New Roman"/>
          <w:sz w:val="23"/>
          <w:szCs w:val="23"/>
        </w:rPr>
        <w:t xml:space="preserve">Outra personagem cuja representação é problemática é Lidia Smith, a governanta e amante secreta de Thaddeus Stevens. O </w:t>
      </w:r>
      <w:r>
        <w:rPr>
          <w:rFonts w:eastAsia="Times New Roman"/>
          <w:sz w:val="23"/>
          <w:szCs w:val="23"/>
        </w:rPr>
        <w:t>gesto do congressista republicano de entregar a ela uma cópia da emenda revela como o filme vê a emancipação como um presente dos brancos aos negros, ignorando todo um processo de transformação e de lutas protagonizadas por afro-americanos. Apesar das crít</w:t>
      </w:r>
      <w:r>
        <w:rPr>
          <w:rFonts w:eastAsia="Times New Roman"/>
          <w:sz w:val="23"/>
          <w:szCs w:val="23"/>
        </w:rPr>
        <w:t>icas, Masur não enquadra o filme como reacionário, pois ele não repete muitas das imprecisões históricas e mensagens de supremacia branca de filmes anteriores sobre a guerra civil. E a tarefa de Kushner e Spielberg não foi das mais fáceis. “(...) é difícil</w:t>
      </w:r>
      <w:r>
        <w:rPr>
          <w:rFonts w:eastAsia="Times New Roman"/>
          <w:sz w:val="23"/>
          <w:szCs w:val="23"/>
        </w:rPr>
        <w:t xml:space="preserve"> contar uma história liberal que faz as</w:t>
      </w:r>
    </w:p>
    <w:p w14:paraId="001FAFD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04640" behindDoc="1" locked="0" layoutInCell="0" allowOverlap="1" wp14:anchorId="374AD553" wp14:editId="4CE6903E">
                <wp:simplePos x="0" y="0"/>
                <wp:positionH relativeFrom="column">
                  <wp:posOffset>-4445</wp:posOffset>
                </wp:positionH>
                <wp:positionV relativeFrom="paragraph">
                  <wp:posOffset>445770</wp:posOffset>
                </wp:positionV>
                <wp:extent cx="182880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CA6505E" id="Shape 61"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35pt,35.1pt" to="143.65pt,3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" o:allowincell="f" filled="t" strokeweight=".21164mm">
                <v:stroke joinstyle="miter"/>
                <o:lock v:ext="edit" shapetype="f"/>
              </v:line>
            </w:pict>
          </mc:Fallback>
        </mc:AlternateContent>
      </w:r>
    </w:p>
    <w:p w14:paraId="5AAA7000" w14:textId="77777777" w:rsidR="006053F9" w:rsidRDefault="006053F9">
      <w:pPr>
        <w:spacing w:line="200" w:lineRule="exact"/>
        <w:rPr>
          <w:sz w:val="20"/>
          <w:szCs w:val="20"/>
        </w:rPr>
      </w:pPr>
    </w:p>
    <w:p w14:paraId="57978B1D" w14:textId="77777777" w:rsidR="006053F9" w:rsidRDefault="006053F9">
      <w:pPr>
        <w:spacing w:line="200" w:lineRule="exact"/>
        <w:rPr>
          <w:sz w:val="20"/>
          <w:szCs w:val="20"/>
        </w:rPr>
      </w:pPr>
    </w:p>
    <w:p w14:paraId="6BC0BAF6" w14:textId="77777777" w:rsidR="006053F9" w:rsidRDefault="006053F9">
      <w:pPr>
        <w:spacing w:line="392" w:lineRule="exact"/>
        <w:rPr>
          <w:sz w:val="20"/>
          <w:szCs w:val="20"/>
        </w:rPr>
      </w:pPr>
    </w:p>
    <w:p w14:paraId="5BD170FE" w14:textId="77777777" w:rsidR="006053F9" w:rsidRDefault="00D853AA">
      <w:pPr>
        <w:spacing w:line="251" w:lineRule="auto"/>
        <w:ind w:right="1120"/>
        <w:jc w:val="both"/>
        <w:rPr>
          <w:sz w:val="20"/>
          <w:szCs w:val="20"/>
        </w:rPr>
      </w:pPr>
      <w:r>
        <w:rPr>
          <w:rFonts w:eastAsia="Times New Roman"/>
          <w:sz w:val="19"/>
          <w:szCs w:val="19"/>
        </w:rPr>
        <w:t>16 “Keckley and Slade might have been shown leaving the White House to attend their own meetings, for example. Keckley could have discussed with Mrs. Lincoln the relief work that, in reality, she organized and t</w:t>
      </w:r>
      <w:r>
        <w:rPr>
          <w:rFonts w:eastAsia="Times New Roman"/>
          <w:sz w:val="19"/>
          <w:szCs w:val="19"/>
        </w:rPr>
        <w:t>he first lady contributed</w:t>
      </w:r>
    </w:p>
    <w:p w14:paraId="0CE8A368" w14:textId="77777777" w:rsidR="006053F9" w:rsidRDefault="006053F9">
      <w:pPr>
        <w:spacing w:line="1" w:lineRule="exact"/>
        <w:rPr>
          <w:sz w:val="20"/>
          <w:szCs w:val="20"/>
        </w:rPr>
      </w:pPr>
    </w:p>
    <w:p w14:paraId="53D18C2B" w14:textId="77777777" w:rsidR="006053F9" w:rsidRDefault="00D853AA">
      <w:pPr>
        <w:spacing w:line="236" w:lineRule="auto"/>
        <w:ind w:right="1100"/>
        <w:jc w:val="both"/>
        <w:rPr>
          <w:sz w:val="20"/>
          <w:szCs w:val="20"/>
        </w:rPr>
      </w:pPr>
      <w:r>
        <w:rPr>
          <w:rFonts w:eastAsia="Times New Roman"/>
          <w:sz w:val="20"/>
          <w:szCs w:val="20"/>
        </w:rPr>
        <w:t>to. Slade could have talked with Lincoln about the 13th Amendment”. Disponível em http://www.nytimes.com/2012/11/13/opinion/in-spielbergs-lincoln-passive-black-characters.html?_r=1&amp;. Acesso em 05/12/16.</w:t>
      </w:r>
    </w:p>
    <w:p w14:paraId="28FB4116" w14:textId="77777777" w:rsidR="006053F9" w:rsidRDefault="006053F9">
      <w:pPr>
        <w:sectPr w:rsidR="006053F9">
          <w:pgSz w:w="11900" w:h="16838"/>
          <w:pgMar w:top="580" w:right="26" w:bottom="1138"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6DFB83C" w14:textId="77777777">
        <w:trPr>
          <w:trHeight w:val="112"/>
        </w:trPr>
        <w:tc>
          <w:tcPr>
            <w:tcW w:w="5720" w:type="dxa"/>
            <w:vMerge w:val="restart"/>
            <w:vAlign w:val="bottom"/>
          </w:tcPr>
          <w:p w14:paraId="49FCBF4F" w14:textId="57645E80" w:rsidR="006053F9" w:rsidRDefault="006053F9">
            <w:pPr>
              <w:ind w:right="10"/>
              <w:jc w:val="right"/>
              <w:rPr>
                <w:sz w:val="20"/>
                <w:szCs w:val="20"/>
              </w:rPr>
            </w:pPr>
            <w:bookmarkStart w:id="93" w:name="page95"/>
            <w:bookmarkEnd w:id="93"/>
          </w:p>
        </w:tc>
        <w:tc>
          <w:tcPr>
            <w:tcW w:w="1120" w:type="dxa"/>
            <w:vAlign w:val="bottom"/>
          </w:tcPr>
          <w:p w14:paraId="00441D22" w14:textId="77777777" w:rsidR="006053F9" w:rsidRDefault="006053F9">
            <w:pPr>
              <w:rPr>
                <w:sz w:val="9"/>
                <w:szCs w:val="9"/>
              </w:rPr>
            </w:pPr>
          </w:p>
        </w:tc>
        <w:tc>
          <w:tcPr>
            <w:tcW w:w="0" w:type="dxa"/>
            <w:vAlign w:val="bottom"/>
          </w:tcPr>
          <w:p w14:paraId="501E5640" w14:textId="77777777" w:rsidR="006053F9" w:rsidRDefault="006053F9">
            <w:pPr>
              <w:rPr>
                <w:sz w:val="1"/>
                <w:szCs w:val="1"/>
              </w:rPr>
            </w:pPr>
          </w:p>
        </w:tc>
      </w:tr>
      <w:tr w:rsidR="006053F9" w14:paraId="24A74B6D" w14:textId="77777777">
        <w:trPr>
          <w:trHeight w:val="155"/>
        </w:trPr>
        <w:tc>
          <w:tcPr>
            <w:tcW w:w="5720" w:type="dxa"/>
            <w:vMerge/>
            <w:vAlign w:val="bottom"/>
          </w:tcPr>
          <w:p w14:paraId="3FAB95A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4985EC4" w14:textId="77777777" w:rsidR="006053F9" w:rsidRDefault="00D853AA">
            <w:pPr>
              <w:ind w:right="610"/>
              <w:jc w:val="right"/>
              <w:rPr>
                <w:sz w:val="20"/>
                <w:szCs w:val="20"/>
              </w:rPr>
            </w:pPr>
            <w:r>
              <w:rPr>
                <w:rFonts w:ascii="Century Gothic" w:eastAsia="Century Gothic" w:hAnsi="Century Gothic" w:cs="Century Gothic"/>
                <w:color w:val="FFFFFF"/>
              </w:rPr>
              <w:t>94</w:t>
            </w:r>
          </w:p>
        </w:tc>
        <w:tc>
          <w:tcPr>
            <w:tcW w:w="0" w:type="dxa"/>
            <w:vAlign w:val="bottom"/>
          </w:tcPr>
          <w:p w14:paraId="547842CB" w14:textId="77777777" w:rsidR="006053F9" w:rsidRDefault="006053F9">
            <w:pPr>
              <w:rPr>
                <w:sz w:val="1"/>
                <w:szCs w:val="1"/>
              </w:rPr>
            </w:pPr>
          </w:p>
        </w:tc>
      </w:tr>
      <w:tr w:rsidR="006053F9" w14:paraId="3C797E76" w14:textId="77777777">
        <w:trPr>
          <w:trHeight w:val="130"/>
        </w:trPr>
        <w:tc>
          <w:tcPr>
            <w:tcW w:w="5720" w:type="dxa"/>
            <w:vMerge w:val="restart"/>
            <w:vAlign w:val="bottom"/>
          </w:tcPr>
          <w:p w14:paraId="41055ABB" w14:textId="55E8C9B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5769260" w14:textId="77777777" w:rsidR="006053F9" w:rsidRDefault="006053F9">
            <w:pPr>
              <w:rPr>
                <w:sz w:val="11"/>
                <w:szCs w:val="11"/>
              </w:rPr>
            </w:pPr>
          </w:p>
        </w:tc>
        <w:tc>
          <w:tcPr>
            <w:tcW w:w="0" w:type="dxa"/>
            <w:vAlign w:val="bottom"/>
          </w:tcPr>
          <w:p w14:paraId="30DA2991" w14:textId="77777777" w:rsidR="006053F9" w:rsidRDefault="006053F9">
            <w:pPr>
              <w:rPr>
                <w:sz w:val="1"/>
                <w:szCs w:val="1"/>
              </w:rPr>
            </w:pPr>
          </w:p>
        </w:tc>
      </w:tr>
      <w:tr w:rsidR="006053F9" w14:paraId="675C25D1" w14:textId="77777777">
        <w:trPr>
          <w:trHeight w:val="139"/>
        </w:trPr>
        <w:tc>
          <w:tcPr>
            <w:tcW w:w="5720" w:type="dxa"/>
            <w:vMerge/>
            <w:vAlign w:val="bottom"/>
          </w:tcPr>
          <w:p w14:paraId="1BF54618" w14:textId="77777777" w:rsidR="006053F9" w:rsidRDefault="006053F9">
            <w:pPr>
              <w:rPr>
                <w:sz w:val="12"/>
                <w:szCs w:val="12"/>
              </w:rPr>
            </w:pPr>
          </w:p>
        </w:tc>
        <w:tc>
          <w:tcPr>
            <w:tcW w:w="1120" w:type="dxa"/>
            <w:vAlign w:val="bottom"/>
          </w:tcPr>
          <w:p w14:paraId="2B8EB64D" w14:textId="77777777" w:rsidR="006053F9" w:rsidRDefault="006053F9">
            <w:pPr>
              <w:rPr>
                <w:sz w:val="12"/>
                <w:szCs w:val="12"/>
              </w:rPr>
            </w:pPr>
          </w:p>
        </w:tc>
        <w:tc>
          <w:tcPr>
            <w:tcW w:w="0" w:type="dxa"/>
            <w:vAlign w:val="bottom"/>
          </w:tcPr>
          <w:p w14:paraId="1CF46890" w14:textId="77777777" w:rsidR="006053F9" w:rsidRDefault="006053F9">
            <w:pPr>
              <w:rPr>
                <w:sz w:val="1"/>
                <w:szCs w:val="1"/>
              </w:rPr>
            </w:pPr>
          </w:p>
        </w:tc>
      </w:tr>
    </w:tbl>
    <w:p w14:paraId="5523A408" w14:textId="77777777" w:rsidR="006053F9" w:rsidRDefault="006053F9">
      <w:pPr>
        <w:spacing w:line="200" w:lineRule="exact"/>
        <w:rPr>
          <w:sz w:val="20"/>
          <w:szCs w:val="20"/>
        </w:rPr>
      </w:pPr>
    </w:p>
    <w:p w14:paraId="5358B054" w14:textId="77777777" w:rsidR="006053F9" w:rsidRDefault="006053F9">
      <w:pPr>
        <w:spacing w:line="395" w:lineRule="exact"/>
        <w:rPr>
          <w:sz w:val="20"/>
          <w:szCs w:val="20"/>
        </w:rPr>
      </w:pPr>
    </w:p>
    <w:p w14:paraId="0C71762A" w14:textId="77777777" w:rsidR="006053F9" w:rsidRDefault="00D853AA">
      <w:pPr>
        <w:spacing w:line="308" w:lineRule="auto"/>
        <w:ind w:left="7" w:right="1120"/>
        <w:jc w:val="both"/>
        <w:rPr>
          <w:sz w:val="20"/>
          <w:szCs w:val="20"/>
        </w:rPr>
      </w:pPr>
      <w:r>
        <w:rPr>
          <w:rFonts w:eastAsia="Times New Roman"/>
          <w:sz w:val="24"/>
          <w:szCs w:val="24"/>
        </w:rPr>
        <w:t>plateias se sentirem bem enquanto se está tentando fazer justiça à complexidade e dificuldade das lutas contra a escravidão e seus legados”.</w:t>
      </w:r>
      <w:r>
        <w:rPr>
          <w:rFonts w:eastAsia="Times New Roman"/>
          <w:sz w:val="32"/>
          <w:szCs w:val="32"/>
          <w:vertAlign w:val="superscript"/>
        </w:rPr>
        <w:t>17</w:t>
      </w:r>
    </w:p>
    <w:p w14:paraId="77CECF18" w14:textId="77777777" w:rsidR="006053F9" w:rsidRDefault="006053F9">
      <w:pPr>
        <w:spacing w:line="2" w:lineRule="exact"/>
        <w:rPr>
          <w:sz w:val="20"/>
          <w:szCs w:val="20"/>
        </w:rPr>
      </w:pPr>
    </w:p>
    <w:p w14:paraId="53EBC181" w14:textId="77777777" w:rsidR="006053F9" w:rsidRDefault="00D853AA">
      <w:pPr>
        <w:spacing w:line="357" w:lineRule="auto"/>
        <w:ind w:left="7" w:right="1100" w:firstLine="708"/>
        <w:jc w:val="both"/>
        <w:rPr>
          <w:sz w:val="20"/>
          <w:szCs w:val="20"/>
        </w:rPr>
      </w:pPr>
      <w:r>
        <w:rPr>
          <w:rFonts w:eastAsia="Times New Roman"/>
          <w:sz w:val="23"/>
          <w:szCs w:val="23"/>
        </w:rPr>
        <w:t xml:space="preserve">O filme gerou um intenso debate entre a comunidade de historiadores norte-americana. O blog da </w:t>
      </w:r>
      <w:r>
        <w:rPr>
          <w:rFonts w:eastAsia="Times New Roman"/>
          <w:i/>
          <w:iCs/>
          <w:sz w:val="23"/>
          <w:szCs w:val="23"/>
        </w:rPr>
        <w:t>American Historical Association</w:t>
      </w:r>
      <w:r>
        <w:rPr>
          <w:rFonts w:eastAsia="Times New Roman"/>
          <w:sz w:val="23"/>
          <w:szCs w:val="23"/>
        </w:rPr>
        <w:t xml:space="preserve"> promoveu um amplo painel com artigos de doze historiadores se manifestando sobre o filme. James Groosman, diretor da AHA, no text</w:t>
      </w:r>
      <w:r>
        <w:rPr>
          <w:rFonts w:eastAsia="Times New Roman"/>
          <w:sz w:val="23"/>
          <w:szCs w:val="23"/>
        </w:rPr>
        <w:t>o “Lincoln, Hollywood and an opportunitty for historians” reconhece que o filme apresenta inúmeras possibilidades de reflexão para os historiadores: o Lincoln retratado correspondia ou não ao Lincoln real, as posições ambíguas do político sobre igualdade r</w:t>
      </w:r>
      <w:r>
        <w:rPr>
          <w:rFonts w:eastAsia="Times New Roman"/>
          <w:sz w:val="23"/>
          <w:szCs w:val="23"/>
        </w:rPr>
        <w:t>acial, a ausência de Frederick Douglas, as relações familiares, o cotidiano na Casa branca e a ausência total de escravos ou ex-escravos em um filme sobre emancipação. “Escravos não libertam a si mesmos no filme. O processo é de cima para baixo e é a coroa</w:t>
      </w:r>
      <w:r>
        <w:rPr>
          <w:rFonts w:eastAsia="Times New Roman"/>
          <w:sz w:val="23"/>
          <w:szCs w:val="23"/>
        </w:rPr>
        <w:t>ção do feito de dois homens: Lincoln, que se aproxima do objetivo gradualmente; e Thaddeus Stevens, que nunca se afastou dele”.</w:t>
      </w:r>
      <w:r>
        <w:rPr>
          <w:rFonts w:eastAsia="Times New Roman"/>
          <w:sz w:val="31"/>
          <w:szCs w:val="31"/>
          <w:vertAlign w:val="superscript"/>
        </w:rPr>
        <w:t>18</w:t>
      </w:r>
      <w:r>
        <w:rPr>
          <w:rFonts w:eastAsia="Times New Roman"/>
          <w:sz w:val="23"/>
          <w:szCs w:val="23"/>
        </w:rPr>
        <w:t xml:space="preserve"> O filme, alerta Groosman, deve justamente estimular a discussão sobre estes aspectos. Ele defende inclusive que seus colegas h</w:t>
      </w:r>
      <w:r>
        <w:rPr>
          <w:rFonts w:eastAsia="Times New Roman"/>
          <w:sz w:val="23"/>
          <w:szCs w:val="23"/>
        </w:rPr>
        <w:t>istoriadores debatam o filme em espaços públicos, como blogs e rádios, em linguagem acessível sobretudo as pessoas que não tem acesso a perspectivas acadêmicas. “Steven Spielberg, que é bem melhor que nós em apresentar grandes temas para discussão pública,</w:t>
      </w:r>
      <w:r>
        <w:rPr>
          <w:rFonts w:eastAsia="Times New Roman"/>
          <w:sz w:val="23"/>
          <w:szCs w:val="23"/>
        </w:rPr>
        <w:t xml:space="preserve"> deu início ao debate. Vamos continuar a conversa”.</w:t>
      </w:r>
      <w:r>
        <w:rPr>
          <w:rFonts w:eastAsia="Times New Roman"/>
          <w:sz w:val="31"/>
          <w:szCs w:val="31"/>
          <w:vertAlign w:val="superscript"/>
        </w:rPr>
        <w:t>19</w:t>
      </w:r>
    </w:p>
    <w:p w14:paraId="166B6063" w14:textId="77777777" w:rsidR="006053F9" w:rsidRDefault="006053F9">
      <w:pPr>
        <w:spacing w:line="15" w:lineRule="exact"/>
        <w:rPr>
          <w:sz w:val="20"/>
          <w:szCs w:val="20"/>
        </w:rPr>
      </w:pPr>
    </w:p>
    <w:p w14:paraId="305D665F" w14:textId="77777777" w:rsidR="006053F9" w:rsidRDefault="00D853AA">
      <w:pPr>
        <w:spacing w:line="330" w:lineRule="auto"/>
        <w:ind w:left="7" w:right="1100" w:firstLine="708"/>
        <w:jc w:val="both"/>
        <w:rPr>
          <w:sz w:val="20"/>
          <w:szCs w:val="20"/>
        </w:rPr>
      </w:pPr>
      <w:r>
        <w:rPr>
          <w:rFonts w:eastAsia="Times New Roman"/>
          <w:sz w:val="24"/>
          <w:szCs w:val="24"/>
        </w:rPr>
        <w:t>“O que Oskar Schindler e Abraham Lincoln tem em comum?” pergunta Corey Robin em seu blog. Resposta: “Quando Steven Spielberg faz um filme sobre o Holocausto, ele foca em um alemão. Quando ele faz um fi</w:t>
      </w:r>
      <w:r>
        <w:rPr>
          <w:rFonts w:eastAsia="Times New Roman"/>
          <w:sz w:val="24"/>
          <w:szCs w:val="24"/>
        </w:rPr>
        <w:t>lme sobre abolição, ele foca em um homem branco. Diga o que quiser, ele é coerente”.</w:t>
      </w:r>
      <w:r>
        <w:rPr>
          <w:rFonts w:eastAsia="Times New Roman"/>
          <w:sz w:val="32"/>
          <w:szCs w:val="32"/>
          <w:vertAlign w:val="superscript"/>
        </w:rPr>
        <w:t>20</w:t>
      </w:r>
      <w:r>
        <w:rPr>
          <w:rFonts w:eastAsia="Times New Roman"/>
          <w:sz w:val="24"/>
          <w:szCs w:val="24"/>
        </w:rPr>
        <w:t xml:space="preserve"> O comentário dá o tom do texto “Steven Spielberg´s White Men of Democracy” em que Robin critica duramente a opção de Spielberg em concentrar o tema da emancipação em alg</w:t>
      </w:r>
      <w:r>
        <w:rPr>
          <w:rFonts w:eastAsia="Times New Roman"/>
          <w:sz w:val="24"/>
          <w:szCs w:val="24"/>
        </w:rPr>
        <w:t>uns poucos políticos em Washington.</w:t>
      </w:r>
      <w:r>
        <w:rPr>
          <w:rFonts w:eastAsia="Times New Roman"/>
          <w:sz w:val="32"/>
          <w:szCs w:val="32"/>
          <w:vertAlign w:val="superscript"/>
        </w:rPr>
        <w:t>21</w:t>
      </w:r>
    </w:p>
    <w:p w14:paraId="0A2D0B0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06688" behindDoc="1" locked="0" layoutInCell="0" allowOverlap="1" wp14:anchorId="4438721D" wp14:editId="447EA956">
                <wp:simplePos x="0" y="0"/>
                <wp:positionH relativeFrom="column">
                  <wp:posOffset>0</wp:posOffset>
                </wp:positionH>
                <wp:positionV relativeFrom="paragraph">
                  <wp:posOffset>457835</wp:posOffset>
                </wp:positionV>
                <wp:extent cx="1829435"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5C050D1" id="Shape 62" o:spid="_x0000_s1026" style="position:absolute;z-index:-251809792;visibility:visible;mso-wrap-style:square;mso-wrap-distance-left:9pt;mso-wrap-distance-top:0;mso-wrap-distance-right:9pt;mso-wrap-distance-bottom:0;mso-position-horizontal:absolute;mso-position-horizontal-relative:text;mso-position-vertical:absolute;mso-position-vertical-relative:text" from="0,36.05pt" to="144.05pt,3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" o:allowincell="f" filled="t" strokeweight=".21164mm">
                <v:stroke joinstyle="miter"/>
                <o:lock v:ext="edit" shapetype="f"/>
              </v:line>
            </w:pict>
          </mc:Fallback>
        </mc:AlternateContent>
      </w:r>
    </w:p>
    <w:p w14:paraId="7D0CCE13" w14:textId="77777777" w:rsidR="006053F9" w:rsidRDefault="006053F9">
      <w:pPr>
        <w:spacing w:line="200" w:lineRule="exact"/>
        <w:rPr>
          <w:sz w:val="20"/>
          <w:szCs w:val="20"/>
        </w:rPr>
      </w:pPr>
    </w:p>
    <w:p w14:paraId="6F4ABA7E" w14:textId="77777777" w:rsidR="006053F9" w:rsidRDefault="006053F9">
      <w:pPr>
        <w:spacing w:line="200" w:lineRule="exact"/>
        <w:rPr>
          <w:sz w:val="20"/>
          <w:szCs w:val="20"/>
        </w:rPr>
      </w:pPr>
    </w:p>
    <w:p w14:paraId="20E15CE6" w14:textId="77777777" w:rsidR="006053F9" w:rsidRDefault="006053F9">
      <w:pPr>
        <w:spacing w:line="200" w:lineRule="exact"/>
        <w:rPr>
          <w:sz w:val="20"/>
          <w:szCs w:val="20"/>
        </w:rPr>
      </w:pPr>
    </w:p>
    <w:p w14:paraId="00B5B767" w14:textId="77777777" w:rsidR="006053F9" w:rsidRDefault="006053F9">
      <w:pPr>
        <w:spacing w:line="214" w:lineRule="exact"/>
        <w:rPr>
          <w:sz w:val="20"/>
          <w:szCs w:val="20"/>
        </w:rPr>
      </w:pPr>
    </w:p>
    <w:p w14:paraId="5649A7B5" w14:textId="77777777" w:rsidR="006053F9" w:rsidRDefault="00D853AA" w:rsidP="00D853AA">
      <w:pPr>
        <w:numPr>
          <w:ilvl w:val="0"/>
          <w:numId w:val="58"/>
        </w:numPr>
        <w:tabs>
          <w:tab w:val="left" w:pos="195"/>
        </w:tabs>
        <w:spacing w:line="220" w:lineRule="auto"/>
        <w:ind w:left="7" w:right="1100" w:hanging="7"/>
        <w:jc w:val="both"/>
        <w:rPr>
          <w:rFonts w:eastAsia="Times New Roman"/>
          <w:sz w:val="26"/>
          <w:szCs w:val="26"/>
          <w:vertAlign w:val="superscript"/>
        </w:rPr>
      </w:pPr>
      <w:r>
        <w:rPr>
          <w:rFonts w:eastAsia="Times New Roman"/>
          <w:sz w:val="20"/>
          <w:szCs w:val="20"/>
        </w:rPr>
        <w:t>“To put it another way, it is hard to tell a liberal story that makes audiences feel good while also doing justice to the complexity and difficulty of struggles against slavery and its legacies. Hard but not impo</w:t>
      </w:r>
      <w:r>
        <w:rPr>
          <w:rFonts w:eastAsia="Times New Roman"/>
          <w:sz w:val="20"/>
          <w:szCs w:val="20"/>
        </w:rPr>
        <w:t>ssible”. Disponível em: http://www.theatlantic.com/entertainment/archive/2012/12/is-lincoln-liberal-depends-on-what-you-mean-by-liberal/265892/. Acesso em 11/12/16.</w:t>
      </w:r>
    </w:p>
    <w:p w14:paraId="62B3BAEC" w14:textId="77777777" w:rsidR="006053F9" w:rsidRDefault="006053F9">
      <w:pPr>
        <w:spacing w:line="2" w:lineRule="exact"/>
        <w:rPr>
          <w:rFonts w:eastAsia="Times New Roman"/>
          <w:sz w:val="26"/>
          <w:szCs w:val="26"/>
          <w:vertAlign w:val="superscript"/>
        </w:rPr>
      </w:pPr>
    </w:p>
    <w:p w14:paraId="2416D1D1" w14:textId="77777777" w:rsidR="006053F9" w:rsidRDefault="00D853AA" w:rsidP="00D853AA">
      <w:pPr>
        <w:numPr>
          <w:ilvl w:val="0"/>
          <w:numId w:val="58"/>
        </w:numPr>
        <w:tabs>
          <w:tab w:val="left" w:pos="207"/>
        </w:tabs>
        <w:spacing w:line="184" w:lineRule="auto"/>
        <w:ind w:left="207" w:hanging="207"/>
        <w:rPr>
          <w:rFonts w:eastAsia="Times New Roman"/>
          <w:sz w:val="26"/>
          <w:szCs w:val="26"/>
          <w:vertAlign w:val="superscript"/>
        </w:rPr>
      </w:pPr>
      <w:r>
        <w:rPr>
          <w:rFonts w:eastAsia="Times New Roman"/>
          <w:sz w:val="20"/>
          <w:szCs w:val="20"/>
        </w:rPr>
        <w:t>“No slaves free themselves in this film. The process is top down, and it is the crowning a</w:t>
      </w:r>
      <w:r>
        <w:rPr>
          <w:rFonts w:eastAsia="Times New Roman"/>
          <w:sz w:val="20"/>
          <w:szCs w:val="20"/>
        </w:rPr>
        <w:t>chievement of two men:</w:t>
      </w:r>
    </w:p>
    <w:p w14:paraId="1A7C0FDA" w14:textId="77777777" w:rsidR="006053F9" w:rsidRDefault="006053F9">
      <w:pPr>
        <w:spacing w:line="20" w:lineRule="exact"/>
        <w:rPr>
          <w:rFonts w:eastAsia="Times New Roman"/>
          <w:sz w:val="26"/>
          <w:szCs w:val="26"/>
          <w:vertAlign w:val="superscript"/>
        </w:rPr>
      </w:pPr>
    </w:p>
    <w:p w14:paraId="2478D844" w14:textId="77777777" w:rsidR="006053F9" w:rsidRDefault="00D853AA">
      <w:pPr>
        <w:spacing w:line="232" w:lineRule="auto"/>
        <w:ind w:left="7" w:right="1100"/>
        <w:rPr>
          <w:rFonts w:eastAsia="Times New Roman"/>
          <w:sz w:val="26"/>
          <w:szCs w:val="26"/>
          <w:vertAlign w:val="superscript"/>
        </w:rPr>
      </w:pPr>
      <w:r>
        <w:rPr>
          <w:rFonts w:eastAsia="Times New Roman"/>
          <w:sz w:val="20"/>
          <w:szCs w:val="20"/>
        </w:rPr>
        <w:t>Lincoln, who came to the goal gradually; and Thaddeus Stevens, who never veered from the path”. Disponível em https://www.historians.org/publications-and-directories/perspectives-on-history/november-2012/lincoln-hollywood-and-an-opp</w:t>
      </w:r>
      <w:r>
        <w:rPr>
          <w:rFonts w:eastAsia="Times New Roman"/>
          <w:sz w:val="20"/>
          <w:szCs w:val="20"/>
        </w:rPr>
        <w:t>ortunity-for-historians. Acesso em 03/12/16.</w:t>
      </w:r>
    </w:p>
    <w:p w14:paraId="4B0D79C6" w14:textId="77777777" w:rsidR="006053F9" w:rsidRDefault="006053F9">
      <w:pPr>
        <w:spacing w:line="13" w:lineRule="exact"/>
        <w:rPr>
          <w:rFonts w:eastAsia="Times New Roman"/>
          <w:sz w:val="26"/>
          <w:szCs w:val="26"/>
          <w:vertAlign w:val="superscript"/>
        </w:rPr>
      </w:pPr>
    </w:p>
    <w:p w14:paraId="5F058F4C" w14:textId="77777777" w:rsidR="006053F9" w:rsidRDefault="00D853AA" w:rsidP="00D853AA">
      <w:pPr>
        <w:numPr>
          <w:ilvl w:val="0"/>
          <w:numId w:val="58"/>
        </w:numPr>
        <w:tabs>
          <w:tab w:val="left" w:pos="180"/>
        </w:tabs>
        <w:spacing w:line="203" w:lineRule="auto"/>
        <w:ind w:left="7" w:right="1120" w:hanging="7"/>
        <w:rPr>
          <w:rFonts w:eastAsia="Times New Roman"/>
          <w:sz w:val="26"/>
          <w:szCs w:val="26"/>
          <w:vertAlign w:val="superscript"/>
        </w:rPr>
      </w:pPr>
      <w:r>
        <w:rPr>
          <w:rFonts w:eastAsia="Times New Roman"/>
          <w:sz w:val="20"/>
          <w:szCs w:val="20"/>
        </w:rPr>
        <w:t>“Steven Spielberg, who is a lot better than we are at introducing big issues into public discussion, has started the debate. Let us continue the conversation”.</w:t>
      </w:r>
    </w:p>
    <w:p w14:paraId="735745CD" w14:textId="77777777" w:rsidR="006053F9" w:rsidRDefault="006053F9">
      <w:pPr>
        <w:spacing w:line="13" w:lineRule="exact"/>
        <w:rPr>
          <w:rFonts w:eastAsia="Times New Roman"/>
          <w:sz w:val="26"/>
          <w:szCs w:val="26"/>
          <w:vertAlign w:val="superscript"/>
        </w:rPr>
      </w:pPr>
    </w:p>
    <w:p w14:paraId="761DB897" w14:textId="77777777" w:rsidR="006053F9" w:rsidRDefault="00D853AA" w:rsidP="00D853AA">
      <w:pPr>
        <w:numPr>
          <w:ilvl w:val="0"/>
          <w:numId w:val="58"/>
        </w:numPr>
        <w:tabs>
          <w:tab w:val="left" w:pos="188"/>
        </w:tabs>
        <w:spacing w:line="214" w:lineRule="auto"/>
        <w:ind w:left="7" w:right="1100" w:hanging="7"/>
        <w:jc w:val="both"/>
        <w:rPr>
          <w:rFonts w:eastAsia="Times New Roman"/>
          <w:sz w:val="26"/>
          <w:szCs w:val="26"/>
          <w:vertAlign w:val="superscript"/>
        </w:rPr>
      </w:pPr>
      <w:r>
        <w:rPr>
          <w:rFonts w:eastAsia="Times New Roman"/>
          <w:sz w:val="20"/>
          <w:szCs w:val="20"/>
        </w:rPr>
        <w:t xml:space="preserve">“When Steven Spielberg makes a movie about the </w:t>
      </w:r>
      <w:r>
        <w:rPr>
          <w:rFonts w:eastAsia="Times New Roman"/>
          <w:sz w:val="20"/>
          <w:szCs w:val="20"/>
        </w:rPr>
        <w:t>Holocaust, he focuses on a German. When he makes a movie about abolition, he focuses on a white man. Say what you will, he’s consistent”. Disponivel em: http://coreyrobin-blog-blog.tumblr.com/post/35653390489/what-do-oskar-schindler-and-abe-lincoln-have-in</w:t>
      </w:r>
      <w:r>
        <w:rPr>
          <w:rFonts w:eastAsia="Times New Roman"/>
          <w:sz w:val="20"/>
          <w:szCs w:val="20"/>
        </w:rPr>
        <w:t>. Aceso em 03/12/16.</w:t>
      </w:r>
    </w:p>
    <w:p w14:paraId="6D3F6114" w14:textId="77777777" w:rsidR="006053F9" w:rsidRDefault="006053F9">
      <w:pPr>
        <w:spacing w:line="12" w:lineRule="exact"/>
        <w:rPr>
          <w:rFonts w:eastAsia="Times New Roman"/>
          <w:sz w:val="26"/>
          <w:szCs w:val="26"/>
          <w:vertAlign w:val="superscript"/>
        </w:rPr>
      </w:pPr>
    </w:p>
    <w:p w14:paraId="337C2F95" w14:textId="77777777" w:rsidR="006053F9" w:rsidRDefault="00D853AA" w:rsidP="00D853AA">
      <w:pPr>
        <w:numPr>
          <w:ilvl w:val="0"/>
          <w:numId w:val="58"/>
        </w:numPr>
        <w:tabs>
          <w:tab w:val="left" w:pos="219"/>
        </w:tabs>
        <w:spacing w:line="203" w:lineRule="auto"/>
        <w:ind w:left="7" w:right="1100" w:hanging="7"/>
        <w:rPr>
          <w:rFonts w:eastAsia="Times New Roman"/>
          <w:sz w:val="26"/>
          <w:szCs w:val="26"/>
          <w:vertAlign w:val="superscript"/>
        </w:rPr>
      </w:pPr>
      <w:r>
        <w:rPr>
          <w:rFonts w:eastAsia="Times New Roman"/>
          <w:sz w:val="20"/>
          <w:szCs w:val="20"/>
        </w:rPr>
        <w:t>Disponível em: http://crookedtimber.org/2012/11/25/steven-spielbergs-white-men-of-democracy/#comment-436063. Acesso em 03/12/16.</w:t>
      </w:r>
    </w:p>
    <w:p w14:paraId="3E3A2F96"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743F38F" w14:textId="77777777">
        <w:trPr>
          <w:trHeight w:val="112"/>
        </w:trPr>
        <w:tc>
          <w:tcPr>
            <w:tcW w:w="5720" w:type="dxa"/>
            <w:vMerge w:val="restart"/>
            <w:vAlign w:val="bottom"/>
          </w:tcPr>
          <w:p w14:paraId="594059C5" w14:textId="408A3229" w:rsidR="006053F9" w:rsidRDefault="006053F9">
            <w:pPr>
              <w:ind w:right="10"/>
              <w:jc w:val="right"/>
              <w:rPr>
                <w:sz w:val="20"/>
                <w:szCs w:val="20"/>
              </w:rPr>
            </w:pPr>
            <w:bookmarkStart w:id="94" w:name="page96"/>
            <w:bookmarkEnd w:id="94"/>
          </w:p>
        </w:tc>
        <w:tc>
          <w:tcPr>
            <w:tcW w:w="1120" w:type="dxa"/>
            <w:vAlign w:val="bottom"/>
          </w:tcPr>
          <w:p w14:paraId="14C0B0F6" w14:textId="77777777" w:rsidR="006053F9" w:rsidRDefault="006053F9">
            <w:pPr>
              <w:rPr>
                <w:sz w:val="9"/>
                <w:szCs w:val="9"/>
              </w:rPr>
            </w:pPr>
          </w:p>
        </w:tc>
        <w:tc>
          <w:tcPr>
            <w:tcW w:w="0" w:type="dxa"/>
            <w:vAlign w:val="bottom"/>
          </w:tcPr>
          <w:p w14:paraId="3F519167" w14:textId="77777777" w:rsidR="006053F9" w:rsidRDefault="006053F9">
            <w:pPr>
              <w:rPr>
                <w:sz w:val="1"/>
                <w:szCs w:val="1"/>
              </w:rPr>
            </w:pPr>
          </w:p>
        </w:tc>
      </w:tr>
      <w:tr w:rsidR="006053F9" w14:paraId="41869F4C" w14:textId="77777777">
        <w:trPr>
          <w:trHeight w:val="155"/>
        </w:trPr>
        <w:tc>
          <w:tcPr>
            <w:tcW w:w="5720" w:type="dxa"/>
            <w:vMerge/>
            <w:vAlign w:val="bottom"/>
          </w:tcPr>
          <w:p w14:paraId="44E3984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A56BCA1" w14:textId="77777777" w:rsidR="006053F9" w:rsidRDefault="00D853AA">
            <w:pPr>
              <w:ind w:right="610"/>
              <w:jc w:val="right"/>
              <w:rPr>
                <w:sz w:val="20"/>
                <w:szCs w:val="20"/>
              </w:rPr>
            </w:pPr>
            <w:r>
              <w:rPr>
                <w:rFonts w:ascii="Century Gothic" w:eastAsia="Century Gothic" w:hAnsi="Century Gothic" w:cs="Century Gothic"/>
                <w:color w:val="FFFFFF"/>
              </w:rPr>
              <w:t>95</w:t>
            </w:r>
          </w:p>
        </w:tc>
        <w:tc>
          <w:tcPr>
            <w:tcW w:w="0" w:type="dxa"/>
            <w:vAlign w:val="bottom"/>
          </w:tcPr>
          <w:p w14:paraId="1C8F5398" w14:textId="77777777" w:rsidR="006053F9" w:rsidRDefault="006053F9">
            <w:pPr>
              <w:rPr>
                <w:sz w:val="1"/>
                <w:szCs w:val="1"/>
              </w:rPr>
            </w:pPr>
          </w:p>
        </w:tc>
      </w:tr>
      <w:tr w:rsidR="006053F9" w14:paraId="35720337" w14:textId="77777777">
        <w:trPr>
          <w:trHeight w:val="130"/>
        </w:trPr>
        <w:tc>
          <w:tcPr>
            <w:tcW w:w="5720" w:type="dxa"/>
            <w:vMerge w:val="restart"/>
            <w:vAlign w:val="bottom"/>
          </w:tcPr>
          <w:p w14:paraId="6499FF79" w14:textId="5E8FFD4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2EAAF22" w14:textId="77777777" w:rsidR="006053F9" w:rsidRDefault="006053F9">
            <w:pPr>
              <w:rPr>
                <w:sz w:val="11"/>
                <w:szCs w:val="11"/>
              </w:rPr>
            </w:pPr>
          </w:p>
        </w:tc>
        <w:tc>
          <w:tcPr>
            <w:tcW w:w="0" w:type="dxa"/>
            <w:vAlign w:val="bottom"/>
          </w:tcPr>
          <w:p w14:paraId="004D6D98" w14:textId="77777777" w:rsidR="006053F9" w:rsidRDefault="006053F9">
            <w:pPr>
              <w:rPr>
                <w:sz w:val="1"/>
                <w:szCs w:val="1"/>
              </w:rPr>
            </w:pPr>
          </w:p>
        </w:tc>
      </w:tr>
      <w:tr w:rsidR="006053F9" w14:paraId="636D6FBD" w14:textId="77777777">
        <w:trPr>
          <w:trHeight w:val="139"/>
        </w:trPr>
        <w:tc>
          <w:tcPr>
            <w:tcW w:w="5720" w:type="dxa"/>
            <w:vMerge/>
            <w:vAlign w:val="bottom"/>
          </w:tcPr>
          <w:p w14:paraId="71F218C8" w14:textId="77777777" w:rsidR="006053F9" w:rsidRDefault="006053F9">
            <w:pPr>
              <w:rPr>
                <w:sz w:val="12"/>
                <w:szCs w:val="12"/>
              </w:rPr>
            </w:pPr>
          </w:p>
        </w:tc>
        <w:tc>
          <w:tcPr>
            <w:tcW w:w="1120" w:type="dxa"/>
            <w:vAlign w:val="bottom"/>
          </w:tcPr>
          <w:p w14:paraId="6FADAF5B" w14:textId="77777777" w:rsidR="006053F9" w:rsidRDefault="006053F9">
            <w:pPr>
              <w:rPr>
                <w:sz w:val="12"/>
                <w:szCs w:val="12"/>
              </w:rPr>
            </w:pPr>
          </w:p>
        </w:tc>
        <w:tc>
          <w:tcPr>
            <w:tcW w:w="0" w:type="dxa"/>
            <w:vAlign w:val="bottom"/>
          </w:tcPr>
          <w:p w14:paraId="752D3C41" w14:textId="77777777" w:rsidR="006053F9" w:rsidRDefault="006053F9">
            <w:pPr>
              <w:rPr>
                <w:sz w:val="1"/>
                <w:szCs w:val="1"/>
              </w:rPr>
            </w:pPr>
          </w:p>
        </w:tc>
      </w:tr>
    </w:tbl>
    <w:p w14:paraId="786495AD" w14:textId="77777777" w:rsidR="006053F9" w:rsidRDefault="006053F9">
      <w:pPr>
        <w:spacing w:line="200" w:lineRule="exact"/>
        <w:rPr>
          <w:sz w:val="20"/>
          <w:szCs w:val="20"/>
        </w:rPr>
      </w:pPr>
    </w:p>
    <w:p w14:paraId="45CEFCE4" w14:textId="77777777" w:rsidR="006053F9" w:rsidRDefault="006053F9">
      <w:pPr>
        <w:spacing w:line="395" w:lineRule="exact"/>
        <w:rPr>
          <w:sz w:val="20"/>
          <w:szCs w:val="20"/>
        </w:rPr>
      </w:pPr>
    </w:p>
    <w:p w14:paraId="30C89829" w14:textId="77777777" w:rsidR="006053F9" w:rsidRDefault="00D853AA">
      <w:pPr>
        <w:spacing w:line="349" w:lineRule="auto"/>
        <w:ind w:left="7" w:right="1100" w:firstLine="768"/>
        <w:jc w:val="both"/>
        <w:rPr>
          <w:sz w:val="20"/>
          <w:szCs w:val="20"/>
        </w:rPr>
      </w:pPr>
      <w:r>
        <w:rPr>
          <w:rFonts w:eastAsia="Times New Roman"/>
          <w:sz w:val="24"/>
          <w:szCs w:val="24"/>
        </w:rPr>
        <w:t xml:space="preserve">Robins cita pesquisas recentes que lançam novas luzes sobre o processo de emancipação, como a coletânea </w:t>
      </w:r>
      <w:r>
        <w:rPr>
          <w:rFonts w:eastAsia="Times New Roman"/>
          <w:i/>
          <w:iCs/>
          <w:sz w:val="24"/>
          <w:szCs w:val="24"/>
        </w:rPr>
        <w:t>Freedom: a Documentary History of Emancipation 1861-1867</w:t>
      </w:r>
      <w:r>
        <w:rPr>
          <w:rFonts w:eastAsia="Times New Roman"/>
          <w:sz w:val="24"/>
          <w:szCs w:val="24"/>
        </w:rPr>
        <w:t xml:space="preserve"> que destaca a participação decisiva da resistência de escravos e dos combatentes negros no colapso da escravidão. Sob esta perspectiva, Lincoln e os republicanos radicais não são os únicos a se envolveram na emancipação, defende Robin, que vê no filme uma</w:t>
      </w:r>
      <w:r>
        <w:rPr>
          <w:rFonts w:eastAsia="Times New Roman"/>
          <w:sz w:val="24"/>
          <w:szCs w:val="24"/>
        </w:rPr>
        <w:t xml:space="preserve"> virtude: a de deslocar Lincoln de sua importância na narrativa nacional americana. O autor aponta que Lincoln, o filme, é mais sobre a aprovação da 13ª do que um biopic sobre o presidente, apesar de seu título. O mérito de Spielberg e do roteirista Kushne</w:t>
      </w:r>
      <w:r>
        <w:rPr>
          <w:rFonts w:eastAsia="Times New Roman"/>
          <w:sz w:val="24"/>
          <w:szCs w:val="24"/>
        </w:rPr>
        <w:t>r, acredita, está em mostrar que “(...) a emancipação não foi o produto de um esforço heroico solitário por um santo Lincoln. Ao contrário, retrata a emancipação como um empreendimento coletivo”.</w:t>
      </w:r>
      <w:r>
        <w:rPr>
          <w:rFonts w:eastAsia="Times New Roman"/>
          <w:sz w:val="32"/>
          <w:szCs w:val="32"/>
          <w:vertAlign w:val="superscript"/>
        </w:rPr>
        <w:t>22</w:t>
      </w:r>
      <w:r>
        <w:rPr>
          <w:rFonts w:eastAsia="Times New Roman"/>
          <w:sz w:val="24"/>
          <w:szCs w:val="24"/>
        </w:rPr>
        <w:t xml:space="preserve"> Lincoln, defende o autor, tem um papel relativamente menor</w:t>
      </w:r>
      <w:r>
        <w:rPr>
          <w:rFonts w:eastAsia="Times New Roman"/>
          <w:sz w:val="24"/>
          <w:szCs w:val="24"/>
        </w:rPr>
        <w:t xml:space="preserve"> na aprovação da emenda, sendo responsável por obter dois ou três votos.</w:t>
      </w:r>
    </w:p>
    <w:p w14:paraId="1A8234DD" w14:textId="77777777" w:rsidR="006053F9" w:rsidRDefault="006053F9">
      <w:pPr>
        <w:spacing w:line="5" w:lineRule="exact"/>
        <w:rPr>
          <w:sz w:val="20"/>
          <w:szCs w:val="20"/>
        </w:rPr>
      </w:pPr>
    </w:p>
    <w:p w14:paraId="1032BF35" w14:textId="77777777" w:rsidR="006053F9" w:rsidRDefault="00D853AA">
      <w:pPr>
        <w:spacing w:line="339" w:lineRule="auto"/>
        <w:ind w:left="7" w:right="1100" w:firstLine="708"/>
        <w:jc w:val="both"/>
        <w:rPr>
          <w:sz w:val="20"/>
          <w:szCs w:val="20"/>
        </w:rPr>
      </w:pPr>
      <w:r>
        <w:rPr>
          <w:rFonts w:eastAsia="Times New Roman"/>
          <w:sz w:val="24"/>
          <w:szCs w:val="24"/>
        </w:rPr>
        <w:t xml:space="preserve">O esforço para a emancipação, critica Robin, infelizmente exclui os negros, retratando-os no filme como espectadores. “Personagens negros quase sempre ou estão observando seus </w:t>
      </w:r>
      <w:r>
        <w:rPr>
          <w:rFonts w:eastAsia="Times New Roman"/>
          <w:sz w:val="24"/>
          <w:szCs w:val="24"/>
        </w:rPr>
        <w:t>salvadores (mesmo admitindo o fato de que Lincoln era alto) ou melancolicamente após seus salvadores, à medida em que estes partem para os corredores do poder”.</w:t>
      </w:r>
      <w:r>
        <w:rPr>
          <w:rFonts w:eastAsia="Times New Roman"/>
          <w:sz w:val="32"/>
          <w:szCs w:val="32"/>
          <w:vertAlign w:val="superscript"/>
        </w:rPr>
        <w:t>23</w:t>
      </w:r>
      <w:r>
        <w:rPr>
          <w:rFonts w:eastAsia="Times New Roman"/>
          <w:sz w:val="24"/>
          <w:szCs w:val="24"/>
        </w:rPr>
        <w:t xml:space="preserve"> A emancipação foi uma questão multirracial, de forma alguma podendo ser assunto apenas dos br</w:t>
      </w:r>
      <w:r>
        <w:rPr>
          <w:rFonts w:eastAsia="Times New Roman"/>
          <w:sz w:val="24"/>
          <w:szCs w:val="24"/>
        </w:rPr>
        <w:t xml:space="preserve">ancos. Negros escravos e libertos tiveram papel fundamental na abolição, porém, defende Robin, Spielberg e Kushner optaram por criar uma versão americana do século XIX de </w:t>
      </w:r>
      <w:r>
        <w:rPr>
          <w:rFonts w:eastAsia="Times New Roman"/>
          <w:i/>
          <w:iCs/>
          <w:sz w:val="24"/>
          <w:szCs w:val="24"/>
        </w:rPr>
        <w:t>A Lista de Schindler</w:t>
      </w:r>
      <w:r>
        <w:rPr>
          <w:rFonts w:eastAsia="Times New Roman"/>
          <w:sz w:val="24"/>
          <w:szCs w:val="24"/>
        </w:rPr>
        <w:t>.</w:t>
      </w:r>
    </w:p>
    <w:p w14:paraId="05DDFB38" w14:textId="77777777" w:rsidR="006053F9" w:rsidRDefault="006053F9">
      <w:pPr>
        <w:spacing w:line="39" w:lineRule="exact"/>
        <w:rPr>
          <w:sz w:val="20"/>
          <w:szCs w:val="20"/>
        </w:rPr>
      </w:pPr>
    </w:p>
    <w:p w14:paraId="2FFB5834" w14:textId="77777777" w:rsidR="006053F9" w:rsidRDefault="00D853AA">
      <w:pPr>
        <w:spacing w:line="343" w:lineRule="auto"/>
        <w:ind w:left="7" w:right="1100" w:firstLine="708"/>
        <w:jc w:val="both"/>
        <w:rPr>
          <w:sz w:val="20"/>
          <w:szCs w:val="20"/>
        </w:rPr>
      </w:pPr>
      <w:r>
        <w:rPr>
          <w:rFonts w:eastAsia="Times New Roman"/>
          <w:sz w:val="24"/>
          <w:szCs w:val="24"/>
        </w:rPr>
        <w:t>Em “Lincoln Against the Radicais”, Aaron Bady critica durament</w:t>
      </w:r>
      <w:r>
        <w:rPr>
          <w:rFonts w:eastAsia="Times New Roman"/>
          <w:sz w:val="24"/>
          <w:szCs w:val="24"/>
        </w:rPr>
        <w:t>e a estratégia realista adotada pelo filme ao retratar uma Washington suja, fria e corrupta em imagens que tem a intenção de serem lidas como não glamourizadas e não romantizadas. A tese — na linha ideológica em que forma igual a conteúdo — é que o realism</w:t>
      </w:r>
      <w:r>
        <w:rPr>
          <w:rFonts w:eastAsia="Times New Roman"/>
          <w:sz w:val="24"/>
          <w:szCs w:val="24"/>
        </w:rPr>
        <w:t>o do filme corresponde a uma crença (de Spielberg e Kushner) na posição moderada de Lincoln diante da emancipação. “E este filme é antirromântico porque, para ser brusco, é antirrevolucionário. Neste filme as “coisas acontecem” por meio de paciência e comp</w:t>
      </w:r>
      <w:r>
        <w:rPr>
          <w:rFonts w:eastAsia="Times New Roman"/>
          <w:sz w:val="24"/>
          <w:szCs w:val="24"/>
        </w:rPr>
        <w:t>romisso, não por uma luta idealística constante”.</w:t>
      </w:r>
      <w:r>
        <w:rPr>
          <w:rFonts w:eastAsia="Times New Roman"/>
          <w:sz w:val="32"/>
          <w:szCs w:val="32"/>
          <w:vertAlign w:val="superscript"/>
        </w:rPr>
        <w:t>24</w:t>
      </w:r>
    </w:p>
    <w:p w14:paraId="587399F5" w14:textId="77777777" w:rsidR="006053F9" w:rsidRDefault="006053F9">
      <w:pPr>
        <w:spacing w:line="7" w:lineRule="exact"/>
        <w:rPr>
          <w:sz w:val="20"/>
          <w:szCs w:val="20"/>
        </w:rPr>
      </w:pPr>
    </w:p>
    <w:p w14:paraId="65E62863" w14:textId="77777777" w:rsidR="006053F9" w:rsidRDefault="00D853AA">
      <w:pPr>
        <w:spacing w:line="348" w:lineRule="auto"/>
        <w:ind w:left="7" w:right="1100" w:firstLine="708"/>
        <w:jc w:val="both"/>
        <w:rPr>
          <w:sz w:val="20"/>
          <w:szCs w:val="20"/>
        </w:rPr>
      </w:pPr>
      <w:r>
        <w:rPr>
          <w:rFonts w:eastAsia="Times New Roman"/>
          <w:sz w:val="24"/>
          <w:szCs w:val="24"/>
        </w:rPr>
        <w:t>A opção do filme pelo encaminhamento moderado, liderado por Lincoln, revela-se na construção de dois personagens de perfil abolicionista, Thaddeus Stevens e James Ashley. Stevens,</w:t>
      </w:r>
    </w:p>
    <w:p w14:paraId="49A85CB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08736" behindDoc="1" locked="0" layoutInCell="0" allowOverlap="1" wp14:anchorId="4A332A2C" wp14:editId="27E5C356">
                <wp:simplePos x="0" y="0"/>
                <wp:positionH relativeFrom="column">
                  <wp:posOffset>0</wp:posOffset>
                </wp:positionH>
                <wp:positionV relativeFrom="paragraph">
                  <wp:posOffset>360045</wp:posOffset>
                </wp:positionV>
                <wp:extent cx="1829435" cy="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3816EEC0" id="Shape 63" o:spid="_x0000_s1026" style="position:absolute;z-index:-251807744;visibility:visible;mso-wrap-style:square;mso-wrap-distance-left:9pt;mso-wrap-distance-top:0;mso-wrap-distance-right:9pt;mso-wrap-distance-bottom:0;mso-position-horizontal:absolute;mso-position-horizontal-relative:text;mso-position-vertical:absolute;mso-position-vertical-relative:text" from="0,28.35pt" to="144.05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" o:allowincell="f" filled="t" strokeweight=".6pt">
                <v:stroke joinstyle="miter"/>
                <o:lock v:ext="edit" shapetype="f"/>
              </v:line>
            </w:pict>
          </mc:Fallback>
        </mc:AlternateContent>
      </w:r>
    </w:p>
    <w:p w14:paraId="5AFACBC0" w14:textId="77777777" w:rsidR="006053F9" w:rsidRDefault="006053F9">
      <w:pPr>
        <w:spacing w:line="200" w:lineRule="exact"/>
        <w:rPr>
          <w:sz w:val="20"/>
          <w:szCs w:val="20"/>
        </w:rPr>
      </w:pPr>
    </w:p>
    <w:p w14:paraId="62675FB6" w14:textId="77777777" w:rsidR="006053F9" w:rsidRDefault="006053F9">
      <w:pPr>
        <w:spacing w:line="200" w:lineRule="exact"/>
        <w:rPr>
          <w:sz w:val="20"/>
          <w:szCs w:val="20"/>
        </w:rPr>
      </w:pPr>
    </w:p>
    <w:p w14:paraId="32CFB697" w14:textId="77777777" w:rsidR="006053F9" w:rsidRDefault="006053F9">
      <w:pPr>
        <w:spacing w:line="250" w:lineRule="exact"/>
        <w:rPr>
          <w:sz w:val="20"/>
          <w:szCs w:val="20"/>
        </w:rPr>
      </w:pPr>
    </w:p>
    <w:p w14:paraId="659C80CA" w14:textId="77777777" w:rsidR="006053F9" w:rsidRDefault="00D853AA">
      <w:pPr>
        <w:spacing w:line="211" w:lineRule="auto"/>
        <w:ind w:left="7" w:right="1120"/>
        <w:jc w:val="both"/>
        <w:rPr>
          <w:sz w:val="20"/>
          <w:szCs w:val="20"/>
        </w:rPr>
      </w:pPr>
      <w:r>
        <w:rPr>
          <w:rFonts w:eastAsia="Times New Roman"/>
          <w:sz w:val="25"/>
          <w:szCs w:val="25"/>
          <w:vertAlign w:val="superscript"/>
        </w:rPr>
        <w:t>22</w:t>
      </w:r>
      <w:r>
        <w:rPr>
          <w:rFonts w:eastAsia="Times New Roman"/>
          <w:sz w:val="20"/>
          <w:szCs w:val="20"/>
        </w:rPr>
        <w:t xml:space="preserve">“shows that </w:t>
      </w:r>
      <w:r>
        <w:rPr>
          <w:rFonts w:eastAsia="Times New Roman"/>
          <w:sz w:val="20"/>
          <w:szCs w:val="20"/>
        </w:rPr>
        <w:t>emancipation wasn’t the product of a lone heroic effort by a saintly Lincoln; instead, it depicts emancipation as a collective endeavor.”</w:t>
      </w:r>
    </w:p>
    <w:p w14:paraId="4005BF97" w14:textId="77777777" w:rsidR="006053F9" w:rsidRDefault="006053F9">
      <w:pPr>
        <w:spacing w:line="12" w:lineRule="exact"/>
        <w:rPr>
          <w:sz w:val="20"/>
          <w:szCs w:val="20"/>
        </w:rPr>
      </w:pPr>
    </w:p>
    <w:p w14:paraId="3793E783" w14:textId="77777777" w:rsidR="006053F9" w:rsidRDefault="00D853AA" w:rsidP="00D853AA">
      <w:pPr>
        <w:numPr>
          <w:ilvl w:val="0"/>
          <w:numId w:val="59"/>
        </w:numPr>
        <w:tabs>
          <w:tab w:val="left" w:pos="188"/>
        </w:tabs>
        <w:spacing w:line="203" w:lineRule="auto"/>
        <w:ind w:left="7" w:right="1120" w:hanging="7"/>
        <w:rPr>
          <w:rFonts w:eastAsia="Times New Roman"/>
          <w:sz w:val="26"/>
          <w:szCs w:val="26"/>
          <w:vertAlign w:val="superscript"/>
        </w:rPr>
      </w:pPr>
      <w:r>
        <w:rPr>
          <w:rFonts w:eastAsia="Times New Roman"/>
          <w:sz w:val="20"/>
          <w:szCs w:val="20"/>
        </w:rPr>
        <w:t>“Black characters are almost always either looking up at their saviors (even allowing for the fact that Lincoln was t</w:t>
      </w:r>
      <w:r>
        <w:rPr>
          <w:rFonts w:eastAsia="Times New Roman"/>
          <w:sz w:val="20"/>
          <w:szCs w:val="20"/>
        </w:rPr>
        <w:t>all) or wistfully after their saviors, as the latter depart for the halls of power”.</w:t>
      </w:r>
    </w:p>
    <w:p w14:paraId="40255665" w14:textId="77777777" w:rsidR="006053F9" w:rsidRDefault="006053F9">
      <w:pPr>
        <w:spacing w:line="2" w:lineRule="exact"/>
        <w:rPr>
          <w:rFonts w:eastAsia="Times New Roman"/>
          <w:sz w:val="26"/>
          <w:szCs w:val="26"/>
          <w:vertAlign w:val="superscript"/>
        </w:rPr>
      </w:pPr>
    </w:p>
    <w:p w14:paraId="7370374E" w14:textId="77777777" w:rsidR="006053F9" w:rsidRDefault="00D853AA" w:rsidP="00D853AA">
      <w:pPr>
        <w:numPr>
          <w:ilvl w:val="0"/>
          <w:numId w:val="59"/>
        </w:numPr>
        <w:tabs>
          <w:tab w:val="left" w:pos="187"/>
        </w:tabs>
        <w:spacing w:line="183" w:lineRule="auto"/>
        <w:ind w:left="187" w:hanging="187"/>
        <w:rPr>
          <w:rFonts w:eastAsia="Times New Roman"/>
          <w:sz w:val="26"/>
          <w:szCs w:val="26"/>
          <w:vertAlign w:val="superscript"/>
        </w:rPr>
      </w:pPr>
      <w:r>
        <w:rPr>
          <w:rFonts w:eastAsia="Times New Roman"/>
          <w:sz w:val="20"/>
          <w:szCs w:val="20"/>
        </w:rPr>
        <w:t>“And this movie is anti-romantic because, to be blunt, it is anti-revolutionary. In this movie, "things happen” through</w:t>
      </w:r>
    </w:p>
    <w:p w14:paraId="3306AAA4" w14:textId="77777777" w:rsidR="006053F9" w:rsidRDefault="006053F9">
      <w:pPr>
        <w:spacing w:line="19" w:lineRule="exact"/>
        <w:rPr>
          <w:rFonts w:eastAsia="Times New Roman"/>
          <w:sz w:val="26"/>
          <w:szCs w:val="26"/>
          <w:vertAlign w:val="superscript"/>
        </w:rPr>
      </w:pPr>
    </w:p>
    <w:p w14:paraId="21CD206F" w14:textId="77777777" w:rsidR="006053F9" w:rsidRDefault="00D853AA">
      <w:pPr>
        <w:spacing w:line="245" w:lineRule="auto"/>
        <w:ind w:left="7" w:right="1100"/>
        <w:jc w:val="both"/>
        <w:rPr>
          <w:rFonts w:eastAsia="Times New Roman"/>
          <w:sz w:val="26"/>
          <w:szCs w:val="26"/>
          <w:vertAlign w:val="superscript"/>
        </w:rPr>
      </w:pPr>
      <w:r>
        <w:rPr>
          <w:rFonts w:eastAsia="Times New Roman"/>
          <w:sz w:val="19"/>
          <w:szCs w:val="19"/>
        </w:rPr>
        <w:t xml:space="preserve">patience and compromise, not through </w:t>
      </w:r>
      <w:r>
        <w:rPr>
          <w:rFonts w:eastAsia="Times New Roman"/>
          <w:sz w:val="19"/>
          <w:szCs w:val="19"/>
        </w:rPr>
        <w:t>steadfast idealistic struggle”. Disponível em: http://www.cmstudies.org/blogpost/590417/154693/Lincoln-Against-the-Radicals-by-Aaron-Bady. Acesso em 05/12/16.</w:t>
      </w:r>
    </w:p>
    <w:p w14:paraId="55620768" w14:textId="77777777" w:rsidR="006053F9" w:rsidRDefault="006053F9">
      <w:pPr>
        <w:sectPr w:rsidR="006053F9">
          <w:pgSz w:w="11900" w:h="16838"/>
          <w:pgMar w:top="580" w:right="26" w:bottom="1132"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CF929C7" w14:textId="77777777">
        <w:trPr>
          <w:trHeight w:val="112"/>
        </w:trPr>
        <w:tc>
          <w:tcPr>
            <w:tcW w:w="5720" w:type="dxa"/>
            <w:vMerge w:val="restart"/>
            <w:vAlign w:val="bottom"/>
          </w:tcPr>
          <w:p w14:paraId="2CC30CC1" w14:textId="10B32AAF" w:rsidR="006053F9" w:rsidRDefault="006053F9">
            <w:pPr>
              <w:ind w:right="10"/>
              <w:jc w:val="right"/>
              <w:rPr>
                <w:sz w:val="20"/>
                <w:szCs w:val="20"/>
              </w:rPr>
            </w:pPr>
            <w:bookmarkStart w:id="95" w:name="page97"/>
            <w:bookmarkEnd w:id="95"/>
          </w:p>
        </w:tc>
        <w:tc>
          <w:tcPr>
            <w:tcW w:w="1120" w:type="dxa"/>
            <w:vAlign w:val="bottom"/>
          </w:tcPr>
          <w:p w14:paraId="51CD1823" w14:textId="77777777" w:rsidR="006053F9" w:rsidRDefault="006053F9">
            <w:pPr>
              <w:rPr>
                <w:sz w:val="9"/>
                <w:szCs w:val="9"/>
              </w:rPr>
            </w:pPr>
          </w:p>
        </w:tc>
        <w:tc>
          <w:tcPr>
            <w:tcW w:w="0" w:type="dxa"/>
            <w:vAlign w:val="bottom"/>
          </w:tcPr>
          <w:p w14:paraId="4423D041" w14:textId="77777777" w:rsidR="006053F9" w:rsidRDefault="006053F9">
            <w:pPr>
              <w:rPr>
                <w:sz w:val="1"/>
                <w:szCs w:val="1"/>
              </w:rPr>
            </w:pPr>
          </w:p>
        </w:tc>
      </w:tr>
      <w:tr w:rsidR="006053F9" w14:paraId="6C9744D6" w14:textId="77777777">
        <w:trPr>
          <w:trHeight w:val="155"/>
        </w:trPr>
        <w:tc>
          <w:tcPr>
            <w:tcW w:w="5720" w:type="dxa"/>
            <w:vMerge/>
            <w:vAlign w:val="bottom"/>
          </w:tcPr>
          <w:p w14:paraId="6DC47AC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5A7FD90" w14:textId="77777777" w:rsidR="006053F9" w:rsidRDefault="00D853AA">
            <w:pPr>
              <w:ind w:right="610"/>
              <w:jc w:val="right"/>
              <w:rPr>
                <w:sz w:val="20"/>
                <w:szCs w:val="20"/>
              </w:rPr>
            </w:pPr>
            <w:r>
              <w:rPr>
                <w:rFonts w:ascii="Century Gothic" w:eastAsia="Century Gothic" w:hAnsi="Century Gothic" w:cs="Century Gothic"/>
                <w:color w:val="FFFFFF"/>
              </w:rPr>
              <w:t>96</w:t>
            </w:r>
          </w:p>
        </w:tc>
        <w:tc>
          <w:tcPr>
            <w:tcW w:w="0" w:type="dxa"/>
            <w:vAlign w:val="bottom"/>
          </w:tcPr>
          <w:p w14:paraId="38B75727" w14:textId="77777777" w:rsidR="006053F9" w:rsidRDefault="006053F9">
            <w:pPr>
              <w:rPr>
                <w:sz w:val="1"/>
                <w:szCs w:val="1"/>
              </w:rPr>
            </w:pPr>
          </w:p>
        </w:tc>
      </w:tr>
      <w:tr w:rsidR="006053F9" w14:paraId="14E0C902" w14:textId="77777777">
        <w:trPr>
          <w:trHeight w:val="130"/>
        </w:trPr>
        <w:tc>
          <w:tcPr>
            <w:tcW w:w="5720" w:type="dxa"/>
            <w:vMerge w:val="restart"/>
            <w:vAlign w:val="bottom"/>
          </w:tcPr>
          <w:p w14:paraId="0238C580" w14:textId="54F4475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6FD6770" w14:textId="77777777" w:rsidR="006053F9" w:rsidRDefault="006053F9">
            <w:pPr>
              <w:rPr>
                <w:sz w:val="11"/>
                <w:szCs w:val="11"/>
              </w:rPr>
            </w:pPr>
          </w:p>
        </w:tc>
        <w:tc>
          <w:tcPr>
            <w:tcW w:w="0" w:type="dxa"/>
            <w:vAlign w:val="bottom"/>
          </w:tcPr>
          <w:p w14:paraId="52760669" w14:textId="77777777" w:rsidR="006053F9" w:rsidRDefault="006053F9">
            <w:pPr>
              <w:rPr>
                <w:sz w:val="1"/>
                <w:szCs w:val="1"/>
              </w:rPr>
            </w:pPr>
          </w:p>
        </w:tc>
      </w:tr>
      <w:tr w:rsidR="006053F9" w14:paraId="74471127" w14:textId="77777777">
        <w:trPr>
          <w:trHeight w:val="139"/>
        </w:trPr>
        <w:tc>
          <w:tcPr>
            <w:tcW w:w="5720" w:type="dxa"/>
            <w:vMerge/>
            <w:vAlign w:val="bottom"/>
          </w:tcPr>
          <w:p w14:paraId="0E8C038F" w14:textId="77777777" w:rsidR="006053F9" w:rsidRDefault="006053F9">
            <w:pPr>
              <w:rPr>
                <w:sz w:val="12"/>
                <w:szCs w:val="12"/>
              </w:rPr>
            </w:pPr>
          </w:p>
        </w:tc>
        <w:tc>
          <w:tcPr>
            <w:tcW w:w="1120" w:type="dxa"/>
            <w:vAlign w:val="bottom"/>
          </w:tcPr>
          <w:p w14:paraId="2C713069" w14:textId="77777777" w:rsidR="006053F9" w:rsidRDefault="006053F9">
            <w:pPr>
              <w:rPr>
                <w:sz w:val="12"/>
                <w:szCs w:val="12"/>
              </w:rPr>
            </w:pPr>
          </w:p>
        </w:tc>
        <w:tc>
          <w:tcPr>
            <w:tcW w:w="0" w:type="dxa"/>
            <w:vAlign w:val="bottom"/>
          </w:tcPr>
          <w:p w14:paraId="0D5AED1C" w14:textId="77777777" w:rsidR="006053F9" w:rsidRDefault="006053F9">
            <w:pPr>
              <w:rPr>
                <w:sz w:val="1"/>
                <w:szCs w:val="1"/>
              </w:rPr>
            </w:pPr>
          </w:p>
        </w:tc>
      </w:tr>
    </w:tbl>
    <w:p w14:paraId="6569F808" w14:textId="77777777" w:rsidR="006053F9" w:rsidRDefault="006053F9">
      <w:pPr>
        <w:spacing w:line="200" w:lineRule="exact"/>
        <w:rPr>
          <w:sz w:val="20"/>
          <w:szCs w:val="20"/>
        </w:rPr>
      </w:pPr>
    </w:p>
    <w:p w14:paraId="2D5D3648" w14:textId="77777777" w:rsidR="006053F9" w:rsidRDefault="006053F9">
      <w:pPr>
        <w:spacing w:line="395" w:lineRule="exact"/>
        <w:rPr>
          <w:sz w:val="20"/>
          <w:szCs w:val="20"/>
        </w:rPr>
      </w:pPr>
    </w:p>
    <w:p w14:paraId="6BF826CB" w14:textId="77777777" w:rsidR="006053F9" w:rsidRDefault="00D853AA">
      <w:pPr>
        <w:spacing w:line="358" w:lineRule="auto"/>
        <w:ind w:left="7" w:right="1100"/>
        <w:jc w:val="both"/>
        <w:rPr>
          <w:sz w:val="20"/>
          <w:szCs w:val="20"/>
        </w:rPr>
      </w:pPr>
      <w:r>
        <w:rPr>
          <w:rFonts w:eastAsia="Times New Roman"/>
          <w:sz w:val="24"/>
          <w:szCs w:val="24"/>
        </w:rPr>
        <w:t xml:space="preserve">um republicano radical, só não chega a ser uma caricatura pelo trabalho dedicado do ator Tommy Lee Jones. Seu maior momento no filme ocorre justamente quando ele silencia sobre a causa pela qual tanto lutou — a cena em que declara na </w:t>
      </w:r>
      <w:r>
        <w:rPr>
          <w:rFonts w:eastAsia="Times New Roman"/>
          <w:i/>
          <w:iCs/>
          <w:sz w:val="24"/>
          <w:szCs w:val="24"/>
        </w:rPr>
        <w:t>House of Representativ</w:t>
      </w:r>
      <w:r>
        <w:rPr>
          <w:rFonts w:eastAsia="Times New Roman"/>
          <w:i/>
          <w:iCs/>
          <w:sz w:val="24"/>
          <w:szCs w:val="24"/>
        </w:rPr>
        <w:t>es</w:t>
      </w:r>
      <w:r>
        <w:rPr>
          <w:rFonts w:eastAsia="Times New Roman"/>
          <w:sz w:val="24"/>
          <w:szCs w:val="24"/>
        </w:rPr>
        <w:t xml:space="preserve"> sua crença na igualdade entre os homens apenas perante a lei. Já Ashley é retratado como covarde, fraco e submisso a Lincoln e Seward. O projeto da emancipação só avança no filme quando sai das mãos dos radicais abolicionistas, que são domesticados e en</w:t>
      </w:r>
      <w:r>
        <w:rPr>
          <w:rFonts w:eastAsia="Times New Roman"/>
          <w:sz w:val="24"/>
          <w:szCs w:val="24"/>
        </w:rPr>
        <w:t>quadrados por Lincoln e passa para o encaminhamento moderado.</w:t>
      </w:r>
    </w:p>
    <w:p w14:paraId="29F53441" w14:textId="77777777" w:rsidR="006053F9" w:rsidRDefault="006053F9">
      <w:pPr>
        <w:spacing w:line="15" w:lineRule="exact"/>
        <w:rPr>
          <w:sz w:val="20"/>
          <w:szCs w:val="20"/>
        </w:rPr>
      </w:pPr>
    </w:p>
    <w:p w14:paraId="3EE27ADA" w14:textId="77777777" w:rsidR="006053F9" w:rsidRDefault="00D853AA">
      <w:pPr>
        <w:spacing w:line="332" w:lineRule="auto"/>
        <w:ind w:left="7" w:right="1100" w:firstLine="708"/>
        <w:jc w:val="both"/>
        <w:rPr>
          <w:sz w:val="20"/>
          <w:szCs w:val="20"/>
        </w:rPr>
      </w:pPr>
      <w:r>
        <w:rPr>
          <w:rFonts w:eastAsia="Times New Roman"/>
          <w:sz w:val="24"/>
          <w:szCs w:val="24"/>
        </w:rPr>
        <w:t>Bady lembra o trabalho revisionista de Du Bois sobre a reconstrução negra, no qual ele defende que a escravidão já estava em declínio quando Lincoln se declara abolicionista.</w:t>
      </w:r>
      <w:r>
        <w:rPr>
          <w:rFonts w:eastAsia="Times New Roman"/>
          <w:sz w:val="32"/>
          <w:szCs w:val="32"/>
          <w:vertAlign w:val="superscript"/>
        </w:rPr>
        <w:t>25</w:t>
      </w:r>
      <w:r>
        <w:rPr>
          <w:rFonts w:eastAsia="Times New Roman"/>
          <w:sz w:val="24"/>
          <w:szCs w:val="24"/>
        </w:rPr>
        <w:t xml:space="preserve"> A capital recebe</w:t>
      </w:r>
      <w:r>
        <w:rPr>
          <w:rFonts w:eastAsia="Times New Roman"/>
          <w:sz w:val="24"/>
          <w:szCs w:val="24"/>
        </w:rPr>
        <w:t>u muitos escravos fugidos dos estados confederados, mas o filme ignora esta situação com a opção de concentrar as cenas em ambientes fechados de gabinetes e escritórios na Casa Branca ou no Parlamento. Mesmo nas poucas cenas externas quase não há negros na</w:t>
      </w:r>
      <w:r>
        <w:rPr>
          <w:rFonts w:eastAsia="Times New Roman"/>
          <w:sz w:val="24"/>
          <w:szCs w:val="24"/>
        </w:rPr>
        <w:t>s ruas da capital. Para o autor, Lincoln “é um filme sobre homens brancos idosos com barbas e perucas trabalhando heroicamente para salvar negros agradecidos. E é este justamente o ponto: este não é um filme sobre o longo processo de reunificação do país o</w:t>
      </w:r>
      <w:r>
        <w:rPr>
          <w:rFonts w:eastAsia="Times New Roman"/>
          <w:sz w:val="24"/>
          <w:szCs w:val="24"/>
        </w:rPr>
        <w:t>u sobre liberdade negra”.</w:t>
      </w:r>
      <w:r>
        <w:rPr>
          <w:rFonts w:eastAsia="Times New Roman"/>
          <w:sz w:val="32"/>
          <w:szCs w:val="32"/>
          <w:vertAlign w:val="superscript"/>
        </w:rPr>
        <w:t>26</w:t>
      </w:r>
    </w:p>
    <w:p w14:paraId="118FE3DA" w14:textId="77777777" w:rsidR="006053F9" w:rsidRDefault="006053F9">
      <w:pPr>
        <w:spacing w:line="4" w:lineRule="exact"/>
        <w:rPr>
          <w:sz w:val="20"/>
          <w:szCs w:val="20"/>
        </w:rPr>
      </w:pPr>
    </w:p>
    <w:p w14:paraId="5824CFD3" w14:textId="77777777" w:rsidR="006053F9" w:rsidRDefault="00D853AA">
      <w:pPr>
        <w:spacing w:line="354" w:lineRule="auto"/>
        <w:ind w:left="7" w:right="1100" w:firstLine="708"/>
        <w:jc w:val="both"/>
        <w:rPr>
          <w:sz w:val="20"/>
          <w:szCs w:val="20"/>
        </w:rPr>
      </w:pPr>
      <w:r>
        <w:rPr>
          <w:rFonts w:eastAsia="Times New Roman"/>
          <w:sz w:val="24"/>
          <w:szCs w:val="24"/>
        </w:rPr>
        <w:t>Bady lamenta ainda que Spielberg não tenha mantido a intenção original de fazer um filme sobre o relacionamento entre Lincoln e o abolicionista Frederick Douglas, que é completamente ausente do filme.</w:t>
      </w:r>
    </w:p>
    <w:p w14:paraId="1745C33F" w14:textId="77777777" w:rsidR="006053F9" w:rsidRDefault="006053F9">
      <w:pPr>
        <w:spacing w:line="19" w:lineRule="exact"/>
        <w:rPr>
          <w:sz w:val="20"/>
          <w:szCs w:val="20"/>
        </w:rPr>
      </w:pPr>
    </w:p>
    <w:p w14:paraId="6A600972" w14:textId="77777777" w:rsidR="006053F9" w:rsidRDefault="00D853AA">
      <w:pPr>
        <w:spacing w:line="237" w:lineRule="auto"/>
        <w:ind w:left="2267" w:right="1100"/>
        <w:jc w:val="both"/>
        <w:rPr>
          <w:sz w:val="20"/>
          <w:szCs w:val="20"/>
        </w:rPr>
      </w:pPr>
      <w:r>
        <w:rPr>
          <w:rFonts w:eastAsia="Times New Roman"/>
        </w:rPr>
        <w:t>“Lamento muito que Spielb</w:t>
      </w:r>
      <w:r>
        <w:rPr>
          <w:rFonts w:eastAsia="Times New Roman"/>
        </w:rPr>
        <w:t>erg, ao contrário, escolhe fazer um filme elogiando exatamente o tipo de compromisso político que tanto destruiria e atrasaria o que Lincoln tinha começado a criar. Mas eu suponho que é mais fácil e mais divertido agradecer aos salvadores brancos que refle</w:t>
      </w:r>
      <w:r>
        <w:rPr>
          <w:rFonts w:eastAsia="Times New Roman"/>
        </w:rPr>
        <w:t>tir sobre aqueles que eles deixaram para</w:t>
      </w:r>
    </w:p>
    <w:p w14:paraId="01575826" w14:textId="77777777" w:rsidR="006053F9" w:rsidRDefault="006053F9">
      <w:pPr>
        <w:spacing w:line="10" w:lineRule="exact"/>
        <w:rPr>
          <w:sz w:val="20"/>
          <w:szCs w:val="20"/>
        </w:rPr>
      </w:pPr>
    </w:p>
    <w:p w14:paraId="0EDD5557" w14:textId="77777777" w:rsidR="006053F9" w:rsidRDefault="00D853AA">
      <w:pPr>
        <w:ind w:left="2267"/>
        <w:rPr>
          <w:sz w:val="20"/>
          <w:szCs w:val="20"/>
        </w:rPr>
      </w:pPr>
      <w:r>
        <w:rPr>
          <w:rFonts w:eastAsia="Times New Roman"/>
        </w:rPr>
        <w:t>trás”.</w:t>
      </w:r>
      <w:r>
        <w:rPr>
          <w:rFonts w:eastAsia="Times New Roman"/>
          <w:sz w:val="27"/>
          <w:szCs w:val="27"/>
          <w:vertAlign w:val="superscript"/>
        </w:rPr>
        <w:t>27</w:t>
      </w:r>
    </w:p>
    <w:p w14:paraId="5C1FB289" w14:textId="77777777" w:rsidR="006053F9" w:rsidRDefault="006053F9">
      <w:pPr>
        <w:spacing w:line="68" w:lineRule="exact"/>
        <w:rPr>
          <w:sz w:val="20"/>
          <w:szCs w:val="20"/>
        </w:rPr>
      </w:pPr>
    </w:p>
    <w:p w14:paraId="4711257F" w14:textId="77777777" w:rsidR="006053F9" w:rsidRDefault="00D853AA">
      <w:pPr>
        <w:spacing w:line="375" w:lineRule="auto"/>
        <w:ind w:left="7" w:right="1100" w:firstLine="708"/>
        <w:jc w:val="both"/>
        <w:rPr>
          <w:sz w:val="20"/>
          <w:szCs w:val="20"/>
        </w:rPr>
      </w:pPr>
      <w:r>
        <w:rPr>
          <w:rFonts w:eastAsia="Times New Roman"/>
          <w:sz w:val="23"/>
          <w:szCs w:val="23"/>
        </w:rPr>
        <w:t xml:space="preserve">Patrick Rael, em “Lincoln´s Unfinished Work” procura situar </w:t>
      </w:r>
      <w:r>
        <w:rPr>
          <w:rFonts w:eastAsia="Times New Roman"/>
          <w:i/>
          <w:iCs/>
          <w:sz w:val="23"/>
          <w:szCs w:val="23"/>
        </w:rPr>
        <w:t>Lincoln</w:t>
      </w:r>
      <w:r>
        <w:rPr>
          <w:rFonts w:eastAsia="Times New Roman"/>
          <w:sz w:val="23"/>
          <w:szCs w:val="23"/>
        </w:rPr>
        <w:t xml:space="preserve"> tanto na tradição de filmes que abordam a guerra civil americana quanto na obra de caráter mais social e político de Spielberg. Enquanto épicos de caráter racista como </w:t>
      </w:r>
      <w:r>
        <w:rPr>
          <w:rFonts w:eastAsia="Times New Roman"/>
          <w:i/>
          <w:iCs/>
          <w:sz w:val="23"/>
          <w:szCs w:val="23"/>
        </w:rPr>
        <w:t>O Nascimento de uma Nação</w:t>
      </w:r>
      <w:r>
        <w:rPr>
          <w:rFonts w:eastAsia="Times New Roman"/>
          <w:sz w:val="23"/>
          <w:szCs w:val="23"/>
        </w:rPr>
        <w:t xml:space="preserve"> (1915) e </w:t>
      </w:r>
      <w:r>
        <w:rPr>
          <w:rFonts w:eastAsia="Times New Roman"/>
          <w:i/>
          <w:iCs/>
          <w:sz w:val="23"/>
          <w:szCs w:val="23"/>
        </w:rPr>
        <w:t>E o Vento</w:t>
      </w:r>
      <w:r>
        <w:rPr>
          <w:rFonts w:eastAsia="Times New Roman"/>
          <w:sz w:val="23"/>
          <w:szCs w:val="23"/>
        </w:rPr>
        <w:t xml:space="preserve"> </w:t>
      </w:r>
      <w:r>
        <w:rPr>
          <w:rFonts w:eastAsia="Times New Roman"/>
          <w:i/>
          <w:iCs/>
          <w:sz w:val="23"/>
          <w:szCs w:val="23"/>
        </w:rPr>
        <w:t>Levou...(</w:t>
      </w:r>
      <w:r>
        <w:rPr>
          <w:rFonts w:eastAsia="Times New Roman"/>
          <w:sz w:val="23"/>
          <w:szCs w:val="23"/>
        </w:rPr>
        <w:t>1939) procuram oferecer painéis a</w:t>
      </w:r>
      <w:r>
        <w:rPr>
          <w:rFonts w:eastAsia="Times New Roman"/>
          <w:sz w:val="23"/>
          <w:szCs w:val="23"/>
        </w:rPr>
        <w:t>mplos sobre o conflito, o filme de Spielberg opta pelo final</w:t>
      </w:r>
      <w:r>
        <w:rPr>
          <w:rFonts w:eastAsia="Times New Roman"/>
          <w:i/>
          <w:iCs/>
          <w:sz w:val="23"/>
          <w:szCs w:val="23"/>
        </w:rPr>
        <w:t xml:space="preserve"> </w:t>
      </w:r>
      <w:r>
        <w:rPr>
          <w:rFonts w:eastAsia="Times New Roman"/>
          <w:sz w:val="23"/>
          <w:szCs w:val="23"/>
        </w:rPr>
        <w:t xml:space="preserve">da guerra, pelo curto período de alguns meses. </w:t>
      </w:r>
      <w:r>
        <w:rPr>
          <w:rFonts w:eastAsia="Times New Roman"/>
          <w:i/>
          <w:iCs/>
          <w:sz w:val="23"/>
          <w:szCs w:val="23"/>
        </w:rPr>
        <w:t>Glory</w:t>
      </w:r>
      <w:r>
        <w:rPr>
          <w:rFonts w:eastAsia="Times New Roman"/>
          <w:sz w:val="23"/>
          <w:szCs w:val="23"/>
        </w:rPr>
        <w:t xml:space="preserve"> (1988) com seus soldados negros lutando em campos de batalha, comandados por um oficial branco, oferece uma perspectiva distinta de </w:t>
      </w:r>
      <w:r>
        <w:rPr>
          <w:rFonts w:eastAsia="Times New Roman"/>
          <w:i/>
          <w:iCs/>
          <w:sz w:val="23"/>
          <w:szCs w:val="23"/>
        </w:rPr>
        <w:t>Lincoln</w:t>
      </w:r>
      <w:r>
        <w:rPr>
          <w:rFonts w:eastAsia="Times New Roman"/>
          <w:sz w:val="23"/>
          <w:szCs w:val="23"/>
        </w:rPr>
        <w:t>,</w:t>
      </w:r>
    </w:p>
    <w:p w14:paraId="77D854B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10784" behindDoc="1" locked="0" layoutInCell="0" allowOverlap="1" wp14:anchorId="34837C8E" wp14:editId="334E23E9">
                <wp:simplePos x="0" y="0"/>
                <wp:positionH relativeFrom="column">
                  <wp:posOffset>0</wp:posOffset>
                </wp:positionH>
                <wp:positionV relativeFrom="paragraph">
                  <wp:posOffset>254000</wp:posOffset>
                </wp:positionV>
                <wp:extent cx="1829435" cy="0"/>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3B0DD1C0" id="Shape 64" o:spid="_x0000_s1026" style="position:absolute;z-index:-251805696;visibility:visible;mso-wrap-style:square;mso-wrap-distance-left:9pt;mso-wrap-distance-top:0;mso-wrap-distance-right:9pt;mso-wrap-distance-bottom:0;mso-position-horizontal:absolute;mso-position-horizontal-relative:text;mso-position-vertical:absolute;mso-position-vertical-relative:text" from="0,20pt" to="144.05pt,2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" o:allowincell="f" filled="t" strokeweight=".6pt">
                <v:stroke joinstyle="miter"/>
                <o:lock v:ext="edit" shapetype="f"/>
              </v:line>
            </w:pict>
          </mc:Fallback>
        </mc:AlternateContent>
      </w:r>
    </w:p>
    <w:p w14:paraId="41362F85" w14:textId="77777777" w:rsidR="006053F9" w:rsidRDefault="006053F9">
      <w:pPr>
        <w:spacing w:line="200" w:lineRule="exact"/>
        <w:rPr>
          <w:sz w:val="20"/>
          <w:szCs w:val="20"/>
        </w:rPr>
      </w:pPr>
    </w:p>
    <w:p w14:paraId="56C9C8B9" w14:textId="77777777" w:rsidR="006053F9" w:rsidRDefault="006053F9">
      <w:pPr>
        <w:spacing w:line="290" w:lineRule="exact"/>
        <w:rPr>
          <w:sz w:val="20"/>
          <w:szCs w:val="20"/>
        </w:rPr>
      </w:pPr>
    </w:p>
    <w:p w14:paraId="16263F05" w14:textId="77777777" w:rsidR="006053F9" w:rsidRDefault="00D853AA" w:rsidP="00D853AA">
      <w:pPr>
        <w:numPr>
          <w:ilvl w:val="0"/>
          <w:numId w:val="60"/>
        </w:numPr>
        <w:tabs>
          <w:tab w:val="left" w:pos="192"/>
        </w:tabs>
        <w:spacing w:line="203" w:lineRule="auto"/>
        <w:ind w:left="7" w:right="1120" w:hanging="7"/>
        <w:rPr>
          <w:rFonts w:eastAsia="Times New Roman"/>
          <w:sz w:val="26"/>
          <w:szCs w:val="26"/>
          <w:vertAlign w:val="superscript"/>
        </w:rPr>
      </w:pPr>
      <w:r>
        <w:rPr>
          <w:rFonts w:eastAsia="Times New Roman"/>
          <w:sz w:val="20"/>
          <w:szCs w:val="20"/>
        </w:rPr>
        <w:t xml:space="preserve">W. E. B. Du Bois. </w:t>
      </w:r>
      <w:r>
        <w:rPr>
          <w:rFonts w:eastAsia="Times New Roman"/>
          <w:b/>
          <w:bCs/>
          <w:sz w:val="20"/>
          <w:szCs w:val="20"/>
        </w:rPr>
        <w:t>Black Reconstruction in America: An Essay Toward a History of the Part Which Black Folk</w:t>
      </w:r>
      <w:r>
        <w:rPr>
          <w:rFonts w:eastAsia="Times New Roman"/>
          <w:sz w:val="20"/>
          <w:szCs w:val="20"/>
        </w:rPr>
        <w:t xml:space="preserve"> </w:t>
      </w:r>
      <w:r>
        <w:rPr>
          <w:rFonts w:eastAsia="Times New Roman"/>
          <w:b/>
          <w:bCs/>
          <w:sz w:val="20"/>
          <w:szCs w:val="20"/>
        </w:rPr>
        <w:t>Played in the Attempt to Reconstruct Democracy in America, 1860–1880</w:t>
      </w:r>
      <w:r>
        <w:rPr>
          <w:rFonts w:eastAsia="Times New Roman"/>
          <w:sz w:val="20"/>
          <w:szCs w:val="20"/>
        </w:rPr>
        <w:t>.</w:t>
      </w:r>
    </w:p>
    <w:p w14:paraId="544C662D" w14:textId="77777777" w:rsidR="006053F9" w:rsidRDefault="006053F9">
      <w:pPr>
        <w:spacing w:line="13" w:lineRule="exact"/>
        <w:rPr>
          <w:rFonts w:eastAsia="Times New Roman"/>
          <w:sz w:val="26"/>
          <w:szCs w:val="26"/>
          <w:vertAlign w:val="superscript"/>
        </w:rPr>
      </w:pPr>
    </w:p>
    <w:p w14:paraId="11F8B181" w14:textId="77777777" w:rsidR="006053F9" w:rsidRDefault="00D853AA" w:rsidP="00D853AA">
      <w:pPr>
        <w:numPr>
          <w:ilvl w:val="0"/>
          <w:numId w:val="60"/>
        </w:numPr>
        <w:tabs>
          <w:tab w:val="left" w:pos="192"/>
        </w:tabs>
        <w:spacing w:line="203" w:lineRule="auto"/>
        <w:ind w:left="7" w:right="1120" w:hanging="7"/>
        <w:rPr>
          <w:rFonts w:eastAsia="Times New Roman"/>
          <w:sz w:val="26"/>
          <w:szCs w:val="26"/>
          <w:vertAlign w:val="superscript"/>
        </w:rPr>
      </w:pPr>
      <w:r>
        <w:rPr>
          <w:rFonts w:eastAsia="Times New Roman"/>
          <w:sz w:val="20"/>
          <w:szCs w:val="20"/>
        </w:rPr>
        <w:t xml:space="preserve">“It’s a movie about old white men in beards and wigs heroically </w:t>
      </w:r>
      <w:r>
        <w:rPr>
          <w:rFonts w:eastAsia="Times New Roman"/>
          <w:sz w:val="20"/>
          <w:szCs w:val="20"/>
        </w:rPr>
        <w:t>working together to save grateful black people. And that’s exactly the point: this is not a movie about the long process of reuniting the country or black freedom”.</w:t>
      </w:r>
    </w:p>
    <w:p w14:paraId="0CBE5D96" w14:textId="77777777" w:rsidR="006053F9" w:rsidRDefault="006053F9">
      <w:pPr>
        <w:spacing w:line="10" w:lineRule="exact"/>
        <w:rPr>
          <w:rFonts w:eastAsia="Times New Roman"/>
          <w:sz w:val="26"/>
          <w:szCs w:val="26"/>
          <w:vertAlign w:val="superscript"/>
        </w:rPr>
      </w:pPr>
    </w:p>
    <w:p w14:paraId="7E18EE0C" w14:textId="77777777" w:rsidR="006053F9" w:rsidRDefault="00D853AA" w:rsidP="00D853AA">
      <w:pPr>
        <w:numPr>
          <w:ilvl w:val="0"/>
          <w:numId w:val="60"/>
        </w:numPr>
        <w:tabs>
          <w:tab w:val="left" w:pos="195"/>
        </w:tabs>
        <w:spacing w:line="214" w:lineRule="auto"/>
        <w:ind w:left="7" w:right="1120" w:hanging="7"/>
        <w:jc w:val="both"/>
        <w:rPr>
          <w:rFonts w:eastAsia="Times New Roman"/>
          <w:sz w:val="26"/>
          <w:szCs w:val="26"/>
          <w:vertAlign w:val="superscript"/>
        </w:rPr>
      </w:pPr>
      <w:r>
        <w:rPr>
          <w:rFonts w:eastAsia="Times New Roman"/>
          <w:sz w:val="20"/>
          <w:szCs w:val="20"/>
        </w:rPr>
        <w:t xml:space="preserve">“I’m very sorry that Spielberg instead chose to make a movie praising exactly the type of </w:t>
      </w:r>
      <w:r>
        <w:rPr>
          <w:rFonts w:eastAsia="Times New Roman"/>
          <w:sz w:val="20"/>
          <w:szCs w:val="20"/>
        </w:rPr>
        <w:t>political compromises that would destroy and delay so much of what Lincoln had begun to create. But I suppose it’s easier and more fun to thank white saviors than to think about those that they left behind”.</w:t>
      </w:r>
    </w:p>
    <w:p w14:paraId="1D714928"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029EF03" w14:textId="77777777">
        <w:trPr>
          <w:trHeight w:val="112"/>
        </w:trPr>
        <w:tc>
          <w:tcPr>
            <w:tcW w:w="5720" w:type="dxa"/>
            <w:vMerge w:val="restart"/>
            <w:vAlign w:val="bottom"/>
          </w:tcPr>
          <w:p w14:paraId="1E1054AE" w14:textId="4479429B" w:rsidR="006053F9" w:rsidRDefault="006053F9">
            <w:pPr>
              <w:ind w:right="10"/>
              <w:jc w:val="right"/>
              <w:rPr>
                <w:sz w:val="20"/>
                <w:szCs w:val="20"/>
              </w:rPr>
            </w:pPr>
            <w:bookmarkStart w:id="96" w:name="page98"/>
            <w:bookmarkEnd w:id="96"/>
          </w:p>
        </w:tc>
        <w:tc>
          <w:tcPr>
            <w:tcW w:w="1120" w:type="dxa"/>
            <w:vAlign w:val="bottom"/>
          </w:tcPr>
          <w:p w14:paraId="738D662F" w14:textId="77777777" w:rsidR="006053F9" w:rsidRDefault="006053F9">
            <w:pPr>
              <w:rPr>
                <w:sz w:val="9"/>
                <w:szCs w:val="9"/>
              </w:rPr>
            </w:pPr>
          </w:p>
        </w:tc>
        <w:tc>
          <w:tcPr>
            <w:tcW w:w="0" w:type="dxa"/>
            <w:vAlign w:val="bottom"/>
          </w:tcPr>
          <w:p w14:paraId="12960426" w14:textId="77777777" w:rsidR="006053F9" w:rsidRDefault="006053F9">
            <w:pPr>
              <w:rPr>
                <w:sz w:val="1"/>
                <w:szCs w:val="1"/>
              </w:rPr>
            </w:pPr>
          </w:p>
        </w:tc>
      </w:tr>
      <w:tr w:rsidR="006053F9" w14:paraId="481EA3A3" w14:textId="77777777">
        <w:trPr>
          <w:trHeight w:val="155"/>
        </w:trPr>
        <w:tc>
          <w:tcPr>
            <w:tcW w:w="5720" w:type="dxa"/>
            <w:vMerge/>
            <w:vAlign w:val="bottom"/>
          </w:tcPr>
          <w:p w14:paraId="03C30B5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C9642B2" w14:textId="77777777" w:rsidR="006053F9" w:rsidRDefault="00D853AA">
            <w:pPr>
              <w:ind w:right="610"/>
              <w:jc w:val="right"/>
              <w:rPr>
                <w:sz w:val="20"/>
                <w:szCs w:val="20"/>
              </w:rPr>
            </w:pPr>
            <w:r>
              <w:rPr>
                <w:rFonts w:ascii="Century Gothic" w:eastAsia="Century Gothic" w:hAnsi="Century Gothic" w:cs="Century Gothic"/>
                <w:color w:val="FFFFFF"/>
              </w:rPr>
              <w:t>97</w:t>
            </w:r>
          </w:p>
        </w:tc>
        <w:tc>
          <w:tcPr>
            <w:tcW w:w="0" w:type="dxa"/>
            <w:vAlign w:val="bottom"/>
          </w:tcPr>
          <w:p w14:paraId="5B8994CF" w14:textId="77777777" w:rsidR="006053F9" w:rsidRDefault="006053F9">
            <w:pPr>
              <w:rPr>
                <w:sz w:val="1"/>
                <w:szCs w:val="1"/>
              </w:rPr>
            </w:pPr>
          </w:p>
        </w:tc>
      </w:tr>
      <w:tr w:rsidR="006053F9" w14:paraId="60372AD0" w14:textId="77777777">
        <w:trPr>
          <w:trHeight w:val="130"/>
        </w:trPr>
        <w:tc>
          <w:tcPr>
            <w:tcW w:w="5720" w:type="dxa"/>
            <w:vMerge w:val="restart"/>
            <w:vAlign w:val="bottom"/>
          </w:tcPr>
          <w:p w14:paraId="5A788745" w14:textId="3A609C9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CEA40D9" w14:textId="77777777" w:rsidR="006053F9" w:rsidRDefault="006053F9">
            <w:pPr>
              <w:rPr>
                <w:sz w:val="11"/>
                <w:szCs w:val="11"/>
              </w:rPr>
            </w:pPr>
          </w:p>
        </w:tc>
        <w:tc>
          <w:tcPr>
            <w:tcW w:w="0" w:type="dxa"/>
            <w:vAlign w:val="bottom"/>
          </w:tcPr>
          <w:p w14:paraId="21C6BC6B" w14:textId="77777777" w:rsidR="006053F9" w:rsidRDefault="006053F9">
            <w:pPr>
              <w:rPr>
                <w:sz w:val="1"/>
                <w:szCs w:val="1"/>
              </w:rPr>
            </w:pPr>
          </w:p>
        </w:tc>
      </w:tr>
      <w:tr w:rsidR="006053F9" w14:paraId="4A40EC18" w14:textId="77777777">
        <w:trPr>
          <w:trHeight w:val="139"/>
        </w:trPr>
        <w:tc>
          <w:tcPr>
            <w:tcW w:w="5720" w:type="dxa"/>
            <w:vMerge/>
            <w:vAlign w:val="bottom"/>
          </w:tcPr>
          <w:p w14:paraId="3F725484" w14:textId="77777777" w:rsidR="006053F9" w:rsidRDefault="006053F9">
            <w:pPr>
              <w:rPr>
                <w:sz w:val="12"/>
                <w:szCs w:val="12"/>
              </w:rPr>
            </w:pPr>
          </w:p>
        </w:tc>
        <w:tc>
          <w:tcPr>
            <w:tcW w:w="1120" w:type="dxa"/>
            <w:vAlign w:val="bottom"/>
          </w:tcPr>
          <w:p w14:paraId="20211576" w14:textId="77777777" w:rsidR="006053F9" w:rsidRDefault="006053F9">
            <w:pPr>
              <w:rPr>
                <w:sz w:val="12"/>
                <w:szCs w:val="12"/>
              </w:rPr>
            </w:pPr>
          </w:p>
        </w:tc>
        <w:tc>
          <w:tcPr>
            <w:tcW w:w="0" w:type="dxa"/>
            <w:vAlign w:val="bottom"/>
          </w:tcPr>
          <w:p w14:paraId="30410A9D" w14:textId="77777777" w:rsidR="006053F9" w:rsidRDefault="006053F9">
            <w:pPr>
              <w:rPr>
                <w:sz w:val="1"/>
                <w:szCs w:val="1"/>
              </w:rPr>
            </w:pPr>
          </w:p>
        </w:tc>
      </w:tr>
    </w:tbl>
    <w:p w14:paraId="37AE445D" w14:textId="77777777" w:rsidR="006053F9" w:rsidRDefault="006053F9">
      <w:pPr>
        <w:spacing w:line="200" w:lineRule="exact"/>
        <w:rPr>
          <w:sz w:val="20"/>
          <w:szCs w:val="20"/>
        </w:rPr>
      </w:pPr>
    </w:p>
    <w:p w14:paraId="33816FFD" w14:textId="77777777" w:rsidR="006053F9" w:rsidRDefault="006053F9">
      <w:pPr>
        <w:spacing w:line="395" w:lineRule="exact"/>
        <w:rPr>
          <w:sz w:val="20"/>
          <w:szCs w:val="20"/>
        </w:rPr>
      </w:pPr>
    </w:p>
    <w:p w14:paraId="07B20C57" w14:textId="77777777" w:rsidR="006053F9" w:rsidRDefault="00D853AA">
      <w:pPr>
        <w:spacing w:line="356" w:lineRule="auto"/>
        <w:ind w:left="7" w:right="1100"/>
        <w:jc w:val="both"/>
        <w:rPr>
          <w:sz w:val="20"/>
          <w:szCs w:val="20"/>
        </w:rPr>
      </w:pPr>
      <w:r>
        <w:rPr>
          <w:rFonts w:eastAsia="Times New Roman"/>
          <w:sz w:val="24"/>
          <w:szCs w:val="24"/>
        </w:rPr>
        <w:t xml:space="preserve">um drama de bastidores políticos concentrado quase que totalmente nos ambientes do poder em Washington. O cineasta já havia abordado a situação do afro-americano na chave melodramática em </w:t>
      </w:r>
      <w:r>
        <w:rPr>
          <w:rFonts w:eastAsia="Times New Roman"/>
          <w:i/>
          <w:iCs/>
          <w:sz w:val="24"/>
          <w:szCs w:val="24"/>
        </w:rPr>
        <w:t xml:space="preserve">A Cor Púrpura </w:t>
      </w:r>
      <w:r>
        <w:rPr>
          <w:rFonts w:eastAsia="Times New Roman"/>
          <w:sz w:val="24"/>
          <w:szCs w:val="24"/>
        </w:rPr>
        <w:t>(1985) e o drama dos escravos em</w:t>
      </w:r>
      <w:r>
        <w:rPr>
          <w:rFonts w:eastAsia="Times New Roman"/>
          <w:i/>
          <w:iCs/>
          <w:sz w:val="24"/>
          <w:szCs w:val="24"/>
        </w:rPr>
        <w:t xml:space="preserve"> Amistad (</w:t>
      </w:r>
      <w:r>
        <w:rPr>
          <w:rFonts w:eastAsia="Times New Roman"/>
          <w:sz w:val="24"/>
          <w:szCs w:val="24"/>
        </w:rPr>
        <w:t>1997)</w:t>
      </w:r>
      <w:r>
        <w:rPr>
          <w:rFonts w:eastAsia="Times New Roman"/>
          <w:i/>
          <w:iCs/>
          <w:sz w:val="24"/>
          <w:szCs w:val="24"/>
        </w:rPr>
        <w:t xml:space="preserve"> </w:t>
      </w:r>
      <w:r>
        <w:rPr>
          <w:rFonts w:eastAsia="Times New Roman"/>
          <w:sz w:val="24"/>
          <w:szCs w:val="24"/>
        </w:rPr>
        <w:t>—</w:t>
      </w:r>
      <w:r>
        <w:rPr>
          <w:rFonts w:eastAsia="Times New Roman"/>
          <w:i/>
          <w:iCs/>
          <w:sz w:val="24"/>
          <w:szCs w:val="24"/>
        </w:rPr>
        <w:t xml:space="preserve"> </w:t>
      </w:r>
      <w:r>
        <w:rPr>
          <w:rFonts w:eastAsia="Times New Roman"/>
          <w:sz w:val="24"/>
          <w:szCs w:val="24"/>
        </w:rPr>
        <w:t>tentativas que Rael chama</w:t>
      </w:r>
      <w:r>
        <w:rPr>
          <w:rFonts w:eastAsia="Times New Roman"/>
          <w:i/>
          <w:iCs/>
          <w:sz w:val="24"/>
          <w:szCs w:val="24"/>
        </w:rPr>
        <w:t xml:space="preserve"> </w:t>
      </w:r>
      <w:r>
        <w:rPr>
          <w:rFonts w:eastAsia="Times New Roman"/>
          <w:sz w:val="24"/>
          <w:szCs w:val="24"/>
        </w:rPr>
        <w:t>“</w:t>
      </w:r>
      <w:r>
        <w:rPr>
          <w:rFonts w:eastAsia="Times New Roman"/>
          <w:i/>
          <w:iCs/>
          <w:sz w:val="24"/>
          <w:szCs w:val="24"/>
        </w:rPr>
        <w:t>haute cinema”.</w:t>
      </w:r>
    </w:p>
    <w:p w14:paraId="54900766" w14:textId="77777777" w:rsidR="006053F9" w:rsidRDefault="006053F9">
      <w:pPr>
        <w:spacing w:line="19" w:lineRule="exact"/>
        <w:rPr>
          <w:sz w:val="20"/>
          <w:szCs w:val="20"/>
        </w:rPr>
      </w:pPr>
    </w:p>
    <w:p w14:paraId="3478AAD3" w14:textId="77777777" w:rsidR="006053F9" w:rsidRDefault="00D853AA">
      <w:pPr>
        <w:spacing w:line="345" w:lineRule="auto"/>
        <w:ind w:left="7" w:right="1100" w:firstLine="708"/>
        <w:jc w:val="both"/>
        <w:rPr>
          <w:sz w:val="20"/>
          <w:szCs w:val="20"/>
        </w:rPr>
      </w:pPr>
      <w:r>
        <w:rPr>
          <w:rFonts w:eastAsia="Times New Roman"/>
          <w:sz w:val="24"/>
          <w:szCs w:val="24"/>
        </w:rPr>
        <w:t>O historiador lamenta que o filme tenha optado por retratar manobras legislativas e acordos de gabinete, ignorando outras narrativas relacionadas a guerra civil, optando por uma cronologia limitada que no final das contas revela uma luta apenas garantir um</w:t>
      </w:r>
      <w:r>
        <w:rPr>
          <w:rFonts w:eastAsia="Times New Roman"/>
          <w:sz w:val="24"/>
          <w:szCs w:val="24"/>
        </w:rPr>
        <w:t>a abolição do ponto de vista legal, simplesmente deixando de lado os milhões de escravos libertos. O “trabalho incompleto”, como o título do artigo coloca, apenas começava com a aprovação da emenda, não terminava nela, como o filme mostra. “Comprimir o ass</w:t>
      </w:r>
      <w:r>
        <w:rPr>
          <w:rFonts w:eastAsia="Times New Roman"/>
          <w:sz w:val="24"/>
          <w:szCs w:val="24"/>
        </w:rPr>
        <w:t xml:space="preserve">unto do grande decreto da liberdade a 13ª emenda compensa o peso do risco do tema de </w:t>
      </w:r>
      <w:r>
        <w:rPr>
          <w:rFonts w:eastAsia="Times New Roman"/>
          <w:i/>
          <w:iCs/>
          <w:sz w:val="24"/>
          <w:szCs w:val="24"/>
        </w:rPr>
        <w:t>Lincoln</w:t>
      </w:r>
      <w:r>
        <w:rPr>
          <w:rFonts w:eastAsia="Times New Roman"/>
          <w:sz w:val="24"/>
          <w:szCs w:val="24"/>
        </w:rPr>
        <w:t>. A delimitação estrita da história dispensa os realizadores de acusações de que eles deixaram passar algo importante”.</w:t>
      </w:r>
      <w:r>
        <w:rPr>
          <w:rFonts w:eastAsia="Times New Roman"/>
          <w:sz w:val="32"/>
          <w:szCs w:val="32"/>
          <w:vertAlign w:val="superscript"/>
        </w:rPr>
        <w:t>28</w:t>
      </w:r>
    </w:p>
    <w:p w14:paraId="143E212B" w14:textId="77777777" w:rsidR="006053F9" w:rsidRDefault="006053F9">
      <w:pPr>
        <w:spacing w:line="7" w:lineRule="exact"/>
        <w:rPr>
          <w:sz w:val="20"/>
          <w:szCs w:val="20"/>
        </w:rPr>
      </w:pPr>
    </w:p>
    <w:p w14:paraId="2E8B3129" w14:textId="77777777" w:rsidR="006053F9" w:rsidRDefault="00D853AA">
      <w:pPr>
        <w:spacing w:line="342" w:lineRule="auto"/>
        <w:ind w:left="7" w:right="1100" w:firstLine="828"/>
        <w:jc w:val="both"/>
        <w:rPr>
          <w:sz w:val="20"/>
          <w:szCs w:val="20"/>
        </w:rPr>
      </w:pPr>
      <w:r>
        <w:rPr>
          <w:rFonts w:eastAsia="Times New Roman"/>
          <w:sz w:val="24"/>
          <w:szCs w:val="24"/>
        </w:rPr>
        <w:t xml:space="preserve">Esta omissão de </w:t>
      </w:r>
      <w:r>
        <w:rPr>
          <w:rFonts w:eastAsia="Times New Roman"/>
          <w:i/>
          <w:iCs/>
          <w:sz w:val="24"/>
          <w:szCs w:val="24"/>
        </w:rPr>
        <w:t>Lincoln</w:t>
      </w:r>
      <w:r>
        <w:rPr>
          <w:rFonts w:eastAsia="Times New Roman"/>
          <w:sz w:val="24"/>
          <w:szCs w:val="24"/>
        </w:rPr>
        <w:t xml:space="preserve"> Rael detecta em </w:t>
      </w:r>
      <w:r>
        <w:rPr>
          <w:rFonts w:eastAsia="Times New Roman"/>
          <w:i/>
          <w:iCs/>
          <w:sz w:val="24"/>
          <w:szCs w:val="24"/>
        </w:rPr>
        <w:t>A</w:t>
      </w:r>
      <w:r>
        <w:rPr>
          <w:rFonts w:eastAsia="Times New Roman"/>
          <w:i/>
          <w:iCs/>
          <w:sz w:val="24"/>
          <w:szCs w:val="24"/>
        </w:rPr>
        <w:t>mistad</w:t>
      </w:r>
      <w:r>
        <w:rPr>
          <w:rFonts w:eastAsia="Times New Roman"/>
          <w:sz w:val="24"/>
          <w:szCs w:val="24"/>
        </w:rPr>
        <w:t xml:space="preserve">, filme que aborda uma revolta de escravos em um navio cubano, mas que ignora totalmente a escravidão que existia dentro dos Estados Unidos. No filme de 1997 a justificativa poderia ser a adesão a um acontecimento histórico, porém com </w:t>
      </w:r>
      <w:r>
        <w:rPr>
          <w:rFonts w:eastAsia="Times New Roman"/>
          <w:i/>
          <w:iCs/>
          <w:sz w:val="24"/>
          <w:szCs w:val="24"/>
        </w:rPr>
        <w:t xml:space="preserve">Lincoln </w:t>
      </w:r>
      <w:r>
        <w:rPr>
          <w:rFonts w:eastAsia="Times New Roman"/>
          <w:sz w:val="24"/>
          <w:szCs w:val="24"/>
        </w:rPr>
        <w:t>a escol</w:t>
      </w:r>
      <w:r>
        <w:rPr>
          <w:rFonts w:eastAsia="Times New Roman"/>
          <w:sz w:val="24"/>
          <w:szCs w:val="24"/>
        </w:rPr>
        <w:t>ha foi inspirada em um único livro que tem mais de 900 páginas. “É legítimo</w:t>
      </w:r>
      <w:r>
        <w:rPr>
          <w:rFonts w:eastAsia="Times New Roman"/>
          <w:i/>
          <w:iCs/>
          <w:sz w:val="24"/>
          <w:szCs w:val="24"/>
        </w:rPr>
        <w:t xml:space="preserve"> </w:t>
      </w:r>
      <w:r>
        <w:rPr>
          <w:rFonts w:eastAsia="Times New Roman"/>
          <w:sz w:val="24"/>
          <w:szCs w:val="24"/>
        </w:rPr>
        <w:t>questionar porque Spielberg escolheu fazer este filme sobre escravidão e não outro”.</w:t>
      </w:r>
      <w:r>
        <w:rPr>
          <w:rFonts w:eastAsia="Times New Roman"/>
          <w:sz w:val="32"/>
          <w:szCs w:val="32"/>
          <w:vertAlign w:val="superscript"/>
        </w:rPr>
        <w:t>29</w:t>
      </w:r>
      <w:r>
        <w:rPr>
          <w:rFonts w:eastAsia="Times New Roman"/>
          <w:sz w:val="24"/>
          <w:szCs w:val="24"/>
        </w:rPr>
        <w:t xml:space="preserve"> A opção do cineasta, questiona o autor, revela uma enorme omissão pois o filme que trata sobr</w:t>
      </w:r>
      <w:r>
        <w:rPr>
          <w:rFonts w:eastAsia="Times New Roman"/>
          <w:sz w:val="24"/>
          <w:szCs w:val="24"/>
        </w:rPr>
        <w:t>e o fim da escravidão evita abordar do que aconteceu após a emancipação, filiando-se assim a uma tradição de filmes sobre a guerra civil que evitam abordar as consequências da escravidão.</w:t>
      </w:r>
    </w:p>
    <w:p w14:paraId="2CE9B0C3" w14:textId="77777777" w:rsidR="006053F9" w:rsidRDefault="006053F9">
      <w:pPr>
        <w:spacing w:line="33" w:lineRule="exact"/>
        <w:rPr>
          <w:sz w:val="20"/>
          <w:szCs w:val="20"/>
        </w:rPr>
      </w:pPr>
    </w:p>
    <w:p w14:paraId="1C2EEB87" w14:textId="77777777" w:rsidR="006053F9" w:rsidRDefault="00D853AA">
      <w:pPr>
        <w:spacing w:line="354" w:lineRule="auto"/>
        <w:ind w:left="7" w:right="1100" w:firstLine="708"/>
        <w:jc w:val="both"/>
        <w:rPr>
          <w:sz w:val="20"/>
          <w:szCs w:val="20"/>
        </w:rPr>
      </w:pPr>
      <w:r>
        <w:rPr>
          <w:rFonts w:eastAsia="Times New Roman"/>
          <w:sz w:val="24"/>
          <w:szCs w:val="24"/>
        </w:rPr>
        <w:t>Bem Alpers, um historiador que adota filmes como fontes primárias e</w:t>
      </w:r>
      <w:r>
        <w:rPr>
          <w:rFonts w:eastAsia="Times New Roman"/>
          <w:sz w:val="24"/>
          <w:szCs w:val="24"/>
        </w:rPr>
        <w:t>m suas aulas — na contramão de colegas seus que ele critica por usar o cinema como fonte secundária — cita Spielberg e Oliver Stone como cineastas que retratam em seus filmes a história americana, ambos tendo o cuidado de empregar historiadores profissiona</w:t>
      </w:r>
      <w:r>
        <w:rPr>
          <w:rFonts w:eastAsia="Times New Roman"/>
          <w:sz w:val="24"/>
          <w:szCs w:val="24"/>
        </w:rPr>
        <w:t xml:space="preserve">is para validar suas visões do passado. Enquanto Stone, lembra, tem um perfil mais revisionista e iconoclasta, Spielberg cria representações que refletem um certo consenso acadêmico </w:t>
      </w:r>
      <w:r>
        <w:rPr>
          <w:rFonts w:eastAsia="Times New Roman"/>
          <w:i/>
          <w:iCs/>
          <w:sz w:val="24"/>
          <w:szCs w:val="24"/>
        </w:rPr>
        <w:t>mainstream</w:t>
      </w:r>
      <w:r>
        <w:rPr>
          <w:rFonts w:eastAsia="Times New Roman"/>
          <w:sz w:val="24"/>
          <w:szCs w:val="24"/>
        </w:rPr>
        <w:t>. Alpers defende que o historiador que buscar ver o drama histór</w:t>
      </w:r>
      <w:r>
        <w:rPr>
          <w:rFonts w:eastAsia="Times New Roman"/>
          <w:sz w:val="24"/>
          <w:szCs w:val="24"/>
        </w:rPr>
        <w:t xml:space="preserve">ico como história acadêmica ficará desapontado e que esta diferença precisa estar bem clara para abordar um trabalho como </w:t>
      </w:r>
      <w:r>
        <w:rPr>
          <w:rFonts w:eastAsia="Times New Roman"/>
          <w:i/>
          <w:iCs/>
          <w:sz w:val="24"/>
          <w:szCs w:val="24"/>
        </w:rPr>
        <w:t>Lincoln</w:t>
      </w:r>
      <w:r>
        <w:rPr>
          <w:rFonts w:eastAsia="Times New Roman"/>
          <w:sz w:val="24"/>
          <w:szCs w:val="24"/>
        </w:rPr>
        <w:t>.</w:t>
      </w:r>
      <w:r>
        <w:rPr>
          <w:rFonts w:eastAsia="Times New Roman"/>
          <w:sz w:val="32"/>
          <w:szCs w:val="32"/>
          <w:vertAlign w:val="superscript"/>
        </w:rPr>
        <w:t>30</w:t>
      </w:r>
    </w:p>
    <w:p w14:paraId="4F0E66D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12832" behindDoc="1" locked="0" layoutInCell="0" allowOverlap="1" wp14:anchorId="57C470B1" wp14:editId="26242858">
                <wp:simplePos x="0" y="0"/>
                <wp:positionH relativeFrom="column">
                  <wp:posOffset>0</wp:posOffset>
                </wp:positionH>
                <wp:positionV relativeFrom="paragraph">
                  <wp:posOffset>321945</wp:posOffset>
                </wp:positionV>
                <wp:extent cx="1829435"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0F4FD6F" id="Shape 65" o:spid="_x0000_s1026" style="position:absolute;z-index:-251803648;visibility:visible;mso-wrap-style:square;mso-wrap-distance-left:9pt;mso-wrap-distance-top:0;mso-wrap-distance-right:9pt;mso-wrap-distance-bottom:0;mso-position-horizontal:absolute;mso-position-horizontal-relative:text;mso-position-vertical:absolute;mso-position-vertical-relative:text" from="0,25.35pt" to="144.0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" o:allowincell="f" filled="t" strokeweight=".21164mm">
                <v:stroke joinstyle="miter"/>
                <o:lock v:ext="edit" shapetype="f"/>
              </v:line>
            </w:pict>
          </mc:Fallback>
        </mc:AlternateContent>
      </w:r>
    </w:p>
    <w:p w14:paraId="768C4D46" w14:textId="77777777" w:rsidR="006053F9" w:rsidRDefault="006053F9">
      <w:pPr>
        <w:spacing w:line="200" w:lineRule="exact"/>
        <w:rPr>
          <w:sz w:val="20"/>
          <w:szCs w:val="20"/>
        </w:rPr>
      </w:pPr>
    </w:p>
    <w:p w14:paraId="7F7D6A57" w14:textId="77777777" w:rsidR="006053F9" w:rsidRDefault="006053F9">
      <w:pPr>
        <w:spacing w:line="397" w:lineRule="exact"/>
        <w:rPr>
          <w:sz w:val="20"/>
          <w:szCs w:val="20"/>
        </w:rPr>
      </w:pPr>
    </w:p>
    <w:p w14:paraId="09658BD0" w14:textId="77777777" w:rsidR="006053F9" w:rsidRDefault="00D853AA" w:rsidP="00D853AA">
      <w:pPr>
        <w:numPr>
          <w:ilvl w:val="0"/>
          <w:numId w:val="61"/>
        </w:numPr>
        <w:tabs>
          <w:tab w:val="left" w:pos="207"/>
        </w:tabs>
        <w:spacing w:line="214" w:lineRule="auto"/>
        <w:ind w:left="7" w:right="1100" w:hanging="7"/>
        <w:jc w:val="both"/>
        <w:rPr>
          <w:rFonts w:eastAsia="Times New Roman"/>
          <w:sz w:val="26"/>
          <w:szCs w:val="26"/>
          <w:vertAlign w:val="superscript"/>
        </w:rPr>
      </w:pPr>
      <w:r>
        <w:rPr>
          <w:rFonts w:eastAsia="Times New Roman"/>
          <w:sz w:val="20"/>
          <w:szCs w:val="20"/>
        </w:rPr>
        <w:t>“Compressing the subject from freedom writ large to the Thirteenth Amendment compensates for the risky weight of Lincol</w:t>
      </w:r>
      <w:r>
        <w:rPr>
          <w:rFonts w:eastAsia="Times New Roman"/>
          <w:sz w:val="20"/>
          <w:szCs w:val="20"/>
        </w:rPr>
        <w:t>n's subject. Strictly delimiting the story insulates the filmmakers from charges that they have missed something important”. Disponível em: http://www.bowdoin.edu/faculty/p/prael/lincoln.shtml. Acesso em: 09/12/16.</w:t>
      </w:r>
    </w:p>
    <w:p w14:paraId="17B155F3" w14:textId="77777777" w:rsidR="006053F9" w:rsidRDefault="00D853AA" w:rsidP="00D853AA">
      <w:pPr>
        <w:numPr>
          <w:ilvl w:val="0"/>
          <w:numId w:val="61"/>
        </w:numPr>
        <w:tabs>
          <w:tab w:val="left" w:pos="187"/>
        </w:tabs>
        <w:spacing w:line="184" w:lineRule="auto"/>
        <w:ind w:left="187" w:hanging="187"/>
        <w:rPr>
          <w:rFonts w:eastAsia="Times New Roman"/>
          <w:sz w:val="26"/>
          <w:szCs w:val="26"/>
          <w:vertAlign w:val="superscript"/>
        </w:rPr>
      </w:pPr>
      <w:r>
        <w:rPr>
          <w:rFonts w:eastAsia="Times New Roman"/>
          <w:sz w:val="20"/>
          <w:szCs w:val="20"/>
        </w:rPr>
        <w:t>“It is entirely fair to ask why Spielberg</w:t>
      </w:r>
      <w:r>
        <w:rPr>
          <w:rFonts w:eastAsia="Times New Roman"/>
          <w:sz w:val="20"/>
          <w:szCs w:val="20"/>
        </w:rPr>
        <w:t xml:space="preserve"> chose to make this film about slavery and not another”.</w:t>
      </w:r>
    </w:p>
    <w:p w14:paraId="093B0547" w14:textId="77777777" w:rsidR="006053F9" w:rsidRDefault="006053F9">
      <w:pPr>
        <w:spacing w:line="20" w:lineRule="exact"/>
        <w:rPr>
          <w:rFonts w:eastAsia="Times New Roman"/>
          <w:sz w:val="26"/>
          <w:szCs w:val="26"/>
          <w:vertAlign w:val="superscript"/>
        </w:rPr>
      </w:pPr>
    </w:p>
    <w:p w14:paraId="38461889" w14:textId="77777777" w:rsidR="006053F9" w:rsidRDefault="00D853AA" w:rsidP="00D853AA">
      <w:pPr>
        <w:numPr>
          <w:ilvl w:val="0"/>
          <w:numId w:val="61"/>
        </w:numPr>
        <w:tabs>
          <w:tab w:val="left" w:pos="187"/>
        </w:tabs>
        <w:spacing w:line="183" w:lineRule="auto"/>
        <w:ind w:left="187" w:hanging="187"/>
        <w:rPr>
          <w:rFonts w:eastAsia="Times New Roman"/>
          <w:sz w:val="24"/>
          <w:szCs w:val="24"/>
          <w:vertAlign w:val="superscript"/>
        </w:rPr>
      </w:pPr>
      <w:r>
        <w:rPr>
          <w:rFonts w:eastAsia="Times New Roman"/>
          <w:sz w:val="18"/>
          <w:szCs w:val="18"/>
        </w:rPr>
        <w:t>Fonte: http://s-usih.org/2012/11/historians-and-history-at-movies.html.</w:t>
      </w:r>
    </w:p>
    <w:p w14:paraId="74280BE5"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A2B7092" w14:textId="77777777">
        <w:trPr>
          <w:trHeight w:val="112"/>
        </w:trPr>
        <w:tc>
          <w:tcPr>
            <w:tcW w:w="5720" w:type="dxa"/>
            <w:vMerge w:val="restart"/>
            <w:vAlign w:val="bottom"/>
          </w:tcPr>
          <w:p w14:paraId="3F5D3F03" w14:textId="7AFD15A3" w:rsidR="006053F9" w:rsidRDefault="006053F9">
            <w:pPr>
              <w:ind w:right="10"/>
              <w:jc w:val="right"/>
              <w:rPr>
                <w:sz w:val="20"/>
                <w:szCs w:val="20"/>
              </w:rPr>
            </w:pPr>
            <w:bookmarkStart w:id="97" w:name="page99"/>
            <w:bookmarkEnd w:id="97"/>
          </w:p>
        </w:tc>
        <w:tc>
          <w:tcPr>
            <w:tcW w:w="1120" w:type="dxa"/>
            <w:vAlign w:val="bottom"/>
          </w:tcPr>
          <w:p w14:paraId="77472270" w14:textId="77777777" w:rsidR="006053F9" w:rsidRDefault="006053F9">
            <w:pPr>
              <w:rPr>
                <w:sz w:val="9"/>
                <w:szCs w:val="9"/>
              </w:rPr>
            </w:pPr>
          </w:p>
        </w:tc>
        <w:tc>
          <w:tcPr>
            <w:tcW w:w="0" w:type="dxa"/>
            <w:vAlign w:val="bottom"/>
          </w:tcPr>
          <w:p w14:paraId="7F012668" w14:textId="77777777" w:rsidR="006053F9" w:rsidRDefault="006053F9">
            <w:pPr>
              <w:rPr>
                <w:sz w:val="1"/>
                <w:szCs w:val="1"/>
              </w:rPr>
            </w:pPr>
          </w:p>
        </w:tc>
      </w:tr>
      <w:tr w:rsidR="006053F9" w14:paraId="3D54F9A0" w14:textId="77777777">
        <w:trPr>
          <w:trHeight w:val="155"/>
        </w:trPr>
        <w:tc>
          <w:tcPr>
            <w:tcW w:w="5720" w:type="dxa"/>
            <w:vMerge/>
            <w:vAlign w:val="bottom"/>
          </w:tcPr>
          <w:p w14:paraId="1F8A769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DF3773D" w14:textId="77777777" w:rsidR="006053F9" w:rsidRDefault="00D853AA">
            <w:pPr>
              <w:ind w:right="610"/>
              <w:jc w:val="right"/>
              <w:rPr>
                <w:sz w:val="20"/>
                <w:szCs w:val="20"/>
              </w:rPr>
            </w:pPr>
            <w:r>
              <w:rPr>
                <w:rFonts w:ascii="Century Gothic" w:eastAsia="Century Gothic" w:hAnsi="Century Gothic" w:cs="Century Gothic"/>
                <w:color w:val="FFFFFF"/>
              </w:rPr>
              <w:t>98</w:t>
            </w:r>
          </w:p>
        </w:tc>
        <w:tc>
          <w:tcPr>
            <w:tcW w:w="0" w:type="dxa"/>
            <w:vAlign w:val="bottom"/>
          </w:tcPr>
          <w:p w14:paraId="20321B7B" w14:textId="77777777" w:rsidR="006053F9" w:rsidRDefault="006053F9">
            <w:pPr>
              <w:rPr>
                <w:sz w:val="1"/>
                <w:szCs w:val="1"/>
              </w:rPr>
            </w:pPr>
          </w:p>
        </w:tc>
      </w:tr>
      <w:tr w:rsidR="006053F9" w14:paraId="5E59809B" w14:textId="77777777">
        <w:trPr>
          <w:trHeight w:val="130"/>
        </w:trPr>
        <w:tc>
          <w:tcPr>
            <w:tcW w:w="5720" w:type="dxa"/>
            <w:vMerge w:val="restart"/>
            <w:vAlign w:val="bottom"/>
          </w:tcPr>
          <w:p w14:paraId="7FF954F3" w14:textId="2763D5C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B3CE8B6" w14:textId="77777777" w:rsidR="006053F9" w:rsidRDefault="006053F9">
            <w:pPr>
              <w:rPr>
                <w:sz w:val="11"/>
                <w:szCs w:val="11"/>
              </w:rPr>
            </w:pPr>
          </w:p>
        </w:tc>
        <w:tc>
          <w:tcPr>
            <w:tcW w:w="0" w:type="dxa"/>
            <w:vAlign w:val="bottom"/>
          </w:tcPr>
          <w:p w14:paraId="0AB86078" w14:textId="77777777" w:rsidR="006053F9" w:rsidRDefault="006053F9">
            <w:pPr>
              <w:rPr>
                <w:sz w:val="1"/>
                <w:szCs w:val="1"/>
              </w:rPr>
            </w:pPr>
          </w:p>
        </w:tc>
      </w:tr>
      <w:tr w:rsidR="006053F9" w14:paraId="4BFFFC40" w14:textId="77777777">
        <w:trPr>
          <w:trHeight w:val="139"/>
        </w:trPr>
        <w:tc>
          <w:tcPr>
            <w:tcW w:w="5720" w:type="dxa"/>
            <w:vMerge/>
            <w:vAlign w:val="bottom"/>
          </w:tcPr>
          <w:p w14:paraId="2AA7B02C" w14:textId="77777777" w:rsidR="006053F9" w:rsidRDefault="006053F9">
            <w:pPr>
              <w:rPr>
                <w:sz w:val="12"/>
                <w:szCs w:val="12"/>
              </w:rPr>
            </w:pPr>
          </w:p>
        </w:tc>
        <w:tc>
          <w:tcPr>
            <w:tcW w:w="1120" w:type="dxa"/>
            <w:vAlign w:val="bottom"/>
          </w:tcPr>
          <w:p w14:paraId="7E1E571B" w14:textId="77777777" w:rsidR="006053F9" w:rsidRDefault="006053F9">
            <w:pPr>
              <w:rPr>
                <w:sz w:val="12"/>
                <w:szCs w:val="12"/>
              </w:rPr>
            </w:pPr>
          </w:p>
        </w:tc>
        <w:tc>
          <w:tcPr>
            <w:tcW w:w="0" w:type="dxa"/>
            <w:vAlign w:val="bottom"/>
          </w:tcPr>
          <w:p w14:paraId="6D009FD1" w14:textId="77777777" w:rsidR="006053F9" w:rsidRDefault="006053F9">
            <w:pPr>
              <w:rPr>
                <w:sz w:val="1"/>
                <w:szCs w:val="1"/>
              </w:rPr>
            </w:pPr>
          </w:p>
        </w:tc>
      </w:tr>
    </w:tbl>
    <w:p w14:paraId="367D0FAC" w14:textId="77777777" w:rsidR="006053F9" w:rsidRDefault="006053F9">
      <w:pPr>
        <w:spacing w:line="200" w:lineRule="exact"/>
        <w:rPr>
          <w:sz w:val="20"/>
          <w:szCs w:val="20"/>
        </w:rPr>
      </w:pPr>
    </w:p>
    <w:p w14:paraId="76CF0CF4" w14:textId="77777777" w:rsidR="006053F9" w:rsidRDefault="006053F9">
      <w:pPr>
        <w:spacing w:line="395" w:lineRule="exact"/>
        <w:rPr>
          <w:sz w:val="20"/>
          <w:szCs w:val="20"/>
        </w:rPr>
      </w:pPr>
    </w:p>
    <w:p w14:paraId="0030D3D2" w14:textId="77777777" w:rsidR="006053F9" w:rsidRDefault="00D853AA">
      <w:pPr>
        <w:spacing w:line="348" w:lineRule="auto"/>
        <w:ind w:left="7" w:right="1100" w:firstLine="708"/>
        <w:jc w:val="both"/>
        <w:rPr>
          <w:sz w:val="20"/>
          <w:szCs w:val="20"/>
        </w:rPr>
      </w:pPr>
      <w:r>
        <w:rPr>
          <w:rFonts w:eastAsia="Times New Roman"/>
          <w:sz w:val="24"/>
          <w:szCs w:val="24"/>
        </w:rPr>
        <w:t xml:space="preserve">Tony </w:t>
      </w:r>
      <w:r>
        <w:rPr>
          <w:rFonts w:eastAsia="Times New Roman"/>
          <w:sz w:val="24"/>
          <w:szCs w:val="24"/>
        </w:rPr>
        <w:t xml:space="preserve">Horwitz lamenta que o filme não tenha abordado as posições de Lincoln sobre raça e escravidão, o que teria rendido um filme mais historicamente preciso e complexo. A leitura de Horwitz ecoa a pesquisa de Eric Foner sobre Lincoln e a escravidão, ao lembrar </w:t>
      </w:r>
      <w:r>
        <w:rPr>
          <w:rFonts w:eastAsia="Times New Roman"/>
          <w:sz w:val="24"/>
          <w:szCs w:val="24"/>
        </w:rPr>
        <w:t>da oposição do ainda candidato ao senado nos anos 1850 à igualdade entre brancos e negros e as propostas de Lincoln de enviar os escravos para a África ou América Latina — pela dificuldade de conviver com os brancos nos Estados Unidos. O crítico admite adm</w:t>
      </w:r>
      <w:r>
        <w:rPr>
          <w:rFonts w:eastAsia="Times New Roman"/>
          <w:sz w:val="24"/>
          <w:szCs w:val="24"/>
        </w:rPr>
        <w:t>irar a capacidade que Lincoln tem de crescer — transitando entre uma posição condizente com a noção de supremacia branca para uma compreensão mais ampla da escravidão e dos afro-americanos, sobretudo pela influência de um líder abolicionista como Frederick</w:t>
      </w:r>
      <w:r>
        <w:rPr>
          <w:rFonts w:eastAsia="Times New Roman"/>
          <w:sz w:val="24"/>
          <w:szCs w:val="24"/>
        </w:rPr>
        <w:t xml:space="preserve"> Douglas. É esta transformação que Horowitz lamenta não ter sido abordada no filme, que optou por mostrar desde seu início um Lincoln abolicionista.</w:t>
      </w:r>
      <w:r>
        <w:rPr>
          <w:rFonts w:eastAsia="Times New Roman"/>
          <w:sz w:val="32"/>
          <w:szCs w:val="32"/>
          <w:vertAlign w:val="superscript"/>
        </w:rPr>
        <w:t>31</w:t>
      </w:r>
    </w:p>
    <w:p w14:paraId="6C3AD768" w14:textId="77777777" w:rsidR="006053F9" w:rsidRDefault="006053F9">
      <w:pPr>
        <w:spacing w:line="6" w:lineRule="exact"/>
        <w:rPr>
          <w:sz w:val="20"/>
          <w:szCs w:val="20"/>
        </w:rPr>
      </w:pPr>
    </w:p>
    <w:p w14:paraId="2866B2DC" w14:textId="77777777" w:rsidR="006053F9" w:rsidRDefault="00D853AA">
      <w:pPr>
        <w:spacing w:line="375" w:lineRule="auto"/>
        <w:ind w:left="7" w:right="1100" w:firstLine="708"/>
        <w:jc w:val="both"/>
        <w:rPr>
          <w:sz w:val="20"/>
          <w:szCs w:val="20"/>
        </w:rPr>
      </w:pPr>
      <w:r>
        <w:rPr>
          <w:rFonts w:eastAsia="Times New Roman"/>
          <w:sz w:val="23"/>
          <w:szCs w:val="23"/>
        </w:rPr>
        <w:t>Te-Nehisi Coates, em “Why Aren´t More Liberals Defending Lincoln?”, como o próprio título informa, recla</w:t>
      </w:r>
      <w:r>
        <w:rPr>
          <w:rFonts w:eastAsia="Times New Roman"/>
          <w:sz w:val="23"/>
          <w:szCs w:val="23"/>
        </w:rPr>
        <w:t>ma justamente pela ausência de uma defesa de liberais nos meios de comunicação defendendo um filme que aborda a expansão dos direitos civis aos afro-americanos — um ponto caro</w:t>
      </w:r>
    </w:p>
    <w:p w14:paraId="06E87060" w14:textId="77777777" w:rsidR="006053F9" w:rsidRDefault="006053F9">
      <w:pPr>
        <w:spacing w:line="1" w:lineRule="exact"/>
        <w:rPr>
          <w:sz w:val="20"/>
          <w:szCs w:val="20"/>
        </w:rPr>
      </w:pPr>
    </w:p>
    <w:p w14:paraId="1E2BCD2C" w14:textId="77777777" w:rsidR="006053F9" w:rsidRDefault="00D853AA" w:rsidP="00D853AA">
      <w:pPr>
        <w:numPr>
          <w:ilvl w:val="0"/>
          <w:numId w:val="62"/>
        </w:numPr>
        <w:tabs>
          <w:tab w:val="left" w:pos="180"/>
        </w:tabs>
        <w:spacing w:line="375" w:lineRule="auto"/>
        <w:ind w:left="7" w:right="1100" w:hanging="7"/>
        <w:jc w:val="both"/>
        <w:rPr>
          <w:rFonts w:eastAsia="Times New Roman"/>
          <w:sz w:val="23"/>
          <w:szCs w:val="23"/>
        </w:rPr>
      </w:pPr>
      <w:r>
        <w:rPr>
          <w:rFonts w:eastAsia="Times New Roman"/>
          <w:sz w:val="23"/>
          <w:szCs w:val="23"/>
        </w:rPr>
        <w:t>agenda liberal. Os motivos desta omissão estariam, acredita Coates, é que a age</w:t>
      </w:r>
      <w:r>
        <w:rPr>
          <w:rFonts w:eastAsia="Times New Roman"/>
          <w:sz w:val="23"/>
          <w:szCs w:val="23"/>
        </w:rPr>
        <w:t>nda conservadora, tradicionalmente associada a supremacia branca, não tem sido levada a sério — pelo menos a época do lançamento do filme, em 2012. As visões que se opõem a agenda liberal não são mais respeitadas.</w:t>
      </w:r>
    </w:p>
    <w:p w14:paraId="116AD09A" w14:textId="77777777" w:rsidR="006053F9" w:rsidRDefault="006053F9">
      <w:pPr>
        <w:spacing w:line="3" w:lineRule="exact"/>
        <w:rPr>
          <w:sz w:val="20"/>
          <w:szCs w:val="20"/>
        </w:rPr>
      </w:pPr>
    </w:p>
    <w:p w14:paraId="49D15F97" w14:textId="77777777" w:rsidR="006053F9" w:rsidRDefault="00D853AA">
      <w:pPr>
        <w:spacing w:line="243" w:lineRule="auto"/>
        <w:ind w:left="2267" w:right="1100"/>
        <w:jc w:val="both"/>
        <w:rPr>
          <w:sz w:val="20"/>
          <w:szCs w:val="20"/>
        </w:rPr>
      </w:pPr>
      <w:r>
        <w:rPr>
          <w:rFonts w:eastAsia="Times New Roman"/>
        </w:rPr>
        <w:t>“Conservadores, como eles tem feito em ou</w:t>
      </w:r>
      <w:r>
        <w:rPr>
          <w:rFonts w:eastAsia="Times New Roman"/>
        </w:rPr>
        <w:t xml:space="preserve">tras arenas, simplesmente abandonaram o campo. O resultado é que quando você vê um filme como </w:t>
      </w:r>
      <w:r>
        <w:rPr>
          <w:rFonts w:eastAsia="Times New Roman"/>
          <w:i/>
          <w:iCs/>
        </w:rPr>
        <w:t>Lincoln</w:t>
      </w:r>
      <w:r>
        <w:rPr>
          <w:rFonts w:eastAsia="Times New Roman"/>
        </w:rPr>
        <w:t xml:space="preserve">, o que você encontra são liberais criticando duramente o filme porque as coisas que podem parecer revolucionárias no grande movimento da política </w:t>
      </w:r>
      <w:r>
        <w:rPr>
          <w:rFonts w:eastAsia="Times New Roman"/>
        </w:rPr>
        <w:t>americana não estão entre as pessoas que passaram anos pensando no legado de Lincoln e na Guerra Civil”.</w:t>
      </w:r>
      <w:r>
        <w:rPr>
          <w:rFonts w:eastAsia="Times New Roman"/>
          <w:sz w:val="27"/>
          <w:szCs w:val="27"/>
          <w:vertAlign w:val="superscript"/>
        </w:rPr>
        <w:t>32</w:t>
      </w:r>
    </w:p>
    <w:p w14:paraId="004CEDD0" w14:textId="77777777" w:rsidR="006053F9" w:rsidRDefault="006053F9">
      <w:pPr>
        <w:spacing w:line="47" w:lineRule="exact"/>
        <w:rPr>
          <w:sz w:val="20"/>
          <w:szCs w:val="20"/>
        </w:rPr>
      </w:pPr>
    </w:p>
    <w:p w14:paraId="224C02C1" w14:textId="77777777" w:rsidR="006053F9" w:rsidRDefault="00D853AA">
      <w:pPr>
        <w:spacing w:line="356" w:lineRule="auto"/>
        <w:ind w:left="7" w:right="1100" w:firstLine="708"/>
        <w:jc w:val="both"/>
        <w:rPr>
          <w:sz w:val="20"/>
          <w:szCs w:val="20"/>
        </w:rPr>
      </w:pPr>
      <w:r>
        <w:rPr>
          <w:rFonts w:eastAsia="Times New Roman"/>
          <w:sz w:val="24"/>
          <w:szCs w:val="24"/>
        </w:rPr>
        <w:t xml:space="preserve">Para A. O. Scott, a maioria das críticas ao filme, seja de comentaristas políticos ou de historiadores, vem de setores da esquerda </w:t>
      </w:r>
      <w:r>
        <w:rPr>
          <w:rFonts w:eastAsia="Times New Roman"/>
          <w:sz w:val="24"/>
          <w:szCs w:val="24"/>
        </w:rPr>
        <w:t>americana, enquanto as defesas de Lincoln são encampadas pela direita. O problema de endossar na representação que o filme constrói o Lincoln mítico e moderado é aceitar a exclusão de gente comum lutando por sua autonomia.</w:t>
      </w:r>
    </w:p>
    <w:p w14:paraId="591276D0" w14:textId="77777777" w:rsidR="006053F9" w:rsidRDefault="006053F9">
      <w:pPr>
        <w:spacing w:line="16" w:lineRule="exact"/>
        <w:rPr>
          <w:sz w:val="20"/>
          <w:szCs w:val="20"/>
        </w:rPr>
      </w:pPr>
    </w:p>
    <w:p w14:paraId="3464E37A" w14:textId="77777777" w:rsidR="006053F9" w:rsidRDefault="00D853AA">
      <w:pPr>
        <w:spacing w:line="357" w:lineRule="auto"/>
        <w:ind w:left="7" w:right="1100" w:firstLine="708"/>
        <w:jc w:val="both"/>
        <w:rPr>
          <w:sz w:val="20"/>
          <w:szCs w:val="20"/>
        </w:rPr>
      </w:pPr>
      <w:r>
        <w:rPr>
          <w:rFonts w:eastAsia="Times New Roman"/>
          <w:sz w:val="24"/>
          <w:szCs w:val="24"/>
        </w:rPr>
        <w:t>Toda a mobilização revolucionári</w:t>
      </w:r>
      <w:r>
        <w:rPr>
          <w:rFonts w:eastAsia="Times New Roman"/>
          <w:sz w:val="24"/>
          <w:szCs w:val="24"/>
        </w:rPr>
        <w:t>a em torno da emancipação fica obscurecida pelas ações de uma elite política branca. Neste sentido, Scott acredita que o filme é conservador e apresenta uma narrativa antiquada, que valoriza o “Grande Homem” (</w:t>
      </w:r>
      <w:r>
        <w:rPr>
          <w:rFonts w:eastAsia="Times New Roman"/>
          <w:i/>
          <w:iCs/>
          <w:sz w:val="24"/>
          <w:szCs w:val="24"/>
        </w:rPr>
        <w:t>Great Man</w:t>
      </w:r>
      <w:r>
        <w:rPr>
          <w:rFonts w:eastAsia="Times New Roman"/>
          <w:sz w:val="24"/>
          <w:szCs w:val="24"/>
        </w:rPr>
        <w:t>) em um modelo de História de cima par</w:t>
      </w:r>
      <w:r>
        <w:rPr>
          <w:rFonts w:eastAsia="Times New Roman"/>
          <w:sz w:val="24"/>
          <w:szCs w:val="24"/>
        </w:rPr>
        <w:t>a baixo. Apesar desta percepção, Scott reconhece que o filme merece ser valorizado dentro</w:t>
      </w:r>
    </w:p>
    <w:p w14:paraId="1D7797F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14880" behindDoc="1" locked="0" layoutInCell="0" allowOverlap="1" wp14:anchorId="542C7CFA" wp14:editId="49C367D3">
                <wp:simplePos x="0" y="0"/>
                <wp:positionH relativeFrom="column">
                  <wp:posOffset>0</wp:posOffset>
                </wp:positionH>
                <wp:positionV relativeFrom="paragraph">
                  <wp:posOffset>114935</wp:posOffset>
                </wp:positionV>
                <wp:extent cx="1829435"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E049A65" id="Shape 66" o:spid="_x0000_s1026" style="position:absolute;z-index:-251801600;visibility:visible;mso-wrap-style:square;mso-wrap-distance-left:9pt;mso-wrap-distance-top:0;mso-wrap-distance-right:9pt;mso-wrap-distance-bottom:0;mso-position-horizontal:absolute;mso-position-horizontal-relative:text;mso-position-vertical:absolute;mso-position-vertical-relative:text" from="0,9.05pt" to="144.05pt,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" o:allowincell="f" filled="t" strokeweight=".21164mm">
                <v:stroke joinstyle="miter"/>
                <o:lock v:ext="edit" shapetype="f"/>
              </v:line>
            </w:pict>
          </mc:Fallback>
        </mc:AlternateContent>
      </w:r>
    </w:p>
    <w:p w14:paraId="100D8DA4" w14:textId="77777777" w:rsidR="006053F9" w:rsidRDefault="006053F9">
      <w:pPr>
        <w:spacing w:line="271" w:lineRule="exact"/>
        <w:rPr>
          <w:sz w:val="20"/>
          <w:szCs w:val="20"/>
        </w:rPr>
      </w:pPr>
    </w:p>
    <w:p w14:paraId="72FF74D0" w14:textId="77777777" w:rsidR="006053F9" w:rsidRDefault="00D853AA" w:rsidP="00D853AA">
      <w:pPr>
        <w:numPr>
          <w:ilvl w:val="0"/>
          <w:numId w:val="63"/>
        </w:numPr>
        <w:tabs>
          <w:tab w:val="left" w:pos="224"/>
        </w:tabs>
        <w:spacing w:line="203" w:lineRule="auto"/>
        <w:ind w:left="7" w:right="1100" w:hanging="7"/>
        <w:rPr>
          <w:rFonts w:eastAsia="Times New Roman"/>
          <w:sz w:val="26"/>
          <w:szCs w:val="26"/>
          <w:vertAlign w:val="superscript"/>
        </w:rPr>
      </w:pPr>
      <w:r>
        <w:rPr>
          <w:rFonts w:eastAsia="Times New Roman"/>
          <w:sz w:val="20"/>
          <w:szCs w:val="20"/>
        </w:rPr>
        <w:t>Disponível em: http://www.theatlantic.com/entertainment/archive/2012/12/lincoln-would-have-been-better-if-it-had-told-more-of-lincolns-story/265945/. Acesso em 11/</w:t>
      </w:r>
      <w:r>
        <w:rPr>
          <w:rFonts w:eastAsia="Times New Roman"/>
          <w:sz w:val="20"/>
          <w:szCs w:val="20"/>
        </w:rPr>
        <w:t>12/16.</w:t>
      </w:r>
    </w:p>
    <w:p w14:paraId="4D313E28" w14:textId="77777777" w:rsidR="006053F9" w:rsidRDefault="006053F9">
      <w:pPr>
        <w:spacing w:line="13" w:lineRule="exact"/>
        <w:rPr>
          <w:rFonts w:eastAsia="Times New Roman"/>
          <w:sz w:val="26"/>
          <w:szCs w:val="26"/>
          <w:vertAlign w:val="superscript"/>
        </w:rPr>
      </w:pPr>
    </w:p>
    <w:p w14:paraId="752A6243" w14:textId="77777777" w:rsidR="006053F9" w:rsidRDefault="00D853AA" w:rsidP="00D853AA">
      <w:pPr>
        <w:numPr>
          <w:ilvl w:val="0"/>
          <w:numId w:val="63"/>
        </w:numPr>
        <w:tabs>
          <w:tab w:val="left" w:pos="192"/>
        </w:tabs>
        <w:spacing w:line="215" w:lineRule="auto"/>
        <w:ind w:left="7" w:right="1120" w:hanging="7"/>
        <w:jc w:val="both"/>
        <w:rPr>
          <w:rFonts w:eastAsia="Times New Roman"/>
          <w:sz w:val="26"/>
          <w:szCs w:val="26"/>
          <w:vertAlign w:val="superscript"/>
        </w:rPr>
      </w:pPr>
      <w:r>
        <w:rPr>
          <w:rFonts w:eastAsia="Times New Roman"/>
          <w:sz w:val="20"/>
          <w:szCs w:val="20"/>
        </w:rPr>
        <w:t xml:space="preserve">“Conservatives, as they have in other intellectual arenas, have simply fled the field. The result is that when you see a film like Lincoln, what you find is liberals hotly critiquing the film because things that may seem revolutionary in the grand </w:t>
      </w:r>
      <w:r>
        <w:rPr>
          <w:rFonts w:eastAsia="Times New Roman"/>
          <w:sz w:val="20"/>
          <w:szCs w:val="20"/>
        </w:rPr>
        <w:t>sweep of American politics aren't among people who've spent years thinking about Lincoln's legacy and the Civil</w:t>
      </w:r>
    </w:p>
    <w:p w14:paraId="7608AD75" w14:textId="77777777" w:rsidR="006053F9" w:rsidRDefault="00D853AA">
      <w:pPr>
        <w:spacing w:line="237" w:lineRule="auto"/>
        <w:ind w:left="7"/>
        <w:rPr>
          <w:rFonts w:eastAsia="Times New Roman"/>
          <w:sz w:val="26"/>
          <w:szCs w:val="26"/>
          <w:vertAlign w:val="superscript"/>
        </w:rPr>
      </w:pPr>
      <w:r>
        <w:rPr>
          <w:rFonts w:eastAsia="Times New Roman"/>
          <w:sz w:val="20"/>
          <w:szCs w:val="20"/>
        </w:rPr>
        <w:t>War”.</w:t>
      </w:r>
    </w:p>
    <w:p w14:paraId="45F34AEE" w14:textId="77777777" w:rsidR="006053F9" w:rsidRDefault="006053F9">
      <w:pPr>
        <w:spacing w:line="12" w:lineRule="exact"/>
        <w:rPr>
          <w:rFonts w:eastAsia="Times New Roman"/>
          <w:sz w:val="26"/>
          <w:szCs w:val="26"/>
          <w:vertAlign w:val="superscript"/>
        </w:rPr>
      </w:pPr>
    </w:p>
    <w:p w14:paraId="218E55D1" w14:textId="77777777" w:rsidR="006053F9" w:rsidRDefault="00D853AA">
      <w:pPr>
        <w:spacing w:line="234" w:lineRule="auto"/>
        <w:ind w:left="7" w:right="1100"/>
        <w:rPr>
          <w:rFonts w:eastAsia="Times New Roman"/>
          <w:sz w:val="26"/>
          <w:szCs w:val="26"/>
          <w:vertAlign w:val="superscript"/>
        </w:rPr>
      </w:pPr>
      <w:r>
        <w:rPr>
          <w:rFonts w:eastAsia="Times New Roman"/>
          <w:sz w:val="20"/>
          <w:szCs w:val="20"/>
        </w:rPr>
        <w:t>Disponível em: http://www.theatlantic.com/entertainment/archive/2012/12/why-arent-more-liberals-defending-lincoln/265847/. Acesso em 10/1</w:t>
      </w:r>
      <w:r>
        <w:rPr>
          <w:rFonts w:eastAsia="Times New Roman"/>
          <w:sz w:val="20"/>
          <w:szCs w:val="20"/>
        </w:rPr>
        <w:t>2/16.</w:t>
      </w:r>
    </w:p>
    <w:p w14:paraId="6C7F0618"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D0C20C3" w14:textId="77777777">
        <w:trPr>
          <w:trHeight w:val="112"/>
        </w:trPr>
        <w:tc>
          <w:tcPr>
            <w:tcW w:w="5720" w:type="dxa"/>
            <w:vMerge w:val="restart"/>
            <w:vAlign w:val="bottom"/>
          </w:tcPr>
          <w:p w14:paraId="6019B862" w14:textId="5A340C8B" w:rsidR="006053F9" w:rsidRDefault="006053F9">
            <w:pPr>
              <w:ind w:right="10"/>
              <w:jc w:val="right"/>
              <w:rPr>
                <w:sz w:val="20"/>
                <w:szCs w:val="20"/>
              </w:rPr>
            </w:pPr>
            <w:bookmarkStart w:id="98" w:name="page100"/>
            <w:bookmarkEnd w:id="98"/>
          </w:p>
        </w:tc>
        <w:tc>
          <w:tcPr>
            <w:tcW w:w="1120" w:type="dxa"/>
            <w:vAlign w:val="bottom"/>
          </w:tcPr>
          <w:p w14:paraId="55C37692" w14:textId="77777777" w:rsidR="006053F9" w:rsidRDefault="006053F9">
            <w:pPr>
              <w:rPr>
                <w:sz w:val="9"/>
                <w:szCs w:val="9"/>
              </w:rPr>
            </w:pPr>
          </w:p>
        </w:tc>
        <w:tc>
          <w:tcPr>
            <w:tcW w:w="0" w:type="dxa"/>
            <w:vAlign w:val="bottom"/>
          </w:tcPr>
          <w:p w14:paraId="46A89941" w14:textId="77777777" w:rsidR="006053F9" w:rsidRDefault="006053F9">
            <w:pPr>
              <w:rPr>
                <w:sz w:val="1"/>
                <w:szCs w:val="1"/>
              </w:rPr>
            </w:pPr>
          </w:p>
        </w:tc>
      </w:tr>
      <w:tr w:rsidR="006053F9" w14:paraId="0BA407D7" w14:textId="77777777">
        <w:trPr>
          <w:trHeight w:val="155"/>
        </w:trPr>
        <w:tc>
          <w:tcPr>
            <w:tcW w:w="5720" w:type="dxa"/>
            <w:vMerge/>
            <w:vAlign w:val="bottom"/>
          </w:tcPr>
          <w:p w14:paraId="6551C3F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CD89103" w14:textId="77777777" w:rsidR="006053F9" w:rsidRDefault="00D853AA">
            <w:pPr>
              <w:ind w:right="610"/>
              <w:jc w:val="right"/>
              <w:rPr>
                <w:sz w:val="20"/>
                <w:szCs w:val="20"/>
              </w:rPr>
            </w:pPr>
            <w:r>
              <w:rPr>
                <w:rFonts w:ascii="Century Gothic" w:eastAsia="Century Gothic" w:hAnsi="Century Gothic" w:cs="Century Gothic"/>
                <w:color w:val="FFFFFF"/>
              </w:rPr>
              <w:t>99</w:t>
            </w:r>
          </w:p>
        </w:tc>
        <w:tc>
          <w:tcPr>
            <w:tcW w:w="0" w:type="dxa"/>
            <w:vAlign w:val="bottom"/>
          </w:tcPr>
          <w:p w14:paraId="6B3FDA3B" w14:textId="77777777" w:rsidR="006053F9" w:rsidRDefault="006053F9">
            <w:pPr>
              <w:rPr>
                <w:sz w:val="1"/>
                <w:szCs w:val="1"/>
              </w:rPr>
            </w:pPr>
          </w:p>
        </w:tc>
      </w:tr>
      <w:tr w:rsidR="006053F9" w14:paraId="5338E11E" w14:textId="77777777">
        <w:trPr>
          <w:trHeight w:val="130"/>
        </w:trPr>
        <w:tc>
          <w:tcPr>
            <w:tcW w:w="5720" w:type="dxa"/>
            <w:vMerge w:val="restart"/>
            <w:vAlign w:val="bottom"/>
          </w:tcPr>
          <w:p w14:paraId="2ECD8711" w14:textId="3C0CD80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DC3675A" w14:textId="77777777" w:rsidR="006053F9" w:rsidRDefault="006053F9">
            <w:pPr>
              <w:rPr>
                <w:sz w:val="11"/>
                <w:szCs w:val="11"/>
              </w:rPr>
            </w:pPr>
          </w:p>
        </w:tc>
        <w:tc>
          <w:tcPr>
            <w:tcW w:w="0" w:type="dxa"/>
            <w:vAlign w:val="bottom"/>
          </w:tcPr>
          <w:p w14:paraId="6C60A8CE" w14:textId="77777777" w:rsidR="006053F9" w:rsidRDefault="006053F9">
            <w:pPr>
              <w:rPr>
                <w:sz w:val="1"/>
                <w:szCs w:val="1"/>
              </w:rPr>
            </w:pPr>
          </w:p>
        </w:tc>
      </w:tr>
      <w:tr w:rsidR="006053F9" w14:paraId="415B7DB6" w14:textId="77777777">
        <w:trPr>
          <w:trHeight w:val="139"/>
        </w:trPr>
        <w:tc>
          <w:tcPr>
            <w:tcW w:w="5720" w:type="dxa"/>
            <w:vMerge/>
            <w:vAlign w:val="bottom"/>
          </w:tcPr>
          <w:p w14:paraId="48212685" w14:textId="77777777" w:rsidR="006053F9" w:rsidRDefault="006053F9">
            <w:pPr>
              <w:rPr>
                <w:sz w:val="12"/>
                <w:szCs w:val="12"/>
              </w:rPr>
            </w:pPr>
          </w:p>
        </w:tc>
        <w:tc>
          <w:tcPr>
            <w:tcW w:w="1120" w:type="dxa"/>
            <w:vAlign w:val="bottom"/>
          </w:tcPr>
          <w:p w14:paraId="3ACFA85D" w14:textId="77777777" w:rsidR="006053F9" w:rsidRDefault="006053F9">
            <w:pPr>
              <w:rPr>
                <w:sz w:val="12"/>
                <w:szCs w:val="12"/>
              </w:rPr>
            </w:pPr>
          </w:p>
        </w:tc>
        <w:tc>
          <w:tcPr>
            <w:tcW w:w="0" w:type="dxa"/>
            <w:vAlign w:val="bottom"/>
          </w:tcPr>
          <w:p w14:paraId="4B7ACEC7" w14:textId="77777777" w:rsidR="006053F9" w:rsidRDefault="006053F9">
            <w:pPr>
              <w:rPr>
                <w:sz w:val="1"/>
                <w:szCs w:val="1"/>
              </w:rPr>
            </w:pPr>
          </w:p>
        </w:tc>
      </w:tr>
    </w:tbl>
    <w:p w14:paraId="6DF28BA7" w14:textId="77777777" w:rsidR="006053F9" w:rsidRDefault="006053F9">
      <w:pPr>
        <w:spacing w:line="200" w:lineRule="exact"/>
        <w:rPr>
          <w:sz w:val="20"/>
          <w:szCs w:val="20"/>
        </w:rPr>
      </w:pPr>
    </w:p>
    <w:p w14:paraId="0CE46C06" w14:textId="77777777" w:rsidR="006053F9" w:rsidRDefault="006053F9">
      <w:pPr>
        <w:spacing w:line="395" w:lineRule="exact"/>
        <w:rPr>
          <w:sz w:val="20"/>
          <w:szCs w:val="20"/>
        </w:rPr>
      </w:pPr>
    </w:p>
    <w:p w14:paraId="3210DA74" w14:textId="77777777" w:rsidR="006053F9" w:rsidRDefault="00D853AA">
      <w:pPr>
        <w:spacing w:line="347" w:lineRule="auto"/>
        <w:ind w:left="7" w:right="1100"/>
        <w:jc w:val="both"/>
        <w:rPr>
          <w:sz w:val="20"/>
          <w:szCs w:val="20"/>
        </w:rPr>
      </w:pPr>
      <w:r>
        <w:rPr>
          <w:rFonts w:eastAsia="Times New Roman"/>
          <w:sz w:val="24"/>
          <w:szCs w:val="24"/>
        </w:rPr>
        <w:t>das tradições do cinema americano e dos filmes que retratam a Guerra Civil, oferecendo uma perspectiva que pouco foi observada pela crítica. Se realmente há poucos negros e os poucos presentes pouco interferem nos conflitos em curso, pior é a representação</w:t>
      </w:r>
      <w:r>
        <w:rPr>
          <w:rFonts w:eastAsia="Times New Roman"/>
          <w:sz w:val="24"/>
          <w:szCs w:val="24"/>
        </w:rPr>
        <w:t xml:space="preserve"> que Spielberg e Kushner constroem para os sulistas. O general Robert Lee é visto apenas em sua rendição e não fala nenhuma palavra. O vice-presidente dos confederados, Alexander Stephens, é interpretado pelo ator Jackie Earle Harley, que antes de Lincoln </w:t>
      </w:r>
      <w:r>
        <w:rPr>
          <w:rFonts w:eastAsia="Times New Roman"/>
          <w:sz w:val="24"/>
          <w:szCs w:val="24"/>
        </w:rPr>
        <w:t xml:space="preserve">tinha sido o monstro assassino de adolescentes no remake de </w:t>
      </w:r>
      <w:r>
        <w:rPr>
          <w:rFonts w:eastAsia="Times New Roman"/>
          <w:i/>
          <w:iCs/>
          <w:sz w:val="24"/>
          <w:szCs w:val="24"/>
        </w:rPr>
        <w:t>Nightmare on Elm</w:t>
      </w:r>
      <w:r>
        <w:rPr>
          <w:rFonts w:eastAsia="Times New Roman"/>
          <w:sz w:val="24"/>
          <w:szCs w:val="24"/>
        </w:rPr>
        <w:t xml:space="preserve"> </w:t>
      </w:r>
      <w:r>
        <w:rPr>
          <w:rFonts w:eastAsia="Times New Roman"/>
          <w:i/>
          <w:iCs/>
          <w:sz w:val="24"/>
          <w:szCs w:val="24"/>
        </w:rPr>
        <w:t xml:space="preserve">Street </w:t>
      </w:r>
      <w:r>
        <w:rPr>
          <w:rFonts w:eastAsia="Times New Roman"/>
          <w:sz w:val="24"/>
          <w:szCs w:val="24"/>
        </w:rPr>
        <w:t>e molestador de crianças em</w:t>
      </w:r>
      <w:r>
        <w:rPr>
          <w:rFonts w:eastAsia="Times New Roman"/>
          <w:i/>
          <w:iCs/>
          <w:sz w:val="24"/>
          <w:szCs w:val="24"/>
        </w:rPr>
        <w:t xml:space="preserve"> Little Children</w:t>
      </w:r>
      <w:r>
        <w:rPr>
          <w:rFonts w:eastAsia="Times New Roman"/>
          <w:sz w:val="24"/>
          <w:szCs w:val="24"/>
        </w:rPr>
        <w:t>. Com tais escolhas, Scott acredita que o filme evita</w:t>
      </w:r>
      <w:r>
        <w:rPr>
          <w:rFonts w:eastAsia="Times New Roman"/>
          <w:i/>
          <w:iCs/>
          <w:sz w:val="24"/>
          <w:szCs w:val="24"/>
        </w:rPr>
        <w:t xml:space="preserve"> </w:t>
      </w:r>
      <w:r>
        <w:rPr>
          <w:rFonts w:eastAsia="Times New Roman"/>
          <w:sz w:val="24"/>
          <w:szCs w:val="24"/>
        </w:rPr>
        <w:t xml:space="preserve">qualquer simpatia com a </w:t>
      </w:r>
      <w:r>
        <w:rPr>
          <w:rFonts w:eastAsia="Times New Roman"/>
          <w:i/>
          <w:iCs/>
          <w:sz w:val="24"/>
          <w:szCs w:val="24"/>
        </w:rPr>
        <w:t>Lost Cause</w:t>
      </w:r>
      <w:r>
        <w:rPr>
          <w:rFonts w:eastAsia="Times New Roman"/>
          <w:sz w:val="24"/>
          <w:szCs w:val="24"/>
        </w:rPr>
        <w:t xml:space="preserve"> sulista, oferecendo assim uma espécie de</w:t>
      </w:r>
      <w:r>
        <w:rPr>
          <w:rFonts w:eastAsia="Times New Roman"/>
          <w:sz w:val="24"/>
          <w:szCs w:val="24"/>
        </w:rPr>
        <w:t xml:space="preserve"> contra fantasia. “(...) meu palpite é que alguma intenção ao fazer Lincoln era oferecer um corretivo a </w:t>
      </w:r>
      <w:r>
        <w:rPr>
          <w:rFonts w:eastAsia="Times New Roman"/>
          <w:i/>
          <w:iCs/>
          <w:sz w:val="24"/>
          <w:szCs w:val="24"/>
        </w:rPr>
        <w:t>O Nascimento de</w:t>
      </w:r>
      <w:r>
        <w:rPr>
          <w:rFonts w:eastAsia="Times New Roman"/>
          <w:sz w:val="24"/>
          <w:szCs w:val="24"/>
        </w:rPr>
        <w:t xml:space="preserve"> </w:t>
      </w:r>
      <w:r>
        <w:rPr>
          <w:rFonts w:eastAsia="Times New Roman"/>
          <w:i/>
          <w:iCs/>
          <w:sz w:val="24"/>
          <w:szCs w:val="24"/>
        </w:rPr>
        <w:t xml:space="preserve">uma Nação </w:t>
      </w:r>
      <w:r>
        <w:rPr>
          <w:rFonts w:eastAsia="Times New Roman"/>
          <w:sz w:val="24"/>
          <w:szCs w:val="24"/>
        </w:rPr>
        <w:t>e</w:t>
      </w:r>
      <w:r>
        <w:rPr>
          <w:rFonts w:eastAsia="Times New Roman"/>
          <w:i/>
          <w:iCs/>
          <w:sz w:val="24"/>
          <w:szCs w:val="24"/>
        </w:rPr>
        <w:t xml:space="preserve"> E o Vento Levou</w:t>
      </w:r>
      <w:r>
        <w:rPr>
          <w:rFonts w:eastAsia="Times New Roman"/>
          <w:sz w:val="24"/>
          <w:szCs w:val="24"/>
        </w:rPr>
        <w:t>, filmes que raramente são levados a sério como história mas que ainda</w:t>
      </w:r>
      <w:r>
        <w:rPr>
          <w:rFonts w:eastAsia="Times New Roman"/>
          <w:i/>
          <w:iCs/>
          <w:sz w:val="24"/>
          <w:szCs w:val="24"/>
        </w:rPr>
        <w:t xml:space="preserve"> </w:t>
      </w:r>
      <w:r>
        <w:rPr>
          <w:rFonts w:eastAsia="Times New Roman"/>
          <w:sz w:val="24"/>
          <w:szCs w:val="24"/>
        </w:rPr>
        <w:t>fazem parte da vida de fantasia da Rep</w:t>
      </w:r>
      <w:r>
        <w:rPr>
          <w:rFonts w:eastAsia="Times New Roman"/>
          <w:sz w:val="24"/>
          <w:szCs w:val="24"/>
        </w:rPr>
        <w:t>ública” .</w:t>
      </w:r>
      <w:r>
        <w:rPr>
          <w:rFonts w:eastAsia="Times New Roman"/>
          <w:sz w:val="32"/>
          <w:szCs w:val="32"/>
          <w:vertAlign w:val="superscript"/>
        </w:rPr>
        <w:t>33</w:t>
      </w:r>
    </w:p>
    <w:p w14:paraId="4B99576D" w14:textId="77777777" w:rsidR="006053F9" w:rsidRDefault="006053F9">
      <w:pPr>
        <w:spacing w:line="11" w:lineRule="exact"/>
        <w:rPr>
          <w:sz w:val="20"/>
          <w:szCs w:val="20"/>
        </w:rPr>
      </w:pPr>
    </w:p>
    <w:p w14:paraId="54BBCEC8" w14:textId="77777777" w:rsidR="006053F9" w:rsidRDefault="00D853AA">
      <w:pPr>
        <w:spacing w:line="338" w:lineRule="auto"/>
        <w:ind w:left="7" w:right="1100" w:firstLine="708"/>
        <w:jc w:val="both"/>
        <w:rPr>
          <w:sz w:val="20"/>
          <w:szCs w:val="20"/>
        </w:rPr>
      </w:pPr>
      <w:r>
        <w:rPr>
          <w:rFonts w:eastAsia="Times New Roman"/>
          <w:sz w:val="24"/>
          <w:szCs w:val="24"/>
        </w:rPr>
        <w:t xml:space="preserve">A revista </w:t>
      </w:r>
      <w:r>
        <w:rPr>
          <w:rFonts w:eastAsia="Times New Roman"/>
          <w:i/>
          <w:iCs/>
          <w:sz w:val="24"/>
          <w:szCs w:val="24"/>
        </w:rPr>
        <w:t>Cineaste</w:t>
      </w:r>
      <w:r>
        <w:rPr>
          <w:rFonts w:eastAsia="Times New Roman"/>
          <w:sz w:val="24"/>
          <w:szCs w:val="24"/>
        </w:rPr>
        <w:t xml:space="preserve"> reuniu depoimentos de vários historiadores sobre o filme.</w:t>
      </w:r>
      <w:r>
        <w:rPr>
          <w:rFonts w:eastAsia="Times New Roman"/>
          <w:sz w:val="32"/>
          <w:szCs w:val="32"/>
          <w:vertAlign w:val="superscript"/>
        </w:rPr>
        <w:t>34</w:t>
      </w:r>
      <w:r>
        <w:rPr>
          <w:rFonts w:eastAsia="Times New Roman"/>
          <w:sz w:val="24"/>
          <w:szCs w:val="24"/>
        </w:rPr>
        <w:t xml:space="preserve"> Mark Noll elogiou o ritmo lento do filme, que constrói o personagem Lincoln agregando diversas características positivas e negativas como astuto, pragmático, manipu</w:t>
      </w:r>
      <w:r>
        <w:rPr>
          <w:rFonts w:eastAsia="Times New Roman"/>
          <w:sz w:val="24"/>
          <w:szCs w:val="24"/>
        </w:rPr>
        <w:t xml:space="preserve">lador, zeloso com sua família e perdido diante de sua esposa. Mas o que chamou a atenção do historiador foi o fato de que tomou conhecimento do filme em uma crítica publicada em um jornal e nesta mesma publicação estava outra notícia, um estudo chamado </w:t>
      </w:r>
      <w:r>
        <w:rPr>
          <w:rFonts w:eastAsia="Times New Roman"/>
          <w:i/>
          <w:iCs/>
          <w:sz w:val="24"/>
          <w:szCs w:val="24"/>
        </w:rPr>
        <w:t>Sta</w:t>
      </w:r>
      <w:r>
        <w:rPr>
          <w:rFonts w:eastAsia="Times New Roman"/>
          <w:i/>
          <w:iCs/>
          <w:sz w:val="24"/>
          <w:szCs w:val="24"/>
        </w:rPr>
        <w:t>te of Our Black Youth</w:t>
      </w:r>
      <w:r>
        <w:rPr>
          <w:rFonts w:eastAsia="Times New Roman"/>
          <w:sz w:val="24"/>
          <w:szCs w:val="24"/>
        </w:rPr>
        <w:t>.</w:t>
      </w:r>
    </w:p>
    <w:p w14:paraId="43F8B4DC" w14:textId="77777777" w:rsidR="006053F9" w:rsidRDefault="006053F9">
      <w:pPr>
        <w:spacing w:line="43" w:lineRule="exact"/>
        <w:rPr>
          <w:sz w:val="20"/>
          <w:szCs w:val="20"/>
        </w:rPr>
      </w:pPr>
    </w:p>
    <w:p w14:paraId="373F2C78" w14:textId="77777777" w:rsidR="006053F9" w:rsidRDefault="00D853AA">
      <w:pPr>
        <w:spacing w:line="358" w:lineRule="auto"/>
        <w:ind w:left="7" w:right="1100" w:firstLine="708"/>
        <w:jc w:val="both"/>
        <w:rPr>
          <w:sz w:val="20"/>
          <w:szCs w:val="20"/>
        </w:rPr>
      </w:pPr>
      <w:r>
        <w:rPr>
          <w:rFonts w:eastAsia="Times New Roman"/>
          <w:sz w:val="24"/>
          <w:szCs w:val="24"/>
        </w:rPr>
        <w:t>O estudo informava que a proporção de alunos negros de South Bend, onde fica a Universidade Notre Dame, do qual é professor, que foram aprovados em testes de matemática e leitura caiu muito abaixo de estudantes de outras raças. O re</w:t>
      </w:r>
      <w:r>
        <w:rPr>
          <w:rFonts w:eastAsia="Times New Roman"/>
          <w:sz w:val="24"/>
          <w:szCs w:val="24"/>
        </w:rPr>
        <w:t>latório ainda lembrava que mais da metade das crianças afro-americanas de South Bend vivia na pobreza e que menos da metade viviam em lares com dois pais. Noll aposta que esta situação não deve ser diferente com afro-americanos de outras partes dos Estados</w:t>
      </w:r>
      <w:r>
        <w:rPr>
          <w:rFonts w:eastAsia="Times New Roman"/>
          <w:sz w:val="24"/>
          <w:szCs w:val="24"/>
        </w:rPr>
        <w:t xml:space="preserve"> Unidos, concluindo que não se pode ignorar os graves problemas sociais contemporâneos sem ignorar fatores raciais. O professor conecta a notícia contemporânea ao filme, que trata de escravidão e preconceito racial. A notícia, extraída do mundo real, guard</w:t>
      </w:r>
      <w:r>
        <w:rPr>
          <w:rFonts w:eastAsia="Times New Roman"/>
          <w:sz w:val="24"/>
          <w:szCs w:val="24"/>
        </w:rPr>
        <w:t xml:space="preserve">a grande relação com o filme, que mesmo sendo uma </w:t>
      </w:r>
      <w:r>
        <w:rPr>
          <w:rFonts w:eastAsia="Times New Roman"/>
          <w:i/>
          <w:iCs/>
          <w:sz w:val="24"/>
          <w:szCs w:val="24"/>
        </w:rPr>
        <w:t>biopic</w:t>
      </w:r>
      <w:r>
        <w:rPr>
          <w:rFonts w:eastAsia="Times New Roman"/>
          <w:sz w:val="24"/>
          <w:szCs w:val="24"/>
        </w:rPr>
        <w:t>, é uma peça ficcional.</w:t>
      </w:r>
    </w:p>
    <w:p w14:paraId="0D99DB8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16928" behindDoc="1" locked="0" layoutInCell="0" allowOverlap="1" wp14:anchorId="6872DDCB" wp14:editId="19B3B447">
                <wp:simplePos x="0" y="0"/>
                <wp:positionH relativeFrom="column">
                  <wp:posOffset>0</wp:posOffset>
                </wp:positionH>
                <wp:positionV relativeFrom="paragraph">
                  <wp:posOffset>618490</wp:posOffset>
                </wp:positionV>
                <wp:extent cx="1829435"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EB9D8C9" id="Shape 67" o:spid="_x0000_s1026" style="position:absolute;z-index:-251799552;visibility:visible;mso-wrap-style:square;mso-wrap-distance-left:9pt;mso-wrap-distance-top:0;mso-wrap-distance-right:9pt;mso-wrap-distance-bottom:0;mso-position-horizontal:absolute;mso-position-horizontal-relative:text;mso-position-vertical:absolute;mso-position-vertical-relative:text" from="0,48.7pt" to="144.05pt,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" o:allowincell="f" filled="t" strokeweight=".6pt">
                <v:stroke joinstyle="miter"/>
                <o:lock v:ext="edit" shapetype="f"/>
              </v:line>
            </w:pict>
          </mc:Fallback>
        </mc:AlternateContent>
      </w:r>
    </w:p>
    <w:p w14:paraId="62886F89" w14:textId="77777777" w:rsidR="006053F9" w:rsidRDefault="006053F9">
      <w:pPr>
        <w:spacing w:line="200" w:lineRule="exact"/>
        <w:rPr>
          <w:sz w:val="20"/>
          <w:szCs w:val="20"/>
        </w:rPr>
      </w:pPr>
    </w:p>
    <w:p w14:paraId="272BC744" w14:textId="77777777" w:rsidR="006053F9" w:rsidRDefault="006053F9">
      <w:pPr>
        <w:spacing w:line="200" w:lineRule="exact"/>
        <w:rPr>
          <w:sz w:val="20"/>
          <w:szCs w:val="20"/>
        </w:rPr>
      </w:pPr>
    </w:p>
    <w:p w14:paraId="55885624" w14:textId="77777777" w:rsidR="006053F9" w:rsidRDefault="006053F9">
      <w:pPr>
        <w:spacing w:line="200" w:lineRule="exact"/>
        <w:rPr>
          <w:sz w:val="20"/>
          <w:szCs w:val="20"/>
        </w:rPr>
      </w:pPr>
    </w:p>
    <w:p w14:paraId="6A5D8622" w14:textId="77777777" w:rsidR="006053F9" w:rsidRDefault="006053F9">
      <w:pPr>
        <w:spacing w:line="200" w:lineRule="exact"/>
        <w:rPr>
          <w:sz w:val="20"/>
          <w:szCs w:val="20"/>
        </w:rPr>
      </w:pPr>
    </w:p>
    <w:p w14:paraId="20EFA523" w14:textId="77777777" w:rsidR="006053F9" w:rsidRDefault="006053F9">
      <w:pPr>
        <w:spacing w:line="264" w:lineRule="exact"/>
        <w:rPr>
          <w:sz w:val="20"/>
          <w:szCs w:val="20"/>
        </w:rPr>
      </w:pPr>
    </w:p>
    <w:p w14:paraId="249F00F0" w14:textId="77777777" w:rsidR="006053F9" w:rsidRDefault="00D853AA" w:rsidP="00D853AA">
      <w:pPr>
        <w:numPr>
          <w:ilvl w:val="0"/>
          <w:numId w:val="64"/>
        </w:numPr>
        <w:tabs>
          <w:tab w:val="left" w:pos="192"/>
        </w:tabs>
        <w:spacing w:line="215" w:lineRule="auto"/>
        <w:ind w:left="7" w:right="1100" w:hanging="7"/>
        <w:jc w:val="both"/>
        <w:rPr>
          <w:rFonts w:eastAsia="Times New Roman"/>
          <w:sz w:val="26"/>
          <w:szCs w:val="26"/>
          <w:vertAlign w:val="superscript"/>
        </w:rPr>
      </w:pPr>
      <w:r>
        <w:rPr>
          <w:rFonts w:eastAsia="Times New Roman"/>
          <w:sz w:val="20"/>
          <w:szCs w:val="20"/>
        </w:rPr>
        <w:t xml:space="preserve">“I have no confirmation of this from any source, but it is my hunch that some of the intention in making Lincoln was to offer a corrective to Birth of a Nation and </w:t>
      </w:r>
      <w:r>
        <w:rPr>
          <w:rFonts w:eastAsia="Times New Roman"/>
          <w:sz w:val="20"/>
          <w:szCs w:val="20"/>
        </w:rPr>
        <w:t>Gone with the Wind, films that are hardly taken seriously as history but that nonetheless still constitute part of the fantasy life of the Republic”.</w:t>
      </w:r>
    </w:p>
    <w:p w14:paraId="02F3CD22" w14:textId="77777777" w:rsidR="006053F9" w:rsidRDefault="006053F9">
      <w:pPr>
        <w:spacing w:line="11" w:lineRule="exact"/>
        <w:rPr>
          <w:sz w:val="20"/>
          <w:szCs w:val="20"/>
        </w:rPr>
      </w:pPr>
    </w:p>
    <w:p w14:paraId="5E1151F0" w14:textId="77777777" w:rsidR="006053F9" w:rsidRDefault="00D853AA">
      <w:pPr>
        <w:spacing w:line="233" w:lineRule="auto"/>
        <w:ind w:left="7" w:right="1100"/>
        <w:rPr>
          <w:sz w:val="20"/>
          <w:szCs w:val="20"/>
        </w:rPr>
      </w:pPr>
      <w:r>
        <w:rPr>
          <w:rFonts w:eastAsia="Times New Roman"/>
          <w:sz w:val="20"/>
          <w:szCs w:val="20"/>
        </w:rPr>
        <w:t>Disponível em: http://www.theatlantic.com/entertainment/archive/2012/12/the-underrated-radicalism-of-linc</w:t>
      </w:r>
      <w:r>
        <w:rPr>
          <w:rFonts w:eastAsia="Times New Roman"/>
          <w:sz w:val="20"/>
          <w:szCs w:val="20"/>
        </w:rPr>
        <w:t>oln/265866/ Acesso em 11/12/16.</w:t>
      </w:r>
    </w:p>
    <w:p w14:paraId="5981540E" w14:textId="77777777" w:rsidR="006053F9" w:rsidRDefault="00D853AA" w:rsidP="00D853AA">
      <w:pPr>
        <w:numPr>
          <w:ilvl w:val="0"/>
          <w:numId w:val="65"/>
        </w:numPr>
        <w:tabs>
          <w:tab w:val="left" w:pos="187"/>
        </w:tabs>
        <w:spacing w:line="185" w:lineRule="auto"/>
        <w:ind w:left="187" w:hanging="187"/>
        <w:rPr>
          <w:rFonts w:eastAsia="Times New Roman"/>
          <w:sz w:val="26"/>
          <w:szCs w:val="26"/>
          <w:vertAlign w:val="superscript"/>
        </w:rPr>
      </w:pPr>
      <w:r>
        <w:rPr>
          <w:rFonts w:eastAsia="Times New Roman"/>
          <w:sz w:val="20"/>
          <w:szCs w:val="20"/>
        </w:rPr>
        <w:t xml:space="preserve">Bush, Harold K., et al. “What Historians Think About Spielberg's ‘Lincoln.’” </w:t>
      </w:r>
      <w:r>
        <w:rPr>
          <w:rFonts w:eastAsia="Times New Roman"/>
          <w:b/>
          <w:bCs/>
          <w:sz w:val="20"/>
          <w:szCs w:val="20"/>
        </w:rPr>
        <w:t>Cinéaste</w:t>
      </w:r>
      <w:r>
        <w:rPr>
          <w:rFonts w:eastAsia="Times New Roman"/>
          <w:sz w:val="20"/>
          <w:szCs w:val="20"/>
        </w:rPr>
        <w:t>, vol. 38, no. 2, 2013, pp. 13–</w:t>
      </w:r>
    </w:p>
    <w:p w14:paraId="51829532" w14:textId="77777777" w:rsidR="006053F9" w:rsidRDefault="006053F9">
      <w:pPr>
        <w:spacing w:line="19" w:lineRule="exact"/>
        <w:rPr>
          <w:rFonts w:eastAsia="Times New Roman"/>
          <w:sz w:val="26"/>
          <w:szCs w:val="26"/>
          <w:vertAlign w:val="superscript"/>
        </w:rPr>
      </w:pPr>
    </w:p>
    <w:p w14:paraId="19A27F86" w14:textId="77777777" w:rsidR="006053F9" w:rsidRDefault="00D853AA" w:rsidP="00D853AA">
      <w:pPr>
        <w:numPr>
          <w:ilvl w:val="0"/>
          <w:numId w:val="66"/>
        </w:numPr>
        <w:tabs>
          <w:tab w:val="left" w:pos="307"/>
        </w:tabs>
        <w:spacing w:line="220" w:lineRule="auto"/>
        <w:ind w:left="307" w:hanging="307"/>
        <w:rPr>
          <w:rFonts w:eastAsia="Times New Roman"/>
          <w:sz w:val="20"/>
          <w:szCs w:val="20"/>
        </w:rPr>
      </w:pPr>
      <w:r>
        <w:rPr>
          <w:rFonts w:eastAsia="Times New Roman"/>
          <w:sz w:val="20"/>
          <w:szCs w:val="20"/>
        </w:rPr>
        <w:t xml:space="preserve">Disponível em: </w:t>
      </w:r>
      <w:r>
        <w:rPr>
          <w:rFonts w:eastAsia="Times New Roman"/>
          <w:i/>
          <w:iCs/>
          <w:sz w:val="20"/>
          <w:szCs w:val="20"/>
        </w:rPr>
        <w:t>JSTOR</w:t>
      </w:r>
      <w:r>
        <w:rPr>
          <w:rFonts w:eastAsia="Times New Roman"/>
          <w:sz w:val="20"/>
          <w:szCs w:val="20"/>
        </w:rPr>
        <w:t>, www.jstor.org/stable/43500813. Acesso em 07/03/2017.</w:t>
      </w:r>
    </w:p>
    <w:p w14:paraId="0A0301CA"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41173CB" w14:textId="77777777">
        <w:trPr>
          <w:trHeight w:val="112"/>
        </w:trPr>
        <w:tc>
          <w:tcPr>
            <w:tcW w:w="5720" w:type="dxa"/>
            <w:vMerge w:val="restart"/>
            <w:vAlign w:val="bottom"/>
          </w:tcPr>
          <w:p w14:paraId="30684826" w14:textId="19D213EE" w:rsidR="006053F9" w:rsidRDefault="006053F9">
            <w:pPr>
              <w:ind w:right="10"/>
              <w:jc w:val="right"/>
              <w:rPr>
                <w:sz w:val="20"/>
                <w:szCs w:val="20"/>
              </w:rPr>
            </w:pPr>
            <w:bookmarkStart w:id="99" w:name="page101"/>
            <w:bookmarkEnd w:id="99"/>
          </w:p>
        </w:tc>
        <w:tc>
          <w:tcPr>
            <w:tcW w:w="1120" w:type="dxa"/>
            <w:vAlign w:val="bottom"/>
          </w:tcPr>
          <w:p w14:paraId="2BA4A243" w14:textId="77777777" w:rsidR="006053F9" w:rsidRDefault="006053F9">
            <w:pPr>
              <w:rPr>
                <w:sz w:val="9"/>
                <w:szCs w:val="9"/>
              </w:rPr>
            </w:pPr>
          </w:p>
        </w:tc>
        <w:tc>
          <w:tcPr>
            <w:tcW w:w="0" w:type="dxa"/>
            <w:vAlign w:val="bottom"/>
          </w:tcPr>
          <w:p w14:paraId="65F1B09D" w14:textId="77777777" w:rsidR="006053F9" w:rsidRDefault="006053F9">
            <w:pPr>
              <w:rPr>
                <w:sz w:val="1"/>
                <w:szCs w:val="1"/>
              </w:rPr>
            </w:pPr>
          </w:p>
        </w:tc>
      </w:tr>
      <w:tr w:rsidR="006053F9" w14:paraId="06C97F87" w14:textId="77777777">
        <w:trPr>
          <w:trHeight w:val="155"/>
        </w:trPr>
        <w:tc>
          <w:tcPr>
            <w:tcW w:w="5720" w:type="dxa"/>
            <w:vMerge/>
            <w:vAlign w:val="bottom"/>
          </w:tcPr>
          <w:p w14:paraId="2C93F6C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36F2DCC" w14:textId="77777777" w:rsidR="006053F9" w:rsidRDefault="00D853AA">
            <w:pPr>
              <w:ind w:right="490"/>
              <w:jc w:val="right"/>
              <w:rPr>
                <w:sz w:val="20"/>
                <w:szCs w:val="20"/>
              </w:rPr>
            </w:pPr>
            <w:r>
              <w:rPr>
                <w:rFonts w:ascii="Century Gothic" w:eastAsia="Century Gothic" w:hAnsi="Century Gothic" w:cs="Century Gothic"/>
                <w:color w:val="FFFFFF"/>
              </w:rPr>
              <w:t>100</w:t>
            </w:r>
          </w:p>
        </w:tc>
        <w:tc>
          <w:tcPr>
            <w:tcW w:w="0" w:type="dxa"/>
            <w:vAlign w:val="bottom"/>
          </w:tcPr>
          <w:p w14:paraId="1B3CCE78" w14:textId="77777777" w:rsidR="006053F9" w:rsidRDefault="006053F9">
            <w:pPr>
              <w:rPr>
                <w:sz w:val="1"/>
                <w:szCs w:val="1"/>
              </w:rPr>
            </w:pPr>
          </w:p>
        </w:tc>
      </w:tr>
      <w:tr w:rsidR="006053F9" w14:paraId="3028CEF6" w14:textId="77777777">
        <w:trPr>
          <w:trHeight w:val="130"/>
        </w:trPr>
        <w:tc>
          <w:tcPr>
            <w:tcW w:w="5720" w:type="dxa"/>
            <w:vMerge w:val="restart"/>
            <w:vAlign w:val="bottom"/>
          </w:tcPr>
          <w:p w14:paraId="7B2E1EC7" w14:textId="53C79EB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35FB619" w14:textId="77777777" w:rsidR="006053F9" w:rsidRDefault="006053F9">
            <w:pPr>
              <w:rPr>
                <w:sz w:val="11"/>
                <w:szCs w:val="11"/>
              </w:rPr>
            </w:pPr>
          </w:p>
        </w:tc>
        <w:tc>
          <w:tcPr>
            <w:tcW w:w="0" w:type="dxa"/>
            <w:vAlign w:val="bottom"/>
          </w:tcPr>
          <w:p w14:paraId="79D9B605" w14:textId="77777777" w:rsidR="006053F9" w:rsidRDefault="006053F9">
            <w:pPr>
              <w:rPr>
                <w:sz w:val="1"/>
                <w:szCs w:val="1"/>
              </w:rPr>
            </w:pPr>
          </w:p>
        </w:tc>
      </w:tr>
      <w:tr w:rsidR="006053F9" w14:paraId="70751B17" w14:textId="77777777">
        <w:trPr>
          <w:trHeight w:val="139"/>
        </w:trPr>
        <w:tc>
          <w:tcPr>
            <w:tcW w:w="5720" w:type="dxa"/>
            <w:vMerge/>
            <w:vAlign w:val="bottom"/>
          </w:tcPr>
          <w:p w14:paraId="289871A2" w14:textId="77777777" w:rsidR="006053F9" w:rsidRDefault="006053F9">
            <w:pPr>
              <w:rPr>
                <w:sz w:val="12"/>
                <w:szCs w:val="12"/>
              </w:rPr>
            </w:pPr>
          </w:p>
        </w:tc>
        <w:tc>
          <w:tcPr>
            <w:tcW w:w="1120" w:type="dxa"/>
            <w:vAlign w:val="bottom"/>
          </w:tcPr>
          <w:p w14:paraId="7B4C2B84" w14:textId="77777777" w:rsidR="006053F9" w:rsidRDefault="006053F9">
            <w:pPr>
              <w:rPr>
                <w:sz w:val="12"/>
                <w:szCs w:val="12"/>
              </w:rPr>
            </w:pPr>
          </w:p>
        </w:tc>
        <w:tc>
          <w:tcPr>
            <w:tcW w:w="0" w:type="dxa"/>
            <w:vAlign w:val="bottom"/>
          </w:tcPr>
          <w:p w14:paraId="342E54B9" w14:textId="77777777" w:rsidR="006053F9" w:rsidRDefault="006053F9">
            <w:pPr>
              <w:rPr>
                <w:sz w:val="1"/>
                <w:szCs w:val="1"/>
              </w:rPr>
            </w:pPr>
          </w:p>
        </w:tc>
      </w:tr>
    </w:tbl>
    <w:p w14:paraId="579D320C" w14:textId="77777777" w:rsidR="006053F9" w:rsidRDefault="006053F9">
      <w:pPr>
        <w:spacing w:line="200" w:lineRule="exact"/>
        <w:rPr>
          <w:sz w:val="20"/>
          <w:szCs w:val="20"/>
        </w:rPr>
      </w:pPr>
    </w:p>
    <w:p w14:paraId="4495D764" w14:textId="77777777" w:rsidR="006053F9" w:rsidRDefault="006053F9">
      <w:pPr>
        <w:spacing w:line="395" w:lineRule="exact"/>
        <w:rPr>
          <w:sz w:val="20"/>
          <w:szCs w:val="20"/>
        </w:rPr>
      </w:pPr>
    </w:p>
    <w:p w14:paraId="4374F9C9" w14:textId="77777777" w:rsidR="006053F9" w:rsidRDefault="00D853AA">
      <w:pPr>
        <w:spacing w:line="359" w:lineRule="auto"/>
        <w:ind w:right="1100" w:firstLine="708"/>
        <w:jc w:val="both"/>
        <w:rPr>
          <w:sz w:val="20"/>
          <w:szCs w:val="20"/>
        </w:rPr>
      </w:pPr>
      <w:r>
        <w:rPr>
          <w:rFonts w:eastAsia="Times New Roman"/>
          <w:sz w:val="24"/>
          <w:szCs w:val="24"/>
        </w:rPr>
        <w:t xml:space="preserve">Para Barry Schwartz, da Universidade da Georgia, a escravidão era o maior motivo de discórdia na sociedade americana na primeira metade do século XIX, mas que não </w:t>
      </w:r>
      <w:r>
        <w:rPr>
          <w:rFonts w:eastAsia="Times New Roman"/>
          <w:sz w:val="24"/>
          <w:szCs w:val="24"/>
        </w:rPr>
        <w:t>houve guerra até que onze dos estados se separaram da União. Então o grande problema era a secessão, não a escravidão. O filme mostra um presidente que luta para tornar a emancipação legal, não porque se preocupasse com os direitos dos negros, como o rotei</w:t>
      </w:r>
      <w:r>
        <w:rPr>
          <w:rFonts w:eastAsia="Times New Roman"/>
          <w:sz w:val="24"/>
          <w:szCs w:val="24"/>
        </w:rPr>
        <w:t xml:space="preserve">rista Tony Kushner sugere, mas porque Lincoln queria preservar em primeiro lugar a União. Para isso seria necessário eliminar o principal obstáculo para que o país se mantivesse unido, a escravidão. O professor lembra de uma cena em que Elisabeth Keckley, </w:t>
      </w:r>
      <w:r>
        <w:rPr>
          <w:rFonts w:eastAsia="Times New Roman"/>
          <w:sz w:val="24"/>
          <w:szCs w:val="24"/>
        </w:rPr>
        <w:t xml:space="preserve">a costureira e dama de companhia de Mary Lincoln, pergunta a Lincoln o que os escravos farão após serem emancipados e Lincoln permanece em silêncio. Spielberg e Kushner afastam qualquer suspeita de que o protagonista do filme fez a coisa certa pelo motivo </w:t>
      </w:r>
      <w:r>
        <w:rPr>
          <w:rFonts w:eastAsia="Times New Roman"/>
          <w:sz w:val="24"/>
          <w:szCs w:val="24"/>
        </w:rPr>
        <w:t>errado. Ao preservar a União garantindo liberdade e justiça racial, ao invés do contrário, ele faz a coisa certa pela razão certa, afirma o professor.</w:t>
      </w:r>
    </w:p>
    <w:p w14:paraId="799F616B" w14:textId="77777777" w:rsidR="006053F9" w:rsidRDefault="006053F9">
      <w:pPr>
        <w:spacing w:line="15" w:lineRule="exact"/>
        <w:rPr>
          <w:sz w:val="20"/>
          <w:szCs w:val="20"/>
        </w:rPr>
      </w:pPr>
    </w:p>
    <w:p w14:paraId="7269380F" w14:textId="77777777" w:rsidR="006053F9" w:rsidRDefault="00D853AA">
      <w:pPr>
        <w:spacing w:line="358" w:lineRule="auto"/>
        <w:ind w:right="1120" w:firstLine="708"/>
        <w:jc w:val="both"/>
        <w:rPr>
          <w:sz w:val="20"/>
          <w:szCs w:val="20"/>
        </w:rPr>
      </w:pPr>
      <w:r>
        <w:rPr>
          <w:rFonts w:eastAsia="Times New Roman"/>
          <w:sz w:val="24"/>
          <w:szCs w:val="24"/>
        </w:rPr>
        <w:t>Betsy Erkilla, da Northwestern University, chama a atenção para as relações de causa e efeito que o film</w:t>
      </w:r>
      <w:r>
        <w:rPr>
          <w:rFonts w:eastAsia="Times New Roman"/>
          <w:sz w:val="24"/>
          <w:szCs w:val="24"/>
        </w:rPr>
        <w:t>e promove. O filme começa com a violenta batalha de Jenkins Ferry. Em seguida vemos Lincoln falando com soldados negros e brancos, e um dos brancos cita trechos do famoso discurso de Gettysburg. É como se o sangue derramado nesta e em outras batalhas da Gu</w:t>
      </w:r>
      <w:r>
        <w:rPr>
          <w:rFonts w:eastAsia="Times New Roman"/>
          <w:sz w:val="24"/>
          <w:szCs w:val="24"/>
        </w:rPr>
        <w:t>erra Civil fosse redimido como sacrifício para a sobrevivência da democracia. Assim, negociar a paz com os confederados sem abolir a escravidão tornaria inútil a morte de tantos soldados dos dois lados do conflito. Outro trecho que o historiador aponta com</w:t>
      </w:r>
      <w:r>
        <w:rPr>
          <w:rFonts w:eastAsia="Times New Roman"/>
          <w:sz w:val="24"/>
          <w:szCs w:val="24"/>
        </w:rPr>
        <w:t>o a necessidade do filme de justificar o horror da guerra com a abolição da escravidão e o avanço da democracia está quase ao final do filme. Logo após a sessão de aprovação da 13ª emenda e das comemorações nas ruas, vemos Lincoln a cavalo observando solda</w:t>
      </w:r>
      <w:r>
        <w:rPr>
          <w:rFonts w:eastAsia="Times New Roman"/>
          <w:sz w:val="24"/>
          <w:szCs w:val="24"/>
        </w:rPr>
        <w:t>dos da união e confederados mortos na batalha de Petersburg. É como se a cena mostrasse o preço pago para a emancipação.</w:t>
      </w:r>
    </w:p>
    <w:p w14:paraId="499890C2" w14:textId="77777777" w:rsidR="006053F9" w:rsidRDefault="006053F9">
      <w:pPr>
        <w:spacing w:line="25" w:lineRule="exact"/>
        <w:rPr>
          <w:sz w:val="20"/>
          <w:szCs w:val="20"/>
        </w:rPr>
      </w:pPr>
    </w:p>
    <w:p w14:paraId="7CF63F4F" w14:textId="77777777" w:rsidR="006053F9" w:rsidRDefault="00D853AA">
      <w:pPr>
        <w:spacing w:line="358" w:lineRule="auto"/>
        <w:ind w:right="1120" w:firstLine="708"/>
        <w:jc w:val="both"/>
        <w:rPr>
          <w:sz w:val="20"/>
          <w:szCs w:val="20"/>
        </w:rPr>
      </w:pPr>
      <w:r>
        <w:rPr>
          <w:rFonts w:eastAsia="Times New Roman"/>
          <w:sz w:val="24"/>
          <w:szCs w:val="24"/>
        </w:rPr>
        <w:t xml:space="preserve">Jackie Hogan, da Bradley University e autor de </w:t>
      </w:r>
      <w:r>
        <w:rPr>
          <w:rFonts w:eastAsia="Times New Roman"/>
          <w:i/>
          <w:iCs/>
          <w:sz w:val="24"/>
          <w:szCs w:val="24"/>
        </w:rPr>
        <w:t>Lincoln, Inc.: Selling the Sixteenth President</w:t>
      </w:r>
      <w:r>
        <w:rPr>
          <w:rFonts w:eastAsia="Times New Roman"/>
          <w:sz w:val="24"/>
          <w:szCs w:val="24"/>
        </w:rPr>
        <w:t xml:space="preserve"> </w:t>
      </w:r>
      <w:r>
        <w:rPr>
          <w:rFonts w:eastAsia="Times New Roman"/>
          <w:i/>
          <w:iCs/>
          <w:sz w:val="24"/>
          <w:szCs w:val="24"/>
        </w:rPr>
        <w:t xml:space="preserve">in Contemporary America </w:t>
      </w:r>
      <w:r>
        <w:rPr>
          <w:rFonts w:eastAsia="Times New Roman"/>
          <w:sz w:val="24"/>
          <w:szCs w:val="24"/>
        </w:rPr>
        <w:t>(2011) afirma qu</w:t>
      </w:r>
      <w:r>
        <w:rPr>
          <w:rFonts w:eastAsia="Times New Roman"/>
          <w:sz w:val="24"/>
          <w:szCs w:val="24"/>
        </w:rPr>
        <w:t>e o filme oferece um dos primeiros equilibrados e</w:t>
      </w:r>
      <w:r>
        <w:rPr>
          <w:rFonts w:eastAsia="Times New Roman"/>
          <w:i/>
          <w:iCs/>
          <w:sz w:val="24"/>
          <w:szCs w:val="24"/>
        </w:rPr>
        <w:t xml:space="preserve"> </w:t>
      </w:r>
      <w:r>
        <w:rPr>
          <w:rFonts w:eastAsia="Times New Roman"/>
          <w:sz w:val="24"/>
          <w:szCs w:val="24"/>
        </w:rPr>
        <w:t>complexos retratos cinematográficos de Mary Lincoln. A maior parte dos biógrafos de Mary Lincoln a retratou como um espinho ao lado do marido santificado, criando representações demonizadas que só fizeram a</w:t>
      </w:r>
      <w:r>
        <w:rPr>
          <w:rFonts w:eastAsia="Times New Roman"/>
          <w:sz w:val="24"/>
          <w:szCs w:val="24"/>
        </w:rPr>
        <w:t>umentar a admiração pelo sofrimento de Lincoln. Recentemente, historiadores começaram a questionar estas representações simplistas, buscando retratos mais nuançados. Biografias recentes a colocam como mãe dedicada, confidente do marido, apaixonada, frustra</w:t>
      </w:r>
      <w:r>
        <w:rPr>
          <w:rFonts w:eastAsia="Times New Roman"/>
          <w:sz w:val="24"/>
          <w:szCs w:val="24"/>
        </w:rPr>
        <w:t>da, traumatizada com a morte do filho — o filme de Spielberg lida com este lado.</w:t>
      </w:r>
    </w:p>
    <w:p w14:paraId="0DE7BBEE"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83E5CA8" w14:textId="77777777">
        <w:trPr>
          <w:trHeight w:val="112"/>
        </w:trPr>
        <w:tc>
          <w:tcPr>
            <w:tcW w:w="5720" w:type="dxa"/>
            <w:vMerge w:val="restart"/>
            <w:vAlign w:val="bottom"/>
          </w:tcPr>
          <w:p w14:paraId="0E214140" w14:textId="2B53465D" w:rsidR="006053F9" w:rsidRDefault="006053F9">
            <w:pPr>
              <w:ind w:right="10"/>
              <w:jc w:val="right"/>
              <w:rPr>
                <w:sz w:val="20"/>
                <w:szCs w:val="20"/>
              </w:rPr>
            </w:pPr>
            <w:bookmarkStart w:id="100" w:name="page102"/>
            <w:bookmarkEnd w:id="100"/>
          </w:p>
        </w:tc>
        <w:tc>
          <w:tcPr>
            <w:tcW w:w="1120" w:type="dxa"/>
            <w:vAlign w:val="bottom"/>
          </w:tcPr>
          <w:p w14:paraId="2CD0F909" w14:textId="77777777" w:rsidR="006053F9" w:rsidRDefault="006053F9">
            <w:pPr>
              <w:rPr>
                <w:sz w:val="9"/>
                <w:szCs w:val="9"/>
              </w:rPr>
            </w:pPr>
          </w:p>
        </w:tc>
        <w:tc>
          <w:tcPr>
            <w:tcW w:w="0" w:type="dxa"/>
            <w:vAlign w:val="bottom"/>
          </w:tcPr>
          <w:p w14:paraId="67EE9E5E" w14:textId="77777777" w:rsidR="006053F9" w:rsidRDefault="006053F9">
            <w:pPr>
              <w:rPr>
                <w:sz w:val="1"/>
                <w:szCs w:val="1"/>
              </w:rPr>
            </w:pPr>
          </w:p>
        </w:tc>
      </w:tr>
      <w:tr w:rsidR="006053F9" w14:paraId="73DC2D16" w14:textId="77777777">
        <w:trPr>
          <w:trHeight w:val="155"/>
        </w:trPr>
        <w:tc>
          <w:tcPr>
            <w:tcW w:w="5720" w:type="dxa"/>
            <w:vMerge/>
            <w:vAlign w:val="bottom"/>
          </w:tcPr>
          <w:p w14:paraId="1B75711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37FA9CB" w14:textId="77777777" w:rsidR="006053F9" w:rsidRDefault="00D853AA">
            <w:pPr>
              <w:ind w:right="490"/>
              <w:jc w:val="right"/>
              <w:rPr>
                <w:sz w:val="20"/>
                <w:szCs w:val="20"/>
              </w:rPr>
            </w:pPr>
            <w:r>
              <w:rPr>
                <w:rFonts w:ascii="Century Gothic" w:eastAsia="Century Gothic" w:hAnsi="Century Gothic" w:cs="Century Gothic"/>
                <w:color w:val="FFFFFF"/>
              </w:rPr>
              <w:t>101</w:t>
            </w:r>
          </w:p>
        </w:tc>
        <w:tc>
          <w:tcPr>
            <w:tcW w:w="0" w:type="dxa"/>
            <w:vAlign w:val="bottom"/>
          </w:tcPr>
          <w:p w14:paraId="53A17396" w14:textId="77777777" w:rsidR="006053F9" w:rsidRDefault="006053F9">
            <w:pPr>
              <w:rPr>
                <w:sz w:val="1"/>
                <w:szCs w:val="1"/>
              </w:rPr>
            </w:pPr>
          </w:p>
        </w:tc>
      </w:tr>
      <w:tr w:rsidR="006053F9" w14:paraId="64539E95" w14:textId="77777777">
        <w:trPr>
          <w:trHeight w:val="130"/>
        </w:trPr>
        <w:tc>
          <w:tcPr>
            <w:tcW w:w="5720" w:type="dxa"/>
            <w:vMerge w:val="restart"/>
            <w:vAlign w:val="bottom"/>
          </w:tcPr>
          <w:p w14:paraId="60BA9EE6" w14:textId="2C20B21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26ECBC5" w14:textId="77777777" w:rsidR="006053F9" w:rsidRDefault="006053F9">
            <w:pPr>
              <w:rPr>
                <w:sz w:val="11"/>
                <w:szCs w:val="11"/>
              </w:rPr>
            </w:pPr>
          </w:p>
        </w:tc>
        <w:tc>
          <w:tcPr>
            <w:tcW w:w="0" w:type="dxa"/>
            <w:vAlign w:val="bottom"/>
          </w:tcPr>
          <w:p w14:paraId="1F8C4C30" w14:textId="77777777" w:rsidR="006053F9" w:rsidRDefault="006053F9">
            <w:pPr>
              <w:rPr>
                <w:sz w:val="1"/>
                <w:szCs w:val="1"/>
              </w:rPr>
            </w:pPr>
          </w:p>
        </w:tc>
      </w:tr>
      <w:tr w:rsidR="006053F9" w14:paraId="646EB9BA" w14:textId="77777777">
        <w:trPr>
          <w:trHeight w:val="139"/>
        </w:trPr>
        <w:tc>
          <w:tcPr>
            <w:tcW w:w="5720" w:type="dxa"/>
            <w:vMerge/>
            <w:vAlign w:val="bottom"/>
          </w:tcPr>
          <w:p w14:paraId="76F7AF77" w14:textId="77777777" w:rsidR="006053F9" w:rsidRDefault="006053F9">
            <w:pPr>
              <w:rPr>
                <w:sz w:val="12"/>
                <w:szCs w:val="12"/>
              </w:rPr>
            </w:pPr>
          </w:p>
        </w:tc>
        <w:tc>
          <w:tcPr>
            <w:tcW w:w="1120" w:type="dxa"/>
            <w:vAlign w:val="bottom"/>
          </w:tcPr>
          <w:p w14:paraId="1713534E" w14:textId="77777777" w:rsidR="006053F9" w:rsidRDefault="006053F9">
            <w:pPr>
              <w:rPr>
                <w:sz w:val="12"/>
                <w:szCs w:val="12"/>
              </w:rPr>
            </w:pPr>
          </w:p>
        </w:tc>
        <w:tc>
          <w:tcPr>
            <w:tcW w:w="0" w:type="dxa"/>
            <w:vAlign w:val="bottom"/>
          </w:tcPr>
          <w:p w14:paraId="5B6FA08A" w14:textId="77777777" w:rsidR="006053F9" w:rsidRDefault="006053F9">
            <w:pPr>
              <w:rPr>
                <w:sz w:val="1"/>
                <w:szCs w:val="1"/>
              </w:rPr>
            </w:pPr>
          </w:p>
        </w:tc>
      </w:tr>
    </w:tbl>
    <w:p w14:paraId="06D80E7C" w14:textId="77777777" w:rsidR="006053F9" w:rsidRDefault="006053F9">
      <w:pPr>
        <w:spacing w:line="200" w:lineRule="exact"/>
        <w:rPr>
          <w:sz w:val="20"/>
          <w:szCs w:val="20"/>
        </w:rPr>
      </w:pPr>
    </w:p>
    <w:p w14:paraId="29B04C77" w14:textId="77777777" w:rsidR="006053F9" w:rsidRDefault="006053F9">
      <w:pPr>
        <w:spacing w:line="395" w:lineRule="exact"/>
        <w:rPr>
          <w:sz w:val="20"/>
          <w:szCs w:val="20"/>
        </w:rPr>
      </w:pPr>
    </w:p>
    <w:p w14:paraId="6B724B84" w14:textId="77777777" w:rsidR="006053F9" w:rsidRDefault="00D853AA">
      <w:pPr>
        <w:spacing w:line="359" w:lineRule="auto"/>
        <w:ind w:left="7" w:right="1100" w:firstLine="708"/>
        <w:jc w:val="both"/>
        <w:rPr>
          <w:sz w:val="20"/>
          <w:szCs w:val="20"/>
        </w:rPr>
      </w:pPr>
      <w:r>
        <w:rPr>
          <w:rFonts w:eastAsia="Times New Roman"/>
          <w:sz w:val="24"/>
          <w:szCs w:val="24"/>
        </w:rPr>
        <w:t xml:space="preserve">Shirley Samuels, de Inglês da Cornell University e editora de </w:t>
      </w:r>
      <w:r>
        <w:rPr>
          <w:rFonts w:eastAsia="Times New Roman"/>
          <w:i/>
          <w:iCs/>
          <w:sz w:val="24"/>
          <w:szCs w:val="24"/>
        </w:rPr>
        <w:t>The Cambridge Companion to</w:t>
      </w:r>
      <w:r>
        <w:rPr>
          <w:rFonts w:eastAsia="Times New Roman"/>
          <w:sz w:val="24"/>
          <w:szCs w:val="24"/>
        </w:rPr>
        <w:t xml:space="preserve"> </w:t>
      </w:r>
      <w:r>
        <w:rPr>
          <w:rFonts w:eastAsia="Times New Roman"/>
          <w:i/>
          <w:iCs/>
          <w:sz w:val="24"/>
          <w:szCs w:val="24"/>
        </w:rPr>
        <w:t xml:space="preserve">Abraham Lincoln </w:t>
      </w:r>
      <w:r>
        <w:rPr>
          <w:rFonts w:eastAsia="Times New Roman"/>
          <w:sz w:val="24"/>
          <w:szCs w:val="24"/>
        </w:rPr>
        <w:t>lembra que a Mary Todd que vemos em</w:t>
      </w:r>
      <w:r>
        <w:rPr>
          <w:rFonts w:eastAsia="Times New Roman"/>
          <w:i/>
          <w:iCs/>
          <w:sz w:val="24"/>
          <w:szCs w:val="24"/>
        </w:rPr>
        <w:t xml:space="preserve"> Lincoln </w:t>
      </w:r>
      <w:r>
        <w:rPr>
          <w:rFonts w:eastAsia="Times New Roman"/>
          <w:sz w:val="24"/>
          <w:szCs w:val="24"/>
        </w:rPr>
        <w:t>é uma mulher muito bem vestida</w:t>
      </w:r>
      <w:r>
        <w:rPr>
          <w:rFonts w:eastAsia="Times New Roman"/>
          <w:i/>
          <w:iCs/>
          <w:sz w:val="24"/>
          <w:szCs w:val="24"/>
        </w:rPr>
        <w:t xml:space="preserve"> </w:t>
      </w:r>
      <w:r>
        <w:rPr>
          <w:rFonts w:eastAsia="Times New Roman"/>
          <w:sz w:val="24"/>
          <w:szCs w:val="24"/>
        </w:rPr>
        <w:t xml:space="preserve">e a mulher que criou os vestidos, sem ter recebido os créditos como </w:t>
      </w:r>
      <w:r>
        <w:rPr>
          <w:rFonts w:eastAsia="Times New Roman"/>
          <w:i/>
          <w:iCs/>
          <w:sz w:val="24"/>
          <w:szCs w:val="24"/>
        </w:rPr>
        <w:t>dressmaker</w:t>
      </w:r>
      <w:r>
        <w:rPr>
          <w:rFonts w:eastAsia="Times New Roman"/>
          <w:sz w:val="24"/>
          <w:szCs w:val="24"/>
        </w:rPr>
        <w:t xml:space="preserve"> no filme, permanece ao lado dela. Antes de criar vestidos para Mary Lincoln, Keckley costurou para a esposa de Jefferson Davis, futuro presidente da Confederação. No filme vemos</w:t>
      </w:r>
      <w:r>
        <w:rPr>
          <w:rFonts w:eastAsia="Times New Roman"/>
          <w:sz w:val="24"/>
          <w:szCs w:val="24"/>
        </w:rPr>
        <w:t xml:space="preserve"> a primeira dama usando vestidos criados por Keckley e que aparecem em retrato de Mathew Brady. As duas são mães que vivem com a dor da perda de seus filhos. Lincoln começa com soldados recitando trechos do discurso de Gettysburg e termina com as palavras </w:t>
      </w:r>
      <w:r>
        <w:rPr>
          <w:rFonts w:eastAsia="Times New Roman"/>
          <w:sz w:val="24"/>
          <w:szCs w:val="24"/>
        </w:rPr>
        <w:t>de Lincoln em sua segunda posse. São dois discursos importantes na história dos EUA enquanto lugares de cura, cicatrização, conciliação. O filme insere o diálogo de mulheres sofrendo como uma contra melodia pouco ouvida na corrente dominante. Entre as pala</w:t>
      </w:r>
      <w:r>
        <w:rPr>
          <w:rFonts w:eastAsia="Times New Roman"/>
          <w:sz w:val="24"/>
          <w:szCs w:val="24"/>
        </w:rPr>
        <w:t>vras dos homens, as mulheres lamentam.</w:t>
      </w:r>
    </w:p>
    <w:p w14:paraId="1AC80270" w14:textId="77777777" w:rsidR="006053F9" w:rsidRDefault="006053F9">
      <w:pPr>
        <w:spacing w:line="12" w:lineRule="exact"/>
        <w:rPr>
          <w:sz w:val="20"/>
          <w:szCs w:val="20"/>
        </w:rPr>
      </w:pPr>
    </w:p>
    <w:p w14:paraId="0612435B" w14:textId="77777777" w:rsidR="006053F9" w:rsidRDefault="00D853AA">
      <w:pPr>
        <w:spacing w:line="360" w:lineRule="auto"/>
        <w:ind w:left="7" w:right="1100" w:firstLine="708"/>
        <w:jc w:val="both"/>
        <w:rPr>
          <w:sz w:val="20"/>
          <w:szCs w:val="20"/>
        </w:rPr>
      </w:pPr>
      <w:r>
        <w:rPr>
          <w:rFonts w:eastAsia="Times New Roman"/>
          <w:sz w:val="23"/>
          <w:szCs w:val="23"/>
        </w:rPr>
        <w:t xml:space="preserve">Uma publicação dedicada a estudar a Guerra Civil promoveu um encontro entre historiadores com diversas publicações sobre Lincoln e Guerra Civil para debater o filme e o papel do cinema na transmissão da </w:t>
      </w:r>
      <w:r>
        <w:rPr>
          <w:rFonts w:eastAsia="Times New Roman"/>
          <w:sz w:val="23"/>
          <w:szCs w:val="23"/>
        </w:rPr>
        <w:t>experiência histórica.</w:t>
      </w:r>
      <w:r>
        <w:rPr>
          <w:rFonts w:eastAsia="Times New Roman"/>
          <w:sz w:val="31"/>
          <w:szCs w:val="31"/>
          <w:vertAlign w:val="superscript"/>
        </w:rPr>
        <w:t>35</w:t>
      </w:r>
      <w:r>
        <w:rPr>
          <w:rFonts w:eastAsia="Times New Roman"/>
          <w:sz w:val="23"/>
          <w:szCs w:val="23"/>
        </w:rPr>
        <w:t xml:space="preserve"> Apresentamos algumas destas manifestações. Matthew Pinsker, do Dickinson College e autor de </w:t>
      </w:r>
      <w:r>
        <w:rPr>
          <w:rFonts w:eastAsia="Times New Roman"/>
          <w:i/>
          <w:iCs/>
          <w:sz w:val="23"/>
          <w:szCs w:val="23"/>
        </w:rPr>
        <w:t>Lincoln’s Sanctuary: Abraham Lincoln and the Soldiers’</w:t>
      </w:r>
      <w:r>
        <w:rPr>
          <w:rFonts w:eastAsia="Times New Roman"/>
          <w:sz w:val="23"/>
          <w:szCs w:val="23"/>
        </w:rPr>
        <w:t xml:space="preserve"> </w:t>
      </w:r>
      <w:r>
        <w:rPr>
          <w:rFonts w:eastAsia="Times New Roman"/>
          <w:i/>
          <w:iCs/>
          <w:sz w:val="23"/>
          <w:szCs w:val="23"/>
        </w:rPr>
        <w:t xml:space="preserve">Home </w:t>
      </w:r>
      <w:r>
        <w:rPr>
          <w:rFonts w:eastAsia="Times New Roman"/>
          <w:sz w:val="23"/>
          <w:szCs w:val="23"/>
        </w:rPr>
        <w:t>(2003), conta que apreciou o filme enquanto filme</w:t>
      </w:r>
      <w:r>
        <w:rPr>
          <w:rFonts w:eastAsia="Times New Roman"/>
          <w:i/>
          <w:iCs/>
          <w:sz w:val="23"/>
          <w:szCs w:val="23"/>
        </w:rPr>
        <w:t xml:space="preserve"> </w:t>
      </w:r>
      <w:r>
        <w:rPr>
          <w:rFonts w:eastAsia="Times New Roman"/>
          <w:sz w:val="23"/>
          <w:szCs w:val="23"/>
        </w:rPr>
        <w:t>—</w:t>
      </w:r>
      <w:r>
        <w:rPr>
          <w:rFonts w:eastAsia="Times New Roman"/>
          <w:i/>
          <w:iCs/>
          <w:sz w:val="23"/>
          <w:szCs w:val="23"/>
        </w:rPr>
        <w:t xml:space="preserve"> </w:t>
      </w:r>
      <w:r>
        <w:rPr>
          <w:rFonts w:eastAsia="Times New Roman"/>
          <w:sz w:val="23"/>
          <w:szCs w:val="23"/>
        </w:rPr>
        <w:t>pois ele faz, segundo o his</w:t>
      </w:r>
      <w:r>
        <w:rPr>
          <w:rFonts w:eastAsia="Times New Roman"/>
          <w:sz w:val="23"/>
          <w:szCs w:val="23"/>
        </w:rPr>
        <w:t>toriador, o que</w:t>
      </w:r>
      <w:r>
        <w:rPr>
          <w:rFonts w:eastAsia="Times New Roman"/>
          <w:i/>
          <w:iCs/>
          <w:sz w:val="23"/>
          <w:szCs w:val="23"/>
        </w:rPr>
        <w:t xml:space="preserve"> </w:t>
      </w:r>
      <w:r>
        <w:rPr>
          <w:rFonts w:eastAsia="Times New Roman"/>
          <w:sz w:val="23"/>
          <w:szCs w:val="23"/>
        </w:rPr>
        <w:t xml:space="preserve">todo grande filme histórico deve fazer: dar vida ao passado. As representações anteriores de Lincoln, defende, já não afetam as pessoas como antes. Pinsker pede que o público pare de exigir autenticidade histórica do filme, pois quase todo </w:t>
      </w:r>
      <w:r>
        <w:rPr>
          <w:rFonts w:eastAsia="Times New Roman"/>
          <w:sz w:val="23"/>
          <w:szCs w:val="23"/>
        </w:rPr>
        <w:t xml:space="preserve">diálogo é inventado, vários personagens são ficcionais e muitas cenas, apesar dos figurinos e cenários autênticos, confundem interpretações históricas para atingir objetivos dramáticos. Ele cita como exemplo o início do filme, em que Lincoln mostra grande </w:t>
      </w:r>
      <w:r>
        <w:rPr>
          <w:rFonts w:eastAsia="Times New Roman"/>
          <w:sz w:val="23"/>
          <w:szCs w:val="23"/>
        </w:rPr>
        <w:t xml:space="preserve">determinação em encaminhar para a aprovação a 13ª Emenda, como se fosse uma surpresa em janeiro de 1865 e um momento definidor da abolição. Mas em dezembro de 1864 este plano já havia sido anunciado. “Acredito que o principal mecanismo do </w:t>
      </w:r>
      <w:r>
        <w:rPr>
          <w:rFonts w:eastAsia="Times New Roman"/>
          <w:i/>
          <w:iCs/>
          <w:sz w:val="23"/>
          <w:szCs w:val="23"/>
        </w:rPr>
        <w:t>plot</w:t>
      </w:r>
      <w:r>
        <w:rPr>
          <w:rFonts w:eastAsia="Times New Roman"/>
          <w:sz w:val="23"/>
          <w:szCs w:val="23"/>
        </w:rPr>
        <w:t>, a aprovação</w:t>
      </w:r>
      <w:r>
        <w:rPr>
          <w:rFonts w:eastAsia="Times New Roman"/>
          <w:sz w:val="23"/>
          <w:szCs w:val="23"/>
        </w:rPr>
        <w:t xml:space="preserve"> da 13ª Emenda antes do final da guerra como essencial para acabar com a escravidão é simplesmente inverídico (...) Não me oponho a cineastas como Spielberg e roteirista como Tony Kushner tomarem liberdades artísticas em sua arte. Mas o filme é um trabalho</w:t>
      </w:r>
      <w:r>
        <w:rPr>
          <w:rFonts w:eastAsia="Times New Roman"/>
          <w:sz w:val="23"/>
          <w:szCs w:val="23"/>
        </w:rPr>
        <w:t xml:space="preserve"> de ficção histórica, não um trabalho de História”.</w:t>
      </w:r>
      <w:r>
        <w:rPr>
          <w:rFonts w:eastAsia="Times New Roman"/>
          <w:sz w:val="31"/>
          <w:szCs w:val="31"/>
          <w:vertAlign w:val="superscript"/>
        </w:rPr>
        <w:t>36</w:t>
      </w:r>
    </w:p>
    <w:p w14:paraId="05AEA42C" w14:textId="77777777" w:rsidR="006053F9" w:rsidRDefault="006053F9">
      <w:pPr>
        <w:spacing w:line="2" w:lineRule="exact"/>
        <w:rPr>
          <w:sz w:val="20"/>
          <w:szCs w:val="20"/>
        </w:rPr>
      </w:pPr>
    </w:p>
    <w:p w14:paraId="17DCE29C" w14:textId="77777777" w:rsidR="006053F9" w:rsidRDefault="00D853AA">
      <w:pPr>
        <w:spacing w:line="348" w:lineRule="auto"/>
        <w:ind w:left="7" w:right="1100" w:firstLine="708"/>
        <w:jc w:val="both"/>
        <w:rPr>
          <w:sz w:val="20"/>
          <w:szCs w:val="20"/>
        </w:rPr>
      </w:pPr>
      <w:r>
        <w:rPr>
          <w:rFonts w:eastAsia="Times New Roman"/>
          <w:sz w:val="24"/>
          <w:szCs w:val="24"/>
        </w:rPr>
        <w:t xml:space="preserve">Megan Kate Nelson, da Harvard University e autora de </w:t>
      </w:r>
      <w:r>
        <w:rPr>
          <w:rFonts w:eastAsia="Times New Roman"/>
          <w:i/>
          <w:iCs/>
          <w:sz w:val="24"/>
          <w:szCs w:val="24"/>
        </w:rPr>
        <w:t>Ruin Nation: Destruction and the</w:t>
      </w:r>
      <w:r>
        <w:rPr>
          <w:rFonts w:eastAsia="Times New Roman"/>
          <w:sz w:val="24"/>
          <w:szCs w:val="24"/>
        </w:rPr>
        <w:t xml:space="preserve"> </w:t>
      </w:r>
      <w:r>
        <w:rPr>
          <w:rFonts w:eastAsia="Times New Roman"/>
          <w:i/>
          <w:iCs/>
          <w:sz w:val="24"/>
          <w:szCs w:val="24"/>
        </w:rPr>
        <w:t xml:space="preserve">American Civil War </w:t>
      </w:r>
      <w:r>
        <w:rPr>
          <w:rFonts w:eastAsia="Times New Roman"/>
          <w:sz w:val="24"/>
          <w:szCs w:val="24"/>
        </w:rPr>
        <w:t>(2012), atribui o sucesso do filme a alguns fatores, como o apelo as grandes</w:t>
      </w:r>
    </w:p>
    <w:p w14:paraId="0FEE3E1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18976" behindDoc="1" locked="0" layoutInCell="0" allowOverlap="1" wp14:anchorId="1E17C11E" wp14:editId="10584DA7">
                <wp:simplePos x="0" y="0"/>
                <wp:positionH relativeFrom="column">
                  <wp:posOffset>0</wp:posOffset>
                </wp:positionH>
                <wp:positionV relativeFrom="paragraph">
                  <wp:posOffset>126365</wp:posOffset>
                </wp:positionV>
                <wp:extent cx="1829435"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F5B7AA5" id="Shape 68" o:spid="_x0000_s1026" style="position:absolute;z-index:-251797504;visibility:visible;mso-wrap-style:square;mso-wrap-distance-left:9pt;mso-wrap-distance-top:0;mso-wrap-distance-right:9pt;mso-wrap-distance-bottom:0;mso-position-horizontal:absolute;mso-position-horizontal-relative:text;mso-position-vertical:absolute;mso-position-vertical-relative:text" from="0,9.95pt" to="144.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QvVugEAAIE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" o:allowincell="f" filled="t" strokeweight=".21164mm">
                <v:stroke joinstyle="miter"/>
                <o:lock v:ext="edit" shapetype="f"/>
              </v:line>
            </w:pict>
          </mc:Fallback>
        </mc:AlternateContent>
      </w:r>
    </w:p>
    <w:p w14:paraId="41D17DEE" w14:textId="77777777" w:rsidR="006053F9" w:rsidRDefault="006053F9">
      <w:pPr>
        <w:spacing w:line="209" w:lineRule="exact"/>
        <w:rPr>
          <w:sz w:val="20"/>
          <w:szCs w:val="20"/>
        </w:rPr>
      </w:pPr>
    </w:p>
    <w:p w14:paraId="1CD8F16C" w14:textId="77777777" w:rsidR="006053F9" w:rsidRDefault="00D853AA" w:rsidP="00D853AA">
      <w:pPr>
        <w:numPr>
          <w:ilvl w:val="0"/>
          <w:numId w:val="67"/>
        </w:numPr>
        <w:tabs>
          <w:tab w:val="left" w:pos="187"/>
        </w:tabs>
        <w:ind w:left="187" w:hanging="187"/>
        <w:rPr>
          <w:rFonts w:eastAsia="Times New Roman"/>
          <w:sz w:val="26"/>
          <w:szCs w:val="26"/>
          <w:vertAlign w:val="superscript"/>
        </w:rPr>
      </w:pPr>
      <w:r>
        <w:rPr>
          <w:rFonts w:eastAsia="Times New Roman"/>
          <w:b/>
          <w:bCs/>
          <w:sz w:val="20"/>
          <w:szCs w:val="20"/>
        </w:rPr>
        <w:t>Civil War Histor</w:t>
      </w:r>
      <w:r>
        <w:rPr>
          <w:rFonts w:eastAsia="Times New Roman"/>
          <w:b/>
          <w:bCs/>
          <w:sz w:val="20"/>
          <w:szCs w:val="20"/>
        </w:rPr>
        <w:t>y</w:t>
      </w:r>
      <w:r>
        <w:rPr>
          <w:rFonts w:eastAsia="Times New Roman"/>
          <w:sz w:val="20"/>
          <w:szCs w:val="20"/>
        </w:rPr>
        <w:t>.</w:t>
      </w:r>
      <w:r>
        <w:rPr>
          <w:rFonts w:eastAsia="Times New Roman"/>
          <w:b/>
          <w:bCs/>
          <w:sz w:val="20"/>
          <w:szCs w:val="20"/>
        </w:rPr>
        <w:t xml:space="preserve"> The Kent State University Press</w:t>
      </w:r>
      <w:r>
        <w:rPr>
          <w:rFonts w:eastAsia="Times New Roman"/>
          <w:sz w:val="20"/>
          <w:szCs w:val="20"/>
        </w:rPr>
        <w:t>, vol. 59, n 3, setembro 2013, 358-375.</w:t>
      </w:r>
    </w:p>
    <w:p w14:paraId="49B28D88" w14:textId="77777777" w:rsidR="006053F9" w:rsidRDefault="006053F9">
      <w:pPr>
        <w:spacing w:line="19" w:lineRule="exact"/>
        <w:rPr>
          <w:rFonts w:eastAsia="Times New Roman"/>
          <w:sz w:val="26"/>
          <w:szCs w:val="26"/>
          <w:vertAlign w:val="superscript"/>
        </w:rPr>
      </w:pPr>
    </w:p>
    <w:p w14:paraId="61EC7751" w14:textId="77777777" w:rsidR="006053F9" w:rsidRDefault="00D853AA" w:rsidP="00D853AA">
      <w:pPr>
        <w:numPr>
          <w:ilvl w:val="0"/>
          <w:numId w:val="67"/>
        </w:numPr>
        <w:tabs>
          <w:tab w:val="left" w:pos="200"/>
        </w:tabs>
        <w:spacing w:line="218" w:lineRule="auto"/>
        <w:ind w:left="7" w:right="1100" w:hanging="7"/>
        <w:jc w:val="both"/>
        <w:rPr>
          <w:rFonts w:eastAsia="Times New Roman"/>
          <w:sz w:val="26"/>
          <w:szCs w:val="26"/>
          <w:vertAlign w:val="superscript"/>
        </w:rPr>
      </w:pPr>
      <w:r>
        <w:rPr>
          <w:rFonts w:eastAsia="Times New Roman"/>
          <w:sz w:val="20"/>
          <w:szCs w:val="20"/>
        </w:rPr>
        <w:t xml:space="preserve">Op. cit., p. 360. “I think the main plot device—that passage of the Thirteenth Amendment before the war’s end was essential to ending slavery—is simply untrue (...) I have </w:t>
      </w:r>
      <w:r>
        <w:rPr>
          <w:rFonts w:eastAsia="Times New Roman"/>
          <w:sz w:val="20"/>
          <w:szCs w:val="20"/>
        </w:rPr>
        <w:t>absolutely no objections to filmmakers such as Steven Spielberg or scriptwriters such as Kushner taking artistic license to create their art, but that is what they create—art. This film, as great as it is, remains a work of historical fiction, not a work o</w:t>
      </w:r>
      <w:r>
        <w:rPr>
          <w:rFonts w:eastAsia="Times New Roman"/>
          <w:sz w:val="20"/>
          <w:szCs w:val="20"/>
        </w:rPr>
        <w:t>f history”.</w:t>
      </w:r>
    </w:p>
    <w:p w14:paraId="47AA414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4D48E7E" w14:textId="77777777">
        <w:trPr>
          <w:trHeight w:val="112"/>
        </w:trPr>
        <w:tc>
          <w:tcPr>
            <w:tcW w:w="5720" w:type="dxa"/>
            <w:vMerge w:val="restart"/>
            <w:vAlign w:val="bottom"/>
          </w:tcPr>
          <w:p w14:paraId="69964ADB" w14:textId="34BF1A67" w:rsidR="006053F9" w:rsidRDefault="006053F9">
            <w:pPr>
              <w:ind w:right="10"/>
              <w:jc w:val="right"/>
              <w:rPr>
                <w:sz w:val="20"/>
                <w:szCs w:val="20"/>
              </w:rPr>
            </w:pPr>
            <w:bookmarkStart w:id="101" w:name="page103"/>
            <w:bookmarkEnd w:id="101"/>
          </w:p>
        </w:tc>
        <w:tc>
          <w:tcPr>
            <w:tcW w:w="1120" w:type="dxa"/>
            <w:vAlign w:val="bottom"/>
          </w:tcPr>
          <w:p w14:paraId="45C29125" w14:textId="77777777" w:rsidR="006053F9" w:rsidRDefault="006053F9">
            <w:pPr>
              <w:rPr>
                <w:sz w:val="9"/>
                <w:szCs w:val="9"/>
              </w:rPr>
            </w:pPr>
          </w:p>
        </w:tc>
        <w:tc>
          <w:tcPr>
            <w:tcW w:w="0" w:type="dxa"/>
            <w:vAlign w:val="bottom"/>
          </w:tcPr>
          <w:p w14:paraId="54470D42" w14:textId="77777777" w:rsidR="006053F9" w:rsidRDefault="006053F9">
            <w:pPr>
              <w:rPr>
                <w:sz w:val="1"/>
                <w:szCs w:val="1"/>
              </w:rPr>
            </w:pPr>
          </w:p>
        </w:tc>
      </w:tr>
      <w:tr w:rsidR="006053F9" w14:paraId="56C13EEE" w14:textId="77777777">
        <w:trPr>
          <w:trHeight w:val="155"/>
        </w:trPr>
        <w:tc>
          <w:tcPr>
            <w:tcW w:w="5720" w:type="dxa"/>
            <w:vMerge/>
            <w:vAlign w:val="bottom"/>
          </w:tcPr>
          <w:p w14:paraId="296B58B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637D96D" w14:textId="77777777" w:rsidR="006053F9" w:rsidRDefault="00D853AA">
            <w:pPr>
              <w:ind w:right="490"/>
              <w:jc w:val="right"/>
              <w:rPr>
                <w:sz w:val="20"/>
                <w:szCs w:val="20"/>
              </w:rPr>
            </w:pPr>
            <w:r>
              <w:rPr>
                <w:rFonts w:ascii="Century Gothic" w:eastAsia="Century Gothic" w:hAnsi="Century Gothic" w:cs="Century Gothic"/>
                <w:color w:val="FFFFFF"/>
              </w:rPr>
              <w:t>102</w:t>
            </w:r>
          </w:p>
        </w:tc>
        <w:tc>
          <w:tcPr>
            <w:tcW w:w="0" w:type="dxa"/>
            <w:vAlign w:val="bottom"/>
          </w:tcPr>
          <w:p w14:paraId="779CD5C1" w14:textId="77777777" w:rsidR="006053F9" w:rsidRDefault="006053F9">
            <w:pPr>
              <w:rPr>
                <w:sz w:val="1"/>
                <w:szCs w:val="1"/>
              </w:rPr>
            </w:pPr>
          </w:p>
        </w:tc>
      </w:tr>
      <w:tr w:rsidR="006053F9" w14:paraId="2F8ACE2F" w14:textId="77777777">
        <w:trPr>
          <w:trHeight w:val="130"/>
        </w:trPr>
        <w:tc>
          <w:tcPr>
            <w:tcW w:w="5720" w:type="dxa"/>
            <w:vMerge w:val="restart"/>
            <w:vAlign w:val="bottom"/>
          </w:tcPr>
          <w:p w14:paraId="4E980701" w14:textId="7D5CED8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518356" w14:textId="77777777" w:rsidR="006053F9" w:rsidRDefault="006053F9">
            <w:pPr>
              <w:rPr>
                <w:sz w:val="11"/>
                <w:szCs w:val="11"/>
              </w:rPr>
            </w:pPr>
          </w:p>
        </w:tc>
        <w:tc>
          <w:tcPr>
            <w:tcW w:w="0" w:type="dxa"/>
            <w:vAlign w:val="bottom"/>
          </w:tcPr>
          <w:p w14:paraId="07284925" w14:textId="77777777" w:rsidR="006053F9" w:rsidRDefault="006053F9">
            <w:pPr>
              <w:rPr>
                <w:sz w:val="1"/>
                <w:szCs w:val="1"/>
              </w:rPr>
            </w:pPr>
          </w:p>
        </w:tc>
      </w:tr>
      <w:tr w:rsidR="006053F9" w14:paraId="4C6ACFD9" w14:textId="77777777">
        <w:trPr>
          <w:trHeight w:val="139"/>
        </w:trPr>
        <w:tc>
          <w:tcPr>
            <w:tcW w:w="5720" w:type="dxa"/>
            <w:vMerge/>
            <w:vAlign w:val="bottom"/>
          </w:tcPr>
          <w:p w14:paraId="7B14AE52" w14:textId="77777777" w:rsidR="006053F9" w:rsidRDefault="006053F9">
            <w:pPr>
              <w:rPr>
                <w:sz w:val="12"/>
                <w:szCs w:val="12"/>
              </w:rPr>
            </w:pPr>
          </w:p>
        </w:tc>
        <w:tc>
          <w:tcPr>
            <w:tcW w:w="1120" w:type="dxa"/>
            <w:vAlign w:val="bottom"/>
          </w:tcPr>
          <w:p w14:paraId="63708A68" w14:textId="77777777" w:rsidR="006053F9" w:rsidRDefault="006053F9">
            <w:pPr>
              <w:rPr>
                <w:sz w:val="12"/>
                <w:szCs w:val="12"/>
              </w:rPr>
            </w:pPr>
          </w:p>
        </w:tc>
        <w:tc>
          <w:tcPr>
            <w:tcW w:w="0" w:type="dxa"/>
            <w:vAlign w:val="bottom"/>
          </w:tcPr>
          <w:p w14:paraId="6F7A931E" w14:textId="77777777" w:rsidR="006053F9" w:rsidRDefault="006053F9">
            <w:pPr>
              <w:rPr>
                <w:sz w:val="1"/>
                <w:szCs w:val="1"/>
              </w:rPr>
            </w:pPr>
          </w:p>
        </w:tc>
      </w:tr>
    </w:tbl>
    <w:p w14:paraId="38B48BAD" w14:textId="77777777" w:rsidR="006053F9" w:rsidRDefault="006053F9">
      <w:pPr>
        <w:spacing w:line="200" w:lineRule="exact"/>
        <w:rPr>
          <w:sz w:val="20"/>
          <w:szCs w:val="20"/>
        </w:rPr>
      </w:pPr>
    </w:p>
    <w:p w14:paraId="015F4F82" w14:textId="77777777" w:rsidR="006053F9" w:rsidRDefault="006053F9">
      <w:pPr>
        <w:spacing w:line="395" w:lineRule="exact"/>
        <w:rPr>
          <w:sz w:val="20"/>
          <w:szCs w:val="20"/>
        </w:rPr>
      </w:pPr>
    </w:p>
    <w:p w14:paraId="4079D1AB" w14:textId="77777777" w:rsidR="006053F9" w:rsidRDefault="00D853AA">
      <w:pPr>
        <w:spacing w:line="357" w:lineRule="auto"/>
        <w:ind w:left="7" w:right="1120"/>
        <w:jc w:val="both"/>
        <w:rPr>
          <w:sz w:val="20"/>
          <w:szCs w:val="20"/>
        </w:rPr>
      </w:pPr>
      <w:r>
        <w:rPr>
          <w:rFonts w:eastAsia="Times New Roman"/>
          <w:sz w:val="24"/>
          <w:szCs w:val="24"/>
        </w:rPr>
        <w:t xml:space="preserve">bilheterias de Spielberg, a transformação de Daniel Day-Lewis em Lincoln e a recente ausência de filmes decentes pensados para um </w:t>
      </w:r>
      <w:r>
        <w:rPr>
          <w:rFonts w:eastAsia="Times New Roman"/>
          <w:sz w:val="24"/>
          <w:szCs w:val="24"/>
        </w:rPr>
        <w:t>público maior de 21 anos. De acordo com ela, o diretor tentou transmitir muito em pouco mais de duas horas de filme, que é parte biografia presidencial, parte drama familiar, parte filme de guerra, parte thriller político, mas nem sempre estes elementos tr</w:t>
      </w:r>
      <w:r>
        <w:rPr>
          <w:rFonts w:eastAsia="Times New Roman"/>
          <w:sz w:val="24"/>
          <w:szCs w:val="24"/>
        </w:rPr>
        <w:t>abalham juntos para criar um arco narrativo. Algumas partes que trazem vozes de personagens negros chegam a ser embaraçosas, como o diálogo de Lincoln com Keckley, aponta a historiadora.</w:t>
      </w:r>
    </w:p>
    <w:p w14:paraId="1C6D63BE" w14:textId="77777777" w:rsidR="006053F9" w:rsidRDefault="006053F9">
      <w:pPr>
        <w:spacing w:line="20" w:lineRule="exact"/>
        <w:rPr>
          <w:sz w:val="20"/>
          <w:szCs w:val="20"/>
        </w:rPr>
      </w:pPr>
    </w:p>
    <w:p w14:paraId="2B982E11" w14:textId="77777777" w:rsidR="006053F9" w:rsidRDefault="00D853AA">
      <w:pPr>
        <w:spacing w:line="237" w:lineRule="auto"/>
        <w:ind w:left="2267" w:right="1100"/>
        <w:jc w:val="both"/>
        <w:rPr>
          <w:sz w:val="20"/>
          <w:szCs w:val="20"/>
        </w:rPr>
      </w:pPr>
      <w:r>
        <w:rPr>
          <w:rFonts w:eastAsia="Times New Roman"/>
        </w:rPr>
        <w:t xml:space="preserve">“A história do filme é a de homens brancos trabalhando pela </w:t>
      </w:r>
      <w:r>
        <w:rPr>
          <w:rFonts w:eastAsia="Times New Roman"/>
        </w:rPr>
        <w:t>liberdade dos negros. Diretor e roteirista poderiam ter se comprometido totalmente com esta versão ou contado uma história maior da emancipação, incluindo cenas de escravos libertando a si mesmos. Fazendo um pouco de cada não funcionou bem”.</w:t>
      </w:r>
    </w:p>
    <w:p w14:paraId="082C04F1" w14:textId="77777777" w:rsidR="006053F9" w:rsidRDefault="006053F9">
      <w:pPr>
        <w:spacing w:line="133" w:lineRule="exact"/>
        <w:rPr>
          <w:sz w:val="20"/>
          <w:szCs w:val="20"/>
        </w:rPr>
      </w:pPr>
    </w:p>
    <w:p w14:paraId="1BC63EF6" w14:textId="77777777" w:rsidR="006053F9" w:rsidRDefault="00D853AA">
      <w:pPr>
        <w:spacing w:line="345" w:lineRule="auto"/>
        <w:ind w:left="7" w:right="1100" w:firstLine="708"/>
        <w:jc w:val="both"/>
        <w:rPr>
          <w:sz w:val="20"/>
          <w:szCs w:val="20"/>
        </w:rPr>
      </w:pPr>
      <w:r>
        <w:rPr>
          <w:rFonts w:eastAsia="Times New Roman"/>
          <w:sz w:val="24"/>
          <w:szCs w:val="24"/>
        </w:rPr>
        <w:t xml:space="preserve">Kevin Lenin, </w:t>
      </w:r>
      <w:r>
        <w:rPr>
          <w:rFonts w:eastAsia="Times New Roman"/>
          <w:sz w:val="24"/>
          <w:szCs w:val="24"/>
        </w:rPr>
        <w:t xml:space="preserve">da Gann Academy in Waltham e autor de </w:t>
      </w:r>
      <w:r>
        <w:rPr>
          <w:rFonts w:eastAsia="Times New Roman"/>
          <w:i/>
          <w:iCs/>
          <w:sz w:val="24"/>
          <w:szCs w:val="24"/>
        </w:rPr>
        <w:t>Remembering the Battle of the Crater:</w:t>
      </w:r>
      <w:r>
        <w:rPr>
          <w:rFonts w:eastAsia="Times New Roman"/>
          <w:sz w:val="24"/>
          <w:szCs w:val="24"/>
        </w:rPr>
        <w:t xml:space="preserve"> </w:t>
      </w:r>
      <w:r>
        <w:rPr>
          <w:rFonts w:eastAsia="Times New Roman"/>
          <w:i/>
          <w:iCs/>
          <w:sz w:val="24"/>
          <w:szCs w:val="24"/>
        </w:rPr>
        <w:t xml:space="preserve">War as Murder </w:t>
      </w:r>
      <w:r>
        <w:rPr>
          <w:rFonts w:eastAsia="Times New Roman"/>
          <w:sz w:val="24"/>
          <w:szCs w:val="24"/>
        </w:rPr>
        <w:t>(2012) acredita que diretor e roteirista correram grande risco ao centralizar a narrativa</w:t>
      </w:r>
      <w:r>
        <w:rPr>
          <w:rFonts w:eastAsia="Times New Roman"/>
          <w:i/>
          <w:iCs/>
          <w:sz w:val="24"/>
          <w:szCs w:val="24"/>
        </w:rPr>
        <w:t xml:space="preserve"> </w:t>
      </w:r>
      <w:r>
        <w:rPr>
          <w:rFonts w:eastAsia="Times New Roman"/>
          <w:sz w:val="24"/>
          <w:szCs w:val="24"/>
        </w:rPr>
        <w:t xml:space="preserve">em torno do debate no Congresso sobre a 13ª emenda, pois este foco mais </w:t>
      </w:r>
      <w:r>
        <w:rPr>
          <w:rFonts w:eastAsia="Times New Roman"/>
          <w:sz w:val="24"/>
          <w:szCs w:val="24"/>
        </w:rPr>
        <w:t>estreito pede atenção total do público para uma compreensão plena das divisões políticas em jogo na capital e a relação entre a emenda e o curso da guerra. O filme, defende, conseguiu isso equilibrando a pressão pela aprovação da emenda com um retrato simp</w:t>
      </w:r>
      <w:r>
        <w:rPr>
          <w:rFonts w:eastAsia="Times New Roman"/>
          <w:sz w:val="24"/>
          <w:szCs w:val="24"/>
        </w:rPr>
        <w:t>ático de Lincoln em sua vida pessoal, “(...) tornando o presidente merecedor do lugar que ocupa em nossa memória coletiva sem ter sido mitologizado. Nós o vemos como um pai e marido atencioso, político astuto e contador de histórias”.</w:t>
      </w:r>
      <w:r>
        <w:rPr>
          <w:rFonts w:eastAsia="Times New Roman"/>
          <w:sz w:val="32"/>
          <w:szCs w:val="32"/>
          <w:vertAlign w:val="superscript"/>
        </w:rPr>
        <w:t>37</w:t>
      </w:r>
      <w:r>
        <w:rPr>
          <w:rFonts w:eastAsia="Times New Roman"/>
          <w:sz w:val="24"/>
          <w:szCs w:val="24"/>
        </w:rPr>
        <w:t xml:space="preserve"> Para Lenin, o filme</w:t>
      </w:r>
      <w:r>
        <w:rPr>
          <w:rFonts w:eastAsia="Times New Roman"/>
          <w:sz w:val="24"/>
          <w:szCs w:val="24"/>
        </w:rPr>
        <w:t xml:space="preserve"> faz um ótimo trabalho de reforçar distinções importantes entre perspectivas de Lincoln sobre escravidão, que ele detestava desde sua juventude e sua visão sobre raça. Como exemplos ele cita a abertura do filme e o diálogo de Lincoln com os soldados negros</w:t>
      </w:r>
      <w:r>
        <w:rPr>
          <w:rFonts w:eastAsia="Times New Roman"/>
          <w:sz w:val="24"/>
          <w:szCs w:val="24"/>
        </w:rPr>
        <w:t>, no qual o presidente ouve suas reivindicações, mas pouco fala. Ao final do filme, ele menciona voto limitado aos afro-americanos em reunião com assessores após a aprovação da emenda. No diálogo com a costureira Keckley, ele admite que não compreende o qu</w:t>
      </w:r>
      <w:r>
        <w:rPr>
          <w:rFonts w:eastAsia="Times New Roman"/>
          <w:sz w:val="24"/>
          <w:szCs w:val="24"/>
        </w:rPr>
        <w:t>e chama de “sua gente (</w:t>
      </w:r>
      <w:r>
        <w:rPr>
          <w:rFonts w:eastAsia="Times New Roman"/>
          <w:i/>
          <w:iCs/>
          <w:sz w:val="24"/>
          <w:szCs w:val="24"/>
        </w:rPr>
        <w:t>your people</w:t>
      </w:r>
      <w:r>
        <w:rPr>
          <w:rFonts w:eastAsia="Times New Roman"/>
          <w:sz w:val="24"/>
          <w:szCs w:val="24"/>
        </w:rPr>
        <w:t>)”. “Este não é o grande emancipador que muitos americanos continuam a abraçar (...) nem se enquadra no modelo de libertários (...) que viam Lincoln como completo racista”.</w:t>
      </w:r>
      <w:r>
        <w:rPr>
          <w:rFonts w:eastAsia="Times New Roman"/>
          <w:sz w:val="32"/>
          <w:szCs w:val="32"/>
          <w:vertAlign w:val="superscript"/>
        </w:rPr>
        <w:t>38</w:t>
      </w:r>
    </w:p>
    <w:p w14:paraId="1F6A19B1" w14:textId="77777777" w:rsidR="006053F9" w:rsidRDefault="006053F9">
      <w:pPr>
        <w:spacing w:line="12" w:lineRule="exact"/>
        <w:rPr>
          <w:sz w:val="20"/>
          <w:szCs w:val="20"/>
        </w:rPr>
      </w:pPr>
    </w:p>
    <w:p w14:paraId="4468693A" w14:textId="77777777" w:rsidR="006053F9" w:rsidRDefault="00D853AA">
      <w:pPr>
        <w:spacing w:line="333" w:lineRule="auto"/>
        <w:ind w:left="7" w:right="1100" w:firstLine="708"/>
        <w:jc w:val="both"/>
        <w:rPr>
          <w:sz w:val="20"/>
          <w:szCs w:val="20"/>
        </w:rPr>
      </w:pPr>
      <w:r>
        <w:rPr>
          <w:rFonts w:eastAsia="Times New Roman"/>
          <w:sz w:val="23"/>
          <w:szCs w:val="23"/>
        </w:rPr>
        <w:t xml:space="preserve">Um artigo de Kevin Lenin tem um título que se </w:t>
      </w:r>
      <w:r>
        <w:rPr>
          <w:rFonts w:eastAsia="Times New Roman"/>
          <w:sz w:val="23"/>
          <w:szCs w:val="23"/>
        </w:rPr>
        <w:t xml:space="preserve">conecta muito bem ao debate sobre cinema e história: </w:t>
      </w:r>
      <w:r>
        <w:rPr>
          <w:rFonts w:eastAsia="Times New Roman"/>
          <w:i/>
          <w:iCs/>
          <w:sz w:val="23"/>
          <w:szCs w:val="23"/>
        </w:rPr>
        <w:t>Os historiadores precisam dar uma pausa a Spielberg</w:t>
      </w:r>
      <w:r>
        <w:rPr>
          <w:rFonts w:eastAsia="Times New Roman"/>
          <w:sz w:val="23"/>
          <w:szCs w:val="23"/>
        </w:rPr>
        <w:t>.</w:t>
      </w:r>
      <w:r>
        <w:rPr>
          <w:rFonts w:eastAsia="Times New Roman"/>
          <w:sz w:val="31"/>
          <w:szCs w:val="31"/>
          <w:vertAlign w:val="superscript"/>
        </w:rPr>
        <w:t>39</w:t>
      </w:r>
      <w:r>
        <w:rPr>
          <w:rFonts w:eastAsia="Times New Roman"/>
          <w:sz w:val="23"/>
          <w:szCs w:val="23"/>
        </w:rPr>
        <w:t xml:space="preserve"> Lenin argumenta que a maioria das histórias sobre o passado passam sem problemas diante dos historiadores, mas que esta postura muda</w:t>
      </w:r>
    </w:p>
    <w:p w14:paraId="7499AC4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21024" behindDoc="1" locked="0" layoutInCell="0" allowOverlap="1" wp14:anchorId="26A7CA86" wp14:editId="0E113BC4">
                <wp:simplePos x="0" y="0"/>
                <wp:positionH relativeFrom="column">
                  <wp:posOffset>0</wp:posOffset>
                </wp:positionH>
                <wp:positionV relativeFrom="paragraph">
                  <wp:posOffset>304165</wp:posOffset>
                </wp:positionV>
                <wp:extent cx="1829435"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834E183" id="Shape 69" o:spid="_x0000_s1026" style="position:absolute;z-index:-251795456;visibility:visible;mso-wrap-style:square;mso-wrap-distance-left:9pt;mso-wrap-distance-top:0;mso-wrap-distance-right:9pt;mso-wrap-distance-bottom:0;mso-position-horizontal:absolute;mso-position-horizontal-relative:text;mso-position-vertical:absolute;mso-position-vertical-relative:text" from="0,23.95pt" to="144.05pt,2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JVVugEAAIE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" o:allowincell="f" filled="t" strokeweight=".21164mm">
                <v:stroke joinstyle="miter"/>
                <o:lock v:ext="edit" shapetype="f"/>
              </v:line>
            </w:pict>
          </mc:Fallback>
        </mc:AlternateContent>
      </w:r>
    </w:p>
    <w:p w14:paraId="46745586" w14:textId="77777777" w:rsidR="006053F9" w:rsidRDefault="006053F9">
      <w:pPr>
        <w:spacing w:line="200" w:lineRule="exact"/>
        <w:rPr>
          <w:sz w:val="20"/>
          <w:szCs w:val="20"/>
        </w:rPr>
      </w:pPr>
    </w:p>
    <w:p w14:paraId="7801D536" w14:textId="77777777" w:rsidR="006053F9" w:rsidRDefault="006053F9">
      <w:pPr>
        <w:spacing w:line="290" w:lineRule="exact"/>
        <w:rPr>
          <w:sz w:val="20"/>
          <w:szCs w:val="20"/>
        </w:rPr>
      </w:pPr>
    </w:p>
    <w:p w14:paraId="795D6928" w14:textId="77777777" w:rsidR="006053F9" w:rsidRDefault="00D853AA" w:rsidP="00D853AA">
      <w:pPr>
        <w:numPr>
          <w:ilvl w:val="0"/>
          <w:numId w:val="68"/>
        </w:numPr>
        <w:tabs>
          <w:tab w:val="left" w:pos="187"/>
        </w:tabs>
        <w:ind w:left="187" w:hanging="187"/>
        <w:rPr>
          <w:rFonts w:eastAsia="Times New Roman"/>
          <w:sz w:val="26"/>
          <w:szCs w:val="26"/>
          <w:vertAlign w:val="superscript"/>
        </w:rPr>
      </w:pPr>
      <w:r>
        <w:rPr>
          <w:rFonts w:eastAsia="Times New Roman"/>
          <w:sz w:val="20"/>
          <w:szCs w:val="20"/>
        </w:rPr>
        <w:t>Op. cit., p</w:t>
      </w:r>
      <w:r>
        <w:rPr>
          <w:rFonts w:eastAsia="Times New Roman"/>
          <w:sz w:val="20"/>
          <w:szCs w:val="20"/>
        </w:rPr>
        <w:t>. 364. “(...) making the president worthy of his place in our collective memory without mythologizing him.</w:t>
      </w:r>
    </w:p>
    <w:p w14:paraId="0F981D25" w14:textId="77777777" w:rsidR="006053F9" w:rsidRDefault="006053F9">
      <w:pPr>
        <w:spacing w:line="19" w:lineRule="exact"/>
        <w:rPr>
          <w:rFonts w:eastAsia="Times New Roman"/>
          <w:sz w:val="26"/>
          <w:szCs w:val="26"/>
          <w:vertAlign w:val="superscript"/>
        </w:rPr>
      </w:pPr>
    </w:p>
    <w:p w14:paraId="59A2C06C" w14:textId="77777777" w:rsidR="006053F9" w:rsidRDefault="00D853AA">
      <w:pPr>
        <w:spacing w:line="220" w:lineRule="auto"/>
        <w:ind w:left="7"/>
        <w:rPr>
          <w:rFonts w:eastAsia="Times New Roman"/>
          <w:sz w:val="26"/>
          <w:szCs w:val="26"/>
          <w:vertAlign w:val="superscript"/>
        </w:rPr>
      </w:pPr>
      <w:r>
        <w:rPr>
          <w:rFonts w:eastAsia="Times New Roman"/>
          <w:sz w:val="20"/>
          <w:szCs w:val="20"/>
        </w:rPr>
        <w:t>We see Lincoln as a caring father and husband, a shrewd politician, and storyteller”.</w:t>
      </w:r>
    </w:p>
    <w:p w14:paraId="53BCE0FA" w14:textId="77777777" w:rsidR="006053F9" w:rsidRDefault="00D853AA" w:rsidP="00D853AA">
      <w:pPr>
        <w:numPr>
          <w:ilvl w:val="0"/>
          <w:numId w:val="68"/>
        </w:numPr>
        <w:tabs>
          <w:tab w:val="left" w:pos="187"/>
        </w:tabs>
        <w:spacing w:line="184" w:lineRule="auto"/>
        <w:ind w:left="187" w:hanging="187"/>
        <w:rPr>
          <w:rFonts w:eastAsia="Times New Roman"/>
          <w:sz w:val="26"/>
          <w:szCs w:val="26"/>
          <w:vertAlign w:val="superscript"/>
        </w:rPr>
      </w:pPr>
      <w:r>
        <w:rPr>
          <w:rFonts w:eastAsia="Times New Roman"/>
          <w:sz w:val="20"/>
          <w:szCs w:val="20"/>
        </w:rPr>
        <w:t>Id., ibid., “This is not the “Great Emancipator” many American</w:t>
      </w:r>
      <w:r>
        <w:rPr>
          <w:rFonts w:eastAsia="Times New Roman"/>
          <w:sz w:val="20"/>
          <w:szCs w:val="20"/>
        </w:rPr>
        <w:t>s continue to embrace. Nor does he fit the</w:t>
      </w:r>
    </w:p>
    <w:p w14:paraId="100FA653" w14:textId="77777777" w:rsidR="006053F9" w:rsidRDefault="00D853AA">
      <w:pPr>
        <w:ind w:left="7"/>
        <w:rPr>
          <w:sz w:val="20"/>
          <w:szCs w:val="20"/>
        </w:rPr>
      </w:pPr>
      <w:r>
        <w:rPr>
          <w:rFonts w:eastAsia="Times New Roman"/>
          <w:sz w:val="20"/>
          <w:szCs w:val="20"/>
        </w:rPr>
        <w:t>mold of libertarians such as Thomas DiLorenzo, who view Lincoln as a thoroughgoing racist (...)”.</w:t>
      </w:r>
    </w:p>
    <w:p w14:paraId="436C66EA" w14:textId="77777777" w:rsidR="006053F9" w:rsidRDefault="006053F9">
      <w:pPr>
        <w:spacing w:line="10" w:lineRule="exact"/>
        <w:rPr>
          <w:sz w:val="20"/>
          <w:szCs w:val="20"/>
        </w:rPr>
      </w:pPr>
    </w:p>
    <w:p w14:paraId="30B4F1A8" w14:textId="77777777" w:rsidR="006053F9" w:rsidRDefault="00D853AA" w:rsidP="00D853AA">
      <w:pPr>
        <w:numPr>
          <w:ilvl w:val="0"/>
          <w:numId w:val="69"/>
        </w:numPr>
        <w:tabs>
          <w:tab w:val="left" w:pos="197"/>
        </w:tabs>
        <w:spacing w:line="203" w:lineRule="auto"/>
        <w:ind w:left="7" w:right="1100" w:hanging="7"/>
        <w:rPr>
          <w:rFonts w:eastAsia="Times New Roman"/>
          <w:sz w:val="26"/>
          <w:szCs w:val="26"/>
          <w:vertAlign w:val="superscript"/>
        </w:rPr>
      </w:pPr>
      <w:r>
        <w:rPr>
          <w:rFonts w:eastAsia="Times New Roman"/>
          <w:sz w:val="20"/>
          <w:szCs w:val="20"/>
        </w:rPr>
        <w:t xml:space="preserve">Disponível em </w:t>
      </w:r>
      <w:r>
        <w:rPr>
          <w:rFonts w:eastAsia="Times New Roman"/>
          <w:sz w:val="20"/>
          <w:szCs w:val="20"/>
        </w:rPr>
        <w:t>http://www.theatlantic.com/entertainment/archive/2012/11/historians-need-to-give-steven-spielberg-a-break/265579/ . Acesso em 12/12/2016.</w:t>
      </w:r>
    </w:p>
    <w:p w14:paraId="28A77AE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1CA9AE1" w14:textId="77777777">
        <w:trPr>
          <w:trHeight w:val="112"/>
        </w:trPr>
        <w:tc>
          <w:tcPr>
            <w:tcW w:w="5720" w:type="dxa"/>
            <w:vMerge w:val="restart"/>
            <w:vAlign w:val="bottom"/>
          </w:tcPr>
          <w:p w14:paraId="3C236EC0" w14:textId="2264B93C" w:rsidR="006053F9" w:rsidRDefault="006053F9">
            <w:pPr>
              <w:ind w:right="10"/>
              <w:jc w:val="right"/>
              <w:rPr>
                <w:sz w:val="20"/>
                <w:szCs w:val="20"/>
              </w:rPr>
            </w:pPr>
            <w:bookmarkStart w:id="102" w:name="page104"/>
            <w:bookmarkEnd w:id="102"/>
          </w:p>
        </w:tc>
        <w:tc>
          <w:tcPr>
            <w:tcW w:w="1120" w:type="dxa"/>
            <w:vAlign w:val="bottom"/>
          </w:tcPr>
          <w:p w14:paraId="365C8C60" w14:textId="77777777" w:rsidR="006053F9" w:rsidRDefault="006053F9">
            <w:pPr>
              <w:rPr>
                <w:sz w:val="9"/>
                <w:szCs w:val="9"/>
              </w:rPr>
            </w:pPr>
          </w:p>
        </w:tc>
        <w:tc>
          <w:tcPr>
            <w:tcW w:w="0" w:type="dxa"/>
            <w:vAlign w:val="bottom"/>
          </w:tcPr>
          <w:p w14:paraId="17820370" w14:textId="77777777" w:rsidR="006053F9" w:rsidRDefault="006053F9">
            <w:pPr>
              <w:rPr>
                <w:sz w:val="1"/>
                <w:szCs w:val="1"/>
              </w:rPr>
            </w:pPr>
          </w:p>
        </w:tc>
      </w:tr>
      <w:tr w:rsidR="006053F9" w14:paraId="0B296AE3" w14:textId="77777777">
        <w:trPr>
          <w:trHeight w:val="155"/>
        </w:trPr>
        <w:tc>
          <w:tcPr>
            <w:tcW w:w="5720" w:type="dxa"/>
            <w:vMerge/>
            <w:vAlign w:val="bottom"/>
          </w:tcPr>
          <w:p w14:paraId="04A4969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932B5AA" w14:textId="77777777" w:rsidR="006053F9" w:rsidRDefault="00D853AA">
            <w:pPr>
              <w:ind w:right="490"/>
              <w:jc w:val="right"/>
              <w:rPr>
                <w:sz w:val="20"/>
                <w:szCs w:val="20"/>
              </w:rPr>
            </w:pPr>
            <w:r>
              <w:rPr>
                <w:rFonts w:ascii="Century Gothic" w:eastAsia="Century Gothic" w:hAnsi="Century Gothic" w:cs="Century Gothic"/>
                <w:color w:val="FFFFFF"/>
              </w:rPr>
              <w:t>103</w:t>
            </w:r>
          </w:p>
        </w:tc>
        <w:tc>
          <w:tcPr>
            <w:tcW w:w="0" w:type="dxa"/>
            <w:vAlign w:val="bottom"/>
          </w:tcPr>
          <w:p w14:paraId="6970102D" w14:textId="77777777" w:rsidR="006053F9" w:rsidRDefault="006053F9">
            <w:pPr>
              <w:rPr>
                <w:sz w:val="1"/>
                <w:szCs w:val="1"/>
              </w:rPr>
            </w:pPr>
          </w:p>
        </w:tc>
      </w:tr>
      <w:tr w:rsidR="006053F9" w14:paraId="72ABF72B" w14:textId="77777777">
        <w:trPr>
          <w:trHeight w:val="130"/>
        </w:trPr>
        <w:tc>
          <w:tcPr>
            <w:tcW w:w="5720" w:type="dxa"/>
            <w:vMerge w:val="restart"/>
            <w:vAlign w:val="bottom"/>
          </w:tcPr>
          <w:p w14:paraId="4EF64674" w14:textId="71103CD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8F9AEA0" w14:textId="77777777" w:rsidR="006053F9" w:rsidRDefault="006053F9">
            <w:pPr>
              <w:rPr>
                <w:sz w:val="11"/>
                <w:szCs w:val="11"/>
              </w:rPr>
            </w:pPr>
          </w:p>
        </w:tc>
        <w:tc>
          <w:tcPr>
            <w:tcW w:w="0" w:type="dxa"/>
            <w:vAlign w:val="bottom"/>
          </w:tcPr>
          <w:p w14:paraId="7DAD0BD5" w14:textId="77777777" w:rsidR="006053F9" w:rsidRDefault="006053F9">
            <w:pPr>
              <w:rPr>
                <w:sz w:val="1"/>
                <w:szCs w:val="1"/>
              </w:rPr>
            </w:pPr>
          </w:p>
        </w:tc>
      </w:tr>
      <w:tr w:rsidR="006053F9" w14:paraId="4A50D56D" w14:textId="77777777">
        <w:trPr>
          <w:trHeight w:val="139"/>
        </w:trPr>
        <w:tc>
          <w:tcPr>
            <w:tcW w:w="5720" w:type="dxa"/>
            <w:vMerge/>
            <w:vAlign w:val="bottom"/>
          </w:tcPr>
          <w:p w14:paraId="4A361226" w14:textId="77777777" w:rsidR="006053F9" w:rsidRDefault="006053F9">
            <w:pPr>
              <w:rPr>
                <w:sz w:val="12"/>
                <w:szCs w:val="12"/>
              </w:rPr>
            </w:pPr>
          </w:p>
        </w:tc>
        <w:tc>
          <w:tcPr>
            <w:tcW w:w="1120" w:type="dxa"/>
            <w:vAlign w:val="bottom"/>
          </w:tcPr>
          <w:p w14:paraId="17631A71" w14:textId="77777777" w:rsidR="006053F9" w:rsidRDefault="006053F9">
            <w:pPr>
              <w:rPr>
                <w:sz w:val="12"/>
                <w:szCs w:val="12"/>
              </w:rPr>
            </w:pPr>
          </w:p>
        </w:tc>
        <w:tc>
          <w:tcPr>
            <w:tcW w:w="0" w:type="dxa"/>
            <w:vAlign w:val="bottom"/>
          </w:tcPr>
          <w:p w14:paraId="4FFA2456" w14:textId="77777777" w:rsidR="006053F9" w:rsidRDefault="006053F9">
            <w:pPr>
              <w:rPr>
                <w:sz w:val="1"/>
                <w:szCs w:val="1"/>
              </w:rPr>
            </w:pPr>
          </w:p>
        </w:tc>
      </w:tr>
    </w:tbl>
    <w:p w14:paraId="1A189CCD" w14:textId="77777777" w:rsidR="006053F9" w:rsidRDefault="006053F9">
      <w:pPr>
        <w:spacing w:line="200" w:lineRule="exact"/>
        <w:rPr>
          <w:sz w:val="20"/>
          <w:szCs w:val="20"/>
        </w:rPr>
      </w:pPr>
    </w:p>
    <w:p w14:paraId="3D443505" w14:textId="77777777" w:rsidR="006053F9" w:rsidRDefault="006053F9">
      <w:pPr>
        <w:spacing w:line="395" w:lineRule="exact"/>
        <w:rPr>
          <w:sz w:val="20"/>
          <w:szCs w:val="20"/>
        </w:rPr>
      </w:pPr>
    </w:p>
    <w:p w14:paraId="7CB2E4C4" w14:textId="77777777" w:rsidR="006053F9" w:rsidRDefault="00D853AA">
      <w:pPr>
        <w:spacing w:line="351" w:lineRule="auto"/>
        <w:ind w:left="7" w:right="1100"/>
        <w:jc w:val="both"/>
        <w:rPr>
          <w:sz w:val="20"/>
          <w:szCs w:val="20"/>
        </w:rPr>
      </w:pPr>
      <w:r>
        <w:rPr>
          <w:rFonts w:eastAsia="Times New Roman"/>
          <w:sz w:val="24"/>
          <w:szCs w:val="24"/>
        </w:rPr>
        <w:t xml:space="preserve">quando o maior diretor de Hollywood decide fazer um filme sobre Lincoln. Lenin afirma que Hollywood jamais fará um filme que agrade os historiadores. Pede que seus colegas sejam mais sensíveis as especificidades do cinema e às limitações enfrentadas pelos </w:t>
      </w:r>
      <w:r>
        <w:rPr>
          <w:rFonts w:eastAsia="Times New Roman"/>
          <w:sz w:val="24"/>
          <w:szCs w:val="24"/>
        </w:rPr>
        <w:t>cineastas. “Vamos ao cinema para ser entretidos e transportados para um tempo e um lugar diferentes (...) Spielberg pode não captar cada detalhe histórico corretamente, mas é impossível não ver seu filme como um comentário sobre nossos próprios desafios po</w:t>
      </w:r>
      <w:r>
        <w:rPr>
          <w:rFonts w:eastAsia="Times New Roman"/>
          <w:sz w:val="24"/>
          <w:szCs w:val="24"/>
        </w:rPr>
        <w:t>líticos”, defende Lenin.</w:t>
      </w:r>
      <w:r>
        <w:rPr>
          <w:rFonts w:eastAsia="Times New Roman"/>
          <w:sz w:val="32"/>
          <w:szCs w:val="32"/>
          <w:vertAlign w:val="superscript"/>
        </w:rPr>
        <w:t>40</w:t>
      </w:r>
    </w:p>
    <w:p w14:paraId="75FF3F3E" w14:textId="77777777" w:rsidR="006053F9" w:rsidRDefault="006053F9">
      <w:pPr>
        <w:spacing w:line="328" w:lineRule="exact"/>
        <w:rPr>
          <w:sz w:val="20"/>
          <w:szCs w:val="20"/>
        </w:rPr>
      </w:pPr>
    </w:p>
    <w:p w14:paraId="5C2A1A18" w14:textId="77777777" w:rsidR="006053F9" w:rsidRDefault="00D853AA">
      <w:pPr>
        <w:ind w:left="7"/>
        <w:rPr>
          <w:sz w:val="20"/>
          <w:szCs w:val="20"/>
        </w:rPr>
      </w:pPr>
      <w:r>
        <w:rPr>
          <w:rFonts w:eastAsia="Times New Roman"/>
          <w:b/>
          <w:bCs/>
          <w:sz w:val="24"/>
          <w:szCs w:val="24"/>
        </w:rPr>
        <w:t>Referências Bibliográficas</w:t>
      </w:r>
    </w:p>
    <w:p w14:paraId="5637EC33" w14:textId="77777777" w:rsidR="006053F9" w:rsidRDefault="006053F9">
      <w:pPr>
        <w:spacing w:line="351" w:lineRule="exact"/>
        <w:rPr>
          <w:sz w:val="20"/>
          <w:szCs w:val="20"/>
        </w:rPr>
      </w:pPr>
    </w:p>
    <w:p w14:paraId="3A6D466E" w14:textId="77777777" w:rsidR="006053F9" w:rsidRDefault="00D853AA">
      <w:pPr>
        <w:spacing w:line="234" w:lineRule="auto"/>
        <w:ind w:left="7" w:right="1100"/>
        <w:jc w:val="both"/>
        <w:rPr>
          <w:sz w:val="20"/>
          <w:szCs w:val="20"/>
        </w:rPr>
      </w:pPr>
      <w:r>
        <w:rPr>
          <w:rFonts w:eastAsia="Times New Roman"/>
          <w:sz w:val="24"/>
          <w:szCs w:val="24"/>
        </w:rPr>
        <w:t xml:space="preserve">CAPELATO, M. H. e outros (orgs.). </w:t>
      </w:r>
      <w:r>
        <w:rPr>
          <w:rFonts w:eastAsia="Times New Roman"/>
          <w:b/>
          <w:bCs/>
          <w:sz w:val="24"/>
          <w:szCs w:val="24"/>
        </w:rPr>
        <w:t>História e cinema: dimensões históricas do audiovisual.</w:t>
      </w:r>
      <w:r>
        <w:rPr>
          <w:rFonts w:eastAsia="Times New Roman"/>
          <w:sz w:val="24"/>
          <w:szCs w:val="24"/>
        </w:rPr>
        <w:t xml:space="preserve"> 2ª ed. SP, Alameda Casa Editorial, 2011.</w:t>
      </w:r>
    </w:p>
    <w:p w14:paraId="0D33C501" w14:textId="77777777" w:rsidR="006053F9" w:rsidRDefault="006053F9">
      <w:pPr>
        <w:spacing w:line="278" w:lineRule="exact"/>
        <w:rPr>
          <w:sz w:val="20"/>
          <w:szCs w:val="20"/>
        </w:rPr>
      </w:pPr>
    </w:p>
    <w:p w14:paraId="16195F14" w14:textId="77777777" w:rsidR="006053F9" w:rsidRDefault="00D853AA">
      <w:pPr>
        <w:ind w:left="7"/>
        <w:rPr>
          <w:sz w:val="20"/>
          <w:szCs w:val="20"/>
        </w:rPr>
      </w:pPr>
      <w:r>
        <w:rPr>
          <w:rFonts w:eastAsia="Times New Roman"/>
          <w:sz w:val="24"/>
          <w:szCs w:val="24"/>
        </w:rPr>
        <w:t xml:space="preserve">CARNES, Mark (org.). </w:t>
      </w:r>
      <w:r>
        <w:rPr>
          <w:rFonts w:eastAsia="Times New Roman"/>
          <w:b/>
          <w:bCs/>
          <w:sz w:val="24"/>
          <w:szCs w:val="24"/>
        </w:rPr>
        <w:t>Passado Imperfeito</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a História no Cinema</w:t>
      </w:r>
      <w:r>
        <w:rPr>
          <w:rFonts w:eastAsia="Times New Roman"/>
          <w:sz w:val="24"/>
          <w:szCs w:val="24"/>
        </w:rPr>
        <w:t xml:space="preserve">. Rio </w:t>
      </w:r>
      <w:r>
        <w:rPr>
          <w:rFonts w:eastAsia="Times New Roman"/>
          <w:sz w:val="24"/>
          <w:szCs w:val="24"/>
        </w:rPr>
        <w:t>de Janeiro: Record, 1997.</w:t>
      </w:r>
    </w:p>
    <w:p w14:paraId="66614014" w14:textId="77777777" w:rsidR="006053F9" w:rsidRDefault="006053F9">
      <w:pPr>
        <w:spacing w:line="288" w:lineRule="exact"/>
        <w:rPr>
          <w:sz w:val="20"/>
          <w:szCs w:val="20"/>
        </w:rPr>
      </w:pPr>
    </w:p>
    <w:p w14:paraId="3BE439D9" w14:textId="77777777" w:rsidR="006053F9" w:rsidRDefault="00D853AA">
      <w:pPr>
        <w:spacing w:line="234" w:lineRule="auto"/>
        <w:ind w:left="7" w:right="1100"/>
        <w:jc w:val="both"/>
        <w:rPr>
          <w:sz w:val="20"/>
          <w:szCs w:val="20"/>
        </w:rPr>
      </w:pPr>
      <w:r>
        <w:rPr>
          <w:rFonts w:eastAsia="Times New Roman"/>
          <w:sz w:val="24"/>
          <w:szCs w:val="24"/>
        </w:rPr>
        <w:t xml:space="preserve">COLLINS, Peter (Ed.). </w:t>
      </w:r>
      <w:r>
        <w:rPr>
          <w:rFonts w:eastAsia="Times New Roman"/>
          <w:b/>
          <w:bCs/>
          <w:sz w:val="24"/>
          <w:szCs w:val="24"/>
        </w:rPr>
        <w:t>The Columbia Companion to American History on Film</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How the</w:t>
      </w:r>
      <w:r>
        <w:rPr>
          <w:rFonts w:eastAsia="Times New Roman"/>
          <w:sz w:val="24"/>
          <w:szCs w:val="24"/>
        </w:rPr>
        <w:t xml:space="preserve"> </w:t>
      </w:r>
      <w:r>
        <w:rPr>
          <w:rFonts w:eastAsia="Times New Roman"/>
          <w:b/>
          <w:bCs/>
          <w:sz w:val="24"/>
          <w:szCs w:val="24"/>
        </w:rPr>
        <w:t>movies have portrayed the American Past</w:t>
      </w:r>
      <w:r>
        <w:rPr>
          <w:rFonts w:eastAsia="Times New Roman"/>
          <w:sz w:val="24"/>
          <w:szCs w:val="24"/>
        </w:rPr>
        <w:t>. New York: Columbia UP, 2003.</w:t>
      </w:r>
    </w:p>
    <w:p w14:paraId="3D8C19F7" w14:textId="77777777" w:rsidR="006053F9" w:rsidRDefault="006053F9">
      <w:pPr>
        <w:spacing w:line="290" w:lineRule="exact"/>
        <w:rPr>
          <w:sz w:val="20"/>
          <w:szCs w:val="20"/>
        </w:rPr>
      </w:pPr>
    </w:p>
    <w:p w14:paraId="42CCF44B" w14:textId="77777777" w:rsidR="006053F9" w:rsidRDefault="00D853AA">
      <w:pPr>
        <w:spacing w:line="234" w:lineRule="auto"/>
        <w:ind w:left="7" w:right="1120"/>
        <w:jc w:val="both"/>
        <w:rPr>
          <w:sz w:val="20"/>
          <w:szCs w:val="20"/>
        </w:rPr>
      </w:pPr>
      <w:r>
        <w:rPr>
          <w:rFonts w:eastAsia="Times New Roman"/>
          <w:sz w:val="24"/>
          <w:szCs w:val="24"/>
        </w:rPr>
        <w:t xml:space="preserve">CUSTEN George. </w:t>
      </w:r>
      <w:r>
        <w:rPr>
          <w:rFonts w:eastAsia="Times New Roman"/>
          <w:b/>
          <w:bCs/>
          <w:sz w:val="24"/>
          <w:szCs w:val="24"/>
        </w:rPr>
        <w:t>Bio/Pics: How Hollywood Constructed Public History</w:t>
      </w:r>
      <w:r>
        <w:rPr>
          <w:rFonts w:eastAsia="Times New Roman"/>
          <w:i/>
          <w:iCs/>
          <w:sz w:val="24"/>
          <w:szCs w:val="24"/>
        </w:rPr>
        <w:t>.</w:t>
      </w:r>
      <w:r>
        <w:rPr>
          <w:rFonts w:eastAsia="Times New Roman"/>
          <w:sz w:val="24"/>
          <w:szCs w:val="24"/>
        </w:rPr>
        <w:t xml:space="preserve"> New Jersey: Rutgers, 1992.</w:t>
      </w:r>
    </w:p>
    <w:p w14:paraId="4BC4B9BC" w14:textId="77777777" w:rsidR="006053F9" w:rsidRDefault="006053F9">
      <w:pPr>
        <w:spacing w:line="278" w:lineRule="exact"/>
        <w:rPr>
          <w:sz w:val="20"/>
          <w:szCs w:val="20"/>
        </w:rPr>
      </w:pPr>
    </w:p>
    <w:p w14:paraId="55164EFE" w14:textId="77777777" w:rsidR="006053F9" w:rsidRDefault="00D853AA">
      <w:pPr>
        <w:ind w:left="7"/>
        <w:rPr>
          <w:sz w:val="20"/>
          <w:szCs w:val="20"/>
        </w:rPr>
      </w:pPr>
      <w:r>
        <w:rPr>
          <w:rFonts w:eastAsia="Times New Roman"/>
          <w:sz w:val="24"/>
          <w:szCs w:val="24"/>
        </w:rPr>
        <w:t xml:space="preserve">FONER, Eric. </w:t>
      </w:r>
      <w:r>
        <w:rPr>
          <w:rFonts w:eastAsia="Times New Roman"/>
          <w:b/>
          <w:bCs/>
          <w:sz w:val="24"/>
          <w:szCs w:val="24"/>
        </w:rPr>
        <w:t>The Fiery Trial: Abraham Lincoln and American Slavery</w:t>
      </w:r>
      <w:r>
        <w:rPr>
          <w:rFonts w:eastAsia="Times New Roman"/>
          <w:sz w:val="24"/>
          <w:szCs w:val="24"/>
        </w:rPr>
        <w:t>. New York: W. W.</w:t>
      </w:r>
    </w:p>
    <w:p w14:paraId="53E13D1D" w14:textId="77777777" w:rsidR="006053F9" w:rsidRDefault="00D853AA">
      <w:pPr>
        <w:ind w:left="7"/>
        <w:rPr>
          <w:sz w:val="20"/>
          <w:szCs w:val="20"/>
        </w:rPr>
      </w:pPr>
      <w:r>
        <w:rPr>
          <w:rFonts w:eastAsia="Times New Roman"/>
          <w:sz w:val="24"/>
          <w:szCs w:val="24"/>
        </w:rPr>
        <w:t>Norton &amp; Company, 2010.</w:t>
      </w:r>
    </w:p>
    <w:p w14:paraId="02F26F62" w14:textId="77777777" w:rsidR="006053F9" w:rsidRDefault="006053F9">
      <w:pPr>
        <w:spacing w:line="276" w:lineRule="exact"/>
        <w:rPr>
          <w:sz w:val="20"/>
          <w:szCs w:val="20"/>
        </w:rPr>
      </w:pPr>
    </w:p>
    <w:p w14:paraId="29A7C105" w14:textId="77777777" w:rsidR="006053F9" w:rsidRDefault="00D853AA">
      <w:pPr>
        <w:ind w:left="7"/>
        <w:rPr>
          <w:sz w:val="20"/>
          <w:szCs w:val="20"/>
        </w:rPr>
      </w:pPr>
      <w:r>
        <w:rPr>
          <w:rFonts w:eastAsia="Times New Roman"/>
          <w:sz w:val="24"/>
          <w:szCs w:val="24"/>
        </w:rPr>
        <w:t xml:space="preserve">GOODWIN, Doris Kearns. Team of Rivals. </w:t>
      </w:r>
      <w:r>
        <w:rPr>
          <w:rFonts w:eastAsia="Times New Roman"/>
          <w:b/>
          <w:bCs/>
          <w:sz w:val="24"/>
          <w:szCs w:val="24"/>
        </w:rPr>
        <w:t>The Political Genius of Abraham Lincoln</w:t>
      </w:r>
      <w:r>
        <w:rPr>
          <w:rFonts w:eastAsia="Times New Roman"/>
          <w:sz w:val="24"/>
          <w:szCs w:val="24"/>
        </w:rPr>
        <w:t>. New York:</w:t>
      </w:r>
    </w:p>
    <w:p w14:paraId="23A49C0F" w14:textId="77777777" w:rsidR="006053F9" w:rsidRDefault="00D853AA">
      <w:pPr>
        <w:ind w:left="7"/>
        <w:rPr>
          <w:sz w:val="20"/>
          <w:szCs w:val="20"/>
        </w:rPr>
      </w:pPr>
      <w:r>
        <w:rPr>
          <w:rFonts w:eastAsia="Times New Roman"/>
          <w:sz w:val="24"/>
          <w:szCs w:val="24"/>
        </w:rPr>
        <w:t>Simon &amp; Schuster, 2006.</w:t>
      </w:r>
    </w:p>
    <w:p w14:paraId="7D03C19D" w14:textId="77777777" w:rsidR="006053F9" w:rsidRDefault="006053F9">
      <w:pPr>
        <w:spacing w:line="276" w:lineRule="exact"/>
        <w:rPr>
          <w:sz w:val="20"/>
          <w:szCs w:val="20"/>
        </w:rPr>
      </w:pPr>
    </w:p>
    <w:p w14:paraId="14279FE5" w14:textId="77777777" w:rsidR="006053F9" w:rsidRDefault="00D853AA">
      <w:pPr>
        <w:ind w:left="7"/>
        <w:rPr>
          <w:sz w:val="20"/>
          <w:szCs w:val="20"/>
        </w:rPr>
      </w:pPr>
      <w:r>
        <w:rPr>
          <w:rFonts w:eastAsia="Times New Roman"/>
          <w:sz w:val="24"/>
          <w:szCs w:val="24"/>
        </w:rPr>
        <w:t>___</w:t>
      </w:r>
      <w:r>
        <w:rPr>
          <w:rFonts w:eastAsia="Times New Roman"/>
          <w:sz w:val="24"/>
          <w:szCs w:val="24"/>
        </w:rPr>
        <w:t xml:space="preserve">__________________. </w:t>
      </w:r>
      <w:r>
        <w:rPr>
          <w:rFonts w:eastAsia="Times New Roman"/>
          <w:b/>
          <w:bCs/>
          <w:sz w:val="24"/>
          <w:szCs w:val="24"/>
        </w:rPr>
        <w:t>Lincoln.</w:t>
      </w:r>
      <w:r>
        <w:rPr>
          <w:rFonts w:eastAsia="Times New Roman"/>
          <w:sz w:val="24"/>
          <w:szCs w:val="24"/>
        </w:rPr>
        <w:t xml:space="preserve"> Trad. Waldéa Barcellos. Rio de Janeiro: Record, 2013.</w:t>
      </w:r>
    </w:p>
    <w:p w14:paraId="4F2DD168" w14:textId="77777777" w:rsidR="006053F9" w:rsidRDefault="006053F9">
      <w:pPr>
        <w:spacing w:line="288" w:lineRule="exact"/>
        <w:rPr>
          <w:sz w:val="20"/>
          <w:szCs w:val="20"/>
        </w:rPr>
      </w:pPr>
    </w:p>
    <w:p w14:paraId="2BC76BFB" w14:textId="77777777" w:rsidR="006053F9" w:rsidRDefault="00D853AA">
      <w:pPr>
        <w:spacing w:line="234" w:lineRule="auto"/>
        <w:ind w:left="7" w:right="1120"/>
        <w:jc w:val="both"/>
        <w:rPr>
          <w:sz w:val="20"/>
          <w:szCs w:val="20"/>
        </w:rPr>
      </w:pPr>
      <w:r>
        <w:rPr>
          <w:rFonts w:eastAsia="Times New Roman"/>
          <w:sz w:val="24"/>
          <w:szCs w:val="24"/>
        </w:rPr>
        <w:t xml:space="preserve">HOLZER, Harold. </w:t>
      </w:r>
      <w:r>
        <w:rPr>
          <w:rFonts w:eastAsia="Times New Roman"/>
          <w:b/>
          <w:bCs/>
          <w:sz w:val="24"/>
          <w:szCs w:val="24"/>
        </w:rPr>
        <w:t>Lincoln: How Abraham Lincoln Ended Slavery in America (a companion</w:t>
      </w:r>
      <w:r>
        <w:rPr>
          <w:rFonts w:eastAsia="Times New Roman"/>
          <w:sz w:val="24"/>
          <w:szCs w:val="24"/>
        </w:rPr>
        <w:t xml:space="preserve"> </w:t>
      </w:r>
      <w:r>
        <w:rPr>
          <w:rFonts w:eastAsia="Times New Roman"/>
          <w:b/>
          <w:bCs/>
          <w:sz w:val="24"/>
          <w:szCs w:val="24"/>
        </w:rPr>
        <w:t>book for Young readers to Steven Spielberg film</w:t>
      </w:r>
      <w:r>
        <w:rPr>
          <w:rFonts w:eastAsia="Times New Roman"/>
          <w:i/>
          <w:iCs/>
          <w:sz w:val="24"/>
          <w:szCs w:val="24"/>
        </w:rPr>
        <w:t>)</w:t>
      </w:r>
      <w:r>
        <w:rPr>
          <w:rFonts w:eastAsia="Times New Roman"/>
          <w:sz w:val="24"/>
          <w:szCs w:val="24"/>
        </w:rPr>
        <w:t>. New York. Harper Collins, 2012.</w:t>
      </w:r>
    </w:p>
    <w:p w14:paraId="1C8656ED" w14:textId="77777777" w:rsidR="006053F9" w:rsidRDefault="006053F9">
      <w:pPr>
        <w:spacing w:line="278" w:lineRule="exact"/>
        <w:rPr>
          <w:sz w:val="20"/>
          <w:szCs w:val="20"/>
        </w:rPr>
      </w:pPr>
    </w:p>
    <w:p w14:paraId="68C1744C" w14:textId="77777777" w:rsidR="006053F9" w:rsidRDefault="00D853AA">
      <w:pPr>
        <w:ind w:left="7"/>
        <w:rPr>
          <w:sz w:val="20"/>
          <w:szCs w:val="20"/>
        </w:rPr>
      </w:pPr>
      <w:r>
        <w:rPr>
          <w:rFonts w:eastAsia="Times New Roman"/>
          <w:sz w:val="24"/>
          <w:szCs w:val="24"/>
        </w:rPr>
        <w:t>JUNQUE</w:t>
      </w:r>
      <w:r>
        <w:rPr>
          <w:rFonts w:eastAsia="Times New Roman"/>
          <w:sz w:val="24"/>
          <w:szCs w:val="24"/>
        </w:rPr>
        <w:t xml:space="preserve">IRA, Mary. </w:t>
      </w:r>
      <w:r>
        <w:rPr>
          <w:rFonts w:eastAsia="Times New Roman"/>
          <w:b/>
          <w:bCs/>
          <w:sz w:val="24"/>
          <w:szCs w:val="24"/>
        </w:rPr>
        <w:t>Estados Unidos: A Consolidação da Nação.</w:t>
      </w:r>
      <w:r>
        <w:rPr>
          <w:rFonts w:eastAsia="Times New Roman"/>
          <w:sz w:val="24"/>
          <w:szCs w:val="24"/>
        </w:rPr>
        <w:t xml:space="preserve"> São Paulo: Contexto, 2001.</w:t>
      </w:r>
    </w:p>
    <w:p w14:paraId="60977C45" w14:textId="77777777" w:rsidR="006053F9" w:rsidRDefault="006053F9">
      <w:pPr>
        <w:spacing w:line="276" w:lineRule="exact"/>
        <w:rPr>
          <w:sz w:val="20"/>
          <w:szCs w:val="20"/>
        </w:rPr>
      </w:pPr>
    </w:p>
    <w:p w14:paraId="2E875C27" w14:textId="77777777" w:rsidR="006053F9" w:rsidRDefault="00D853AA">
      <w:pPr>
        <w:ind w:left="7"/>
        <w:rPr>
          <w:sz w:val="20"/>
          <w:szCs w:val="20"/>
        </w:rPr>
      </w:pPr>
      <w:r>
        <w:rPr>
          <w:rFonts w:eastAsia="Times New Roman"/>
          <w:sz w:val="24"/>
          <w:szCs w:val="24"/>
        </w:rPr>
        <w:t xml:space="preserve">KOLKER, Robert. </w:t>
      </w:r>
      <w:r>
        <w:rPr>
          <w:rFonts w:eastAsia="Times New Roman"/>
          <w:b/>
          <w:bCs/>
          <w:sz w:val="24"/>
          <w:szCs w:val="24"/>
        </w:rPr>
        <w:t>A Cinema of Loneliness.</w:t>
      </w:r>
      <w:r>
        <w:rPr>
          <w:rFonts w:eastAsia="Times New Roman"/>
          <w:sz w:val="24"/>
          <w:szCs w:val="24"/>
        </w:rPr>
        <w:t xml:space="preserve"> New York: Oxford University Press, 2011.</w:t>
      </w:r>
    </w:p>
    <w:p w14:paraId="19E70C07" w14:textId="77777777" w:rsidR="006053F9" w:rsidRDefault="006053F9">
      <w:pPr>
        <w:spacing w:line="277" w:lineRule="exact"/>
        <w:rPr>
          <w:sz w:val="20"/>
          <w:szCs w:val="20"/>
        </w:rPr>
      </w:pPr>
    </w:p>
    <w:p w14:paraId="4FC52370" w14:textId="77777777" w:rsidR="006053F9" w:rsidRDefault="00D853AA">
      <w:pPr>
        <w:ind w:left="7"/>
        <w:rPr>
          <w:sz w:val="20"/>
          <w:szCs w:val="20"/>
        </w:rPr>
      </w:pPr>
      <w:r>
        <w:rPr>
          <w:rFonts w:eastAsia="Times New Roman"/>
          <w:sz w:val="24"/>
          <w:szCs w:val="24"/>
        </w:rPr>
        <w:t xml:space="preserve">KUSHNER, Tony. </w:t>
      </w:r>
      <w:r>
        <w:rPr>
          <w:rFonts w:eastAsia="Times New Roman"/>
          <w:b/>
          <w:bCs/>
          <w:sz w:val="24"/>
          <w:szCs w:val="24"/>
        </w:rPr>
        <w:t>Lincoln: the screenplay.</w:t>
      </w:r>
      <w:r>
        <w:rPr>
          <w:rFonts w:eastAsia="Times New Roman"/>
          <w:sz w:val="24"/>
          <w:szCs w:val="24"/>
        </w:rPr>
        <w:t xml:space="preserve"> New York: Theatre Communication Group. 2012.</w:t>
      </w:r>
    </w:p>
    <w:p w14:paraId="58ED50AF" w14:textId="77777777" w:rsidR="006053F9" w:rsidRDefault="006053F9">
      <w:pPr>
        <w:spacing w:line="276" w:lineRule="exact"/>
        <w:rPr>
          <w:sz w:val="20"/>
          <w:szCs w:val="20"/>
        </w:rPr>
      </w:pPr>
    </w:p>
    <w:p w14:paraId="233D30FA" w14:textId="77777777" w:rsidR="006053F9" w:rsidRDefault="00D853AA">
      <w:pPr>
        <w:ind w:left="7"/>
        <w:rPr>
          <w:sz w:val="20"/>
          <w:szCs w:val="20"/>
        </w:rPr>
      </w:pPr>
      <w:r>
        <w:rPr>
          <w:rFonts w:eastAsia="Times New Roman"/>
          <w:sz w:val="24"/>
          <w:szCs w:val="24"/>
        </w:rPr>
        <w:t>MORETTIN</w:t>
      </w:r>
      <w:r>
        <w:rPr>
          <w:rFonts w:eastAsia="Times New Roman"/>
          <w:sz w:val="24"/>
          <w:szCs w:val="24"/>
        </w:rPr>
        <w:t xml:space="preserve">, Eduardo. </w:t>
      </w:r>
      <w:r>
        <w:rPr>
          <w:rFonts w:eastAsia="Times New Roman"/>
          <w:b/>
          <w:bCs/>
          <w:sz w:val="24"/>
          <w:szCs w:val="24"/>
        </w:rPr>
        <w:t>Humberto Mauro, Cinema, História</w:t>
      </w:r>
      <w:r>
        <w:rPr>
          <w:rFonts w:eastAsia="Times New Roman"/>
          <w:sz w:val="24"/>
          <w:szCs w:val="24"/>
        </w:rPr>
        <w:t>. São Paulo: Alameda Editorial, 2013.</w:t>
      </w:r>
    </w:p>
    <w:p w14:paraId="7D8CB3C5" w14:textId="77777777" w:rsidR="006053F9" w:rsidRDefault="006053F9">
      <w:pPr>
        <w:spacing w:line="276" w:lineRule="exact"/>
        <w:rPr>
          <w:sz w:val="20"/>
          <w:szCs w:val="20"/>
        </w:rPr>
      </w:pPr>
    </w:p>
    <w:p w14:paraId="19D97B50" w14:textId="77777777" w:rsidR="006053F9" w:rsidRDefault="00D853AA">
      <w:pPr>
        <w:ind w:left="7"/>
        <w:rPr>
          <w:sz w:val="20"/>
          <w:szCs w:val="20"/>
        </w:rPr>
      </w:pPr>
      <w:r>
        <w:rPr>
          <w:rFonts w:eastAsia="Times New Roman"/>
          <w:sz w:val="24"/>
          <w:szCs w:val="24"/>
        </w:rPr>
        <w:t xml:space="preserve">PETERSON, Merrill. </w:t>
      </w:r>
      <w:r>
        <w:rPr>
          <w:rFonts w:eastAsia="Times New Roman"/>
          <w:b/>
          <w:bCs/>
          <w:sz w:val="24"/>
          <w:szCs w:val="24"/>
        </w:rPr>
        <w:t>Lincoln in American Memory.</w:t>
      </w:r>
      <w:r>
        <w:rPr>
          <w:rFonts w:eastAsia="Times New Roman"/>
          <w:sz w:val="24"/>
          <w:szCs w:val="24"/>
        </w:rPr>
        <w:t xml:space="preserve"> New York: The Oxford UP, 1994.</w:t>
      </w:r>
    </w:p>
    <w:p w14:paraId="475C718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23072" behindDoc="1" locked="0" layoutInCell="0" allowOverlap="1" wp14:anchorId="462E93D0" wp14:editId="03E96297">
                <wp:simplePos x="0" y="0"/>
                <wp:positionH relativeFrom="column">
                  <wp:posOffset>0</wp:posOffset>
                </wp:positionH>
                <wp:positionV relativeFrom="paragraph">
                  <wp:posOffset>514350</wp:posOffset>
                </wp:positionV>
                <wp:extent cx="1829435"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D234997" id="Shape 70" o:spid="_x0000_s1026" style="position:absolute;z-index:-251793408;visibility:visible;mso-wrap-style:square;mso-wrap-distance-left:9pt;mso-wrap-distance-top:0;mso-wrap-distance-right:9pt;mso-wrap-distance-bottom:0;mso-position-horizontal:absolute;mso-position-horizontal-relative:text;mso-position-vertical:absolute;mso-position-vertical-relative:text" from="0,40.5pt" to="144.05pt,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" o:allowincell="f" filled="t" strokeweight=".21164mm">
                <v:stroke joinstyle="miter"/>
                <o:lock v:ext="edit" shapetype="f"/>
              </v:line>
            </w:pict>
          </mc:Fallback>
        </mc:AlternateContent>
      </w:r>
    </w:p>
    <w:p w14:paraId="407BE3C4" w14:textId="77777777" w:rsidR="006053F9" w:rsidRDefault="006053F9">
      <w:pPr>
        <w:spacing w:line="200" w:lineRule="exact"/>
        <w:rPr>
          <w:sz w:val="20"/>
          <w:szCs w:val="20"/>
        </w:rPr>
      </w:pPr>
    </w:p>
    <w:p w14:paraId="6BDDB7FB" w14:textId="77777777" w:rsidR="006053F9" w:rsidRDefault="006053F9">
      <w:pPr>
        <w:spacing w:line="200" w:lineRule="exact"/>
        <w:rPr>
          <w:sz w:val="20"/>
          <w:szCs w:val="20"/>
        </w:rPr>
      </w:pPr>
    </w:p>
    <w:p w14:paraId="33E819F6" w14:textId="77777777" w:rsidR="006053F9" w:rsidRDefault="006053F9">
      <w:pPr>
        <w:spacing w:line="200" w:lineRule="exact"/>
        <w:rPr>
          <w:sz w:val="20"/>
          <w:szCs w:val="20"/>
        </w:rPr>
      </w:pPr>
    </w:p>
    <w:p w14:paraId="6A38BCEB" w14:textId="77777777" w:rsidR="006053F9" w:rsidRDefault="006053F9">
      <w:pPr>
        <w:spacing w:line="300" w:lineRule="exact"/>
        <w:rPr>
          <w:sz w:val="20"/>
          <w:szCs w:val="20"/>
        </w:rPr>
      </w:pPr>
    </w:p>
    <w:p w14:paraId="1DB47950" w14:textId="77777777" w:rsidR="006053F9" w:rsidRDefault="00D853AA" w:rsidP="00D853AA">
      <w:pPr>
        <w:numPr>
          <w:ilvl w:val="0"/>
          <w:numId w:val="70"/>
        </w:numPr>
        <w:tabs>
          <w:tab w:val="left" w:pos="190"/>
        </w:tabs>
        <w:spacing w:line="203" w:lineRule="auto"/>
        <w:ind w:left="7" w:right="1100" w:hanging="7"/>
        <w:rPr>
          <w:rFonts w:eastAsia="Times New Roman"/>
          <w:sz w:val="26"/>
          <w:szCs w:val="26"/>
          <w:vertAlign w:val="superscript"/>
        </w:rPr>
      </w:pPr>
      <w:r>
        <w:rPr>
          <w:rFonts w:eastAsia="Times New Roman"/>
          <w:sz w:val="20"/>
          <w:szCs w:val="20"/>
        </w:rPr>
        <w:t xml:space="preserve">“We go to the movies to be entertained and transported to a different time and place </w:t>
      </w:r>
      <w:r>
        <w:rPr>
          <w:rFonts w:eastAsia="Times New Roman"/>
          <w:sz w:val="20"/>
          <w:szCs w:val="20"/>
        </w:rPr>
        <w:t>(…) Spielberg may not get every historical detail right, but it is impossible not to watch this movie as commentary on our own political challenges”.</w:t>
      </w:r>
    </w:p>
    <w:p w14:paraId="2F9EA1C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04CC9C8" w14:textId="77777777">
        <w:trPr>
          <w:trHeight w:val="112"/>
        </w:trPr>
        <w:tc>
          <w:tcPr>
            <w:tcW w:w="5720" w:type="dxa"/>
            <w:vMerge w:val="restart"/>
            <w:vAlign w:val="bottom"/>
          </w:tcPr>
          <w:p w14:paraId="73B1B745" w14:textId="0D230825" w:rsidR="006053F9" w:rsidRDefault="006053F9">
            <w:pPr>
              <w:ind w:right="10"/>
              <w:jc w:val="right"/>
              <w:rPr>
                <w:sz w:val="20"/>
                <w:szCs w:val="20"/>
              </w:rPr>
            </w:pPr>
            <w:bookmarkStart w:id="103" w:name="page105"/>
            <w:bookmarkEnd w:id="103"/>
          </w:p>
        </w:tc>
        <w:tc>
          <w:tcPr>
            <w:tcW w:w="1120" w:type="dxa"/>
            <w:vAlign w:val="bottom"/>
          </w:tcPr>
          <w:p w14:paraId="03D0B9B2" w14:textId="77777777" w:rsidR="006053F9" w:rsidRDefault="006053F9">
            <w:pPr>
              <w:rPr>
                <w:sz w:val="9"/>
                <w:szCs w:val="9"/>
              </w:rPr>
            </w:pPr>
          </w:p>
        </w:tc>
        <w:tc>
          <w:tcPr>
            <w:tcW w:w="0" w:type="dxa"/>
            <w:vAlign w:val="bottom"/>
          </w:tcPr>
          <w:p w14:paraId="79709D3B" w14:textId="77777777" w:rsidR="006053F9" w:rsidRDefault="006053F9">
            <w:pPr>
              <w:rPr>
                <w:sz w:val="1"/>
                <w:szCs w:val="1"/>
              </w:rPr>
            </w:pPr>
          </w:p>
        </w:tc>
      </w:tr>
      <w:tr w:rsidR="006053F9" w14:paraId="7A97BB85" w14:textId="77777777">
        <w:trPr>
          <w:trHeight w:val="155"/>
        </w:trPr>
        <w:tc>
          <w:tcPr>
            <w:tcW w:w="5720" w:type="dxa"/>
            <w:vMerge/>
            <w:vAlign w:val="bottom"/>
          </w:tcPr>
          <w:p w14:paraId="4CE5E67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AC7DB05" w14:textId="77777777" w:rsidR="006053F9" w:rsidRDefault="00D853AA">
            <w:pPr>
              <w:ind w:right="490"/>
              <w:jc w:val="right"/>
              <w:rPr>
                <w:sz w:val="20"/>
                <w:szCs w:val="20"/>
              </w:rPr>
            </w:pPr>
            <w:r>
              <w:rPr>
                <w:rFonts w:ascii="Century Gothic" w:eastAsia="Century Gothic" w:hAnsi="Century Gothic" w:cs="Century Gothic"/>
                <w:color w:val="FFFFFF"/>
              </w:rPr>
              <w:t>104</w:t>
            </w:r>
          </w:p>
        </w:tc>
        <w:tc>
          <w:tcPr>
            <w:tcW w:w="0" w:type="dxa"/>
            <w:vAlign w:val="bottom"/>
          </w:tcPr>
          <w:p w14:paraId="502A1C97" w14:textId="77777777" w:rsidR="006053F9" w:rsidRDefault="006053F9">
            <w:pPr>
              <w:rPr>
                <w:sz w:val="1"/>
                <w:szCs w:val="1"/>
              </w:rPr>
            </w:pPr>
          </w:p>
        </w:tc>
      </w:tr>
      <w:tr w:rsidR="006053F9" w14:paraId="4C1EE499" w14:textId="77777777">
        <w:trPr>
          <w:trHeight w:val="130"/>
        </w:trPr>
        <w:tc>
          <w:tcPr>
            <w:tcW w:w="5720" w:type="dxa"/>
            <w:vMerge w:val="restart"/>
            <w:vAlign w:val="bottom"/>
          </w:tcPr>
          <w:p w14:paraId="2A01E863" w14:textId="16FAC8F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63CD63D" w14:textId="77777777" w:rsidR="006053F9" w:rsidRDefault="006053F9">
            <w:pPr>
              <w:rPr>
                <w:sz w:val="11"/>
                <w:szCs w:val="11"/>
              </w:rPr>
            </w:pPr>
          </w:p>
        </w:tc>
        <w:tc>
          <w:tcPr>
            <w:tcW w:w="0" w:type="dxa"/>
            <w:vAlign w:val="bottom"/>
          </w:tcPr>
          <w:p w14:paraId="06F3A573" w14:textId="77777777" w:rsidR="006053F9" w:rsidRDefault="006053F9">
            <w:pPr>
              <w:rPr>
                <w:sz w:val="1"/>
                <w:szCs w:val="1"/>
              </w:rPr>
            </w:pPr>
          </w:p>
        </w:tc>
      </w:tr>
      <w:tr w:rsidR="006053F9" w14:paraId="72D45650" w14:textId="77777777">
        <w:trPr>
          <w:trHeight w:val="139"/>
        </w:trPr>
        <w:tc>
          <w:tcPr>
            <w:tcW w:w="5720" w:type="dxa"/>
            <w:vMerge/>
            <w:vAlign w:val="bottom"/>
          </w:tcPr>
          <w:p w14:paraId="5834A7C8" w14:textId="77777777" w:rsidR="006053F9" w:rsidRDefault="006053F9">
            <w:pPr>
              <w:rPr>
                <w:sz w:val="12"/>
                <w:szCs w:val="12"/>
              </w:rPr>
            </w:pPr>
          </w:p>
        </w:tc>
        <w:tc>
          <w:tcPr>
            <w:tcW w:w="1120" w:type="dxa"/>
            <w:vAlign w:val="bottom"/>
          </w:tcPr>
          <w:p w14:paraId="77159A90" w14:textId="77777777" w:rsidR="006053F9" w:rsidRDefault="006053F9">
            <w:pPr>
              <w:rPr>
                <w:sz w:val="12"/>
                <w:szCs w:val="12"/>
              </w:rPr>
            </w:pPr>
          </w:p>
        </w:tc>
        <w:tc>
          <w:tcPr>
            <w:tcW w:w="0" w:type="dxa"/>
            <w:vAlign w:val="bottom"/>
          </w:tcPr>
          <w:p w14:paraId="12D790A2" w14:textId="77777777" w:rsidR="006053F9" w:rsidRDefault="006053F9">
            <w:pPr>
              <w:rPr>
                <w:sz w:val="1"/>
                <w:szCs w:val="1"/>
              </w:rPr>
            </w:pPr>
          </w:p>
        </w:tc>
      </w:tr>
    </w:tbl>
    <w:p w14:paraId="5700357F" w14:textId="77777777" w:rsidR="006053F9" w:rsidRDefault="006053F9">
      <w:pPr>
        <w:spacing w:line="200" w:lineRule="exact"/>
        <w:rPr>
          <w:sz w:val="20"/>
          <w:szCs w:val="20"/>
        </w:rPr>
      </w:pPr>
    </w:p>
    <w:p w14:paraId="3E111B7C" w14:textId="77777777" w:rsidR="006053F9" w:rsidRDefault="006053F9">
      <w:pPr>
        <w:spacing w:line="395" w:lineRule="exact"/>
        <w:rPr>
          <w:sz w:val="20"/>
          <w:szCs w:val="20"/>
        </w:rPr>
      </w:pPr>
    </w:p>
    <w:p w14:paraId="31582F6D" w14:textId="77777777" w:rsidR="006053F9" w:rsidRDefault="00D853AA">
      <w:pPr>
        <w:spacing w:line="234" w:lineRule="auto"/>
        <w:ind w:right="1120"/>
        <w:rPr>
          <w:sz w:val="20"/>
          <w:szCs w:val="20"/>
        </w:rPr>
      </w:pPr>
      <w:r>
        <w:rPr>
          <w:rFonts w:eastAsia="Times New Roman"/>
          <w:sz w:val="24"/>
          <w:szCs w:val="24"/>
        </w:rPr>
        <w:t xml:space="preserve">REINHART, Mark. </w:t>
      </w:r>
      <w:r>
        <w:rPr>
          <w:rFonts w:eastAsia="Times New Roman"/>
          <w:b/>
          <w:bCs/>
          <w:sz w:val="24"/>
          <w:szCs w:val="24"/>
        </w:rPr>
        <w:t>Abraham Lincoln on Screen - Fictional and Documentary Portrayals on</w:t>
      </w:r>
      <w:r>
        <w:rPr>
          <w:rFonts w:eastAsia="Times New Roman"/>
          <w:sz w:val="24"/>
          <w:szCs w:val="24"/>
        </w:rPr>
        <w:t xml:space="preserve"> </w:t>
      </w:r>
      <w:r>
        <w:rPr>
          <w:rFonts w:eastAsia="Times New Roman"/>
          <w:b/>
          <w:bCs/>
          <w:sz w:val="24"/>
          <w:szCs w:val="24"/>
        </w:rPr>
        <w:t>Film and Television</w:t>
      </w:r>
      <w:r>
        <w:rPr>
          <w:rFonts w:eastAsia="Times New Roman"/>
          <w:i/>
          <w:iCs/>
          <w:sz w:val="24"/>
          <w:szCs w:val="24"/>
        </w:rPr>
        <w:t>.</w:t>
      </w:r>
      <w:r>
        <w:rPr>
          <w:rFonts w:eastAsia="Times New Roman"/>
          <w:b/>
          <w:bCs/>
          <w:sz w:val="24"/>
          <w:szCs w:val="24"/>
        </w:rPr>
        <w:t xml:space="preserve"> </w:t>
      </w:r>
      <w:r>
        <w:rPr>
          <w:rFonts w:eastAsia="Times New Roman"/>
          <w:sz w:val="24"/>
          <w:szCs w:val="24"/>
        </w:rPr>
        <w:t>Jefferson: McFarland &amp; Company, 2009 (2a. ed.).</w:t>
      </w:r>
    </w:p>
    <w:p w14:paraId="1F203819" w14:textId="77777777" w:rsidR="006053F9" w:rsidRDefault="006053F9">
      <w:pPr>
        <w:spacing w:line="290" w:lineRule="exact"/>
        <w:rPr>
          <w:sz w:val="20"/>
          <w:szCs w:val="20"/>
        </w:rPr>
      </w:pPr>
    </w:p>
    <w:p w14:paraId="3214E635" w14:textId="77777777" w:rsidR="006053F9" w:rsidRDefault="00D853AA">
      <w:pPr>
        <w:spacing w:line="234" w:lineRule="auto"/>
        <w:ind w:right="1100"/>
        <w:rPr>
          <w:sz w:val="20"/>
          <w:szCs w:val="20"/>
        </w:rPr>
      </w:pPr>
      <w:r>
        <w:rPr>
          <w:rFonts w:eastAsia="Times New Roman"/>
          <w:sz w:val="24"/>
          <w:szCs w:val="24"/>
        </w:rPr>
        <w:t xml:space="preserve">ROLLINS, Peter, O´Connor, John (ed.). </w:t>
      </w:r>
      <w:r>
        <w:rPr>
          <w:rFonts w:eastAsia="Times New Roman"/>
          <w:b/>
          <w:bCs/>
          <w:sz w:val="24"/>
          <w:szCs w:val="24"/>
        </w:rPr>
        <w:t>Hollywood´s White House</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 xml:space="preserve">The American </w:t>
      </w:r>
      <w:r>
        <w:rPr>
          <w:rFonts w:eastAsia="Times New Roman"/>
          <w:b/>
          <w:bCs/>
          <w:sz w:val="24"/>
          <w:szCs w:val="24"/>
        </w:rPr>
        <w:t>Presidency</w:t>
      </w:r>
      <w:r>
        <w:rPr>
          <w:rFonts w:eastAsia="Times New Roman"/>
          <w:sz w:val="24"/>
          <w:szCs w:val="24"/>
        </w:rPr>
        <w:t xml:space="preserve"> </w:t>
      </w:r>
      <w:r>
        <w:rPr>
          <w:rFonts w:eastAsia="Times New Roman"/>
          <w:b/>
          <w:bCs/>
          <w:sz w:val="24"/>
          <w:szCs w:val="24"/>
        </w:rPr>
        <w:t>in Film and History</w:t>
      </w:r>
      <w:r>
        <w:rPr>
          <w:rFonts w:eastAsia="Times New Roman"/>
          <w:sz w:val="24"/>
          <w:szCs w:val="24"/>
        </w:rPr>
        <w:t>. Lexington: UP Kentucky, 2003.</w:t>
      </w:r>
    </w:p>
    <w:p w14:paraId="66D051E6" w14:textId="77777777" w:rsidR="006053F9" w:rsidRDefault="006053F9">
      <w:pPr>
        <w:spacing w:line="290" w:lineRule="exact"/>
        <w:rPr>
          <w:sz w:val="20"/>
          <w:szCs w:val="20"/>
        </w:rPr>
      </w:pPr>
    </w:p>
    <w:p w14:paraId="60E2CBCE" w14:textId="77777777" w:rsidR="006053F9" w:rsidRDefault="00D853AA">
      <w:pPr>
        <w:spacing w:line="234" w:lineRule="auto"/>
        <w:ind w:right="1100"/>
        <w:rPr>
          <w:sz w:val="20"/>
          <w:szCs w:val="20"/>
        </w:rPr>
      </w:pPr>
      <w:r>
        <w:rPr>
          <w:rFonts w:eastAsia="Times New Roman"/>
          <w:sz w:val="24"/>
          <w:szCs w:val="24"/>
        </w:rPr>
        <w:t xml:space="preserve">ROSENSTONE, Robert. </w:t>
      </w:r>
      <w:r>
        <w:rPr>
          <w:rFonts w:eastAsia="Times New Roman"/>
          <w:b/>
          <w:bCs/>
          <w:sz w:val="24"/>
          <w:szCs w:val="24"/>
        </w:rPr>
        <w:t>A história nos filmes, os filmes na história.</w:t>
      </w:r>
      <w:r>
        <w:rPr>
          <w:rFonts w:eastAsia="Times New Roman"/>
          <w:sz w:val="24"/>
          <w:szCs w:val="24"/>
        </w:rPr>
        <w:t xml:space="preserve"> Rio de Janeiro: Paz e Terra 2010.</w:t>
      </w:r>
    </w:p>
    <w:p w14:paraId="77B18336" w14:textId="77777777" w:rsidR="006053F9" w:rsidRDefault="006053F9">
      <w:pPr>
        <w:spacing w:line="278" w:lineRule="exact"/>
        <w:rPr>
          <w:sz w:val="20"/>
          <w:szCs w:val="20"/>
        </w:rPr>
      </w:pPr>
    </w:p>
    <w:p w14:paraId="7003A59A" w14:textId="77777777" w:rsidR="006053F9" w:rsidRDefault="00D853AA">
      <w:pPr>
        <w:rPr>
          <w:sz w:val="20"/>
          <w:szCs w:val="20"/>
        </w:rPr>
      </w:pPr>
      <w:r>
        <w:rPr>
          <w:rFonts w:eastAsia="Times New Roman"/>
          <w:sz w:val="24"/>
          <w:szCs w:val="24"/>
        </w:rPr>
        <w:t xml:space="preserve">RUBEL, David, BOUZEREAU, Laurent. </w:t>
      </w:r>
      <w:r>
        <w:rPr>
          <w:rFonts w:eastAsia="Times New Roman"/>
          <w:b/>
          <w:bCs/>
          <w:sz w:val="24"/>
          <w:szCs w:val="24"/>
        </w:rPr>
        <w:t>Lincoln: a Cinematic and Historical Companion.</w:t>
      </w:r>
      <w:r>
        <w:rPr>
          <w:rFonts w:eastAsia="Times New Roman"/>
          <w:sz w:val="24"/>
          <w:szCs w:val="24"/>
        </w:rPr>
        <w:t xml:space="preserve"> New</w:t>
      </w:r>
    </w:p>
    <w:p w14:paraId="56F4EFDE" w14:textId="77777777" w:rsidR="006053F9" w:rsidRDefault="00D853AA">
      <w:pPr>
        <w:rPr>
          <w:sz w:val="20"/>
          <w:szCs w:val="20"/>
        </w:rPr>
      </w:pPr>
      <w:r>
        <w:rPr>
          <w:rFonts w:eastAsia="Times New Roman"/>
          <w:sz w:val="24"/>
          <w:szCs w:val="24"/>
        </w:rPr>
        <w:t>York: D</w:t>
      </w:r>
      <w:r>
        <w:rPr>
          <w:rFonts w:eastAsia="Times New Roman"/>
          <w:sz w:val="24"/>
          <w:szCs w:val="24"/>
        </w:rPr>
        <w:t>isney Editions, 2012.</w:t>
      </w:r>
    </w:p>
    <w:p w14:paraId="0DA2F949" w14:textId="77777777" w:rsidR="006053F9" w:rsidRDefault="006053F9">
      <w:pPr>
        <w:spacing w:line="276" w:lineRule="exact"/>
        <w:rPr>
          <w:sz w:val="20"/>
          <w:szCs w:val="20"/>
        </w:rPr>
      </w:pPr>
    </w:p>
    <w:p w14:paraId="40420CA2" w14:textId="77777777" w:rsidR="006053F9" w:rsidRDefault="00D853AA">
      <w:pPr>
        <w:rPr>
          <w:sz w:val="20"/>
          <w:szCs w:val="20"/>
        </w:rPr>
      </w:pPr>
      <w:r>
        <w:rPr>
          <w:rFonts w:eastAsia="Times New Roman"/>
          <w:sz w:val="24"/>
          <w:szCs w:val="24"/>
        </w:rPr>
        <w:t>TOTA, Antonio Pedro</w:t>
      </w:r>
      <w:r>
        <w:rPr>
          <w:rFonts w:eastAsia="Times New Roman"/>
          <w:b/>
          <w:bCs/>
          <w:sz w:val="24"/>
          <w:szCs w:val="24"/>
        </w:rPr>
        <w:t>. Os Americanos</w:t>
      </w:r>
      <w:r>
        <w:rPr>
          <w:rFonts w:eastAsia="Times New Roman"/>
          <w:i/>
          <w:iCs/>
          <w:sz w:val="24"/>
          <w:szCs w:val="24"/>
        </w:rPr>
        <w:t>.</w:t>
      </w:r>
      <w:r>
        <w:rPr>
          <w:rFonts w:eastAsia="Times New Roman"/>
          <w:sz w:val="24"/>
          <w:szCs w:val="24"/>
        </w:rPr>
        <w:t xml:space="preserve"> São Paulo: Contexto, 2013.</w:t>
      </w:r>
    </w:p>
    <w:p w14:paraId="40EB75A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7513D83" w14:textId="77777777">
        <w:trPr>
          <w:trHeight w:val="112"/>
        </w:trPr>
        <w:tc>
          <w:tcPr>
            <w:tcW w:w="5720" w:type="dxa"/>
            <w:vMerge w:val="restart"/>
            <w:vAlign w:val="bottom"/>
          </w:tcPr>
          <w:p w14:paraId="240D3022" w14:textId="13FC22A6" w:rsidR="006053F9" w:rsidRDefault="006053F9">
            <w:pPr>
              <w:ind w:right="10"/>
              <w:jc w:val="right"/>
              <w:rPr>
                <w:sz w:val="20"/>
                <w:szCs w:val="20"/>
              </w:rPr>
            </w:pPr>
            <w:bookmarkStart w:id="104" w:name="page106"/>
            <w:bookmarkEnd w:id="104"/>
          </w:p>
        </w:tc>
        <w:tc>
          <w:tcPr>
            <w:tcW w:w="1120" w:type="dxa"/>
            <w:vAlign w:val="bottom"/>
          </w:tcPr>
          <w:p w14:paraId="28FC3F20" w14:textId="77777777" w:rsidR="006053F9" w:rsidRDefault="006053F9">
            <w:pPr>
              <w:rPr>
                <w:sz w:val="9"/>
                <w:szCs w:val="9"/>
              </w:rPr>
            </w:pPr>
          </w:p>
        </w:tc>
        <w:tc>
          <w:tcPr>
            <w:tcW w:w="0" w:type="dxa"/>
            <w:vAlign w:val="bottom"/>
          </w:tcPr>
          <w:p w14:paraId="700E7FFF" w14:textId="77777777" w:rsidR="006053F9" w:rsidRDefault="006053F9">
            <w:pPr>
              <w:rPr>
                <w:sz w:val="1"/>
                <w:szCs w:val="1"/>
              </w:rPr>
            </w:pPr>
          </w:p>
        </w:tc>
      </w:tr>
      <w:tr w:rsidR="006053F9" w14:paraId="3B58F7EB" w14:textId="77777777">
        <w:trPr>
          <w:trHeight w:val="155"/>
        </w:trPr>
        <w:tc>
          <w:tcPr>
            <w:tcW w:w="5720" w:type="dxa"/>
            <w:vMerge/>
            <w:vAlign w:val="bottom"/>
          </w:tcPr>
          <w:p w14:paraId="02B1CFB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7B56F4" w14:textId="77777777" w:rsidR="006053F9" w:rsidRDefault="00D853AA">
            <w:pPr>
              <w:ind w:right="490"/>
              <w:jc w:val="right"/>
              <w:rPr>
                <w:sz w:val="20"/>
                <w:szCs w:val="20"/>
              </w:rPr>
            </w:pPr>
            <w:r>
              <w:rPr>
                <w:rFonts w:ascii="Century Gothic" w:eastAsia="Century Gothic" w:hAnsi="Century Gothic" w:cs="Century Gothic"/>
                <w:color w:val="FFFFFF"/>
              </w:rPr>
              <w:t>105</w:t>
            </w:r>
          </w:p>
        </w:tc>
        <w:tc>
          <w:tcPr>
            <w:tcW w:w="0" w:type="dxa"/>
            <w:vAlign w:val="bottom"/>
          </w:tcPr>
          <w:p w14:paraId="68C3D1EA" w14:textId="77777777" w:rsidR="006053F9" w:rsidRDefault="006053F9">
            <w:pPr>
              <w:rPr>
                <w:sz w:val="1"/>
                <w:szCs w:val="1"/>
              </w:rPr>
            </w:pPr>
          </w:p>
        </w:tc>
      </w:tr>
      <w:tr w:rsidR="006053F9" w14:paraId="273CE7CA" w14:textId="77777777">
        <w:trPr>
          <w:trHeight w:val="130"/>
        </w:trPr>
        <w:tc>
          <w:tcPr>
            <w:tcW w:w="5720" w:type="dxa"/>
            <w:vMerge w:val="restart"/>
            <w:vAlign w:val="bottom"/>
          </w:tcPr>
          <w:p w14:paraId="5F2BBA27" w14:textId="2DFC82E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B914475" w14:textId="77777777" w:rsidR="006053F9" w:rsidRDefault="006053F9">
            <w:pPr>
              <w:rPr>
                <w:sz w:val="11"/>
                <w:szCs w:val="11"/>
              </w:rPr>
            </w:pPr>
          </w:p>
        </w:tc>
        <w:tc>
          <w:tcPr>
            <w:tcW w:w="0" w:type="dxa"/>
            <w:vAlign w:val="bottom"/>
          </w:tcPr>
          <w:p w14:paraId="7EFC119E" w14:textId="77777777" w:rsidR="006053F9" w:rsidRDefault="006053F9">
            <w:pPr>
              <w:rPr>
                <w:sz w:val="1"/>
                <w:szCs w:val="1"/>
              </w:rPr>
            </w:pPr>
          </w:p>
        </w:tc>
      </w:tr>
      <w:tr w:rsidR="006053F9" w14:paraId="47171DA5" w14:textId="77777777">
        <w:trPr>
          <w:trHeight w:val="139"/>
        </w:trPr>
        <w:tc>
          <w:tcPr>
            <w:tcW w:w="5720" w:type="dxa"/>
            <w:vMerge/>
            <w:vAlign w:val="bottom"/>
          </w:tcPr>
          <w:p w14:paraId="669500EE" w14:textId="77777777" w:rsidR="006053F9" w:rsidRDefault="006053F9">
            <w:pPr>
              <w:rPr>
                <w:sz w:val="12"/>
                <w:szCs w:val="12"/>
              </w:rPr>
            </w:pPr>
          </w:p>
        </w:tc>
        <w:tc>
          <w:tcPr>
            <w:tcW w:w="1120" w:type="dxa"/>
            <w:vAlign w:val="bottom"/>
          </w:tcPr>
          <w:p w14:paraId="7D518E69" w14:textId="77777777" w:rsidR="006053F9" w:rsidRDefault="006053F9">
            <w:pPr>
              <w:rPr>
                <w:sz w:val="12"/>
                <w:szCs w:val="12"/>
              </w:rPr>
            </w:pPr>
          </w:p>
        </w:tc>
        <w:tc>
          <w:tcPr>
            <w:tcW w:w="0" w:type="dxa"/>
            <w:vAlign w:val="bottom"/>
          </w:tcPr>
          <w:p w14:paraId="3CD15E30" w14:textId="77777777" w:rsidR="006053F9" w:rsidRDefault="006053F9">
            <w:pPr>
              <w:rPr>
                <w:sz w:val="1"/>
                <w:szCs w:val="1"/>
              </w:rPr>
            </w:pPr>
          </w:p>
        </w:tc>
      </w:tr>
    </w:tbl>
    <w:p w14:paraId="5CD92459" w14:textId="77777777" w:rsidR="006053F9" w:rsidRDefault="006053F9">
      <w:pPr>
        <w:spacing w:line="200" w:lineRule="exact"/>
        <w:rPr>
          <w:sz w:val="20"/>
          <w:szCs w:val="20"/>
        </w:rPr>
      </w:pPr>
    </w:p>
    <w:p w14:paraId="11544945" w14:textId="77777777" w:rsidR="006053F9" w:rsidRDefault="006053F9">
      <w:pPr>
        <w:spacing w:line="382" w:lineRule="exact"/>
        <w:rPr>
          <w:sz w:val="20"/>
          <w:szCs w:val="20"/>
        </w:rPr>
      </w:pPr>
    </w:p>
    <w:p w14:paraId="698B94DC" w14:textId="77777777" w:rsidR="006053F9" w:rsidRDefault="00D853AA">
      <w:pPr>
        <w:ind w:left="87"/>
        <w:rPr>
          <w:sz w:val="20"/>
          <w:szCs w:val="20"/>
        </w:rPr>
      </w:pPr>
      <w:r>
        <w:rPr>
          <w:rFonts w:eastAsia="Times New Roman"/>
          <w:b/>
          <w:bCs/>
          <w:sz w:val="24"/>
          <w:szCs w:val="24"/>
        </w:rPr>
        <w:t xml:space="preserve">Experiência urbana na virada do século XX: Nova York em </w:t>
      </w:r>
      <w:r>
        <w:rPr>
          <w:rFonts w:eastAsia="Times New Roman"/>
          <w:b/>
          <w:bCs/>
          <w:sz w:val="24"/>
          <w:szCs w:val="24"/>
        </w:rPr>
        <w:t>três romances norte-americanos</w:t>
      </w:r>
    </w:p>
    <w:p w14:paraId="2ADAAFFD" w14:textId="77777777" w:rsidR="006053F9" w:rsidRDefault="006053F9">
      <w:pPr>
        <w:spacing w:line="200" w:lineRule="exact"/>
        <w:rPr>
          <w:sz w:val="20"/>
          <w:szCs w:val="20"/>
        </w:rPr>
      </w:pPr>
    </w:p>
    <w:p w14:paraId="229E3E40" w14:textId="77777777" w:rsidR="006053F9" w:rsidRDefault="006053F9">
      <w:pPr>
        <w:spacing w:line="352" w:lineRule="exact"/>
        <w:rPr>
          <w:sz w:val="20"/>
          <w:szCs w:val="20"/>
        </w:rPr>
      </w:pPr>
    </w:p>
    <w:p w14:paraId="2BC6DFB7" w14:textId="77777777" w:rsidR="006053F9" w:rsidRDefault="00D853AA">
      <w:pPr>
        <w:ind w:left="7"/>
        <w:rPr>
          <w:sz w:val="20"/>
          <w:szCs w:val="20"/>
        </w:rPr>
      </w:pPr>
      <w:r>
        <w:rPr>
          <w:rFonts w:eastAsia="Times New Roman"/>
          <w:sz w:val="24"/>
          <w:szCs w:val="24"/>
        </w:rPr>
        <w:t>Gabriela Siqueira Bitencourt</w:t>
      </w:r>
    </w:p>
    <w:p w14:paraId="07812761" w14:textId="77777777" w:rsidR="006053F9" w:rsidRDefault="006053F9">
      <w:pPr>
        <w:spacing w:line="137" w:lineRule="exact"/>
        <w:rPr>
          <w:sz w:val="20"/>
          <w:szCs w:val="20"/>
        </w:rPr>
      </w:pPr>
    </w:p>
    <w:p w14:paraId="00D07B0D" w14:textId="77777777" w:rsidR="006053F9" w:rsidRDefault="00D853AA">
      <w:pPr>
        <w:ind w:left="7"/>
        <w:rPr>
          <w:sz w:val="20"/>
          <w:szCs w:val="20"/>
        </w:rPr>
      </w:pPr>
      <w:r>
        <w:rPr>
          <w:rFonts w:eastAsia="Times New Roman"/>
          <w:sz w:val="24"/>
          <w:szCs w:val="24"/>
        </w:rPr>
        <w:t>Doutoranda em Teoria Literária e Literatura Comparada</w:t>
      </w:r>
    </w:p>
    <w:p w14:paraId="590D47C9" w14:textId="77777777" w:rsidR="006053F9" w:rsidRDefault="006053F9">
      <w:pPr>
        <w:spacing w:line="139" w:lineRule="exact"/>
        <w:rPr>
          <w:sz w:val="20"/>
          <w:szCs w:val="20"/>
        </w:rPr>
      </w:pPr>
    </w:p>
    <w:p w14:paraId="6D87CE59" w14:textId="77777777" w:rsidR="006053F9" w:rsidRDefault="00D853AA">
      <w:pPr>
        <w:ind w:left="7"/>
        <w:rPr>
          <w:sz w:val="20"/>
          <w:szCs w:val="20"/>
        </w:rPr>
      </w:pPr>
      <w:r>
        <w:rPr>
          <w:rFonts w:eastAsia="Times New Roman"/>
          <w:sz w:val="24"/>
          <w:szCs w:val="24"/>
        </w:rPr>
        <w:t>Universidade de São Paulo (USP)</w:t>
      </w:r>
    </w:p>
    <w:p w14:paraId="0E0419F5" w14:textId="77777777" w:rsidR="006053F9" w:rsidRDefault="006053F9">
      <w:pPr>
        <w:spacing w:line="137" w:lineRule="exact"/>
        <w:rPr>
          <w:sz w:val="20"/>
          <w:szCs w:val="20"/>
        </w:rPr>
      </w:pPr>
    </w:p>
    <w:p w14:paraId="4E647597" w14:textId="77777777" w:rsidR="006053F9" w:rsidRDefault="00D853AA">
      <w:pPr>
        <w:ind w:left="7"/>
        <w:rPr>
          <w:sz w:val="20"/>
          <w:szCs w:val="20"/>
        </w:rPr>
      </w:pPr>
      <w:r>
        <w:rPr>
          <w:rFonts w:eastAsia="Times New Roman"/>
          <w:sz w:val="24"/>
          <w:szCs w:val="24"/>
        </w:rPr>
        <w:t>Bolsista CAPES</w:t>
      </w:r>
    </w:p>
    <w:p w14:paraId="7EFFF46C" w14:textId="77777777" w:rsidR="006053F9" w:rsidRDefault="006053F9">
      <w:pPr>
        <w:spacing w:line="139" w:lineRule="exact"/>
        <w:rPr>
          <w:sz w:val="20"/>
          <w:szCs w:val="20"/>
        </w:rPr>
      </w:pPr>
    </w:p>
    <w:p w14:paraId="3C50D9E2" w14:textId="77777777" w:rsidR="006053F9" w:rsidRDefault="00D853AA">
      <w:pPr>
        <w:ind w:left="7"/>
        <w:rPr>
          <w:sz w:val="20"/>
          <w:szCs w:val="20"/>
        </w:rPr>
      </w:pPr>
      <w:r>
        <w:rPr>
          <w:rFonts w:eastAsia="Times New Roman"/>
          <w:sz w:val="24"/>
          <w:szCs w:val="24"/>
        </w:rPr>
        <w:t>gabriela.bitenc@gmail.com</w:t>
      </w:r>
    </w:p>
    <w:p w14:paraId="04C37651" w14:textId="77777777" w:rsidR="006053F9" w:rsidRDefault="006053F9">
      <w:pPr>
        <w:spacing w:line="200" w:lineRule="exact"/>
        <w:rPr>
          <w:sz w:val="20"/>
          <w:szCs w:val="20"/>
        </w:rPr>
      </w:pPr>
    </w:p>
    <w:p w14:paraId="599EB247" w14:textId="77777777" w:rsidR="006053F9" w:rsidRDefault="006053F9">
      <w:pPr>
        <w:spacing w:line="352" w:lineRule="exact"/>
        <w:rPr>
          <w:sz w:val="20"/>
          <w:szCs w:val="20"/>
        </w:rPr>
      </w:pPr>
    </w:p>
    <w:p w14:paraId="382A381E" w14:textId="77777777" w:rsidR="006053F9" w:rsidRDefault="00D853AA">
      <w:pPr>
        <w:ind w:left="2907"/>
        <w:rPr>
          <w:sz w:val="20"/>
          <w:szCs w:val="20"/>
        </w:rPr>
      </w:pPr>
      <w:r>
        <w:rPr>
          <w:rFonts w:eastAsia="Times New Roman"/>
          <w:b/>
          <w:bCs/>
          <w:sz w:val="24"/>
          <w:szCs w:val="24"/>
        </w:rPr>
        <w:t xml:space="preserve">Palavras-chave: </w:t>
      </w:r>
      <w:r>
        <w:rPr>
          <w:rFonts w:eastAsia="Times New Roman"/>
          <w:sz w:val="24"/>
          <w:szCs w:val="24"/>
        </w:rPr>
        <w:t xml:space="preserve">Romance. Industrialização. Ponto de </w:t>
      </w:r>
      <w:r>
        <w:rPr>
          <w:rFonts w:eastAsia="Times New Roman"/>
          <w:sz w:val="24"/>
          <w:szCs w:val="24"/>
        </w:rPr>
        <w:t>vista. Narrador</w:t>
      </w:r>
    </w:p>
    <w:p w14:paraId="46B7A712" w14:textId="77777777" w:rsidR="006053F9" w:rsidRDefault="006053F9">
      <w:pPr>
        <w:spacing w:line="200" w:lineRule="exact"/>
        <w:rPr>
          <w:sz w:val="20"/>
          <w:szCs w:val="20"/>
        </w:rPr>
      </w:pPr>
    </w:p>
    <w:p w14:paraId="0E914505" w14:textId="77777777" w:rsidR="006053F9" w:rsidRDefault="006053F9">
      <w:pPr>
        <w:spacing w:line="365" w:lineRule="exact"/>
        <w:rPr>
          <w:sz w:val="20"/>
          <w:szCs w:val="20"/>
        </w:rPr>
      </w:pPr>
    </w:p>
    <w:p w14:paraId="76117E5F" w14:textId="77777777" w:rsidR="006053F9" w:rsidRDefault="00D853AA">
      <w:pPr>
        <w:spacing w:line="322" w:lineRule="auto"/>
        <w:ind w:left="7" w:right="1100" w:firstLine="708"/>
        <w:jc w:val="both"/>
        <w:rPr>
          <w:sz w:val="20"/>
          <w:szCs w:val="20"/>
        </w:rPr>
      </w:pPr>
      <w:r>
        <w:rPr>
          <w:rFonts w:eastAsia="Times New Roman"/>
          <w:sz w:val="24"/>
          <w:szCs w:val="24"/>
        </w:rPr>
        <w:t xml:space="preserve">“A segunda metrópole do mundo”, murmura Ed Thatcher no começo de </w:t>
      </w:r>
      <w:r>
        <w:rPr>
          <w:rFonts w:eastAsia="Times New Roman"/>
          <w:i/>
          <w:iCs/>
          <w:sz w:val="24"/>
          <w:szCs w:val="24"/>
        </w:rPr>
        <w:t>Manhattan Transfer</w:t>
      </w:r>
      <w:r>
        <w:rPr>
          <w:rFonts w:eastAsia="Times New Roman"/>
          <w:sz w:val="24"/>
          <w:szCs w:val="24"/>
        </w:rPr>
        <w:t xml:space="preserve"> ao ler sobre promulgação da lei de 1896 que reunia os municípios de Brooklyn, Bronx, Manhattan, Queens e Staten Island.</w:t>
      </w:r>
      <w:r>
        <w:rPr>
          <w:rFonts w:eastAsia="Times New Roman"/>
          <w:sz w:val="32"/>
          <w:szCs w:val="32"/>
          <w:vertAlign w:val="superscript"/>
        </w:rPr>
        <w:t>1</w:t>
      </w:r>
      <w:r>
        <w:rPr>
          <w:rFonts w:eastAsia="Times New Roman"/>
          <w:sz w:val="24"/>
          <w:szCs w:val="24"/>
        </w:rPr>
        <w:t xml:space="preserve"> Com a consolidação do novo territ</w:t>
      </w:r>
      <w:r>
        <w:rPr>
          <w:rFonts w:eastAsia="Times New Roman"/>
          <w:sz w:val="24"/>
          <w:szCs w:val="24"/>
        </w:rPr>
        <w:t>ório, Nova York superava as outras capitais do mundo, tornando-se menor apenas do que Londres. Na medida em que os Estados Unidos deixavam de ser um país essencialmente rural</w:t>
      </w:r>
      <w:r>
        <w:rPr>
          <w:rFonts w:eastAsia="Times New Roman"/>
          <w:sz w:val="32"/>
          <w:szCs w:val="32"/>
          <w:vertAlign w:val="superscript"/>
        </w:rPr>
        <w:t>2</w:t>
      </w:r>
      <w:r>
        <w:rPr>
          <w:rFonts w:eastAsia="Times New Roman"/>
          <w:sz w:val="24"/>
          <w:szCs w:val="24"/>
        </w:rPr>
        <w:t>, os problemas urbanos acabaram tornando-se os grandes “problemas sociais da naçã</w:t>
      </w:r>
      <w:r>
        <w:rPr>
          <w:rFonts w:eastAsia="Times New Roman"/>
          <w:sz w:val="24"/>
          <w:szCs w:val="24"/>
        </w:rPr>
        <w:t>o”</w:t>
      </w:r>
      <w:r>
        <w:rPr>
          <w:rFonts w:eastAsia="Times New Roman"/>
          <w:sz w:val="32"/>
          <w:szCs w:val="32"/>
          <w:vertAlign w:val="superscript"/>
        </w:rPr>
        <w:t>3</w:t>
      </w:r>
      <w:r>
        <w:rPr>
          <w:rFonts w:eastAsia="Times New Roman"/>
          <w:sz w:val="24"/>
          <w:szCs w:val="24"/>
        </w:rPr>
        <w:t xml:space="preserve"> e foi sobre essas novas questões e dilemas que muitos dos romances mais importantes da virada do século XX passaram a se debruçar. Nesse artigo, pretendo comentar alguns aspectos da construção do ponto de vista em três romances ambientados em Nova York</w:t>
      </w:r>
      <w:r>
        <w:rPr>
          <w:rFonts w:eastAsia="Times New Roman"/>
          <w:sz w:val="24"/>
          <w:szCs w:val="24"/>
        </w:rPr>
        <w:t xml:space="preserve">, </w:t>
      </w:r>
      <w:r>
        <w:rPr>
          <w:rFonts w:eastAsia="Times New Roman"/>
          <w:i/>
          <w:iCs/>
          <w:sz w:val="24"/>
          <w:szCs w:val="24"/>
        </w:rPr>
        <w:t>A Hazard of New Fortunes</w:t>
      </w:r>
      <w:r>
        <w:rPr>
          <w:rFonts w:eastAsia="Times New Roman"/>
          <w:sz w:val="24"/>
          <w:szCs w:val="24"/>
        </w:rPr>
        <w:t xml:space="preserve"> (1889) de William Dean Howells, </w:t>
      </w:r>
      <w:r>
        <w:rPr>
          <w:rFonts w:eastAsia="Times New Roman"/>
          <w:i/>
          <w:iCs/>
          <w:sz w:val="24"/>
          <w:szCs w:val="24"/>
        </w:rPr>
        <w:t>Sister Carrie</w:t>
      </w:r>
      <w:r>
        <w:rPr>
          <w:rFonts w:eastAsia="Times New Roman"/>
          <w:sz w:val="24"/>
          <w:szCs w:val="24"/>
        </w:rPr>
        <w:t xml:space="preserve"> (1900), de Theodore Dreiser, e </w:t>
      </w:r>
      <w:r>
        <w:rPr>
          <w:rFonts w:eastAsia="Times New Roman"/>
          <w:i/>
          <w:iCs/>
          <w:sz w:val="24"/>
          <w:szCs w:val="24"/>
        </w:rPr>
        <w:t>Manhattan Transfer</w:t>
      </w:r>
      <w:r>
        <w:rPr>
          <w:rFonts w:eastAsia="Times New Roman"/>
          <w:sz w:val="24"/>
          <w:szCs w:val="24"/>
        </w:rPr>
        <w:t xml:space="preserve"> (1925), de John Dos Passos.</w:t>
      </w:r>
    </w:p>
    <w:p w14:paraId="1829ED23" w14:textId="77777777" w:rsidR="006053F9" w:rsidRDefault="006053F9">
      <w:pPr>
        <w:spacing w:line="65" w:lineRule="exact"/>
        <w:rPr>
          <w:sz w:val="20"/>
          <w:szCs w:val="20"/>
        </w:rPr>
      </w:pPr>
    </w:p>
    <w:p w14:paraId="1B7B1D7A" w14:textId="77777777" w:rsidR="006053F9" w:rsidRDefault="00D853AA">
      <w:pPr>
        <w:spacing w:line="337" w:lineRule="auto"/>
        <w:ind w:left="7" w:right="1100" w:firstLine="708"/>
        <w:jc w:val="both"/>
        <w:rPr>
          <w:sz w:val="20"/>
          <w:szCs w:val="20"/>
        </w:rPr>
      </w:pPr>
      <w:r>
        <w:rPr>
          <w:rFonts w:eastAsia="Times New Roman"/>
          <w:sz w:val="24"/>
          <w:szCs w:val="24"/>
        </w:rPr>
        <w:t>Na época em que os três romances foram escritos, o centro de Manhattan era uma mistura de abatedouros, l</w:t>
      </w:r>
      <w:r>
        <w:rPr>
          <w:rFonts w:eastAsia="Times New Roman"/>
          <w:sz w:val="24"/>
          <w:szCs w:val="24"/>
        </w:rPr>
        <w:t>ojas de produtos finos, fábricas precárias de roupas, instituições financeiras, cortiços e muita pobreza. Um relatório alarmado de urbanistas apontava que, abaixo da rua 59, os inspetores encontraram quase 420 mil trabalhadores empregados em fábricas.</w:t>
      </w:r>
      <w:r>
        <w:rPr>
          <w:rFonts w:eastAsia="Times New Roman"/>
          <w:sz w:val="32"/>
          <w:szCs w:val="32"/>
          <w:vertAlign w:val="superscript"/>
        </w:rPr>
        <w:t>4</w:t>
      </w:r>
      <w:r>
        <w:rPr>
          <w:rFonts w:eastAsia="Times New Roman"/>
          <w:sz w:val="24"/>
          <w:szCs w:val="24"/>
        </w:rPr>
        <w:t xml:space="preserve"> A s</w:t>
      </w:r>
      <w:r>
        <w:rPr>
          <w:rFonts w:eastAsia="Times New Roman"/>
          <w:sz w:val="24"/>
          <w:szCs w:val="24"/>
        </w:rPr>
        <w:t>ensação de desordem, de heterogeneidade, até de uma certa claustrofobia, era tema recorrente nos relatos dessa época.</w:t>
      </w:r>
    </w:p>
    <w:p w14:paraId="5D2688EA" w14:textId="77777777" w:rsidR="006053F9" w:rsidRDefault="006053F9">
      <w:pPr>
        <w:spacing w:line="4" w:lineRule="exact"/>
        <w:rPr>
          <w:sz w:val="20"/>
          <w:szCs w:val="20"/>
        </w:rPr>
      </w:pPr>
    </w:p>
    <w:p w14:paraId="2A5F70AC" w14:textId="77777777" w:rsidR="006053F9" w:rsidRDefault="00D853AA">
      <w:pPr>
        <w:spacing w:line="374" w:lineRule="auto"/>
        <w:ind w:left="7" w:right="1120" w:firstLine="708"/>
        <w:jc w:val="both"/>
        <w:rPr>
          <w:sz w:val="20"/>
          <w:szCs w:val="20"/>
        </w:rPr>
      </w:pPr>
      <w:r>
        <w:rPr>
          <w:rFonts w:eastAsia="Times New Roman"/>
          <w:sz w:val="23"/>
          <w:szCs w:val="23"/>
        </w:rPr>
        <w:t xml:space="preserve">A </w:t>
      </w:r>
      <w:r>
        <w:rPr>
          <w:rFonts w:eastAsia="Times New Roman"/>
          <w:i/>
          <w:iCs/>
          <w:sz w:val="23"/>
          <w:szCs w:val="23"/>
        </w:rPr>
        <w:t>Hazard of New Fortunes,</w:t>
      </w:r>
      <w:r>
        <w:rPr>
          <w:rFonts w:eastAsia="Times New Roman"/>
          <w:sz w:val="23"/>
          <w:szCs w:val="23"/>
        </w:rPr>
        <w:t xml:space="preserve"> de William Dean Howells, publicado em 1890, talvez seja o primeiro romance realista sobre a vida em Nova York. O casal protagonista do romance, em torno do</w:t>
      </w:r>
    </w:p>
    <w:p w14:paraId="2A722D0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25120" behindDoc="1" locked="0" layoutInCell="0" allowOverlap="1" wp14:anchorId="2B77EE08" wp14:editId="32F38512">
                <wp:simplePos x="0" y="0"/>
                <wp:positionH relativeFrom="column">
                  <wp:posOffset>0</wp:posOffset>
                </wp:positionH>
                <wp:positionV relativeFrom="paragraph">
                  <wp:posOffset>198120</wp:posOffset>
                </wp:positionV>
                <wp:extent cx="1829435"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97DA635" id="Shape 71" o:spid="_x0000_s1026" style="position:absolute;z-index:-251791360;visibility:visible;mso-wrap-style:square;mso-wrap-distance-left:9pt;mso-wrap-distance-top:0;mso-wrap-distance-right:9pt;mso-wrap-distance-bottom:0;mso-position-horizontal:absolute;mso-position-horizontal-relative:text;mso-position-vertical:absolute;mso-position-vertical-relative:text" from="0,15.6pt" to="144.05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" o:allowincell="f" filled="t" strokeweight=".21164mm">
                <v:stroke joinstyle="miter"/>
                <o:lock v:ext="edit" shapetype="f"/>
              </v:line>
            </w:pict>
          </mc:Fallback>
        </mc:AlternateContent>
      </w:r>
    </w:p>
    <w:p w14:paraId="79366EBC" w14:textId="77777777" w:rsidR="006053F9" w:rsidRDefault="006053F9">
      <w:pPr>
        <w:spacing w:line="323" w:lineRule="exact"/>
        <w:rPr>
          <w:sz w:val="20"/>
          <w:szCs w:val="20"/>
        </w:rPr>
      </w:pPr>
    </w:p>
    <w:p w14:paraId="3843128A" w14:textId="77777777" w:rsidR="006053F9" w:rsidRDefault="00D853AA" w:rsidP="00D853AA">
      <w:pPr>
        <w:numPr>
          <w:ilvl w:val="0"/>
          <w:numId w:val="71"/>
        </w:numPr>
        <w:tabs>
          <w:tab w:val="left" w:pos="107"/>
        </w:tabs>
        <w:ind w:left="107" w:hanging="107"/>
        <w:rPr>
          <w:rFonts w:eastAsia="Times New Roman"/>
          <w:sz w:val="26"/>
          <w:szCs w:val="26"/>
          <w:vertAlign w:val="superscript"/>
        </w:rPr>
      </w:pPr>
      <w:r>
        <w:rPr>
          <w:rFonts w:eastAsia="Times New Roman"/>
          <w:sz w:val="20"/>
          <w:szCs w:val="20"/>
        </w:rPr>
        <w:t xml:space="preserve">DOS PASSOS, John. </w:t>
      </w:r>
      <w:r>
        <w:rPr>
          <w:rFonts w:eastAsia="Times New Roman"/>
          <w:b/>
          <w:bCs/>
          <w:sz w:val="20"/>
          <w:szCs w:val="20"/>
        </w:rPr>
        <w:t>Manhattan Transfer</w:t>
      </w:r>
      <w:r>
        <w:rPr>
          <w:rFonts w:eastAsia="Times New Roman"/>
          <w:i/>
          <w:iCs/>
          <w:sz w:val="20"/>
          <w:szCs w:val="20"/>
        </w:rPr>
        <w:t>.</w:t>
      </w:r>
      <w:r>
        <w:rPr>
          <w:rFonts w:eastAsia="Times New Roman"/>
          <w:sz w:val="20"/>
          <w:szCs w:val="20"/>
        </w:rPr>
        <w:t xml:space="preserve"> Nova York: First Mariner Books, 2000, p. 11.</w:t>
      </w:r>
    </w:p>
    <w:p w14:paraId="002B15DF" w14:textId="77777777" w:rsidR="006053F9" w:rsidRDefault="006053F9">
      <w:pPr>
        <w:spacing w:line="19" w:lineRule="exact"/>
        <w:rPr>
          <w:rFonts w:eastAsia="Times New Roman"/>
          <w:sz w:val="26"/>
          <w:szCs w:val="26"/>
          <w:vertAlign w:val="superscript"/>
        </w:rPr>
      </w:pPr>
    </w:p>
    <w:p w14:paraId="0FF2C868" w14:textId="77777777" w:rsidR="006053F9" w:rsidRDefault="00D853AA" w:rsidP="00D853AA">
      <w:pPr>
        <w:numPr>
          <w:ilvl w:val="0"/>
          <w:numId w:val="71"/>
        </w:numPr>
        <w:tabs>
          <w:tab w:val="left" w:pos="125"/>
        </w:tabs>
        <w:spacing w:line="200" w:lineRule="auto"/>
        <w:ind w:left="7" w:right="1120" w:hanging="7"/>
        <w:rPr>
          <w:rFonts w:eastAsia="Times New Roman"/>
          <w:sz w:val="26"/>
          <w:szCs w:val="26"/>
          <w:vertAlign w:val="superscript"/>
        </w:rPr>
      </w:pPr>
      <w:r>
        <w:rPr>
          <w:rFonts w:eastAsia="Times New Roman"/>
          <w:sz w:val="20"/>
          <w:szCs w:val="20"/>
        </w:rPr>
        <w:t xml:space="preserve">Até 1880, cerca de três quartos da população dos Estados Unidos habitavam zonas rurais. Cf. SCHLESINGER, Arthur Meier. </w:t>
      </w:r>
      <w:r>
        <w:rPr>
          <w:rFonts w:eastAsia="Times New Roman"/>
          <w:b/>
          <w:bCs/>
          <w:sz w:val="20"/>
          <w:szCs w:val="20"/>
        </w:rPr>
        <w:t>The Rise of The City</w:t>
      </w:r>
      <w:r>
        <w:rPr>
          <w:rFonts w:eastAsia="Times New Roman"/>
          <w:sz w:val="20"/>
          <w:szCs w:val="20"/>
        </w:rPr>
        <w:t>. 1878-1898. Nova York: The Macmilliam Companu, 1969. p.1.</w:t>
      </w:r>
    </w:p>
    <w:p w14:paraId="6FFF00B1" w14:textId="77777777" w:rsidR="006053F9" w:rsidRDefault="006053F9">
      <w:pPr>
        <w:spacing w:line="12" w:lineRule="exact"/>
        <w:rPr>
          <w:rFonts w:eastAsia="Times New Roman"/>
          <w:sz w:val="26"/>
          <w:szCs w:val="26"/>
          <w:vertAlign w:val="superscript"/>
        </w:rPr>
      </w:pPr>
    </w:p>
    <w:p w14:paraId="24CA7660" w14:textId="77777777" w:rsidR="006053F9" w:rsidRDefault="00D853AA" w:rsidP="00D853AA">
      <w:pPr>
        <w:numPr>
          <w:ilvl w:val="0"/>
          <w:numId w:val="71"/>
        </w:numPr>
        <w:tabs>
          <w:tab w:val="left" w:pos="135"/>
        </w:tabs>
        <w:spacing w:line="203" w:lineRule="auto"/>
        <w:ind w:left="7" w:right="1100" w:hanging="7"/>
        <w:rPr>
          <w:rFonts w:eastAsia="Times New Roman"/>
          <w:sz w:val="26"/>
          <w:szCs w:val="26"/>
          <w:vertAlign w:val="superscript"/>
        </w:rPr>
      </w:pPr>
      <w:r>
        <w:rPr>
          <w:rFonts w:eastAsia="Times New Roman"/>
          <w:sz w:val="20"/>
          <w:szCs w:val="20"/>
        </w:rPr>
        <w:t>WHITE, Luc</w:t>
      </w:r>
      <w:r>
        <w:rPr>
          <w:rFonts w:eastAsia="Times New Roman"/>
          <w:sz w:val="20"/>
          <w:szCs w:val="20"/>
        </w:rPr>
        <w:t xml:space="preserve">ia; WHITE, Morton. </w:t>
      </w:r>
      <w:r>
        <w:rPr>
          <w:rFonts w:eastAsia="Times New Roman"/>
          <w:b/>
          <w:bCs/>
          <w:sz w:val="20"/>
          <w:szCs w:val="20"/>
        </w:rPr>
        <w:t>The intellectual versus the city</w:t>
      </w:r>
      <w:r>
        <w:rPr>
          <w:rFonts w:eastAsia="Times New Roman"/>
          <w:i/>
          <w:iCs/>
          <w:sz w:val="20"/>
          <w:szCs w:val="20"/>
        </w:rPr>
        <w:t>.</w:t>
      </w:r>
      <w:r>
        <w:rPr>
          <w:rFonts w:eastAsia="Times New Roman"/>
          <w:sz w:val="20"/>
          <w:szCs w:val="20"/>
        </w:rPr>
        <w:t xml:space="preserve"> From Thomas Jefferson to Frank Lloyd Writght. Cambridge: Harvard University Press e The M.I.T Press, 1962, p. 54.</w:t>
      </w:r>
    </w:p>
    <w:p w14:paraId="062C1878" w14:textId="77777777" w:rsidR="006053F9" w:rsidRDefault="006053F9">
      <w:pPr>
        <w:spacing w:line="10" w:lineRule="exact"/>
        <w:rPr>
          <w:rFonts w:eastAsia="Times New Roman"/>
          <w:sz w:val="26"/>
          <w:szCs w:val="26"/>
          <w:vertAlign w:val="superscript"/>
        </w:rPr>
      </w:pPr>
    </w:p>
    <w:p w14:paraId="64B37408" w14:textId="77777777" w:rsidR="006053F9" w:rsidRDefault="00D853AA" w:rsidP="00D853AA">
      <w:pPr>
        <w:numPr>
          <w:ilvl w:val="0"/>
          <w:numId w:val="71"/>
        </w:numPr>
        <w:tabs>
          <w:tab w:val="left" w:pos="147"/>
        </w:tabs>
        <w:spacing w:line="203" w:lineRule="auto"/>
        <w:ind w:left="7" w:right="1100" w:hanging="7"/>
        <w:rPr>
          <w:rFonts w:eastAsia="Times New Roman"/>
          <w:sz w:val="26"/>
          <w:szCs w:val="26"/>
          <w:vertAlign w:val="superscript"/>
        </w:rPr>
      </w:pPr>
      <w:r>
        <w:rPr>
          <w:rFonts w:eastAsia="Times New Roman"/>
          <w:sz w:val="20"/>
          <w:szCs w:val="20"/>
        </w:rPr>
        <w:t>KORITZ, Amy. Urban Form vs. Human Function in the 1920s: Lewis Mumford and John Dos Pass</w:t>
      </w:r>
      <w:r>
        <w:rPr>
          <w:rFonts w:eastAsia="Times New Roman"/>
          <w:sz w:val="20"/>
          <w:szCs w:val="20"/>
        </w:rPr>
        <w:t xml:space="preserve">os. </w:t>
      </w:r>
      <w:r>
        <w:rPr>
          <w:rFonts w:eastAsia="Times New Roman"/>
          <w:b/>
          <w:bCs/>
          <w:sz w:val="20"/>
          <w:szCs w:val="20"/>
        </w:rPr>
        <w:t>American</w:t>
      </w:r>
      <w:r>
        <w:rPr>
          <w:rFonts w:eastAsia="Times New Roman"/>
          <w:sz w:val="20"/>
          <w:szCs w:val="20"/>
        </w:rPr>
        <w:t xml:space="preserve"> </w:t>
      </w:r>
      <w:r>
        <w:rPr>
          <w:rFonts w:eastAsia="Times New Roman"/>
          <w:b/>
          <w:bCs/>
          <w:sz w:val="20"/>
          <w:szCs w:val="20"/>
        </w:rPr>
        <w:t>Studies</w:t>
      </w:r>
      <w:r>
        <w:rPr>
          <w:rFonts w:eastAsia="Times New Roman"/>
          <w:sz w:val="20"/>
          <w:szCs w:val="20"/>
        </w:rPr>
        <w:t>, Kansas, vol. 45, n. 2, p. 101-123, verão 2004, p. 105. Disponível em:</w:t>
      </w:r>
    </w:p>
    <w:p w14:paraId="537738D6" w14:textId="77777777" w:rsidR="006053F9" w:rsidRDefault="006053F9">
      <w:pPr>
        <w:spacing w:line="2" w:lineRule="exact"/>
        <w:rPr>
          <w:rFonts w:eastAsia="Times New Roman"/>
          <w:sz w:val="26"/>
          <w:szCs w:val="26"/>
          <w:vertAlign w:val="superscript"/>
        </w:rPr>
      </w:pPr>
    </w:p>
    <w:p w14:paraId="1FCC5318" w14:textId="77777777" w:rsidR="006053F9" w:rsidRDefault="00D853AA">
      <w:pPr>
        <w:ind w:left="47"/>
        <w:rPr>
          <w:rFonts w:eastAsia="Times New Roman"/>
          <w:sz w:val="26"/>
          <w:szCs w:val="26"/>
          <w:vertAlign w:val="superscript"/>
        </w:rPr>
      </w:pPr>
      <w:r>
        <w:rPr>
          <w:rFonts w:eastAsia="Times New Roman"/>
          <w:sz w:val="20"/>
          <w:szCs w:val="20"/>
        </w:rPr>
        <w:t>&lt;http://www.jstor.org/stable/40643714 &gt;. Acesso em: 11 jan. 2017.</w:t>
      </w:r>
    </w:p>
    <w:p w14:paraId="7C9C8207"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E0E0B95" w14:textId="77777777">
        <w:trPr>
          <w:trHeight w:val="112"/>
        </w:trPr>
        <w:tc>
          <w:tcPr>
            <w:tcW w:w="5720" w:type="dxa"/>
            <w:vMerge w:val="restart"/>
            <w:vAlign w:val="bottom"/>
          </w:tcPr>
          <w:p w14:paraId="1B353D3B" w14:textId="4AC9FE6A" w:rsidR="006053F9" w:rsidRDefault="006053F9">
            <w:pPr>
              <w:ind w:right="10"/>
              <w:jc w:val="right"/>
              <w:rPr>
                <w:sz w:val="20"/>
                <w:szCs w:val="20"/>
              </w:rPr>
            </w:pPr>
            <w:bookmarkStart w:id="105" w:name="page107"/>
            <w:bookmarkEnd w:id="105"/>
          </w:p>
        </w:tc>
        <w:tc>
          <w:tcPr>
            <w:tcW w:w="1120" w:type="dxa"/>
            <w:vAlign w:val="bottom"/>
          </w:tcPr>
          <w:p w14:paraId="647ACF7B" w14:textId="77777777" w:rsidR="006053F9" w:rsidRDefault="006053F9">
            <w:pPr>
              <w:rPr>
                <w:sz w:val="9"/>
                <w:szCs w:val="9"/>
              </w:rPr>
            </w:pPr>
          </w:p>
        </w:tc>
        <w:tc>
          <w:tcPr>
            <w:tcW w:w="0" w:type="dxa"/>
            <w:vAlign w:val="bottom"/>
          </w:tcPr>
          <w:p w14:paraId="567693B9" w14:textId="77777777" w:rsidR="006053F9" w:rsidRDefault="006053F9">
            <w:pPr>
              <w:rPr>
                <w:sz w:val="1"/>
                <w:szCs w:val="1"/>
              </w:rPr>
            </w:pPr>
          </w:p>
        </w:tc>
      </w:tr>
      <w:tr w:rsidR="006053F9" w14:paraId="3FDD22D7" w14:textId="77777777">
        <w:trPr>
          <w:trHeight w:val="155"/>
        </w:trPr>
        <w:tc>
          <w:tcPr>
            <w:tcW w:w="5720" w:type="dxa"/>
            <w:vMerge/>
            <w:vAlign w:val="bottom"/>
          </w:tcPr>
          <w:p w14:paraId="1BDF11C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B986B6" w14:textId="77777777" w:rsidR="006053F9" w:rsidRDefault="00D853AA">
            <w:pPr>
              <w:ind w:right="490"/>
              <w:jc w:val="right"/>
              <w:rPr>
                <w:sz w:val="20"/>
                <w:szCs w:val="20"/>
              </w:rPr>
            </w:pPr>
            <w:r>
              <w:rPr>
                <w:rFonts w:ascii="Century Gothic" w:eastAsia="Century Gothic" w:hAnsi="Century Gothic" w:cs="Century Gothic"/>
                <w:color w:val="FFFFFF"/>
              </w:rPr>
              <w:t>106</w:t>
            </w:r>
          </w:p>
        </w:tc>
        <w:tc>
          <w:tcPr>
            <w:tcW w:w="0" w:type="dxa"/>
            <w:vAlign w:val="bottom"/>
          </w:tcPr>
          <w:p w14:paraId="0371CD49" w14:textId="77777777" w:rsidR="006053F9" w:rsidRDefault="006053F9">
            <w:pPr>
              <w:rPr>
                <w:sz w:val="1"/>
                <w:szCs w:val="1"/>
              </w:rPr>
            </w:pPr>
          </w:p>
        </w:tc>
      </w:tr>
      <w:tr w:rsidR="006053F9" w14:paraId="46E532D0" w14:textId="77777777">
        <w:trPr>
          <w:trHeight w:val="130"/>
        </w:trPr>
        <w:tc>
          <w:tcPr>
            <w:tcW w:w="5720" w:type="dxa"/>
            <w:vMerge w:val="restart"/>
            <w:vAlign w:val="bottom"/>
          </w:tcPr>
          <w:p w14:paraId="218E6A39" w14:textId="4B35885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F8DD78F" w14:textId="77777777" w:rsidR="006053F9" w:rsidRDefault="006053F9">
            <w:pPr>
              <w:rPr>
                <w:sz w:val="11"/>
                <w:szCs w:val="11"/>
              </w:rPr>
            </w:pPr>
          </w:p>
        </w:tc>
        <w:tc>
          <w:tcPr>
            <w:tcW w:w="0" w:type="dxa"/>
            <w:vAlign w:val="bottom"/>
          </w:tcPr>
          <w:p w14:paraId="2F937466" w14:textId="77777777" w:rsidR="006053F9" w:rsidRDefault="006053F9">
            <w:pPr>
              <w:rPr>
                <w:sz w:val="1"/>
                <w:szCs w:val="1"/>
              </w:rPr>
            </w:pPr>
          </w:p>
        </w:tc>
      </w:tr>
      <w:tr w:rsidR="006053F9" w14:paraId="17C7DBC4" w14:textId="77777777">
        <w:trPr>
          <w:trHeight w:val="139"/>
        </w:trPr>
        <w:tc>
          <w:tcPr>
            <w:tcW w:w="5720" w:type="dxa"/>
            <w:vMerge/>
            <w:vAlign w:val="bottom"/>
          </w:tcPr>
          <w:p w14:paraId="61DB3385" w14:textId="77777777" w:rsidR="006053F9" w:rsidRDefault="006053F9">
            <w:pPr>
              <w:rPr>
                <w:sz w:val="12"/>
                <w:szCs w:val="12"/>
              </w:rPr>
            </w:pPr>
          </w:p>
        </w:tc>
        <w:tc>
          <w:tcPr>
            <w:tcW w:w="1120" w:type="dxa"/>
            <w:vAlign w:val="bottom"/>
          </w:tcPr>
          <w:p w14:paraId="31546CFA" w14:textId="77777777" w:rsidR="006053F9" w:rsidRDefault="006053F9">
            <w:pPr>
              <w:rPr>
                <w:sz w:val="12"/>
                <w:szCs w:val="12"/>
              </w:rPr>
            </w:pPr>
          </w:p>
        </w:tc>
        <w:tc>
          <w:tcPr>
            <w:tcW w:w="0" w:type="dxa"/>
            <w:vAlign w:val="bottom"/>
          </w:tcPr>
          <w:p w14:paraId="0EE58FBC" w14:textId="77777777" w:rsidR="006053F9" w:rsidRDefault="006053F9">
            <w:pPr>
              <w:rPr>
                <w:sz w:val="1"/>
                <w:szCs w:val="1"/>
              </w:rPr>
            </w:pPr>
          </w:p>
        </w:tc>
      </w:tr>
    </w:tbl>
    <w:p w14:paraId="6946B815" w14:textId="77777777" w:rsidR="006053F9" w:rsidRDefault="006053F9">
      <w:pPr>
        <w:spacing w:line="200" w:lineRule="exact"/>
        <w:rPr>
          <w:sz w:val="20"/>
          <w:szCs w:val="20"/>
        </w:rPr>
      </w:pPr>
    </w:p>
    <w:p w14:paraId="5910DB37" w14:textId="77777777" w:rsidR="006053F9" w:rsidRDefault="006053F9">
      <w:pPr>
        <w:spacing w:line="395" w:lineRule="exact"/>
        <w:rPr>
          <w:sz w:val="20"/>
          <w:szCs w:val="20"/>
        </w:rPr>
      </w:pPr>
    </w:p>
    <w:p w14:paraId="76B6A1CC" w14:textId="77777777" w:rsidR="006053F9" w:rsidRDefault="00D853AA">
      <w:pPr>
        <w:spacing w:line="342" w:lineRule="auto"/>
        <w:ind w:left="7" w:right="1100"/>
        <w:jc w:val="both"/>
        <w:rPr>
          <w:sz w:val="20"/>
          <w:szCs w:val="20"/>
        </w:rPr>
      </w:pPr>
      <w:r>
        <w:rPr>
          <w:rFonts w:eastAsia="Times New Roman"/>
          <w:sz w:val="24"/>
          <w:szCs w:val="24"/>
        </w:rPr>
        <w:t>qual as outras tramas se organizam e se desenvolvem, é originalmente de Boston. É importante notar que Boston era a capital puritana, o centro do poder e da autoridade moral do país.</w:t>
      </w:r>
      <w:r>
        <w:rPr>
          <w:rFonts w:eastAsia="Times New Roman"/>
          <w:sz w:val="32"/>
          <w:szCs w:val="32"/>
          <w:vertAlign w:val="superscript"/>
        </w:rPr>
        <w:t>5</w:t>
      </w:r>
      <w:r>
        <w:rPr>
          <w:rFonts w:eastAsia="Times New Roman"/>
          <w:sz w:val="24"/>
          <w:szCs w:val="24"/>
        </w:rPr>
        <w:t xml:space="preserve"> Todavia, o enredo de </w:t>
      </w:r>
      <w:r>
        <w:rPr>
          <w:rFonts w:eastAsia="Times New Roman"/>
          <w:i/>
          <w:iCs/>
          <w:sz w:val="24"/>
          <w:szCs w:val="24"/>
        </w:rPr>
        <w:t xml:space="preserve">A Hazard of New </w:t>
      </w:r>
      <w:r>
        <w:rPr>
          <w:rFonts w:eastAsia="Times New Roman"/>
          <w:i/>
          <w:iCs/>
          <w:sz w:val="24"/>
          <w:szCs w:val="24"/>
        </w:rPr>
        <w:t>Fortunes</w:t>
      </w:r>
      <w:r>
        <w:rPr>
          <w:rFonts w:eastAsia="Times New Roman"/>
          <w:sz w:val="24"/>
          <w:szCs w:val="24"/>
        </w:rPr>
        <w:t xml:space="preserve"> é situado justamente na época em que Nova York se consolidou como o centro não apenas comercial, mas cultural dos Estados Unidos, superando Boston. Esta, com os nomes mais importantes dos círculos intelectuais comandando as editoras e revistas, de</w:t>
      </w:r>
      <w:r>
        <w:rPr>
          <w:rFonts w:eastAsia="Times New Roman"/>
          <w:sz w:val="24"/>
          <w:szCs w:val="24"/>
        </w:rPr>
        <w:t xml:space="preserve">tinha, até o fim do século XIX, um forte controle sobre a vida intelectual dos Estados Unidos, determinando o que era publicado e discutido. A capital puritana só perdeu esse controle quando as forças econômicas que cresciam em Nova York captaram também o </w:t>
      </w:r>
      <w:r>
        <w:rPr>
          <w:rFonts w:eastAsia="Times New Roman"/>
          <w:sz w:val="24"/>
          <w:szCs w:val="24"/>
        </w:rPr>
        <w:t>mercado cultural. Não por acaso, as duas personagens mais importantes do romance de Howells, Basil e Isabel March, formam um casal que se muda de Boston para Nova York com a intenção de fundar uma revista literária — o percurso da intriga, portanto, remeti</w:t>
      </w:r>
      <w:r>
        <w:rPr>
          <w:rFonts w:eastAsia="Times New Roman"/>
          <w:sz w:val="24"/>
          <w:szCs w:val="24"/>
        </w:rPr>
        <w:t>a aos processos da época, quando intelectuais e mesmo revistas abandonaram Boston para se instalar em Nova York — segundo Ford Madox Ford, a única capital antipuritana dos Estados Unidos.</w:t>
      </w:r>
      <w:r>
        <w:rPr>
          <w:rFonts w:eastAsia="Times New Roman"/>
          <w:sz w:val="32"/>
          <w:szCs w:val="32"/>
          <w:vertAlign w:val="superscript"/>
        </w:rPr>
        <w:t>6</w:t>
      </w:r>
    </w:p>
    <w:p w14:paraId="576A00A0" w14:textId="77777777" w:rsidR="006053F9" w:rsidRDefault="006053F9">
      <w:pPr>
        <w:spacing w:line="7" w:lineRule="exact"/>
        <w:rPr>
          <w:sz w:val="20"/>
          <w:szCs w:val="20"/>
        </w:rPr>
      </w:pPr>
    </w:p>
    <w:p w14:paraId="18A6DB29" w14:textId="77777777" w:rsidR="006053F9" w:rsidRDefault="00D853AA">
      <w:pPr>
        <w:spacing w:line="356" w:lineRule="auto"/>
        <w:ind w:left="7" w:right="1100" w:firstLine="708"/>
        <w:jc w:val="both"/>
        <w:rPr>
          <w:sz w:val="20"/>
          <w:szCs w:val="20"/>
        </w:rPr>
      </w:pPr>
      <w:r>
        <w:rPr>
          <w:rFonts w:eastAsia="Times New Roman"/>
          <w:sz w:val="24"/>
          <w:szCs w:val="24"/>
        </w:rPr>
        <w:t xml:space="preserve">Além de encenar tematicamente, portanto, esse que era um percurso </w:t>
      </w:r>
      <w:r>
        <w:rPr>
          <w:rFonts w:eastAsia="Times New Roman"/>
          <w:sz w:val="24"/>
          <w:szCs w:val="24"/>
        </w:rPr>
        <w:t xml:space="preserve">muito comum na época, a mudança dota as personagens com uma percepção mais alerta dos recém-chegados, mais sensíveis a certas dinâmicas às quais o habitante da grande cidade já está anestesiado. Um segundo aspecto dessa trajetória é que ela permite que se </w:t>
      </w:r>
      <w:r>
        <w:rPr>
          <w:rFonts w:eastAsia="Times New Roman"/>
          <w:sz w:val="24"/>
          <w:szCs w:val="24"/>
        </w:rPr>
        <w:t>instaure, na narrativa, uma perspectiva “de fora”. Essa perspectiva permite tanto ao casal protagonista quanto ao narrador em terceira pessoa questionar o tipo de relações que se estabeleciam nessa metrópole, cujo crescimento havia sido realmente impressio</w:t>
      </w:r>
      <w:r>
        <w:rPr>
          <w:rFonts w:eastAsia="Times New Roman"/>
          <w:sz w:val="24"/>
          <w:szCs w:val="24"/>
        </w:rPr>
        <w:t>nante na época. A expansão de Nova York na segunda metade do século XIX foi sem precedentes e alguns números podem nos ajudar a compreender sua dimensão: em vinte anos, entre 1840 e 1860, entraram pelo porto da ilha, chamada Nova York já desde 1664, uma mé</w:t>
      </w:r>
      <w:r>
        <w:rPr>
          <w:rFonts w:eastAsia="Times New Roman"/>
          <w:sz w:val="24"/>
          <w:szCs w:val="24"/>
        </w:rPr>
        <w:t>dia de 157 mil imigrantes por ano — número que subiu para duzentos mil entre 1865 e 1873. O ano de 1854 representou um marco na história da imigração do século XIX quando, pelo porto de Manhattan, foi admitido um número de imigrantes superior à população d</w:t>
      </w:r>
      <w:r>
        <w:rPr>
          <w:rFonts w:eastAsia="Times New Roman"/>
          <w:sz w:val="24"/>
          <w:szCs w:val="24"/>
        </w:rPr>
        <w:t>a cidade: 319 mil irlandeses, alemães, ingleses, chineses, entre outras nacionalidades, fizeram Nova York atingir, em 1860, mais de um milhão de habitantes, tornando-se tão populosa quanto Paris.</w:t>
      </w:r>
      <w:r>
        <w:rPr>
          <w:rFonts w:eastAsia="Times New Roman"/>
          <w:sz w:val="32"/>
          <w:szCs w:val="32"/>
          <w:vertAlign w:val="superscript"/>
        </w:rPr>
        <w:t>7</w:t>
      </w:r>
      <w:r>
        <w:rPr>
          <w:rFonts w:eastAsia="Times New Roman"/>
          <w:sz w:val="24"/>
          <w:szCs w:val="24"/>
        </w:rPr>
        <w:t xml:space="preserve"> Houve, em 1850, um salto de</w:t>
      </w:r>
    </w:p>
    <w:p w14:paraId="54326FF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27168" behindDoc="1" locked="0" layoutInCell="0" allowOverlap="1" wp14:anchorId="4344C70D" wp14:editId="40950A73">
                <wp:simplePos x="0" y="0"/>
                <wp:positionH relativeFrom="column">
                  <wp:posOffset>0</wp:posOffset>
                </wp:positionH>
                <wp:positionV relativeFrom="paragraph">
                  <wp:posOffset>443230</wp:posOffset>
                </wp:positionV>
                <wp:extent cx="1829435"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056C512" id="Shape 72" o:spid="_x0000_s1026" style="position:absolute;z-index:-251789312;visibility:visible;mso-wrap-style:square;mso-wrap-distance-left:9pt;mso-wrap-distance-top:0;mso-wrap-distance-right:9pt;mso-wrap-distance-bottom:0;mso-position-horizontal:absolute;mso-position-horizontal-relative:text;mso-position-vertical:absolute;mso-position-vertical-relative:text" from="0,34.9pt" to="144.05pt,3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" o:allowincell="f" filled="t" strokeweight=".21164mm">
                <v:stroke joinstyle="miter"/>
                <o:lock v:ext="edit" shapetype="f"/>
              </v:line>
            </w:pict>
          </mc:Fallback>
        </mc:AlternateContent>
      </w:r>
    </w:p>
    <w:p w14:paraId="2DFF0A50" w14:textId="77777777" w:rsidR="006053F9" w:rsidRDefault="006053F9">
      <w:pPr>
        <w:spacing w:line="200" w:lineRule="exact"/>
        <w:rPr>
          <w:sz w:val="20"/>
          <w:szCs w:val="20"/>
        </w:rPr>
      </w:pPr>
    </w:p>
    <w:p w14:paraId="2C3B6AE4" w14:textId="77777777" w:rsidR="006053F9" w:rsidRDefault="006053F9">
      <w:pPr>
        <w:spacing w:line="200" w:lineRule="exact"/>
        <w:rPr>
          <w:sz w:val="20"/>
          <w:szCs w:val="20"/>
        </w:rPr>
      </w:pPr>
    </w:p>
    <w:p w14:paraId="7E807FC5" w14:textId="77777777" w:rsidR="006053F9" w:rsidRDefault="006053F9">
      <w:pPr>
        <w:spacing w:line="388" w:lineRule="exact"/>
        <w:rPr>
          <w:sz w:val="20"/>
          <w:szCs w:val="20"/>
        </w:rPr>
      </w:pPr>
    </w:p>
    <w:p w14:paraId="22B2ABB1" w14:textId="77777777" w:rsidR="006053F9" w:rsidRDefault="00D853AA" w:rsidP="00D853AA">
      <w:pPr>
        <w:numPr>
          <w:ilvl w:val="0"/>
          <w:numId w:val="72"/>
        </w:numPr>
        <w:tabs>
          <w:tab w:val="left" w:pos="122"/>
        </w:tabs>
        <w:spacing w:line="203" w:lineRule="auto"/>
        <w:ind w:left="7" w:right="1120" w:hanging="7"/>
        <w:rPr>
          <w:rFonts w:eastAsia="Times New Roman"/>
          <w:sz w:val="26"/>
          <w:szCs w:val="26"/>
          <w:vertAlign w:val="superscript"/>
        </w:rPr>
      </w:pPr>
      <w:r>
        <w:rPr>
          <w:rFonts w:eastAsia="Times New Roman"/>
          <w:sz w:val="20"/>
          <w:szCs w:val="20"/>
        </w:rPr>
        <w:t xml:space="preserve">SCOBEY, David. M. </w:t>
      </w:r>
      <w:r>
        <w:rPr>
          <w:rFonts w:eastAsia="Times New Roman"/>
          <w:b/>
          <w:bCs/>
          <w:sz w:val="20"/>
          <w:szCs w:val="20"/>
        </w:rPr>
        <w:t>Empire C</w:t>
      </w:r>
      <w:r>
        <w:rPr>
          <w:rFonts w:eastAsia="Times New Roman"/>
          <w:b/>
          <w:bCs/>
          <w:sz w:val="20"/>
          <w:szCs w:val="20"/>
        </w:rPr>
        <w:t>ity</w:t>
      </w:r>
      <w:r>
        <w:rPr>
          <w:rFonts w:eastAsia="Times New Roman"/>
          <w:sz w:val="20"/>
          <w:szCs w:val="20"/>
        </w:rPr>
        <w:t>: The Making and Meaning of the New York City Landscape. Philadelphia: Temple University Press, 2003, p. 40.</w:t>
      </w:r>
    </w:p>
    <w:p w14:paraId="3B717A58" w14:textId="77777777" w:rsidR="006053F9" w:rsidRDefault="006053F9">
      <w:pPr>
        <w:spacing w:line="2" w:lineRule="exact"/>
        <w:rPr>
          <w:rFonts w:eastAsia="Times New Roman"/>
          <w:sz w:val="26"/>
          <w:szCs w:val="26"/>
          <w:vertAlign w:val="superscript"/>
        </w:rPr>
      </w:pPr>
    </w:p>
    <w:p w14:paraId="0B6F6208" w14:textId="77777777" w:rsidR="006053F9" w:rsidRDefault="00D853AA" w:rsidP="00D853AA">
      <w:pPr>
        <w:numPr>
          <w:ilvl w:val="0"/>
          <w:numId w:val="72"/>
        </w:numPr>
        <w:tabs>
          <w:tab w:val="left" w:pos="107"/>
        </w:tabs>
        <w:spacing w:line="184" w:lineRule="auto"/>
        <w:ind w:left="107" w:hanging="107"/>
        <w:rPr>
          <w:rFonts w:eastAsia="Times New Roman"/>
          <w:sz w:val="26"/>
          <w:szCs w:val="26"/>
          <w:vertAlign w:val="superscript"/>
        </w:rPr>
      </w:pPr>
      <w:r>
        <w:rPr>
          <w:rFonts w:eastAsia="Times New Roman"/>
          <w:sz w:val="20"/>
          <w:szCs w:val="20"/>
        </w:rPr>
        <w:t xml:space="preserve">DOUGLAS, Ann. </w:t>
      </w:r>
      <w:r>
        <w:rPr>
          <w:rFonts w:eastAsia="Times New Roman"/>
          <w:b/>
          <w:bCs/>
          <w:sz w:val="20"/>
          <w:szCs w:val="20"/>
        </w:rPr>
        <w:t>Terrible Honesty</w:t>
      </w:r>
      <w:r>
        <w:rPr>
          <w:rFonts w:eastAsia="Times New Roman"/>
          <w:sz w:val="20"/>
          <w:szCs w:val="20"/>
        </w:rPr>
        <w:t>. Mongrel Manhattan in the 1920s. Nova York: Farrar. Straus and Giroux, 1995, p.</w:t>
      </w:r>
    </w:p>
    <w:p w14:paraId="4B107B23" w14:textId="77777777" w:rsidR="006053F9" w:rsidRDefault="006053F9">
      <w:pPr>
        <w:spacing w:line="18" w:lineRule="exact"/>
        <w:rPr>
          <w:rFonts w:eastAsia="Times New Roman"/>
          <w:sz w:val="26"/>
          <w:szCs w:val="26"/>
          <w:vertAlign w:val="superscript"/>
        </w:rPr>
      </w:pPr>
    </w:p>
    <w:p w14:paraId="5250CA53" w14:textId="77777777" w:rsidR="006053F9" w:rsidRDefault="006053F9" w:rsidP="00D853AA">
      <w:pPr>
        <w:numPr>
          <w:ilvl w:val="0"/>
          <w:numId w:val="73"/>
        </w:numPr>
        <w:tabs>
          <w:tab w:val="left" w:pos="0"/>
        </w:tabs>
        <w:rPr>
          <w:rFonts w:eastAsia="Times New Roman"/>
          <w:sz w:val="20"/>
          <w:szCs w:val="20"/>
        </w:rPr>
      </w:pPr>
    </w:p>
    <w:p w14:paraId="006EBF7A" w14:textId="77777777" w:rsidR="006053F9" w:rsidRDefault="00D853AA" w:rsidP="00D853AA">
      <w:pPr>
        <w:numPr>
          <w:ilvl w:val="0"/>
          <w:numId w:val="74"/>
        </w:numPr>
        <w:tabs>
          <w:tab w:val="left" w:pos="125"/>
        </w:tabs>
        <w:spacing w:line="203" w:lineRule="auto"/>
        <w:ind w:left="7" w:right="1120" w:hanging="7"/>
        <w:rPr>
          <w:rFonts w:eastAsia="Times New Roman"/>
          <w:sz w:val="26"/>
          <w:szCs w:val="26"/>
          <w:vertAlign w:val="superscript"/>
        </w:rPr>
      </w:pPr>
      <w:r>
        <w:rPr>
          <w:rFonts w:eastAsia="Times New Roman"/>
          <w:sz w:val="20"/>
          <w:szCs w:val="20"/>
        </w:rPr>
        <w:t xml:space="preserve">BURROWS, Edwin; WALLACE, Mike. </w:t>
      </w:r>
      <w:r>
        <w:rPr>
          <w:rFonts w:eastAsia="Times New Roman"/>
          <w:b/>
          <w:bCs/>
          <w:sz w:val="20"/>
          <w:szCs w:val="20"/>
        </w:rPr>
        <w:t>Gotham</w:t>
      </w:r>
      <w:r>
        <w:rPr>
          <w:rFonts w:eastAsia="Times New Roman"/>
          <w:sz w:val="20"/>
          <w:szCs w:val="20"/>
        </w:rPr>
        <w:t>. A history of New York City to 1898. Nova York e Oxford: Oxford University Press, 1999, p. 1111.</w:t>
      </w:r>
    </w:p>
    <w:p w14:paraId="33B45F5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5D82916" w14:textId="77777777">
        <w:trPr>
          <w:trHeight w:val="112"/>
        </w:trPr>
        <w:tc>
          <w:tcPr>
            <w:tcW w:w="5720" w:type="dxa"/>
            <w:vMerge w:val="restart"/>
            <w:vAlign w:val="bottom"/>
          </w:tcPr>
          <w:p w14:paraId="29B9A8E1" w14:textId="4232069E" w:rsidR="006053F9" w:rsidRDefault="006053F9">
            <w:pPr>
              <w:ind w:right="10"/>
              <w:jc w:val="right"/>
              <w:rPr>
                <w:sz w:val="20"/>
                <w:szCs w:val="20"/>
              </w:rPr>
            </w:pPr>
            <w:bookmarkStart w:id="106" w:name="page108"/>
            <w:bookmarkEnd w:id="106"/>
          </w:p>
        </w:tc>
        <w:tc>
          <w:tcPr>
            <w:tcW w:w="1120" w:type="dxa"/>
            <w:vAlign w:val="bottom"/>
          </w:tcPr>
          <w:p w14:paraId="529087C8" w14:textId="77777777" w:rsidR="006053F9" w:rsidRDefault="006053F9">
            <w:pPr>
              <w:rPr>
                <w:sz w:val="9"/>
                <w:szCs w:val="9"/>
              </w:rPr>
            </w:pPr>
          </w:p>
        </w:tc>
        <w:tc>
          <w:tcPr>
            <w:tcW w:w="0" w:type="dxa"/>
            <w:vAlign w:val="bottom"/>
          </w:tcPr>
          <w:p w14:paraId="0DB5E328" w14:textId="77777777" w:rsidR="006053F9" w:rsidRDefault="006053F9">
            <w:pPr>
              <w:rPr>
                <w:sz w:val="1"/>
                <w:szCs w:val="1"/>
              </w:rPr>
            </w:pPr>
          </w:p>
        </w:tc>
      </w:tr>
      <w:tr w:rsidR="006053F9" w14:paraId="462E6EB3" w14:textId="77777777">
        <w:trPr>
          <w:trHeight w:val="155"/>
        </w:trPr>
        <w:tc>
          <w:tcPr>
            <w:tcW w:w="5720" w:type="dxa"/>
            <w:vMerge/>
            <w:vAlign w:val="bottom"/>
          </w:tcPr>
          <w:p w14:paraId="20ACE34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397A356" w14:textId="77777777" w:rsidR="006053F9" w:rsidRDefault="00D853AA">
            <w:pPr>
              <w:ind w:right="490"/>
              <w:jc w:val="right"/>
              <w:rPr>
                <w:sz w:val="20"/>
                <w:szCs w:val="20"/>
              </w:rPr>
            </w:pPr>
            <w:r>
              <w:rPr>
                <w:rFonts w:ascii="Century Gothic" w:eastAsia="Century Gothic" w:hAnsi="Century Gothic" w:cs="Century Gothic"/>
                <w:color w:val="FFFFFF"/>
              </w:rPr>
              <w:t>107</w:t>
            </w:r>
          </w:p>
        </w:tc>
        <w:tc>
          <w:tcPr>
            <w:tcW w:w="0" w:type="dxa"/>
            <w:vAlign w:val="bottom"/>
          </w:tcPr>
          <w:p w14:paraId="0B61E8D8" w14:textId="77777777" w:rsidR="006053F9" w:rsidRDefault="006053F9">
            <w:pPr>
              <w:rPr>
                <w:sz w:val="1"/>
                <w:szCs w:val="1"/>
              </w:rPr>
            </w:pPr>
          </w:p>
        </w:tc>
      </w:tr>
      <w:tr w:rsidR="006053F9" w14:paraId="25AAE439" w14:textId="77777777">
        <w:trPr>
          <w:trHeight w:val="130"/>
        </w:trPr>
        <w:tc>
          <w:tcPr>
            <w:tcW w:w="5720" w:type="dxa"/>
            <w:vMerge w:val="restart"/>
            <w:vAlign w:val="bottom"/>
          </w:tcPr>
          <w:p w14:paraId="7E59A6C2" w14:textId="5FBD527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05F6998" w14:textId="77777777" w:rsidR="006053F9" w:rsidRDefault="006053F9">
            <w:pPr>
              <w:rPr>
                <w:sz w:val="11"/>
                <w:szCs w:val="11"/>
              </w:rPr>
            </w:pPr>
          </w:p>
        </w:tc>
        <w:tc>
          <w:tcPr>
            <w:tcW w:w="0" w:type="dxa"/>
            <w:vAlign w:val="bottom"/>
          </w:tcPr>
          <w:p w14:paraId="7762D5A4" w14:textId="77777777" w:rsidR="006053F9" w:rsidRDefault="006053F9">
            <w:pPr>
              <w:rPr>
                <w:sz w:val="1"/>
                <w:szCs w:val="1"/>
              </w:rPr>
            </w:pPr>
          </w:p>
        </w:tc>
      </w:tr>
      <w:tr w:rsidR="006053F9" w14:paraId="342151EA" w14:textId="77777777">
        <w:trPr>
          <w:trHeight w:val="139"/>
        </w:trPr>
        <w:tc>
          <w:tcPr>
            <w:tcW w:w="5720" w:type="dxa"/>
            <w:vMerge/>
            <w:vAlign w:val="bottom"/>
          </w:tcPr>
          <w:p w14:paraId="28022B10" w14:textId="77777777" w:rsidR="006053F9" w:rsidRDefault="006053F9">
            <w:pPr>
              <w:rPr>
                <w:sz w:val="12"/>
                <w:szCs w:val="12"/>
              </w:rPr>
            </w:pPr>
          </w:p>
        </w:tc>
        <w:tc>
          <w:tcPr>
            <w:tcW w:w="1120" w:type="dxa"/>
            <w:vAlign w:val="bottom"/>
          </w:tcPr>
          <w:p w14:paraId="763ABBCF" w14:textId="77777777" w:rsidR="006053F9" w:rsidRDefault="006053F9">
            <w:pPr>
              <w:rPr>
                <w:sz w:val="12"/>
                <w:szCs w:val="12"/>
              </w:rPr>
            </w:pPr>
          </w:p>
        </w:tc>
        <w:tc>
          <w:tcPr>
            <w:tcW w:w="0" w:type="dxa"/>
            <w:vAlign w:val="bottom"/>
          </w:tcPr>
          <w:p w14:paraId="4643DA7A" w14:textId="77777777" w:rsidR="006053F9" w:rsidRDefault="006053F9">
            <w:pPr>
              <w:rPr>
                <w:sz w:val="1"/>
                <w:szCs w:val="1"/>
              </w:rPr>
            </w:pPr>
          </w:p>
        </w:tc>
      </w:tr>
    </w:tbl>
    <w:p w14:paraId="7D503E71" w14:textId="77777777" w:rsidR="006053F9" w:rsidRDefault="006053F9">
      <w:pPr>
        <w:spacing w:line="200" w:lineRule="exact"/>
        <w:rPr>
          <w:sz w:val="20"/>
          <w:szCs w:val="20"/>
        </w:rPr>
      </w:pPr>
    </w:p>
    <w:p w14:paraId="0A787D59" w14:textId="77777777" w:rsidR="006053F9" w:rsidRDefault="006053F9">
      <w:pPr>
        <w:spacing w:line="395" w:lineRule="exact"/>
        <w:rPr>
          <w:sz w:val="20"/>
          <w:szCs w:val="20"/>
        </w:rPr>
      </w:pPr>
    </w:p>
    <w:p w14:paraId="4B6D8264" w14:textId="77777777" w:rsidR="006053F9" w:rsidRDefault="00D853AA">
      <w:pPr>
        <w:spacing w:line="348" w:lineRule="auto"/>
        <w:ind w:left="7" w:right="1120"/>
        <w:jc w:val="both"/>
        <w:rPr>
          <w:sz w:val="20"/>
          <w:szCs w:val="20"/>
        </w:rPr>
      </w:pPr>
      <w:r>
        <w:rPr>
          <w:rFonts w:eastAsia="Times New Roman"/>
          <w:sz w:val="24"/>
          <w:szCs w:val="24"/>
        </w:rPr>
        <w:t>quinhentos mil habitantes a 3 milhões e meio na virada do século, dos quais mais de um terço era imigrante.</w:t>
      </w:r>
    </w:p>
    <w:p w14:paraId="433025F9" w14:textId="77777777" w:rsidR="006053F9" w:rsidRDefault="006053F9">
      <w:pPr>
        <w:spacing w:line="28" w:lineRule="exact"/>
        <w:rPr>
          <w:sz w:val="20"/>
          <w:szCs w:val="20"/>
        </w:rPr>
      </w:pPr>
    </w:p>
    <w:p w14:paraId="292D8DA9" w14:textId="77777777" w:rsidR="006053F9" w:rsidRDefault="00D853AA">
      <w:pPr>
        <w:spacing w:line="356" w:lineRule="auto"/>
        <w:ind w:left="7" w:right="1100" w:firstLine="708"/>
        <w:jc w:val="both"/>
        <w:rPr>
          <w:sz w:val="20"/>
          <w:szCs w:val="20"/>
        </w:rPr>
      </w:pPr>
      <w:r>
        <w:rPr>
          <w:rFonts w:eastAsia="Times New Roman"/>
          <w:sz w:val="23"/>
          <w:szCs w:val="23"/>
        </w:rPr>
        <w:t>No romance de Howells, o foco reside na representação da sensação de desordem decorrente desse crescimento, da intensificação do contato com estran</w:t>
      </w:r>
      <w:r>
        <w:rPr>
          <w:rFonts w:eastAsia="Times New Roman"/>
          <w:sz w:val="23"/>
          <w:szCs w:val="23"/>
        </w:rPr>
        <w:t xml:space="preserve">hos e escassez de relações pessoais promovidas pela vida na grande cidade. Observados pelos protagonistas e pelo narrador do romance, esses aspectos oferecem ao mesmo tempo a liberdade conferida pelo anonimato, pela própria dimensão e aglomeração urbanas, </w:t>
      </w:r>
      <w:r>
        <w:rPr>
          <w:rFonts w:eastAsia="Times New Roman"/>
          <w:sz w:val="23"/>
          <w:szCs w:val="23"/>
        </w:rPr>
        <w:t>e perigo, pois haveria uma possível perda de valores e enfraquecimento da capacidade de empatia — em suma, certo relaxamento da “fibra moral” dos indivíduos, como argumenta Isabel March.</w:t>
      </w:r>
      <w:r>
        <w:rPr>
          <w:rFonts w:eastAsia="Times New Roman"/>
          <w:sz w:val="31"/>
          <w:szCs w:val="31"/>
          <w:vertAlign w:val="superscript"/>
        </w:rPr>
        <w:t>8</w:t>
      </w:r>
      <w:r>
        <w:rPr>
          <w:rFonts w:eastAsia="Times New Roman"/>
          <w:sz w:val="23"/>
          <w:szCs w:val="23"/>
        </w:rPr>
        <w:t xml:space="preserve"> A abordagem temática do assunto é ainda delineada por uma prosa nada experimental, a partir de um narrador em terceira pessoa, comentador, onisciente — nada de inesperado no universo realista de Howells, preocupado em explorar a singularidade desse ambien</w:t>
      </w:r>
      <w:r>
        <w:rPr>
          <w:rFonts w:eastAsia="Times New Roman"/>
          <w:sz w:val="23"/>
          <w:szCs w:val="23"/>
        </w:rPr>
        <w:t>te que congregava pessoas tão diferentes quanto um aristocrata sulista, membros da classe média esclarecida, os novos ricos, artistas empobrecidos, e os forçava a uma convivência intensa. Ou seja, para Howells, o problema a ser representado é: o que ocorre</w:t>
      </w:r>
      <w:r>
        <w:rPr>
          <w:rFonts w:eastAsia="Times New Roman"/>
          <w:sz w:val="23"/>
          <w:szCs w:val="23"/>
        </w:rPr>
        <w:t xml:space="preserve"> quando uma cidade puritana se metamorfoseia em uma “Fogueira das Vaidades”, em uma cidade capitalista?</w:t>
      </w:r>
      <w:r>
        <w:rPr>
          <w:rFonts w:eastAsia="Times New Roman"/>
          <w:sz w:val="31"/>
          <w:szCs w:val="31"/>
          <w:vertAlign w:val="superscript"/>
        </w:rPr>
        <w:t>9</w:t>
      </w:r>
    </w:p>
    <w:p w14:paraId="53A05BD1" w14:textId="77777777" w:rsidR="006053F9" w:rsidRDefault="006053F9">
      <w:pPr>
        <w:spacing w:line="8" w:lineRule="exact"/>
        <w:rPr>
          <w:sz w:val="20"/>
          <w:szCs w:val="20"/>
        </w:rPr>
      </w:pPr>
    </w:p>
    <w:p w14:paraId="49EF4F72" w14:textId="77777777" w:rsidR="006053F9" w:rsidRDefault="00D853AA">
      <w:pPr>
        <w:spacing w:line="358" w:lineRule="auto"/>
        <w:ind w:left="7" w:right="1100" w:firstLine="708"/>
        <w:jc w:val="both"/>
        <w:rPr>
          <w:sz w:val="20"/>
          <w:szCs w:val="20"/>
        </w:rPr>
      </w:pPr>
      <w:r>
        <w:rPr>
          <w:rFonts w:eastAsia="Times New Roman"/>
          <w:sz w:val="24"/>
          <w:szCs w:val="24"/>
        </w:rPr>
        <w:t xml:space="preserve">Dez anos depois de </w:t>
      </w:r>
      <w:r>
        <w:rPr>
          <w:rFonts w:eastAsia="Times New Roman"/>
          <w:i/>
          <w:iCs/>
          <w:sz w:val="24"/>
          <w:szCs w:val="24"/>
        </w:rPr>
        <w:t>A Hazard of New Fortunes</w:t>
      </w:r>
      <w:r>
        <w:rPr>
          <w:rFonts w:eastAsia="Times New Roman"/>
          <w:sz w:val="24"/>
          <w:szCs w:val="24"/>
        </w:rPr>
        <w:t xml:space="preserve">, Theodore Dreiser publica, em 1900, seu romance </w:t>
      </w:r>
      <w:r>
        <w:rPr>
          <w:rFonts w:eastAsia="Times New Roman"/>
          <w:i/>
          <w:iCs/>
          <w:sz w:val="24"/>
          <w:szCs w:val="24"/>
        </w:rPr>
        <w:t>Sister Carrie.</w:t>
      </w:r>
      <w:r>
        <w:rPr>
          <w:rFonts w:eastAsia="Times New Roman"/>
          <w:sz w:val="24"/>
          <w:szCs w:val="24"/>
        </w:rPr>
        <w:t xml:space="preserve"> O autor também elabora sua trama a partir d</w:t>
      </w:r>
      <w:r>
        <w:rPr>
          <w:rFonts w:eastAsia="Times New Roman"/>
          <w:sz w:val="24"/>
          <w:szCs w:val="24"/>
        </w:rPr>
        <w:t>e uma mudança de espaço: a jovem Caroline Meeber deixa a pequena Columbia City para tentar uma vida nova em Chicago. Contudo, depois desse primeiro, digamos, “estágio” na grande metrópole, por caminhos tortuosos, ela finalmente muda-se para Nova York, onde</w:t>
      </w:r>
      <w:r>
        <w:rPr>
          <w:rFonts w:eastAsia="Times New Roman"/>
          <w:sz w:val="24"/>
          <w:szCs w:val="24"/>
        </w:rPr>
        <w:t xml:space="preserve"> construirá sua carreira de atriz. Se no romance de Howells fazia parte da atmosfera narrativa certo antagonismo entre as duas cidades habitadas pelo casal March, é interessante lembrar que Chicago e Nova York também disputaram, nessa época, o título de ca</w:t>
      </w:r>
      <w:r>
        <w:rPr>
          <w:rFonts w:eastAsia="Times New Roman"/>
          <w:sz w:val="24"/>
          <w:szCs w:val="24"/>
        </w:rPr>
        <w:t>pital cultural do país. O narrador do romance de Dreiser não deixa de explicitar as diferenças entre as duas novas metrópoles quando Carrie e seu marido Hurstwood finalmente se instalam em Manhattan:</w:t>
      </w:r>
    </w:p>
    <w:p w14:paraId="7CC79F2D" w14:textId="77777777" w:rsidR="006053F9" w:rsidRDefault="006053F9">
      <w:pPr>
        <w:spacing w:line="23" w:lineRule="exact"/>
        <w:rPr>
          <w:sz w:val="20"/>
          <w:szCs w:val="20"/>
        </w:rPr>
      </w:pPr>
    </w:p>
    <w:p w14:paraId="11328E97" w14:textId="77777777" w:rsidR="006053F9" w:rsidRDefault="00D853AA">
      <w:pPr>
        <w:spacing w:line="247" w:lineRule="auto"/>
        <w:ind w:left="2267" w:right="1120"/>
        <w:jc w:val="both"/>
        <w:rPr>
          <w:sz w:val="20"/>
          <w:szCs w:val="20"/>
        </w:rPr>
      </w:pPr>
      <w:r>
        <w:rPr>
          <w:rFonts w:eastAsia="Times New Roman"/>
        </w:rPr>
        <w:t>O que quer que um homem como Hurstwood pudesse ser em C</w:t>
      </w:r>
      <w:r>
        <w:rPr>
          <w:rFonts w:eastAsia="Times New Roman"/>
        </w:rPr>
        <w:t>hicago, era evidente que ele não seria mais do que uma imperceptível gotícula em um oceano como Nova York.</w:t>
      </w:r>
      <w:r>
        <w:rPr>
          <w:rFonts w:eastAsia="Times New Roman"/>
          <w:sz w:val="27"/>
          <w:szCs w:val="27"/>
          <w:vertAlign w:val="superscript"/>
        </w:rPr>
        <w:t>10</w:t>
      </w:r>
    </w:p>
    <w:p w14:paraId="5B94F97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29216" behindDoc="1" locked="0" layoutInCell="0" allowOverlap="1" wp14:anchorId="30BEB79E" wp14:editId="1F96FA13">
                <wp:simplePos x="0" y="0"/>
                <wp:positionH relativeFrom="column">
                  <wp:posOffset>0</wp:posOffset>
                </wp:positionH>
                <wp:positionV relativeFrom="paragraph">
                  <wp:posOffset>772795</wp:posOffset>
                </wp:positionV>
                <wp:extent cx="1829435"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53E7D8C" id="Shape 73" o:spid="_x0000_s1026" style="position:absolute;z-index:-251787264;visibility:visible;mso-wrap-style:square;mso-wrap-distance-left:9pt;mso-wrap-distance-top:0;mso-wrap-distance-right:9pt;mso-wrap-distance-bottom:0;mso-position-horizontal:absolute;mso-position-horizontal-relative:text;mso-position-vertical:absolute;mso-position-vertical-relative:text" from="0,60.85pt" to="144.05pt,6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" o:allowincell="f" filled="t" strokeweight=".6pt">
                <v:stroke joinstyle="miter"/>
                <o:lock v:ext="edit" shapetype="f"/>
              </v:line>
            </w:pict>
          </mc:Fallback>
        </mc:AlternateContent>
      </w:r>
    </w:p>
    <w:p w14:paraId="7D33366C" w14:textId="77777777" w:rsidR="006053F9" w:rsidRDefault="006053F9">
      <w:pPr>
        <w:spacing w:line="200" w:lineRule="exact"/>
        <w:rPr>
          <w:sz w:val="20"/>
          <w:szCs w:val="20"/>
        </w:rPr>
      </w:pPr>
    </w:p>
    <w:p w14:paraId="30BBD887" w14:textId="77777777" w:rsidR="006053F9" w:rsidRDefault="006053F9">
      <w:pPr>
        <w:spacing w:line="200" w:lineRule="exact"/>
        <w:rPr>
          <w:sz w:val="20"/>
          <w:szCs w:val="20"/>
        </w:rPr>
      </w:pPr>
    </w:p>
    <w:p w14:paraId="316E804C" w14:textId="77777777" w:rsidR="006053F9" w:rsidRDefault="006053F9">
      <w:pPr>
        <w:spacing w:line="200" w:lineRule="exact"/>
        <w:rPr>
          <w:sz w:val="20"/>
          <w:szCs w:val="20"/>
        </w:rPr>
      </w:pPr>
    </w:p>
    <w:p w14:paraId="773CA17F" w14:textId="77777777" w:rsidR="006053F9" w:rsidRDefault="006053F9">
      <w:pPr>
        <w:spacing w:line="200" w:lineRule="exact"/>
        <w:rPr>
          <w:sz w:val="20"/>
          <w:szCs w:val="20"/>
        </w:rPr>
      </w:pPr>
    </w:p>
    <w:p w14:paraId="6C0C86AF" w14:textId="77777777" w:rsidR="006053F9" w:rsidRDefault="006053F9">
      <w:pPr>
        <w:spacing w:line="200" w:lineRule="exact"/>
        <w:rPr>
          <w:sz w:val="20"/>
          <w:szCs w:val="20"/>
        </w:rPr>
      </w:pPr>
    </w:p>
    <w:p w14:paraId="3797EA06" w14:textId="77777777" w:rsidR="006053F9" w:rsidRDefault="006053F9">
      <w:pPr>
        <w:spacing w:line="229" w:lineRule="exact"/>
        <w:rPr>
          <w:sz w:val="20"/>
          <w:szCs w:val="20"/>
        </w:rPr>
      </w:pPr>
    </w:p>
    <w:p w14:paraId="59F9CB29" w14:textId="77777777" w:rsidR="006053F9" w:rsidRDefault="00D853AA" w:rsidP="00D853AA">
      <w:pPr>
        <w:numPr>
          <w:ilvl w:val="0"/>
          <w:numId w:val="75"/>
        </w:numPr>
        <w:tabs>
          <w:tab w:val="left" w:pos="107"/>
        </w:tabs>
        <w:ind w:left="107" w:hanging="107"/>
        <w:rPr>
          <w:rFonts w:eastAsia="Times New Roman"/>
          <w:sz w:val="26"/>
          <w:szCs w:val="26"/>
          <w:vertAlign w:val="superscript"/>
        </w:rPr>
      </w:pPr>
      <w:r>
        <w:rPr>
          <w:rFonts w:eastAsia="Times New Roman"/>
          <w:sz w:val="20"/>
          <w:szCs w:val="20"/>
        </w:rPr>
        <w:t xml:space="preserve">HOWELLS, William Dean. </w:t>
      </w:r>
      <w:r>
        <w:rPr>
          <w:rFonts w:eastAsia="Times New Roman"/>
          <w:b/>
          <w:bCs/>
          <w:sz w:val="20"/>
          <w:szCs w:val="20"/>
        </w:rPr>
        <w:t>A Hazard of New Fortunes</w:t>
      </w:r>
      <w:r>
        <w:rPr>
          <w:rFonts w:eastAsia="Times New Roman"/>
          <w:b/>
          <w:bCs/>
          <w:i/>
          <w:iCs/>
          <w:sz w:val="20"/>
          <w:szCs w:val="20"/>
        </w:rPr>
        <w:t>.</w:t>
      </w:r>
      <w:r>
        <w:rPr>
          <w:rFonts w:eastAsia="Times New Roman"/>
          <w:sz w:val="20"/>
          <w:szCs w:val="20"/>
        </w:rPr>
        <w:t xml:space="preserve"> Nova York: The New American Library, 1965, p. 257.</w:t>
      </w:r>
    </w:p>
    <w:p w14:paraId="5EF3BBB5" w14:textId="77777777" w:rsidR="006053F9" w:rsidRDefault="006053F9">
      <w:pPr>
        <w:spacing w:line="16" w:lineRule="exact"/>
        <w:rPr>
          <w:rFonts w:eastAsia="Times New Roman"/>
          <w:sz w:val="26"/>
          <w:szCs w:val="26"/>
          <w:vertAlign w:val="superscript"/>
        </w:rPr>
      </w:pPr>
    </w:p>
    <w:p w14:paraId="47750A76" w14:textId="77777777" w:rsidR="006053F9" w:rsidRDefault="00D853AA" w:rsidP="00D853AA">
      <w:pPr>
        <w:numPr>
          <w:ilvl w:val="0"/>
          <w:numId w:val="75"/>
        </w:numPr>
        <w:tabs>
          <w:tab w:val="left" w:pos="125"/>
        </w:tabs>
        <w:spacing w:line="200" w:lineRule="auto"/>
        <w:ind w:left="7" w:right="1120" w:hanging="7"/>
        <w:rPr>
          <w:rFonts w:eastAsia="Times New Roman"/>
          <w:sz w:val="26"/>
          <w:szCs w:val="26"/>
          <w:vertAlign w:val="superscript"/>
        </w:rPr>
      </w:pPr>
      <w:r>
        <w:rPr>
          <w:rFonts w:eastAsia="Times New Roman"/>
          <w:sz w:val="20"/>
          <w:szCs w:val="20"/>
        </w:rPr>
        <w:t xml:space="preserve">MARX, Leo. The Puzzle of Anti-Urbanism. In: JAYE, Michael C; WATTS, Ann Chalmers. </w:t>
      </w:r>
      <w:r>
        <w:rPr>
          <w:rFonts w:eastAsia="Times New Roman"/>
          <w:b/>
          <w:bCs/>
          <w:sz w:val="20"/>
          <w:szCs w:val="20"/>
        </w:rPr>
        <w:t>Literature &amp; the Urban</w:t>
      </w:r>
      <w:r>
        <w:rPr>
          <w:rFonts w:eastAsia="Times New Roman"/>
          <w:sz w:val="20"/>
          <w:szCs w:val="20"/>
        </w:rPr>
        <w:t xml:space="preserve"> </w:t>
      </w:r>
      <w:r>
        <w:rPr>
          <w:rFonts w:eastAsia="Times New Roman"/>
          <w:b/>
          <w:bCs/>
          <w:sz w:val="20"/>
          <w:szCs w:val="20"/>
        </w:rPr>
        <w:t>Experience</w:t>
      </w:r>
      <w:r>
        <w:rPr>
          <w:rFonts w:eastAsia="Times New Roman"/>
          <w:sz w:val="20"/>
          <w:szCs w:val="20"/>
        </w:rPr>
        <w:t xml:space="preserve">. Essays on the City and Literature. Nova Jersey: Rutgers University Press, 1976, p. </w:t>
      </w:r>
      <w:r>
        <w:rPr>
          <w:rFonts w:eastAsia="Times New Roman"/>
          <w:sz w:val="20"/>
          <w:szCs w:val="20"/>
        </w:rPr>
        <w:t>72.</w:t>
      </w:r>
    </w:p>
    <w:p w14:paraId="701F266F" w14:textId="77777777" w:rsidR="006053F9" w:rsidRDefault="00D853AA" w:rsidP="00D853AA">
      <w:pPr>
        <w:numPr>
          <w:ilvl w:val="0"/>
          <w:numId w:val="75"/>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DREISER, Theodore. </w:t>
      </w:r>
      <w:r>
        <w:rPr>
          <w:rFonts w:eastAsia="Times New Roman"/>
          <w:b/>
          <w:bCs/>
          <w:sz w:val="20"/>
          <w:szCs w:val="20"/>
        </w:rPr>
        <w:t>Sister Carrie</w:t>
      </w:r>
      <w:r>
        <w:rPr>
          <w:rFonts w:eastAsia="Times New Roman"/>
          <w:i/>
          <w:iCs/>
          <w:sz w:val="20"/>
          <w:szCs w:val="20"/>
        </w:rPr>
        <w:t>.</w:t>
      </w:r>
      <w:r>
        <w:rPr>
          <w:rFonts w:eastAsia="Times New Roman"/>
          <w:sz w:val="20"/>
          <w:szCs w:val="20"/>
        </w:rPr>
        <w:t xml:space="preserve"> Nova York: Bantam Classic, 2007, p. 307. Tradução nossa.</w:t>
      </w:r>
    </w:p>
    <w:p w14:paraId="76125AC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673EFF" w14:textId="77777777">
        <w:trPr>
          <w:trHeight w:val="112"/>
        </w:trPr>
        <w:tc>
          <w:tcPr>
            <w:tcW w:w="5720" w:type="dxa"/>
            <w:vMerge w:val="restart"/>
            <w:vAlign w:val="bottom"/>
          </w:tcPr>
          <w:p w14:paraId="3932224C" w14:textId="1434BAA3" w:rsidR="006053F9" w:rsidRDefault="006053F9">
            <w:pPr>
              <w:ind w:right="10"/>
              <w:jc w:val="right"/>
              <w:rPr>
                <w:sz w:val="20"/>
                <w:szCs w:val="20"/>
              </w:rPr>
            </w:pPr>
            <w:bookmarkStart w:id="107" w:name="page109"/>
            <w:bookmarkEnd w:id="107"/>
          </w:p>
        </w:tc>
        <w:tc>
          <w:tcPr>
            <w:tcW w:w="1120" w:type="dxa"/>
            <w:vAlign w:val="bottom"/>
          </w:tcPr>
          <w:p w14:paraId="535A7D86" w14:textId="77777777" w:rsidR="006053F9" w:rsidRDefault="006053F9">
            <w:pPr>
              <w:rPr>
                <w:sz w:val="9"/>
                <w:szCs w:val="9"/>
              </w:rPr>
            </w:pPr>
          </w:p>
        </w:tc>
        <w:tc>
          <w:tcPr>
            <w:tcW w:w="0" w:type="dxa"/>
            <w:vAlign w:val="bottom"/>
          </w:tcPr>
          <w:p w14:paraId="518E5532" w14:textId="77777777" w:rsidR="006053F9" w:rsidRDefault="006053F9">
            <w:pPr>
              <w:rPr>
                <w:sz w:val="1"/>
                <w:szCs w:val="1"/>
              </w:rPr>
            </w:pPr>
          </w:p>
        </w:tc>
      </w:tr>
      <w:tr w:rsidR="006053F9" w14:paraId="636F6CE7" w14:textId="77777777">
        <w:trPr>
          <w:trHeight w:val="155"/>
        </w:trPr>
        <w:tc>
          <w:tcPr>
            <w:tcW w:w="5720" w:type="dxa"/>
            <w:vMerge/>
            <w:vAlign w:val="bottom"/>
          </w:tcPr>
          <w:p w14:paraId="7FE8A2A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AB622EA" w14:textId="77777777" w:rsidR="006053F9" w:rsidRDefault="00D853AA">
            <w:pPr>
              <w:ind w:right="490"/>
              <w:jc w:val="right"/>
              <w:rPr>
                <w:sz w:val="20"/>
                <w:szCs w:val="20"/>
              </w:rPr>
            </w:pPr>
            <w:r>
              <w:rPr>
                <w:rFonts w:ascii="Century Gothic" w:eastAsia="Century Gothic" w:hAnsi="Century Gothic" w:cs="Century Gothic"/>
                <w:color w:val="FFFFFF"/>
              </w:rPr>
              <w:t>108</w:t>
            </w:r>
          </w:p>
        </w:tc>
        <w:tc>
          <w:tcPr>
            <w:tcW w:w="0" w:type="dxa"/>
            <w:vAlign w:val="bottom"/>
          </w:tcPr>
          <w:p w14:paraId="586630EA" w14:textId="77777777" w:rsidR="006053F9" w:rsidRDefault="006053F9">
            <w:pPr>
              <w:rPr>
                <w:sz w:val="1"/>
                <w:szCs w:val="1"/>
              </w:rPr>
            </w:pPr>
          </w:p>
        </w:tc>
      </w:tr>
      <w:tr w:rsidR="006053F9" w14:paraId="78D588DC" w14:textId="77777777">
        <w:trPr>
          <w:trHeight w:val="130"/>
        </w:trPr>
        <w:tc>
          <w:tcPr>
            <w:tcW w:w="5720" w:type="dxa"/>
            <w:vMerge w:val="restart"/>
            <w:vAlign w:val="bottom"/>
          </w:tcPr>
          <w:p w14:paraId="44B1C956" w14:textId="7D10A02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385C5E6" w14:textId="77777777" w:rsidR="006053F9" w:rsidRDefault="006053F9">
            <w:pPr>
              <w:rPr>
                <w:sz w:val="11"/>
                <w:szCs w:val="11"/>
              </w:rPr>
            </w:pPr>
          </w:p>
        </w:tc>
        <w:tc>
          <w:tcPr>
            <w:tcW w:w="0" w:type="dxa"/>
            <w:vAlign w:val="bottom"/>
          </w:tcPr>
          <w:p w14:paraId="6E060AB4" w14:textId="77777777" w:rsidR="006053F9" w:rsidRDefault="006053F9">
            <w:pPr>
              <w:rPr>
                <w:sz w:val="1"/>
                <w:szCs w:val="1"/>
              </w:rPr>
            </w:pPr>
          </w:p>
        </w:tc>
      </w:tr>
      <w:tr w:rsidR="006053F9" w14:paraId="2FD2E5A3" w14:textId="77777777">
        <w:trPr>
          <w:trHeight w:val="139"/>
        </w:trPr>
        <w:tc>
          <w:tcPr>
            <w:tcW w:w="5720" w:type="dxa"/>
            <w:vMerge/>
            <w:vAlign w:val="bottom"/>
          </w:tcPr>
          <w:p w14:paraId="32F0484C" w14:textId="77777777" w:rsidR="006053F9" w:rsidRDefault="006053F9">
            <w:pPr>
              <w:rPr>
                <w:sz w:val="12"/>
                <w:szCs w:val="12"/>
              </w:rPr>
            </w:pPr>
          </w:p>
        </w:tc>
        <w:tc>
          <w:tcPr>
            <w:tcW w:w="1120" w:type="dxa"/>
            <w:vAlign w:val="bottom"/>
          </w:tcPr>
          <w:p w14:paraId="4712667F" w14:textId="77777777" w:rsidR="006053F9" w:rsidRDefault="006053F9">
            <w:pPr>
              <w:rPr>
                <w:sz w:val="12"/>
                <w:szCs w:val="12"/>
              </w:rPr>
            </w:pPr>
          </w:p>
        </w:tc>
        <w:tc>
          <w:tcPr>
            <w:tcW w:w="0" w:type="dxa"/>
            <w:vAlign w:val="bottom"/>
          </w:tcPr>
          <w:p w14:paraId="27F2FCA4" w14:textId="77777777" w:rsidR="006053F9" w:rsidRDefault="006053F9">
            <w:pPr>
              <w:rPr>
                <w:sz w:val="1"/>
                <w:szCs w:val="1"/>
              </w:rPr>
            </w:pPr>
          </w:p>
        </w:tc>
      </w:tr>
    </w:tbl>
    <w:p w14:paraId="48C071AF" w14:textId="77777777" w:rsidR="006053F9" w:rsidRDefault="006053F9">
      <w:pPr>
        <w:spacing w:line="200" w:lineRule="exact"/>
        <w:rPr>
          <w:sz w:val="20"/>
          <w:szCs w:val="20"/>
        </w:rPr>
      </w:pPr>
    </w:p>
    <w:p w14:paraId="19D62DC1" w14:textId="77777777" w:rsidR="006053F9" w:rsidRDefault="006053F9">
      <w:pPr>
        <w:spacing w:line="395" w:lineRule="exact"/>
        <w:rPr>
          <w:sz w:val="20"/>
          <w:szCs w:val="20"/>
        </w:rPr>
      </w:pPr>
    </w:p>
    <w:p w14:paraId="48A5FD29" w14:textId="77777777" w:rsidR="006053F9" w:rsidRDefault="00D853AA">
      <w:pPr>
        <w:spacing w:line="352" w:lineRule="auto"/>
        <w:ind w:left="7" w:right="1100" w:firstLine="708"/>
        <w:jc w:val="both"/>
        <w:rPr>
          <w:sz w:val="20"/>
          <w:szCs w:val="20"/>
        </w:rPr>
      </w:pPr>
      <w:r>
        <w:rPr>
          <w:rFonts w:eastAsia="Times New Roman"/>
          <w:sz w:val="24"/>
          <w:szCs w:val="24"/>
        </w:rPr>
        <w:t xml:space="preserve">Temos, como é possível imaginar a partir </w:t>
      </w:r>
      <w:r>
        <w:rPr>
          <w:rFonts w:eastAsia="Times New Roman"/>
          <w:sz w:val="24"/>
          <w:szCs w:val="24"/>
        </w:rPr>
        <w:t>desse comentário, um narrador semelhante ao de Howells, ou seja, onisciente e comentador, preocupado em oferecer a seu leitor uma perspectiva panorâmica dos acontecimentos. Se os narradores são semelhantes, as personagem, contudo, não o são. O casal March,</w:t>
      </w:r>
      <w:r>
        <w:rPr>
          <w:rFonts w:eastAsia="Times New Roman"/>
          <w:sz w:val="24"/>
          <w:szCs w:val="24"/>
        </w:rPr>
        <w:t xml:space="preserve"> intelectualmente sensível às particularidades desses espaços densamente urbanizados, não pode ser equiparado à jovem Carrie de Dreiser, caracterizada, na voz pouco simpática do próprio narrador, como alguém que possuía uma mente “rudimentar em seu poder d</w:t>
      </w:r>
      <w:r>
        <w:rPr>
          <w:rFonts w:eastAsia="Times New Roman"/>
          <w:sz w:val="24"/>
          <w:szCs w:val="24"/>
        </w:rPr>
        <w:t>e observação e análise”.</w:t>
      </w:r>
      <w:r>
        <w:rPr>
          <w:rFonts w:eastAsia="Times New Roman"/>
          <w:sz w:val="32"/>
          <w:szCs w:val="32"/>
          <w:vertAlign w:val="superscript"/>
        </w:rPr>
        <w:t>11</w:t>
      </w:r>
      <w:r>
        <w:rPr>
          <w:rFonts w:eastAsia="Times New Roman"/>
          <w:sz w:val="24"/>
          <w:szCs w:val="24"/>
        </w:rPr>
        <w:t xml:space="preserve"> Ela é, de toda forma, dotada de um grau alto de sensibilidade e é a partir de uma certa inocência da personagem e sensibilidade ao seu entorno que o romance enfatiza não os aspectos morais que resultam da densidade e heterogeneidade populacional, como era</w:t>
      </w:r>
      <w:r>
        <w:rPr>
          <w:rFonts w:eastAsia="Times New Roman"/>
          <w:sz w:val="24"/>
          <w:szCs w:val="24"/>
        </w:rPr>
        <w:t xml:space="preserve"> o caso do romance de Howells, mas sim como o processo econômico e material organiza as relações sociais e afeta os indivíduos. Carrie não percebe, com sua “mente rudimentar”, como está sujeita a um universo de desejo alimentado pela produção e exibição de</w:t>
      </w:r>
      <w:r>
        <w:rPr>
          <w:rFonts w:eastAsia="Times New Roman"/>
          <w:sz w:val="24"/>
          <w:szCs w:val="24"/>
        </w:rPr>
        <w:t xml:space="preserve"> mercadorias — mas ela nem precisa, porque o narrador está ali pra mostrá-lo ao leitor. Uma das diferenças mais impactantes do romance de Dreiser em relação aos de seus predecessores — e o que gerou o maior choque quando foi publicado — é o fato de o narra</w:t>
      </w:r>
      <w:r>
        <w:rPr>
          <w:rFonts w:eastAsia="Times New Roman"/>
          <w:sz w:val="24"/>
          <w:szCs w:val="24"/>
        </w:rPr>
        <w:t>dor, ainda que seja “comentador”, não estabelecer uma avaliação moral acerca da trajetória da personagem. Nessa medida, é curioso que, no princípio da narrativa, seja anunciado ao leitor o seguinte preceito:</w:t>
      </w:r>
    </w:p>
    <w:p w14:paraId="22EDE2A4" w14:textId="77777777" w:rsidR="006053F9" w:rsidRDefault="006053F9">
      <w:pPr>
        <w:spacing w:line="21" w:lineRule="exact"/>
        <w:rPr>
          <w:sz w:val="20"/>
          <w:szCs w:val="20"/>
        </w:rPr>
      </w:pPr>
    </w:p>
    <w:p w14:paraId="1B1C71C4" w14:textId="77777777" w:rsidR="006053F9" w:rsidRDefault="00D853AA">
      <w:pPr>
        <w:spacing w:line="246" w:lineRule="auto"/>
        <w:ind w:left="2267" w:right="1120" w:firstLine="12"/>
        <w:jc w:val="both"/>
        <w:rPr>
          <w:sz w:val="20"/>
          <w:szCs w:val="20"/>
        </w:rPr>
      </w:pPr>
      <w:r>
        <w:rPr>
          <w:rFonts w:eastAsia="Times New Roman"/>
        </w:rPr>
        <w:t xml:space="preserve">Quando uma garota deixa sua casa aos </w:t>
      </w:r>
      <w:r>
        <w:rPr>
          <w:rFonts w:eastAsia="Times New Roman"/>
        </w:rPr>
        <w:t>dezoito anos, acontece uma de duas coisas: Ou ela cai em mãos salvadoras e se torna melhor, ou ela rapidamente assume os padrões cosmopolitas de virtude e se torna pior.</w:t>
      </w:r>
      <w:r>
        <w:rPr>
          <w:rFonts w:eastAsia="Times New Roman"/>
          <w:sz w:val="27"/>
          <w:szCs w:val="27"/>
          <w:vertAlign w:val="superscript"/>
        </w:rPr>
        <w:t>12</w:t>
      </w:r>
    </w:p>
    <w:p w14:paraId="2D452AEB" w14:textId="77777777" w:rsidR="006053F9" w:rsidRDefault="006053F9">
      <w:pPr>
        <w:spacing w:line="42" w:lineRule="exact"/>
        <w:rPr>
          <w:sz w:val="20"/>
          <w:szCs w:val="20"/>
        </w:rPr>
      </w:pPr>
    </w:p>
    <w:p w14:paraId="518C547C" w14:textId="77777777" w:rsidR="006053F9" w:rsidRDefault="00D853AA">
      <w:pPr>
        <w:spacing w:line="358" w:lineRule="auto"/>
        <w:ind w:left="7" w:right="1100" w:firstLine="708"/>
        <w:jc w:val="both"/>
        <w:rPr>
          <w:sz w:val="20"/>
          <w:szCs w:val="20"/>
        </w:rPr>
      </w:pPr>
      <w:r>
        <w:rPr>
          <w:rFonts w:eastAsia="Times New Roman"/>
          <w:sz w:val="24"/>
          <w:szCs w:val="24"/>
        </w:rPr>
        <w:t xml:space="preserve">Poderíamos dizer, a partir disso, que Carrie torna-se “pior” — a personagem adota, </w:t>
      </w:r>
      <w:r>
        <w:rPr>
          <w:rFonts w:eastAsia="Times New Roman"/>
          <w:sz w:val="24"/>
          <w:szCs w:val="24"/>
        </w:rPr>
        <w:t>sem demora, os “padrões cosmopolitas” e consegue, com bastante esforço, ascender de padrão econômico. Todavia, a tendência moralizante sugerida por essa abertura não se confirma ao longo do romance. Na verdade, Carrie não se torna pior, porque esses concei</w:t>
      </w:r>
      <w:r>
        <w:rPr>
          <w:rFonts w:eastAsia="Times New Roman"/>
          <w:sz w:val="24"/>
          <w:szCs w:val="24"/>
        </w:rPr>
        <w:t>tos sequer estão em jogo na forma como se desdobra a narrativa e a trajetória da personagem — o que também explica a grande revolta suscitada pelo romance na época de sua publicação.</w:t>
      </w:r>
    </w:p>
    <w:p w14:paraId="0F91EE18" w14:textId="77777777" w:rsidR="006053F9" w:rsidRDefault="006053F9">
      <w:pPr>
        <w:spacing w:line="14" w:lineRule="exact"/>
        <w:rPr>
          <w:sz w:val="20"/>
          <w:szCs w:val="20"/>
        </w:rPr>
      </w:pPr>
    </w:p>
    <w:p w14:paraId="6C67C869" w14:textId="77777777" w:rsidR="006053F9" w:rsidRDefault="00D853AA">
      <w:pPr>
        <w:spacing w:line="357" w:lineRule="auto"/>
        <w:ind w:left="7" w:right="1100" w:firstLine="708"/>
        <w:jc w:val="both"/>
        <w:rPr>
          <w:sz w:val="20"/>
          <w:szCs w:val="20"/>
        </w:rPr>
      </w:pPr>
      <w:r>
        <w:rPr>
          <w:rFonts w:eastAsia="Times New Roman"/>
          <w:sz w:val="24"/>
          <w:szCs w:val="24"/>
        </w:rPr>
        <w:t>Temos, por um lado, no romance de Howells, os problemas morais gerados p</w:t>
      </w:r>
      <w:r>
        <w:rPr>
          <w:rFonts w:eastAsia="Times New Roman"/>
          <w:sz w:val="24"/>
          <w:szCs w:val="24"/>
        </w:rPr>
        <w:t>ela densidade demográfica. Por outro, com Dreiser, questões associadas à cidade como um espaço de circulação de mercadorias e onde a lógica do novo, da produção e do comércio têm uma influência direta na vida das personagens. Em ambos os casos, é um narrad</w:t>
      </w:r>
      <w:r>
        <w:rPr>
          <w:rFonts w:eastAsia="Times New Roman"/>
          <w:sz w:val="24"/>
          <w:szCs w:val="24"/>
        </w:rPr>
        <w:t>or onisciente intruso que estabelece uma perspectiva capaz de ordenar essa experiência atordoante.</w:t>
      </w:r>
    </w:p>
    <w:p w14:paraId="64805F1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31264" behindDoc="1" locked="0" layoutInCell="0" allowOverlap="1" wp14:anchorId="7E045DED" wp14:editId="089441B1">
                <wp:simplePos x="0" y="0"/>
                <wp:positionH relativeFrom="column">
                  <wp:posOffset>0</wp:posOffset>
                </wp:positionH>
                <wp:positionV relativeFrom="paragraph">
                  <wp:posOffset>262890</wp:posOffset>
                </wp:positionV>
                <wp:extent cx="1829435"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63F3D5A" id="Shape 74"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0,20.7pt" to="144.05pt,2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" o:allowincell="f" filled="t" strokeweight=".21164mm">
                <v:stroke joinstyle="miter"/>
                <o:lock v:ext="edit" shapetype="f"/>
              </v:line>
            </w:pict>
          </mc:Fallback>
        </mc:AlternateContent>
      </w:r>
    </w:p>
    <w:p w14:paraId="2BCD4522" w14:textId="77777777" w:rsidR="006053F9" w:rsidRDefault="006053F9">
      <w:pPr>
        <w:spacing w:line="200" w:lineRule="exact"/>
        <w:rPr>
          <w:sz w:val="20"/>
          <w:szCs w:val="20"/>
        </w:rPr>
      </w:pPr>
    </w:p>
    <w:p w14:paraId="7CE1F746" w14:textId="77777777" w:rsidR="006053F9" w:rsidRDefault="006053F9">
      <w:pPr>
        <w:spacing w:line="224" w:lineRule="exact"/>
        <w:rPr>
          <w:sz w:val="20"/>
          <w:szCs w:val="20"/>
        </w:rPr>
      </w:pPr>
    </w:p>
    <w:p w14:paraId="03D8350A" w14:textId="77777777" w:rsidR="006053F9" w:rsidRDefault="00D853AA" w:rsidP="00D853AA">
      <w:pPr>
        <w:numPr>
          <w:ilvl w:val="0"/>
          <w:numId w:val="76"/>
        </w:numPr>
        <w:tabs>
          <w:tab w:val="left" w:pos="187"/>
        </w:tabs>
        <w:ind w:left="187" w:hanging="187"/>
        <w:rPr>
          <w:rFonts w:eastAsia="Times New Roman"/>
          <w:sz w:val="26"/>
          <w:szCs w:val="26"/>
          <w:vertAlign w:val="superscript"/>
        </w:rPr>
      </w:pPr>
      <w:r>
        <w:rPr>
          <w:rFonts w:eastAsia="Times New Roman"/>
          <w:sz w:val="20"/>
          <w:szCs w:val="20"/>
        </w:rPr>
        <w:t>DREISER, Theodore. op. cit., 2007, p. 2.</w:t>
      </w:r>
    </w:p>
    <w:p w14:paraId="187776CF" w14:textId="77777777" w:rsidR="006053F9" w:rsidRDefault="006053F9">
      <w:pPr>
        <w:spacing w:line="19" w:lineRule="exact"/>
        <w:rPr>
          <w:rFonts w:eastAsia="Times New Roman"/>
          <w:sz w:val="26"/>
          <w:szCs w:val="26"/>
          <w:vertAlign w:val="superscript"/>
        </w:rPr>
      </w:pPr>
    </w:p>
    <w:p w14:paraId="3A15A330" w14:textId="77777777" w:rsidR="006053F9" w:rsidRDefault="00D853AA" w:rsidP="00D853AA">
      <w:pPr>
        <w:numPr>
          <w:ilvl w:val="0"/>
          <w:numId w:val="76"/>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2. Tradução nossa.</w:t>
      </w:r>
    </w:p>
    <w:p w14:paraId="6B2246EB"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F4B248B" w14:textId="77777777">
        <w:trPr>
          <w:trHeight w:val="112"/>
        </w:trPr>
        <w:tc>
          <w:tcPr>
            <w:tcW w:w="5720" w:type="dxa"/>
            <w:vMerge w:val="restart"/>
            <w:vAlign w:val="bottom"/>
          </w:tcPr>
          <w:p w14:paraId="1D07A773" w14:textId="45E8AD85" w:rsidR="006053F9" w:rsidRDefault="006053F9">
            <w:pPr>
              <w:ind w:right="10"/>
              <w:jc w:val="right"/>
              <w:rPr>
                <w:sz w:val="20"/>
                <w:szCs w:val="20"/>
              </w:rPr>
            </w:pPr>
            <w:bookmarkStart w:id="108" w:name="page110"/>
            <w:bookmarkEnd w:id="108"/>
          </w:p>
        </w:tc>
        <w:tc>
          <w:tcPr>
            <w:tcW w:w="1120" w:type="dxa"/>
            <w:vAlign w:val="bottom"/>
          </w:tcPr>
          <w:p w14:paraId="49AFA6D7" w14:textId="77777777" w:rsidR="006053F9" w:rsidRDefault="006053F9">
            <w:pPr>
              <w:rPr>
                <w:sz w:val="9"/>
                <w:szCs w:val="9"/>
              </w:rPr>
            </w:pPr>
          </w:p>
        </w:tc>
        <w:tc>
          <w:tcPr>
            <w:tcW w:w="0" w:type="dxa"/>
            <w:vAlign w:val="bottom"/>
          </w:tcPr>
          <w:p w14:paraId="72A06B8E" w14:textId="77777777" w:rsidR="006053F9" w:rsidRDefault="006053F9">
            <w:pPr>
              <w:rPr>
                <w:sz w:val="1"/>
                <w:szCs w:val="1"/>
              </w:rPr>
            </w:pPr>
          </w:p>
        </w:tc>
      </w:tr>
      <w:tr w:rsidR="006053F9" w14:paraId="43FD52BF" w14:textId="77777777">
        <w:trPr>
          <w:trHeight w:val="155"/>
        </w:trPr>
        <w:tc>
          <w:tcPr>
            <w:tcW w:w="5720" w:type="dxa"/>
            <w:vMerge/>
            <w:vAlign w:val="bottom"/>
          </w:tcPr>
          <w:p w14:paraId="50C5A90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9F19AA0" w14:textId="77777777" w:rsidR="006053F9" w:rsidRDefault="00D853AA">
            <w:pPr>
              <w:ind w:right="490"/>
              <w:jc w:val="right"/>
              <w:rPr>
                <w:sz w:val="20"/>
                <w:szCs w:val="20"/>
              </w:rPr>
            </w:pPr>
            <w:r>
              <w:rPr>
                <w:rFonts w:ascii="Century Gothic" w:eastAsia="Century Gothic" w:hAnsi="Century Gothic" w:cs="Century Gothic"/>
                <w:color w:val="FFFFFF"/>
              </w:rPr>
              <w:t>109</w:t>
            </w:r>
          </w:p>
        </w:tc>
        <w:tc>
          <w:tcPr>
            <w:tcW w:w="0" w:type="dxa"/>
            <w:vAlign w:val="bottom"/>
          </w:tcPr>
          <w:p w14:paraId="54C5D15A" w14:textId="77777777" w:rsidR="006053F9" w:rsidRDefault="006053F9">
            <w:pPr>
              <w:rPr>
                <w:sz w:val="1"/>
                <w:szCs w:val="1"/>
              </w:rPr>
            </w:pPr>
          </w:p>
        </w:tc>
      </w:tr>
      <w:tr w:rsidR="006053F9" w14:paraId="576F5873" w14:textId="77777777">
        <w:trPr>
          <w:trHeight w:val="130"/>
        </w:trPr>
        <w:tc>
          <w:tcPr>
            <w:tcW w:w="5720" w:type="dxa"/>
            <w:vMerge w:val="restart"/>
            <w:vAlign w:val="bottom"/>
          </w:tcPr>
          <w:p w14:paraId="685C3630" w14:textId="01DCCF9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497B03F" w14:textId="77777777" w:rsidR="006053F9" w:rsidRDefault="006053F9">
            <w:pPr>
              <w:rPr>
                <w:sz w:val="11"/>
                <w:szCs w:val="11"/>
              </w:rPr>
            </w:pPr>
          </w:p>
        </w:tc>
        <w:tc>
          <w:tcPr>
            <w:tcW w:w="0" w:type="dxa"/>
            <w:vAlign w:val="bottom"/>
          </w:tcPr>
          <w:p w14:paraId="3A512E70" w14:textId="77777777" w:rsidR="006053F9" w:rsidRDefault="006053F9">
            <w:pPr>
              <w:rPr>
                <w:sz w:val="1"/>
                <w:szCs w:val="1"/>
              </w:rPr>
            </w:pPr>
          </w:p>
        </w:tc>
      </w:tr>
      <w:tr w:rsidR="006053F9" w14:paraId="44990E9E" w14:textId="77777777">
        <w:trPr>
          <w:trHeight w:val="139"/>
        </w:trPr>
        <w:tc>
          <w:tcPr>
            <w:tcW w:w="5720" w:type="dxa"/>
            <w:vMerge/>
            <w:vAlign w:val="bottom"/>
          </w:tcPr>
          <w:p w14:paraId="65A124D8" w14:textId="77777777" w:rsidR="006053F9" w:rsidRDefault="006053F9">
            <w:pPr>
              <w:rPr>
                <w:sz w:val="12"/>
                <w:szCs w:val="12"/>
              </w:rPr>
            </w:pPr>
          </w:p>
        </w:tc>
        <w:tc>
          <w:tcPr>
            <w:tcW w:w="1120" w:type="dxa"/>
            <w:vAlign w:val="bottom"/>
          </w:tcPr>
          <w:p w14:paraId="720F4FFA" w14:textId="77777777" w:rsidR="006053F9" w:rsidRDefault="006053F9">
            <w:pPr>
              <w:rPr>
                <w:sz w:val="12"/>
                <w:szCs w:val="12"/>
              </w:rPr>
            </w:pPr>
          </w:p>
        </w:tc>
        <w:tc>
          <w:tcPr>
            <w:tcW w:w="0" w:type="dxa"/>
            <w:vAlign w:val="bottom"/>
          </w:tcPr>
          <w:p w14:paraId="507C1E09" w14:textId="77777777" w:rsidR="006053F9" w:rsidRDefault="006053F9">
            <w:pPr>
              <w:rPr>
                <w:sz w:val="1"/>
                <w:szCs w:val="1"/>
              </w:rPr>
            </w:pPr>
          </w:p>
        </w:tc>
      </w:tr>
    </w:tbl>
    <w:p w14:paraId="3ED2AAF3" w14:textId="77777777" w:rsidR="006053F9" w:rsidRDefault="006053F9">
      <w:pPr>
        <w:spacing w:line="200" w:lineRule="exact"/>
        <w:rPr>
          <w:sz w:val="20"/>
          <w:szCs w:val="20"/>
        </w:rPr>
      </w:pPr>
    </w:p>
    <w:p w14:paraId="32F5072B" w14:textId="77777777" w:rsidR="006053F9" w:rsidRDefault="006053F9">
      <w:pPr>
        <w:spacing w:line="395" w:lineRule="exact"/>
        <w:rPr>
          <w:sz w:val="20"/>
          <w:szCs w:val="20"/>
        </w:rPr>
      </w:pPr>
    </w:p>
    <w:p w14:paraId="7D20BCC2" w14:textId="77777777" w:rsidR="006053F9" w:rsidRDefault="00D853AA">
      <w:pPr>
        <w:spacing w:line="356" w:lineRule="auto"/>
        <w:ind w:left="7" w:right="1100" w:firstLine="708"/>
        <w:jc w:val="both"/>
        <w:rPr>
          <w:sz w:val="20"/>
          <w:szCs w:val="20"/>
        </w:rPr>
      </w:pPr>
      <w:r>
        <w:rPr>
          <w:rFonts w:eastAsia="Times New Roman"/>
          <w:sz w:val="24"/>
          <w:szCs w:val="24"/>
        </w:rPr>
        <w:t xml:space="preserve">Vinte e cinco anos depois, John Dos Passos publica </w:t>
      </w:r>
      <w:r>
        <w:rPr>
          <w:rFonts w:eastAsia="Times New Roman"/>
          <w:i/>
          <w:iCs/>
          <w:sz w:val="24"/>
          <w:szCs w:val="24"/>
        </w:rPr>
        <w:t>Manhattan Transfer</w:t>
      </w:r>
      <w:r>
        <w:rPr>
          <w:rFonts w:eastAsia="Times New Roman"/>
          <w:sz w:val="24"/>
          <w:szCs w:val="24"/>
        </w:rPr>
        <w:t xml:space="preserve">, um romance cuja trama — se é que ainda podemos falar em </w:t>
      </w:r>
      <w:r>
        <w:rPr>
          <w:rFonts w:eastAsia="Times New Roman"/>
          <w:i/>
          <w:iCs/>
          <w:sz w:val="24"/>
          <w:szCs w:val="24"/>
        </w:rPr>
        <w:t>trama</w:t>
      </w:r>
      <w:r>
        <w:rPr>
          <w:rFonts w:eastAsia="Times New Roman"/>
          <w:sz w:val="24"/>
          <w:szCs w:val="24"/>
        </w:rPr>
        <w:t xml:space="preserve"> — tem início na mesma época em que se passa o romance de Howells e Dreiser e, como nos dois romances, retrata uma chegada à grande cidade: uma balsa, repleta de anônimos, atraca no porto:</w:t>
      </w:r>
    </w:p>
    <w:p w14:paraId="6BF64AE5" w14:textId="77777777" w:rsidR="006053F9" w:rsidRDefault="006053F9">
      <w:pPr>
        <w:spacing w:line="18" w:lineRule="exact"/>
        <w:rPr>
          <w:sz w:val="20"/>
          <w:szCs w:val="20"/>
        </w:rPr>
      </w:pPr>
    </w:p>
    <w:p w14:paraId="62A42D19" w14:textId="77777777" w:rsidR="006053F9" w:rsidRDefault="00D853AA">
      <w:pPr>
        <w:spacing w:line="246" w:lineRule="auto"/>
        <w:ind w:left="2267" w:right="1100"/>
        <w:jc w:val="both"/>
        <w:rPr>
          <w:sz w:val="20"/>
          <w:szCs w:val="20"/>
        </w:rPr>
      </w:pPr>
      <w:r>
        <w:rPr>
          <w:rFonts w:eastAsia="Times New Roman"/>
        </w:rPr>
        <w:t>Pés pisam fora da balsa pelas rachaduras, homens e mulheres se com</w:t>
      </w:r>
      <w:r>
        <w:rPr>
          <w:rFonts w:eastAsia="Times New Roman"/>
        </w:rPr>
        <w:t>primem pelo túnel de madeira da “casa da balsa” cheirando a esterco, esmagados e empurrando-se como maçãs jogadas num duto em direção ao espremedor.</w:t>
      </w:r>
      <w:r>
        <w:rPr>
          <w:rFonts w:eastAsia="Times New Roman"/>
          <w:sz w:val="27"/>
          <w:szCs w:val="27"/>
          <w:vertAlign w:val="superscript"/>
        </w:rPr>
        <w:t>13</w:t>
      </w:r>
    </w:p>
    <w:p w14:paraId="4F63064D" w14:textId="77777777" w:rsidR="006053F9" w:rsidRDefault="006053F9">
      <w:pPr>
        <w:spacing w:line="42" w:lineRule="exact"/>
        <w:rPr>
          <w:sz w:val="20"/>
          <w:szCs w:val="20"/>
        </w:rPr>
      </w:pPr>
    </w:p>
    <w:p w14:paraId="24F5993B" w14:textId="77777777" w:rsidR="006053F9" w:rsidRDefault="00D853AA">
      <w:pPr>
        <w:spacing w:line="341" w:lineRule="auto"/>
        <w:ind w:left="7" w:right="1100" w:firstLine="768"/>
        <w:jc w:val="both"/>
        <w:rPr>
          <w:sz w:val="20"/>
          <w:szCs w:val="20"/>
        </w:rPr>
      </w:pPr>
      <w:r>
        <w:rPr>
          <w:rFonts w:eastAsia="Times New Roman"/>
          <w:sz w:val="24"/>
          <w:szCs w:val="24"/>
        </w:rPr>
        <w:t>Se Nathaniel Hawthorne tinha razão quando disse que o realismo é aquela “forma de composição[...] que pr</w:t>
      </w:r>
      <w:r>
        <w:rPr>
          <w:rFonts w:eastAsia="Times New Roman"/>
          <w:sz w:val="24"/>
          <w:szCs w:val="24"/>
        </w:rPr>
        <w:t>esumia uma fidelidade minuciosa, não apenas ao possível, mas ao provável e ordinário curso da experiência humana”</w:t>
      </w:r>
      <w:r>
        <w:rPr>
          <w:rFonts w:eastAsia="Times New Roman"/>
          <w:sz w:val="32"/>
          <w:szCs w:val="32"/>
          <w:vertAlign w:val="superscript"/>
        </w:rPr>
        <w:t>14</w:t>
      </w:r>
      <w:r>
        <w:rPr>
          <w:rFonts w:eastAsia="Times New Roman"/>
          <w:sz w:val="24"/>
          <w:szCs w:val="24"/>
        </w:rPr>
        <w:t xml:space="preserve">, então </w:t>
      </w:r>
      <w:r>
        <w:rPr>
          <w:rFonts w:eastAsia="Times New Roman"/>
          <w:i/>
          <w:iCs/>
          <w:sz w:val="24"/>
          <w:szCs w:val="24"/>
        </w:rPr>
        <w:t>Manhattan Transfer</w:t>
      </w:r>
      <w:r>
        <w:rPr>
          <w:rFonts w:eastAsia="Times New Roman"/>
          <w:sz w:val="24"/>
          <w:szCs w:val="24"/>
        </w:rPr>
        <w:t xml:space="preserve"> mantém-se fiel à tradição realista norte-americana: sem se organizar em torno de grandes tragédias pessoais ou aco</w:t>
      </w:r>
      <w:r>
        <w:rPr>
          <w:rFonts w:eastAsia="Times New Roman"/>
          <w:sz w:val="24"/>
          <w:szCs w:val="24"/>
        </w:rPr>
        <w:t>ntecimentos dramáticos, o que vemos na obra de Dos Passos é uma rígida armação entre diversas tramas, ora mais curtas, ora mais longas, que aparecem em fragmentos. São como esquetes que vão se intercalando: alguns se desdobram por todo o romance, reaparece</w:t>
      </w:r>
      <w:r>
        <w:rPr>
          <w:rFonts w:eastAsia="Times New Roman"/>
          <w:sz w:val="24"/>
          <w:szCs w:val="24"/>
        </w:rPr>
        <w:t>ndo em relances, com desenvolvimentos truncados, enquanto muitos outros não se concluem e são, por fim, abandonados pelo próprio narrador. Esse narrador, ao contrário do que vimos nos casos de Dreiser ou Howells, não é comentador. Era, de acordo com os pre</w:t>
      </w:r>
      <w:r>
        <w:rPr>
          <w:rFonts w:eastAsia="Times New Roman"/>
          <w:sz w:val="24"/>
          <w:szCs w:val="24"/>
        </w:rPr>
        <w:t>ceitos de Gustav Flaubert, como Deus, “em todo canto presente e em nenhum lugar visível”.</w:t>
      </w:r>
      <w:r>
        <w:rPr>
          <w:rFonts w:eastAsia="Times New Roman"/>
          <w:sz w:val="32"/>
          <w:szCs w:val="32"/>
          <w:vertAlign w:val="superscript"/>
        </w:rPr>
        <w:t>15</w:t>
      </w:r>
      <w:r>
        <w:rPr>
          <w:rFonts w:eastAsia="Times New Roman"/>
          <w:sz w:val="24"/>
          <w:szCs w:val="24"/>
        </w:rPr>
        <w:t xml:space="preserve"> Apagando os traços narrativos, procurando desaparecer por trás dos fatos que pretende narrar, é como se o leitor tivesse um acesso imediato a essas tantas vidas com</w:t>
      </w:r>
      <w:r>
        <w:rPr>
          <w:rFonts w:eastAsia="Times New Roman"/>
          <w:sz w:val="24"/>
          <w:szCs w:val="24"/>
        </w:rPr>
        <w:t xml:space="preserve"> as quais se depara como alguém que dobra a esquina de uma grande cidade e vislumbra uma cena qualquer, ouve uma conversa em seguida interrompida:</w:t>
      </w:r>
    </w:p>
    <w:p w14:paraId="7D043D6D" w14:textId="77777777" w:rsidR="006053F9" w:rsidRDefault="006053F9">
      <w:pPr>
        <w:spacing w:line="45" w:lineRule="exact"/>
        <w:rPr>
          <w:sz w:val="20"/>
          <w:szCs w:val="20"/>
        </w:rPr>
      </w:pPr>
    </w:p>
    <w:p w14:paraId="26B58C5D" w14:textId="77777777" w:rsidR="006053F9" w:rsidRDefault="00D853AA">
      <w:pPr>
        <w:spacing w:line="242" w:lineRule="auto"/>
        <w:ind w:left="2267" w:right="1100"/>
        <w:jc w:val="both"/>
        <w:rPr>
          <w:sz w:val="20"/>
          <w:szCs w:val="20"/>
        </w:rPr>
      </w:pPr>
      <w:r>
        <w:rPr>
          <w:rFonts w:eastAsia="Times New Roman"/>
        </w:rPr>
        <w:t>Oi, Emily!... Olha, Emily, ganhei um aumento”. “Você está bem atrasado, sabia?” “Mas, é sério, ganhei um aum</w:t>
      </w:r>
      <w:r>
        <w:rPr>
          <w:rFonts w:eastAsia="Times New Roman"/>
        </w:rPr>
        <w:t>ento de dois dólares.” Ela mexeu o queixo primeiro pra um lado, depois pro outro. “Não estou nem aí”. “Lembra o que você disse se eu ganhasse um aumento?” Ela olhou rindo nos olhos dele. “E isso é só o começo”. “Mas de que adiantam quinze dólares por seman</w:t>
      </w:r>
      <w:r>
        <w:rPr>
          <w:rFonts w:eastAsia="Times New Roman"/>
        </w:rPr>
        <w:t>a?” “Ué, são sessenta dólares por mês, e eu estou aprendendo o negócio de importação”. “Seu tonto, vai se atrasar.” Ela virou de repente e subiu correndo as escadas, sua saia em formato de sino batendo de um lado pro outro.</w:t>
      </w:r>
      <w:r>
        <w:rPr>
          <w:rFonts w:eastAsia="Times New Roman"/>
          <w:sz w:val="27"/>
          <w:szCs w:val="27"/>
          <w:vertAlign w:val="superscript"/>
        </w:rPr>
        <w:t>16</w:t>
      </w:r>
    </w:p>
    <w:p w14:paraId="1DD698BD" w14:textId="77777777" w:rsidR="006053F9" w:rsidRDefault="006053F9">
      <w:pPr>
        <w:spacing w:line="45" w:lineRule="exact"/>
        <w:rPr>
          <w:sz w:val="20"/>
          <w:szCs w:val="20"/>
        </w:rPr>
      </w:pPr>
    </w:p>
    <w:p w14:paraId="4CAE530A" w14:textId="77777777" w:rsidR="006053F9" w:rsidRDefault="00D853AA">
      <w:pPr>
        <w:spacing w:line="356" w:lineRule="auto"/>
        <w:ind w:left="7" w:right="1120" w:firstLine="708"/>
        <w:jc w:val="both"/>
        <w:rPr>
          <w:sz w:val="20"/>
          <w:szCs w:val="20"/>
        </w:rPr>
      </w:pPr>
      <w:r>
        <w:rPr>
          <w:rFonts w:eastAsia="Times New Roman"/>
          <w:sz w:val="24"/>
          <w:szCs w:val="24"/>
        </w:rPr>
        <w:t xml:space="preserve">A cena é brevíssima e </w:t>
      </w:r>
      <w:r>
        <w:rPr>
          <w:rFonts w:eastAsia="Times New Roman"/>
          <w:sz w:val="24"/>
          <w:szCs w:val="24"/>
        </w:rPr>
        <w:t>corriqueira: um jovem anônimo, que antes estava distraído entre amigos, percebe que está atrasado para um encontro no qual, contudo, leva um fora. Ao contrário desse jovem, sua amiga, Emily, é nomeada pelo narrador. Todavia, nem um nem outro reaparecerá du</w:t>
      </w:r>
      <w:r>
        <w:rPr>
          <w:rFonts w:eastAsia="Times New Roman"/>
          <w:sz w:val="24"/>
          <w:szCs w:val="24"/>
        </w:rPr>
        <w:t>rante o romance. Como é de praxe, quando se encerra o episódio, temos um espaçamento duplo</w:t>
      </w:r>
    </w:p>
    <w:p w14:paraId="56B4924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33312" behindDoc="1" locked="0" layoutInCell="0" allowOverlap="1" wp14:anchorId="3AA8C8B1" wp14:editId="7827FA46">
                <wp:simplePos x="0" y="0"/>
                <wp:positionH relativeFrom="column">
                  <wp:posOffset>0</wp:posOffset>
                </wp:positionH>
                <wp:positionV relativeFrom="paragraph">
                  <wp:posOffset>186690</wp:posOffset>
                </wp:positionV>
                <wp:extent cx="1829435"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7B2A432" id="Shape 75" o:spid="_x0000_s1026" style="position:absolute;z-index:-251783168;visibility:visible;mso-wrap-style:square;mso-wrap-distance-left:9pt;mso-wrap-distance-top:0;mso-wrap-distance-right:9pt;mso-wrap-distance-bottom:0;mso-position-horizontal:absolute;mso-position-horizontal-relative:text;mso-position-vertical:absolute;mso-position-vertical-relative:text" from="0,14.7pt" to="144.0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" o:allowincell="f" filled="t" strokeweight=".6pt">
                <v:stroke joinstyle="miter"/>
                <o:lock v:ext="edit" shapetype="f"/>
              </v:line>
            </w:pict>
          </mc:Fallback>
        </mc:AlternateContent>
      </w:r>
    </w:p>
    <w:p w14:paraId="685D94D9" w14:textId="77777777" w:rsidR="006053F9" w:rsidRDefault="006053F9">
      <w:pPr>
        <w:spacing w:line="306" w:lineRule="exact"/>
        <w:rPr>
          <w:sz w:val="20"/>
          <w:szCs w:val="20"/>
        </w:rPr>
      </w:pPr>
    </w:p>
    <w:p w14:paraId="692432DA" w14:textId="77777777" w:rsidR="006053F9" w:rsidRDefault="00D853AA" w:rsidP="00D853AA">
      <w:pPr>
        <w:numPr>
          <w:ilvl w:val="0"/>
          <w:numId w:val="77"/>
        </w:numPr>
        <w:tabs>
          <w:tab w:val="left" w:pos="187"/>
        </w:tabs>
        <w:ind w:left="187" w:hanging="187"/>
        <w:rPr>
          <w:rFonts w:eastAsia="Times New Roman"/>
          <w:sz w:val="26"/>
          <w:szCs w:val="26"/>
          <w:vertAlign w:val="superscript"/>
        </w:rPr>
      </w:pPr>
      <w:r>
        <w:rPr>
          <w:rFonts w:eastAsia="Times New Roman"/>
          <w:sz w:val="20"/>
          <w:szCs w:val="20"/>
        </w:rPr>
        <w:t>DOS PASSOS, John. op. cit., 2000, p. 3. Tradução nossa.</w:t>
      </w:r>
    </w:p>
    <w:p w14:paraId="2CBFD639" w14:textId="77777777" w:rsidR="006053F9" w:rsidRDefault="006053F9">
      <w:pPr>
        <w:spacing w:line="16" w:lineRule="exact"/>
        <w:rPr>
          <w:rFonts w:eastAsia="Times New Roman"/>
          <w:sz w:val="26"/>
          <w:szCs w:val="26"/>
          <w:vertAlign w:val="superscript"/>
        </w:rPr>
      </w:pPr>
    </w:p>
    <w:p w14:paraId="568A1A4E" w14:textId="77777777" w:rsidR="006053F9" w:rsidRDefault="00D853AA" w:rsidP="00D853AA">
      <w:pPr>
        <w:numPr>
          <w:ilvl w:val="0"/>
          <w:numId w:val="77"/>
        </w:numPr>
        <w:tabs>
          <w:tab w:val="left" w:pos="187"/>
        </w:tabs>
        <w:spacing w:line="183" w:lineRule="auto"/>
        <w:ind w:left="187" w:hanging="187"/>
        <w:rPr>
          <w:rFonts w:eastAsia="Times New Roman"/>
          <w:sz w:val="24"/>
          <w:szCs w:val="24"/>
          <w:vertAlign w:val="superscript"/>
        </w:rPr>
      </w:pPr>
      <w:r>
        <w:rPr>
          <w:rFonts w:eastAsia="Times New Roman"/>
          <w:sz w:val="18"/>
          <w:szCs w:val="18"/>
        </w:rPr>
        <w:t>MARX, Leo. op. cit., 1976, p. 66-67.</w:t>
      </w:r>
    </w:p>
    <w:p w14:paraId="0B1FF4C3" w14:textId="77777777" w:rsidR="006053F9" w:rsidRDefault="006053F9">
      <w:pPr>
        <w:spacing w:line="19" w:lineRule="exact"/>
        <w:rPr>
          <w:rFonts w:eastAsia="Times New Roman"/>
          <w:sz w:val="24"/>
          <w:szCs w:val="24"/>
          <w:vertAlign w:val="superscript"/>
        </w:rPr>
      </w:pPr>
    </w:p>
    <w:p w14:paraId="63FD88D2" w14:textId="77777777" w:rsidR="006053F9" w:rsidRDefault="00D853AA" w:rsidP="00D853AA">
      <w:pPr>
        <w:numPr>
          <w:ilvl w:val="0"/>
          <w:numId w:val="77"/>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LEVIN, Harry. </w:t>
      </w:r>
      <w:r>
        <w:rPr>
          <w:rFonts w:eastAsia="Times New Roman"/>
          <w:i/>
          <w:iCs/>
          <w:sz w:val="18"/>
          <w:szCs w:val="18"/>
        </w:rPr>
        <w:t>The Gates of Horn</w:t>
      </w:r>
      <w:r>
        <w:rPr>
          <w:rFonts w:eastAsia="Times New Roman"/>
          <w:sz w:val="18"/>
          <w:szCs w:val="18"/>
        </w:rPr>
        <w:t xml:space="preserve">: a Study of Five French </w:t>
      </w:r>
      <w:r>
        <w:rPr>
          <w:rFonts w:eastAsia="Times New Roman"/>
          <w:sz w:val="18"/>
          <w:szCs w:val="18"/>
        </w:rPr>
        <w:t>Realists. Oxford: Oxford University Press, 1963, p. 234.</w:t>
      </w:r>
    </w:p>
    <w:p w14:paraId="1076D209" w14:textId="77777777" w:rsidR="006053F9" w:rsidRDefault="006053F9">
      <w:pPr>
        <w:spacing w:line="19" w:lineRule="exact"/>
        <w:rPr>
          <w:rFonts w:eastAsia="Times New Roman"/>
          <w:sz w:val="24"/>
          <w:szCs w:val="24"/>
          <w:vertAlign w:val="superscript"/>
        </w:rPr>
      </w:pPr>
    </w:p>
    <w:p w14:paraId="39644C68" w14:textId="77777777" w:rsidR="006053F9" w:rsidRDefault="00D853AA" w:rsidP="00D853AA">
      <w:pPr>
        <w:numPr>
          <w:ilvl w:val="0"/>
          <w:numId w:val="77"/>
        </w:numPr>
        <w:tabs>
          <w:tab w:val="left" w:pos="187"/>
        </w:tabs>
        <w:spacing w:line="183" w:lineRule="auto"/>
        <w:ind w:left="187" w:hanging="187"/>
        <w:rPr>
          <w:rFonts w:eastAsia="Times New Roman"/>
          <w:sz w:val="24"/>
          <w:szCs w:val="24"/>
          <w:vertAlign w:val="superscript"/>
        </w:rPr>
      </w:pPr>
      <w:r>
        <w:rPr>
          <w:rFonts w:eastAsia="Times New Roman"/>
          <w:sz w:val="18"/>
          <w:szCs w:val="18"/>
        </w:rPr>
        <w:t>DOS PASSOS, John. op. cit., 2000, p. 17. Tradução nossa.</w:t>
      </w:r>
    </w:p>
    <w:p w14:paraId="57D400E8"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AC367C" w14:textId="77777777">
        <w:trPr>
          <w:trHeight w:val="112"/>
        </w:trPr>
        <w:tc>
          <w:tcPr>
            <w:tcW w:w="5720" w:type="dxa"/>
            <w:vMerge w:val="restart"/>
            <w:vAlign w:val="bottom"/>
          </w:tcPr>
          <w:p w14:paraId="7B3396ED" w14:textId="0A55AAE6" w:rsidR="006053F9" w:rsidRDefault="006053F9">
            <w:pPr>
              <w:ind w:right="10"/>
              <w:jc w:val="right"/>
              <w:rPr>
                <w:sz w:val="20"/>
                <w:szCs w:val="20"/>
              </w:rPr>
            </w:pPr>
            <w:bookmarkStart w:id="109" w:name="page111"/>
            <w:bookmarkEnd w:id="109"/>
          </w:p>
        </w:tc>
        <w:tc>
          <w:tcPr>
            <w:tcW w:w="1120" w:type="dxa"/>
            <w:vAlign w:val="bottom"/>
          </w:tcPr>
          <w:p w14:paraId="0531E95A" w14:textId="77777777" w:rsidR="006053F9" w:rsidRDefault="006053F9">
            <w:pPr>
              <w:rPr>
                <w:sz w:val="9"/>
                <w:szCs w:val="9"/>
              </w:rPr>
            </w:pPr>
          </w:p>
        </w:tc>
        <w:tc>
          <w:tcPr>
            <w:tcW w:w="0" w:type="dxa"/>
            <w:vAlign w:val="bottom"/>
          </w:tcPr>
          <w:p w14:paraId="66D1E0DC" w14:textId="77777777" w:rsidR="006053F9" w:rsidRDefault="006053F9">
            <w:pPr>
              <w:rPr>
                <w:sz w:val="1"/>
                <w:szCs w:val="1"/>
              </w:rPr>
            </w:pPr>
          </w:p>
        </w:tc>
      </w:tr>
      <w:tr w:rsidR="006053F9" w14:paraId="54636425" w14:textId="77777777">
        <w:trPr>
          <w:trHeight w:val="155"/>
        </w:trPr>
        <w:tc>
          <w:tcPr>
            <w:tcW w:w="5720" w:type="dxa"/>
            <w:vMerge/>
            <w:vAlign w:val="bottom"/>
          </w:tcPr>
          <w:p w14:paraId="15B2EF5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C95A518" w14:textId="77777777" w:rsidR="006053F9" w:rsidRDefault="00D853AA">
            <w:pPr>
              <w:ind w:right="490"/>
              <w:jc w:val="right"/>
              <w:rPr>
                <w:sz w:val="20"/>
                <w:szCs w:val="20"/>
              </w:rPr>
            </w:pPr>
            <w:r>
              <w:rPr>
                <w:rFonts w:ascii="Century Gothic" w:eastAsia="Century Gothic" w:hAnsi="Century Gothic" w:cs="Century Gothic"/>
                <w:color w:val="FFFFFF"/>
              </w:rPr>
              <w:t>110</w:t>
            </w:r>
          </w:p>
        </w:tc>
        <w:tc>
          <w:tcPr>
            <w:tcW w:w="0" w:type="dxa"/>
            <w:vAlign w:val="bottom"/>
          </w:tcPr>
          <w:p w14:paraId="63EB492E" w14:textId="77777777" w:rsidR="006053F9" w:rsidRDefault="006053F9">
            <w:pPr>
              <w:rPr>
                <w:sz w:val="1"/>
                <w:szCs w:val="1"/>
              </w:rPr>
            </w:pPr>
          </w:p>
        </w:tc>
      </w:tr>
      <w:tr w:rsidR="006053F9" w14:paraId="28FA2553" w14:textId="77777777">
        <w:trPr>
          <w:trHeight w:val="130"/>
        </w:trPr>
        <w:tc>
          <w:tcPr>
            <w:tcW w:w="5720" w:type="dxa"/>
            <w:vMerge w:val="restart"/>
            <w:vAlign w:val="bottom"/>
          </w:tcPr>
          <w:p w14:paraId="0405B1A4" w14:textId="0F156C9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97C9E04" w14:textId="77777777" w:rsidR="006053F9" w:rsidRDefault="006053F9">
            <w:pPr>
              <w:rPr>
                <w:sz w:val="11"/>
                <w:szCs w:val="11"/>
              </w:rPr>
            </w:pPr>
          </w:p>
        </w:tc>
        <w:tc>
          <w:tcPr>
            <w:tcW w:w="0" w:type="dxa"/>
            <w:vAlign w:val="bottom"/>
          </w:tcPr>
          <w:p w14:paraId="6CC6FD8E" w14:textId="77777777" w:rsidR="006053F9" w:rsidRDefault="006053F9">
            <w:pPr>
              <w:rPr>
                <w:sz w:val="1"/>
                <w:szCs w:val="1"/>
              </w:rPr>
            </w:pPr>
          </w:p>
        </w:tc>
      </w:tr>
      <w:tr w:rsidR="006053F9" w14:paraId="3CEF5290" w14:textId="77777777">
        <w:trPr>
          <w:trHeight w:val="139"/>
        </w:trPr>
        <w:tc>
          <w:tcPr>
            <w:tcW w:w="5720" w:type="dxa"/>
            <w:vMerge/>
            <w:vAlign w:val="bottom"/>
          </w:tcPr>
          <w:p w14:paraId="1F76BAFE" w14:textId="77777777" w:rsidR="006053F9" w:rsidRDefault="006053F9">
            <w:pPr>
              <w:rPr>
                <w:sz w:val="12"/>
                <w:szCs w:val="12"/>
              </w:rPr>
            </w:pPr>
          </w:p>
        </w:tc>
        <w:tc>
          <w:tcPr>
            <w:tcW w:w="1120" w:type="dxa"/>
            <w:vAlign w:val="bottom"/>
          </w:tcPr>
          <w:p w14:paraId="28F073F2" w14:textId="77777777" w:rsidR="006053F9" w:rsidRDefault="006053F9">
            <w:pPr>
              <w:rPr>
                <w:sz w:val="12"/>
                <w:szCs w:val="12"/>
              </w:rPr>
            </w:pPr>
          </w:p>
        </w:tc>
        <w:tc>
          <w:tcPr>
            <w:tcW w:w="0" w:type="dxa"/>
            <w:vAlign w:val="bottom"/>
          </w:tcPr>
          <w:p w14:paraId="2B9CE44E" w14:textId="77777777" w:rsidR="006053F9" w:rsidRDefault="006053F9">
            <w:pPr>
              <w:rPr>
                <w:sz w:val="1"/>
                <w:szCs w:val="1"/>
              </w:rPr>
            </w:pPr>
          </w:p>
        </w:tc>
      </w:tr>
    </w:tbl>
    <w:p w14:paraId="443F2A11" w14:textId="77777777" w:rsidR="006053F9" w:rsidRDefault="006053F9">
      <w:pPr>
        <w:spacing w:line="200" w:lineRule="exact"/>
        <w:rPr>
          <w:sz w:val="20"/>
          <w:szCs w:val="20"/>
        </w:rPr>
      </w:pPr>
    </w:p>
    <w:p w14:paraId="463D9A27" w14:textId="77777777" w:rsidR="006053F9" w:rsidRDefault="006053F9">
      <w:pPr>
        <w:spacing w:line="395" w:lineRule="exact"/>
        <w:rPr>
          <w:sz w:val="20"/>
          <w:szCs w:val="20"/>
        </w:rPr>
      </w:pPr>
    </w:p>
    <w:p w14:paraId="444FAB0D" w14:textId="77777777" w:rsidR="006053F9" w:rsidRDefault="00D853AA">
      <w:pPr>
        <w:spacing w:line="348" w:lineRule="auto"/>
        <w:ind w:left="7" w:right="1120"/>
        <w:jc w:val="both"/>
        <w:rPr>
          <w:sz w:val="20"/>
          <w:szCs w:val="20"/>
        </w:rPr>
      </w:pPr>
      <w:r>
        <w:rPr>
          <w:rFonts w:eastAsia="Times New Roman"/>
          <w:sz w:val="24"/>
          <w:szCs w:val="24"/>
        </w:rPr>
        <w:t xml:space="preserve">entre parágrafos, que </w:t>
      </w:r>
      <w:r>
        <w:rPr>
          <w:rFonts w:eastAsia="Times New Roman"/>
          <w:sz w:val="24"/>
          <w:szCs w:val="24"/>
        </w:rPr>
        <w:t>indica a passagem a um episódio diferente, um novo esquete, no qual vemos a chegada de dois marinheiros ao porto.</w:t>
      </w:r>
    </w:p>
    <w:p w14:paraId="3F61E63E" w14:textId="77777777" w:rsidR="006053F9" w:rsidRDefault="006053F9">
      <w:pPr>
        <w:spacing w:line="28" w:lineRule="exact"/>
        <w:rPr>
          <w:sz w:val="20"/>
          <w:szCs w:val="20"/>
        </w:rPr>
      </w:pPr>
    </w:p>
    <w:p w14:paraId="29CAAE2B" w14:textId="77777777" w:rsidR="006053F9" w:rsidRDefault="00D853AA">
      <w:pPr>
        <w:spacing w:line="359" w:lineRule="auto"/>
        <w:ind w:left="7" w:right="1100" w:firstLine="708"/>
        <w:jc w:val="both"/>
        <w:rPr>
          <w:sz w:val="20"/>
          <w:szCs w:val="20"/>
        </w:rPr>
      </w:pPr>
      <w:r>
        <w:rPr>
          <w:rFonts w:eastAsia="Times New Roman"/>
          <w:sz w:val="24"/>
          <w:szCs w:val="24"/>
        </w:rPr>
        <w:t xml:space="preserve">A técnica descontínua de construção narrativa empregada no romance de Dos Passos tem inúmeros desdobramentos no decorrer do livro, a maioria </w:t>
      </w:r>
      <w:r>
        <w:rPr>
          <w:rFonts w:eastAsia="Times New Roman"/>
          <w:sz w:val="24"/>
          <w:szCs w:val="24"/>
        </w:rPr>
        <w:t>dos quais, infelizmente, não podemos tratar aqui. Todavia, um dos efeitos dessa forma é mostrar como esses cacos de vida, que vislumbramos pelas frestas, são descartáveis, substituíveis, e não estabelecem uma relação entre si. O casal que rompe jamais cruz</w:t>
      </w:r>
      <w:r>
        <w:rPr>
          <w:rFonts w:eastAsia="Times New Roman"/>
          <w:sz w:val="24"/>
          <w:szCs w:val="24"/>
        </w:rPr>
        <w:t>ará com os marinheiros que aparecem no esquete seguinte e que abandonam o navio para tentar a sorte na “terra das oportunidades”. Imaginemos uma máquina: o romance se organiza de tal forma que essas vidas, condensadas nesses pequenos esquetes, podem ser as</w:t>
      </w:r>
      <w:r>
        <w:rPr>
          <w:rFonts w:eastAsia="Times New Roman"/>
          <w:sz w:val="24"/>
          <w:szCs w:val="24"/>
        </w:rPr>
        <w:t xml:space="preserve">sociadas a funções na máquina. As funções se comunicam, dependem umas das outas, mas as peças, em si, são substituíveis. A metáfora da máquina, nesse caso, não é aleatória: além do ritmo do romance, intencionalmente, fabricar essa associação, durante toda </w:t>
      </w:r>
      <w:r>
        <w:rPr>
          <w:rFonts w:eastAsia="Times New Roman"/>
          <w:sz w:val="24"/>
          <w:szCs w:val="24"/>
        </w:rPr>
        <w:t>a narrativa, o motivo da máquina reaparece, às vezes sutilmente, às vezes de forma bem evidente, como uma alegoria da cidade. E essa apropriação feita pelo romance está associada a uma transformação da época.</w:t>
      </w:r>
    </w:p>
    <w:p w14:paraId="5F8872B3" w14:textId="77777777" w:rsidR="006053F9" w:rsidRDefault="006053F9">
      <w:pPr>
        <w:spacing w:line="15" w:lineRule="exact"/>
        <w:rPr>
          <w:sz w:val="20"/>
          <w:szCs w:val="20"/>
        </w:rPr>
      </w:pPr>
    </w:p>
    <w:p w14:paraId="10A51705" w14:textId="77777777" w:rsidR="006053F9" w:rsidRDefault="00D853AA">
      <w:pPr>
        <w:spacing w:line="357" w:lineRule="auto"/>
        <w:ind w:left="7" w:right="1100" w:firstLine="768"/>
        <w:jc w:val="both"/>
        <w:rPr>
          <w:sz w:val="20"/>
          <w:szCs w:val="20"/>
        </w:rPr>
      </w:pPr>
      <w:r>
        <w:rPr>
          <w:rFonts w:eastAsia="Times New Roman"/>
          <w:sz w:val="23"/>
          <w:szCs w:val="23"/>
        </w:rPr>
        <w:t>Do fim do século XIX até o começo do século XX</w:t>
      </w:r>
      <w:r>
        <w:rPr>
          <w:rFonts w:eastAsia="Times New Roman"/>
          <w:sz w:val="23"/>
          <w:szCs w:val="23"/>
        </w:rPr>
        <w:t>, a expansão da tecnologia pelo país fazia-se presente, por meio da transformação da paisagem, mesmo em regiões distantes das grandes capitais, por meio da implementação das redes de esgoto, luz, gás e telefone, pela implementação de processos maquinais no</w:t>
      </w:r>
      <w:r>
        <w:rPr>
          <w:rFonts w:eastAsia="Times New Roman"/>
          <w:sz w:val="23"/>
          <w:szCs w:val="23"/>
        </w:rPr>
        <w:t xml:space="preserve"> campo. Além disso, a máquina começa a se fazer presente não só de forma física na alteração da paisagem mas torna-se cada vez mais presente no imaginário coletivo. Sem dúvida, como alguns críticos notam, certos aspectos da história norte-americana faziam </w:t>
      </w:r>
      <w:r>
        <w:rPr>
          <w:rFonts w:eastAsia="Times New Roman"/>
          <w:sz w:val="23"/>
          <w:szCs w:val="23"/>
        </w:rPr>
        <w:t>com que a noção de progresso e de transformação encontrasse menos resistência nos Estados Unidos do que em países europeus onde o passado residual do feudalismo, por exemplo, aparecia como uma tensão.</w:t>
      </w:r>
      <w:r>
        <w:rPr>
          <w:rFonts w:eastAsia="Times New Roman"/>
          <w:sz w:val="31"/>
          <w:szCs w:val="31"/>
          <w:vertAlign w:val="superscript"/>
        </w:rPr>
        <w:t>17</w:t>
      </w:r>
      <w:r>
        <w:rPr>
          <w:rFonts w:eastAsia="Times New Roman"/>
          <w:sz w:val="23"/>
          <w:szCs w:val="23"/>
        </w:rPr>
        <w:t xml:space="preserve"> De toda forma, se essa tendência nacional poderia par</w:t>
      </w:r>
      <w:r>
        <w:rPr>
          <w:rFonts w:eastAsia="Times New Roman"/>
          <w:sz w:val="23"/>
          <w:szCs w:val="23"/>
        </w:rPr>
        <w:t xml:space="preserve">ecer um desenvolvimento quase “natural” da história do país, a verdade é que o processo de introjeção da ideologia da técnica foi também um grande esforço editorial dedicado a difundir noções e terminologias associadas à tecnologia mais avançadas em todos </w:t>
      </w:r>
      <w:r>
        <w:rPr>
          <w:rFonts w:eastAsia="Times New Roman"/>
          <w:sz w:val="23"/>
          <w:szCs w:val="23"/>
        </w:rPr>
        <w:t xml:space="preserve">os setores da sociedade, de crianças a donas de casa. A revista </w:t>
      </w:r>
      <w:r>
        <w:rPr>
          <w:rFonts w:eastAsia="Times New Roman"/>
          <w:i/>
          <w:iCs/>
          <w:sz w:val="23"/>
          <w:szCs w:val="23"/>
        </w:rPr>
        <w:t>Good</w:t>
      </w:r>
      <w:r>
        <w:rPr>
          <w:rFonts w:eastAsia="Times New Roman"/>
          <w:sz w:val="23"/>
          <w:szCs w:val="23"/>
        </w:rPr>
        <w:t xml:space="preserve"> </w:t>
      </w:r>
      <w:r>
        <w:rPr>
          <w:rFonts w:eastAsia="Times New Roman"/>
          <w:i/>
          <w:iCs/>
          <w:sz w:val="23"/>
          <w:szCs w:val="23"/>
        </w:rPr>
        <w:t xml:space="preserve">Housekeeping, </w:t>
      </w:r>
      <w:r>
        <w:rPr>
          <w:rFonts w:eastAsia="Times New Roman"/>
          <w:sz w:val="23"/>
          <w:szCs w:val="23"/>
        </w:rPr>
        <w:t>por exemplo, alegava que uma “casa não era nada além de uma fábrica para a</w:t>
      </w:r>
      <w:r>
        <w:rPr>
          <w:rFonts w:eastAsia="Times New Roman"/>
          <w:i/>
          <w:iCs/>
          <w:sz w:val="23"/>
          <w:szCs w:val="23"/>
        </w:rPr>
        <w:t xml:space="preserve"> </w:t>
      </w:r>
      <w:r>
        <w:rPr>
          <w:rFonts w:eastAsia="Times New Roman"/>
          <w:sz w:val="23"/>
          <w:szCs w:val="23"/>
        </w:rPr>
        <w:t>produção</w:t>
      </w:r>
      <w:r>
        <w:rPr>
          <w:rFonts w:eastAsia="Times New Roman"/>
          <w:i/>
          <w:iCs/>
          <w:sz w:val="23"/>
          <w:szCs w:val="23"/>
        </w:rPr>
        <w:t xml:space="preserve"> </w:t>
      </w:r>
      <w:r>
        <w:rPr>
          <w:rFonts w:eastAsia="Times New Roman"/>
          <w:sz w:val="23"/>
          <w:szCs w:val="23"/>
        </w:rPr>
        <w:t>de alegria”.</w:t>
      </w:r>
      <w:r>
        <w:rPr>
          <w:rFonts w:eastAsia="Times New Roman"/>
          <w:sz w:val="31"/>
          <w:szCs w:val="31"/>
          <w:vertAlign w:val="superscript"/>
        </w:rPr>
        <w:t>18</w:t>
      </w:r>
      <w:r>
        <w:rPr>
          <w:rFonts w:eastAsia="Times New Roman"/>
          <w:sz w:val="23"/>
          <w:szCs w:val="23"/>
        </w:rPr>
        <w:t xml:space="preserve"> O que as inúmeras revistas voltadas para o público leitor de classe média </w:t>
      </w:r>
      <w:r>
        <w:rPr>
          <w:rFonts w:eastAsia="Times New Roman"/>
          <w:sz w:val="23"/>
          <w:szCs w:val="23"/>
        </w:rPr>
        <w:t>enfatizavam continuamente era a vocação do país ao avanço tecnológico, que já seria muito superior, na época, ao</w:t>
      </w:r>
    </w:p>
    <w:p w14:paraId="2870D41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35360" behindDoc="1" locked="0" layoutInCell="0" allowOverlap="1" wp14:anchorId="30B956AD" wp14:editId="513EFF71">
                <wp:simplePos x="0" y="0"/>
                <wp:positionH relativeFrom="column">
                  <wp:posOffset>0</wp:posOffset>
                </wp:positionH>
                <wp:positionV relativeFrom="paragraph">
                  <wp:posOffset>275590</wp:posOffset>
                </wp:positionV>
                <wp:extent cx="1829435"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3905C8CF" id="Shape 76" o:spid="_x0000_s1026" style="position:absolute;z-index:-251781120;visibility:visible;mso-wrap-style:square;mso-wrap-distance-left:9pt;mso-wrap-distance-top:0;mso-wrap-distance-right:9pt;mso-wrap-distance-bottom:0;mso-position-horizontal:absolute;mso-position-horizontal-relative:text;mso-position-vertical:absolute;mso-position-vertical-relative:text" from="0,21.7pt" to="144.05pt,2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" o:allowincell="f" filled="t" strokeweight=".6pt">
                <v:stroke joinstyle="miter"/>
                <o:lock v:ext="edit" shapetype="f"/>
              </v:line>
            </w:pict>
          </mc:Fallback>
        </mc:AlternateContent>
      </w:r>
    </w:p>
    <w:p w14:paraId="0B843AF7" w14:textId="77777777" w:rsidR="006053F9" w:rsidRDefault="006053F9">
      <w:pPr>
        <w:spacing w:line="200" w:lineRule="exact"/>
        <w:rPr>
          <w:sz w:val="20"/>
          <w:szCs w:val="20"/>
        </w:rPr>
      </w:pPr>
    </w:p>
    <w:p w14:paraId="6AD6BE57" w14:textId="77777777" w:rsidR="006053F9" w:rsidRDefault="006053F9">
      <w:pPr>
        <w:spacing w:line="327" w:lineRule="exact"/>
        <w:rPr>
          <w:sz w:val="20"/>
          <w:szCs w:val="20"/>
        </w:rPr>
      </w:pPr>
    </w:p>
    <w:p w14:paraId="4B50FAAD" w14:textId="77777777" w:rsidR="006053F9" w:rsidRDefault="00D853AA" w:rsidP="00D853AA">
      <w:pPr>
        <w:numPr>
          <w:ilvl w:val="0"/>
          <w:numId w:val="78"/>
        </w:numPr>
        <w:tabs>
          <w:tab w:val="left" w:pos="214"/>
        </w:tabs>
        <w:spacing w:line="202" w:lineRule="auto"/>
        <w:ind w:left="7" w:right="1120" w:hanging="7"/>
        <w:rPr>
          <w:rFonts w:eastAsia="Times New Roman"/>
          <w:sz w:val="26"/>
          <w:szCs w:val="26"/>
          <w:vertAlign w:val="superscript"/>
        </w:rPr>
      </w:pPr>
      <w:r>
        <w:rPr>
          <w:rFonts w:eastAsia="Times New Roman"/>
          <w:sz w:val="20"/>
          <w:szCs w:val="20"/>
        </w:rPr>
        <w:t xml:space="preserve">JEHLEN, Myra. The Novel and the American Middle Class. In: BERCOVITCH, Sacvan e JEHLEN, Myre [ed.]. </w:t>
      </w:r>
      <w:r>
        <w:rPr>
          <w:rFonts w:eastAsia="Times New Roman"/>
          <w:b/>
          <w:bCs/>
          <w:sz w:val="20"/>
          <w:szCs w:val="20"/>
        </w:rPr>
        <w:t>Ideology and Classic American Literature</w:t>
      </w:r>
      <w:r>
        <w:rPr>
          <w:rFonts w:eastAsia="Times New Roman"/>
          <w:i/>
          <w:iCs/>
          <w:sz w:val="20"/>
          <w:szCs w:val="20"/>
        </w:rPr>
        <w:t>.</w:t>
      </w:r>
      <w:r>
        <w:rPr>
          <w:rFonts w:eastAsia="Times New Roman"/>
          <w:b/>
          <w:bCs/>
          <w:sz w:val="20"/>
          <w:szCs w:val="20"/>
        </w:rPr>
        <w:t xml:space="preserve"> </w:t>
      </w:r>
      <w:r>
        <w:rPr>
          <w:rFonts w:eastAsia="Times New Roman"/>
          <w:sz w:val="20"/>
          <w:szCs w:val="20"/>
        </w:rPr>
        <w:t>Cambridge: Cambridge University Press, 1987, p. 128.</w:t>
      </w:r>
    </w:p>
    <w:p w14:paraId="7CADAE6A" w14:textId="77777777" w:rsidR="006053F9" w:rsidRDefault="006053F9">
      <w:pPr>
        <w:spacing w:line="13" w:lineRule="exact"/>
        <w:rPr>
          <w:rFonts w:eastAsia="Times New Roman"/>
          <w:sz w:val="26"/>
          <w:szCs w:val="26"/>
          <w:vertAlign w:val="superscript"/>
        </w:rPr>
      </w:pPr>
    </w:p>
    <w:p w14:paraId="2E09041B" w14:textId="77777777" w:rsidR="006053F9" w:rsidRDefault="00D853AA" w:rsidP="00D853AA">
      <w:pPr>
        <w:numPr>
          <w:ilvl w:val="0"/>
          <w:numId w:val="78"/>
        </w:numPr>
        <w:tabs>
          <w:tab w:val="left" w:pos="200"/>
        </w:tabs>
        <w:spacing w:line="203" w:lineRule="auto"/>
        <w:ind w:left="7" w:right="1120" w:hanging="7"/>
        <w:rPr>
          <w:rFonts w:eastAsia="Times New Roman"/>
          <w:sz w:val="26"/>
          <w:szCs w:val="26"/>
          <w:vertAlign w:val="superscript"/>
        </w:rPr>
      </w:pPr>
      <w:r>
        <w:rPr>
          <w:rFonts w:eastAsia="Times New Roman"/>
          <w:sz w:val="20"/>
          <w:szCs w:val="20"/>
        </w:rPr>
        <w:t xml:space="preserve">TICHI, Cecelia. </w:t>
      </w:r>
      <w:r>
        <w:rPr>
          <w:rFonts w:eastAsia="Times New Roman"/>
          <w:b/>
          <w:bCs/>
          <w:sz w:val="20"/>
          <w:szCs w:val="20"/>
        </w:rPr>
        <w:t>Shifting Gears.</w:t>
      </w:r>
      <w:r>
        <w:rPr>
          <w:rFonts w:eastAsia="Times New Roman"/>
          <w:sz w:val="20"/>
          <w:szCs w:val="20"/>
        </w:rPr>
        <w:t xml:space="preserve"> Technology, Literature, culture in Modernist America. Chapel Hill e Londres: The University of North Carolina Press. 1987, p. 19.</w:t>
      </w:r>
    </w:p>
    <w:p w14:paraId="2AEF535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5C79E39" w14:textId="77777777">
        <w:trPr>
          <w:trHeight w:val="112"/>
        </w:trPr>
        <w:tc>
          <w:tcPr>
            <w:tcW w:w="5720" w:type="dxa"/>
            <w:vMerge w:val="restart"/>
            <w:vAlign w:val="bottom"/>
          </w:tcPr>
          <w:p w14:paraId="3A5D91D7" w14:textId="1389FC65" w:rsidR="006053F9" w:rsidRDefault="006053F9">
            <w:pPr>
              <w:ind w:right="10"/>
              <w:jc w:val="right"/>
              <w:rPr>
                <w:sz w:val="20"/>
                <w:szCs w:val="20"/>
              </w:rPr>
            </w:pPr>
            <w:bookmarkStart w:id="110" w:name="page112"/>
            <w:bookmarkEnd w:id="110"/>
          </w:p>
        </w:tc>
        <w:tc>
          <w:tcPr>
            <w:tcW w:w="1120" w:type="dxa"/>
            <w:vAlign w:val="bottom"/>
          </w:tcPr>
          <w:p w14:paraId="32B0BF65" w14:textId="77777777" w:rsidR="006053F9" w:rsidRDefault="006053F9">
            <w:pPr>
              <w:rPr>
                <w:sz w:val="9"/>
                <w:szCs w:val="9"/>
              </w:rPr>
            </w:pPr>
          </w:p>
        </w:tc>
        <w:tc>
          <w:tcPr>
            <w:tcW w:w="0" w:type="dxa"/>
            <w:vAlign w:val="bottom"/>
          </w:tcPr>
          <w:p w14:paraId="41AB5ACF" w14:textId="77777777" w:rsidR="006053F9" w:rsidRDefault="006053F9">
            <w:pPr>
              <w:rPr>
                <w:sz w:val="1"/>
                <w:szCs w:val="1"/>
              </w:rPr>
            </w:pPr>
          </w:p>
        </w:tc>
      </w:tr>
      <w:tr w:rsidR="006053F9" w14:paraId="2870CECF" w14:textId="77777777">
        <w:trPr>
          <w:trHeight w:val="155"/>
        </w:trPr>
        <w:tc>
          <w:tcPr>
            <w:tcW w:w="5720" w:type="dxa"/>
            <w:vMerge/>
            <w:vAlign w:val="bottom"/>
          </w:tcPr>
          <w:p w14:paraId="360DE78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789C7B" w14:textId="77777777" w:rsidR="006053F9" w:rsidRDefault="00D853AA">
            <w:pPr>
              <w:ind w:right="490"/>
              <w:jc w:val="right"/>
              <w:rPr>
                <w:sz w:val="20"/>
                <w:szCs w:val="20"/>
              </w:rPr>
            </w:pPr>
            <w:r>
              <w:rPr>
                <w:rFonts w:ascii="Century Gothic" w:eastAsia="Century Gothic" w:hAnsi="Century Gothic" w:cs="Century Gothic"/>
                <w:color w:val="FFFFFF"/>
              </w:rPr>
              <w:t>111</w:t>
            </w:r>
          </w:p>
        </w:tc>
        <w:tc>
          <w:tcPr>
            <w:tcW w:w="0" w:type="dxa"/>
            <w:vAlign w:val="bottom"/>
          </w:tcPr>
          <w:p w14:paraId="0418047C" w14:textId="77777777" w:rsidR="006053F9" w:rsidRDefault="006053F9">
            <w:pPr>
              <w:rPr>
                <w:sz w:val="1"/>
                <w:szCs w:val="1"/>
              </w:rPr>
            </w:pPr>
          </w:p>
        </w:tc>
      </w:tr>
      <w:tr w:rsidR="006053F9" w14:paraId="35456822" w14:textId="77777777">
        <w:trPr>
          <w:trHeight w:val="130"/>
        </w:trPr>
        <w:tc>
          <w:tcPr>
            <w:tcW w:w="5720" w:type="dxa"/>
            <w:vMerge w:val="restart"/>
            <w:vAlign w:val="bottom"/>
          </w:tcPr>
          <w:p w14:paraId="0ABA92CD" w14:textId="43F48DD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29E6D68" w14:textId="77777777" w:rsidR="006053F9" w:rsidRDefault="006053F9">
            <w:pPr>
              <w:rPr>
                <w:sz w:val="11"/>
                <w:szCs w:val="11"/>
              </w:rPr>
            </w:pPr>
          </w:p>
        </w:tc>
        <w:tc>
          <w:tcPr>
            <w:tcW w:w="0" w:type="dxa"/>
            <w:vAlign w:val="bottom"/>
          </w:tcPr>
          <w:p w14:paraId="02D80BB2" w14:textId="77777777" w:rsidR="006053F9" w:rsidRDefault="006053F9">
            <w:pPr>
              <w:rPr>
                <w:sz w:val="1"/>
                <w:szCs w:val="1"/>
              </w:rPr>
            </w:pPr>
          </w:p>
        </w:tc>
      </w:tr>
      <w:tr w:rsidR="006053F9" w14:paraId="379467CD" w14:textId="77777777">
        <w:trPr>
          <w:trHeight w:val="139"/>
        </w:trPr>
        <w:tc>
          <w:tcPr>
            <w:tcW w:w="5720" w:type="dxa"/>
            <w:vMerge/>
            <w:vAlign w:val="bottom"/>
          </w:tcPr>
          <w:p w14:paraId="42B8AA3C" w14:textId="77777777" w:rsidR="006053F9" w:rsidRDefault="006053F9">
            <w:pPr>
              <w:rPr>
                <w:sz w:val="12"/>
                <w:szCs w:val="12"/>
              </w:rPr>
            </w:pPr>
          </w:p>
        </w:tc>
        <w:tc>
          <w:tcPr>
            <w:tcW w:w="1120" w:type="dxa"/>
            <w:vAlign w:val="bottom"/>
          </w:tcPr>
          <w:p w14:paraId="41678E06" w14:textId="77777777" w:rsidR="006053F9" w:rsidRDefault="006053F9">
            <w:pPr>
              <w:rPr>
                <w:sz w:val="12"/>
                <w:szCs w:val="12"/>
              </w:rPr>
            </w:pPr>
          </w:p>
        </w:tc>
        <w:tc>
          <w:tcPr>
            <w:tcW w:w="0" w:type="dxa"/>
            <w:vAlign w:val="bottom"/>
          </w:tcPr>
          <w:p w14:paraId="3CC047EF" w14:textId="77777777" w:rsidR="006053F9" w:rsidRDefault="006053F9">
            <w:pPr>
              <w:rPr>
                <w:sz w:val="1"/>
                <w:szCs w:val="1"/>
              </w:rPr>
            </w:pPr>
          </w:p>
        </w:tc>
      </w:tr>
    </w:tbl>
    <w:p w14:paraId="535F045B" w14:textId="77777777" w:rsidR="006053F9" w:rsidRDefault="006053F9">
      <w:pPr>
        <w:spacing w:line="200" w:lineRule="exact"/>
        <w:rPr>
          <w:sz w:val="20"/>
          <w:szCs w:val="20"/>
        </w:rPr>
      </w:pPr>
    </w:p>
    <w:p w14:paraId="7F36EB93" w14:textId="77777777" w:rsidR="006053F9" w:rsidRDefault="006053F9">
      <w:pPr>
        <w:spacing w:line="395" w:lineRule="exact"/>
        <w:rPr>
          <w:sz w:val="20"/>
          <w:szCs w:val="20"/>
        </w:rPr>
      </w:pPr>
    </w:p>
    <w:p w14:paraId="78F86268" w14:textId="77777777" w:rsidR="006053F9" w:rsidRDefault="00D853AA">
      <w:pPr>
        <w:spacing w:line="329" w:lineRule="auto"/>
        <w:ind w:left="7" w:right="1100"/>
        <w:jc w:val="both"/>
        <w:rPr>
          <w:sz w:val="20"/>
          <w:szCs w:val="20"/>
        </w:rPr>
      </w:pPr>
      <w:r>
        <w:rPr>
          <w:rFonts w:eastAsia="Times New Roman"/>
          <w:sz w:val="24"/>
          <w:szCs w:val="24"/>
        </w:rPr>
        <w:t xml:space="preserve">de qualquer outro país do mundo. A difusão dessa ideologia, transformada em um certo espírito nacional, e da terminologia do desenvolvimento técnico, abandonavam os espaços do trabalho para tornar-se presentes inclusive no cotidiano doméstico. A </w:t>
      </w:r>
      <w:r>
        <w:rPr>
          <w:rFonts w:eastAsia="Times New Roman"/>
          <w:i/>
          <w:iCs/>
          <w:sz w:val="24"/>
          <w:szCs w:val="24"/>
        </w:rPr>
        <w:t xml:space="preserve">Harper’s </w:t>
      </w:r>
      <w:r>
        <w:rPr>
          <w:rFonts w:eastAsia="Times New Roman"/>
          <w:i/>
          <w:iCs/>
          <w:sz w:val="24"/>
          <w:szCs w:val="24"/>
        </w:rPr>
        <w:t>Weekly</w:t>
      </w:r>
      <w:r>
        <w:rPr>
          <w:rFonts w:eastAsia="Times New Roman"/>
          <w:sz w:val="24"/>
          <w:szCs w:val="24"/>
        </w:rPr>
        <w:t>, uma revista de grande circulação publicada em Nova York, anunciou em 1912 que as mudanças em curso eram monumentais e que com o avanço do “movimento em direção à maior eficiência, começou uma nova era, mais aperfeiçoada, da vida nacional”.</w:t>
      </w:r>
      <w:r>
        <w:rPr>
          <w:rFonts w:eastAsia="Times New Roman"/>
          <w:sz w:val="32"/>
          <w:szCs w:val="32"/>
          <w:vertAlign w:val="superscript"/>
        </w:rPr>
        <w:t>19</w:t>
      </w:r>
      <w:r>
        <w:rPr>
          <w:rFonts w:eastAsia="Times New Roman"/>
          <w:sz w:val="24"/>
          <w:szCs w:val="24"/>
        </w:rPr>
        <w:t xml:space="preserve"> E, nes</w:t>
      </w:r>
      <w:r>
        <w:rPr>
          <w:rFonts w:eastAsia="Times New Roman"/>
          <w:sz w:val="24"/>
          <w:szCs w:val="24"/>
        </w:rPr>
        <w:t>se processo, a noção de que a cidade é ou deveria ser como uma máquina reaparece constantemente. Por exemplo, na fala do Charles Beard, para quem “a cidade moderna, um produto da era da máquina, deve ser estudada, controlada, taylorizada”.</w:t>
      </w:r>
      <w:r>
        <w:rPr>
          <w:rFonts w:eastAsia="Times New Roman"/>
          <w:sz w:val="32"/>
          <w:szCs w:val="32"/>
          <w:vertAlign w:val="superscript"/>
        </w:rPr>
        <w:t>20</w:t>
      </w:r>
      <w:r>
        <w:rPr>
          <w:rFonts w:eastAsia="Times New Roman"/>
          <w:sz w:val="24"/>
          <w:szCs w:val="24"/>
        </w:rPr>
        <w:t xml:space="preserve"> Também, segund</w:t>
      </w:r>
      <w:r>
        <w:rPr>
          <w:rFonts w:eastAsia="Times New Roman"/>
          <w:sz w:val="24"/>
          <w:szCs w:val="24"/>
        </w:rPr>
        <w:t>o escreveu William James em 1907, se a primeira impressão que se tinha ao chegar em Nova York era de imediata repulsa, uma vez “instalado”, era possível sentir “o pulso da máquina, absorver o ritmo, e vibrar com ele”.</w:t>
      </w:r>
      <w:r>
        <w:rPr>
          <w:rFonts w:eastAsia="Times New Roman"/>
          <w:sz w:val="32"/>
          <w:szCs w:val="32"/>
          <w:vertAlign w:val="superscript"/>
        </w:rPr>
        <w:t>21</w:t>
      </w:r>
    </w:p>
    <w:p w14:paraId="6BE4214C" w14:textId="77777777" w:rsidR="006053F9" w:rsidRDefault="006053F9">
      <w:pPr>
        <w:spacing w:line="14" w:lineRule="exact"/>
        <w:rPr>
          <w:sz w:val="20"/>
          <w:szCs w:val="20"/>
        </w:rPr>
      </w:pPr>
    </w:p>
    <w:p w14:paraId="29DE41A5" w14:textId="77777777" w:rsidR="006053F9" w:rsidRDefault="00D853AA">
      <w:pPr>
        <w:spacing w:line="358" w:lineRule="auto"/>
        <w:ind w:left="7" w:right="1100" w:firstLine="708"/>
        <w:jc w:val="both"/>
        <w:rPr>
          <w:sz w:val="20"/>
          <w:szCs w:val="20"/>
        </w:rPr>
      </w:pPr>
      <w:r>
        <w:rPr>
          <w:rFonts w:eastAsia="Times New Roman"/>
          <w:sz w:val="24"/>
          <w:szCs w:val="24"/>
        </w:rPr>
        <w:t>Isso significa que quando Dos Passo</w:t>
      </w:r>
      <w:r>
        <w:rPr>
          <w:rFonts w:eastAsia="Times New Roman"/>
          <w:sz w:val="24"/>
          <w:szCs w:val="24"/>
        </w:rPr>
        <w:t>s traz para a própria construção interna do romance a noção da cidade como uma operação industrial, maquinal, ele está colocando em movimento uma ideologia muito forte de sua própria época. E, ao colocá-la em movimento, ele permite que as contradições e os</w:t>
      </w:r>
      <w:r>
        <w:rPr>
          <w:rFonts w:eastAsia="Times New Roman"/>
          <w:sz w:val="24"/>
          <w:szCs w:val="24"/>
        </w:rPr>
        <w:t xml:space="preserve"> problemas gerados também pelo adensamento e pela circulação de mercadorias apareçam nas engrenagens e na dinâmica do romance, sem que isso seja explicitado por um narrador cuja visada panorâmica (como acontecia no caso de Howells e Dreiser) acabe se coloc</w:t>
      </w:r>
      <w:r>
        <w:rPr>
          <w:rFonts w:eastAsia="Times New Roman"/>
          <w:sz w:val="24"/>
          <w:szCs w:val="24"/>
        </w:rPr>
        <w:t>ando fora da metrópole.</w:t>
      </w:r>
    </w:p>
    <w:p w14:paraId="4E89131C" w14:textId="77777777" w:rsidR="006053F9" w:rsidRDefault="006053F9">
      <w:pPr>
        <w:spacing w:line="16" w:lineRule="exact"/>
        <w:rPr>
          <w:sz w:val="20"/>
          <w:szCs w:val="20"/>
        </w:rPr>
      </w:pPr>
    </w:p>
    <w:p w14:paraId="7BAEED8A" w14:textId="77777777" w:rsidR="006053F9" w:rsidRDefault="00D853AA">
      <w:pPr>
        <w:spacing w:line="361" w:lineRule="auto"/>
        <w:ind w:left="7" w:right="1100" w:firstLine="708"/>
        <w:jc w:val="both"/>
        <w:rPr>
          <w:sz w:val="20"/>
          <w:szCs w:val="20"/>
        </w:rPr>
      </w:pPr>
      <w:r>
        <w:rPr>
          <w:rFonts w:eastAsia="Times New Roman"/>
          <w:sz w:val="23"/>
          <w:szCs w:val="23"/>
        </w:rPr>
        <w:t>O escritor Frank Norris, no início do século XX, costumava criticar o realismo nos mesmos termos de Hawthorne (ambos defensores do “</w:t>
      </w:r>
      <w:r>
        <w:rPr>
          <w:rFonts w:eastAsia="Times New Roman"/>
          <w:i/>
          <w:iCs/>
          <w:sz w:val="23"/>
          <w:szCs w:val="23"/>
        </w:rPr>
        <w:t>romanesco</w:t>
      </w:r>
      <w:r>
        <w:rPr>
          <w:rFonts w:eastAsia="Times New Roman"/>
          <w:sz w:val="23"/>
          <w:szCs w:val="23"/>
        </w:rPr>
        <w:t>”). Norris lamentava a ausência de gênio criativo, caracterizando o realismo como o “drama</w:t>
      </w:r>
      <w:r>
        <w:rPr>
          <w:rFonts w:eastAsia="Times New Roman"/>
          <w:sz w:val="23"/>
          <w:szCs w:val="23"/>
        </w:rPr>
        <w:t xml:space="preserve"> de uma xícara de chá quebrada, a tragédia de uma volta no quarteirão”.</w:t>
      </w:r>
      <w:r>
        <w:rPr>
          <w:rFonts w:eastAsia="Times New Roman"/>
          <w:sz w:val="31"/>
          <w:szCs w:val="31"/>
          <w:vertAlign w:val="superscript"/>
        </w:rPr>
        <w:t>22</w:t>
      </w:r>
      <w:r>
        <w:rPr>
          <w:rFonts w:eastAsia="Times New Roman"/>
          <w:sz w:val="23"/>
          <w:szCs w:val="23"/>
        </w:rPr>
        <w:t xml:space="preserve"> Os três romances que apresentei muito brevemente lidam, no geral, com esse cotidiano comezinho em uma cidade que parecia, ao mesmo tempo, tentadora e apocalíptica. Uma cidade vulcâni</w:t>
      </w:r>
      <w:r>
        <w:rPr>
          <w:rFonts w:eastAsia="Times New Roman"/>
          <w:sz w:val="23"/>
          <w:szCs w:val="23"/>
        </w:rPr>
        <w:t>ca, como diziam nossos modernistas brasileiros da pequena São Paulo. Os três romancista se apropriam, de formas variadas, dos problemas urbanos observados e temidos no início do século: adensamento, tensões entre classes, ritmo acelerado. Os três começam d</w:t>
      </w:r>
      <w:r>
        <w:rPr>
          <w:rFonts w:eastAsia="Times New Roman"/>
          <w:sz w:val="23"/>
          <w:szCs w:val="23"/>
        </w:rPr>
        <w:t>a mesma forma: com pessoas chegando na grande cidade. Em Dos Passos, uma balsa repleta de anônimos; em Dreiser, uma jovem no trem; em Howells, o casal March. Há uma gradação nessas aberturas que é</w:t>
      </w:r>
    </w:p>
    <w:p w14:paraId="00DBB53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37408" behindDoc="1" locked="0" layoutInCell="0" allowOverlap="1" wp14:anchorId="78DA6EA9" wp14:editId="6ED436B6">
                <wp:simplePos x="0" y="0"/>
                <wp:positionH relativeFrom="column">
                  <wp:posOffset>0</wp:posOffset>
                </wp:positionH>
                <wp:positionV relativeFrom="paragraph">
                  <wp:posOffset>241300</wp:posOffset>
                </wp:positionV>
                <wp:extent cx="1829435"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804F115" id="Shape 77" o:spid="_x0000_s1026" style="position:absolute;z-index:-251779072;visibility:visible;mso-wrap-style:square;mso-wrap-distance-left:9pt;mso-wrap-distance-top:0;mso-wrap-distance-right:9pt;mso-wrap-distance-bottom:0;mso-position-horizontal:absolute;mso-position-horizontal-relative:text;mso-position-vertical:absolute;mso-position-vertical-relative:text" from="0,19pt" to="144.05pt,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" o:allowincell="f" filled="t" strokeweight=".21164mm">
                <v:stroke joinstyle="miter"/>
                <o:lock v:ext="edit" shapetype="f"/>
              </v:line>
            </w:pict>
          </mc:Fallback>
        </mc:AlternateContent>
      </w:r>
    </w:p>
    <w:p w14:paraId="07C35F4A" w14:textId="77777777" w:rsidR="006053F9" w:rsidRDefault="006053F9">
      <w:pPr>
        <w:spacing w:line="390" w:lineRule="exact"/>
        <w:rPr>
          <w:sz w:val="20"/>
          <w:szCs w:val="20"/>
        </w:rPr>
      </w:pPr>
    </w:p>
    <w:p w14:paraId="6D2B53BA" w14:textId="77777777" w:rsidR="006053F9" w:rsidRDefault="00D853AA" w:rsidP="00D853AA">
      <w:pPr>
        <w:numPr>
          <w:ilvl w:val="0"/>
          <w:numId w:val="79"/>
        </w:numPr>
        <w:tabs>
          <w:tab w:val="left" w:pos="187"/>
        </w:tabs>
        <w:ind w:left="187" w:hanging="187"/>
        <w:rPr>
          <w:rFonts w:eastAsia="Times New Roman"/>
          <w:sz w:val="26"/>
          <w:szCs w:val="26"/>
          <w:vertAlign w:val="superscript"/>
        </w:rPr>
      </w:pPr>
      <w:r>
        <w:rPr>
          <w:rFonts w:eastAsia="Times New Roman"/>
          <w:sz w:val="20"/>
          <w:szCs w:val="20"/>
        </w:rPr>
        <w:t>TICHI, Cecelia. op. cit., 1987, p. 75.</w:t>
      </w:r>
    </w:p>
    <w:p w14:paraId="3237F49B" w14:textId="77777777" w:rsidR="006053F9" w:rsidRDefault="006053F9">
      <w:pPr>
        <w:spacing w:line="19" w:lineRule="exact"/>
        <w:rPr>
          <w:rFonts w:eastAsia="Times New Roman"/>
          <w:sz w:val="26"/>
          <w:szCs w:val="26"/>
          <w:vertAlign w:val="superscript"/>
        </w:rPr>
      </w:pPr>
    </w:p>
    <w:p w14:paraId="27AF9B14" w14:textId="77777777" w:rsidR="006053F9" w:rsidRDefault="00D853AA" w:rsidP="00D853AA">
      <w:pPr>
        <w:numPr>
          <w:ilvl w:val="0"/>
          <w:numId w:val="79"/>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KORITZ, Amy. </w:t>
      </w:r>
      <w:r>
        <w:rPr>
          <w:rFonts w:eastAsia="Times New Roman"/>
          <w:sz w:val="18"/>
          <w:szCs w:val="18"/>
        </w:rPr>
        <w:t>op. cit., 2004, p. 106.</w:t>
      </w:r>
    </w:p>
    <w:p w14:paraId="16DD0DA8" w14:textId="77777777" w:rsidR="006053F9" w:rsidRDefault="006053F9">
      <w:pPr>
        <w:spacing w:line="19" w:lineRule="exact"/>
        <w:rPr>
          <w:rFonts w:eastAsia="Times New Roman"/>
          <w:sz w:val="24"/>
          <w:szCs w:val="24"/>
          <w:vertAlign w:val="superscript"/>
        </w:rPr>
      </w:pPr>
    </w:p>
    <w:p w14:paraId="3961B322" w14:textId="77777777" w:rsidR="006053F9" w:rsidRDefault="00D853AA" w:rsidP="00D853AA">
      <w:pPr>
        <w:numPr>
          <w:ilvl w:val="0"/>
          <w:numId w:val="79"/>
        </w:numPr>
        <w:tabs>
          <w:tab w:val="left" w:pos="190"/>
        </w:tabs>
        <w:spacing w:line="199" w:lineRule="auto"/>
        <w:ind w:left="7" w:right="1120" w:hanging="7"/>
        <w:rPr>
          <w:rFonts w:eastAsia="Times New Roman"/>
          <w:sz w:val="26"/>
          <w:szCs w:val="26"/>
          <w:vertAlign w:val="superscript"/>
        </w:rPr>
      </w:pPr>
      <w:r>
        <w:rPr>
          <w:rFonts w:eastAsia="Times New Roman"/>
          <w:sz w:val="20"/>
          <w:szCs w:val="20"/>
        </w:rPr>
        <w:t xml:space="preserve">OATS, Joyce Carol. Imaginary Cities: America. In: JAYE, Michael; WATTS, Ann Chalmers. [ed.] </w:t>
      </w:r>
      <w:r>
        <w:rPr>
          <w:rFonts w:eastAsia="Times New Roman"/>
          <w:b/>
          <w:bCs/>
          <w:sz w:val="20"/>
          <w:szCs w:val="20"/>
        </w:rPr>
        <w:t>Literature &amp; the</w:t>
      </w:r>
      <w:r>
        <w:rPr>
          <w:rFonts w:eastAsia="Times New Roman"/>
          <w:sz w:val="20"/>
          <w:szCs w:val="20"/>
        </w:rPr>
        <w:t xml:space="preserve"> </w:t>
      </w:r>
      <w:r>
        <w:rPr>
          <w:rFonts w:eastAsia="Times New Roman"/>
          <w:b/>
          <w:bCs/>
          <w:sz w:val="20"/>
          <w:szCs w:val="20"/>
        </w:rPr>
        <w:t>Urban Experience</w:t>
      </w:r>
      <w:r>
        <w:rPr>
          <w:rFonts w:eastAsia="Times New Roman"/>
          <w:i/>
          <w:iCs/>
          <w:sz w:val="20"/>
          <w:szCs w:val="20"/>
        </w:rPr>
        <w:t>.</w:t>
      </w:r>
      <w:r>
        <w:rPr>
          <w:rFonts w:eastAsia="Times New Roman"/>
          <w:b/>
          <w:bCs/>
          <w:sz w:val="20"/>
          <w:szCs w:val="20"/>
        </w:rPr>
        <w:t xml:space="preserve"> </w:t>
      </w:r>
      <w:r>
        <w:rPr>
          <w:rFonts w:eastAsia="Times New Roman"/>
          <w:sz w:val="20"/>
          <w:szCs w:val="20"/>
        </w:rPr>
        <w:t>Essays on the City and Literature. Nova Jersey: Rutgers University Press, 1976, p. 19.</w:t>
      </w:r>
    </w:p>
    <w:p w14:paraId="7421F5AB" w14:textId="77777777" w:rsidR="006053F9" w:rsidRDefault="006053F9">
      <w:pPr>
        <w:spacing w:line="11" w:lineRule="exact"/>
        <w:rPr>
          <w:rFonts w:eastAsia="Times New Roman"/>
          <w:sz w:val="26"/>
          <w:szCs w:val="26"/>
          <w:vertAlign w:val="superscript"/>
        </w:rPr>
      </w:pPr>
    </w:p>
    <w:p w14:paraId="55DA848D" w14:textId="77777777" w:rsidR="006053F9" w:rsidRDefault="00D853AA" w:rsidP="00D853AA">
      <w:pPr>
        <w:numPr>
          <w:ilvl w:val="0"/>
          <w:numId w:val="79"/>
        </w:numPr>
        <w:tabs>
          <w:tab w:val="left" w:pos="221"/>
        </w:tabs>
        <w:spacing w:line="203" w:lineRule="auto"/>
        <w:ind w:left="7" w:right="1120" w:hanging="7"/>
        <w:rPr>
          <w:rFonts w:eastAsia="Times New Roman"/>
          <w:sz w:val="26"/>
          <w:szCs w:val="26"/>
          <w:vertAlign w:val="superscript"/>
        </w:rPr>
      </w:pPr>
      <w:r>
        <w:rPr>
          <w:rFonts w:eastAsia="Times New Roman"/>
          <w:sz w:val="20"/>
          <w:szCs w:val="20"/>
        </w:rPr>
        <w:t xml:space="preserve">NORRIS, Frank. A plea for Romantic Fiction. In: PIZER, Donald [ed.] </w:t>
      </w:r>
      <w:r>
        <w:rPr>
          <w:rFonts w:eastAsia="Times New Roman"/>
          <w:b/>
          <w:bCs/>
          <w:sz w:val="20"/>
          <w:szCs w:val="20"/>
        </w:rPr>
        <w:t>Documents of American Realism and</w:t>
      </w:r>
      <w:r>
        <w:rPr>
          <w:rFonts w:eastAsia="Times New Roman"/>
          <w:sz w:val="20"/>
          <w:szCs w:val="20"/>
        </w:rPr>
        <w:t xml:space="preserve"> </w:t>
      </w:r>
      <w:r>
        <w:rPr>
          <w:rFonts w:eastAsia="Times New Roman"/>
          <w:b/>
          <w:bCs/>
          <w:sz w:val="20"/>
          <w:szCs w:val="20"/>
        </w:rPr>
        <w:t>Naturalism</w:t>
      </w:r>
      <w:r>
        <w:rPr>
          <w:rFonts w:eastAsia="Times New Roman"/>
          <w:sz w:val="20"/>
          <w:szCs w:val="20"/>
        </w:rPr>
        <w:t>. Carbondale e Eduardsville: Southern Illinois University Press, 1998, p. 172.</w:t>
      </w:r>
    </w:p>
    <w:p w14:paraId="3B1BF09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DE2BE25" w14:textId="77777777">
        <w:trPr>
          <w:trHeight w:val="112"/>
        </w:trPr>
        <w:tc>
          <w:tcPr>
            <w:tcW w:w="5720" w:type="dxa"/>
            <w:vMerge w:val="restart"/>
            <w:vAlign w:val="bottom"/>
          </w:tcPr>
          <w:p w14:paraId="39E887E6" w14:textId="2FA46311" w:rsidR="006053F9" w:rsidRDefault="006053F9">
            <w:pPr>
              <w:ind w:right="10"/>
              <w:jc w:val="right"/>
              <w:rPr>
                <w:sz w:val="20"/>
                <w:szCs w:val="20"/>
              </w:rPr>
            </w:pPr>
            <w:bookmarkStart w:id="111" w:name="page113"/>
            <w:bookmarkEnd w:id="111"/>
          </w:p>
        </w:tc>
        <w:tc>
          <w:tcPr>
            <w:tcW w:w="1120" w:type="dxa"/>
            <w:vAlign w:val="bottom"/>
          </w:tcPr>
          <w:p w14:paraId="28B25640" w14:textId="77777777" w:rsidR="006053F9" w:rsidRDefault="006053F9">
            <w:pPr>
              <w:rPr>
                <w:sz w:val="9"/>
                <w:szCs w:val="9"/>
              </w:rPr>
            </w:pPr>
          </w:p>
        </w:tc>
        <w:tc>
          <w:tcPr>
            <w:tcW w:w="0" w:type="dxa"/>
            <w:vAlign w:val="bottom"/>
          </w:tcPr>
          <w:p w14:paraId="5CA3AAF7" w14:textId="77777777" w:rsidR="006053F9" w:rsidRDefault="006053F9">
            <w:pPr>
              <w:rPr>
                <w:sz w:val="1"/>
                <w:szCs w:val="1"/>
              </w:rPr>
            </w:pPr>
          </w:p>
        </w:tc>
      </w:tr>
      <w:tr w:rsidR="006053F9" w14:paraId="20239172" w14:textId="77777777">
        <w:trPr>
          <w:trHeight w:val="155"/>
        </w:trPr>
        <w:tc>
          <w:tcPr>
            <w:tcW w:w="5720" w:type="dxa"/>
            <w:vMerge/>
            <w:vAlign w:val="bottom"/>
          </w:tcPr>
          <w:p w14:paraId="4EA540F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4B963E6" w14:textId="77777777" w:rsidR="006053F9" w:rsidRDefault="00D853AA">
            <w:pPr>
              <w:ind w:right="490"/>
              <w:jc w:val="right"/>
              <w:rPr>
                <w:sz w:val="20"/>
                <w:szCs w:val="20"/>
              </w:rPr>
            </w:pPr>
            <w:r>
              <w:rPr>
                <w:rFonts w:ascii="Century Gothic" w:eastAsia="Century Gothic" w:hAnsi="Century Gothic" w:cs="Century Gothic"/>
                <w:color w:val="FFFFFF"/>
              </w:rPr>
              <w:t>112</w:t>
            </w:r>
          </w:p>
        </w:tc>
        <w:tc>
          <w:tcPr>
            <w:tcW w:w="0" w:type="dxa"/>
            <w:vAlign w:val="bottom"/>
          </w:tcPr>
          <w:p w14:paraId="473A3C2E" w14:textId="77777777" w:rsidR="006053F9" w:rsidRDefault="006053F9">
            <w:pPr>
              <w:rPr>
                <w:sz w:val="1"/>
                <w:szCs w:val="1"/>
              </w:rPr>
            </w:pPr>
          </w:p>
        </w:tc>
      </w:tr>
      <w:tr w:rsidR="006053F9" w14:paraId="5C048CC2" w14:textId="77777777">
        <w:trPr>
          <w:trHeight w:val="130"/>
        </w:trPr>
        <w:tc>
          <w:tcPr>
            <w:tcW w:w="5720" w:type="dxa"/>
            <w:vMerge w:val="restart"/>
            <w:vAlign w:val="bottom"/>
          </w:tcPr>
          <w:p w14:paraId="0F8F8900" w14:textId="17F1600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0877C86" w14:textId="77777777" w:rsidR="006053F9" w:rsidRDefault="006053F9">
            <w:pPr>
              <w:rPr>
                <w:sz w:val="11"/>
                <w:szCs w:val="11"/>
              </w:rPr>
            </w:pPr>
          </w:p>
        </w:tc>
        <w:tc>
          <w:tcPr>
            <w:tcW w:w="0" w:type="dxa"/>
            <w:vAlign w:val="bottom"/>
          </w:tcPr>
          <w:p w14:paraId="38C0EB02" w14:textId="77777777" w:rsidR="006053F9" w:rsidRDefault="006053F9">
            <w:pPr>
              <w:rPr>
                <w:sz w:val="1"/>
                <w:szCs w:val="1"/>
              </w:rPr>
            </w:pPr>
          </w:p>
        </w:tc>
      </w:tr>
      <w:tr w:rsidR="006053F9" w14:paraId="20B37481" w14:textId="77777777">
        <w:trPr>
          <w:trHeight w:val="139"/>
        </w:trPr>
        <w:tc>
          <w:tcPr>
            <w:tcW w:w="5720" w:type="dxa"/>
            <w:vMerge/>
            <w:vAlign w:val="bottom"/>
          </w:tcPr>
          <w:p w14:paraId="3598D0EF" w14:textId="77777777" w:rsidR="006053F9" w:rsidRDefault="006053F9">
            <w:pPr>
              <w:rPr>
                <w:sz w:val="12"/>
                <w:szCs w:val="12"/>
              </w:rPr>
            </w:pPr>
          </w:p>
        </w:tc>
        <w:tc>
          <w:tcPr>
            <w:tcW w:w="1120" w:type="dxa"/>
            <w:vAlign w:val="bottom"/>
          </w:tcPr>
          <w:p w14:paraId="42942E3A" w14:textId="77777777" w:rsidR="006053F9" w:rsidRDefault="006053F9">
            <w:pPr>
              <w:rPr>
                <w:sz w:val="12"/>
                <w:szCs w:val="12"/>
              </w:rPr>
            </w:pPr>
          </w:p>
        </w:tc>
        <w:tc>
          <w:tcPr>
            <w:tcW w:w="0" w:type="dxa"/>
            <w:vAlign w:val="bottom"/>
          </w:tcPr>
          <w:p w14:paraId="49BE32E6" w14:textId="77777777" w:rsidR="006053F9" w:rsidRDefault="006053F9">
            <w:pPr>
              <w:rPr>
                <w:sz w:val="1"/>
                <w:szCs w:val="1"/>
              </w:rPr>
            </w:pPr>
          </w:p>
        </w:tc>
      </w:tr>
    </w:tbl>
    <w:p w14:paraId="1F892F43" w14:textId="77777777" w:rsidR="006053F9" w:rsidRDefault="006053F9">
      <w:pPr>
        <w:spacing w:line="200" w:lineRule="exact"/>
        <w:rPr>
          <w:sz w:val="20"/>
          <w:szCs w:val="20"/>
        </w:rPr>
      </w:pPr>
    </w:p>
    <w:p w14:paraId="6CE6F23B" w14:textId="77777777" w:rsidR="006053F9" w:rsidRDefault="006053F9">
      <w:pPr>
        <w:spacing w:line="395" w:lineRule="exact"/>
        <w:rPr>
          <w:sz w:val="20"/>
          <w:szCs w:val="20"/>
        </w:rPr>
      </w:pPr>
    </w:p>
    <w:p w14:paraId="72E7B9EA" w14:textId="77777777" w:rsidR="006053F9" w:rsidRDefault="00D853AA">
      <w:pPr>
        <w:spacing w:line="359" w:lineRule="auto"/>
        <w:ind w:right="1100"/>
        <w:jc w:val="both"/>
        <w:rPr>
          <w:sz w:val="20"/>
          <w:szCs w:val="20"/>
        </w:rPr>
      </w:pPr>
      <w:r>
        <w:rPr>
          <w:rFonts w:eastAsia="Times New Roman"/>
          <w:sz w:val="24"/>
          <w:szCs w:val="24"/>
        </w:rPr>
        <w:t xml:space="preserve">significativa: antes da mudança para Nova York, nós conhecemos o cotidiano e a casa dos Marches em Boston, acompanhamos os dilemas que eles enfrentam até decidir-se pela mudança de cidade. Fazemos, com </w:t>
      </w:r>
      <w:r>
        <w:rPr>
          <w:rFonts w:eastAsia="Times New Roman"/>
          <w:sz w:val="24"/>
          <w:szCs w:val="24"/>
        </w:rPr>
        <w:t xml:space="preserve">eles, as visitas para escolher sua nova casa. Ou seja, o narrador permite que o leitor participe daquele outro universo, conferindo a ele ferramentas não apenas para compreender a perspectiva do casal March, mas para compartilhar o ponto de vista assumido </w:t>
      </w:r>
      <w:r>
        <w:rPr>
          <w:rFonts w:eastAsia="Times New Roman"/>
          <w:sz w:val="24"/>
          <w:szCs w:val="24"/>
        </w:rPr>
        <w:t xml:space="preserve">pelo próprio romance. Dreiser não nos mostra o mundo da pequena Columbia City, onde nasceu Carrie. A configuração do narrador que a acompanha, entretanto, concede ao leitor um ponto de vista que se distancia da desordem do mundo narrado. Leitor e narrador </w:t>
      </w:r>
      <w:r>
        <w:rPr>
          <w:rFonts w:eastAsia="Times New Roman"/>
          <w:sz w:val="24"/>
          <w:szCs w:val="24"/>
        </w:rPr>
        <w:t>assumem um lugar que os permite ordenar a experiência — uma experiência ininteligível para a própria personagem, mas controlada pelo narrador. Em Dos Passos não sabemos de onde vem a balsa e tampouco quem vem dentro dela. Nós, leitores, estamos dentro da b</w:t>
      </w:r>
      <w:r>
        <w:rPr>
          <w:rFonts w:eastAsia="Times New Roman"/>
          <w:sz w:val="24"/>
          <w:szCs w:val="24"/>
        </w:rPr>
        <w:t>alsa e, como esses anônimos, somos nós que precisamos, em meio ao ritmo maquinal dessa cidade, descobrir os nexos e lógicas dessa metrópole atrás da qual o narrador se esconde.</w:t>
      </w:r>
    </w:p>
    <w:p w14:paraId="3ED44935" w14:textId="77777777" w:rsidR="006053F9" w:rsidRDefault="006053F9">
      <w:pPr>
        <w:spacing w:line="200" w:lineRule="exact"/>
        <w:rPr>
          <w:sz w:val="20"/>
          <w:szCs w:val="20"/>
        </w:rPr>
      </w:pPr>
    </w:p>
    <w:p w14:paraId="71095230" w14:textId="77777777" w:rsidR="006053F9" w:rsidRDefault="006053F9">
      <w:pPr>
        <w:spacing w:line="218" w:lineRule="exact"/>
        <w:rPr>
          <w:sz w:val="20"/>
          <w:szCs w:val="20"/>
        </w:rPr>
      </w:pPr>
    </w:p>
    <w:p w14:paraId="0DA2F6C6" w14:textId="77777777" w:rsidR="006053F9" w:rsidRDefault="00D853AA">
      <w:pPr>
        <w:rPr>
          <w:sz w:val="20"/>
          <w:szCs w:val="20"/>
        </w:rPr>
      </w:pPr>
      <w:r>
        <w:rPr>
          <w:rFonts w:eastAsia="Times New Roman"/>
          <w:b/>
          <w:bCs/>
          <w:sz w:val="24"/>
          <w:szCs w:val="24"/>
        </w:rPr>
        <w:t>Referências bibliográficas</w:t>
      </w:r>
    </w:p>
    <w:p w14:paraId="3FE1BCCE" w14:textId="77777777" w:rsidR="006053F9" w:rsidRDefault="006053F9">
      <w:pPr>
        <w:spacing w:line="348" w:lineRule="exact"/>
        <w:rPr>
          <w:sz w:val="20"/>
          <w:szCs w:val="20"/>
        </w:rPr>
      </w:pPr>
    </w:p>
    <w:p w14:paraId="5215117D" w14:textId="77777777" w:rsidR="006053F9" w:rsidRDefault="00D853AA">
      <w:pPr>
        <w:spacing w:line="234" w:lineRule="auto"/>
        <w:ind w:right="1120"/>
        <w:jc w:val="both"/>
        <w:rPr>
          <w:sz w:val="20"/>
          <w:szCs w:val="20"/>
        </w:rPr>
      </w:pPr>
      <w:r>
        <w:rPr>
          <w:rFonts w:eastAsia="Times New Roman"/>
          <w:sz w:val="24"/>
          <w:szCs w:val="24"/>
        </w:rPr>
        <w:t xml:space="preserve">BURROWS, Edwin; WALLACE, Mike. </w:t>
      </w:r>
      <w:r>
        <w:rPr>
          <w:rFonts w:eastAsia="Times New Roman"/>
          <w:b/>
          <w:bCs/>
          <w:sz w:val="24"/>
          <w:szCs w:val="24"/>
        </w:rPr>
        <w:t>Gotham</w:t>
      </w:r>
      <w:r>
        <w:rPr>
          <w:rFonts w:eastAsia="Times New Roman"/>
          <w:sz w:val="24"/>
          <w:szCs w:val="24"/>
        </w:rPr>
        <w:t>. A history of New York City to 1898. Nova York e Oxford: Oxford University Press, 1999.</w:t>
      </w:r>
    </w:p>
    <w:p w14:paraId="0D4CBC68" w14:textId="77777777" w:rsidR="006053F9" w:rsidRDefault="006053F9">
      <w:pPr>
        <w:spacing w:line="278" w:lineRule="exact"/>
        <w:rPr>
          <w:sz w:val="20"/>
          <w:szCs w:val="20"/>
        </w:rPr>
      </w:pPr>
    </w:p>
    <w:p w14:paraId="53E4AD02" w14:textId="77777777" w:rsidR="006053F9" w:rsidRDefault="00D853AA">
      <w:pPr>
        <w:rPr>
          <w:sz w:val="20"/>
          <w:szCs w:val="20"/>
        </w:rPr>
      </w:pPr>
      <w:r>
        <w:rPr>
          <w:rFonts w:eastAsia="Times New Roman"/>
          <w:sz w:val="24"/>
          <w:szCs w:val="24"/>
        </w:rPr>
        <w:t xml:space="preserve">DOS PASSOS, John. </w:t>
      </w:r>
      <w:r>
        <w:rPr>
          <w:rFonts w:eastAsia="Times New Roman"/>
          <w:b/>
          <w:bCs/>
          <w:sz w:val="24"/>
          <w:szCs w:val="24"/>
        </w:rPr>
        <w:t>Manhattan Transfer</w:t>
      </w:r>
      <w:r>
        <w:rPr>
          <w:rFonts w:eastAsia="Times New Roman"/>
          <w:i/>
          <w:iCs/>
          <w:sz w:val="24"/>
          <w:szCs w:val="24"/>
        </w:rPr>
        <w:t>.</w:t>
      </w:r>
      <w:r>
        <w:rPr>
          <w:rFonts w:eastAsia="Times New Roman"/>
          <w:sz w:val="24"/>
          <w:szCs w:val="24"/>
        </w:rPr>
        <w:t xml:space="preserve"> Nova York: First Mariner Books, 2000.</w:t>
      </w:r>
    </w:p>
    <w:p w14:paraId="06CE0DA8" w14:textId="77777777" w:rsidR="006053F9" w:rsidRDefault="006053F9">
      <w:pPr>
        <w:spacing w:line="288" w:lineRule="exact"/>
        <w:rPr>
          <w:sz w:val="20"/>
          <w:szCs w:val="20"/>
        </w:rPr>
      </w:pPr>
    </w:p>
    <w:p w14:paraId="29EE9709" w14:textId="77777777" w:rsidR="006053F9" w:rsidRDefault="00D853AA">
      <w:pPr>
        <w:spacing w:line="234" w:lineRule="auto"/>
        <w:ind w:right="1120"/>
        <w:jc w:val="both"/>
        <w:rPr>
          <w:sz w:val="20"/>
          <w:szCs w:val="20"/>
        </w:rPr>
      </w:pPr>
      <w:r>
        <w:rPr>
          <w:rFonts w:eastAsia="Times New Roman"/>
          <w:sz w:val="24"/>
          <w:szCs w:val="24"/>
        </w:rPr>
        <w:t xml:space="preserve">DOUGLAS, Ann. </w:t>
      </w:r>
      <w:r>
        <w:rPr>
          <w:rFonts w:eastAsia="Times New Roman"/>
          <w:b/>
          <w:bCs/>
          <w:sz w:val="24"/>
          <w:szCs w:val="24"/>
        </w:rPr>
        <w:t>Terrible Honesty</w:t>
      </w:r>
      <w:r>
        <w:rPr>
          <w:rFonts w:eastAsia="Times New Roman"/>
          <w:sz w:val="24"/>
          <w:szCs w:val="24"/>
        </w:rPr>
        <w:t>. Mongrel Manhattan in</w:t>
      </w:r>
      <w:r>
        <w:rPr>
          <w:rFonts w:eastAsia="Times New Roman"/>
          <w:sz w:val="24"/>
          <w:szCs w:val="24"/>
        </w:rPr>
        <w:t xml:space="preserve"> the 1920s. Nova York: Farrar. Straus and Giroux, 1995.</w:t>
      </w:r>
    </w:p>
    <w:p w14:paraId="4125062B" w14:textId="77777777" w:rsidR="006053F9" w:rsidRDefault="006053F9">
      <w:pPr>
        <w:spacing w:line="278" w:lineRule="exact"/>
        <w:rPr>
          <w:sz w:val="20"/>
          <w:szCs w:val="20"/>
        </w:rPr>
      </w:pPr>
    </w:p>
    <w:p w14:paraId="446A678D" w14:textId="77777777" w:rsidR="006053F9" w:rsidRDefault="00D853AA">
      <w:pPr>
        <w:rPr>
          <w:sz w:val="20"/>
          <w:szCs w:val="20"/>
        </w:rPr>
      </w:pPr>
      <w:r>
        <w:rPr>
          <w:rFonts w:eastAsia="Times New Roman"/>
          <w:sz w:val="24"/>
          <w:szCs w:val="24"/>
        </w:rPr>
        <w:t xml:space="preserve">DREISER, Theodore. </w:t>
      </w:r>
      <w:r>
        <w:rPr>
          <w:rFonts w:eastAsia="Times New Roman"/>
          <w:b/>
          <w:bCs/>
          <w:sz w:val="24"/>
          <w:szCs w:val="24"/>
        </w:rPr>
        <w:t>Sister Carrie</w:t>
      </w:r>
      <w:r>
        <w:rPr>
          <w:rFonts w:eastAsia="Times New Roman"/>
          <w:i/>
          <w:iCs/>
          <w:sz w:val="24"/>
          <w:szCs w:val="24"/>
        </w:rPr>
        <w:t>.</w:t>
      </w:r>
      <w:r>
        <w:rPr>
          <w:rFonts w:eastAsia="Times New Roman"/>
          <w:sz w:val="24"/>
          <w:szCs w:val="24"/>
        </w:rPr>
        <w:t xml:space="preserve"> Nova York: Bantam Classic, 2007.</w:t>
      </w:r>
    </w:p>
    <w:p w14:paraId="41137473" w14:textId="77777777" w:rsidR="006053F9" w:rsidRDefault="006053F9">
      <w:pPr>
        <w:spacing w:line="288" w:lineRule="exact"/>
        <w:rPr>
          <w:sz w:val="20"/>
          <w:szCs w:val="20"/>
        </w:rPr>
      </w:pPr>
    </w:p>
    <w:p w14:paraId="22672CA8" w14:textId="77777777" w:rsidR="006053F9" w:rsidRDefault="00D853AA">
      <w:pPr>
        <w:spacing w:line="234" w:lineRule="auto"/>
        <w:ind w:right="1100"/>
        <w:jc w:val="both"/>
        <w:rPr>
          <w:sz w:val="20"/>
          <w:szCs w:val="20"/>
        </w:rPr>
      </w:pPr>
      <w:r>
        <w:rPr>
          <w:rFonts w:eastAsia="Times New Roman"/>
          <w:sz w:val="24"/>
          <w:szCs w:val="24"/>
        </w:rPr>
        <w:t xml:space="preserve">HOWELLS, William Dean. </w:t>
      </w:r>
      <w:r>
        <w:rPr>
          <w:rFonts w:eastAsia="Times New Roman"/>
          <w:b/>
          <w:bCs/>
          <w:sz w:val="24"/>
          <w:szCs w:val="24"/>
        </w:rPr>
        <w:t>A Hazard of New Fortunes</w:t>
      </w:r>
      <w:r>
        <w:rPr>
          <w:rFonts w:eastAsia="Times New Roman"/>
          <w:b/>
          <w:bCs/>
          <w:i/>
          <w:iCs/>
          <w:sz w:val="24"/>
          <w:szCs w:val="24"/>
        </w:rPr>
        <w:t>.</w:t>
      </w:r>
      <w:r>
        <w:rPr>
          <w:rFonts w:eastAsia="Times New Roman"/>
          <w:sz w:val="24"/>
          <w:szCs w:val="24"/>
        </w:rPr>
        <w:t xml:space="preserve"> Nova York: The New American Library, 1965.</w:t>
      </w:r>
    </w:p>
    <w:p w14:paraId="6B28EA71" w14:textId="77777777" w:rsidR="006053F9" w:rsidRDefault="006053F9">
      <w:pPr>
        <w:spacing w:line="290" w:lineRule="exact"/>
        <w:rPr>
          <w:sz w:val="20"/>
          <w:szCs w:val="20"/>
        </w:rPr>
      </w:pPr>
    </w:p>
    <w:p w14:paraId="1BB6E0D9" w14:textId="77777777" w:rsidR="006053F9" w:rsidRDefault="00D853AA">
      <w:pPr>
        <w:spacing w:line="236" w:lineRule="auto"/>
        <w:ind w:right="1100"/>
        <w:jc w:val="both"/>
        <w:rPr>
          <w:sz w:val="20"/>
          <w:szCs w:val="20"/>
        </w:rPr>
      </w:pPr>
      <w:r>
        <w:rPr>
          <w:rFonts w:eastAsia="Times New Roman"/>
          <w:sz w:val="24"/>
          <w:szCs w:val="24"/>
        </w:rPr>
        <w:t>JEHLEN, Myra. The Novel and the Americ</w:t>
      </w:r>
      <w:r>
        <w:rPr>
          <w:rFonts w:eastAsia="Times New Roman"/>
          <w:sz w:val="24"/>
          <w:szCs w:val="24"/>
        </w:rPr>
        <w:t xml:space="preserve">an Middle Class. In: BERCOVITCH, Sacvan e JEHLEN, Myre [ed.]. </w:t>
      </w:r>
      <w:r>
        <w:rPr>
          <w:rFonts w:eastAsia="Times New Roman"/>
          <w:b/>
          <w:bCs/>
          <w:sz w:val="24"/>
          <w:szCs w:val="24"/>
        </w:rPr>
        <w:t>Ideology and Classic American Literature</w:t>
      </w:r>
      <w:r>
        <w:rPr>
          <w:rFonts w:eastAsia="Times New Roman"/>
          <w:i/>
          <w:iCs/>
          <w:sz w:val="24"/>
          <w:szCs w:val="24"/>
        </w:rPr>
        <w:t>.</w:t>
      </w:r>
      <w:r>
        <w:rPr>
          <w:rFonts w:eastAsia="Times New Roman"/>
          <w:sz w:val="24"/>
          <w:szCs w:val="24"/>
        </w:rPr>
        <w:t xml:space="preserve"> Cambridge: Cambridge University Press, 1987.</w:t>
      </w:r>
    </w:p>
    <w:p w14:paraId="51DC989B" w14:textId="77777777" w:rsidR="006053F9" w:rsidRDefault="006053F9">
      <w:pPr>
        <w:spacing w:line="290" w:lineRule="exact"/>
        <w:rPr>
          <w:sz w:val="20"/>
          <w:szCs w:val="20"/>
        </w:rPr>
      </w:pPr>
    </w:p>
    <w:p w14:paraId="16D75FDB" w14:textId="77777777" w:rsidR="006053F9" w:rsidRDefault="00D853AA">
      <w:pPr>
        <w:spacing w:line="236" w:lineRule="auto"/>
        <w:ind w:right="1100"/>
        <w:rPr>
          <w:sz w:val="20"/>
          <w:szCs w:val="20"/>
        </w:rPr>
      </w:pPr>
      <w:r>
        <w:rPr>
          <w:rFonts w:eastAsia="Times New Roman"/>
          <w:sz w:val="24"/>
          <w:szCs w:val="24"/>
        </w:rPr>
        <w:t xml:space="preserve">KORITZ, Amy. Urban Form vs. Human Function in the 1920s: Lewis Mumford and John Dos Passos. </w:t>
      </w:r>
      <w:r>
        <w:rPr>
          <w:rFonts w:eastAsia="Times New Roman"/>
          <w:b/>
          <w:bCs/>
          <w:sz w:val="24"/>
          <w:szCs w:val="24"/>
        </w:rPr>
        <w:t>American Studi</w:t>
      </w:r>
      <w:r>
        <w:rPr>
          <w:rFonts w:eastAsia="Times New Roman"/>
          <w:b/>
          <w:bCs/>
          <w:sz w:val="24"/>
          <w:szCs w:val="24"/>
        </w:rPr>
        <w:t>es</w:t>
      </w:r>
      <w:r>
        <w:rPr>
          <w:rFonts w:eastAsia="Times New Roman"/>
          <w:sz w:val="24"/>
          <w:szCs w:val="24"/>
        </w:rPr>
        <w:t>, Kansas, vol. 45, n. 2, p. 101-123, verão 2004. Disponível em:</w:t>
      </w:r>
      <w:r>
        <w:rPr>
          <w:rFonts w:eastAsia="Times New Roman"/>
          <w:b/>
          <w:bCs/>
          <w:sz w:val="24"/>
          <w:szCs w:val="24"/>
        </w:rPr>
        <w:t xml:space="preserve"> </w:t>
      </w:r>
      <w:r>
        <w:rPr>
          <w:rFonts w:eastAsia="Times New Roman"/>
          <w:sz w:val="24"/>
          <w:szCs w:val="24"/>
        </w:rPr>
        <w:t>&lt;http://www.jstor.org/stable/40643714 &gt;. Acesso em: 11 jan. 2017.</w:t>
      </w:r>
    </w:p>
    <w:p w14:paraId="5F851D76" w14:textId="77777777" w:rsidR="006053F9" w:rsidRDefault="006053F9">
      <w:pPr>
        <w:spacing w:line="290" w:lineRule="exact"/>
        <w:rPr>
          <w:sz w:val="20"/>
          <w:szCs w:val="20"/>
        </w:rPr>
      </w:pPr>
    </w:p>
    <w:p w14:paraId="10C82DF5" w14:textId="77777777" w:rsidR="006053F9" w:rsidRDefault="00D853AA">
      <w:pPr>
        <w:spacing w:line="234" w:lineRule="auto"/>
        <w:ind w:right="1120"/>
        <w:rPr>
          <w:sz w:val="20"/>
          <w:szCs w:val="20"/>
        </w:rPr>
      </w:pPr>
      <w:r>
        <w:rPr>
          <w:rFonts w:eastAsia="Times New Roman"/>
          <w:sz w:val="24"/>
          <w:szCs w:val="24"/>
        </w:rPr>
        <w:t xml:space="preserve">LEVIN, Harry. </w:t>
      </w:r>
      <w:r>
        <w:rPr>
          <w:rFonts w:eastAsia="Times New Roman"/>
          <w:i/>
          <w:iCs/>
          <w:sz w:val="24"/>
          <w:szCs w:val="24"/>
        </w:rPr>
        <w:t>The Gates of Horn</w:t>
      </w:r>
      <w:r>
        <w:rPr>
          <w:rFonts w:eastAsia="Times New Roman"/>
          <w:sz w:val="24"/>
          <w:szCs w:val="24"/>
        </w:rPr>
        <w:t>: a Study of Five French Realists. Oxford: Oxford University Press, 1963.</w:t>
      </w:r>
    </w:p>
    <w:p w14:paraId="6A97CDA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033CD4C" w14:textId="77777777">
        <w:trPr>
          <w:trHeight w:val="112"/>
        </w:trPr>
        <w:tc>
          <w:tcPr>
            <w:tcW w:w="5720" w:type="dxa"/>
            <w:vMerge w:val="restart"/>
            <w:vAlign w:val="bottom"/>
          </w:tcPr>
          <w:p w14:paraId="5CBA05C4" w14:textId="50795BBE" w:rsidR="006053F9" w:rsidRDefault="006053F9">
            <w:pPr>
              <w:ind w:right="10"/>
              <w:jc w:val="right"/>
              <w:rPr>
                <w:sz w:val="20"/>
                <w:szCs w:val="20"/>
              </w:rPr>
            </w:pPr>
            <w:bookmarkStart w:id="112" w:name="page114"/>
            <w:bookmarkEnd w:id="112"/>
          </w:p>
        </w:tc>
        <w:tc>
          <w:tcPr>
            <w:tcW w:w="1120" w:type="dxa"/>
            <w:vAlign w:val="bottom"/>
          </w:tcPr>
          <w:p w14:paraId="677C1893" w14:textId="77777777" w:rsidR="006053F9" w:rsidRDefault="006053F9">
            <w:pPr>
              <w:rPr>
                <w:sz w:val="9"/>
                <w:szCs w:val="9"/>
              </w:rPr>
            </w:pPr>
          </w:p>
        </w:tc>
        <w:tc>
          <w:tcPr>
            <w:tcW w:w="0" w:type="dxa"/>
            <w:vAlign w:val="bottom"/>
          </w:tcPr>
          <w:p w14:paraId="1EC7C095" w14:textId="77777777" w:rsidR="006053F9" w:rsidRDefault="006053F9">
            <w:pPr>
              <w:rPr>
                <w:sz w:val="1"/>
                <w:szCs w:val="1"/>
              </w:rPr>
            </w:pPr>
          </w:p>
        </w:tc>
      </w:tr>
      <w:tr w:rsidR="006053F9" w14:paraId="2D166511" w14:textId="77777777">
        <w:trPr>
          <w:trHeight w:val="155"/>
        </w:trPr>
        <w:tc>
          <w:tcPr>
            <w:tcW w:w="5720" w:type="dxa"/>
            <w:vMerge/>
            <w:vAlign w:val="bottom"/>
          </w:tcPr>
          <w:p w14:paraId="0E57CD2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9662469" w14:textId="77777777" w:rsidR="006053F9" w:rsidRDefault="00D853AA">
            <w:pPr>
              <w:ind w:right="490"/>
              <w:jc w:val="right"/>
              <w:rPr>
                <w:sz w:val="20"/>
                <w:szCs w:val="20"/>
              </w:rPr>
            </w:pPr>
            <w:r>
              <w:rPr>
                <w:rFonts w:ascii="Century Gothic" w:eastAsia="Century Gothic" w:hAnsi="Century Gothic" w:cs="Century Gothic"/>
                <w:color w:val="FFFFFF"/>
              </w:rPr>
              <w:t>113</w:t>
            </w:r>
          </w:p>
        </w:tc>
        <w:tc>
          <w:tcPr>
            <w:tcW w:w="0" w:type="dxa"/>
            <w:vAlign w:val="bottom"/>
          </w:tcPr>
          <w:p w14:paraId="3E8FC8C8" w14:textId="77777777" w:rsidR="006053F9" w:rsidRDefault="006053F9">
            <w:pPr>
              <w:rPr>
                <w:sz w:val="1"/>
                <w:szCs w:val="1"/>
              </w:rPr>
            </w:pPr>
          </w:p>
        </w:tc>
      </w:tr>
      <w:tr w:rsidR="006053F9" w14:paraId="0AA6CDDB" w14:textId="77777777">
        <w:trPr>
          <w:trHeight w:val="130"/>
        </w:trPr>
        <w:tc>
          <w:tcPr>
            <w:tcW w:w="5720" w:type="dxa"/>
            <w:vMerge w:val="restart"/>
            <w:vAlign w:val="bottom"/>
          </w:tcPr>
          <w:p w14:paraId="4F3010CC" w14:textId="21FE6D0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20130DD" w14:textId="77777777" w:rsidR="006053F9" w:rsidRDefault="006053F9">
            <w:pPr>
              <w:rPr>
                <w:sz w:val="11"/>
                <w:szCs w:val="11"/>
              </w:rPr>
            </w:pPr>
          </w:p>
        </w:tc>
        <w:tc>
          <w:tcPr>
            <w:tcW w:w="0" w:type="dxa"/>
            <w:vAlign w:val="bottom"/>
          </w:tcPr>
          <w:p w14:paraId="02BC3E18" w14:textId="77777777" w:rsidR="006053F9" w:rsidRDefault="006053F9">
            <w:pPr>
              <w:rPr>
                <w:sz w:val="1"/>
                <w:szCs w:val="1"/>
              </w:rPr>
            </w:pPr>
          </w:p>
        </w:tc>
      </w:tr>
      <w:tr w:rsidR="006053F9" w14:paraId="131A5402" w14:textId="77777777">
        <w:trPr>
          <w:trHeight w:val="139"/>
        </w:trPr>
        <w:tc>
          <w:tcPr>
            <w:tcW w:w="5720" w:type="dxa"/>
            <w:vMerge/>
            <w:vAlign w:val="bottom"/>
          </w:tcPr>
          <w:p w14:paraId="3C33F856" w14:textId="77777777" w:rsidR="006053F9" w:rsidRDefault="006053F9">
            <w:pPr>
              <w:rPr>
                <w:sz w:val="12"/>
                <w:szCs w:val="12"/>
              </w:rPr>
            </w:pPr>
          </w:p>
        </w:tc>
        <w:tc>
          <w:tcPr>
            <w:tcW w:w="1120" w:type="dxa"/>
            <w:vAlign w:val="bottom"/>
          </w:tcPr>
          <w:p w14:paraId="30CACCC9" w14:textId="77777777" w:rsidR="006053F9" w:rsidRDefault="006053F9">
            <w:pPr>
              <w:rPr>
                <w:sz w:val="12"/>
                <w:szCs w:val="12"/>
              </w:rPr>
            </w:pPr>
          </w:p>
        </w:tc>
        <w:tc>
          <w:tcPr>
            <w:tcW w:w="0" w:type="dxa"/>
            <w:vAlign w:val="bottom"/>
          </w:tcPr>
          <w:p w14:paraId="6F1EFE9A" w14:textId="77777777" w:rsidR="006053F9" w:rsidRDefault="006053F9">
            <w:pPr>
              <w:rPr>
                <w:sz w:val="1"/>
                <w:szCs w:val="1"/>
              </w:rPr>
            </w:pPr>
          </w:p>
        </w:tc>
      </w:tr>
    </w:tbl>
    <w:p w14:paraId="74158027" w14:textId="77777777" w:rsidR="006053F9" w:rsidRDefault="006053F9">
      <w:pPr>
        <w:spacing w:line="200" w:lineRule="exact"/>
        <w:rPr>
          <w:sz w:val="20"/>
          <w:szCs w:val="20"/>
        </w:rPr>
      </w:pPr>
    </w:p>
    <w:p w14:paraId="77E2578B" w14:textId="77777777" w:rsidR="006053F9" w:rsidRDefault="006053F9">
      <w:pPr>
        <w:spacing w:line="395" w:lineRule="exact"/>
        <w:rPr>
          <w:sz w:val="20"/>
          <w:szCs w:val="20"/>
        </w:rPr>
      </w:pPr>
    </w:p>
    <w:p w14:paraId="4145679B" w14:textId="77777777" w:rsidR="006053F9" w:rsidRDefault="00D853AA">
      <w:pPr>
        <w:spacing w:line="236" w:lineRule="auto"/>
        <w:ind w:right="1100"/>
        <w:jc w:val="both"/>
        <w:rPr>
          <w:sz w:val="20"/>
          <w:szCs w:val="20"/>
        </w:rPr>
      </w:pPr>
      <w:r>
        <w:rPr>
          <w:rFonts w:eastAsia="Times New Roman"/>
          <w:sz w:val="24"/>
          <w:szCs w:val="24"/>
        </w:rPr>
        <w:t xml:space="preserve">MARX, Leo. The Puzzle of Anti-Urbanism. In: JAYE, Michael C; WATTS, Ann Chalmers. </w:t>
      </w:r>
      <w:r>
        <w:rPr>
          <w:rFonts w:eastAsia="Times New Roman"/>
          <w:b/>
          <w:bCs/>
          <w:sz w:val="24"/>
          <w:szCs w:val="24"/>
        </w:rPr>
        <w:t>Literature &amp; the Urban Experience</w:t>
      </w:r>
      <w:r>
        <w:rPr>
          <w:rFonts w:eastAsia="Times New Roman"/>
          <w:sz w:val="24"/>
          <w:szCs w:val="24"/>
        </w:rPr>
        <w:t>. Essays on the City and Literature. Nova Jersey: Rutgers</w:t>
      </w:r>
      <w:r>
        <w:rPr>
          <w:rFonts w:eastAsia="Times New Roman"/>
          <w:b/>
          <w:bCs/>
          <w:sz w:val="24"/>
          <w:szCs w:val="24"/>
        </w:rPr>
        <w:t xml:space="preserve"> </w:t>
      </w:r>
      <w:r>
        <w:rPr>
          <w:rFonts w:eastAsia="Times New Roman"/>
          <w:sz w:val="24"/>
          <w:szCs w:val="24"/>
        </w:rPr>
        <w:t>University Press, 1976.</w:t>
      </w:r>
    </w:p>
    <w:p w14:paraId="1EA485BE" w14:textId="77777777" w:rsidR="006053F9" w:rsidRDefault="006053F9">
      <w:pPr>
        <w:spacing w:line="278" w:lineRule="exact"/>
        <w:rPr>
          <w:sz w:val="20"/>
          <w:szCs w:val="20"/>
        </w:rPr>
      </w:pPr>
    </w:p>
    <w:p w14:paraId="28AB9B19" w14:textId="77777777" w:rsidR="006053F9" w:rsidRDefault="00D853AA">
      <w:pPr>
        <w:rPr>
          <w:sz w:val="20"/>
          <w:szCs w:val="20"/>
        </w:rPr>
      </w:pPr>
      <w:r>
        <w:rPr>
          <w:rFonts w:eastAsia="Times New Roman"/>
          <w:sz w:val="24"/>
          <w:szCs w:val="24"/>
        </w:rPr>
        <w:t>NORRIS, Frank. A plea for Romantic Fiction. In: PIZER, Don</w:t>
      </w:r>
      <w:r>
        <w:rPr>
          <w:rFonts w:eastAsia="Times New Roman"/>
          <w:sz w:val="24"/>
          <w:szCs w:val="24"/>
        </w:rPr>
        <w:t xml:space="preserve">ald [ed.] </w:t>
      </w:r>
      <w:r>
        <w:rPr>
          <w:rFonts w:eastAsia="Times New Roman"/>
          <w:b/>
          <w:bCs/>
          <w:sz w:val="24"/>
          <w:szCs w:val="24"/>
        </w:rPr>
        <w:t>Documents of American</w:t>
      </w:r>
    </w:p>
    <w:p w14:paraId="5A69D616" w14:textId="77777777" w:rsidR="006053F9" w:rsidRDefault="00D853AA">
      <w:pPr>
        <w:rPr>
          <w:sz w:val="20"/>
          <w:szCs w:val="20"/>
        </w:rPr>
      </w:pPr>
      <w:r>
        <w:rPr>
          <w:rFonts w:eastAsia="Times New Roman"/>
          <w:b/>
          <w:bCs/>
          <w:sz w:val="24"/>
          <w:szCs w:val="24"/>
        </w:rPr>
        <w:t>Realism and Naturalism</w:t>
      </w:r>
      <w:r>
        <w:rPr>
          <w:rFonts w:eastAsia="Times New Roman"/>
          <w:sz w:val="24"/>
          <w:szCs w:val="24"/>
        </w:rPr>
        <w:t>. Carbondale e Eduardsville: Southern Illinois University Press, 1998.</w:t>
      </w:r>
    </w:p>
    <w:p w14:paraId="2946F930" w14:textId="77777777" w:rsidR="006053F9" w:rsidRDefault="006053F9">
      <w:pPr>
        <w:spacing w:line="288" w:lineRule="exact"/>
        <w:rPr>
          <w:sz w:val="20"/>
          <w:szCs w:val="20"/>
        </w:rPr>
      </w:pPr>
    </w:p>
    <w:p w14:paraId="22D26F32" w14:textId="77777777" w:rsidR="006053F9" w:rsidRDefault="00D853AA">
      <w:pPr>
        <w:spacing w:line="236" w:lineRule="auto"/>
        <w:ind w:right="1100"/>
        <w:jc w:val="both"/>
        <w:rPr>
          <w:sz w:val="20"/>
          <w:szCs w:val="20"/>
        </w:rPr>
      </w:pPr>
      <w:r>
        <w:rPr>
          <w:rFonts w:eastAsia="Times New Roman"/>
          <w:sz w:val="24"/>
          <w:szCs w:val="24"/>
        </w:rPr>
        <w:t xml:space="preserve">OATS, Joyce Carol. Imaginary Cities: America. In: JAYE, Michael; WATTS, Ann Chalmers. [ed.] </w:t>
      </w:r>
      <w:r>
        <w:rPr>
          <w:rFonts w:eastAsia="Times New Roman"/>
          <w:b/>
          <w:bCs/>
          <w:sz w:val="24"/>
          <w:szCs w:val="24"/>
        </w:rPr>
        <w:t>Literature &amp; the Urban Experience</w:t>
      </w:r>
      <w:r>
        <w:rPr>
          <w:rFonts w:eastAsia="Times New Roman"/>
          <w:i/>
          <w:iCs/>
          <w:sz w:val="24"/>
          <w:szCs w:val="24"/>
        </w:rPr>
        <w:t>.</w:t>
      </w:r>
      <w:r>
        <w:rPr>
          <w:rFonts w:eastAsia="Times New Roman"/>
          <w:b/>
          <w:bCs/>
          <w:sz w:val="24"/>
          <w:szCs w:val="24"/>
        </w:rPr>
        <w:t xml:space="preserve"> </w:t>
      </w:r>
      <w:r>
        <w:rPr>
          <w:rFonts w:eastAsia="Times New Roman"/>
          <w:sz w:val="24"/>
          <w:szCs w:val="24"/>
        </w:rPr>
        <w:t>Essays on the City and Literature. Nova Jersey: Rutgers</w:t>
      </w:r>
      <w:r>
        <w:rPr>
          <w:rFonts w:eastAsia="Times New Roman"/>
          <w:b/>
          <w:bCs/>
          <w:sz w:val="24"/>
          <w:szCs w:val="24"/>
        </w:rPr>
        <w:t xml:space="preserve"> </w:t>
      </w:r>
      <w:r>
        <w:rPr>
          <w:rFonts w:eastAsia="Times New Roman"/>
          <w:sz w:val="24"/>
          <w:szCs w:val="24"/>
        </w:rPr>
        <w:t>University Press, 1976.</w:t>
      </w:r>
    </w:p>
    <w:p w14:paraId="7E0092F3" w14:textId="77777777" w:rsidR="006053F9" w:rsidRDefault="006053F9">
      <w:pPr>
        <w:spacing w:line="290" w:lineRule="exact"/>
        <w:rPr>
          <w:sz w:val="20"/>
          <w:szCs w:val="20"/>
        </w:rPr>
      </w:pPr>
    </w:p>
    <w:p w14:paraId="7712608C" w14:textId="77777777" w:rsidR="006053F9" w:rsidRDefault="00D853AA">
      <w:pPr>
        <w:spacing w:line="234" w:lineRule="auto"/>
        <w:ind w:right="1100"/>
        <w:rPr>
          <w:sz w:val="20"/>
          <w:szCs w:val="20"/>
        </w:rPr>
      </w:pPr>
      <w:r>
        <w:rPr>
          <w:rFonts w:eastAsia="Times New Roman"/>
          <w:sz w:val="24"/>
          <w:szCs w:val="24"/>
        </w:rPr>
        <w:t xml:space="preserve">SCHLESINGER, Arthur Meier. </w:t>
      </w:r>
      <w:r>
        <w:rPr>
          <w:rFonts w:eastAsia="Times New Roman"/>
          <w:b/>
          <w:bCs/>
          <w:sz w:val="24"/>
          <w:szCs w:val="24"/>
        </w:rPr>
        <w:t>The Rise of The City</w:t>
      </w:r>
      <w:r>
        <w:rPr>
          <w:rFonts w:eastAsia="Times New Roman"/>
          <w:sz w:val="24"/>
          <w:szCs w:val="24"/>
        </w:rPr>
        <w:t>.</w:t>
      </w:r>
      <w:r>
        <w:rPr>
          <w:rFonts w:eastAsia="Times New Roman"/>
          <w:sz w:val="24"/>
          <w:szCs w:val="24"/>
        </w:rPr>
        <w:t xml:space="preserve"> 1878-1898. Nova York: The Macmilliam Companu, 1969.</w:t>
      </w:r>
    </w:p>
    <w:p w14:paraId="170EC6D5" w14:textId="77777777" w:rsidR="006053F9" w:rsidRDefault="006053F9">
      <w:pPr>
        <w:spacing w:line="278" w:lineRule="exact"/>
        <w:rPr>
          <w:sz w:val="20"/>
          <w:szCs w:val="20"/>
        </w:rPr>
      </w:pPr>
    </w:p>
    <w:p w14:paraId="2CEEA97B" w14:textId="77777777" w:rsidR="006053F9" w:rsidRDefault="00D853AA">
      <w:pPr>
        <w:rPr>
          <w:sz w:val="20"/>
          <w:szCs w:val="20"/>
        </w:rPr>
      </w:pPr>
      <w:r>
        <w:rPr>
          <w:rFonts w:eastAsia="Times New Roman"/>
          <w:sz w:val="24"/>
          <w:szCs w:val="24"/>
        </w:rPr>
        <w:t xml:space="preserve">SCOBEY, David. M. </w:t>
      </w:r>
      <w:r>
        <w:rPr>
          <w:rFonts w:eastAsia="Times New Roman"/>
          <w:b/>
          <w:bCs/>
          <w:sz w:val="24"/>
          <w:szCs w:val="24"/>
        </w:rPr>
        <w:t>Empire City</w:t>
      </w:r>
      <w:r>
        <w:rPr>
          <w:rFonts w:eastAsia="Times New Roman"/>
          <w:sz w:val="24"/>
          <w:szCs w:val="24"/>
        </w:rPr>
        <w:t>: The Making and Meaning of the New York City Landscape.</w:t>
      </w:r>
    </w:p>
    <w:p w14:paraId="5AE88DD4" w14:textId="77777777" w:rsidR="006053F9" w:rsidRDefault="00D853AA">
      <w:pPr>
        <w:rPr>
          <w:sz w:val="20"/>
          <w:szCs w:val="20"/>
        </w:rPr>
      </w:pPr>
      <w:r>
        <w:rPr>
          <w:rFonts w:eastAsia="Times New Roman"/>
          <w:sz w:val="24"/>
          <w:szCs w:val="24"/>
        </w:rPr>
        <w:t>Philadelphia: Temple University Press, 2003.</w:t>
      </w:r>
    </w:p>
    <w:p w14:paraId="2695D60F" w14:textId="77777777" w:rsidR="006053F9" w:rsidRDefault="006053F9">
      <w:pPr>
        <w:spacing w:line="288" w:lineRule="exact"/>
        <w:rPr>
          <w:sz w:val="20"/>
          <w:szCs w:val="20"/>
        </w:rPr>
      </w:pPr>
    </w:p>
    <w:p w14:paraId="5D41C155" w14:textId="77777777" w:rsidR="006053F9" w:rsidRDefault="00D853AA">
      <w:pPr>
        <w:spacing w:line="234" w:lineRule="auto"/>
        <w:ind w:right="1120"/>
        <w:rPr>
          <w:sz w:val="20"/>
          <w:szCs w:val="20"/>
        </w:rPr>
      </w:pPr>
      <w:r>
        <w:rPr>
          <w:rFonts w:eastAsia="Times New Roman"/>
          <w:sz w:val="24"/>
          <w:szCs w:val="24"/>
        </w:rPr>
        <w:t xml:space="preserve">TICHI, Cecelia. </w:t>
      </w:r>
      <w:r>
        <w:rPr>
          <w:rFonts w:eastAsia="Times New Roman"/>
          <w:b/>
          <w:bCs/>
          <w:sz w:val="24"/>
          <w:szCs w:val="24"/>
        </w:rPr>
        <w:t>Shifting Gears.</w:t>
      </w:r>
      <w:r>
        <w:rPr>
          <w:rFonts w:eastAsia="Times New Roman"/>
          <w:sz w:val="24"/>
          <w:szCs w:val="24"/>
        </w:rPr>
        <w:t xml:space="preserve"> Technology, Literature, culture in Modernist America. Chapel Hill e Londres: The University of North Carolina Press. 1987.</w:t>
      </w:r>
    </w:p>
    <w:p w14:paraId="3EA2C973" w14:textId="77777777" w:rsidR="006053F9" w:rsidRDefault="006053F9">
      <w:pPr>
        <w:spacing w:line="290" w:lineRule="exact"/>
        <w:rPr>
          <w:sz w:val="20"/>
          <w:szCs w:val="20"/>
        </w:rPr>
      </w:pPr>
    </w:p>
    <w:p w14:paraId="06170604" w14:textId="77777777" w:rsidR="006053F9" w:rsidRDefault="00D853AA">
      <w:pPr>
        <w:spacing w:line="234" w:lineRule="auto"/>
        <w:ind w:right="1120"/>
        <w:rPr>
          <w:sz w:val="20"/>
          <w:szCs w:val="20"/>
        </w:rPr>
      </w:pPr>
      <w:r>
        <w:rPr>
          <w:rFonts w:eastAsia="Times New Roman"/>
          <w:sz w:val="24"/>
          <w:szCs w:val="24"/>
        </w:rPr>
        <w:t xml:space="preserve">WHITE, Lucia; WHITE, Morton. </w:t>
      </w:r>
      <w:r>
        <w:rPr>
          <w:rFonts w:eastAsia="Times New Roman"/>
          <w:b/>
          <w:bCs/>
          <w:sz w:val="24"/>
          <w:szCs w:val="24"/>
        </w:rPr>
        <w:t>The intellectual versus the city</w:t>
      </w:r>
      <w:r>
        <w:rPr>
          <w:rFonts w:eastAsia="Times New Roman"/>
          <w:i/>
          <w:iCs/>
          <w:sz w:val="24"/>
          <w:szCs w:val="24"/>
        </w:rPr>
        <w:t>.</w:t>
      </w:r>
      <w:r>
        <w:rPr>
          <w:rFonts w:eastAsia="Times New Roman"/>
          <w:sz w:val="24"/>
          <w:szCs w:val="24"/>
        </w:rPr>
        <w:t xml:space="preserve"> From Thomas Jefferson to Frank Lloyd Writght. Cambridge: Harvard Uni</w:t>
      </w:r>
      <w:r>
        <w:rPr>
          <w:rFonts w:eastAsia="Times New Roman"/>
          <w:sz w:val="24"/>
          <w:szCs w:val="24"/>
        </w:rPr>
        <w:t>versity Press e The M.I.T Press, 1962.</w:t>
      </w:r>
    </w:p>
    <w:p w14:paraId="3C4E74A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7D5C201" w14:textId="77777777">
        <w:trPr>
          <w:trHeight w:val="112"/>
        </w:trPr>
        <w:tc>
          <w:tcPr>
            <w:tcW w:w="5720" w:type="dxa"/>
            <w:vMerge w:val="restart"/>
            <w:vAlign w:val="bottom"/>
          </w:tcPr>
          <w:p w14:paraId="28DD58FF" w14:textId="5AC15652" w:rsidR="006053F9" w:rsidRDefault="006053F9">
            <w:pPr>
              <w:ind w:right="10"/>
              <w:jc w:val="right"/>
              <w:rPr>
                <w:sz w:val="20"/>
                <w:szCs w:val="20"/>
              </w:rPr>
            </w:pPr>
            <w:bookmarkStart w:id="113" w:name="page115"/>
            <w:bookmarkEnd w:id="113"/>
          </w:p>
        </w:tc>
        <w:tc>
          <w:tcPr>
            <w:tcW w:w="1120" w:type="dxa"/>
            <w:vAlign w:val="bottom"/>
          </w:tcPr>
          <w:p w14:paraId="4EAC08ED" w14:textId="77777777" w:rsidR="006053F9" w:rsidRDefault="006053F9">
            <w:pPr>
              <w:rPr>
                <w:sz w:val="9"/>
                <w:szCs w:val="9"/>
              </w:rPr>
            </w:pPr>
          </w:p>
        </w:tc>
        <w:tc>
          <w:tcPr>
            <w:tcW w:w="0" w:type="dxa"/>
            <w:vAlign w:val="bottom"/>
          </w:tcPr>
          <w:p w14:paraId="38DF4138" w14:textId="77777777" w:rsidR="006053F9" w:rsidRDefault="006053F9">
            <w:pPr>
              <w:rPr>
                <w:sz w:val="1"/>
                <w:szCs w:val="1"/>
              </w:rPr>
            </w:pPr>
          </w:p>
        </w:tc>
      </w:tr>
      <w:tr w:rsidR="006053F9" w14:paraId="23617D17" w14:textId="77777777">
        <w:trPr>
          <w:trHeight w:val="155"/>
        </w:trPr>
        <w:tc>
          <w:tcPr>
            <w:tcW w:w="5720" w:type="dxa"/>
            <w:vMerge/>
            <w:vAlign w:val="bottom"/>
          </w:tcPr>
          <w:p w14:paraId="0E80973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6355C83" w14:textId="77777777" w:rsidR="006053F9" w:rsidRDefault="00D853AA">
            <w:pPr>
              <w:ind w:right="490"/>
              <w:jc w:val="right"/>
              <w:rPr>
                <w:sz w:val="20"/>
                <w:szCs w:val="20"/>
              </w:rPr>
            </w:pPr>
            <w:r>
              <w:rPr>
                <w:rFonts w:ascii="Century Gothic" w:eastAsia="Century Gothic" w:hAnsi="Century Gothic" w:cs="Century Gothic"/>
                <w:color w:val="FFFFFF"/>
              </w:rPr>
              <w:t>114</w:t>
            </w:r>
          </w:p>
        </w:tc>
        <w:tc>
          <w:tcPr>
            <w:tcW w:w="0" w:type="dxa"/>
            <w:vAlign w:val="bottom"/>
          </w:tcPr>
          <w:p w14:paraId="782AF763" w14:textId="77777777" w:rsidR="006053F9" w:rsidRDefault="006053F9">
            <w:pPr>
              <w:rPr>
                <w:sz w:val="1"/>
                <w:szCs w:val="1"/>
              </w:rPr>
            </w:pPr>
          </w:p>
        </w:tc>
      </w:tr>
      <w:tr w:rsidR="006053F9" w14:paraId="1A34B8DC" w14:textId="77777777">
        <w:trPr>
          <w:trHeight w:val="130"/>
        </w:trPr>
        <w:tc>
          <w:tcPr>
            <w:tcW w:w="5720" w:type="dxa"/>
            <w:vMerge w:val="restart"/>
            <w:vAlign w:val="bottom"/>
          </w:tcPr>
          <w:p w14:paraId="6E089306" w14:textId="38A94FA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9FD4BCF" w14:textId="77777777" w:rsidR="006053F9" w:rsidRDefault="006053F9">
            <w:pPr>
              <w:rPr>
                <w:sz w:val="11"/>
                <w:szCs w:val="11"/>
              </w:rPr>
            </w:pPr>
          </w:p>
        </w:tc>
        <w:tc>
          <w:tcPr>
            <w:tcW w:w="0" w:type="dxa"/>
            <w:vAlign w:val="bottom"/>
          </w:tcPr>
          <w:p w14:paraId="65521D23" w14:textId="77777777" w:rsidR="006053F9" w:rsidRDefault="006053F9">
            <w:pPr>
              <w:rPr>
                <w:sz w:val="1"/>
                <w:szCs w:val="1"/>
              </w:rPr>
            </w:pPr>
          </w:p>
        </w:tc>
      </w:tr>
      <w:tr w:rsidR="006053F9" w14:paraId="0871F964" w14:textId="77777777">
        <w:trPr>
          <w:trHeight w:val="139"/>
        </w:trPr>
        <w:tc>
          <w:tcPr>
            <w:tcW w:w="5720" w:type="dxa"/>
            <w:vMerge/>
            <w:vAlign w:val="bottom"/>
          </w:tcPr>
          <w:p w14:paraId="73A48E09" w14:textId="77777777" w:rsidR="006053F9" w:rsidRDefault="006053F9">
            <w:pPr>
              <w:rPr>
                <w:sz w:val="12"/>
                <w:szCs w:val="12"/>
              </w:rPr>
            </w:pPr>
          </w:p>
        </w:tc>
        <w:tc>
          <w:tcPr>
            <w:tcW w:w="1120" w:type="dxa"/>
            <w:vAlign w:val="bottom"/>
          </w:tcPr>
          <w:p w14:paraId="0AE9DF5E" w14:textId="77777777" w:rsidR="006053F9" w:rsidRDefault="006053F9">
            <w:pPr>
              <w:rPr>
                <w:sz w:val="12"/>
                <w:szCs w:val="12"/>
              </w:rPr>
            </w:pPr>
          </w:p>
        </w:tc>
        <w:tc>
          <w:tcPr>
            <w:tcW w:w="0" w:type="dxa"/>
            <w:vAlign w:val="bottom"/>
          </w:tcPr>
          <w:p w14:paraId="492AC26F" w14:textId="77777777" w:rsidR="006053F9" w:rsidRDefault="006053F9">
            <w:pPr>
              <w:rPr>
                <w:sz w:val="1"/>
                <w:szCs w:val="1"/>
              </w:rPr>
            </w:pPr>
          </w:p>
        </w:tc>
      </w:tr>
    </w:tbl>
    <w:p w14:paraId="1779155F" w14:textId="77777777" w:rsidR="006053F9" w:rsidRDefault="006053F9">
      <w:pPr>
        <w:spacing w:line="200" w:lineRule="exact"/>
        <w:rPr>
          <w:sz w:val="20"/>
          <w:szCs w:val="20"/>
        </w:rPr>
      </w:pPr>
    </w:p>
    <w:p w14:paraId="1B359F27" w14:textId="77777777" w:rsidR="006053F9" w:rsidRDefault="006053F9">
      <w:pPr>
        <w:spacing w:line="382" w:lineRule="exact"/>
        <w:rPr>
          <w:sz w:val="20"/>
          <w:szCs w:val="20"/>
        </w:rPr>
      </w:pPr>
    </w:p>
    <w:p w14:paraId="73275323" w14:textId="77777777" w:rsidR="006053F9" w:rsidRDefault="00D853AA">
      <w:pPr>
        <w:ind w:left="720"/>
        <w:rPr>
          <w:sz w:val="20"/>
          <w:szCs w:val="20"/>
        </w:rPr>
      </w:pPr>
      <w:r>
        <w:rPr>
          <w:rFonts w:eastAsia="Times New Roman"/>
          <w:b/>
          <w:bCs/>
          <w:color w:val="1D2129"/>
          <w:sz w:val="24"/>
          <w:szCs w:val="24"/>
        </w:rPr>
        <w:t>Família, Conservadorismo e Cinema: uma análise do filme Atração Fatal (1987)</w:t>
      </w:r>
    </w:p>
    <w:p w14:paraId="46AD59DB" w14:textId="77777777" w:rsidR="006053F9" w:rsidRDefault="006053F9">
      <w:pPr>
        <w:spacing w:line="200" w:lineRule="exact"/>
        <w:rPr>
          <w:sz w:val="20"/>
          <w:szCs w:val="20"/>
        </w:rPr>
      </w:pPr>
    </w:p>
    <w:p w14:paraId="035CEF05" w14:textId="77777777" w:rsidR="006053F9" w:rsidRDefault="006053F9">
      <w:pPr>
        <w:spacing w:line="352" w:lineRule="exact"/>
        <w:rPr>
          <w:sz w:val="20"/>
          <w:szCs w:val="20"/>
        </w:rPr>
      </w:pPr>
    </w:p>
    <w:p w14:paraId="1F4A38BC" w14:textId="77777777" w:rsidR="006053F9" w:rsidRDefault="00D853AA">
      <w:pPr>
        <w:rPr>
          <w:sz w:val="20"/>
          <w:szCs w:val="20"/>
        </w:rPr>
      </w:pPr>
      <w:r>
        <w:rPr>
          <w:rFonts w:eastAsia="Times New Roman"/>
          <w:color w:val="1D2129"/>
          <w:sz w:val="24"/>
          <w:szCs w:val="24"/>
        </w:rPr>
        <w:t xml:space="preserve">Gabriele da Silva </w:t>
      </w:r>
      <w:r>
        <w:rPr>
          <w:rFonts w:eastAsia="Times New Roman"/>
          <w:color w:val="1D2129"/>
          <w:sz w:val="24"/>
          <w:szCs w:val="24"/>
        </w:rPr>
        <w:t>Araujo</w:t>
      </w:r>
    </w:p>
    <w:p w14:paraId="7D6F3453" w14:textId="77777777" w:rsidR="006053F9" w:rsidRDefault="006053F9">
      <w:pPr>
        <w:spacing w:line="149" w:lineRule="exact"/>
        <w:rPr>
          <w:sz w:val="20"/>
          <w:szCs w:val="20"/>
        </w:rPr>
      </w:pPr>
    </w:p>
    <w:p w14:paraId="2E373E8D" w14:textId="77777777" w:rsidR="006053F9" w:rsidRDefault="00D853AA">
      <w:pPr>
        <w:spacing w:line="354" w:lineRule="auto"/>
        <w:ind w:right="4700"/>
        <w:rPr>
          <w:sz w:val="20"/>
          <w:szCs w:val="20"/>
        </w:rPr>
      </w:pPr>
      <w:r>
        <w:rPr>
          <w:rFonts w:eastAsia="Times New Roman"/>
          <w:color w:val="1D2129"/>
          <w:sz w:val="24"/>
          <w:szCs w:val="24"/>
        </w:rPr>
        <w:t>Graduanda do Curso de Licenciatura Plena em História Universidade Federal de Mato Grosso - Campus Rondonópolis gabrielecassiawg21@gmail.com</w:t>
      </w:r>
    </w:p>
    <w:p w14:paraId="18677E5E" w14:textId="77777777" w:rsidR="006053F9" w:rsidRDefault="006053F9">
      <w:pPr>
        <w:spacing w:line="200" w:lineRule="exact"/>
        <w:rPr>
          <w:sz w:val="20"/>
          <w:szCs w:val="20"/>
        </w:rPr>
      </w:pPr>
    </w:p>
    <w:p w14:paraId="55679924" w14:textId="77777777" w:rsidR="006053F9" w:rsidRDefault="006053F9">
      <w:pPr>
        <w:spacing w:line="223" w:lineRule="exact"/>
        <w:rPr>
          <w:sz w:val="20"/>
          <w:szCs w:val="20"/>
        </w:rPr>
      </w:pPr>
    </w:p>
    <w:p w14:paraId="026ACE60" w14:textId="77777777" w:rsidR="006053F9" w:rsidRDefault="00D853AA">
      <w:pPr>
        <w:ind w:left="2000"/>
        <w:rPr>
          <w:sz w:val="20"/>
          <w:szCs w:val="20"/>
        </w:rPr>
      </w:pPr>
      <w:r>
        <w:rPr>
          <w:rFonts w:eastAsia="Times New Roman"/>
          <w:b/>
          <w:bCs/>
          <w:color w:val="1D2129"/>
          <w:sz w:val="24"/>
          <w:szCs w:val="24"/>
        </w:rPr>
        <w:t xml:space="preserve">Palavras-chave: </w:t>
      </w:r>
      <w:r>
        <w:rPr>
          <w:rFonts w:eastAsia="Times New Roman"/>
          <w:color w:val="1D2129"/>
          <w:sz w:val="24"/>
          <w:szCs w:val="24"/>
        </w:rPr>
        <w:t>Cinema. Estados Unidos. Conservadorismo. Família. Punição</w:t>
      </w:r>
    </w:p>
    <w:p w14:paraId="567BF99D" w14:textId="77777777" w:rsidR="006053F9" w:rsidRDefault="006053F9">
      <w:pPr>
        <w:spacing w:line="200" w:lineRule="exact"/>
        <w:rPr>
          <w:sz w:val="20"/>
          <w:szCs w:val="20"/>
        </w:rPr>
      </w:pPr>
    </w:p>
    <w:p w14:paraId="6D23D37A" w14:textId="77777777" w:rsidR="006053F9" w:rsidRDefault="006053F9">
      <w:pPr>
        <w:spacing w:line="365" w:lineRule="exact"/>
        <w:rPr>
          <w:sz w:val="20"/>
          <w:szCs w:val="20"/>
        </w:rPr>
      </w:pPr>
    </w:p>
    <w:p w14:paraId="1274DF31" w14:textId="77777777" w:rsidR="006053F9" w:rsidRDefault="00D853AA">
      <w:pPr>
        <w:spacing w:line="356" w:lineRule="auto"/>
        <w:ind w:right="1100" w:firstLine="708"/>
        <w:jc w:val="both"/>
        <w:rPr>
          <w:sz w:val="20"/>
          <w:szCs w:val="20"/>
        </w:rPr>
      </w:pPr>
      <w:r>
        <w:rPr>
          <w:rFonts w:eastAsia="Times New Roman"/>
          <w:sz w:val="24"/>
          <w:szCs w:val="24"/>
        </w:rPr>
        <w:t xml:space="preserve">A pesquisa a seguir é </w:t>
      </w:r>
      <w:r>
        <w:rPr>
          <w:rFonts w:eastAsia="Times New Roman"/>
          <w:sz w:val="24"/>
          <w:szCs w:val="24"/>
        </w:rPr>
        <w:t>parte do projeto VIC (Voluntariado de Iniciação Científica) da Universidade Federal de Mato Grosso - Campus Rondonópolis, e busca através da analise fílmica do longa metragem americano "Atração Fatal"(</w:t>
      </w:r>
      <w:r>
        <w:rPr>
          <w:rFonts w:eastAsia="Times New Roman"/>
          <w:i/>
          <w:iCs/>
          <w:sz w:val="24"/>
          <w:szCs w:val="24"/>
        </w:rPr>
        <w:t>Fatal Attraction,</w:t>
      </w:r>
      <w:r>
        <w:rPr>
          <w:rFonts w:eastAsia="Times New Roman"/>
          <w:sz w:val="24"/>
          <w:szCs w:val="24"/>
        </w:rPr>
        <w:t xml:space="preserve"> 1987), esboçar as questões envolvidas</w:t>
      </w:r>
      <w:r>
        <w:rPr>
          <w:rFonts w:eastAsia="Times New Roman"/>
          <w:sz w:val="24"/>
          <w:szCs w:val="24"/>
        </w:rPr>
        <w:t xml:space="preserve"> sobre o discurso familiar e o discurso conservador na sociedade americana da época.</w:t>
      </w:r>
    </w:p>
    <w:p w14:paraId="28A3159F" w14:textId="77777777" w:rsidR="006053F9" w:rsidRDefault="006053F9">
      <w:pPr>
        <w:spacing w:line="19" w:lineRule="exact"/>
        <w:rPr>
          <w:sz w:val="20"/>
          <w:szCs w:val="20"/>
        </w:rPr>
      </w:pPr>
    </w:p>
    <w:p w14:paraId="13813ECB" w14:textId="77777777" w:rsidR="006053F9" w:rsidRDefault="00D853AA">
      <w:pPr>
        <w:spacing w:line="356" w:lineRule="auto"/>
        <w:ind w:right="1100" w:firstLine="708"/>
        <w:jc w:val="both"/>
        <w:rPr>
          <w:sz w:val="20"/>
          <w:szCs w:val="20"/>
        </w:rPr>
      </w:pPr>
      <w:r>
        <w:rPr>
          <w:rFonts w:eastAsia="Times New Roman"/>
          <w:sz w:val="24"/>
          <w:szCs w:val="24"/>
        </w:rPr>
        <w:t>O filme narra a história de um pai de família (Dan), interpretado por Michael Douglas, que tem um caso de infidelidade em um fim de semana, com uma colega de trabalho viv</w:t>
      </w:r>
      <w:r>
        <w:rPr>
          <w:rFonts w:eastAsia="Times New Roman"/>
          <w:sz w:val="24"/>
          <w:szCs w:val="24"/>
        </w:rPr>
        <w:t>ida por Glenn Close. Porém a situação fica fora de controle quando a amante quer fazer parte de sua vida a qualquer custo.</w:t>
      </w:r>
    </w:p>
    <w:p w14:paraId="6052B6E7" w14:textId="77777777" w:rsidR="006053F9" w:rsidRDefault="006053F9">
      <w:pPr>
        <w:spacing w:line="19" w:lineRule="exact"/>
        <w:rPr>
          <w:sz w:val="20"/>
          <w:szCs w:val="20"/>
        </w:rPr>
      </w:pPr>
    </w:p>
    <w:p w14:paraId="603FAEDB" w14:textId="77777777" w:rsidR="006053F9" w:rsidRDefault="00D853AA">
      <w:pPr>
        <w:spacing w:line="348" w:lineRule="auto"/>
        <w:ind w:right="1120" w:firstLine="708"/>
        <w:jc w:val="both"/>
        <w:rPr>
          <w:sz w:val="20"/>
          <w:szCs w:val="20"/>
        </w:rPr>
      </w:pPr>
      <w:r>
        <w:rPr>
          <w:rFonts w:eastAsia="Times New Roman"/>
          <w:sz w:val="24"/>
          <w:szCs w:val="24"/>
        </w:rPr>
        <w:t>Como fio condutor para a investigação do filme, partimos da premissa estabelecida em uma crítica de Rubens Ewald Filho:</w:t>
      </w:r>
    </w:p>
    <w:p w14:paraId="0623F9D4" w14:textId="77777777" w:rsidR="006053F9" w:rsidRDefault="006053F9">
      <w:pPr>
        <w:spacing w:line="27" w:lineRule="exact"/>
        <w:rPr>
          <w:sz w:val="20"/>
          <w:szCs w:val="20"/>
        </w:rPr>
      </w:pPr>
    </w:p>
    <w:p w14:paraId="2D33ED91" w14:textId="77777777" w:rsidR="006053F9" w:rsidRDefault="00D853AA">
      <w:pPr>
        <w:spacing w:line="241" w:lineRule="auto"/>
        <w:ind w:left="2260" w:right="1100"/>
        <w:jc w:val="both"/>
        <w:rPr>
          <w:sz w:val="20"/>
          <w:szCs w:val="20"/>
        </w:rPr>
      </w:pPr>
      <w:r>
        <w:rPr>
          <w:rFonts w:eastAsia="Times New Roman"/>
        </w:rPr>
        <w:t>Realmente [</w:t>
      </w:r>
      <w:r>
        <w:rPr>
          <w:rFonts w:eastAsia="Times New Roman"/>
        </w:rPr>
        <w:t>Atração Fatal] foi o primeiro filme da era Aids em que a infidelidade matrimonial é punida (quem trai a esposa se não pega a doença, encontra pela frente uma mulher maluca que destrói sua vida). E também é antifeminino (toda mulher que não consegue um home</w:t>
      </w:r>
      <w:r>
        <w:rPr>
          <w:rFonts w:eastAsia="Times New Roman"/>
        </w:rPr>
        <w:t>m acaba por enlouquecer, parece dizer a fita).</w:t>
      </w:r>
    </w:p>
    <w:p w14:paraId="3C2DAC51" w14:textId="77777777" w:rsidR="006053F9" w:rsidRDefault="006053F9">
      <w:pPr>
        <w:spacing w:line="134" w:lineRule="exact"/>
        <w:rPr>
          <w:sz w:val="20"/>
          <w:szCs w:val="20"/>
        </w:rPr>
      </w:pPr>
    </w:p>
    <w:p w14:paraId="3F3874B2" w14:textId="77777777" w:rsidR="006053F9" w:rsidRDefault="00D853AA">
      <w:pPr>
        <w:spacing w:line="357" w:lineRule="auto"/>
        <w:ind w:right="1100" w:firstLine="708"/>
        <w:jc w:val="both"/>
        <w:rPr>
          <w:sz w:val="20"/>
          <w:szCs w:val="20"/>
        </w:rPr>
      </w:pPr>
      <w:r>
        <w:rPr>
          <w:rFonts w:eastAsia="Times New Roman"/>
          <w:sz w:val="24"/>
          <w:szCs w:val="24"/>
        </w:rPr>
        <w:t xml:space="preserve">Dito isso, analiso os papéis das personagens da esposa e da amante vividas respectivamente por Anne Archer (Beth) e Glenn Close (Alex). A personagem Beth é a representação ou estereótipo da mulher de família </w:t>
      </w:r>
      <w:r>
        <w:rPr>
          <w:rFonts w:eastAsia="Times New Roman"/>
          <w:sz w:val="24"/>
          <w:szCs w:val="24"/>
        </w:rPr>
        <w:t xml:space="preserve">tradicional americana, ou seja, que também é boa esposa, mãe e dona de casa. Tal personificação é percebida através de várias cenas do filme, como a cena de início, onde ela e o marido estão se arrumando para ir a um jantar com colegas da empresa onde ele </w:t>
      </w:r>
      <w:r>
        <w:rPr>
          <w:rFonts w:eastAsia="Times New Roman"/>
          <w:sz w:val="24"/>
          <w:szCs w:val="24"/>
        </w:rPr>
        <w:t>trabalha, e ela sabe onde está determinada roupa do marido, ou quando Dan reencontra a esposa assim que ele volta de viagem, a mesma está cozinhando. Além disso, Beth é fisicamente atraente e elegante.</w:t>
      </w:r>
    </w:p>
    <w:p w14:paraId="73E19F43" w14:textId="77777777" w:rsidR="006053F9" w:rsidRDefault="006053F9">
      <w:pPr>
        <w:spacing w:line="24" w:lineRule="exact"/>
        <w:rPr>
          <w:sz w:val="20"/>
          <w:szCs w:val="20"/>
        </w:rPr>
      </w:pPr>
    </w:p>
    <w:p w14:paraId="31A7BBEF" w14:textId="77777777" w:rsidR="006053F9" w:rsidRDefault="00D853AA">
      <w:pPr>
        <w:spacing w:line="375" w:lineRule="auto"/>
        <w:ind w:right="1100" w:firstLine="708"/>
        <w:jc w:val="both"/>
        <w:rPr>
          <w:sz w:val="20"/>
          <w:szCs w:val="20"/>
        </w:rPr>
      </w:pPr>
      <w:r>
        <w:rPr>
          <w:rFonts w:eastAsia="Times New Roman"/>
          <w:sz w:val="23"/>
          <w:szCs w:val="23"/>
        </w:rPr>
        <w:t xml:space="preserve">Já a personagem Alex é sedutora, </w:t>
      </w:r>
      <w:r>
        <w:rPr>
          <w:rFonts w:eastAsia="Times New Roman"/>
          <w:sz w:val="23"/>
          <w:szCs w:val="23"/>
        </w:rPr>
        <w:t xml:space="preserve">independente e manipuladora. O estereótipo dessa personagem é o da “mulher fatal”, aquela que é perigosa e quase sempre se revela uma psicopata em potencial. Tais características vão se intensificando à medida que a personagem vai enlouquecendo conforme o </w:t>
      </w:r>
      <w:r>
        <w:rPr>
          <w:rFonts w:eastAsia="Times New Roman"/>
          <w:sz w:val="23"/>
          <w:szCs w:val="23"/>
        </w:rPr>
        <w:t>filme avança, como na cena onde a mesma corta os pulsos para que o amante não vá</w:t>
      </w:r>
    </w:p>
    <w:p w14:paraId="0AE19D90" w14:textId="77777777" w:rsidR="006053F9" w:rsidRDefault="006053F9">
      <w:pPr>
        <w:sectPr w:rsidR="006053F9">
          <w:pgSz w:w="11900" w:h="16838"/>
          <w:pgMar w:top="580" w:right="26" w:bottom="997"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A41E7AD" w14:textId="77777777">
        <w:trPr>
          <w:trHeight w:val="112"/>
        </w:trPr>
        <w:tc>
          <w:tcPr>
            <w:tcW w:w="5720" w:type="dxa"/>
            <w:vMerge w:val="restart"/>
            <w:vAlign w:val="bottom"/>
          </w:tcPr>
          <w:p w14:paraId="0C6659B5" w14:textId="461980E0" w:rsidR="006053F9" w:rsidRDefault="006053F9">
            <w:pPr>
              <w:ind w:right="10"/>
              <w:jc w:val="right"/>
              <w:rPr>
                <w:sz w:val="20"/>
                <w:szCs w:val="20"/>
              </w:rPr>
            </w:pPr>
            <w:bookmarkStart w:id="114" w:name="page116"/>
            <w:bookmarkEnd w:id="114"/>
          </w:p>
        </w:tc>
        <w:tc>
          <w:tcPr>
            <w:tcW w:w="1120" w:type="dxa"/>
            <w:vAlign w:val="bottom"/>
          </w:tcPr>
          <w:p w14:paraId="4D8C37AA" w14:textId="77777777" w:rsidR="006053F9" w:rsidRDefault="006053F9">
            <w:pPr>
              <w:rPr>
                <w:sz w:val="9"/>
                <w:szCs w:val="9"/>
              </w:rPr>
            </w:pPr>
          </w:p>
        </w:tc>
        <w:tc>
          <w:tcPr>
            <w:tcW w:w="0" w:type="dxa"/>
            <w:vAlign w:val="bottom"/>
          </w:tcPr>
          <w:p w14:paraId="17405678" w14:textId="77777777" w:rsidR="006053F9" w:rsidRDefault="006053F9">
            <w:pPr>
              <w:rPr>
                <w:sz w:val="1"/>
                <w:szCs w:val="1"/>
              </w:rPr>
            </w:pPr>
          </w:p>
        </w:tc>
      </w:tr>
      <w:tr w:rsidR="006053F9" w14:paraId="148F65B3" w14:textId="77777777">
        <w:trPr>
          <w:trHeight w:val="155"/>
        </w:trPr>
        <w:tc>
          <w:tcPr>
            <w:tcW w:w="5720" w:type="dxa"/>
            <w:vMerge/>
            <w:vAlign w:val="bottom"/>
          </w:tcPr>
          <w:p w14:paraId="6D61A68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3E31E1" w14:textId="77777777" w:rsidR="006053F9" w:rsidRDefault="00D853AA">
            <w:pPr>
              <w:ind w:right="490"/>
              <w:jc w:val="right"/>
              <w:rPr>
                <w:sz w:val="20"/>
                <w:szCs w:val="20"/>
              </w:rPr>
            </w:pPr>
            <w:r>
              <w:rPr>
                <w:rFonts w:ascii="Century Gothic" w:eastAsia="Century Gothic" w:hAnsi="Century Gothic" w:cs="Century Gothic"/>
                <w:color w:val="FFFFFF"/>
              </w:rPr>
              <w:t>115</w:t>
            </w:r>
          </w:p>
        </w:tc>
        <w:tc>
          <w:tcPr>
            <w:tcW w:w="0" w:type="dxa"/>
            <w:vAlign w:val="bottom"/>
          </w:tcPr>
          <w:p w14:paraId="2B0C5E6E" w14:textId="77777777" w:rsidR="006053F9" w:rsidRDefault="006053F9">
            <w:pPr>
              <w:rPr>
                <w:sz w:val="1"/>
                <w:szCs w:val="1"/>
              </w:rPr>
            </w:pPr>
          </w:p>
        </w:tc>
      </w:tr>
      <w:tr w:rsidR="006053F9" w14:paraId="190FAE36" w14:textId="77777777">
        <w:trPr>
          <w:trHeight w:val="130"/>
        </w:trPr>
        <w:tc>
          <w:tcPr>
            <w:tcW w:w="5720" w:type="dxa"/>
            <w:vMerge w:val="restart"/>
            <w:vAlign w:val="bottom"/>
          </w:tcPr>
          <w:p w14:paraId="5C3D3F4B" w14:textId="526196A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4B21416" w14:textId="77777777" w:rsidR="006053F9" w:rsidRDefault="006053F9">
            <w:pPr>
              <w:rPr>
                <w:sz w:val="11"/>
                <w:szCs w:val="11"/>
              </w:rPr>
            </w:pPr>
          </w:p>
        </w:tc>
        <w:tc>
          <w:tcPr>
            <w:tcW w:w="0" w:type="dxa"/>
            <w:vAlign w:val="bottom"/>
          </w:tcPr>
          <w:p w14:paraId="2EB962CA" w14:textId="77777777" w:rsidR="006053F9" w:rsidRDefault="006053F9">
            <w:pPr>
              <w:rPr>
                <w:sz w:val="1"/>
                <w:szCs w:val="1"/>
              </w:rPr>
            </w:pPr>
          </w:p>
        </w:tc>
      </w:tr>
      <w:tr w:rsidR="006053F9" w14:paraId="36F4C9FE" w14:textId="77777777">
        <w:trPr>
          <w:trHeight w:val="139"/>
        </w:trPr>
        <w:tc>
          <w:tcPr>
            <w:tcW w:w="5720" w:type="dxa"/>
            <w:vMerge/>
            <w:vAlign w:val="bottom"/>
          </w:tcPr>
          <w:p w14:paraId="099B0465" w14:textId="77777777" w:rsidR="006053F9" w:rsidRDefault="006053F9">
            <w:pPr>
              <w:rPr>
                <w:sz w:val="12"/>
                <w:szCs w:val="12"/>
              </w:rPr>
            </w:pPr>
          </w:p>
        </w:tc>
        <w:tc>
          <w:tcPr>
            <w:tcW w:w="1120" w:type="dxa"/>
            <w:vAlign w:val="bottom"/>
          </w:tcPr>
          <w:p w14:paraId="1B0441B4" w14:textId="77777777" w:rsidR="006053F9" w:rsidRDefault="006053F9">
            <w:pPr>
              <w:rPr>
                <w:sz w:val="12"/>
                <w:szCs w:val="12"/>
              </w:rPr>
            </w:pPr>
          </w:p>
        </w:tc>
        <w:tc>
          <w:tcPr>
            <w:tcW w:w="0" w:type="dxa"/>
            <w:vAlign w:val="bottom"/>
          </w:tcPr>
          <w:p w14:paraId="0D5953E9" w14:textId="77777777" w:rsidR="006053F9" w:rsidRDefault="006053F9">
            <w:pPr>
              <w:rPr>
                <w:sz w:val="1"/>
                <w:szCs w:val="1"/>
              </w:rPr>
            </w:pPr>
          </w:p>
        </w:tc>
      </w:tr>
    </w:tbl>
    <w:p w14:paraId="67F5DF86" w14:textId="77777777" w:rsidR="006053F9" w:rsidRDefault="006053F9">
      <w:pPr>
        <w:spacing w:line="200" w:lineRule="exact"/>
        <w:rPr>
          <w:sz w:val="20"/>
          <w:szCs w:val="20"/>
        </w:rPr>
      </w:pPr>
    </w:p>
    <w:p w14:paraId="5E8D181B" w14:textId="77777777" w:rsidR="006053F9" w:rsidRDefault="006053F9">
      <w:pPr>
        <w:spacing w:line="395" w:lineRule="exact"/>
        <w:rPr>
          <w:sz w:val="20"/>
          <w:szCs w:val="20"/>
        </w:rPr>
      </w:pPr>
    </w:p>
    <w:p w14:paraId="65E2AA62" w14:textId="77777777" w:rsidR="006053F9" w:rsidRDefault="00D853AA">
      <w:pPr>
        <w:spacing w:line="348" w:lineRule="auto"/>
        <w:ind w:right="1100"/>
        <w:jc w:val="both"/>
        <w:rPr>
          <w:sz w:val="20"/>
          <w:szCs w:val="20"/>
        </w:rPr>
      </w:pPr>
      <w:r>
        <w:rPr>
          <w:rFonts w:eastAsia="Times New Roman"/>
          <w:sz w:val="24"/>
          <w:szCs w:val="24"/>
        </w:rPr>
        <w:t xml:space="preserve">embora de sua casa após fazerem amor, ou quando ela </w:t>
      </w:r>
      <w:r>
        <w:rPr>
          <w:rFonts w:eastAsia="Times New Roman"/>
          <w:sz w:val="24"/>
          <w:szCs w:val="24"/>
        </w:rPr>
        <w:t>engravida de Dan e usa esse fato para ameaçá-lo e persegui-lo.</w:t>
      </w:r>
    </w:p>
    <w:p w14:paraId="43AF64FE" w14:textId="77777777" w:rsidR="006053F9" w:rsidRDefault="006053F9">
      <w:pPr>
        <w:spacing w:line="28" w:lineRule="exact"/>
        <w:rPr>
          <w:sz w:val="20"/>
          <w:szCs w:val="20"/>
        </w:rPr>
      </w:pPr>
    </w:p>
    <w:p w14:paraId="3AC233A0" w14:textId="77777777" w:rsidR="006053F9" w:rsidRDefault="00D853AA">
      <w:pPr>
        <w:spacing w:line="358" w:lineRule="auto"/>
        <w:ind w:right="1100" w:firstLine="708"/>
        <w:jc w:val="both"/>
        <w:rPr>
          <w:sz w:val="20"/>
          <w:szCs w:val="20"/>
        </w:rPr>
      </w:pPr>
      <w:r>
        <w:rPr>
          <w:rFonts w:eastAsia="Times New Roman"/>
          <w:sz w:val="24"/>
          <w:szCs w:val="24"/>
        </w:rPr>
        <w:t>Através da análise fílmica, percebe-se uma série de problemáticas que permearão o artigo como: a ideologia conservadora da família tradicional americana, o estereótipo da boa esposa e da mulhe</w:t>
      </w:r>
      <w:r>
        <w:rPr>
          <w:rFonts w:eastAsia="Times New Roman"/>
          <w:sz w:val="24"/>
          <w:szCs w:val="24"/>
        </w:rPr>
        <w:t>r “perigosa”, dando destaque para o fato das duas serem o oposto uma da outra, além da questão da infidelidade matrimonial e também da sua punição. Finalmente, aborda o medo da desintegração familiar, e não estamos falando de qualquer família, mas sim da f</w:t>
      </w:r>
      <w:r>
        <w:rPr>
          <w:rFonts w:eastAsia="Times New Roman"/>
          <w:sz w:val="24"/>
          <w:szCs w:val="24"/>
        </w:rPr>
        <w:t>amília mononuclear tradicional. Esse medo é o de destruir a sua vida, no caso a do personagem Dan, mas também a de sua família, que é o mais importante para o homem dentro do contexto conservador.</w:t>
      </w:r>
    </w:p>
    <w:p w14:paraId="47434250" w14:textId="77777777" w:rsidR="006053F9" w:rsidRDefault="006053F9">
      <w:pPr>
        <w:spacing w:line="16" w:lineRule="exact"/>
        <w:rPr>
          <w:sz w:val="20"/>
          <w:szCs w:val="20"/>
        </w:rPr>
      </w:pPr>
    </w:p>
    <w:p w14:paraId="7A53D1F3" w14:textId="77777777" w:rsidR="006053F9" w:rsidRDefault="00D853AA">
      <w:pPr>
        <w:spacing w:line="358" w:lineRule="auto"/>
        <w:ind w:right="1100" w:firstLine="708"/>
        <w:jc w:val="both"/>
        <w:rPr>
          <w:sz w:val="20"/>
          <w:szCs w:val="20"/>
        </w:rPr>
      </w:pPr>
      <w:r>
        <w:rPr>
          <w:rFonts w:eastAsia="Times New Roman"/>
          <w:sz w:val="24"/>
          <w:szCs w:val="24"/>
        </w:rPr>
        <w:t>O filme foi lançado à época do governo de Ronald Reagan, o</w:t>
      </w:r>
      <w:r>
        <w:rPr>
          <w:rFonts w:eastAsia="Times New Roman"/>
          <w:sz w:val="24"/>
          <w:szCs w:val="24"/>
        </w:rPr>
        <w:t>nde a chamada Nova Direita surgida no fim dos anos 70 ganhou força e procurava “restabelecer a autoridade social”, após grandes conquistas e ganhos populares de minorias como do movimento feminista, movimento negro, entre outros. Os membros da Nova Direita</w:t>
      </w:r>
      <w:r>
        <w:rPr>
          <w:rFonts w:eastAsia="Times New Roman"/>
          <w:sz w:val="24"/>
          <w:szCs w:val="24"/>
        </w:rPr>
        <w:t xml:space="preserve"> também condenavam a expansão das liberdades que buscavam igualdade, cidadania, proteção da liberdade individual e sexual. “Embora este movimento conservador amplo não apresentasse uma ideologia sistematizada, convergia em pontos significativos, como o ant</w:t>
      </w:r>
      <w:r>
        <w:rPr>
          <w:rFonts w:eastAsia="Times New Roman"/>
          <w:sz w:val="24"/>
          <w:szCs w:val="24"/>
        </w:rPr>
        <w:t>icomunismo, valores sexuais tradicionais e o liberalismo econômico.” (ALVES JÚNIOR e TROVÃO, 2016, p. 40).</w:t>
      </w:r>
    </w:p>
    <w:p w14:paraId="7CAA3DC7" w14:textId="77777777" w:rsidR="006053F9" w:rsidRDefault="006053F9">
      <w:pPr>
        <w:spacing w:line="19" w:lineRule="exact"/>
        <w:rPr>
          <w:sz w:val="20"/>
          <w:szCs w:val="20"/>
        </w:rPr>
      </w:pPr>
    </w:p>
    <w:p w14:paraId="2A10E7B7" w14:textId="77777777" w:rsidR="006053F9" w:rsidRDefault="00D853AA">
      <w:pPr>
        <w:spacing w:line="358" w:lineRule="auto"/>
        <w:ind w:right="1100" w:firstLine="708"/>
        <w:jc w:val="both"/>
        <w:rPr>
          <w:sz w:val="20"/>
          <w:szCs w:val="20"/>
        </w:rPr>
      </w:pPr>
      <w:r>
        <w:rPr>
          <w:rFonts w:eastAsia="Times New Roman"/>
          <w:sz w:val="24"/>
          <w:szCs w:val="24"/>
        </w:rPr>
        <w:t>Um dos ataques mais diretos dos conservadores foram aos homossexuais por conta da então recente descoberta do vírus da AIDS, atribuindo a eles o sur</w:t>
      </w:r>
      <w:r>
        <w:rPr>
          <w:rFonts w:eastAsia="Times New Roman"/>
          <w:sz w:val="24"/>
          <w:szCs w:val="24"/>
        </w:rPr>
        <w:t>gimento e a proliferação do vírus (TROVÃO,2013, p.91). Dentro dessa perspectiva e do contexto conservador à época de produção do filme, atribui-se ao personagem que tem uma relação extraconjugal uma punição por ser infiel, na medida em que sua amante demon</w:t>
      </w:r>
      <w:r>
        <w:rPr>
          <w:rFonts w:eastAsia="Times New Roman"/>
          <w:sz w:val="24"/>
          <w:szCs w:val="24"/>
        </w:rPr>
        <w:t>stra sinais de insanidade e torna-se uma ameaça para si e para sua família. O adultério então, seria também um excesso de liberdade que colocaria em crise a família tradicional americana. Além disso, está implícito no filme a possibilidade de contrair a AI</w:t>
      </w:r>
      <w:r>
        <w:rPr>
          <w:rFonts w:eastAsia="Times New Roman"/>
          <w:sz w:val="24"/>
          <w:szCs w:val="24"/>
        </w:rPr>
        <w:t>DS numa situação de infidelidade, o que também podia destruir a vida ou a família americana.</w:t>
      </w:r>
    </w:p>
    <w:p w14:paraId="65962B06" w14:textId="77777777" w:rsidR="006053F9" w:rsidRDefault="006053F9">
      <w:pPr>
        <w:spacing w:line="19" w:lineRule="exact"/>
        <w:rPr>
          <w:sz w:val="20"/>
          <w:szCs w:val="20"/>
        </w:rPr>
      </w:pPr>
    </w:p>
    <w:p w14:paraId="4CFD7353" w14:textId="77777777" w:rsidR="006053F9" w:rsidRDefault="00D853AA">
      <w:pPr>
        <w:spacing w:line="354" w:lineRule="auto"/>
        <w:ind w:right="1100" w:firstLine="708"/>
        <w:jc w:val="both"/>
        <w:rPr>
          <w:sz w:val="20"/>
          <w:szCs w:val="20"/>
        </w:rPr>
      </w:pPr>
      <w:r>
        <w:rPr>
          <w:rFonts w:eastAsia="Times New Roman"/>
          <w:sz w:val="24"/>
          <w:szCs w:val="24"/>
        </w:rPr>
        <w:t>O filme pode ser entendido, então, como um alerta para o homem heterossexual acerca dos perigos do adultério, pois sua amante poderia ser uma psicopata como o fil</w:t>
      </w:r>
      <w:r>
        <w:rPr>
          <w:rFonts w:eastAsia="Times New Roman"/>
          <w:sz w:val="24"/>
          <w:szCs w:val="24"/>
        </w:rPr>
        <w:t>me mostra, ou ele poderia morrer caso contraísse o vírus da AIDS.</w:t>
      </w:r>
    </w:p>
    <w:p w14:paraId="323E1171" w14:textId="77777777" w:rsidR="006053F9" w:rsidRDefault="006053F9">
      <w:pPr>
        <w:spacing w:line="20" w:lineRule="exact"/>
        <w:rPr>
          <w:sz w:val="20"/>
          <w:szCs w:val="20"/>
        </w:rPr>
      </w:pPr>
    </w:p>
    <w:p w14:paraId="122FF12C" w14:textId="77777777" w:rsidR="006053F9" w:rsidRDefault="00D853AA">
      <w:pPr>
        <w:spacing w:line="375" w:lineRule="auto"/>
        <w:ind w:right="1100" w:firstLine="708"/>
        <w:jc w:val="both"/>
        <w:rPr>
          <w:sz w:val="20"/>
          <w:szCs w:val="20"/>
        </w:rPr>
      </w:pPr>
      <w:r>
        <w:rPr>
          <w:rFonts w:eastAsia="Times New Roman"/>
          <w:sz w:val="23"/>
          <w:szCs w:val="23"/>
        </w:rPr>
        <w:t xml:space="preserve">Uma cena importante no filme é quando Dan invade o apartamento de Alex após ela ter sequestrado sua filha, quando a mesma saia da escola. Eles então entram em uma luta corporal e Alex </w:t>
      </w:r>
      <w:r>
        <w:rPr>
          <w:rFonts w:eastAsia="Times New Roman"/>
          <w:sz w:val="23"/>
          <w:szCs w:val="23"/>
        </w:rPr>
        <w:t>tenta atingi-lo repetidas vezes com uma faca. Uma frase de Graeme Turner resume bem essa cena: “a mulher forte e senhora de si é insana, obsessiva e precisa ser destruída” (TURNER, 1997, p.86). Tal</w:t>
      </w:r>
    </w:p>
    <w:p w14:paraId="5443E5A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02391FB" w14:textId="77777777">
        <w:trPr>
          <w:trHeight w:val="112"/>
        </w:trPr>
        <w:tc>
          <w:tcPr>
            <w:tcW w:w="5720" w:type="dxa"/>
            <w:vMerge w:val="restart"/>
            <w:vAlign w:val="bottom"/>
          </w:tcPr>
          <w:p w14:paraId="4BCDE1C7" w14:textId="5B71D93B" w:rsidR="006053F9" w:rsidRDefault="006053F9">
            <w:pPr>
              <w:ind w:right="10"/>
              <w:jc w:val="right"/>
              <w:rPr>
                <w:sz w:val="20"/>
                <w:szCs w:val="20"/>
              </w:rPr>
            </w:pPr>
            <w:bookmarkStart w:id="115" w:name="page117"/>
            <w:bookmarkEnd w:id="115"/>
          </w:p>
        </w:tc>
        <w:tc>
          <w:tcPr>
            <w:tcW w:w="1120" w:type="dxa"/>
            <w:vAlign w:val="bottom"/>
          </w:tcPr>
          <w:p w14:paraId="345B6C48" w14:textId="77777777" w:rsidR="006053F9" w:rsidRDefault="006053F9">
            <w:pPr>
              <w:rPr>
                <w:sz w:val="9"/>
                <w:szCs w:val="9"/>
              </w:rPr>
            </w:pPr>
          </w:p>
        </w:tc>
        <w:tc>
          <w:tcPr>
            <w:tcW w:w="0" w:type="dxa"/>
            <w:vAlign w:val="bottom"/>
          </w:tcPr>
          <w:p w14:paraId="3255C998" w14:textId="77777777" w:rsidR="006053F9" w:rsidRDefault="006053F9">
            <w:pPr>
              <w:rPr>
                <w:sz w:val="1"/>
                <w:szCs w:val="1"/>
              </w:rPr>
            </w:pPr>
          </w:p>
        </w:tc>
      </w:tr>
      <w:tr w:rsidR="006053F9" w14:paraId="763D730D" w14:textId="77777777">
        <w:trPr>
          <w:trHeight w:val="155"/>
        </w:trPr>
        <w:tc>
          <w:tcPr>
            <w:tcW w:w="5720" w:type="dxa"/>
            <w:vMerge/>
            <w:vAlign w:val="bottom"/>
          </w:tcPr>
          <w:p w14:paraId="0FA401C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1E526F5" w14:textId="77777777" w:rsidR="006053F9" w:rsidRDefault="00D853AA">
            <w:pPr>
              <w:ind w:right="490"/>
              <w:jc w:val="right"/>
              <w:rPr>
                <w:sz w:val="20"/>
                <w:szCs w:val="20"/>
              </w:rPr>
            </w:pPr>
            <w:r>
              <w:rPr>
                <w:rFonts w:ascii="Century Gothic" w:eastAsia="Century Gothic" w:hAnsi="Century Gothic" w:cs="Century Gothic"/>
                <w:color w:val="FFFFFF"/>
              </w:rPr>
              <w:t>116</w:t>
            </w:r>
          </w:p>
        </w:tc>
        <w:tc>
          <w:tcPr>
            <w:tcW w:w="0" w:type="dxa"/>
            <w:vAlign w:val="bottom"/>
          </w:tcPr>
          <w:p w14:paraId="6F143B8D" w14:textId="77777777" w:rsidR="006053F9" w:rsidRDefault="006053F9">
            <w:pPr>
              <w:rPr>
                <w:sz w:val="1"/>
                <w:szCs w:val="1"/>
              </w:rPr>
            </w:pPr>
          </w:p>
        </w:tc>
      </w:tr>
      <w:tr w:rsidR="006053F9" w14:paraId="351C0422" w14:textId="77777777">
        <w:trPr>
          <w:trHeight w:val="130"/>
        </w:trPr>
        <w:tc>
          <w:tcPr>
            <w:tcW w:w="5720" w:type="dxa"/>
            <w:vMerge w:val="restart"/>
            <w:vAlign w:val="bottom"/>
          </w:tcPr>
          <w:p w14:paraId="2E73AA0B" w14:textId="04DD6E7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64F2643" w14:textId="77777777" w:rsidR="006053F9" w:rsidRDefault="006053F9">
            <w:pPr>
              <w:rPr>
                <w:sz w:val="11"/>
                <w:szCs w:val="11"/>
              </w:rPr>
            </w:pPr>
          </w:p>
        </w:tc>
        <w:tc>
          <w:tcPr>
            <w:tcW w:w="0" w:type="dxa"/>
            <w:vAlign w:val="bottom"/>
          </w:tcPr>
          <w:p w14:paraId="457BB002" w14:textId="77777777" w:rsidR="006053F9" w:rsidRDefault="006053F9">
            <w:pPr>
              <w:rPr>
                <w:sz w:val="1"/>
                <w:szCs w:val="1"/>
              </w:rPr>
            </w:pPr>
          </w:p>
        </w:tc>
      </w:tr>
      <w:tr w:rsidR="006053F9" w14:paraId="1D681D75" w14:textId="77777777">
        <w:trPr>
          <w:trHeight w:val="139"/>
        </w:trPr>
        <w:tc>
          <w:tcPr>
            <w:tcW w:w="5720" w:type="dxa"/>
            <w:vMerge/>
            <w:vAlign w:val="bottom"/>
          </w:tcPr>
          <w:p w14:paraId="0ED76A2A" w14:textId="77777777" w:rsidR="006053F9" w:rsidRDefault="006053F9">
            <w:pPr>
              <w:rPr>
                <w:sz w:val="12"/>
                <w:szCs w:val="12"/>
              </w:rPr>
            </w:pPr>
          </w:p>
        </w:tc>
        <w:tc>
          <w:tcPr>
            <w:tcW w:w="1120" w:type="dxa"/>
            <w:vAlign w:val="bottom"/>
          </w:tcPr>
          <w:p w14:paraId="7910909D" w14:textId="77777777" w:rsidR="006053F9" w:rsidRDefault="006053F9">
            <w:pPr>
              <w:rPr>
                <w:sz w:val="12"/>
                <w:szCs w:val="12"/>
              </w:rPr>
            </w:pPr>
          </w:p>
        </w:tc>
        <w:tc>
          <w:tcPr>
            <w:tcW w:w="0" w:type="dxa"/>
            <w:vAlign w:val="bottom"/>
          </w:tcPr>
          <w:p w14:paraId="0B88E28E" w14:textId="77777777" w:rsidR="006053F9" w:rsidRDefault="006053F9">
            <w:pPr>
              <w:rPr>
                <w:sz w:val="1"/>
                <w:szCs w:val="1"/>
              </w:rPr>
            </w:pPr>
          </w:p>
        </w:tc>
      </w:tr>
    </w:tbl>
    <w:p w14:paraId="3E3ECA00" w14:textId="77777777" w:rsidR="006053F9" w:rsidRDefault="006053F9">
      <w:pPr>
        <w:spacing w:line="200" w:lineRule="exact"/>
        <w:rPr>
          <w:sz w:val="20"/>
          <w:szCs w:val="20"/>
        </w:rPr>
      </w:pPr>
    </w:p>
    <w:p w14:paraId="09D83A32" w14:textId="77777777" w:rsidR="006053F9" w:rsidRDefault="006053F9">
      <w:pPr>
        <w:spacing w:line="395" w:lineRule="exact"/>
        <w:rPr>
          <w:sz w:val="20"/>
          <w:szCs w:val="20"/>
        </w:rPr>
      </w:pPr>
    </w:p>
    <w:p w14:paraId="473D3B9F" w14:textId="77777777" w:rsidR="006053F9" w:rsidRDefault="00D853AA">
      <w:pPr>
        <w:spacing w:line="348" w:lineRule="auto"/>
        <w:ind w:right="1100"/>
        <w:jc w:val="both"/>
        <w:rPr>
          <w:sz w:val="20"/>
          <w:szCs w:val="20"/>
        </w:rPr>
      </w:pPr>
      <w:r>
        <w:rPr>
          <w:rFonts w:eastAsia="Times New Roman"/>
          <w:sz w:val="24"/>
          <w:szCs w:val="24"/>
        </w:rPr>
        <w:t>perspectiva representa um ataque à figura do feminino e do próprio movimento feminista, outra bandeira conservadora da época e do governo Reagan.</w:t>
      </w:r>
    </w:p>
    <w:p w14:paraId="13252A17" w14:textId="77777777" w:rsidR="006053F9" w:rsidRDefault="006053F9">
      <w:pPr>
        <w:spacing w:line="28" w:lineRule="exact"/>
        <w:rPr>
          <w:sz w:val="20"/>
          <w:szCs w:val="20"/>
        </w:rPr>
      </w:pPr>
    </w:p>
    <w:p w14:paraId="13CC7A57" w14:textId="77777777" w:rsidR="006053F9" w:rsidRDefault="00D853AA">
      <w:pPr>
        <w:spacing w:line="358" w:lineRule="auto"/>
        <w:ind w:right="1100" w:firstLine="708"/>
        <w:jc w:val="both"/>
        <w:rPr>
          <w:sz w:val="20"/>
          <w:szCs w:val="20"/>
        </w:rPr>
      </w:pPr>
      <w:r>
        <w:rPr>
          <w:rFonts w:eastAsia="Times New Roman"/>
          <w:sz w:val="24"/>
          <w:szCs w:val="24"/>
        </w:rPr>
        <w:t xml:space="preserve">Outra cena interessante retrata a intimidade </w:t>
      </w:r>
      <w:r>
        <w:rPr>
          <w:rFonts w:eastAsia="Times New Roman"/>
          <w:sz w:val="24"/>
          <w:szCs w:val="24"/>
        </w:rPr>
        <w:t>entre Dan e a esposa Beth. A cena se inicia com a esposa passando maquiagem e Dan sentando no chão olhando para ela. Ele sorri, admirando-a, enquanto a câmera mostra Beth passando creme no seu pescoço e nas pernas. Dan então levanta e a abraça por trás e d</w:t>
      </w:r>
      <w:r>
        <w:rPr>
          <w:rFonts w:eastAsia="Times New Roman"/>
          <w:sz w:val="24"/>
          <w:szCs w:val="24"/>
        </w:rPr>
        <w:t>iz o quanto ela é linda. Essa cena tem a função de fazer o espectador questionar como Dan pôde trair uma mulher como Beth, pois ela é retratada de forma “perfeita” e ele não tinha absolutamente nenhum motivo para fazer o que fez. Sendo assim, reforça, aind</w:t>
      </w:r>
      <w:r>
        <w:rPr>
          <w:rFonts w:eastAsia="Times New Roman"/>
          <w:sz w:val="24"/>
          <w:szCs w:val="24"/>
        </w:rPr>
        <w:t>a mais, a ideia de que ele merece ser punido pelo ato infiel que cometeu.</w:t>
      </w:r>
    </w:p>
    <w:p w14:paraId="267E281C" w14:textId="77777777" w:rsidR="006053F9" w:rsidRDefault="006053F9">
      <w:pPr>
        <w:spacing w:line="16" w:lineRule="exact"/>
        <w:rPr>
          <w:sz w:val="20"/>
          <w:szCs w:val="20"/>
        </w:rPr>
      </w:pPr>
    </w:p>
    <w:p w14:paraId="50D57F1B" w14:textId="77777777" w:rsidR="006053F9" w:rsidRDefault="00D853AA">
      <w:pPr>
        <w:spacing w:line="375" w:lineRule="auto"/>
        <w:ind w:right="1100" w:firstLine="708"/>
        <w:jc w:val="both"/>
        <w:rPr>
          <w:sz w:val="20"/>
          <w:szCs w:val="20"/>
        </w:rPr>
      </w:pPr>
      <w:r>
        <w:rPr>
          <w:rFonts w:eastAsia="Times New Roman"/>
          <w:sz w:val="23"/>
          <w:szCs w:val="23"/>
        </w:rPr>
        <w:t xml:space="preserve">Segundo Douglas Kellner, em </w:t>
      </w:r>
      <w:r>
        <w:rPr>
          <w:rFonts w:eastAsia="Times New Roman"/>
          <w:i/>
          <w:iCs/>
          <w:sz w:val="23"/>
          <w:szCs w:val="23"/>
        </w:rPr>
        <w:t>A cultura da mídia</w:t>
      </w:r>
      <w:r>
        <w:rPr>
          <w:rFonts w:eastAsia="Times New Roman"/>
          <w:sz w:val="23"/>
          <w:szCs w:val="23"/>
        </w:rPr>
        <w:t xml:space="preserve">, os anos do governo Reagan foram períodos de intensa insegurança da classe média, quando era crescente o medo de perder o </w:t>
      </w:r>
      <w:r>
        <w:rPr>
          <w:rFonts w:eastAsia="Times New Roman"/>
          <w:sz w:val="23"/>
          <w:szCs w:val="23"/>
        </w:rPr>
        <w:t>emprego, a casa e o controle sobre a vida das pessoas, graças as crises econômicas do final dos anos 1970 e início dos anos 1980. Segundo o autor em questão, nessa época de insegurança econômica e de fragmentação social, muitas pessoas perderam a casa próp</w:t>
      </w:r>
      <w:r>
        <w:rPr>
          <w:rFonts w:eastAsia="Times New Roman"/>
          <w:sz w:val="23"/>
          <w:szCs w:val="23"/>
        </w:rPr>
        <w:t xml:space="preserve">ria, a taxa de divórcios foi superior a 50%, e a classe média alta caiu para estratos sociais mais baixos. O filme retrata, então, não somente o medo do divórcio, mas também o de perder o patrimônio adquirido, a carreira bem-sucedida [Dan é advogado] e as </w:t>
      </w:r>
      <w:r>
        <w:rPr>
          <w:rFonts w:eastAsia="Times New Roman"/>
          <w:sz w:val="23"/>
          <w:szCs w:val="23"/>
        </w:rPr>
        <w:t>conquistas financeiras. A ameaça da amante não é somente sentimental, mas também financeira.</w:t>
      </w:r>
    </w:p>
    <w:p w14:paraId="297A0CD8" w14:textId="77777777" w:rsidR="006053F9" w:rsidRDefault="006053F9">
      <w:pPr>
        <w:spacing w:line="6" w:lineRule="exact"/>
        <w:rPr>
          <w:sz w:val="20"/>
          <w:szCs w:val="20"/>
        </w:rPr>
      </w:pPr>
    </w:p>
    <w:p w14:paraId="4A4B92BC" w14:textId="77777777" w:rsidR="006053F9" w:rsidRDefault="00D853AA">
      <w:pPr>
        <w:spacing w:line="357" w:lineRule="auto"/>
        <w:ind w:right="1100" w:firstLine="708"/>
        <w:jc w:val="both"/>
        <w:rPr>
          <w:sz w:val="20"/>
          <w:szCs w:val="20"/>
        </w:rPr>
      </w:pPr>
      <w:r>
        <w:rPr>
          <w:rFonts w:eastAsia="Times New Roman"/>
          <w:sz w:val="24"/>
          <w:szCs w:val="24"/>
        </w:rPr>
        <w:t>A cena a seguir retrata Dan confidenciando a seu amigo Jimmy, também advogado, que Alex o procurou e afirmou que estava grávida dele. Dan se mostra muito preocupa</w:t>
      </w:r>
      <w:r>
        <w:rPr>
          <w:rFonts w:eastAsia="Times New Roman"/>
          <w:sz w:val="24"/>
          <w:szCs w:val="24"/>
        </w:rPr>
        <w:t>do e diz ao amigo que não entende de direito familiar, e questiona se ela pode prejudicá-lo. Jimmy diz que “a coisa está feia” (sic) e Dan assume, então, que está com medo e não quer perder sua família. A cena corrobora, então, para o argumento de Kellner,</w:t>
      </w:r>
      <w:r>
        <w:rPr>
          <w:rFonts w:eastAsia="Times New Roman"/>
          <w:sz w:val="24"/>
          <w:szCs w:val="24"/>
        </w:rPr>
        <w:t xml:space="preserve"> deixando explícito o medo do personagem em perder a família e sua carreira.</w:t>
      </w:r>
    </w:p>
    <w:p w14:paraId="50490F16" w14:textId="77777777" w:rsidR="006053F9" w:rsidRDefault="006053F9">
      <w:pPr>
        <w:spacing w:line="21" w:lineRule="exact"/>
        <w:rPr>
          <w:sz w:val="20"/>
          <w:szCs w:val="20"/>
        </w:rPr>
      </w:pPr>
    </w:p>
    <w:p w14:paraId="1DD4A233" w14:textId="77777777" w:rsidR="006053F9" w:rsidRDefault="00D853AA">
      <w:pPr>
        <w:spacing w:line="357" w:lineRule="auto"/>
        <w:ind w:right="1100" w:firstLine="708"/>
        <w:jc w:val="both"/>
        <w:rPr>
          <w:sz w:val="20"/>
          <w:szCs w:val="20"/>
        </w:rPr>
      </w:pPr>
      <w:r>
        <w:rPr>
          <w:rFonts w:eastAsia="Times New Roman"/>
          <w:sz w:val="24"/>
          <w:szCs w:val="24"/>
        </w:rPr>
        <w:t>Após o lançamento de “Atração Fatal”, outros filmes que vieram em seguida reforçam a representação da “mulher fatal”, especificamente da loira fatal, como o filme “Instinto Selva</w:t>
      </w:r>
      <w:r>
        <w:rPr>
          <w:rFonts w:eastAsia="Times New Roman"/>
          <w:sz w:val="24"/>
          <w:szCs w:val="24"/>
        </w:rPr>
        <w:t>gem” com Sharon Stone, e “A mão que balança o berço” com Rebecca de Mornay. Ambas as personagens representam uma ameaça para a moral e os bons costumes, graças a sensualidade e sexualidade de que são representantes.</w:t>
      </w:r>
    </w:p>
    <w:p w14:paraId="015F44E4" w14:textId="77777777" w:rsidR="006053F9" w:rsidRDefault="006053F9">
      <w:pPr>
        <w:spacing w:line="17" w:lineRule="exact"/>
        <w:rPr>
          <w:sz w:val="20"/>
          <w:szCs w:val="20"/>
        </w:rPr>
      </w:pPr>
    </w:p>
    <w:p w14:paraId="3EE28172" w14:textId="77777777" w:rsidR="006053F9" w:rsidRDefault="00D853AA">
      <w:pPr>
        <w:spacing w:line="354" w:lineRule="auto"/>
        <w:ind w:right="1100" w:firstLine="708"/>
        <w:jc w:val="both"/>
        <w:rPr>
          <w:sz w:val="20"/>
          <w:szCs w:val="20"/>
        </w:rPr>
      </w:pPr>
      <w:r>
        <w:rPr>
          <w:rFonts w:eastAsia="Times New Roman"/>
          <w:sz w:val="24"/>
          <w:szCs w:val="24"/>
        </w:rPr>
        <w:t xml:space="preserve">Novamente Graeme Turner </w:t>
      </w:r>
      <w:r>
        <w:rPr>
          <w:rFonts w:eastAsia="Times New Roman"/>
          <w:sz w:val="24"/>
          <w:szCs w:val="24"/>
        </w:rPr>
        <w:t>explicita muito bem essas representações da mulher: “O lado negativo dessa nova mulher, dinâmica na narrativa, evidencia-se em filmes que veem o poder feminino como furiosamente ameaçador” (TURNER, 1997, p.86). Ou seja, fica claro que nesses</w:t>
      </w:r>
    </w:p>
    <w:p w14:paraId="128CC91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E4DD05E" w14:textId="77777777">
        <w:trPr>
          <w:trHeight w:val="112"/>
        </w:trPr>
        <w:tc>
          <w:tcPr>
            <w:tcW w:w="5720" w:type="dxa"/>
            <w:vMerge w:val="restart"/>
            <w:vAlign w:val="bottom"/>
          </w:tcPr>
          <w:p w14:paraId="3E0BFC2E" w14:textId="39A78DB1" w:rsidR="006053F9" w:rsidRDefault="006053F9">
            <w:pPr>
              <w:ind w:right="10"/>
              <w:jc w:val="right"/>
              <w:rPr>
                <w:sz w:val="20"/>
                <w:szCs w:val="20"/>
              </w:rPr>
            </w:pPr>
            <w:bookmarkStart w:id="116" w:name="page118"/>
            <w:bookmarkEnd w:id="116"/>
          </w:p>
        </w:tc>
        <w:tc>
          <w:tcPr>
            <w:tcW w:w="1120" w:type="dxa"/>
            <w:vAlign w:val="bottom"/>
          </w:tcPr>
          <w:p w14:paraId="6CD655B6" w14:textId="77777777" w:rsidR="006053F9" w:rsidRDefault="006053F9">
            <w:pPr>
              <w:rPr>
                <w:sz w:val="9"/>
                <w:szCs w:val="9"/>
              </w:rPr>
            </w:pPr>
          </w:p>
        </w:tc>
        <w:tc>
          <w:tcPr>
            <w:tcW w:w="0" w:type="dxa"/>
            <w:vAlign w:val="bottom"/>
          </w:tcPr>
          <w:p w14:paraId="75A3219F" w14:textId="77777777" w:rsidR="006053F9" w:rsidRDefault="006053F9">
            <w:pPr>
              <w:rPr>
                <w:sz w:val="1"/>
                <w:szCs w:val="1"/>
              </w:rPr>
            </w:pPr>
          </w:p>
        </w:tc>
      </w:tr>
      <w:tr w:rsidR="006053F9" w14:paraId="2D94DE9A" w14:textId="77777777">
        <w:trPr>
          <w:trHeight w:val="155"/>
        </w:trPr>
        <w:tc>
          <w:tcPr>
            <w:tcW w:w="5720" w:type="dxa"/>
            <w:vMerge/>
            <w:vAlign w:val="bottom"/>
          </w:tcPr>
          <w:p w14:paraId="5A3F668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D4C8A8D" w14:textId="77777777" w:rsidR="006053F9" w:rsidRDefault="00D853AA">
            <w:pPr>
              <w:ind w:right="490"/>
              <w:jc w:val="right"/>
              <w:rPr>
                <w:sz w:val="20"/>
                <w:szCs w:val="20"/>
              </w:rPr>
            </w:pPr>
            <w:r>
              <w:rPr>
                <w:rFonts w:ascii="Century Gothic" w:eastAsia="Century Gothic" w:hAnsi="Century Gothic" w:cs="Century Gothic"/>
                <w:color w:val="FFFFFF"/>
              </w:rPr>
              <w:t>117</w:t>
            </w:r>
          </w:p>
        </w:tc>
        <w:tc>
          <w:tcPr>
            <w:tcW w:w="0" w:type="dxa"/>
            <w:vAlign w:val="bottom"/>
          </w:tcPr>
          <w:p w14:paraId="0C6C30B2" w14:textId="77777777" w:rsidR="006053F9" w:rsidRDefault="006053F9">
            <w:pPr>
              <w:rPr>
                <w:sz w:val="1"/>
                <w:szCs w:val="1"/>
              </w:rPr>
            </w:pPr>
          </w:p>
        </w:tc>
      </w:tr>
      <w:tr w:rsidR="006053F9" w14:paraId="2C53164E" w14:textId="77777777">
        <w:trPr>
          <w:trHeight w:val="130"/>
        </w:trPr>
        <w:tc>
          <w:tcPr>
            <w:tcW w:w="5720" w:type="dxa"/>
            <w:vMerge w:val="restart"/>
            <w:vAlign w:val="bottom"/>
          </w:tcPr>
          <w:p w14:paraId="432C8DCA" w14:textId="3DE3B75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F48620A" w14:textId="77777777" w:rsidR="006053F9" w:rsidRDefault="006053F9">
            <w:pPr>
              <w:rPr>
                <w:sz w:val="11"/>
                <w:szCs w:val="11"/>
              </w:rPr>
            </w:pPr>
          </w:p>
        </w:tc>
        <w:tc>
          <w:tcPr>
            <w:tcW w:w="0" w:type="dxa"/>
            <w:vAlign w:val="bottom"/>
          </w:tcPr>
          <w:p w14:paraId="36E5E370" w14:textId="77777777" w:rsidR="006053F9" w:rsidRDefault="006053F9">
            <w:pPr>
              <w:rPr>
                <w:sz w:val="1"/>
                <w:szCs w:val="1"/>
              </w:rPr>
            </w:pPr>
          </w:p>
        </w:tc>
      </w:tr>
      <w:tr w:rsidR="006053F9" w14:paraId="3ECD4A0C" w14:textId="77777777">
        <w:trPr>
          <w:trHeight w:val="139"/>
        </w:trPr>
        <w:tc>
          <w:tcPr>
            <w:tcW w:w="5720" w:type="dxa"/>
            <w:vMerge/>
            <w:vAlign w:val="bottom"/>
          </w:tcPr>
          <w:p w14:paraId="0A8B8748" w14:textId="77777777" w:rsidR="006053F9" w:rsidRDefault="006053F9">
            <w:pPr>
              <w:rPr>
                <w:sz w:val="12"/>
                <w:szCs w:val="12"/>
              </w:rPr>
            </w:pPr>
          </w:p>
        </w:tc>
        <w:tc>
          <w:tcPr>
            <w:tcW w:w="1120" w:type="dxa"/>
            <w:vAlign w:val="bottom"/>
          </w:tcPr>
          <w:p w14:paraId="25D17993" w14:textId="77777777" w:rsidR="006053F9" w:rsidRDefault="006053F9">
            <w:pPr>
              <w:rPr>
                <w:sz w:val="12"/>
                <w:szCs w:val="12"/>
              </w:rPr>
            </w:pPr>
          </w:p>
        </w:tc>
        <w:tc>
          <w:tcPr>
            <w:tcW w:w="0" w:type="dxa"/>
            <w:vAlign w:val="bottom"/>
          </w:tcPr>
          <w:p w14:paraId="7031BA84" w14:textId="77777777" w:rsidR="006053F9" w:rsidRDefault="006053F9">
            <w:pPr>
              <w:rPr>
                <w:sz w:val="1"/>
                <w:szCs w:val="1"/>
              </w:rPr>
            </w:pPr>
          </w:p>
        </w:tc>
      </w:tr>
    </w:tbl>
    <w:p w14:paraId="649E7E02" w14:textId="77777777" w:rsidR="006053F9" w:rsidRDefault="006053F9">
      <w:pPr>
        <w:spacing w:line="200" w:lineRule="exact"/>
        <w:rPr>
          <w:sz w:val="20"/>
          <w:szCs w:val="20"/>
        </w:rPr>
      </w:pPr>
    </w:p>
    <w:p w14:paraId="2F54EFCA" w14:textId="77777777" w:rsidR="006053F9" w:rsidRDefault="006053F9">
      <w:pPr>
        <w:spacing w:line="395" w:lineRule="exact"/>
        <w:rPr>
          <w:sz w:val="20"/>
          <w:szCs w:val="20"/>
        </w:rPr>
      </w:pPr>
    </w:p>
    <w:p w14:paraId="687FE2C9" w14:textId="77777777" w:rsidR="006053F9" w:rsidRDefault="00D853AA">
      <w:pPr>
        <w:spacing w:line="348" w:lineRule="auto"/>
        <w:ind w:right="1120"/>
        <w:jc w:val="both"/>
        <w:rPr>
          <w:sz w:val="20"/>
          <w:szCs w:val="20"/>
        </w:rPr>
      </w:pPr>
      <w:r>
        <w:rPr>
          <w:rFonts w:eastAsia="Times New Roman"/>
          <w:sz w:val="24"/>
          <w:szCs w:val="24"/>
        </w:rPr>
        <w:t>filmes há uma tentativa de representar negativamente e de forma assustadora a mulher mais liberal e autônoma.</w:t>
      </w:r>
    </w:p>
    <w:p w14:paraId="0D2C2106" w14:textId="77777777" w:rsidR="006053F9" w:rsidRDefault="006053F9">
      <w:pPr>
        <w:spacing w:line="28" w:lineRule="exact"/>
        <w:rPr>
          <w:sz w:val="20"/>
          <w:szCs w:val="20"/>
        </w:rPr>
      </w:pPr>
    </w:p>
    <w:p w14:paraId="70FB9B26" w14:textId="77777777" w:rsidR="006053F9" w:rsidRDefault="00D853AA">
      <w:pPr>
        <w:spacing w:line="375" w:lineRule="auto"/>
        <w:ind w:right="1100" w:firstLine="708"/>
        <w:jc w:val="both"/>
        <w:rPr>
          <w:sz w:val="20"/>
          <w:szCs w:val="20"/>
        </w:rPr>
      </w:pPr>
      <w:r>
        <w:rPr>
          <w:rFonts w:eastAsia="Times New Roman"/>
          <w:sz w:val="23"/>
          <w:szCs w:val="23"/>
        </w:rPr>
        <w:t xml:space="preserve">Um filme mais contemporâneo que aborda uma questão parecida com o enredo de “Atração Fatal” é </w:t>
      </w:r>
      <w:r>
        <w:rPr>
          <w:rFonts w:eastAsia="Times New Roman"/>
          <w:i/>
          <w:iCs/>
          <w:sz w:val="23"/>
          <w:szCs w:val="23"/>
        </w:rPr>
        <w:t>Temptation</w:t>
      </w:r>
      <w:r>
        <w:rPr>
          <w:rFonts w:eastAsia="Times New Roman"/>
          <w:sz w:val="23"/>
          <w:szCs w:val="23"/>
        </w:rPr>
        <w:t xml:space="preserve">, traduzido para o português como “Relação em Risco” e lançado no ano de 2012. O filme trata de um casal evangélico cuja esposa é conselheira amorosa e </w:t>
      </w:r>
      <w:r>
        <w:rPr>
          <w:rFonts w:eastAsia="Times New Roman"/>
          <w:sz w:val="23"/>
          <w:szCs w:val="23"/>
        </w:rPr>
        <w:t>tem uma relação extraconjugal com um cliente, posteriormente abandonando seu marido e se envolvendo com o mundo das drogas. No final, a personagem descobre que o cliente pelo qual ela se apaixona era, na verdade, um obsessivo e já havia tentado matar uma e</w:t>
      </w:r>
      <w:r>
        <w:rPr>
          <w:rFonts w:eastAsia="Times New Roman"/>
          <w:sz w:val="23"/>
          <w:szCs w:val="23"/>
        </w:rPr>
        <w:t>x-namorada. Por fim, ele tenta matá-la também, mas seu ex-marido a salva. Graças a sua aventura extraconjugal ela contrai AIDS e usa sua história para aconselhar outros casais a não serem infiéis, pois pagou um alto preço por conta dessa investida.</w:t>
      </w:r>
    </w:p>
    <w:p w14:paraId="7F7BF4F1" w14:textId="77777777" w:rsidR="006053F9" w:rsidRDefault="006053F9">
      <w:pPr>
        <w:spacing w:line="7" w:lineRule="exact"/>
        <w:rPr>
          <w:sz w:val="20"/>
          <w:szCs w:val="20"/>
        </w:rPr>
      </w:pPr>
    </w:p>
    <w:p w14:paraId="5170B05E" w14:textId="77777777" w:rsidR="006053F9" w:rsidRDefault="00D853AA" w:rsidP="00D853AA">
      <w:pPr>
        <w:numPr>
          <w:ilvl w:val="0"/>
          <w:numId w:val="80"/>
        </w:numPr>
        <w:tabs>
          <w:tab w:val="left" w:pos="934"/>
        </w:tabs>
        <w:spacing w:line="358" w:lineRule="auto"/>
        <w:ind w:right="1100" w:firstLine="701"/>
        <w:jc w:val="both"/>
        <w:rPr>
          <w:rFonts w:eastAsia="Times New Roman"/>
          <w:sz w:val="24"/>
          <w:szCs w:val="24"/>
        </w:rPr>
      </w:pPr>
      <w:r>
        <w:rPr>
          <w:rFonts w:eastAsia="Times New Roman"/>
          <w:sz w:val="24"/>
          <w:szCs w:val="24"/>
        </w:rPr>
        <w:t>interessante percebermos como nesse filme a personagem infiel é a mulher e não mais o homem, mas que mesmo assim não deixa de ser um ataque à figura feminina, apenas com uma mudança de perspectiva, da amante para a esposa. Além de que, o filme aborda expli</w:t>
      </w:r>
      <w:r>
        <w:rPr>
          <w:rFonts w:eastAsia="Times New Roman"/>
          <w:sz w:val="24"/>
          <w:szCs w:val="24"/>
        </w:rPr>
        <w:t xml:space="preserve">citamente o perigo da contaminação pela AIDS, ao contrário de </w:t>
      </w:r>
      <w:r>
        <w:rPr>
          <w:rFonts w:eastAsia="Times New Roman"/>
          <w:i/>
          <w:iCs/>
          <w:sz w:val="24"/>
          <w:szCs w:val="24"/>
        </w:rPr>
        <w:t>Atração Fatal</w:t>
      </w:r>
      <w:r>
        <w:rPr>
          <w:rFonts w:eastAsia="Times New Roman"/>
          <w:sz w:val="24"/>
          <w:szCs w:val="24"/>
        </w:rPr>
        <w:t xml:space="preserve"> que não fala diretamente sobre o assunto. O cartaz desse filme chama muita atenção pois retrata uma serpente no formato de uma maçã com o perfil de um rosto feminino em um dos lado</w:t>
      </w:r>
      <w:r>
        <w:rPr>
          <w:rFonts w:eastAsia="Times New Roman"/>
          <w:sz w:val="24"/>
          <w:szCs w:val="24"/>
        </w:rPr>
        <w:t>s, uma clara referência ao pecado original de Adão e Eva.</w:t>
      </w:r>
    </w:p>
    <w:p w14:paraId="6B2AF8DD" w14:textId="77777777" w:rsidR="006053F9" w:rsidRDefault="006053F9">
      <w:pPr>
        <w:spacing w:line="15" w:lineRule="exact"/>
        <w:rPr>
          <w:rFonts w:eastAsia="Times New Roman"/>
          <w:sz w:val="24"/>
          <w:szCs w:val="24"/>
        </w:rPr>
      </w:pPr>
    </w:p>
    <w:p w14:paraId="6A9A13A5" w14:textId="77777777" w:rsidR="006053F9" w:rsidRDefault="00D853AA">
      <w:pPr>
        <w:spacing w:line="358" w:lineRule="auto"/>
        <w:ind w:right="1100" w:firstLine="708"/>
        <w:jc w:val="both"/>
        <w:rPr>
          <w:rFonts w:eastAsia="Times New Roman"/>
          <w:sz w:val="24"/>
          <w:szCs w:val="24"/>
        </w:rPr>
      </w:pPr>
      <w:r>
        <w:rPr>
          <w:rFonts w:eastAsia="Times New Roman"/>
          <w:sz w:val="24"/>
          <w:szCs w:val="24"/>
        </w:rPr>
        <w:t>Portanto, os discursos ameaçadores sobre a infidelidade conjugal não podem ser considerados uma exclusividade dos anos 1980, mas a sua permanência ainda hoje na grande indústria cultural americana,</w:t>
      </w:r>
      <w:r>
        <w:rPr>
          <w:rFonts w:eastAsia="Times New Roman"/>
          <w:sz w:val="24"/>
          <w:szCs w:val="24"/>
        </w:rPr>
        <w:t xml:space="preserve"> demonstra que o conservadorismo sobre o tema, como visto naquele momento histórico, reaparece sob novas roupagens. Segundo Flávio Trovão, "enquanto instituição social e política, ela, a família tradicional, deveria ser revigorada e defendida, o que não po</w:t>
      </w:r>
      <w:r>
        <w:rPr>
          <w:rFonts w:eastAsia="Times New Roman"/>
          <w:sz w:val="24"/>
          <w:szCs w:val="24"/>
        </w:rPr>
        <w:t>de ser entendido apenas como uma questão moral, mas, acima de tudo, uma estratégia econômica e política." (TROVÃO, 2013, p.267)</w:t>
      </w:r>
    </w:p>
    <w:p w14:paraId="33F0875F" w14:textId="77777777" w:rsidR="006053F9" w:rsidRDefault="006053F9">
      <w:pPr>
        <w:spacing w:line="15" w:lineRule="exact"/>
        <w:rPr>
          <w:rFonts w:eastAsia="Times New Roman"/>
          <w:sz w:val="24"/>
          <w:szCs w:val="24"/>
        </w:rPr>
      </w:pPr>
    </w:p>
    <w:p w14:paraId="2D86069A" w14:textId="77777777" w:rsidR="006053F9" w:rsidRDefault="00D853AA">
      <w:pPr>
        <w:spacing w:line="354" w:lineRule="auto"/>
        <w:ind w:right="1120" w:firstLine="708"/>
        <w:jc w:val="both"/>
        <w:rPr>
          <w:rFonts w:eastAsia="Times New Roman"/>
          <w:sz w:val="24"/>
          <w:szCs w:val="24"/>
        </w:rPr>
      </w:pPr>
      <w:r>
        <w:rPr>
          <w:rFonts w:eastAsia="Times New Roman"/>
          <w:sz w:val="24"/>
          <w:szCs w:val="24"/>
        </w:rPr>
        <w:t xml:space="preserve">Dentro dessa perspectiva, ambos os filmes seriam uma tentativa de reafirmar e sobretudo preservar os valores da família </w:t>
      </w:r>
      <w:r>
        <w:rPr>
          <w:rFonts w:eastAsia="Times New Roman"/>
          <w:sz w:val="24"/>
          <w:szCs w:val="24"/>
        </w:rPr>
        <w:t>tradicional americana através de sua grande indústria de entretenimento.</w:t>
      </w:r>
    </w:p>
    <w:p w14:paraId="09B8198A" w14:textId="77777777" w:rsidR="006053F9" w:rsidRDefault="006053F9">
      <w:pPr>
        <w:spacing w:line="200" w:lineRule="exact"/>
        <w:rPr>
          <w:sz w:val="20"/>
          <w:szCs w:val="20"/>
        </w:rPr>
      </w:pPr>
    </w:p>
    <w:p w14:paraId="76B88391" w14:textId="77777777" w:rsidR="006053F9" w:rsidRDefault="006053F9">
      <w:pPr>
        <w:spacing w:line="326" w:lineRule="exact"/>
        <w:rPr>
          <w:sz w:val="20"/>
          <w:szCs w:val="20"/>
        </w:rPr>
      </w:pPr>
    </w:p>
    <w:p w14:paraId="1F9C59F9" w14:textId="77777777" w:rsidR="006053F9" w:rsidRDefault="00D853AA">
      <w:pPr>
        <w:rPr>
          <w:sz w:val="20"/>
          <w:szCs w:val="20"/>
        </w:rPr>
      </w:pPr>
      <w:r>
        <w:rPr>
          <w:rFonts w:eastAsia="Times New Roman"/>
          <w:b/>
          <w:bCs/>
          <w:sz w:val="24"/>
          <w:szCs w:val="24"/>
        </w:rPr>
        <w:t>Referências Bibliográficas</w:t>
      </w:r>
    </w:p>
    <w:p w14:paraId="4C346884" w14:textId="77777777" w:rsidR="006053F9" w:rsidRDefault="006053F9">
      <w:pPr>
        <w:spacing w:line="242" w:lineRule="exact"/>
        <w:rPr>
          <w:sz w:val="20"/>
          <w:szCs w:val="20"/>
        </w:rPr>
      </w:pPr>
    </w:p>
    <w:p w14:paraId="119A7F99" w14:textId="77777777" w:rsidR="006053F9" w:rsidRDefault="00D853AA">
      <w:pPr>
        <w:rPr>
          <w:sz w:val="20"/>
          <w:szCs w:val="20"/>
        </w:rPr>
      </w:pPr>
      <w:r>
        <w:rPr>
          <w:rFonts w:eastAsia="Times New Roman"/>
          <w:sz w:val="24"/>
          <w:szCs w:val="24"/>
        </w:rPr>
        <w:t>ALVES JÚNIOR, A.; TROVÃO, F. Conservadores ontem e hoje: um olhar sobre os Estados Unidos</w:t>
      </w:r>
    </w:p>
    <w:p w14:paraId="6F1DDCC8" w14:textId="77777777" w:rsidR="006053F9" w:rsidRDefault="00D853AA">
      <w:pPr>
        <w:rPr>
          <w:sz w:val="20"/>
          <w:szCs w:val="20"/>
        </w:rPr>
      </w:pPr>
      <w:r>
        <w:rPr>
          <w:rFonts w:eastAsia="Times New Roman"/>
          <w:sz w:val="24"/>
          <w:szCs w:val="24"/>
        </w:rPr>
        <w:t xml:space="preserve">dos anos 1980. In: VARES, S. e POLLI, J. </w:t>
      </w:r>
      <w:r>
        <w:rPr>
          <w:rFonts w:eastAsia="Times New Roman"/>
          <w:b/>
          <w:bCs/>
          <w:sz w:val="24"/>
          <w:szCs w:val="24"/>
        </w:rPr>
        <w:t>Democracia em tempos d</w:t>
      </w:r>
      <w:r>
        <w:rPr>
          <w:rFonts w:eastAsia="Times New Roman"/>
          <w:b/>
          <w:bCs/>
          <w:sz w:val="24"/>
          <w:szCs w:val="24"/>
        </w:rPr>
        <w:t>e conservadorismo</w:t>
      </w:r>
      <w:r>
        <w:rPr>
          <w:rFonts w:eastAsia="Times New Roman"/>
          <w:sz w:val="24"/>
          <w:szCs w:val="24"/>
        </w:rPr>
        <w:t>. Jundiaí:</w:t>
      </w:r>
    </w:p>
    <w:p w14:paraId="67ABDA71" w14:textId="77777777" w:rsidR="006053F9" w:rsidRDefault="00D853AA">
      <w:pPr>
        <w:rPr>
          <w:sz w:val="20"/>
          <w:szCs w:val="20"/>
        </w:rPr>
      </w:pPr>
      <w:r>
        <w:rPr>
          <w:rFonts w:eastAsia="Times New Roman"/>
          <w:sz w:val="24"/>
          <w:szCs w:val="24"/>
        </w:rPr>
        <w:t>Editora InHouse, 2016. p. 38-52.</w:t>
      </w:r>
    </w:p>
    <w:p w14:paraId="46E80F92"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D9210AF" w14:textId="77777777">
        <w:trPr>
          <w:trHeight w:val="112"/>
        </w:trPr>
        <w:tc>
          <w:tcPr>
            <w:tcW w:w="5720" w:type="dxa"/>
            <w:vMerge w:val="restart"/>
            <w:vAlign w:val="bottom"/>
          </w:tcPr>
          <w:p w14:paraId="4FAA2ACE" w14:textId="6BF3904C" w:rsidR="006053F9" w:rsidRDefault="006053F9">
            <w:pPr>
              <w:ind w:right="10"/>
              <w:jc w:val="right"/>
              <w:rPr>
                <w:sz w:val="20"/>
                <w:szCs w:val="20"/>
              </w:rPr>
            </w:pPr>
            <w:bookmarkStart w:id="117" w:name="page119"/>
            <w:bookmarkEnd w:id="117"/>
          </w:p>
        </w:tc>
        <w:tc>
          <w:tcPr>
            <w:tcW w:w="1120" w:type="dxa"/>
            <w:vAlign w:val="bottom"/>
          </w:tcPr>
          <w:p w14:paraId="4E3907B6" w14:textId="77777777" w:rsidR="006053F9" w:rsidRDefault="006053F9">
            <w:pPr>
              <w:rPr>
                <w:sz w:val="9"/>
                <w:szCs w:val="9"/>
              </w:rPr>
            </w:pPr>
          </w:p>
        </w:tc>
        <w:tc>
          <w:tcPr>
            <w:tcW w:w="0" w:type="dxa"/>
            <w:vAlign w:val="bottom"/>
          </w:tcPr>
          <w:p w14:paraId="7CE9BA03" w14:textId="77777777" w:rsidR="006053F9" w:rsidRDefault="006053F9">
            <w:pPr>
              <w:rPr>
                <w:sz w:val="1"/>
                <w:szCs w:val="1"/>
              </w:rPr>
            </w:pPr>
          </w:p>
        </w:tc>
      </w:tr>
      <w:tr w:rsidR="006053F9" w14:paraId="5E57FE38" w14:textId="77777777">
        <w:trPr>
          <w:trHeight w:val="155"/>
        </w:trPr>
        <w:tc>
          <w:tcPr>
            <w:tcW w:w="5720" w:type="dxa"/>
            <w:vMerge/>
            <w:vAlign w:val="bottom"/>
          </w:tcPr>
          <w:p w14:paraId="5796CC5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F29D303" w14:textId="77777777" w:rsidR="006053F9" w:rsidRDefault="00D853AA">
            <w:pPr>
              <w:ind w:right="490"/>
              <w:jc w:val="right"/>
              <w:rPr>
                <w:sz w:val="20"/>
                <w:szCs w:val="20"/>
              </w:rPr>
            </w:pPr>
            <w:r>
              <w:rPr>
                <w:rFonts w:ascii="Century Gothic" w:eastAsia="Century Gothic" w:hAnsi="Century Gothic" w:cs="Century Gothic"/>
                <w:color w:val="FFFFFF"/>
              </w:rPr>
              <w:t>118</w:t>
            </w:r>
          </w:p>
        </w:tc>
        <w:tc>
          <w:tcPr>
            <w:tcW w:w="0" w:type="dxa"/>
            <w:vAlign w:val="bottom"/>
          </w:tcPr>
          <w:p w14:paraId="1290F6C7" w14:textId="77777777" w:rsidR="006053F9" w:rsidRDefault="006053F9">
            <w:pPr>
              <w:rPr>
                <w:sz w:val="1"/>
                <w:szCs w:val="1"/>
              </w:rPr>
            </w:pPr>
          </w:p>
        </w:tc>
      </w:tr>
      <w:tr w:rsidR="006053F9" w14:paraId="79A83E86" w14:textId="77777777">
        <w:trPr>
          <w:trHeight w:val="130"/>
        </w:trPr>
        <w:tc>
          <w:tcPr>
            <w:tcW w:w="5720" w:type="dxa"/>
            <w:vMerge w:val="restart"/>
            <w:vAlign w:val="bottom"/>
          </w:tcPr>
          <w:p w14:paraId="70C08095" w14:textId="63FDD5A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411D6F5" w14:textId="77777777" w:rsidR="006053F9" w:rsidRDefault="006053F9">
            <w:pPr>
              <w:rPr>
                <w:sz w:val="11"/>
                <w:szCs w:val="11"/>
              </w:rPr>
            </w:pPr>
          </w:p>
        </w:tc>
        <w:tc>
          <w:tcPr>
            <w:tcW w:w="0" w:type="dxa"/>
            <w:vAlign w:val="bottom"/>
          </w:tcPr>
          <w:p w14:paraId="5B702E2C" w14:textId="77777777" w:rsidR="006053F9" w:rsidRDefault="006053F9">
            <w:pPr>
              <w:rPr>
                <w:sz w:val="1"/>
                <w:szCs w:val="1"/>
              </w:rPr>
            </w:pPr>
          </w:p>
        </w:tc>
      </w:tr>
      <w:tr w:rsidR="006053F9" w14:paraId="0D2809A9" w14:textId="77777777">
        <w:trPr>
          <w:trHeight w:val="139"/>
        </w:trPr>
        <w:tc>
          <w:tcPr>
            <w:tcW w:w="5720" w:type="dxa"/>
            <w:vMerge/>
            <w:vAlign w:val="bottom"/>
          </w:tcPr>
          <w:p w14:paraId="46739423" w14:textId="77777777" w:rsidR="006053F9" w:rsidRDefault="006053F9">
            <w:pPr>
              <w:rPr>
                <w:sz w:val="12"/>
                <w:szCs w:val="12"/>
              </w:rPr>
            </w:pPr>
          </w:p>
        </w:tc>
        <w:tc>
          <w:tcPr>
            <w:tcW w:w="1120" w:type="dxa"/>
            <w:vAlign w:val="bottom"/>
          </w:tcPr>
          <w:p w14:paraId="5B06ED7D" w14:textId="77777777" w:rsidR="006053F9" w:rsidRDefault="006053F9">
            <w:pPr>
              <w:rPr>
                <w:sz w:val="12"/>
                <w:szCs w:val="12"/>
              </w:rPr>
            </w:pPr>
          </w:p>
        </w:tc>
        <w:tc>
          <w:tcPr>
            <w:tcW w:w="0" w:type="dxa"/>
            <w:vAlign w:val="bottom"/>
          </w:tcPr>
          <w:p w14:paraId="33D1A808" w14:textId="77777777" w:rsidR="006053F9" w:rsidRDefault="006053F9">
            <w:pPr>
              <w:rPr>
                <w:sz w:val="1"/>
                <w:szCs w:val="1"/>
              </w:rPr>
            </w:pPr>
          </w:p>
        </w:tc>
      </w:tr>
    </w:tbl>
    <w:p w14:paraId="54074833" w14:textId="77777777" w:rsidR="006053F9" w:rsidRDefault="006053F9">
      <w:pPr>
        <w:spacing w:line="200" w:lineRule="exact"/>
        <w:rPr>
          <w:sz w:val="20"/>
          <w:szCs w:val="20"/>
        </w:rPr>
      </w:pPr>
    </w:p>
    <w:p w14:paraId="3669A205" w14:textId="77777777" w:rsidR="006053F9" w:rsidRDefault="006053F9">
      <w:pPr>
        <w:spacing w:line="382" w:lineRule="exact"/>
        <w:rPr>
          <w:sz w:val="20"/>
          <w:szCs w:val="20"/>
        </w:rPr>
      </w:pPr>
    </w:p>
    <w:p w14:paraId="0D797D53" w14:textId="77777777" w:rsidR="006053F9" w:rsidRDefault="00D853AA">
      <w:pPr>
        <w:rPr>
          <w:sz w:val="20"/>
          <w:szCs w:val="20"/>
        </w:rPr>
      </w:pPr>
      <w:r>
        <w:rPr>
          <w:rFonts w:eastAsia="Times New Roman"/>
          <w:sz w:val="24"/>
          <w:szCs w:val="24"/>
        </w:rPr>
        <w:t xml:space="preserve">EWALD FILHO, R. Especial para o UOL Cinema. In: </w:t>
      </w:r>
      <w:r>
        <w:rPr>
          <w:rFonts w:eastAsia="Times New Roman"/>
          <w:b/>
          <w:bCs/>
          <w:sz w:val="24"/>
          <w:szCs w:val="24"/>
        </w:rPr>
        <w:t>UOL Entretenimento Cinema</w:t>
      </w:r>
      <w:r>
        <w:rPr>
          <w:rFonts w:eastAsia="Times New Roman"/>
          <w:sz w:val="24"/>
          <w:szCs w:val="24"/>
        </w:rPr>
        <w:t>, 2002.</w:t>
      </w:r>
    </w:p>
    <w:p w14:paraId="08C99506" w14:textId="77777777" w:rsidR="006053F9" w:rsidRDefault="00D853AA">
      <w:pPr>
        <w:tabs>
          <w:tab w:val="left" w:pos="1220"/>
          <w:tab w:val="left" w:pos="1760"/>
          <w:tab w:val="left" w:pos="8360"/>
          <w:tab w:val="left" w:pos="9260"/>
        </w:tabs>
        <w:rPr>
          <w:sz w:val="20"/>
          <w:szCs w:val="20"/>
        </w:rPr>
      </w:pPr>
      <w:r>
        <w:rPr>
          <w:rFonts w:eastAsia="Times New Roman"/>
          <w:sz w:val="24"/>
          <w:szCs w:val="24"/>
        </w:rPr>
        <w:t>Disponível</w:t>
      </w:r>
      <w:r>
        <w:rPr>
          <w:rFonts w:eastAsia="Times New Roman"/>
          <w:sz w:val="24"/>
          <w:szCs w:val="24"/>
        </w:rPr>
        <w:tab/>
        <w:t>em:</w:t>
      </w:r>
      <w:r>
        <w:rPr>
          <w:rFonts w:eastAsia="Times New Roman"/>
          <w:sz w:val="24"/>
          <w:szCs w:val="24"/>
        </w:rPr>
        <w:tab/>
        <w:t>&lt;https://cinema.uol.com.br/resenha/teste/1987/atracao-fatal.jhtm&gt;.</w:t>
      </w:r>
      <w:r>
        <w:rPr>
          <w:rFonts w:eastAsia="Times New Roman"/>
          <w:sz w:val="24"/>
          <w:szCs w:val="24"/>
        </w:rPr>
        <w:tab/>
        <w:t>Acesso</w:t>
      </w:r>
      <w:r>
        <w:rPr>
          <w:rFonts w:eastAsia="Times New Roman"/>
          <w:sz w:val="24"/>
          <w:szCs w:val="24"/>
        </w:rPr>
        <w:tab/>
        <w:t>em:</w:t>
      </w:r>
    </w:p>
    <w:p w14:paraId="3866BFAD" w14:textId="77777777" w:rsidR="006053F9" w:rsidRDefault="00D853AA">
      <w:pPr>
        <w:rPr>
          <w:sz w:val="20"/>
          <w:szCs w:val="20"/>
        </w:rPr>
      </w:pPr>
      <w:r>
        <w:rPr>
          <w:rFonts w:eastAsia="Times New Roman"/>
          <w:sz w:val="24"/>
          <w:szCs w:val="24"/>
        </w:rPr>
        <w:t>30/06/2017.</w:t>
      </w:r>
    </w:p>
    <w:p w14:paraId="58D42809" w14:textId="77777777" w:rsidR="006053F9" w:rsidRDefault="006053F9">
      <w:pPr>
        <w:spacing w:line="276" w:lineRule="exact"/>
        <w:rPr>
          <w:sz w:val="20"/>
          <w:szCs w:val="20"/>
        </w:rPr>
      </w:pPr>
    </w:p>
    <w:p w14:paraId="5E10D974" w14:textId="77777777" w:rsidR="006053F9" w:rsidRDefault="00D853AA">
      <w:pPr>
        <w:rPr>
          <w:sz w:val="20"/>
          <w:szCs w:val="20"/>
        </w:rPr>
      </w:pPr>
      <w:r>
        <w:rPr>
          <w:rFonts w:eastAsia="Times New Roman"/>
          <w:sz w:val="24"/>
          <w:szCs w:val="24"/>
        </w:rPr>
        <w:t xml:space="preserve">KELLNER, D. </w:t>
      </w:r>
      <w:r>
        <w:rPr>
          <w:rFonts w:eastAsia="Times New Roman"/>
          <w:b/>
          <w:bCs/>
          <w:sz w:val="24"/>
          <w:szCs w:val="24"/>
        </w:rPr>
        <w:t>Cultura da mídia.</w:t>
      </w:r>
      <w:r>
        <w:rPr>
          <w:rFonts w:eastAsia="Times New Roman"/>
          <w:sz w:val="24"/>
          <w:szCs w:val="24"/>
        </w:rPr>
        <w:t xml:space="preserve"> Bauru: Edusc, 2001.</w:t>
      </w:r>
    </w:p>
    <w:p w14:paraId="47731E77" w14:textId="77777777" w:rsidR="006053F9" w:rsidRDefault="006053F9">
      <w:pPr>
        <w:spacing w:line="276" w:lineRule="exact"/>
        <w:rPr>
          <w:sz w:val="20"/>
          <w:szCs w:val="20"/>
        </w:rPr>
      </w:pPr>
    </w:p>
    <w:p w14:paraId="2664A794" w14:textId="77777777" w:rsidR="006053F9" w:rsidRDefault="00D853AA">
      <w:pPr>
        <w:rPr>
          <w:sz w:val="20"/>
          <w:szCs w:val="20"/>
        </w:rPr>
      </w:pPr>
      <w:r>
        <w:rPr>
          <w:rFonts w:eastAsia="Times New Roman"/>
          <w:sz w:val="24"/>
          <w:szCs w:val="24"/>
        </w:rPr>
        <w:t>TROVÃO, F. O cinem</w:t>
      </w:r>
      <w:r>
        <w:rPr>
          <w:rFonts w:eastAsia="Times New Roman"/>
          <w:sz w:val="24"/>
          <w:szCs w:val="24"/>
        </w:rPr>
        <w:t>a é a arma do negócio: Uma análise histórica do filme Iwo Jima, o portal da</w:t>
      </w:r>
    </w:p>
    <w:p w14:paraId="7E7DA544" w14:textId="77777777" w:rsidR="006053F9" w:rsidRDefault="00D853AA">
      <w:pPr>
        <w:rPr>
          <w:sz w:val="20"/>
          <w:szCs w:val="20"/>
        </w:rPr>
      </w:pPr>
      <w:r>
        <w:rPr>
          <w:rFonts w:eastAsia="Times New Roman"/>
          <w:sz w:val="24"/>
          <w:szCs w:val="24"/>
        </w:rPr>
        <w:t xml:space="preserve">glória no início da Guerra Fria. In: </w:t>
      </w:r>
      <w:r>
        <w:rPr>
          <w:rFonts w:eastAsia="Times New Roman"/>
          <w:b/>
          <w:bCs/>
          <w:sz w:val="24"/>
          <w:szCs w:val="24"/>
        </w:rPr>
        <w:t>Revista Eletrônica da ANPHLAC</w:t>
      </w:r>
      <w:r>
        <w:rPr>
          <w:rFonts w:eastAsia="Times New Roman"/>
          <w:sz w:val="24"/>
          <w:szCs w:val="24"/>
        </w:rPr>
        <w:t>, ISSN 1679-1061, n.15, p.</w:t>
      </w:r>
    </w:p>
    <w:p w14:paraId="353A0D00" w14:textId="77777777" w:rsidR="006053F9" w:rsidRDefault="00D853AA">
      <w:pPr>
        <w:rPr>
          <w:sz w:val="20"/>
          <w:szCs w:val="20"/>
        </w:rPr>
      </w:pPr>
      <w:r>
        <w:rPr>
          <w:rFonts w:eastAsia="Times New Roman"/>
          <w:sz w:val="24"/>
          <w:szCs w:val="24"/>
        </w:rPr>
        <w:t>250-281, jul./dez. 2013.</w:t>
      </w:r>
    </w:p>
    <w:p w14:paraId="0F11970A" w14:textId="77777777" w:rsidR="006053F9" w:rsidRDefault="006053F9">
      <w:pPr>
        <w:spacing w:line="276" w:lineRule="exact"/>
        <w:rPr>
          <w:sz w:val="20"/>
          <w:szCs w:val="20"/>
        </w:rPr>
      </w:pPr>
    </w:p>
    <w:p w14:paraId="30DC0C89" w14:textId="77777777" w:rsidR="006053F9" w:rsidRDefault="00D853AA">
      <w:pPr>
        <w:rPr>
          <w:sz w:val="20"/>
          <w:szCs w:val="20"/>
        </w:rPr>
      </w:pPr>
      <w:r>
        <w:rPr>
          <w:rFonts w:eastAsia="Times New Roman"/>
          <w:sz w:val="24"/>
          <w:szCs w:val="24"/>
        </w:rPr>
        <w:t>______. 30 ANOS DE ISOLAMENTO: o HIV e a trajetória da AIDS n</w:t>
      </w:r>
      <w:r>
        <w:rPr>
          <w:rFonts w:eastAsia="Times New Roman"/>
          <w:sz w:val="24"/>
          <w:szCs w:val="24"/>
        </w:rPr>
        <w:t>o filme “Meu querido</w:t>
      </w:r>
    </w:p>
    <w:p w14:paraId="04D9BC90" w14:textId="77777777" w:rsidR="006053F9" w:rsidRDefault="006053F9">
      <w:pPr>
        <w:spacing w:line="12" w:lineRule="exact"/>
        <w:rPr>
          <w:sz w:val="20"/>
          <w:szCs w:val="20"/>
        </w:rPr>
      </w:pPr>
    </w:p>
    <w:p w14:paraId="30239D28" w14:textId="77777777" w:rsidR="006053F9" w:rsidRDefault="00D853AA">
      <w:pPr>
        <w:spacing w:line="234" w:lineRule="auto"/>
        <w:ind w:right="1100"/>
        <w:rPr>
          <w:sz w:val="20"/>
          <w:szCs w:val="20"/>
        </w:rPr>
      </w:pPr>
      <w:r>
        <w:rPr>
          <w:rFonts w:eastAsia="Times New Roman"/>
          <w:sz w:val="24"/>
          <w:szCs w:val="24"/>
        </w:rPr>
        <w:t xml:space="preserve">companheiro”. In: </w:t>
      </w:r>
      <w:r>
        <w:rPr>
          <w:rFonts w:eastAsia="Times New Roman"/>
          <w:b/>
          <w:bCs/>
          <w:sz w:val="24"/>
          <w:szCs w:val="24"/>
        </w:rPr>
        <w:t>Caderno Espaço Feminino - Uberlândia-MG</w:t>
      </w:r>
      <w:r>
        <w:rPr>
          <w:rFonts w:eastAsia="Times New Roman"/>
          <w:sz w:val="24"/>
          <w:szCs w:val="24"/>
        </w:rPr>
        <w:t xml:space="preserve"> - v. 26, n. 2 - Jul/Dez. 2013 – ISSN online 1981-3082.</w:t>
      </w:r>
    </w:p>
    <w:p w14:paraId="6150CDE3" w14:textId="77777777" w:rsidR="006053F9" w:rsidRDefault="006053F9">
      <w:pPr>
        <w:spacing w:line="278" w:lineRule="exact"/>
        <w:rPr>
          <w:sz w:val="20"/>
          <w:szCs w:val="20"/>
        </w:rPr>
      </w:pPr>
    </w:p>
    <w:p w14:paraId="73F76CCE" w14:textId="77777777" w:rsidR="006053F9" w:rsidRDefault="00D853AA">
      <w:pPr>
        <w:rPr>
          <w:sz w:val="20"/>
          <w:szCs w:val="20"/>
        </w:rPr>
      </w:pPr>
      <w:r>
        <w:rPr>
          <w:rFonts w:eastAsia="Times New Roman"/>
          <w:sz w:val="24"/>
          <w:szCs w:val="24"/>
        </w:rPr>
        <w:t xml:space="preserve">TURNER, G. </w:t>
      </w:r>
      <w:r>
        <w:rPr>
          <w:rFonts w:eastAsia="Times New Roman"/>
          <w:b/>
          <w:bCs/>
          <w:sz w:val="24"/>
          <w:szCs w:val="24"/>
        </w:rPr>
        <w:t>Cinema como prática social.</w:t>
      </w:r>
      <w:r>
        <w:rPr>
          <w:rFonts w:eastAsia="Times New Roman"/>
          <w:sz w:val="24"/>
          <w:szCs w:val="24"/>
        </w:rPr>
        <w:t xml:space="preserve"> São Paulo: Summus,1997.</w:t>
      </w:r>
    </w:p>
    <w:p w14:paraId="761617E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EB0CC76" w14:textId="77777777">
        <w:trPr>
          <w:trHeight w:val="112"/>
        </w:trPr>
        <w:tc>
          <w:tcPr>
            <w:tcW w:w="5720" w:type="dxa"/>
            <w:vMerge w:val="restart"/>
            <w:vAlign w:val="bottom"/>
          </w:tcPr>
          <w:p w14:paraId="489F65D0" w14:textId="79F39B02" w:rsidR="006053F9" w:rsidRDefault="006053F9">
            <w:pPr>
              <w:ind w:right="10"/>
              <w:jc w:val="right"/>
              <w:rPr>
                <w:sz w:val="20"/>
                <w:szCs w:val="20"/>
              </w:rPr>
            </w:pPr>
            <w:bookmarkStart w:id="118" w:name="page120"/>
            <w:bookmarkEnd w:id="118"/>
          </w:p>
        </w:tc>
        <w:tc>
          <w:tcPr>
            <w:tcW w:w="1120" w:type="dxa"/>
            <w:vAlign w:val="bottom"/>
          </w:tcPr>
          <w:p w14:paraId="2611AA44" w14:textId="77777777" w:rsidR="006053F9" w:rsidRDefault="006053F9">
            <w:pPr>
              <w:rPr>
                <w:sz w:val="9"/>
                <w:szCs w:val="9"/>
              </w:rPr>
            </w:pPr>
          </w:p>
        </w:tc>
        <w:tc>
          <w:tcPr>
            <w:tcW w:w="0" w:type="dxa"/>
            <w:vAlign w:val="bottom"/>
          </w:tcPr>
          <w:p w14:paraId="0EBDB40B" w14:textId="77777777" w:rsidR="006053F9" w:rsidRDefault="006053F9">
            <w:pPr>
              <w:rPr>
                <w:sz w:val="1"/>
                <w:szCs w:val="1"/>
              </w:rPr>
            </w:pPr>
          </w:p>
        </w:tc>
      </w:tr>
      <w:tr w:rsidR="006053F9" w14:paraId="3C25CF27" w14:textId="77777777">
        <w:trPr>
          <w:trHeight w:val="155"/>
        </w:trPr>
        <w:tc>
          <w:tcPr>
            <w:tcW w:w="5720" w:type="dxa"/>
            <w:vMerge/>
            <w:vAlign w:val="bottom"/>
          </w:tcPr>
          <w:p w14:paraId="7FA082C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BC56003" w14:textId="77777777" w:rsidR="006053F9" w:rsidRDefault="00D853AA">
            <w:pPr>
              <w:ind w:right="490"/>
              <w:jc w:val="right"/>
              <w:rPr>
                <w:sz w:val="20"/>
                <w:szCs w:val="20"/>
              </w:rPr>
            </w:pPr>
            <w:r>
              <w:rPr>
                <w:rFonts w:ascii="Century Gothic" w:eastAsia="Century Gothic" w:hAnsi="Century Gothic" w:cs="Century Gothic"/>
                <w:color w:val="FFFFFF"/>
              </w:rPr>
              <w:t>119</w:t>
            </w:r>
          </w:p>
        </w:tc>
        <w:tc>
          <w:tcPr>
            <w:tcW w:w="0" w:type="dxa"/>
            <w:vAlign w:val="bottom"/>
          </w:tcPr>
          <w:p w14:paraId="6E011F97" w14:textId="77777777" w:rsidR="006053F9" w:rsidRDefault="006053F9">
            <w:pPr>
              <w:rPr>
                <w:sz w:val="1"/>
                <w:szCs w:val="1"/>
              </w:rPr>
            </w:pPr>
          </w:p>
        </w:tc>
      </w:tr>
      <w:tr w:rsidR="006053F9" w14:paraId="321ACFFF" w14:textId="77777777">
        <w:trPr>
          <w:trHeight w:val="130"/>
        </w:trPr>
        <w:tc>
          <w:tcPr>
            <w:tcW w:w="5720" w:type="dxa"/>
            <w:vMerge w:val="restart"/>
            <w:vAlign w:val="bottom"/>
          </w:tcPr>
          <w:p w14:paraId="1188E935" w14:textId="1BFA5F5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C674828" w14:textId="77777777" w:rsidR="006053F9" w:rsidRDefault="006053F9">
            <w:pPr>
              <w:rPr>
                <w:sz w:val="11"/>
                <w:szCs w:val="11"/>
              </w:rPr>
            </w:pPr>
          </w:p>
        </w:tc>
        <w:tc>
          <w:tcPr>
            <w:tcW w:w="0" w:type="dxa"/>
            <w:vAlign w:val="bottom"/>
          </w:tcPr>
          <w:p w14:paraId="3147FF53" w14:textId="77777777" w:rsidR="006053F9" w:rsidRDefault="006053F9">
            <w:pPr>
              <w:rPr>
                <w:sz w:val="1"/>
                <w:szCs w:val="1"/>
              </w:rPr>
            </w:pPr>
          </w:p>
        </w:tc>
      </w:tr>
      <w:tr w:rsidR="006053F9" w14:paraId="47446843" w14:textId="77777777">
        <w:trPr>
          <w:trHeight w:val="139"/>
        </w:trPr>
        <w:tc>
          <w:tcPr>
            <w:tcW w:w="5720" w:type="dxa"/>
            <w:vMerge/>
            <w:vAlign w:val="bottom"/>
          </w:tcPr>
          <w:p w14:paraId="49AA2FFE" w14:textId="77777777" w:rsidR="006053F9" w:rsidRDefault="006053F9">
            <w:pPr>
              <w:rPr>
                <w:sz w:val="12"/>
                <w:szCs w:val="12"/>
              </w:rPr>
            </w:pPr>
          </w:p>
        </w:tc>
        <w:tc>
          <w:tcPr>
            <w:tcW w:w="1120" w:type="dxa"/>
            <w:vAlign w:val="bottom"/>
          </w:tcPr>
          <w:p w14:paraId="2100129E" w14:textId="77777777" w:rsidR="006053F9" w:rsidRDefault="006053F9">
            <w:pPr>
              <w:rPr>
                <w:sz w:val="12"/>
                <w:szCs w:val="12"/>
              </w:rPr>
            </w:pPr>
          </w:p>
        </w:tc>
        <w:tc>
          <w:tcPr>
            <w:tcW w:w="0" w:type="dxa"/>
            <w:vAlign w:val="bottom"/>
          </w:tcPr>
          <w:p w14:paraId="1AD70E18" w14:textId="77777777" w:rsidR="006053F9" w:rsidRDefault="006053F9">
            <w:pPr>
              <w:rPr>
                <w:sz w:val="1"/>
                <w:szCs w:val="1"/>
              </w:rPr>
            </w:pPr>
          </w:p>
        </w:tc>
      </w:tr>
    </w:tbl>
    <w:p w14:paraId="2660BF5D" w14:textId="77777777" w:rsidR="006053F9" w:rsidRDefault="006053F9">
      <w:pPr>
        <w:spacing w:line="200" w:lineRule="exact"/>
        <w:rPr>
          <w:sz w:val="20"/>
          <w:szCs w:val="20"/>
        </w:rPr>
      </w:pPr>
    </w:p>
    <w:p w14:paraId="689A1146" w14:textId="77777777" w:rsidR="006053F9" w:rsidRDefault="006053F9">
      <w:pPr>
        <w:spacing w:line="395" w:lineRule="exact"/>
        <w:rPr>
          <w:sz w:val="20"/>
          <w:szCs w:val="20"/>
        </w:rPr>
      </w:pPr>
    </w:p>
    <w:p w14:paraId="799596FF" w14:textId="77777777" w:rsidR="006053F9" w:rsidRDefault="00D853AA">
      <w:pPr>
        <w:spacing w:line="348" w:lineRule="auto"/>
        <w:ind w:right="1113"/>
        <w:jc w:val="center"/>
        <w:rPr>
          <w:sz w:val="20"/>
          <w:szCs w:val="20"/>
        </w:rPr>
      </w:pPr>
      <w:r>
        <w:rPr>
          <w:rFonts w:eastAsia="Times New Roman"/>
          <w:b/>
          <w:bCs/>
          <w:sz w:val="24"/>
          <w:szCs w:val="24"/>
        </w:rPr>
        <w:t xml:space="preserve">O homem que sabia português e tantas outras línguas: apontamentos da trajetória de Tad Szulc (1926-2001), correspondente do </w:t>
      </w:r>
      <w:r>
        <w:rPr>
          <w:rFonts w:eastAsia="Times New Roman"/>
          <w:b/>
          <w:bCs/>
          <w:i/>
          <w:iCs/>
          <w:sz w:val="24"/>
          <w:szCs w:val="24"/>
        </w:rPr>
        <w:t>The New York Times</w:t>
      </w:r>
      <w:r>
        <w:rPr>
          <w:rFonts w:eastAsia="Times New Roman"/>
          <w:b/>
          <w:bCs/>
          <w:sz w:val="24"/>
          <w:szCs w:val="24"/>
        </w:rPr>
        <w:t xml:space="preserve"> na América Latina</w:t>
      </w:r>
    </w:p>
    <w:p w14:paraId="7ACEBC67" w14:textId="77777777" w:rsidR="006053F9" w:rsidRDefault="006053F9">
      <w:pPr>
        <w:spacing w:line="200" w:lineRule="exact"/>
        <w:rPr>
          <w:sz w:val="20"/>
          <w:szCs w:val="20"/>
        </w:rPr>
      </w:pPr>
    </w:p>
    <w:p w14:paraId="681EC0B7" w14:textId="77777777" w:rsidR="006053F9" w:rsidRDefault="006053F9">
      <w:pPr>
        <w:spacing w:line="228" w:lineRule="exact"/>
        <w:rPr>
          <w:sz w:val="20"/>
          <w:szCs w:val="20"/>
        </w:rPr>
      </w:pPr>
    </w:p>
    <w:p w14:paraId="7ED40BB6" w14:textId="77777777" w:rsidR="006053F9" w:rsidRDefault="00D853AA">
      <w:pPr>
        <w:ind w:left="7"/>
        <w:rPr>
          <w:sz w:val="20"/>
          <w:szCs w:val="20"/>
        </w:rPr>
      </w:pPr>
      <w:r>
        <w:rPr>
          <w:rFonts w:eastAsia="Times New Roman"/>
          <w:sz w:val="24"/>
          <w:szCs w:val="24"/>
        </w:rPr>
        <w:t>João Gilberto Neves Saraiva</w:t>
      </w:r>
    </w:p>
    <w:p w14:paraId="27D24027" w14:textId="77777777" w:rsidR="006053F9" w:rsidRDefault="006053F9">
      <w:pPr>
        <w:spacing w:line="139" w:lineRule="exact"/>
        <w:rPr>
          <w:sz w:val="20"/>
          <w:szCs w:val="20"/>
        </w:rPr>
      </w:pPr>
    </w:p>
    <w:p w14:paraId="47F3D589" w14:textId="77777777" w:rsidR="006053F9" w:rsidRDefault="00D853AA">
      <w:pPr>
        <w:ind w:left="7"/>
        <w:rPr>
          <w:sz w:val="20"/>
          <w:szCs w:val="20"/>
        </w:rPr>
      </w:pPr>
      <w:r>
        <w:rPr>
          <w:rFonts w:eastAsia="Times New Roman"/>
          <w:sz w:val="24"/>
          <w:szCs w:val="24"/>
        </w:rPr>
        <w:t>Doutorando em História</w:t>
      </w:r>
    </w:p>
    <w:p w14:paraId="7053B98A" w14:textId="77777777" w:rsidR="006053F9" w:rsidRDefault="006053F9">
      <w:pPr>
        <w:spacing w:line="137" w:lineRule="exact"/>
        <w:rPr>
          <w:sz w:val="20"/>
          <w:szCs w:val="20"/>
        </w:rPr>
      </w:pPr>
    </w:p>
    <w:p w14:paraId="5701DBFE" w14:textId="77777777" w:rsidR="006053F9" w:rsidRDefault="00D853AA">
      <w:pPr>
        <w:ind w:left="7"/>
        <w:rPr>
          <w:sz w:val="20"/>
          <w:szCs w:val="20"/>
        </w:rPr>
      </w:pPr>
      <w:r>
        <w:rPr>
          <w:rFonts w:eastAsia="Times New Roman"/>
          <w:sz w:val="24"/>
          <w:szCs w:val="24"/>
        </w:rPr>
        <w:t>Universidade Federal Fluminense (UFF)</w:t>
      </w:r>
    </w:p>
    <w:p w14:paraId="7D6178A9" w14:textId="77777777" w:rsidR="006053F9" w:rsidRDefault="006053F9">
      <w:pPr>
        <w:spacing w:line="139" w:lineRule="exact"/>
        <w:rPr>
          <w:sz w:val="20"/>
          <w:szCs w:val="20"/>
        </w:rPr>
      </w:pPr>
    </w:p>
    <w:p w14:paraId="1F5EDFFC" w14:textId="77777777" w:rsidR="006053F9" w:rsidRDefault="00D853AA">
      <w:pPr>
        <w:ind w:left="7"/>
        <w:rPr>
          <w:sz w:val="20"/>
          <w:szCs w:val="20"/>
        </w:rPr>
      </w:pPr>
      <w:r>
        <w:rPr>
          <w:rFonts w:eastAsia="Times New Roman"/>
          <w:sz w:val="24"/>
          <w:szCs w:val="24"/>
        </w:rPr>
        <w:t>B</w:t>
      </w:r>
      <w:r>
        <w:rPr>
          <w:rFonts w:eastAsia="Times New Roman"/>
          <w:sz w:val="24"/>
          <w:szCs w:val="24"/>
        </w:rPr>
        <w:t>olsista CAPES</w:t>
      </w:r>
    </w:p>
    <w:p w14:paraId="15C3924D" w14:textId="77777777" w:rsidR="006053F9" w:rsidRDefault="006053F9">
      <w:pPr>
        <w:spacing w:line="137" w:lineRule="exact"/>
        <w:rPr>
          <w:sz w:val="20"/>
          <w:szCs w:val="20"/>
        </w:rPr>
      </w:pPr>
    </w:p>
    <w:p w14:paraId="0AD05FF4" w14:textId="77777777" w:rsidR="006053F9" w:rsidRDefault="00D853AA">
      <w:pPr>
        <w:ind w:left="7"/>
        <w:rPr>
          <w:sz w:val="20"/>
          <w:szCs w:val="20"/>
        </w:rPr>
      </w:pPr>
      <w:r>
        <w:rPr>
          <w:rFonts w:eastAsia="Times New Roman"/>
          <w:sz w:val="24"/>
          <w:szCs w:val="24"/>
        </w:rPr>
        <w:t>jgilbertons@gmail.com</w:t>
      </w:r>
    </w:p>
    <w:p w14:paraId="76FDCE28" w14:textId="77777777" w:rsidR="006053F9" w:rsidRDefault="006053F9">
      <w:pPr>
        <w:spacing w:line="200" w:lineRule="exact"/>
        <w:rPr>
          <w:sz w:val="20"/>
          <w:szCs w:val="20"/>
        </w:rPr>
      </w:pPr>
    </w:p>
    <w:p w14:paraId="01DACF6B" w14:textId="77777777" w:rsidR="006053F9" w:rsidRDefault="006053F9">
      <w:pPr>
        <w:spacing w:line="365" w:lineRule="exact"/>
        <w:rPr>
          <w:sz w:val="20"/>
          <w:szCs w:val="20"/>
        </w:rPr>
      </w:pPr>
    </w:p>
    <w:p w14:paraId="4253EB27" w14:textId="77777777" w:rsidR="006053F9" w:rsidRDefault="00D853AA">
      <w:pPr>
        <w:spacing w:line="350" w:lineRule="auto"/>
        <w:ind w:left="187" w:right="1100"/>
        <w:jc w:val="right"/>
        <w:rPr>
          <w:sz w:val="20"/>
          <w:szCs w:val="20"/>
        </w:rPr>
      </w:pPr>
      <w:r>
        <w:rPr>
          <w:rFonts w:eastAsia="Times New Roman"/>
          <w:b/>
          <w:bCs/>
          <w:sz w:val="24"/>
          <w:szCs w:val="24"/>
        </w:rPr>
        <w:t xml:space="preserve">Palavras-chave: </w:t>
      </w:r>
      <w:r>
        <w:rPr>
          <w:rFonts w:eastAsia="Times New Roman"/>
          <w:sz w:val="24"/>
          <w:szCs w:val="24"/>
        </w:rPr>
        <w:t>The New York Times. América Latina. Tad Szulc. História Intelectual. Relações</w:t>
      </w:r>
      <w:r>
        <w:rPr>
          <w:rFonts w:eastAsia="Times New Roman"/>
          <w:b/>
          <w:bCs/>
          <w:sz w:val="24"/>
          <w:szCs w:val="24"/>
        </w:rPr>
        <w:t xml:space="preserve"> </w:t>
      </w:r>
      <w:r>
        <w:rPr>
          <w:rFonts w:eastAsia="Times New Roman"/>
          <w:sz w:val="24"/>
          <w:szCs w:val="24"/>
        </w:rPr>
        <w:t>Interamericanas</w:t>
      </w:r>
    </w:p>
    <w:p w14:paraId="28710240" w14:textId="77777777" w:rsidR="006053F9" w:rsidRDefault="006053F9">
      <w:pPr>
        <w:spacing w:line="200" w:lineRule="exact"/>
        <w:rPr>
          <w:sz w:val="20"/>
          <w:szCs w:val="20"/>
        </w:rPr>
      </w:pPr>
    </w:p>
    <w:p w14:paraId="12701BE2" w14:textId="77777777" w:rsidR="006053F9" w:rsidRDefault="006053F9">
      <w:pPr>
        <w:spacing w:line="341" w:lineRule="exact"/>
        <w:rPr>
          <w:sz w:val="20"/>
          <w:szCs w:val="20"/>
        </w:rPr>
      </w:pPr>
    </w:p>
    <w:p w14:paraId="71EA5D47" w14:textId="77777777" w:rsidR="006053F9" w:rsidRDefault="00D853AA">
      <w:pPr>
        <w:spacing w:line="354" w:lineRule="auto"/>
        <w:ind w:left="7" w:right="1100" w:firstLine="708"/>
        <w:jc w:val="both"/>
        <w:rPr>
          <w:sz w:val="20"/>
          <w:szCs w:val="20"/>
        </w:rPr>
      </w:pPr>
      <w:r>
        <w:rPr>
          <w:rFonts w:eastAsia="Times New Roman"/>
          <w:sz w:val="23"/>
          <w:szCs w:val="23"/>
        </w:rPr>
        <w:t xml:space="preserve">Um dia chegou ao porto do Rio de Janeiro, então capital do Brasil, um migrante desconhecido. A </w:t>
      </w:r>
      <w:r>
        <w:rPr>
          <w:rFonts w:eastAsia="Times New Roman"/>
          <w:sz w:val="23"/>
          <w:szCs w:val="23"/>
        </w:rPr>
        <w:t>partir dessa cidade ele desenvolveu uma carreira como jornalista e intelectual que o tornou uma figura conhecida e com escritos publicados em importantes jornais do mundo. Um homem com circulação por diversos continentes, notório saber em línguas e envolvi</w:t>
      </w:r>
      <w:r>
        <w:rPr>
          <w:rFonts w:eastAsia="Times New Roman"/>
          <w:sz w:val="23"/>
          <w:szCs w:val="23"/>
        </w:rPr>
        <w:t>do em assuntos de política externa. Esta é uma trajetória compatível com Tad Szulc</w:t>
      </w:r>
      <w:r>
        <w:rPr>
          <w:rFonts w:eastAsia="Times New Roman"/>
          <w:sz w:val="31"/>
          <w:szCs w:val="31"/>
          <w:vertAlign w:val="superscript"/>
        </w:rPr>
        <w:t>1</w:t>
      </w:r>
      <w:r>
        <w:rPr>
          <w:rFonts w:eastAsia="Times New Roman"/>
          <w:sz w:val="23"/>
          <w:szCs w:val="23"/>
        </w:rPr>
        <w:t>, mas também com a de Castelo, um personagem criado pela pena afiada e satírica de Lima Barreto ainda no início dos anos 1910.</w:t>
      </w:r>
      <w:r>
        <w:rPr>
          <w:rFonts w:eastAsia="Times New Roman"/>
          <w:sz w:val="31"/>
          <w:szCs w:val="31"/>
          <w:vertAlign w:val="superscript"/>
        </w:rPr>
        <w:t>2</w:t>
      </w:r>
      <w:r>
        <w:rPr>
          <w:rFonts w:eastAsia="Times New Roman"/>
          <w:sz w:val="23"/>
          <w:szCs w:val="23"/>
        </w:rPr>
        <w:t xml:space="preserve"> Em um dos seus mais conhecidos contos, o jorn</w:t>
      </w:r>
      <w:r>
        <w:rPr>
          <w:rFonts w:eastAsia="Times New Roman"/>
          <w:sz w:val="23"/>
          <w:szCs w:val="23"/>
        </w:rPr>
        <w:t xml:space="preserve">alista carioca trata de um malandro que recém-chegado à cidade, e vivendo na miséria, consegue galgar posições na sociedade carioca até se tornar eminente funcionário público nas relações exteriores do Brasil. Ao longo de divertidas páginas acompanhamos a </w:t>
      </w:r>
      <w:r>
        <w:rPr>
          <w:rFonts w:eastAsia="Times New Roman"/>
          <w:sz w:val="23"/>
          <w:szCs w:val="23"/>
        </w:rPr>
        <w:t>ascensão de Castelo graças a sua lábia e astúcia em convencer as pessoas que é um especialista em javanês e na ilha de Java, idioma e recorte especial que inicialmente desconhece completamente. Szulc está longe de ser charlatão ou um malandro, mas diversos</w:t>
      </w:r>
      <w:r>
        <w:rPr>
          <w:rFonts w:eastAsia="Times New Roman"/>
          <w:sz w:val="23"/>
          <w:szCs w:val="23"/>
        </w:rPr>
        <w:t xml:space="preserve"> aspectos da trajetória do personagem criado por Lima Barreto servem para analisar a do jornalista e escritor nascido na Polônia.</w:t>
      </w:r>
    </w:p>
    <w:p w14:paraId="47096521" w14:textId="77777777" w:rsidR="006053F9" w:rsidRDefault="006053F9">
      <w:pPr>
        <w:spacing w:line="38" w:lineRule="exact"/>
        <w:rPr>
          <w:sz w:val="20"/>
          <w:szCs w:val="20"/>
        </w:rPr>
      </w:pPr>
    </w:p>
    <w:p w14:paraId="4E797209" w14:textId="77777777" w:rsidR="006053F9" w:rsidRDefault="00D853AA">
      <w:pPr>
        <w:spacing w:line="375" w:lineRule="auto"/>
        <w:ind w:left="7" w:right="1100" w:firstLine="708"/>
        <w:jc w:val="both"/>
        <w:rPr>
          <w:sz w:val="20"/>
          <w:szCs w:val="20"/>
        </w:rPr>
      </w:pPr>
      <w:r>
        <w:rPr>
          <w:rFonts w:eastAsia="Times New Roman"/>
          <w:sz w:val="23"/>
          <w:szCs w:val="23"/>
        </w:rPr>
        <w:t xml:space="preserve">O primeiro passo é entende-los como membros da categoria dos intelectuais, ela já recebeu inúmeras definições e tanto é alvo </w:t>
      </w:r>
      <w:r>
        <w:rPr>
          <w:rFonts w:eastAsia="Times New Roman"/>
          <w:sz w:val="23"/>
          <w:szCs w:val="23"/>
        </w:rPr>
        <w:t>quanto promotora de disputas políticas e ideológicas. Explicar cada um das definições e embates que envolvem o conceito de intelectual seria um trabalho exaustivo e</w:t>
      </w:r>
    </w:p>
    <w:p w14:paraId="2418B55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39456" behindDoc="1" locked="0" layoutInCell="0" allowOverlap="1" wp14:anchorId="5E43E4EB" wp14:editId="6DB1EE80">
                <wp:simplePos x="0" y="0"/>
                <wp:positionH relativeFrom="column">
                  <wp:posOffset>0</wp:posOffset>
                </wp:positionH>
                <wp:positionV relativeFrom="paragraph">
                  <wp:posOffset>307975</wp:posOffset>
                </wp:positionV>
                <wp:extent cx="1829435"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94A9A1A" id="Shape 78" o:spid="_x0000_s1026" style="position:absolute;z-index:-251777024;visibility:visible;mso-wrap-style:square;mso-wrap-distance-left:9pt;mso-wrap-distance-top:0;mso-wrap-distance-right:9pt;mso-wrap-distance-bottom:0;mso-position-horizontal:absolute;mso-position-horizontal-relative:text;mso-position-vertical:absolute;mso-position-vertical-relative:text" from="0,24.25pt" to="144.0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T7quQEAAIE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" o:allowincell="f" filled="t" strokeweight=".21164mm">
                <v:stroke joinstyle="miter"/>
                <o:lock v:ext="edit" shapetype="f"/>
              </v:line>
            </w:pict>
          </mc:Fallback>
        </mc:AlternateContent>
      </w:r>
    </w:p>
    <w:p w14:paraId="62F08312" w14:textId="77777777" w:rsidR="006053F9" w:rsidRDefault="006053F9">
      <w:pPr>
        <w:spacing w:line="200" w:lineRule="exact"/>
        <w:rPr>
          <w:sz w:val="20"/>
          <w:szCs w:val="20"/>
        </w:rPr>
      </w:pPr>
    </w:p>
    <w:p w14:paraId="3FE12E8B" w14:textId="77777777" w:rsidR="006053F9" w:rsidRDefault="006053F9">
      <w:pPr>
        <w:spacing w:line="375" w:lineRule="exact"/>
        <w:rPr>
          <w:sz w:val="20"/>
          <w:szCs w:val="20"/>
        </w:rPr>
      </w:pPr>
    </w:p>
    <w:p w14:paraId="3CC35EA4" w14:textId="77777777" w:rsidR="006053F9" w:rsidRDefault="00D853AA" w:rsidP="00D853AA">
      <w:pPr>
        <w:numPr>
          <w:ilvl w:val="0"/>
          <w:numId w:val="81"/>
        </w:numPr>
        <w:tabs>
          <w:tab w:val="left" w:pos="142"/>
        </w:tabs>
        <w:spacing w:line="214" w:lineRule="auto"/>
        <w:ind w:left="7" w:right="1100" w:hanging="7"/>
        <w:jc w:val="both"/>
        <w:rPr>
          <w:rFonts w:eastAsia="Times New Roman"/>
          <w:sz w:val="26"/>
          <w:szCs w:val="26"/>
          <w:vertAlign w:val="superscript"/>
        </w:rPr>
      </w:pPr>
      <w:r>
        <w:rPr>
          <w:rFonts w:eastAsia="Times New Roman"/>
          <w:sz w:val="20"/>
          <w:szCs w:val="20"/>
        </w:rPr>
        <w:t>Este trabalho é um texto preliminar sobre Tad Szulc de uma pesquisa de Doutorado em His</w:t>
      </w:r>
      <w:r>
        <w:rPr>
          <w:rFonts w:eastAsia="Times New Roman"/>
          <w:sz w:val="20"/>
          <w:szCs w:val="20"/>
        </w:rPr>
        <w:t xml:space="preserve">tória sobre as visões da América Latina nas páginas do </w:t>
      </w:r>
      <w:r>
        <w:rPr>
          <w:rFonts w:eastAsia="Times New Roman"/>
          <w:i/>
          <w:iCs/>
          <w:sz w:val="20"/>
          <w:szCs w:val="20"/>
        </w:rPr>
        <w:t>The New York Times</w:t>
      </w:r>
      <w:r>
        <w:rPr>
          <w:rFonts w:eastAsia="Times New Roman"/>
          <w:sz w:val="20"/>
          <w:szCs w:val="20"/>
        </w:rPr>
        <w:t xml:space="preserve"> entre 1955 e 1961. A fontes centrais dessa pesquisa em andamento são as matérias escritas por Szulc, então o principal correspondente do </w:t>
      </w:r>
      <w:r>
        <w:rPr>
          <w:rFonts w:eastAsia="Times New Roman"/>
          <w:i/>
          <w:iCs/>
          <w:sz w:val="20"/>
          <w:szCs w:val="20"/>
        </w:rPr>
        <w:t>NYT</w:t>
      </w:r>
      <w:r>
        <w:rPr>
          <w:rFonts w:eastAsia="Times New Roman"/>
          <w:sz w:val="20"/>
          <w:szCs w:val="20"/>
        </w:rPr>
        <w:t xml:space="preserve"> na América Latina.</w:t>
      </w:r>
    </w:p>
    <w:p w14:paraId="2E1292BF" w14:textId="77777777" w:rsidR="006053F9" w:rsidRDefault="006053F9">
      <w:pPr>
        <w:spacing w:line="12" w:lineRule="exact"/>
        <w:rPr>
          <w:rFonts w:eastAsia="Times New Roman"/>
          <w:sz w:val="26"/>
          <w:szCs w:val="26"/>
          <w:vertAlign w:val="superscript"/>
        </w:rPr>
      </w:pPr>
    </w:p>
    <w:p w14:paraId="199462B6" w14:textId="77777777" w:rsidR="006053F9" w:rsidRDefault="00D853AA" w:rsidP="00D853AA">
      <w:pPr>
        <w:numPr>
          <w:ilvl w:val="0"/>
          <w:numId w:val="81"/>
        </w:numPr>
        <w:tabs>
          <w:tab w:val="left" w:pos="135"/>
        </w:tabs>
        <w:spacing w:line="203" w:lineRule="auto"/>
        <w:ind w:left="7" w:right="1120" w:hanging="7"/>
        <w:rPr>
          <w:rFonts w:eastAsia="Times New Roman"/>
          <w:sz w:val="26"/>
          <w:szCs w:val="26"/>
          <w:vertAlign w:val="superscript"/>
        </w:rPr>
      </w:pPr>
      <w:r>
        <w:rPr>
          <w:rFonts w:eastAsia="Times New Roman"/>
          <w:sz w:val="20"/>
          <w:szCs w:val="20"/>
        </w:rPr>
        <w:t xml:space="preserve">Ele foi publicado pela primeira vez em abril de 1911 no jornal </w:t>
      </w:r>
      <w:r>
        <w:rPr>
          <w:rFonts w:eastAsia="Times New Roman"/>
          <w:i/>
          <w:iCs/>
          <w:sz w:val="20"/>
          <w:szCs w:val="20"/>
        </w:rPr>
        <w:t>Gazeta da Tarde</w:t>
      </w:r>
      <w:r>
        <w:rPr>
          <w:rFonts w:eastAsia="Times New Roman"/>
          <w:sz w:val="20"/>
          <w:szCs w:val="20"/>
        </w:rPr>
        <w:t xml:space="preserve"> do Rio de Janei</w:t>
      </w:r>
      <w:r>
        <w:rPr>
          <w:rFonts w:eastAsia="Times New Roman"/>
          <w:sz w:val="20"/>
          <w:szCs w:val="20"/>
        </w:rPr>
        <w:t xml:space="preserve">ro. Ver BARRETO, Lima. </w:t>
      </w:r>
      <w:r>
        <w:rPr>
          <w:rFonts w:eastAsia="Times New Roman"/>
          <w:b/>
          <w:bCs/>
          <w:sz w:val="20"/>
          <w:szCs w:val="20"/>
        </w:rPr>
        <w:t>O homem que sabia javanês e outros contos.</w:t>
      </w:r>
      <w:r>
        <w:rPr>
          <w:rFonts w:eastAsia="Times New Roman"/>
          <w:sz w:val="20"/>
          <w:szCs w:val="20"/>
        </w:rPr>
        <w:t xml:space="preserve"> Curitiba: Positivo, 2004.</w:t>
      </w:r>
    </w:p>
    <w:p w14:paraId="6C9B91DE"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88D0632" w14:textId="77777777">
        <w:trPr>
          <w:trHeight w:val="112"/>
        </w:trPr>
        <w:tc>
          <w:tcPr>
            <w:tcW w:w="5720" w:type="dxa"/>
            <w:vMerge w:val="restart"/>
            <w:vAlign w:val="bottom"/>
          </w:tcPr>
          <w:p w14:paraId="2737E2DE" w14:textId="118E8F0B" w:rsidR="006053F9" w:rsidRDefault="006053F9">
            <w:pPr>
              <w:ind w:right="10"/>
              <w:jc w:val="right"/>
              <w:rPr>
                <w:sz w:val="20"/>
                <w:szCs w:val="20"/>
              </w:rPr>
            </w:pPr>
            <w:bookmarkStart w:id="119" w:name="page121"/>
            <w:bookmarkEnd w:id="119"/>
          </w:p>
        </w:tc>
        <w:tc>
          <w:tcPr>
            <w:tcW w:w="1120" w:type="dxa"/>
            <w:vAlign w:val="bottom"/>
          </w:tcPr>
          <w:p w14:paraId="260723CF" w14:textId="77777777" w:rsidR="006053F9" w:rsidRDefault="006053F9">
            <w:pPr>
              <w:rPr>
                <w:sz w:val="9"/>
                <w:szCs w:val="9"/>
              </w:rPr>
            </w:pPr>
          </w:p>
        </w:tc>
        <w:tc>
          <w:tcPr>
            <w:tcW w:w="0" w:type="dxa"/>
            <w:vAlign w:val="bottom"/>
          </w:tcPr>
          <w:p w14:paraId="7AF588C6" w14:textId="77777777" w:rsidR="006053F9" w:rsidRDefault="006053F9">
            <w:pPr>
              <w:rPr>
                <w:sz w:val="1"/>
                <w:szCs w:val="1"/>
              </w:rPr>
            </w:pPr>
          </w:p>
        </w:tc>
      </w:tr>
      <w:tr w:rsidR="006053F9" w14:paraId="064B421B" w14:textId="77777777">
        <w:trPr>
          <w:trHeight w:val="155"/>
        </w:trPr>
        <w:tc>
          <w:tcPr>
            <w:tcW w:w="5720" w:type="dxa"/>
            <w:vMerge/>
            <w:vAlign w:val="bottom"/>
          </w:tcPr>
          <w:p w14:paraId="1533862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AE65C6" w14:textId="77777777" w:rsidR="006053F9" w:rsidRDefault="00D853AA">
            <w:pPr>
              <w:ind w:right="490"/>
              <w:jc w:val="right"/>
              <w:rPr>
                <w:sz w:val="20"/>
                <w:szCs w:val="20"/>
              </w:rPr>
            </w:pPr>
            <w:r>
              <w:rPr>
                <w:rFonts w:ascii="Century Gothic" w:eastAsia="Century Gothic" w:hAnsi="Century Gothic" w:cs="Century Gothic"/>
                <w:color w:val="FFFFFF"/>
              </w:rPr>
              <w:t>120</w:t>
            </w:r>
          </w:p>
        </w:tc>
        <w:tc>
          <w:tcPr>
            <w:tcW w:w="0" w:type="dxa"/>
            <w:vAlign w:val="bottom"/>
          </w:tcPr>
          <w:p w14:paraId="61835470" w14:textId="77777777" w:rsidR="006053F9" w:rsidRDefault="006053F9">
            <w:pPr>
              <w:rPr>
                <w:sz w:val="1"/>
                <w:szCs w:val="1"/>
              </w:rPr>
            </w:pPr>
          </w:p>
        </w:tc>
      </w:tr>
      <w:tr w:rsidR="006053F9" w14:paraId="43C4ABB4" w14:textId="77777777">
        <w:trPr>
          <w:trHeight w:val="130"/>
        </w:trPr>
        <w:tc>
          <w:tcPr>
            <w:tcW w:w="5720" w:type="dxa"/>
            <w:vMerge w:val="restart"/>
            <w:vAlign w:val="bottom"/>
          </w:tcPr>
          <w:p w14:paraId="1033AB20" w14:textId="6F27F66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938AFA3" w14:textId="77777777" w:rsidR="006053F9" w:rsidRDefault="006053F9">
            <w:pPr>
              <w:rPr>
                <w:sz w:val="11"/>
                <w:szCs w:val="11"/>
              </w:rPr>
            </w:pPr>
          </w:p>
        </w:tc>
        <w:tc>
          <w:tcPr>
            <w:tcW w:w="0" w:type="dxa"/>
            <w:vAlign w:val="bottom"/>
          </w:tcPr>
          <w:p w14:paraId="7EB6BEDA" w14:textId="77777777" w:rsidR="006053F9" w:rsidRDefault="006053F9">
            <w:pPr>
              <w:rPr>
                <w:sz w:val="1"/>
                <w:szCs w:val="1"/>
              </w:rPr>
            </w:pPr>
          </w:p>
        </w:tc>
      </w:tr>
      <w:tr w:rsidR="006053F9" w14:paraId="129B4CE0" w14:textId="77777777">
        <w:trPr>
          <w:trHeight w:val="139"/>
        </w:trPr>
        <w:tc>
          <w:tcPr>
            <w:tcW w:w="5720" w:type="dxa"/>
            <w:vMerge/>
            <w:vAlign w:val="bottom"/>
          </w:tcPr>
          <w:p w14:paraId="6AFBF1A1" w14:textId="77777777" w:rsidR="006053F9" w:rsidRDefault="006053F9">
            <w:pPr>
              <w:rPr>
                <w:sz w:val="12"/>
                <w:szCs w:val="12"/>
              </w:rPr>
            </w:pPr>
          </w:p>
        </w:tc>
        <w:tc>
          <w:tcPr>
            <w:tcW w:w="1120" w:type="dxa"/>
            <w:vAlign w:val="bottom"/>
          </w:tcPr>
          <w:p w14:paraId="5E719423" w14:textId="77777777" w:rsidR="006053F9" w:rsidRDefault="006053F9">
            <w:pPr>
              <w:rPr>
                <w:sz w:val="12"/>
                <w:szCs w:val="12"/>
              </w:rPr>
            </w:pPr>
          </w:p>
        </w:tc>
        <w:tc>
          <w:tcPr>
            <w:tcW w:w="0" w:type="dxa"/>
            <w:vAlign w:val="bottom"/>
          </w:tcPr>
          <w:p w14:paraId="464CFD39" w14:textId="77777777" w:rsidR="006053F9" w:rsidRDefault="006053F9">
            <w:pPr>
              <w:rPr>
                <w:sz w:val="1"/>
                <w:szCs w:val="1"/>
              </w:rPr>
            </w:pPr>
          </w:p>
        </w:tc>
      </w:tr>
    </w:tbl>
    <w:p w14:paraId="6AE0E6B1" w14:textId="77777777" w:rsidR="006053F9" w:rsidRDefault="006053F9">
      <w:pPr>
        <w:spacing w:line="200" w:lineRule="exact"/>
        <w:rPr>
          <w:sz w:val="20"/>
          <w:szCs w:val="20"/>
        </w:rPr>
      </w:pPr>
    </w:p>
    <w:p w14:paraId="50FF12C7" w14:textId="77777777" w:rsidR="006053F9" w:rsidRDefault="006053F9">
      <w:pPr>
        <w:spacing w:line="395" w:lineRule="exact"/>
        <w:rPr>
          <w:sz w:val="20"/>
          <w:szCs w:val="20"/>
        </w:rPr>
      </w:pPr>
    </w:p>
    <w:p w14:paraId="64804D82" w14:textId="77777777" w:rsidR="006053F9" w:rsidRDefault="00D853AA">
      <w:pPr>
        <w:spacing w:line="322" w:lineRule="auto"/>
        <w:ind w:left="7" w:right="1100"/>
        <w:jc w:val="both"/>
        <w:rPr>
          <w:sz w:val="20"/>
          <w:szCs w:val="20"/>
        </w:rPr>
      </w:pPr>
      <w:r>
        <w:rPr>
          <w:rFonts w:eastAsia="Times New Roman"/>
          <w:sz w:val="24"/>
          <w:szCs w:val="24"/>
        </w:rPr>
        <w:t xml:space="preserve">infrutífero para os objetivos deste texto, por </w:t>
      </w:r>
      <w:r>
        <w:rPr>
          <w:rFonts w:eastAsia="Times New Roman"/>
          <w:sz w:val="24"/>
          <w:szCs w:val="24"/>
        </w:rPr>
        <w:t>isso serão apresentadas apenas discussões que atendem as demandas do trabalho. É entendido assim como um conceito largo para abordar figuras públicas heterogêneas com responsabilidade moral de influir nas ideias da nação e moldar ações da política. Além de</w:t>
      </w:r>
      <w:r>
        <w:rPr>
          <w:rFonts w:eastAsia="Times New Roman"/>
          <w:sz w:val="24"/>
          <w:szCs w:val="24"/>
        </w:rPr>
        <w:t xml:space="preserve"> ampla, a ideia de intelectual é fluida e polissêmica.</w:t>
      </w:r>
      <w:r>
        <w:rPr>
          <w:rFonts w:eastAsia="Times New Roman"/>
          <w:sz w:val="32"/>
          <w:szCs w:val="32"/>
          <w:vertAlign w:val="superscript"/>
        </w:rPr>
        <w:t>3</w:t>
      </w:r>
      <w:r>
        <w:rPr>
          <w:rFonts w:eastAsia="Times New Roman"/>
          <w:sz w:val="24"/>
          <w:szCs w:val="24"/>
        </w:rPr>
        <w:t xml:space="preserve"> Neste sentido temos que levar em conta que os intelectuais vão além de grandes figuras do campo cultural e político de cada época</w:t>
      </w:r>
      <w:r>
        <w:rPr>
          <w:rFonts w:eastAsia="Times New Roman"/>
          <w:sz w:val="32"/>
          <w:szCs w:val="32"/>
          <w:vertAlign w:val="superscript"/>
        </w:rPr>
        <w:t>4</w:t>
      </w:r>
      <w:r>
        <w:rPr>
          <w:rFonts w:eastAsia="Times New Roman"/>
          <w:sz w:val="24"/>
          <w:szCs w:val="24"/>
        </w:rPr>
        <w:t xml:space="preserve">, ninguém mais distante delas que Castelo e Tad Szulc. Eles são produto do processo de expansão dos intelectuais explicitado </w:t>
      </w:r>
      <w:r>
        <w:rPr>
          <w:rFonts w:eastAsia="Times New Roman"/>
          <w:sz w:val="24"/>
          <w:szCs w:val="24"/>
        </w:rPr>
        <w:t>por estudiosos do tema</w:t>
      </w:r>
      <w:r>
        <w:rPr>
          <w:rFonts w:eastAsia="Times New Roman"/>
          <w:sz w:val="32"/>
          <w:szCs w:val="32"/>
          <w:vertAlign w:val="superscript"/>
        </w:rPr>
        <w:t>5</w:t>
      </w:r>
      <w:r>
        <w:rPr>
          <w:rFonts w:eastAsia="Times New Roman"/>
          <w:sz w:val="24"/>
          <w:szCs w:val="24"/>
        </w:rPr>
        <w:t>, que identificam como pontos importantes para o alargamento da categoria: o crescimento do uso das línguas nacionais e da formação escolar básica, bem como na expansão das universidades, da mídia como um todo e a criação de públicos</w:t>
      </w:r>
      <w:r>
        <w:rPr>
          <w:rFonts w:eastAsia="Times New Roman"/>
          <w:sz w:val="24"/>
          <w:szCs w:val="24"/>
        </w:rPr>
        <w:t xml:space="preserve"> de nicho para os mais diversos temas.</w:t>
      </w:r>
    </w:p>
    <w:p w14:paraId="292A5FAD" w14:textId="77777777" w:rsidR="006053F9" w:rsidRDefault="006053F9">
      <w:pPr>
        <w:spacing w:line="68" w:lineRule="exact"/>
        <w:rPr>
          <w:sz w:val="20"/>
          <w:szCs w:val="20"/>
        </w:rPr>
      </w:pPr>
    </w:p>
    <w:p w14:paraId="59A53574" w14:textId="77777777" w:rsidR="006053F9" w:rsidRDefault="00D853AA">
      <w:pPr>
        <w:spacing w:line="350" w:lineRule="auto"/>
        <w:ind w:left="7" w:right="1100" w:firstLine="708"/>
        <w:jc w:val="both"/>
        <w:rPr>
          <w:sz w:val="20"/>
          <w:szCs w:val="20"/>
        </w:rPr>
      </w:pPr>
      <w:r>
        <w:rPr>
          <w:rFonts w:eastAsia="Times New Roman"/>
          <w:sz w:val="23"/>
          <w:szCs w:val="23"/>
        </w:rPr>
        <w:t>Esse conjunto de aspectos que caracterizam os intelectuais nos levam a pensar como definir grupo tão amplo e variado, e especialmente, como analisar sua atuação e escritos. Uma premissa pertinente é encarar os intele</w:t>
      </w:r>
      <w:r>
        <w:rPr>
          <w:rFonts w:eastAsia="Times New Roman"/>
          <w:sz w:val="23"/>
          <w:szCs w:val="23"/>
        </w:rPr>
        <w:t>ctuais como homens de ideias, relacionados a criação e mediação cultural e ao engajamento, vinculados — diretamente ou não — a intervenção política e social.</w:t>
      </w:r>
      <w:r>
        <w:rPr>
          <w:rFonts w:eastAsia="Times New Roman"/>
          <w:sz w:val="31"/>
          <w:szCs w:val="31"/>
          <w:vertAlign w:val="superscript"/>
        </w:rPr>
        <w:t>6</w:t>
      </w:r>
      <w:r>
        <w:rPr>
          <w:rFonts w:eastAsia="Times New Roman"/>
          <w:sz w:val="23"/>
          <w:szCs w:val="23"/>
        </w:rPr>
        <w:t xml:space="preserve"> O primeiro ponto engloba o papel central de figuras como Szulc e Castelo, enquanto jornalistas at</w:t>
      </w:r>
      <w:r>
        <w:rPr>
          <w:rFonts w:eastAsia="Times New Roman"/>
          <w:sz w:val="23"/>
          <w:szCs w:val="23"/>
        </w:rPr>
        <w:t>uam justamente com criação e mediação de textos e imagens para um público. Já o segundo é mais difícil de perceber uma vez que não estão intimamente ligados a alguma causa específica, e sim, passeiam entre mobilizações variadas. Rastrear esses vínculos e e</w:t>
      </w:r>
      <w:r>
        <w:rPr>
          <w:rFonts w:eastAsia="Times New Roman"/>
          <w:sz w:val="23"/>
          <w:szCs w:val="23"/>
        </w:rPr>
        <w:t xml:space="preserve">ntender como realizam seu papel de criadores e mediadores culturais é uma preocupação também da história intelectual. Para isso, pesquisadores sublinham necessidade de se atentar para os itinerários ou texturas pessoais, lembram que longe da uniformidade, </w:t>
      </w:r>
      <w:r>
        <w:rPr>
          <w:rFonts w:eastAsia="Times New Roman"/>
          <w:sz w:val="23"/>
          <w:szCs w:val="23"/>
        </w:rPr>
        <w:t>as trajetórias são variadas, não lineares, múltiplas e complexas.</w:t>
      </w:r>
      <w:r>
        <w:rPr>
          <w:rFonts w:eastAsia="Times New Roman"/>
          <w:sz w:val="31"/>
          <w:szCs w:val="31"/>
          <w:vertAlign w:val="superscript"/>
        </w:rPr>
        <w:t>7</w:t>
      </w:r>
      <w:r>
        <w:rPr>
          <w:rFonts w:eastAsia="Times New Roman"/>
          <w:sz w:val="23"/>
          <w:szCs w:val="23"/>
        </w:rPr>
        <w:t xml:space="preserve"> Uma das possibilidades de análise delas é o investimento numa perspectiva contextual, uma estratégia utilizada por diversos autores do campo da história intelectual.</w:t>
      </w:r>
      <w:r>
        <w:rPr>
          <w:rFonts w:eastAsia="Times New Roman"/>
          <w:sz w:val="31"/>
          <w:szCs w:val="31"/>
          <w:vertAlign w:val="superscript"/>
        </w:rPr>
        <w:t>8</w:t>
      </w:r>
      <w:r>
        <w:rPr>
          <w:rFonts w:eastAsia="Times New Roman"/>
          <w:sz w:val="23"/>
          <w:szCs w:val="23"/>
        </w:rPr>
        <w:t xml:space="preserve"> Eles dão relevo ao mov</w:t>
      </w:r>
      <w:r>
        <w:rPr>
          <w:rFonts w:eastAsia="Times New Roman"/>
          <w:sz w:val="23"/>
          <w:szCs w:val="23"/>
        </w:rPr>
        <w:t>imento de lentes que posiciona o foco nas relações dos intelectuais com os mundos que os circundam, destacam as suas</w:t>
      </w:r>
    </w:p>
    <w:p w14:paraId="3200998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41504" behindDoc="1" locked="0" layoutInCell="0" allowOverlap="1" wp14:anchorId="5E178A40" wp14:editId="481FACDD">
                <wp:simplePos x="0" y="0"/>
                <wp:positionH relativeFrom="column">
                  <wp:posOffset>0</wp:posOffset>
                </wp:positionH>
                <wp:positionV relativeFrom="paragraph">
                  <wp:posOffset>542925</wp:posOffset>
                </wp:positionV>
                <wp:extent cx="1829435"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99F2C7D" id="Shape 79" o:spid="_x0000_s1026" style="position:absolute;z-index:-251774976;visibility:visible;mso-wrap-style:square;mso-wrap-distance-left:9pt;mso-wrap-distance-top:0;mso-wrap-distance-right:9pt;mso-wrap-distance-bottom:0;mso-position-horizontal:absolute;mso-position-horizontal-relative:text;mso-position-vertical:absolute;mso-position-vertical-relative:text" from="0,42.75pt" to="144.05pt,4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DKBqugEAAIE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" o:allowincell="f" filled="t" strokeweight=".21164mm">
                <v:stroke joinstyle="miter"/>
                <o:lock v:ext="edit" shapetype="f"/>
              </v:line>
            </w:pict>
          </mc:Fallback>
        </mc:AlternateContent>
      </w:r>
    </w:p>
    <w:p w14:paraId="5C0EA995" w14:textId="77777777" w:rsidR="006053F9" w:rsidRDefault="006053F9">
      <w:pPr>
        <w:spacing w:line="200" w:lineRule="exact"/>
        <w:rPr>
          <w:sz w:val="20"/>
          <w:szCs w:val="20"/>
        </w:rPr>
      </w:pPr>
    </w:p>
    <w:p w14:paraId="398C954B" w14:textId="77777777" w:rsidR="006053F9" w:rsidRDefault="006053F9">
      <w:pPr>
        <w:spacing w:line="200" w:lineRule="exact"/>
        <w:rPr>
          <w:sz w:val="20"/>
          <w:szCs w:val="20"/>
        </w:rPr>
      </w:pPr>
    </w:p>
    <w:p w14:paraId="614821C1" w14:textId="77777777" w:rsidR="006053F9" w:rsidRDefault="006053F9">
      <w:pPr>
        <w:spacing w:line="200" w:lineRule="exact"/>
        <w:rPr>
          <w:sz w:val="20"/>
          <w:szCs w:val="20"/>
        </w:rPr>
      </w:pPr>
    </w:p>
    <w:p w14:paraId="2743DC34" w14:textId="77777777" w:rsidR="006053F9" w:rsidRDefault="006053F9">
      <w:pPr>
        <w:spacing w:line="345" w:lineRule="exact"/>
        <w:rPr>
          <w:sz w:val="20"/>
          <w:szCs w:val="20"/>
        </w:rPr>
      </w:pPr>
    </w:p>
    <w:p w14:paraId="716390BA" w14:textId="77777777" w:rsidR="006053F9" w:rsidRDefault="00D853AA" w:rsidP="00D853AA">
      <w:pPr>
        <w:numPr>
          <w:ilvl w:val="0"/>
          <w:numId w:val="82"/>
        </w:numPr>
        <w:tabs>
          <w:tab w:val="left" w:pos="120"/>
        </w:tabs>
        <w:spacing w:line="214" w:lineRule="auto"/>
        <w:ind w:left="7" w:right="1120" w:hanging="7"/>
        <w:jc w:val="both"/>
        <w:rPr>
          <w:rFonts w:eastAsia="Times New Roman"/>
          <w:sz w:val="26"/>
          <w:szCs w:val="26"/>
          <w:vertAlign w:val="superscript"/>
        </w:rPr>
      </w:pPr>
      <w:r>
        <w:rPr>
          <w:rFonts w:eastAsia="Times New Roman"/>
          <w:sz w:val="20"/>
          <w:szCs w:val="20"/>
        </w:rPr>
        <w:t>CASTRO GOMES, Angela de; HANSEN, Patrícia. Intelectuais, mediação cultural e projetos políticos: uma introdução para delimitação do o</w:t>
      </w:r>
      <w:r>
        <w:rPr>
          <w:rFonts w:eastAsia="Times New Roman"/>
          <w:sz w:val="20"/>
          <w:szCs w:val="20"/>
        </w:rPr>
        <w:t xml:space="preserve">bjeto de estudo. In: ____________ (org.). </w:t>
      </w:r>
      <w:r>
        <w:rPr>
          <w:rFonts w:eastAsia="Times New Roman"/>
          <w:b/>
          <w:bCs/>
          <w:sz w:val="20"/>
          <w:szCs w:val="20"/>
        </w:rPr>
        <w:t>Intelectuais mediadores</w:t>
      </w:r>
      <w:r>
        <w:rPr>
          <w:rFonts w:eastAsia="Times New Roman"/>
          <w:sz w:val="20"/>
          <w:szCs w:val="20"/>
        </w:rPr>
        <w:t>: práticas culturais e ação política. Rio de Janeiro: Civilização Brasileira, 2016. p. 12</w:t>
      </w:r>
    </w:p>
    <w:p w14:paraId="13B4279C" w14:textId="77777777" w:rsidR="006053F9" w:rsidRDefault="006053F9">
      <w:pPr>
        <w:spacing w:line="12" w:lineRule="exact"/>
        <w:rPr>
          <w:rFonts w:eastAsia="Times New Roman"/>
          <w:sz w:val="26"/>
          <w:szCs w:val="26"/>
          <w:vertAlign w:val="superscript"/>
        </w:rPr>
      </w:pPr>
    </w:p>
    <w:p w14:paraId="01603EDA" w14:textId="77777777" w:rsidR="006053F9" w:rsidRDefault="00D853AA" w:rsidP="00D853AA">
      <w:pPr>
        <w:numPr>
          <w:ilvl w:val="0"/>
          <w:numId w:val="82"/>
        </w:numPr>
        <w:tabs>
          <w:tab w:val="left" w:pos="120"/>
        </w:tabs>
        <w:spacing w:line="203" w:lineRule="auto"/>
        <w:ind w:left="7" w:right="1120" w:hanging="7"/>
        <w:rPr>
          <w:rFonts w:eastAsia="Times New Roman"/>
          <w:sz w:val="26"/>
          <w:szCs w:val="26"/>
          <w:vertAlign w:val="superscript"/>
        </w:rPr>
      </w:pPr>
      <w:r>
        <w:rPr>
          <w:rFonts w:eastAsia="Times New Roman"/>
          <w:sz w:val="20"/>
          <w:szCs w:val="20"/>
        </w:rPr>
        <w:t xml:space="preserve">BOBBIO, Norberto. </w:t>
      </w:r>
      <w:r>
        <w:rPr>
          <w:rFonts w:eastAsia="Times New Roman"/>
          <w:b/>
          <w:bCs/>
          <w:sz w:val="20"/>
          <w:szCs w:val="20"/>
        </w:rPr>
        <w:t>Os intelectuais e o poder</w:t>
      </w:r>
      <w:r>
        <w:rPr>
          <w:rFonts w:eastAsia="Times New Roman"/>
          <w:sz w:val="20"/>
          <w:szCs w:val="20"/>
        </w:rPr>
        <w:t>: duvidas e opções dos homens na sociedade contemporânea.</w:t>
      </w:r>
      <w:r>
        <w:rPr>
          <w:rFonts w:eastAsia="Times New Roman"/>
          <w:sz w:val="20"/>
          <w:szCs w:val="20"/>
        </w:rPr>
        <w:t xml:space="preserve"> São Paulo: UNESP, 1997. p. 116.</w:t>
      </w:r>
    </w:p>
    <w:p w14:paraId="6457E6FE" w14:textId="77777777" w:rsidR="006053F9" w:rsidRDefault="006053F9">
      <w:pPr>
        <w:spacing w:line="13" w:lineRule="exact"/>
        <w:rPr>
          <w:rFonts w:eastAsia="Times New Roman"/>
          <w:sz w:val="26"/>
          <w:szCs w:val="26"/>
          <w:vertAlign w:val="superscript"/>
        </w:rPr>
      </w:pPr>
    </w:p>
    <w:p w14:paraId="1B458827" w14:textId="77777777" w:rsidR="006053F9" w:rsidRDefault="00D853AA" w:rsidP="00D853AA">
      <w:pPr>
        <w:numPr>
          <w:ilvl w:val="0"/>
          <w:numId w:val="82"/>
        </w:numPr>
        <w:tabs>
          <w:tab w:val="left" w:pos="142"/>
        </w:tabs>
        <w:spacing w:line="215" w:lineRule="auto"/>
        <w:ind w:left="7" w:right="1100" w:hanging="7"/>
        <w:jc w:val="both"/>
        <w:rPr>
          <w:rFonts w:eastAsia="Times New Roman"/>
          <w:sz w:val="26"/>
          <w:szCs w:val="26"/>
          <w:vertAlign w:val="superscript"/>
        </w:rPr>
      </w:pPr>
      <w:r>
        <w:rPr>
          <w:rFonts w:eastAsia="Times New Roman"/>
          <w:sz w:val="20"/>
          <w:szCs w:val="20"/>
        </w:rPr>
        <w:t xml:space="preserve">SIRINELLI, Jean-François. Os intelectuais. In: RÉMOND, René (org.). </w:t>
      </w:r>
      <w:r>
        <w:rPr>
          <w:rFonts w:eastAsia="Times New Roman"/>
          <w:b/>
          <w:bCs/>
          <w:sz w:val="20"/>
          <w:szCs w:val="20"/>
        </w:rPr>
        <w:t>Por uma história política</w:t>
      </w:r>
      <w:r>
        <w:rPr>
          <w:rFonts w:eastAsia="Times New Roman"/>
          <w:sz w:val="20"/>
          <w:szCs w:val="20"/>
        </w:rPr>
        <w:t xml:space="preserve">. Rio de Janeiro: FGV, 2003. p. 242. SAID, Edward. </w:t>
      </w:r>
      <w:r>
        <w:rPr>
          <w:rFonts w:eastAsia="Times New Roman"/>
          <w:b/>
          <w:bCs/>
          <w:sz w:val="20"/>
          <w:szCs w:val="20"/>
        </w:rPr>
        <w:t>Representações do intelectual:</w:t>
      </w:r>
      <w:r>
        <w:rPr>
          <w:rFonts w:eastAsia="Times New Roman"/>
          <w:sz w:val="20"/>
          <w:szCs w:val="20"/>
        </w:rPr>
        <w:t xml:space="preserve"> as Conferências Reith de 1993. São Paulo: Companhia das Letras, 2005. pos. 242.</w:t>
      </w:r>
    </w:p>
    <w:p w14:paraId="5584F1FF" w14:textId="77777777" w:rsidR="006053F9" w:rsidRDefault="00D853AA" w:rsidP="00D853AA">
      <w:pPr>
        <w:numPr>
          <w:ilvl w:val="0"/>
          <w:numId w:val="82"/>
        </w:numPr>
        <w:tabs>
          <w:tab w:val="left" w:pos="107"/>
        </w:tabs>
        <w:spacing w:line="183" w:lineRule="auto"/>
        <w:ind w:left="107" w:hanging="107"/>
        <w:rPr>
          <w:rFonts w:eastAsia="Times New Roman"/>
          <w:sz w:val="26"/>
          <w:szCs w:val="26"/>
          <w:vertAlign w:val="superscript"/>
        </w:rPr>
      </w:pPr>
      <w:r>
        <w:rPr>
          <w:rFonts w:eastAsia="Times New Roman"/>
          <w:sz w:val="20"/>
          <w:szCs w:val="20"/>
        </w:rPr>
        <w:t>BOBBIO, Norberto. Op cit. p. 110.</w:t>
      </w:r>
    </w:p>
    <w:p w14:paraId="68449575" w14:textId="77777777" w:rsidR="006053F9" w:rsidRDefault="006053F9">
      <w:pPr>
        <w:spacing w:line="19" w:lineRule="exact"/>
        <w:rPr>
          <w:rFonts w:eastAsia="Times New Roman"/>
          <w:sz w:val="26"/>
          <w:szCs w:val="26"/>
          <w:vertAlign w:val="superscript"/>
        </w:rPr>
      </w:pPr>
    </w:p>
    <w:p w14:paraId="2A2690D5" w14:textId="77777777" w:rsidR="006053F9" w:rsidRDefault="00D853AA" w:rsidP="00D853AA">
      <w:pPr>
        <w:numPr>
          <w:ilvl w:val="0"/>
          <w:numId w:val="82"/>
        </w:numPr>
        <w:tabs>
          <w:tab w:val="left" w:pos="107"/>
        </w:tabs>
        <w:spacing w:line="183" w:lineRule="auto"/>
        <w:ind w:left="107" w:hanging="107"/>
        <w:rPr>
          <w:rFonts w:eastAsia="Times New Roman"/>
          <w:sz w:val="24"/>
          <w:szCs w:val="24"/>
          <w:vertAlign w:val="superscript"/>
        </w:rPr>
      </w:pPr>
      <w:r>
        <w:rPr>
          <w:rFonts w:eastAsia="Times New Roman"/>
          <w:sz w:val="18"/>
          <w:szCs w:val="18"/>
        </w:rPr>
        <w:t>SIRINELLI, Jean-François. Op cit. p. 247. SAID, Edward. Op cit. pos. 278.</w:t>
      </w:r>
    </w:p>
    <w:p w14:paraId="248F015D" w14:textId="77777777" w:rsidR="006053F9" w:rsidRDefault="006053F9">
      <w:pPr>
        <w:spacing w:line="19" w:lineRule="exact"/>
        <w:rPr>
          <w:rFonts w:eastAsia="Times New Roman"/>
          <w:sz w:val="24"/>
          <w:szCs w:val="24"/>
          <w:vertAlign w:val="superscript"/>
        </w:rPr>
      </w:pPr>
    </w:p>
    <w:p w14:paraId="1D34194A" w14:textId="77777777" w:rsidR="006053F9" w:rsidRDefault="00D853AA" w:rsidP="00D853AA">
      <w:pPr>
        <w:numPr>
          <w:ilvl w:val="0"/>
          <w:numId w:val="82"/>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É o caso dos já citados: Angêla de Castro Gomes e </w:t>
      </w:r>
      <w:r>
        <w:rPr>
          <w:rFonts w:eastAsia="Times New Roman"/>
          <w:sz w:val="18"/>
          <w:szCs w:val="18"/>
        </w:rPr>
        <w:t>Patrícia Hansen, Jean-François Sirinelli e Edward Said.</w:t>
      </w:r>
    </w:p>
    <w:p w14:paraId="72BAF0D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AED1BAD" w14:textId="77777777">
        <w:trPr>
          <w:trHeight w:val="112"/>
        </w:trPr>
        <w:tc>
          <w:tcPr>
            <w:tcW w:w="5720" w:type="dxa"/>
            <w:vMerge w:val="restart"/>
            <w:vAlign w:val="bottom"/>
          </w:tcPr>
          <w:p w14:paraId="08B55FF7" w14:textId="25126174" w:rsidR="006053F9" w:rsidRDefault="006053F9">
            <w:pPr>
              <w:ind w:right="10"/>
              <w:jc w:val="right"/>
              <w:rPr>
                <w:sz w:val="20"/>
                <w:szCs w:val="20"/>
              </w:rPr>
            </w:pPr>
            <w:bookmarkStart w:id="120" w:name="page122"/>
            <w:bookmarkEnd w:id="120"/>
          </w:p>
        </w:tc>
        <w:tc>
          <w:tcPr>
            <w:tcW w:w="1120" w:type="dxa"/>
            <w:vAlign w:val="bottom"/>
          </w:tcPr>
          <w:p w14:paraId="312F38B5" w14:textId="77777777" w:rsidR="006053F9" w:rsidRDefault="006053F9">
            <w:pPr>
              <w:rPr>
                <w:sz w:val="9"/>
                <w:szCs w:val="9"/>
              </w:rPr>
            </w:pPr>
          </w:p>
        </w:tc>
        <w:tc>
          <w:tcPr>
            <w:tcW w:w="0" w:type="dxa"/>
            <w:vAlign w:val="bottom"/>
          </w:tcPr>
          <w:p w14:paraId="7B9F5782" w14:textId="77777777" w:rsidR="006053F9" w:rsidRDefault="006053F9">
            <w:pPr>
              <w:rPr>
                <w:sz w:val="1"/>
                <w:szCs w:val="1"/>
              </w:rPr>
            </w:pPr>
          </w:p>
        </w:tc>
      </w:tr>
      <w:tr w:rsidR="006053F9" w14:paraId="37F11489" w14:textId="77777777">
        <w:trPr>
          <w:trHeight w:val="155"/>
        </w:trPr>
        <w:tc>
          <w:tcPr>
            <w:tcW w:w="5720" w:type="dxa"/>
            <w:vMerge/>
            <w:vAlign w:val="bottom"/>
          </w:tcPr>
          <w:p w14:paraId="654B82A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CE03376" w14:textId="77777777" w:rsidR="006053F9" w:rsidRDefault="00D853AA">
            <w:pPr>
              <w:ind w:right="490"/>
              <w:jc w:val="right"/>
              <w:rPr>
                <w:sz w:val="20"/>
                <w:szCs w:val="20"/>
              </w:rPr>
            </w:pPr>
            <w:r>
              <w:rPr>
                <w:rFonts w:ascii="Century Gothic" w:eastAsia="Century Gothic" w:hAnsi="Century Gothic" w:cs="Century Gothic"/>
                <w:color w:val="FFFFFF"/>
              </w:rPr>
              <w:t>121</w:t>
            </w:r>
          </w:p>
        </w:tc>
        <w:tc>
          <w:tcPr>
            <w:tcW w:w="0" w:type="dxa"/>
            <w:vAlign w:val="bottom"/>
          </w:tcPr>
          <w:p w14:paraId="6022F3D5" w14:textId="77777777" w:rsidR="006053F9" w:rsidRDefault="006053F9">
            <w:pPr>
              <w:rPr>
                <w:sz w:val="1"/>
                <w:szCs w:val="1"/>
              </w:rPr>
            </w:pPr>
          </w:p>
        </w:tc>
      </w:tr>
      <w:tr w:rsidR="006053F9" w14:paraId="0AC73261" w14:textId="77777777">
        <w:trPr>
          <w:trHeight w:val="130"/>
        </w:trPr>
        <w:tc>
          <w:tcPr>
            <w:tcW w:w="5720" w:type="dxa"/>
            <w:vMerge w:val="restart"/>
            <w:vAlign w:val="bottom"/>
          </w:tcPr>
          <w:p w14:paraId="36ADA3A9" w14:textId="6B25966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E6C66B5" w14:textId="77777777" w:rsidR="006053F9" w:rsidRDefault="006053F9">
            <w:pPr>
              <w:rPr>
                <w:sz w:val="11"/>
                <w:szCs w:val="11"/>
              </w:rPr>
            </w:pPr>
          </w:p>
        </w:tc>
        <w:tc>
          <w:tcPr>
            <w:tcW w:w="0" w:type="dxa"/>
            <w:vAlign w:val="bottom"/>
          </w:tcPr>
          <w:p w14:paraId="5FACFF33" w14:textId="77777777" w:rsidR="006053F9" w:rsidRDefault="006053F9">
            <w:pPr>
              <w:rPr>
                <w:sz w:val="1"/>
                <w:szCs w:val="1"/>
              </w:rPr>
            </w:pPr>
          </w:p>
        </w:tc>
      </w:tr>
      <w:tr w:rsidR="006053F9" w14:paraId="16B25734" w14:textId="77777777">
        <w:trPr>
          <w:trHeight w:val="139"/>
        </w:trPr>
        <w:tc>
          <w:tcPr>
            <w:tcW w:w="5720" w:type="dxa"/>
            <w:vMerge/>
            <w:vAlign w:val="bottom"/>
          </w:tcPr>
          <w:p w14:paraId="16E46777" w14:textId="77777777" w:rsidR="006053F9" w:rsidRDefault="006053F9">
            <w:pPr>
              <w:rPr>
                <w:sz w:val="12"/>
                <w:szCs w:val="12"/>
              </w:rPr>
            </w:pPr>
          </w:p>
        </w:tc>
        <w:tc>
          <w:tcPr>
            <w:tcW w:w="1120" w:type="dxa"/>
            <w:vAlign w:val="bottom"/>
          </w:tcPr>
          <w:p w14:paraId="53620ADC" w14:textId="77777777" w:rsidR="006053F9" w:rsidRDefault="006053F9">
            <w:pPr>
              <w:rPr>
                <w:sz w:val="12"/>
                <w:szCs w:val="12"/>
              </w:rPr>
            </w:pPr>
          </w:p>
        </w:tc>
        <w:tc>
          <w:tcPr>
            <w:tcW w:w="0" w:type="dxa"/>
            <w:vAlign w:val="bottom"/>
          </w:tcPr>
          <w:p w14:paraId="73477076" w14:textId="77777777" w:rsidR="006053F9" w:rsidRDefault="006053F9">
            <w:pPr>
              <w:rPr>
                <w:sz w:val="1"/>
                <w:szCs w:val="1"/>
              </w:rPr>
            </w:pPr>
          </w:p>
        </w:tc>
      </w:tr>
    </w:tbl>
    <w:p w14:paraId="52C834F0" w14:textId="77777777" w:rsidR="006053F9" w:rsidRDefault="006053F9">
      <w:pPr>
        <w:spacing w:line="200" w:lineRule="exact"/>
        <w:rPr>
          <w:sz w:val="20"/>
          <w:szCs w:val="20"/>
        </w:rPr>
      </w:pPr>
    </w:p>
    <w:p w14:paraId="65A3CD3A" w14:textId="77777777" w:rsidR="006053F9" w:rsidRDefault="006053F9">
      <w:pPr>
        <w:spacing w:line="395" w:lineRule="exact"/>
        <w:rPr>
          <w:sz w:val="20"/>
          <w:szCs w:val="20"/>
        </w:rPr>
      </w:pPr>
    </w:p>
    <w:p w14:paraId="58051571" w14:textId="77777777" w:rsidR="006053F9" w:rsidRDefault="00D853AA">
      <w:pPr>
        <w:spacing w:line="348" w:lineRule="auto"/>
        <w:ind w:left="7" w:right="1120"/>
        <w:jc w:val="both"/>
        <w:rPr>
          <w:sz w:val="20"/>
          <w:szCs w:val="20"/>
        </w:rPr>
      </w:pPr>
      <w:r>
        <w:rPr>
          <w:rFonts w:eastAsia="Times New Roman"/>
          <w:sz w:val="24"/>
          <w:szCs w:val="24"/>
        </w:rPr>
        <w:t xml:space="preserve">filiações e movimentos em conjunturas sociais, políticas, econômicas e </w:t>
      </w:r>
      <w:r>
        <w:rPr>
          <w:rFonts w:eastAsia="Times New Roman"/>
          <w:sz w:val="24"/>
          <w:szCs w:val="24"/>
        </w:rPr>
        <w:t>culturais específicas, bem como aspectos pessoais e formativos inseridos nesses contextos.</w:t>
      </w:r>
    </w:p>
    <w:p w14:paraId="5614750E" w14:textId="77777777" w:rsidR="006053F9" w:rsidRDefault="006053F9">
      <w:pPr>
        <w:spacing w:line="28" w:lineRule="exact"/>
        <w:rPr>
          <w:sz w:val="20"/>
          <w:szCs w:val="20"/>
        </w:rPr>
      </w:pPr>
    </w:p>
    <w:p w14:paraId="69DB6E3A" w14:textId="77777777" w:rsidR="006053F9" w:rsidRDefault="00D853AA">
      <w:pPr>
        <w:spacing w:line="359" w:lineRule="auto"/>
        <w:ind w:left="7" w:right="1100" w:firstLine="708"/>
        <w:jc w:val="both"/>
        <w:rPr>
          <w:sz w:val="20"/>
          <w:szCs w:val="20"/>
        </w:rPr>
      </w:pPr>
      <w:r>
        <w:rPr>
          <w:rFonts w:eastAsia="Times New Roman"/>
          <w:sz w:val="24"/>
          <w:szCs w:val="24"/>
        </w:rPr>
        <w:t>Nessa direção, o exame da trajetória de Tad Szulc estabelece elos com a de Castelo para ressaltar relevantes questões suscitadas por Lima Barreto que servem para in</w:t>
      </w:r>
      <w:r>
        <w:rPr>
          <w:rFonts w:eastAsia="Times New Roman"/>
          <w:sz w:val="24"/>
          <w:szCs w:val="24"/>
        </w:rPr>
        <w:t>quirir os percursos do jornalista polonês. Entre elas estão a relevância da migração para um centro político e social e a ascensão profissional a partir do conhecimento de línguas. Também as importantes relações entre imprensa, mundo social e política exte</w:t>
      </w:r>
      <w:r>
        <w:rPr>
          <w:rFonts w:eastAsia="Times New Roman"/>
          <w:sz w:val="24"/>
          <w:szCs w:val="24"/>
        </w:rPr>
        <w:t>rna, além da participação do jornalista na inscrição de um recorte espacial na agenda discursiva global. Sabemos que assim como Castelo, Tadeusz Witold Szulc teve sua vida marcada por migrações e viagens, bem como o Rio de Janeiro como um dos lugares-chave</w:t>
      </w:r>
      <w:r>
        <w:rPr>
          <w:rFonts w:eastAsia="Times New Roman"/>
          <w:sz w:val="24"/>
          <w:szCs w:val="24"/>
        </w:rPr>
        <w:t xml:space="preserve"> da sua vida. Só que enquanto desconhecemos a vida anterior chegada na capital brasileira do primeiro, temos informações precisas sobre a do segundo. Isso graças a pesquisa em fontes diversas, entre elas diversos obituários escritos por jornalistas dos Est</w:t>
      </w:r>
      <w:r>
        <w:rPr>
          <w:rFonts w:eastAsia="Times New Roman"/>
          <w:sz w:val="24"/>
          <w:szCs w:val="24"/>
        </w:rPr>
        <w:t>ados Unidos, Inglaterra, Portugal e Brasil. A pesquisa nesse rol de documentos informa que Tad Szulc nasceu no seio de uma família judia abastada da cidade de Varsóvia em 25 de julho de 1926. No contexto crescimento do antissemitismo na Europa de meados do</w:t>
      </w:r>
      <w:r>
        <w:rPr>
          <w:rFonts w:eastAsia="Times New Roman"/>
          <w:sz w:val="24"/>
          <w:szCs w:val="24"/>
        </w:rPr>
        <w:t>s anos 1930, seus pais — Seweryn e Janina Barach Szulc — migraram para o Brasil e enviaram seu filho para o colégio interno Le Rosey na Suíça. Ele ingressou nessa instituição elitizada, uma das mais caras do mundo, em 1937 e lá teve uma educação bilíngue —</w:t>
      </w:r>
      <w:r>
        <w:rPr>
          <w:rFonts w:eastAsia="Times New Roman"/>
          <w:sz w:val="24"/>
          <w:szCs w:val="24"/>
        </w:rPr>
        <w:t xml:space="preserve"> em inglês e francês. Após o estopim da Segunda Guerra Mundial, ele passou pela França e migrou em 1941 para o Brasil, onde moravam seus pais. Então, assim como Castelo, ele aportou numa cidade que seria um dos espaços centrais para sua trajetória, o Rio d</w:t>
      </w:r>
      <w:r>
        <w:rPr>
          <w:rFonts w:eastAsia="Times New Roman"/>
          <w:sz w:val="24"/>
          <w:szCs w:val="24"/>
        </w:rPr>
        <w:t>e Janeiro.</w:t>
      </w:r>
    </w:p>
    <w:p w14:paraId="2220A69A" w14:textId="77777777" w:rsidR="006053F9" w:rsidRDefault="006053F9">
      <w:pPr>
        <w:spacing w:line="20" w:lineRule="exact"/>
        <w:rPr>
          <w:sz w:val="20"/>
          <w:szCs w:val="20"/>
        </w:rPr>
      </w:pPr>
    </w:p>
    <w:p w14:paraId="59A41B44" w14:textId="77777777" w:rsidR="006053F9" w:rsidRDefault="00D853AA">
      <w:pPr>
        <w:spacing w:line="348" w:lineRule="auto"/>
        <w:ind w:left="7" w:right="1100" w:firstLine="768"/>
        <w:jc w:val="both"/>
        <w:rPr>
          <w:sz w:val="20"/>
          <w:szCs w:val="20"/>
        </w:rPr>
      </w:pPr>
      <w:r>
        <w:rPr>
          <w:rFonts w:eastAsia="Times New Roman"/>
          <w:sz w:val="23"/>
          <w:szCs w:val="23"/>
        </w:rPr>
        <w:t>A partir dos seus dezessete anos Szulc frequentou um dos mais importantes centros de ensino superior do país, a Universidade do Brasil e nela permaneceu estudando jornalismo até 1945.</w:t>
      </w:r>
      <w:r>
        <w:rPr>
          <w:rFonts w:eastAsia="Times New Roman"/>
          <w:sz w:val="31"/>
          <w:szCs w:val="31"/>
          <w:vertAlign w:val="superscript"/>
        </w:rPr>
        <w:t>9</w:t>
      </w:r>
      <w:r>
        <w:rPr>
          <w:rFonts w:eastAsia="Times New Roman"/>
          <w:sz w:val="23"/>
          <w:szCs w:val="23"/>
        </w:rPr>
        <w:t xml:space="preserve"> Não chegou a concluir o curso, mas o diploma de jornalismo não era obrigatório, como ainda não é, para exercer a profissão no país. O jornalista brasileiro Nahum Sirotski, seu amigo desde então, o descreveu como sendo nessa época um “garotão culto, alto, </w:t>
      </w:r>
      <w:r>
        <w:rPr>
          <w:rFonts w:eastAsia="Times New Roman"/>
          <w:sz w:val="23"/>
          <w:szCs w:val="23"/>
        </w:rPr>
        <w:t>tipo polonês”, um judeu refugiado de comportamento aristocrático.</w:t>
      </w:r>
      <w:r>
        <w:rPr>
          <w:rFonts w:eastAsia="Times New Roman"/>
          <w:sz w:val="31"/>
          <w:szCs w:val="31"/>
          <w:vertAlign w:val="superscript"/>
        </w:rPr>
        <w:t>10</w:t>
      </w:r>
      <w:r>
        <w:rPr>
          <w:rFonts w:eastAsia="Times New Roman"/>
          <w:sz w:val="23"/>
          <w:szCs w:val="23"/>
        </w:rPr>
        <w:t xml:space="preserve"> É pertinente sublinhar que as amizades de Szulc na capital do país intersecionaram dois círculos, o do jornalismo e o da comunidade judaica. Entre seus amigos mais próximos desde os anos 1</w:t>
      </w:r>
      <w:r>
        <w:rPr>
          <w:rFonts w:eastAsia="Times New Roman"/>
          <w:sz w:val="23"/>
          <w:szCs w:val="23"/>
        </w:rPr>
        <w:t xml:space="preserve">940 estavam Sirotski e Alberto Dines, jornalistas, analistas políticos e escritores brasileiros de origem judia. Se tratava de um grupo de jovens literatos que, assim como Szulc, nasceu por volta de meados dos anos 1920 e ingressou no jornalismo no início </w:t>
      </w:r>
      <w:r>
        <w:rPr>
          <w:rFonts w:eastAsia="Times New Roman"/>
          <w:sz w:val="23"/>
          <w:szCs w:val="23"/>
        </w:rPr>
        <w:t>da década de</w:t>
      </w:r>
    </w:p>
    <w:p w14:paraId="07B6D7D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43552" behindDoc="1" locked="0" layoutInCell="0" allowOverlap="1" wp14:anchorId="02377E8B" wp14:editId="25FE4F53">
                <wp:simplePos x="0" y="0"/>
                <wp:positionH relativeFrom="column">
                  <wp:posOffset>0</wp:posOffset>
                </wp:positionH>
                <wp:positionV relativeFrom="paragraph">
                  <wp:posOffset>162560</wp:posOffset>
                </wp:positionV>
                <wp:extent cx="1829435"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7F6DDBA" id="Shape 80" o:spid="_x0000_s1026" style="position:absolute;z-index:-251772928;visibility:visible;mso-wrap-style:square;mso-wrap-distance-left:9pt;mso-wrap-distance-top:0;mso-wrap-distance-right:9pt;mso-wrap-distance-bottom:0;mso-position-horizontal:absolute;mso-position-horizontal-relative:text;mso-position-vertical:absolute;mso-position-vertical-relative:text" from="0,12.8pt" to="144.05pt,1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" o:allowincell="f" filled="t" strokeweight=".21164mm">
                <v:stroke joinstyle="miter"/>
                <o:lock v:ext="edit" shapetype="f"/>
              </v:line>
            </w:pict>
          </mc:Fallback>
        </mc:AlternateContent>
      </w:r>
    </w:p>
    <w:p w14:paraId="0C825E25" w14:textId="77777777" w:rsidR="006053F9" w:rsidRDefault="006053F9">
      <w:pPr>
        <w:spacing w:line="266" w:lineRule="exact"/>
        <w:rPr>
          <w:sz w:val="20"/>
          <w:szCs w:val="20"/>
        </w:rPr>
      </w:pPr>
    </w:p>
    <w:p w14:paraId="00627688" w14:textId="77777777" w:rsidR="006053F9" w:rsidRDefault="00D853AA" w:rsidP="00D853AA">
      <w:pPr>
        <w:numPr>
          <w:ilvl w:val="0"/>
          <w:numId w:val="83"/>
        </w:numPr>
        <w:tabs>
          <w:tab w:val="left" w:pos="107"/>
        </w:tabs>
        <w:ind w:left="107" w:hanging="107"/>
        <w:rPr>
          <w:rFonts w:eastAsia="Times New Roman"/>
          <w:sz w:val="26"/>
          <w:szCs w:val="26"/>
          <w:vertAlign w:val="superscript"/>
        </w:rPr>
      </w:pPr>
      <w:r>
        <w:rPr>
          <w:rFonts w:eastAsia="Times New Roman"/>
          <w:sz w:val="20"/>
          <w:szCs w:val="20"/>
        </w:rPr>
        <w:t>Desde 1965 se chama Universidade Federal do Rio de Janeiro.</w:t>
      </w:r>
    </w:p>
    <w:p w14:paraId="5C69DEA6" w14:textId="77777777" w:rsidR="006053F9" w:rsidRDefault="006053F9">
      <w:pPr>
        <w:spacing w:line="19" w:lineRule="exact"/>
        <w:rPr>
          <w:rFonts w:eastAsia="Times New Roman"/>
          <w:sz w:val="26"/>
          <w:szCs w:val="26"/>
          <w:vertAlign w:val="superscript"/>
        </w:rPr>
      </w:pPr>
    </w:p>
    <w:p w14:paraId="648F7CB1" w14:textId="77777777" w:rsidR="006053F9" w:rsidRDefault="00D853AA" w:rsidP="00D853AA">
      <w:pPr>
        <w:numPr>
          <w:ilvl w:val="0"/>
          <w:numId w:val="83"/>
        </w:numPr>
        <w:tabs>
          <w:tab w:val="left" w:pos="209"/>
        </w:tabs>
        <w:spacing w:line="200" w:lineRule="auto"/>
        <w:ind w:left="7" w:right="1120" w:hanging="7"/>
        <w:rPr>
          <w:rFonts w:eastAsia="Times New Roman"/>
          <w:sz w:val="26"/>
          <w:szCs w:val="26"/>
          <w:vertAlign w:val="superscript"/>
        </w:rPr>
      </w:pPr>
      <w:r>
        <w:rPr>
          <w:rFonts w:eastAsia="Times New Roman"/>
          <w:sz w:val="20"/>
          <w:szCs w:val="20"/>
        </w:rPr>
        <w:t xml:space="preserve">SIROTSKI, Nahum. Meu adeus a Tad. </w:t>
      </w:r>
      <w:r>
        <w:rPr>
          <w:rFonts w:eastAsia="Times New Roman"/>
          <w:b/>
          <w:bCs/>
          <w:sz w:val="20"/>
          <w:szCs w:val="20"/>
        </w:rPr>
        <w:t>Último Segundo</w:t>
      </w:r>
      <w:r>
        <w:rPr>
          <w:rFonts w:eastAsia="Times New Roman"/>
          <w:sz w:val="20"/>
          <w:szCs w:val="20"/>
        </w:rPr>
        <w:t>, 27 mai. 2001. Disponível em &lt; http://www.observatorio daimprensa.com.br/artigos/mem 300520012.htm&gt; Acesso em: 25 jun. 2017.</w:t>
      </w:r>
    </w:p>
    <w:p w14:paraId="6FAF7A39"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439113E" w14:textId="77777777">
        <w:trPr>
          <w:trHeight w:val="112"/>
        </w:trPr>
        <w:tc>
          <w:tcPr>
            <w:tcW w:w="5720" w:type="dxa"/>
            <w:vMerge w:val="restart"/>
            <w:vAlign w:val="bottom"/>
          </w:tcPr>
          <w:p w14:paraId="39F0DA70" w14:textId="4D316B6B" w:rsidR="006053F9" w:rsidRDefault="006053F9">
            <w:pPr>
              <w:ind w:right="10"/>
              <w:jc w:val="right"/>
              <w:rPr>
                <w:sz w:val="20"/>
                <w:szCs w:val="20"/>
              </w:rPr>
            </w:pPr>
            <w:bookmarkStart w:id="121" w:name="page123"/>
            <w:bookmarkEnd w:id="121"/>
          </w:p>
        </w:tc>
        <w:tc>
          <w:tcPr>
            <w:tcW w:w="1120" w:type="dxa"/>
            <w:vAlign w:val="bottom"/>
          </w:tcPr>
          <w:p w14:paraId="67F8CCBB" w14:textId="77777777" w:rsidR="006053F9" w:rsidRDefault="006053F9">
            <w:pPr>
              <w:rPr>
                <w:sz w:val="9"/>
                <w:szCs w:val="9"/>
              </w:rPr>
            </w:pPr>
          </w:p>
        </w:tc>
        <w:tc>
          <w:tcPr>
            <w:tcW w:w="0" w:type="dxa"/>
            <w:vAlign w:val="bottom"/>
          </w:tcPr>
          <w:p w14:paraId="4ED31E2A" w14:textId="77777777" w:rsidR="006053F9" w:rsidRDefault="006053F9">
            <w:pPr>
              <w:rPr>
                <w:sz w:val="1"/>
                <w:szCs w:val="1"/>
              </w:rPr>
            </w:pPr>
          </w:p>
        </w:tc>
      </w:tr>
      <w:tr w:rsidR="006053F9" w14:paraId="7D85494F" w14:textId="77777777">
        <w:trPr>
          <w:trHeight w:val="155"/>
        </w:trPr>
        <w:tc>
          <w:tcPr>
            <w:tcW w:w="5720" w:type="dxa"/>
            <w:vMerge/>
            <w:vAlign w:val="bottom"/>
          </w:tcPr>
          <w:p w14:paraId="6C57452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B04A389" w14:textId="77777777" w:rsidR="006053F9" w:rsidRDefault="00D853AA">
            <w:pPr>
              <w:ind w:right="490"/>
              <w:jc w:val="right"/>
              <w:rPr>
                <w:sz w:val="20"/>
                <w:szCs w:val="20"/>
              </w:rPr>
            </w:pPr>
            <w:r>
              <w:rPr>
                <w:rFonts w:ascii="Century Gothic" w:eastAsia="Century Gothic" w:hAnsi="Century Gothic" w:cs="Century Gothic"/>
                <w:color w:val="FFFFFF"/>
              </w:rPr>
              <w:t>122</w:t>
            </w:r>
          </w:p>
        </w:tc>
        <w:tc>
          <w:tcPr>
            <w:tcW w:w="0" w:type="dxa"/>
            <w:vAlign w:val="bottom"/>
          </w:tcPr>
          <w:p w14:paraId="2C02ABCB" w14:textId="77777777" w:rsidR="006053F9" w:rsidRDefault="006053F9">
            <w:pPr>
              <w:rPr>
                <w:sz w:val="1"/>
                <w:szCs w:val="1"/>
              </w:rPr>
            </w:pPr>
          </w:p>
        </w:tc>
      </w:tr>
      <w:tr w:rsidR="006053F9" w14:paraId="23514080" w14:textId="77777777">
        <w:trPr>
          <w:trHeight w:val="130"/>
        </w:trPr>
        <w:tc>
          <w:tcPr>
            <w:tcW w:w="5720" w:type="dxa"/>
            <w:vMerge w:val="restart"/>
            <w:vAlign w:val="bottom"/>
          </w:tcPr>
          <w:p w14:paraId="7D5A4F3C" w14:textId="1C08C3E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C9EB499" w14:textId="77777777" w:rsidR="006053F9" w:rsidRDefault="006053F9">
            <w:pPr>
              <w:rPr>
                <w:sz w:val="11"/>
                <w:szCs w:val="11"/>
              </w:rPr>
            </w:pPr>
          </w:p>
        </w:tc>
        <w:tc>
          <w:tcPr>
            <w:tcW w:w="0" w:type="dxa"/>
            <w:vAlign w:val="bottom"/>
          </w:tcPr>
          <w:p w14:paraId="3F83188A" w14:textId="77777777" w:rsidR="006053F9" w:rsidRDefault="006053F9">
            <w:pPr>
              <w:rPr>
                <w:sz w:val="1"/>
                <w:szCs w:val="1"/>
              </w:rPr>
            </w:pPr>
          </w:p>
        </w:tc>
      </w:tr>
      <w:tr w:rsidR="006053F9" w14:paraId="286C9B91" w14:textId="77777777">
        <w:trPr>
          <w:trHeight w:val="139"/>
        </w:trPr>
        <w:tc>
          <w:tcPr>
            <w:tcW w:w="5720" w:type="dxa"/>
            <w:vMerge/>
            <w:vAlign w:val="bottom"/>
          </w:tcPr>
          <w:p w14:paraId="7F242438" w14:textId="77777777" w:rsidR="006053F9" w:rsidRDefault="006053F9">
            <w:pPr>
              <w:rPr>
                <w:sz w:val="12"/>
                <w:szCs w:val="12"/>
              </w:rPr>
            </w:pPr>
          </w:p>
        </w:tc>
        <w:tc>
          <w:tcPr>
            <w:tcW w:w="1120" w:type="dxa"/>
            <w:vAlign w:val="bottom"/>
          </w:tcPr>
          <w:p w14:paraId="288E819D" w14:textId="77777777" w:rsidR="006053F9" w:rsidRDefault="006053F9">
            <w:pPr>
              <w:rPr>
                <w:sz w:val="12"/>
                <w:szCs w:val="12"/>
              </w:rPr>
            </w:pPr>
          </w:p>
        </w:tc>
        <w:tc>
          <w:tcPr>
            <w:tcW w:w="0" w:type="dxa"/>
            <w:vAlign w:val="bottom"/>
          </w:tcPr>
          <w:p w14:paraId="7E0F34E1" w14:textId="77777777" w:rsidR="006053F9" w:rsidRDefault="006053F9">
            <w:pPr>
              <w:rPr>
                <w:sz w:val="1"/>
                <w:szCs w:val="1"/>
              </w:rPr>
            </w:pPr>
          </w:p>
        </w:tc>
      </w:tr>
    </w:tbl>
    <w:p w14:paraId="6998DF04" w14:textId="77777777" w:rsidR="006053F9" w:rsidRDefault="006053F9">
      <w:pPr>
        <w:spacing w:line="200" w:lineRule="exact"/>
        <w:rPr>
          <w:sz w:val="20"/>
          <w:szCs w:val="20"/>
        </w:rPr>
      </w:pPr>
    </w:p>
    <w:p w14:paraId="28B09863" w14:textId="77777777" w:rsidR="006053F9" w:rsidRDefault="006053F9">
      <w:pPr>
        <w:spacing w:line="375" w:lineRule="exact"/>
        <w:rPr>
          <w:sz w:val="20"/>
          <w:szCs w:val="20"/>
        </w:rPr>
      </w:pPr>
    </w:p>
    <w:p w14:paraId="19D2D214" w14:textId="77777777" w:rsidR="006053F9" w:rsidRDefault="00D853AA">
      <w:pPr>
        <w:spacing w:line="310" w:lineRule="auto"/>
        <w:ind w:left="7" w:right="1100"/>
        <w:jc w:val="both"/>
        <w:rPr>
          <w:sz w:val="20"/>
          <w:szCs w:val="20"/>
        </w:rPr>
      </w:pPr>
      <w:r>
        <w:rPr>
          <w:rFonts w:eastAsia="Times New Roman"/>
          <w:sz w:val="24"/>
          <w:szCs w:val="24"/>
        </w:rPr>
        <w:t>1940.</w:t>
      </w:r>
      <w:r>
        <w:rPr>
          <w:rFonts w:eastAsia="Times New Roman"/>
          <w:sz w:val="32"/>
          <w:szCs w:val="32"/>
          <w:vertAlign w:val="superscript"/>
        </w:rPr>
        <w:t>11</w:t>
      </w:r>
      <w:r>
        <w:rPr>
          <w:rFonts w:eastAsia="Times New Roman"/>
          <w:sz w:val="24"/>
          <w:szCs w:val="24"/>
        </w:rPr>
        <w:t xml:space="preserve"> Segundo outro contemporâneo de Szulc na cidade, seu envolvimento com esse grupo se estendeu inclusive a adoção de um time de futebol, o America do Rio de Janeiro.</w:t>
      </w:r>
      <w:r>
        <w:rPr>
          <w:rFonts w:eastAsia="Times New Roman"/>
          <w:sz w:val="32"/>
          <w:szCs w:val="32"/>
          <w:vertAlign w:val="superscript"/>
        </w:rPr>
        <w:t>12</w:t>
      </w:r>
      <w:r>
        <w:rPr>
          <w:rFonts w:eastAsia="Times New Roman"/>
          <w:sz w:val="24"/>
          <w:szCs w:val="24"/>
        </w:rPr>
        <w:t xml:space="preserve"> Diversos obituários, escritos por esse ciclo de amigos e por outros jornalistas, classific</w:t>
      </w:r>
      <w:r>
        <w:rPr>
          <w:rFonts w:eastAsia="Times New Roman"/>
          <w:sz w:val="24"/>
          <w:szCs w:val="24"/>
        </w:rPr>
        <w:t>aram Tad Szulc como um alguém enérgico, persistente, de temperamento difícil, ambicioso, extrovertido e um escritor excepcional.</w:t>
      </w:r>
    </w:p>
    <w:p w14:paraId="47D20103" w14:textId="77777777" w:rsidR="006053F9" w:rsidRDefault="006053F9">
      <w:pPr>
        <w:spacing w:line="69" w:lineRule="exact"/>
        <w:rPr>
          <w:sz w:val="20"/>
          <w:szCs w:val="20"/>
        </w:rPr>
      </w:pPr>
    </w:p>
    <w:p w14:paraId="5E7DAF52" w14:textId="77777777" w:rsidR="006053F9" w:rsidRDefault="00D853AA">
      <w:pPr>
        <w:spacing w:line="359" w:lineRule="auto"/>
        <w:ind w:left="7" w:right="1100" w:firstLine="708"/>
        <w:jc w:val="both"/>
        <w:rPr>
          <w:sz w:val="20"/>
          <w:szCs w:val="20"/>
        </w:rPr>
      </w:pPr>
      <w:r>
        <w:rPr>
          <w:rFonts w:eastAsia="Times New Roman"/>
          <w:sz w:val="24"/>
          <w:szCs w:val="24"/>
        </w:rPr>
        <w:t>O polonês já tinha um português perfeito na juventude, mas de forte sotaque, e por isso, conforme Sirotski, não conseguiu empr</w:t>
      </w:r>
      <w:r>
        <w:rPr>
          <w:rFonts w:eastAsia="Times New Roman"/>
          <w:sz w:val="24"/>
          <w:szCs w:val="24"/>
        </w:rPr>
        <w:t xml:space="preserve">ego em jornais em língua portuguesa. Sua primeira experiência de trabalho foi no </w:t>
      </w:r>
      <w:r>
        <w:rPr>
          <w:rFonts w:eastAsia="Times New Roman"/>
          <w:i/>
          <w:iCs/>
          <w:sz w:val="24"/>
          <w:szCs w:val="24"/>
        </w:rPr>
        <w:t>Brazil Herald</w:t>
      </w:r>
      <w:r>
        <w:rPr>
          <w:rFonts w:eastAsia="Times New Roman"/>
          <w:sz w:val="24"/>
          <w:szCs w:val="24"/>
        </w:rPr>
        <w:t>, veículo de imprensa fundado em 1945 como um jornal em inglês para circular na então capital federal. Lá obteve sucesso e no mesmo ano foi para um veículo de imp</w:t>
      </w:r>
      <w:r>
        <w:rPr>
          <w:rFonts w:eastAsia="Times New Roman"/>
          <w:sz w:val="24"/>
          <w:szCs w:val="24"/>
        </w:rPr>
        <w:t xml:space="preserve">rensa maior, a </w:t>
      </w:r>
      <w:r>
        <w:rPr>
          <w:rFonts w:eastAsia="Times New Roman"/>
          <w:i/>
          <w:iCs/>
          <w:sz w:val="24"/>
          <w:szCs w:val="24"/>
        </w:rPr>
        <w:t>Associated Press</w:t>
      </w:r>
      <w:r>
        <w:rPr>
          <w:rFonts w:eastAsia="Times New Roman"/>
          <w:sz w:val="24"/>
          <w:szCs w:val="24"/>
        </w:rPr>
        <w:t>. O jornalista passou a ser o correspondente da agência de notícias estadunidense no Rio de Janeiro, na qual permaneceu até 1947. Os seis anos na agitada capital brasileira durante a Segunda Guerra foi para o polonês um lugar</w:t>
      </w:r>
      <w:r>
        <w:rPr>
          <w:rFonts w:eastAsia="Times New Roman"/>
          <w:sz w:val="24"/>
          <w:szCs w:val="24"/>
        </w:rPr>
        <w:t>-chave para sua formação jornalística, iniciada na universidade e complementada nas experiências de trabalho e amizades no meio da imprensa carioca. Em um contexto com grande volume e interesse por notícias internacionais, um jovem com passagem pela univer</w:t>
      </w:r>
      <w:r>
        <w:rPr>
          <w:rFonts w:eastAsia="Times New Roman"/>
          <w:sz w:val="24"/>
          <w:szCs w:val="24"/>
        </w:rPr>
        <w:t>sidade e fluente em francês e inglês possuía relevantes diferenciais</w:t>
      </w:r>
      <w:r>
        <w:rPr>
          <w:rFonts w:eastAsia="Times New Roman"/>
          <w:color w:val="FF0000"/>
          <w:sz w:val="24"/>
          <w:szCs w:val="24"/>
        </w:rPr>
        <w:t>.</w:t>
      </w:r>
      <w:r>
        <w:rPr>
          <w:rFonts w:eastAsia="Times New Roman"/>
          <w:sz w:val="24"/>
          <w:szCs w:val="24"/>
        </w:rPr>
        <w:t xml:space="preserve"> Assim como para Castelo, a língua estrangeira teve um peso considerável para galgar posições ao longo da vida. A primeira passagem de Tad Szulc pelo Brasil se encerrou em 1947, com sua i</w:t>
      </w:r>
      <w:r>
        <w:rPr>
          <w:rFonts w:eastAsia="Times New Roman"/>
          <w:sz w:val="24"/>
          <w:szCs w:val="24"/>
        </w:rPr>
        <w:t>da para Nova York, outra cidade central para a sua trajetória. Consta que durante essa sua primeira experiência no Rio de Janeiro, ele aprendeu ainda outra língua além do português, o espanhol.</w:t>
      </w:r>
    </w:p>
    <w:p w14:paraId="16BBD7D3" w14:textId="77777777" w:rsidR="006053F9" w:rsidRDefault="006053F9">
      <w:pPr>
        <w:spacing w:line="18" w:lineRule="exact"/>
        <w:rPr>
          <w:sz w:val="20"/>
          <w:szCs w:val="20"/>
        </w:rPr>
      </w:pPr>
    </w:p>
    <w:p w14:paraId="3F5376DE" w14:textId="77777777" w:rsidR="006053F9" w:rsidRDefault="00D853AA">
      <w:pPr>
        <w:spacing w:line="369" w:lineRule="auto"/>
        <w:ind w:left="7" w:right="1100" w:firstLine="708"/>
        <w:jc w:val="both"/>
        <w:rPr>
          <w:sz w:val="20"/>
          <w:szCs w:val="20"/>
        </w:rPr>
      </w:pPr>
      <w:r>
        <w:rPr>
          <w:rFonts w:eastAsia="Times New Roman"/>
          <w:sz w:val="23"/>
          <w:szCs w:val="23"/>
        </w:rPr>
        <w:t>Os motivos específicos da migração de Szulc para os Estados U</w:t>
      </w:r>
      <w:r>
        <w:rPr>
          <w:rFonts w:eastAsia="Times New Roman"/>
          <w:sz w:val="23"/>
          <w:szCs w:val="23"/>
        </w:rPr>
        <w:t>nidos não são claros. Segundo Nahum Sirotski, ele tinha motivos pessoais e profissionais, mas o amigo — hoje também falecido — não esclareceu quais. O certo é que conseguiu o dinheiro para viajar para os Estados Unidos com familiares, os financiadores da p</w:t>
      </w:r>
      <w:r>
        <w:rPr>
          <w:rFonts w:eastAsia="Times New Roman"/>
          <w:sz w:val="23"/>
          <w:szCs w:val="23"/>
        </w:rPr>
        <w:t>assagem para Nova York foram tios. Uma tia sua era casada com John C. Wiley, então embaixador norte-americano na Colômbia. Historiadores que analisam o contexto cultural do pós-Guerra, sublinham a ascensão de Nova York enquanto uma espécie de capital cultu</w:t>
      </w:r>
      <w:r>
        <w:rPr>
          <w:rFonts w:eastAsia="Times New Roman"/>
          <w:sz w:val="23"/>
          <w:szCs w:val="23"/>
        </w:rPr>
        <w:t>ral do mundo, um espaço com forte atração de europeus.</w:t>
      </w:r>
      <w:r>
        <w:rPr>
          <w:rFonts w:eastAsia="Times New Roman"/>
          <w:sz w:val="31"/>
          <w:szCs w:val="31"/>
          <w:vertAlign w:val="superscript"/>
        </w:rPr>
        <w:t>13</w:t>
      </w:r>
      <w:r>
        <w:rPr>
          <w:rFonts w:eastAsia="Times New Roman"/>
          <w:sz w:val="23"/>
          <w:szCs w:val="23"/>
        </w:rPr>
        <w:t xml:space="preserve"> Também dão relevo a uma geração</w:t>
      </w:r>
    </w:p>
    <w:p w14:paraId="00040BD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45600" behindDoc="1" locked="0" layoutInCell="0" allowOverlap="1" wp14:anchorId="2835D8CE" wp14:editId="34CB236A">
                <wp:simplePos x="0" y="0"/>
                <wp:positionH relativeFrom="column">
                  <wp:posOffset>0</wp:posOffset>
                </wp:positionH>
                <wp:positionV relativeFrom="paragraph">
                  <wp:posOffset>285750</wp:posOffset>
                </wp:positionV>
                <wp:extent cx="1829435"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971F0FD" id="Shape 81" o:spid="_x0000_s1026" style="position:absolute;z-index:-251770880;visibility:visible;mso-wrap-style:square;mso-wrap-distance-left:9pt;mso-wrap-distance-top:0;mso-wrap-distance-right:9pt;mso-wrap-distance-bottom:0;mso-position-horizontal:absolute;mso-position-horizontal-relative:text;mso-position-vertical:absolute;mso-position-vertical-relative:text" from="0,22.5pt" to="144.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" o:allowincell="f" filled="t" strokeweight=".6pt">
                <v:stroke joinstyle="miter"/>
                <o:lock v:ext="edit" shapetype="f"/>
              </v:line>
            </w:pict>
          </mc:Fallback>
        </mc:AlternateContent>
      </w:r>
    </w:p>
    <w:p w14:paraId="36475E92" w14:textId="77777777" w:rsidR="006053F9" w:rsidRDefault="006053F9">
      <w:pPr>
        <w:spacing w:line="200" w:lineRule="exact"/>
        <w:rPr>
          <w:sz w:val="20"/>
          <w:szCs w:val="20"/>
        </w:rPr>
      </w:pPr>
    </w:p>
    <w:p w14:paraId="6B03DF9A" w14:textId="77777777" w:rsidR="006053F9" w:rsidRDefault="006053F9">
      <w:pPr>
        <w:spacing w:line="334" w:lineRule="exact"/>
        <w:rPr>
          <w:sz w:val="20"/>
          <w:szCs w:val="20"/>
        </w:rPr>
      </w:pPr>
    </w:p>
    <w:p w14:paraId="0EA61979" w14:textId="77777777" w:rsidR="006053F9" w:rsidRDefault="00D853AA">
      <w:pPr>
        <w:spacing w:line="211" w:lineRule="auto"/>
        <w:ind w:left="7" w:right="1120"/>
        <w:jc w:val="both"/>
        <w:rPr>
          <w:sz w:val="20"/>
          <w:szCs w:val="20"/>
        </w:rPr>
      </w:pPr>
      <w:r>
        <w:rPr>
          <w:rFonts w:eastAsia="Times New Roman"/>
          <w:sz w:val="25"/>
          <w:szCs w:val="25"/>
          <w:vertAlign w:val="superscript"/>
        </w:rPr>
        <w:t>11</w:t>
      </w:r>
      <w:r>
        <w:rPr>
          <w:rFonts w:eastAsia="Times New Roman"/>
          <w:sz w:val="20"/>
          <w:szCs w:val="20"/>
        </w:rPr>
        <w:t xml:space="preserve"> Assim como Szulc, em geral, desenvolveram uma sólida carreira no campo do jornalismo, seja ela nacional ou internacional. Alguns tornaram-se professores univers</w:t>
      </w:r>
      <w:r>
        <w:rPr>
          <w:rFonts w:eastAsia="Times New Roman"/>
          <w:sz w:val="20"/>
          <w:szCs w:val="20"/>
        </w:rPr>
        <w:t>itários, como é o caso de Alberto Dines.</w:t>
      </w:r>
    </w:p>
    <w:p w14:paraId="152BFA9F" w14:textId="77777777" w:rsidR="006053F9" w:rsidRDefault="006053F9">
      <w:pPr>
        <w:spacing w:line="12" w:lineRule="exact"/>
        <w:rPr>
          <w:sz w:val="20"/>
          <w:szCs w:val="20"/>
        </w:rPr>
      </w:pPr>
    </w:p>
    <w:p w14:paraId="533A5A10" w14:textId="77777777" w:rsidR="006053F9" w:rsidRDefault="00D853AA" w:rsidP="00D853AA">
      <w:pPr>
        <w:numPr>
          <w:ilvl w:val="0"/>
          <w:numId w:val="84"/>
        </w:numPr>
        <w:tabs>
          <w:tab w:val="left" w:pos="197"/>
        </w:tabs>
        <w:spacing w:line="214" w:lineRule="auto"/>
        <w:ind w:left="7" w:right="1100" w:hanging="7"/>
        <w:jc w:val="both"/>
        <w:rPr>
          <w:rFonts w:eastAsia="Times New Roman"/>
          <w:sz w:val="26"/>
          <w:szCs w:val="26"/>
          <w:vertAlign w:val="superscript"/>
        </w:rPr>
      </w:pPr>
      <w:r>
        <w:rPr>
          <w:rFonts w:eastAsia="Times New Roman"/>
          <w:sz w:val="20"/>
          <w:szCs w:val="20"/>
        </w:rPr>
        <w:t xml:space="preserve">FERREIRA, Argemiro. Tad Szulc (1927-2001): o carioca que o </w:t>
      </w:r>
      <w:r>
        <w:rPr>
          <w:rFonts w:eastAsia="Times New Roman"/>
          <w:i/>
          <w:iCs/>
          <w:sz w:val="20"/>
          <w:szCs w:val="20"/>
        </w:rPr>
        <w:t>NYT</w:t>
      </w:r>
      <w:r>
        <w:rPr>
          <w:rFonts w:eastAsia="Times New Roman"/>
          <w:sz w:val="20"/>
          <w:szCs w:val="20"/>
        </w:rPr>
        <w:t xml:space="preserve"> censurou e a CIA perseguiu. </w:t>
      </w:r>
      <w:r>
        <w:rPr>
          <w:rFonts w:eastAsia="Times New Roman"/>
          <w:b/>
          <w:bCs/>
          <w:sz w:val="20"/>
          <w:szCs w:val="20"/>
        </w:rPr>
        <w:t>Observatório de</w:t>
      </w:r>
      <w:r>
        <w:rPr>
          <w:rFonts w:eastAsia="Times New Roman"/>
          <w:sz w:val="20"/>
          <w:szCs w:val="20"/>
        </w:rPr>
        <w:t xml:space="preserve"> </w:t>
      </w:r>
      <w:r>
        <w:rPr>
          <w:rFonts w:eastAsia="Times New Roman"/>
          <w:b/>
          <w:bCs/>
          <w:sz w:val="20"/>
          <w:szCs w:val="20"/>
        </w:rPr>
        <w:t>Imprensa</w:t>
      </w:r>
      <w:r>
        <w:rPr>
          <w:rFonts w:eastAsia="Times New Roman"/>
          <w:sz w:val="20"/>
          <w:szCs w:val="20"/>
        </w:rPr>
        <w:t xml:space="preserve">. Disponível em &lt; http://observatoriodaimprensa.com.br/a </w:t>
      </w:r>
      <w:r>
        <w:rPr>
          <w:rFonts w:eastAsia="Times New Roman"/>
          <w:sz w:val="20"/>
          <w:szCs w:val="20"/>
        </w:rPr>
        <w:t>rtigos/mem300520011.htm&gt; Acesso em: 25 jun.</w:t>
      </w:r>
      <w:r>
        <w:rPr>
          <w:rFonts w:eastAsia="Times New Roman"/>
          <w:b/>
          <w:bCs/>
          <w:sz w:val="20"/>
          <w:szCs w:val="20"/>
        </w:rPr>
        <w:t xml:space="preserve"> </w:t>
      </w:r>
      <w:r>
        <w:rPr>
          <w:rFonts w:eastAsia="Times New Roman"/>
          <w:sz w:val="20"/>
          <w:szCs w:val="20"/>
        </w:rPr>
        <w:t>2017.</w:t>
      </w:r>
    </w:p>
    <w:p w14:paraId="009DE96A" w14:textId="77777777" w:rsidR="006053F9" w:rsidRDefault="006053F9">
      <w:pPr>
        <w:spacing w:line="12" w:lineRule="exact"/>
        <w:rPr>
          <w:rFonts w:eastAsia="Times New Roman"/>
          <w:sz w:val="26"/>
          <w:szCs w:val="26"/>
          <w:vertAlign w:val="superscript"/>
        </w:rPr>
      </w:pPr>
    </w:p>
    <w:p w14:paraId="45103391" w14:textId="77777777" w:rsidR="006053F9" w:rsidRDefault="00D853AA" w:rsidP="00D853AA">
      <w:pPr>
        <w:numPr>
          <w:ilvl w:val="0"/>
          <w:numId w:val="84"/>
        </w:numPr>
        <w:tabs>
          <w:tab w:val="left" w:pos="214"/>
        </w:tabs>
        <w:spacing w:line="203" w:lineRule="auto"/>
        <w:ind w:left="7" w:right="1120" w:hanging="7"/>
        <w:rPr>
          <w:rFonts w:eastAsia="Times New Roman"/>
          <w:sz w:val="26"/>
          <w:szCs w:val="26"/>
          <w:vertAlign w:val="superscript"/>
        </w:rPr>
      </w:pPr>
      <w:r>
        <w:rPr>
          <w:rFonts w:eastAsia="Times New Roman"/>
          <w:sz w:val="20"/>
          <w:szCs w:val="20"/>
        </w:rPr>
        <w:t xml:space="preserve">ALTERMAN, Eric; MATTSON, Kevin. </w:t>
      </w:r>
      <w:r>
        <w:rPr>
          <w:rFonts w:eastAsia="Times New Roman"/>
          <w:b/>
          <w:bCs/>
          <w:sz w:val="20"/>
          <w:szCs w:val="20"/>
        </w:rPr>
        <w:t>The fight for American liberalism</w:t>
      </w:r>
      <w:r>
        <w:rPr>
          <w:rFonts w:eastAsia="Times New Roman"/>
          <w:sz w:val="20"/>
          <w:szCs w:val="20"/>
        </w:rPr>
        <w:t>: from Franklin Roosevelt to Barack Obama. Nova York: Viking, 2012. p. 75.</w:t>
      </w:r>
    </w:p>
    <w:p w14:paraId="1997140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50BAF96" w14:textId="77777777">
        <w:trPr>
          <w:trHeight w:val="112"/>
        </w:trPr>
        <w:tc>
          <w:tcPr>
            <w:tcW w:w="5720" w:type="dxa"/>
            <w:vMerge w:val="restart"/>
            <w:vAlign w:val="bottom"/>
          </w:tcPr>
          <w:p w14:paraId="53E80105" w14:textId="7BF2BE43" w:rsidR="006053F9" w:rsidRDefault="006053F9">
            <w:pPr>
              <w:ind w:right="10"/>
              <w:jc w:val="right"/>
              <w:rPr>
                <w:sz w:val="20"/>
                <w:szCs w:val="20"/>
              </w:rPr>
            </w:pPr>
            <w:bookmarkStart w:id="122" w:name="page124"/>
            <w:bookmarkEnd w:id="122"/>
          </w:p>
        </w:tc>
        <w:tc>
          <w:tcPr>
            <w:tcW w:w="1120" w:type="dxa"/>
            <w:vAlign w:val="bottom"/>
          </w:tcPr>
          <w:p w14:paraId="067C0AAA" w14:textId="77777777" w:rsidR="006053F9" w:rsidRDefault="006053F9">
            <w:pPr>
              <w:rPr>
                <w:sz w:val="9"/>
                <w:szCs w:val="9"/>
              </w:rPr>
            </w:pPr>
          </w:p>
        </w:tc>
        <w:tc>
          <w:tcPr>
            <w:tcW w:w="0" w:type="dxa"/>
            <w:vAlign w:val="bottom"/>
          </w:tcPr>
          <w:p w14:paraId="5FB1DA2C" w14:textId="77777777" w:rsidR="006053F9" w:rsidRDefault="006053F9">
            <w:pPr>
              <w:rPr>
                <w:sz w:val="1"/>
                <w:szCs w:val="1"/>
              </w:rPr>
            </w:pPr>
          </w:p>
        </w:tc>
      </w:tr>
      <w:tr w:rsidR="006053F9" w14:paraId="6A48C7A2" w14:textId="77777777">
        <w:trPr>
          <w:trHeight w:val="155"/>
        </w:trPr>
        <w:tc>
          <w:tcPr>
            <w:tcW w:w="5720" w:type="dxa"/>
            <w:vMerge/>
            <w:vAlign w:val="bottom"/>
          </w:tcPr>
          <w:p w14:paraId="6C5BF30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E86E561" w14:textId="77777777" w:rsidR="006053F9" w:rsidRDefault="00D853AA">
            <w:pPr>
              <w:ind w:right="490"/>
              <w:jc w:val="right"/>
              <w:rPr>
                <w:sz w:val="20"/>
                <w:szCs w:val="20"/>
              </w:rPr>
            </w:pPr>
            <w:r>
              <w:rPr>
                <w:rFonts w:ascii="Century Gothic" w:eastAsia="Century Gothic" w:hAnsi="Century Gothic" w:cs="Century Gothic"/>
                <w:color w:val="FFFFFF"/>
              </w:rPr>
              <w:t>123</w:t>
            </w:r>
          </w:p>
        </w:tc>
        <w:tc>
          <w:tcPr>
            <w:tcW w:w="0" w:type="dxa"/>
            <w:vAlign w:val="bottom"/>
          </w:tcPr>
          <w:p w14:paraId="381A76B5" w14:textId="77777777" w:rsidR="006053F9" w:rsidRDefault="006053F9">
            <w:pPr>
              <w:rPr>
                <w:sz w:val="1"/>
                <w:szCs w:val="1"/>
              </w:rPr>
            </w:pPr>
          </w:p>
        </w:tc>
      </w:tr>
      <w:tr w:rsidR="006053F9" w14:paraId="2FB74832" w14:textId="77777777">
        <w:trPr>
          <w:trHeight w:val="130"/>
        </w:trPr>
        <w:tc>
          <w:tcPr>
            <w:tcW w:w="5720" w:type="dxa"/>
            <w:vMerge w:val="restart"/>
            <w:vAlign w:val="bottom"/>
          </w:tcPr>
          <w:p w14:paraId="051F6F71" w14:textId="1750CCA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202F082" w14:textId="77777777" w:rsidR="006053F9" w:rsidRDefault="006053F9">
            <w:pPr>
              <w:rPr>
                <w:sz w:val="11"/>
                <w:szCs w:val="11"/>
              </w:rPr>
            </w:pPr>
          </w:p>
        </w:tc>
        <w:tc>
          <w:tcPr>
            <w:tcW w:w="0" w:type="dxa"/>
            <w:vAlign w:val="bottom"/>
          </w:tcPr>
          <w:p w14:paraId="65D17661" w14:textId="77777777" w:rsidR="006053F9" w:rsidRDefault="006053F9">
            <w:pPr>
              <w:rPr>
                <w:sz w:val="1"/>
                <w:szCs w:val="1"/>
              </w:rPr>
            </w:pPr>
          </w:p>
        </w:tc>
      </w:tr>
      <w:tr w:rsidR="006053F9" w14:paraId="524F6828" w14:textId="77777777">
        <w:trPr>
          <w:trHeight w:val="139"/>
        </w:trPr>
        <w:tc>
          <w:tcPr>
            <w:tcW w:w="5720" w:type="dxa"/>
            <w:vMerge/>
            <w:vAlign w:val="bottom"/>
          </w:tcPr>
          <w:p w14:paraId="255981A7" w14:textId="77777777" w:rsidR="006053F9" w:rsidRDefault="006053F9">
            <w:pPr>
              <w:rPr>
                <w:sz w:val="12"/>
                <w:szCs w:val="12"/>
              </w:rPr>
            </w:pPr>
          </w:p>
        </w:tc>
        <w:tc>
          <w:tcPr>
            <w:tcW w:w="1120" w:type="dxa"/>
            <w:vAlign w:val="bottom"/>
          </w:tcPr>
          <w:p w14:paraId="75CFB530" w14:textId="77777777" w:rsidR="006053F9" w:rsidRDefault="006053F9">
            <w:pPr>
              <w:rPr>
                <w:sz w:val="12"/>
                <w:szCs w:val="12"/>
              </w:rPr>
            </w:pPr>
          </w:p>
        </w:tc>
        <w:tc>
          <w:tcPr>
            <w:tcW w:w="0" w:type="dxa"/>
            <w:vAlign w:val="bottom"/>
          </w:tcPr>
          <w:p w14:paraId="3C66E441" w14:textId="77777777" w:rsidR="006053F9" w:rsidRDefault="006053F9">
            <w:pPr>
              <w:rPr>
                <w:sz w:val="1"/>
                <w:szCs w:val="1"/>
              </w:rPr>
            </w:pPr>
          </w:p>
        </w:tc>
      </w:tr>
    </w:tbl>
    <w:p w14:paraId="4B5B9881" w14:textId="77777777" w:rsidR="006053F9" w:rsidRDefault="006053F9">
      <w:pPr>
        <w:spacing w:line="200" w:lineRule="exact"/>
        <w:rPr>
          <w:sz w:val="20"/>
          <w:szCs w:val="20"/>
        </w:rPr>
      </w:pPr>
    </w:p>
    <w:p w14:paraId="13F65BC4" w14:textId="77777777" w:rsidR="006053F9" w:rsidRDefault="006053F9">
      <w:pPr>
        <w:spacing w:line="395" w:lineRule="exact"/>
        <w:rPr>
          <w:sz w:val="20"/>
          <w:szCs w:val="20"/>
        </w:rPr>
      </w:pPr>
    </w:p>
    <w:p w14:paraId="6D2B2BF1" w14:textId="77777777" w:rsidR="006053F9" w:rsidRDefault="00D853AA">
      <w:pPr>
        <w:spacing w:line="354" w:lineRule="auto"/>
        <w:ind w:left="7" w:right="1120"/>
        <w:jc w:val="both"/>
        <w:rPr>
          <w:sz w:val="20"/>
          <w:szCs w:val="20"/>
        </w:rPr>
      </w:pPr>
      <w:r>
        <w:rPr>
          <w:rFonts w:eastAsia="Times New Roman"/>
          <w:sz w:val="24"/>
          <w:szCs w:val="24"/>
        </w:rPr>
        <w:t xml:space="preserve">de novos romancistas “judeus-polaco-russos” que ganhavam então destaque lá. Levando em consideração esse contexto e o interesse de Szulc pela escrita, Nova York era realmente uma cidade </w:t>
      </w:r>
      <w:r>
        <w:rPr>
          <w:rFonts w:eastAsia="Times New Roman"/>
          <w:sz w:val="24"/>
          <w:szCs w:val="24"/>
        </w:rPr>
        <w:t>interessante para um intelectual migrante judeu, especialmente se ele tinha ambições profissionais.</w:t>
      </w:r>
    </w:p>
    <w:p w14:paraId="2C41B02B" w14:textId="77777777" w:rsidR="006053F9" w:rsidRDefault="006053F9">
      <w:pPr>
        <w:spacing w:line="20" w:lineRule="exact"/>
        <w:rPr>
          <w:sz w:val="20"/>
          <w:szCs w:val="20"/>
        </w:rPr>
      </w:pPr>
    </w:p>
    <w:p w14:paraId="6F101F96" w14:textId="77777777" w:rsidR="006053F9" w:rsidRDefault="00D853AA">
      <w:pPr>
        <w:spacing w:line="352" w:lineRule="auto"/>
        <w:ind w:left="7" w:right="1100" w:firstLine="708"/>
        <w:jc w:val="both"/>
        <w:rPr>
          <w:sz w:val="20"/>
          <w:szCs w:val="20"/>
        </w:rPr>
      </w:pPr>
      <w:r>
        <w:rPr>
          <w:rFonts w:eastAsia="Times New Roman"/>
          <w:sz w:val="24"/>
          <w:szCs w:val="24"/>
        </w:rPr>
        <w:t>O polonês logo se viu em dificuldades financeiras e legais nos Estado Unidos, já que seu patrocínio se limitou aos custos da viagem. Consta no obituário de</w:t>
      </w:r>
      <w:r>
        <w:rPr>
          <w:rFonts w:eastAsia="Times New Roman"/>
          <w:sz w:val="24"/>
          <w:szCs w:val="24"/>
        </w:rPr>
        <w:t xml:space="preserve"> Marianne Carr, sua futura esposa, que eles se conheceram em 1948.</w:t>
      </w:r>
      <w:r>
        <w:rPr>
          <w:rFonts w:eastAsia="Times New Roman"/>
          <w:sz w:val="32"/>
          <w:szCs w:val="32"/>
          <w:vertAlign w:val="superscript"/>
        </w:rPr>
        <w:t>14</w:t>
      </w:r>
      <w:r>
        <w:rPr>
          <w:rFonts w:eastAsia="Times New Roman"/>
          <w:sz w:val="24"/>
          <w:szCs w:val="24"/>
        </w:rPr>
        <w:t xml:space="preserve"> Ele encontrou pela primeira vez a artista plástica, que então trabalhava no pequeno antiquário da sua mãe, em uma festa em Mount Kisco, um subúrbio nova-iorquino. Pouco depois de se conhe</w:t>
      </w:r>
      <w:r>
        <w:rPr>
          <w:rFonts w:eastAsia="Times New Roman"/>
          <w:sz w:val="24"/>
          <w:szCs w:val="24"/>
        </w:rPr>
        <w:t>cerem ela propôs se casar com Szulc, uma vez que o aspirante a escritor seria deportado em breve já que seu visto de turista havia expirado. Eles se casaram rapidamente, sem conhecimento da família, planejando se separar assim que cidadania americana de Ta</w:t>
      </w:r>
      <w:r>
        <w:rPr>
          <w:rFonts w:eastAsia="Times New Roman"/>
          <w:sz w:val="24"/>
          <w:szCs w:val="24"/>
        </w:rPr>
        <w:t>d Szulc fosse aprovada. Ao contrário dos planos inicias, viveram cinquenta e três anos juntos e tiveram dois filhos e um neto. Marianne já se ligava então ao design e a imprensa, havia trabalhado no projeto de asas de bombardeiros durante a guerra e depois</w:t>
      </w:r>
      <w:r>
        <w:rPr>
          <w:rFonts w:eastAsia="Times New Roman"/>
          <w:sz w:val="24"/>
          <w:szCs w:val="24"/>
        </w:rPr>
        <w:t xml:space="preserve"> projetando móveis e roupas. Atuou também no jornalismo como repórter de rádio para emissoras americanas, carreira que deu continuidade após o casamento. Ela acompanhou Szulc em todos os lugares em que foi correspondente pelo </w:t>
      </w:r>
      <w:r>
        <w:rPr>
          <w:rFonts w:eastAsia="Times New Roman"/>
          <w:i/>
          <w:iCs/>
          <w:sz w:val="24"/>
          <w:szCs w:val="24"/>
        </w:rPr>
        <w:t>NYT</w:t>
      </w:r>
      <w:r>
        <w:rPr>
          <w:rFonts w:eastAsia="Times New Roman"/>
          <w:sz w:val="24"/>
          <w:szCs w:val="24"/>
        </w:rPr>
        <w:t xml:space="preserve"> entre 1955 e 1972, tendo e</w:t>
      </w:r>
      <w:r>
        <w:rPr>
          <w:rFonts w:eastAsia="Times New Roman"/>
          <w:sz w:val="24"/>
          <w:szCs w:val="24"/>
        </w:rPr>
        <w:t xml:space="preserve">stabelecido moradia no Brasil, Estados Unidos, Portugal, Espanha, Checoslováquia e outros países. Depois que o marido saiu da publicação nova-iorquina, Marianne se tornou pesquisadora e assistente editorial de Szulc. Trabalhou com ele em projetos variados </w:t>
      </w:r>
      <w:r>
        <w:rPr>
          <w:rFonts w:eastAsia="Times New Roman"/>
          <w:sz w:val="24"/>
          <w:szCs w:val="24"/>
        </w:rPr>
        <w:t>que resultaram em reportagens, biografias, romances e outros tipos de produções. Pode-se afirmar que Marianne Carr é uma das figuras centrais na trajetória de Szulc, como parceira pessoal e profissional desde o final da década 1940 até a morte do jornalist</w:t>
      </w:r>
      <w:r>
        <w:rPr>
          <w:rFonts w:eastAsia="Times New Roman"/>
          <w:sz w:val="24"/>
          <w:szCs w:val="24"/>
        </w:rPr>
        <w:t>a devido a complicações de um câncer de colón em maio de 2001.</w:t>
      </w:r>
    </w:p>
    <w:p w14:paraId="58989FA6" w14:textId="77777777" w:rsidR="006053F9" w:rsidRDefault="006053F9">
      <w:pPr>
        <w:spacing w:line="40" w:lineRule="exact"/>
        <w:rPr>
          <w:sz w:val="20"/>
          <w:szCs w:val="20"/>
        </w:rPr>
      </w:pPr>
    </w:p>
    <w:p w14:paraId="72317B58" w14:textId="77777777" w:rsidR="006053F9" w:rsidRDefault="00D853AA">
      <w:pPr>
        <w:spacing w:line="375" w:lineRule="auto"/>
        <w:ind w:left="7" w:right="1100" w:firstLine="708"/>
        <w:jc w:val="both"/>
        <w:rPr>
          <w:sz w:val="20"/>
          <w:szCs w:val="20"/>
        </w:rPr>
      </w:pPr>
      <w:r>
        <w:rPr>
          <w:rFonts w:eastAsia="Times New Roman"/>
          <w:sz w:val="23"/>
          <w:szCs w:val="23"/>
        </w:rPr>
        <w:t xml:space="preserve">No final dos anos 1940, recém-casado com Marianne, Tad Szulc ingressou na agência de notícias </w:t>
      </w:r>
      <w:r>
        <w:rPr>
          <w:rFonts w:eastAsia="Times New Roman"/>
          <w:i/>
          <w:iCs/>
          <w:sz w:val="23"/>
          <w:szCs w:val="23"/>
        </w:rPr>
        <w:t>United Press International</w:t>
      </w:r>
      <w:r>
        <w:rPr>
          <w:rFonts w:eastAsia="Times New Roman"/>
          <w:sz w:val="23"/>
          <w:szCs w:val="23"/>
        </w:rPr>
        <w:t xml:space="preserve"> para trabalhar na cobertura da Organização das Nações Unidas. No contex</w:t>
      </w:r>
      <w:r>
        <w:rPr>
          <w:rFonts w:eastAsia="Times New Roman"/>
          <w:sz w:val="23"/>
          <w:szCs w:val="23"/>
        </w:rPr>
        <w:t>to de reordenação da ordem global após o desfecho da Segunda Guerra, a ONU substituiu a Liga das Nações na organização de iniciativas intergovernamentais — de direitos humanos, progresso social, segurança, etc. — e mediação de conflitos. Sua primeira assem</w:t>
      </w:r>
      <w:r>
        <w:rPr>
          <w:rFonts w:eastAsia="Times New Roman"/>
          <w:sz w:val="23"/>
          <w:szCs w:val="23"/>
        </w:rPr>
        <w:t>bleia geral ocorreu, em abril de 1947 na cidade Nova York, que ainda hoje abriga sua sede, e foi aberta pelo chefe da delegação brasileira, Oswaldo Aranha. Para atuar numa organização com países de cinco continentes e falantes das mais diversas línguas, na</w:t>
      </w:r>
      <w:r>
        <w:rPr>
          <w:rFonts w:eastAsia="Times New Roman"/>
          <w:sz w:val="23"/>
          <w:szCs w:val="23"/>
        </w:rPr>
        <w:t>da mais interessante que um jornalista poliglota. Tad Szulc</w:t>
      </w:r>
    </w:p>
    <w:p w14:paraId="6F55C93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47648" behindDoc="1" locked="0" layoutInCell="0" allowOverlap="1" wp14:anchorId="701A6568" wp14:editId="3FB1470F">
                <wp:simplePos x="0" y="0"/>
                <wp:positionH relativeFrom="column">
                  <wp:posOffset>0</wp:posOffset>
                </wp:positionH>
                <wp:positionV relativeFrom="paragraph">
                  <wp:posOffset>141605</wp:posOffset>
                </wp:positionV>
                <wp:extent cx="1829435"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A56CA1B" id="Shape 82" o:spid="_x0000_s1026" style="position:absolute;z-index:-251768832;visibility:visible;mso-wrap-style:square;mso-wrap-distance-left:9pt;mso-wrap-distance-top:0;mso-wrap-distance-right:9pt;mso-wrap-distance-bottom:0;mso-position-horizontal:absolute;mso-position-horizontal-relative:text;mso-position-vertical:absolute;mso-position-vertical-relative:text" from="0,11.15pt" to="144.05pt,1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" o:allowincell="f" filled="t" strokeweight=".21164mm">
                <v:stroke joinstyle="miter"/>
                <o:lock v:ext="edit" shapetype="f"/>
              </v:line>
            </w:pict>
          </mc:Fallback>
        </mc:AlternateContent>
      </w:r>
    </w:p>
    <w:p w14:paraId="491532B3" w14:textId="77777777" w:rsidR="006053F9" w:rsidRDefault="006053F9">
      <w:pPr>
        <w:spacing w:line="314" w:lineRule="exact"/>
        <w:rPr>
          <w:sz w:val="20"/>
          <w:szCs w:val="20"/>
        </w:rPr>
      </w:pPr>
    </w:p>
    <w:p w14:paraId="4D46D046" w14:textId="77777777" w:rsidR="006053F9" w:rsidRDefault="00D853AA" w:rsidP="00D853AA">
      <w:pPr>
        <w:numPr>
          <w:ilvl w:val="0"/>
          <w:numId w:val="85"/>
        </w:numPr>
        <w:tabs>
          <w:tab w:val="left" w:pos="190"/>
        </w:tabs>
        <w:spacing w:line="214" w:lineRule="auto"/>
        <w:ind w:left="7" w:right="1100" w:hanging="7"/>
        <w:jc w:val="both"/>
        <w:rPr>
          <w:rFonts w:eastAsia="Times New Roman"/>
          <w:sz w:val="26"/>
          <w:szCs w:val="26"/>
          <w:vertAlign w:val="superscript"/>
        </w:rPr>
      </w:pPr>
      <w:r>
        <w:rPr>
          <w:rFonts w:eastAsia="Times New Roman"/>
          <w:b/>
          <w:bCs/>
          <w:sz w:val="20"/>
          <w:szCs w:val="20"/>
        </w:rPr>
        <w:t>THE WASHINGTON POST</w:t>
      </w:r>
      <w:r>
        <w:rPr>
          <w:rFonts w:eastAsia="Times New Roman"/>
          <w:sz w:val="20"/>
          <w:szCs w:val="20"/>
        </w:rPr>
        <w:t>. Marianne Szulc: editorial assistant and researcher. Washington, p. B06, 31 dez. 2004.</w:t>
      </w:r>
      <w:r>
        <w:rPr>
          <w:rFonts w:eastAsia="Times New Roman"/>
          <w:b/>
          <w:bCs/>
          <w:sz w:val="20"/>
          <w:szCs w:val="20"/>
        </w:rPr>
        <w:t xml:space="preserve"> </w:t>
      </w:r>
      <w:r>
        <w:rPr>
          <w:rFonts w:eastAsia="Times New Roman"/>
          <w:sz w:val="20"/>
          <w:szCs w:val="20"/>
        </w:rPr>
        <w:t>Obituários. Disponível em &lt;http://www.washingtonpost.com/wp-dyn/articles/A37908-2004De</w:t>
      </w:r>
      <w:r>
        <w:rPr>
          <w:rFonts w:eastAsia="Times New Roman"/>
          <w:sz w:val="20"/>
          <w:szCs w:val="20"/>
        </w:rPr>
        <w:t>c30.html&gt; Acesso em 25 jun. 2017.</w:t>
      </w:r>
    </w:p>
    <w:p w14:paraId="30B0DFB4"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378E8C2" w14:textId="77777777">
        <w:trPr>
          <w:trHeight w:val="112"/>
        </w:trPr>
        <w:tc>
          <w:tcPr>
            <w:tcW w:w="5720" w:type="dxa"/>
            <w:vMerge w:val="restart"/>
            <w:vAlign w:val="bottom"/>
          </w:tcPr>
          <w:p w14:paraId="0C82C0CE" w14:textId="2A79FABD" w:rsidR="006053F9" w:rsidRDefault="006053F9">
            <w:pPr>
              <w:ind w:right="10"/>
              <w:jc w:val="right"/>
              <w:rPr>
                <w:sz w:val="20"/>
                <w:szCs w:val="20"/>
              </w:rPr>
            </w:pPr>
            <w:bookmarkStart w:id="123" w:name="page125"/>
            <w:bookmarkEnd w:id="123"/>
          </w:p>
        </w:tc>
        <w:tc>
          <w:tcPr>
            <w:tcW w:w="1120" w:type="dxa"/>
            <w:vAlign w:val="bottom"/>
          </w:tcPr>
          <w:p w14:paraId="0F2B4C19" w14:textId="77777777" w:rsidR="006053F9" w:rsidRDefault="006053F9">
            <w:pPr>
              <w:rPr>
                <w:sz w:val="9"/>
                <w:szCs w:val="9"/>
              </w:rPr>
            </w:pPr>
          </w:p>
        </w:tc>
        <w:tc>
          <w:tcPr>
            <w:tcW w:w="0" w:type="dxa"/>
            <w:vAlign w:val="bottom"/>
          </w:tcPr>
          <w:p w14:paraId="0B130379" w14:textId="77777777" w:rsidR="006053F9" w:rsidRDefault="006053F9">
            <w:pPr>
              <w:rPr>
                <w:sz w:val="1"/>
                <w:szCs w:val="1"/>
              </w:rPr>
            </w:pPr>
          </w:p>
        </w:tc>
      </w:tr>
      <w:tr w:rsidR="006053F9" w14:paraId="640B3A97" w14:textId="77777777">
        <w:trPr>
          <w:trHeight w:val="155"/>
        </w:trPr>
        <w:tc>
          <w:tcPr>
            <w:tcW w:w="5720" w:type="dxa"/>
            <w:vMerge/>
            <w:vAlign w:val="bottom"/>
          </w:tcPr>
          <w:p w14:paraId="0086565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CAADE76" w14:textId="77777777" w:rsidR="006053F9" w:rsidRDefault="00D853AA">
            <w:pPr>
              <w:ind w:right="490"/>
              <w:jc w:val="right"/>
              <w:rPr>
                <w:sz w:val="20"/>
                <w:szCs w:val="20"/>
              </w:rPr>
            </w:pPr>
            <w:r>
              <w:rPr>
                <w:rFonts w:ascii="Century Gothic" w:eastAsia="Century Gothic" w:hAnsi="Century Gothic" w:cs="Century Gothic"/>
                <w:color w:val="FFFFFF"/>
              </w:rPr>
              <w:t>124</w:t>
            </w:r>
          </w:p>
        </w:tc>
        <w:tc>
          <w:tcPr>
            <w:tcW w:w="0" w:type="dxa"/>
            <w:vAlign w:val="bottom"/>
          </w:tcPr>
          <w:p w14:paraId="022517B5" w14:textId="77777777" w:rsidR="006053F9" w:rsidRDefault="006053F9">
            <w:pPr>
              <w:rPr>
                <w:sz w:val="1"/>
                <w:szCs w:val="1"/>
              </w:rPr>
            </w:pPr>
          </w:p>
        </w:tc>
      </w:tr>
      <w:tr w:rsidR="006053F9" w14:paraId="3E0A962F" w14:textId="77777777">
        <w:trPr>
          <w:trHeight w:val="130"/>
        </w:trPr>
        <w:tc>
          <w:tcPr>
            <w:tcW w:w="5720" w:type="dxa"/>
            <w:vMerge w:val="restart"/>
            <w:vAlign w:val="bottom"/>
          </w:tcPr>
          <w:p w14:paraId="1DD3A9C5" w14:textId="11C760E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C24BF29" w14:textId="77777777" w:rsidR="006053F9" w:rsidRDefault="006053F9">
            <w:pPr>
              <w:rPr>
                <w:sz w:val="11"/>
                <w:szCs w:val="11"/>
              </w:rPr>
            </w:pPr>
          </w:p>
        </w:tc>
        <w:tc>
          <w:tcPr>
            <w:tcW w:w="0" w:type="dxa"/>
            <w:vAlign w:val="bottom"/>
          </w:tcPr>
          <w:p w14:paraId="08C66482" w14:textId="77777777" w:rsidR="006053F9" w:rsidRDefault="006053F9">
            <w:pPr>
              <w:rPr>
                <w:sz w:val="1"/>
                <w:szCs w:val="1"/>
              </w:rPr>
            </w:pPr>
          </w:p>
        </w:tc>
      </w:tr>
      <w:tr w:rsidR="006053F9" w14:paraId="4D5A2B97" w14:textId="77777777">
        <w:trPr>
          <w:trHeight w:val="139"/>
        </w:trPr>
        <w:tc>
          <w:tcPr>
            <w:tcW w:w="5720" w:type="dxa"/>
            <w:vMerge/>
            <w:vAlign w:val="bottom"/>
          </w:tcPr>
          <w:p w14:paraId="37306370" w14:textId="77777777" w:rsidR="006053F9" w:rsidRDefault="006053F9">
            <w:pPr>
              <w:rPr>
                <w:sz w:val="12"/>
                <w:szCs w:val="12"/>
              </w:rPr>
            </w:pPr>
          </w:p>
        </w:tc>
        <w:tc>
          <w:tcPr>
            <w:tcW w:w="1120" w:type="dxa"/>
            <w:vAlign w:val="bottom"/>
          </w:tcPr>
          <w:p w14:paraId="56639BC6" w14:textId="77777777" w:rsidR="006053F9" w:rsidRDefault="006053F9">
            <w:pPr>
              <w:rPr>
                <w:sz w:val="12"/>
                <w:szCs w:val="12"/>
              </w:rPr>
            </w:pPr>
          </w:p>
        </w:tc>
        <w:tc>
          <w:tcPr>
            <w:tcW w:w="0" w:type="dxa"/>
            <w:vAlign w:val="bottom"/>
          </w:tcPr>
          <w:p w14:paraId="465BDDD6" w14:textId="77777777" w:rsidR="006053F9" w:rsidRDefault="006053F9">
            <w:pPr>
              <w:rPr>
                <w:sz w:val="1"/>
                <w:szCs w:val="1"/>
              </w:rPr>
            </w:pPr>
          </w:p>
        </w:tc>
      </w:tr>
    </w:tbl>
    <w:p w14:paraId="17471953" w14:textId="77777777" w:rsidR="006053F9" w:rsidRDefault="006053F9">
      <w:pPr>
        <w:spacing w:line="200" w:lineRule="exact"/>
        <w:rPr>
          <w:sz w:val="20"/>
          <w:szCs w:val="20"/>
        </w:rPr>
      </w:pPr>
    </w:p>
    <w:p w14:paraId="1DA333FC" w14:textId="77777777" w:rsidR="006053F9" w:rsidRDefault="006053F9">
      <w:pPr>
        <w:spacing w:line="395" w:lineRule="exact"/>
        <w:rPr>
          <w:sz w:val="20"/>
          <w:szCs w:val="20"/>
        </w:rPr>
      </w:pPr>
    </w:p>
    <w:p w14:paraId="190E122E" w14:textId="77777777" w:rsidR="006053F9" w:rsidRDefault="00D853AA">
      <w:pPr>
        <w:spacing w:line="348" w:lineRule="auto"/>
        <w:ind w:left="7" w:right="1100"/>
        <w:rPr>
          <w:sz w:val="20"/>
          <w:szCs w:val="20"/>
        </w:rPr>
      </w:pPr>
      <w:r>
        <w:rPr>
          <w:rFonts w:eastAsia="Times New Roman"/>
          <w:sz w:val="24"/>
          <w:szCs w:val="24"/>
        </w:rPr>
        <w:t xml:space="preserve">trabalhou para a </w:t>
      </w:r>
      <w:r>
        <w:rPr>
          <w:rFonts w:eastAsia="Times New Roman"/>
          <w:i/>
          <w:iCs/>
          <w:sz w:val="24"/>
          <w:szCs w:val="24"/>
        </w:rPr>
        <w:t>United Press International</w:t>
      </w:r>
      <w:r>
        <w:rPr>
          <w:rFonts w:eastAsia="Times New Roman"/>
          <w:sz w:val="24"/>
          <w:szCs w:val="24"/>
        </w:rPr>
        <w:t xml:space="preserve"> entre 1949 e 1953 acompanhando os mais diversos assuntos em discussão pelos países membros na sede da ONU, no setor leste de Manhattan.</w:t>
      </w:r>
    </w:p>
    <w:p w14:paraId="4BDC3B10" w14:textId="77777777" w:rsidR="006053F9" w:rsidRDefault="006053F9">
      <w:pPr>
        <w:spacing w:line="15" w:lineRule="exact"/>
        <w:rPr>
          <w:sz w:val="20"/>
          <w:szCs w:val="20"/>
        </w:rPr>
      </w:pPr>
    </w:p>
    <w:p w14:paraId="5AD2B22C" w14:textId="77777777" w:rsidR="006053F9" w:rsidRDefault="00D853AA" w:rsidP="00D853AA">
      <w:pPr>
        <w:numPr>
          <w:ilvl w:val="0"/>
          <w:numId w:val="86"/>
        </w:numPr>
        <w:tabs>
          <w:tab w:val="left" w:pos="927"/>
        </w:tabs>
        <w:ind w:left="927" w:hanging="219"/>
        <w:rPr>
          <w:rFonts w:eastAsia="Times New Roman"/>
          <w:sz w:val="24"/>
          <w:szCs w:val="24"/>
        </w:rPr>
      </w:pPr>
      <w:r>
        <w:rPr>
          <w:rFonts w:eastAsia="Times New Roman"/>
          <w:sz w:val="24"/>
          <w:szCs w:val="24"/>
        </w:rPr>
        <w:t>pertinente aproximar a trajetória do polonês de outro jornalista do seu grupo de amigos no</w:t>
      </w:r>
    </w:p>
    <w:p w14:paraId="600A2843" w14:textId="77777777" w:rsidR="006053F9" w:rsidRDefault="006053F9">
      <w:pPr>
        <w:spacing w:line="129" w:lineRule="exact"/>
        <w:rPr>
          <w:rFonts w:eastAsia="Times New Roman"/>
          <w:sz w:val="24"/>
          <w:szCs w:val="24"/>
        </w:rPr>
      </w:pPr>
    </w:p>
    <w:p w14:paraId="00B769DC" w14:textId="77777777" w:rsidR="006053F9" w:rsidRDefault="00D853AA">
      <w:pPr>
        <w:spacing w:line="347" w:lineRule="auto"/>
        <w:ind w:left="7" w:right="1100"/>
        <w:jc w:val="both"/>
        <w:rPr>
          <w:rFonts w:eastAsia="Times New Roman"/>
          <w:sz w:val="24"/>
          <w:szCs w:val="24"/>
        </w:rPr>
      </w:pPr>
      <w:r>
        <w:rPr>
          <w:rFonts w:eastAsia="Times New Roman"/>
          <w:sz w:val="23"/>
          <w:szCs w:val="23"/>
        </w:rPr>
        <w:t>Brasil, Nahum Sirotsky tam</w:t>
      </w:r>
      <w:r>
        <w:rPr>
          <w:rFonts w:eastAsia="Times New Roman"/>
          <w:sz w:val="23"/>
          <w:szCs w:val="23"/>
        </w:rPr>
        <w:t>bém migrou para os Estados Unidos no pós-Guerra.</w:t>
      </w:r>
      <w:r>
        <w:rPr>
          <w:rFonts w:eastAsia="Times New Roman"/>
          <w:sz w:val="31"/>
          <w:szCs w:val="31"/>
          <w:vertAlign w:val="superscript"/>
        </w:rPr>
        <w:t>15</w:t>
      </w:r>
      <w:r>
        <w:rPr>
          <w:rFonts w:eastAsia="Times New Roman"/>
          <w:sz w:val="23"/>
          <w:szCs w:val="23"/>
        </w:rPr>
        <w:t xml:space="preserve"> Ele chegou em Nova York dois anos antes de Tad Szulc e também atuou como correspondente na ONU, só que para o jornal carioca </w:t>
      </w:r>
      <w:r>
        <w:rPr>
          <w:rFonts w:eastAsia="Times New Roman"/>
          <w:i/>
          <w:iCs/>
          <w:sz w:val="23"/>
          <w:szCs w:val="23"/>
        </w:rPr>
        <w:t>O Globo</w:t>
      </w:r>
      <w:r>
        <w:rPr>
          <w:rFonts w:eastAsia="Times New Roman"/>
          <w:sz w:val="23"/>
          <w:szCs w:val="23"/>
        </w:rPr>
        <w:t xml:space="preserve">. Não há como firmar um vínculo entre a migração e contratação de </w:t>
      </w:r>
      <w:r>
        <w:rPr>
          <w:rFonts w:eastAsia="Times New Roman"/>
          <w:sz w:val="23"/>
          <w:szCs w:val="23"/>
        </w:rPr>
        <w:t>Szulc e a atuação de Sirotsky, mas é interessante perceber que o polonês se insere em um percurso em comum com alguém do seu ciclo de vínculos pessoais e profissionais. É possível analisar a trajetória de Tad Szulc a partir da ideia de geração, uma relevan</w:t>
      </w:r>
      <w:r>
        <w:rPr>
          <w:rFonts w:eastAsia="Times New Roman"/>
          <w:sz w:val="23"/>
          <w:szCs w:val="23"/>
        </w:rPr>
        <w:t>te categoria para a história intelectual. Ela não demarca apenas um grupo de pessoas com mesma idade, mas sim conjunto de intelectuais com formação e vivências comuns de acontecimentos marcantes, independentemente do seu conhecimento pessoal.</w:t>
      </w:r>
      <w:r>
        <w:rPr>
          <w:rFonts w:eastAsia="Times New Roman"/>
          <w:sz w:val="31"/>
          <w:szCs w:val="31"/>
          <w:vertAlign w:val="superscript"/>
        </w:rPr>
        <w:t>16</w:t>
      </w:r>
    </w:p>
    <w:p w14:paraId="1764D665" w14:textId="77777777" w:rsidR="006053F9" w:rsidRDefault="006053F9">
      <w:pPr>
        <w:spacing w:line="7" w:lineRule="exact"/>
        <w:rPr>
          <w:sz w:val="20"/>
          <w:szCs w:val="20"/>
        </w:rPr>
      </w:pPr>
    </w:p>
    <w:p w14:paraId="1281A062" w14:textId="77777777" w:rsidR="006053F9" w:rsidRDefault="00D853AA">
      <w:pPr>
        <w:spacing w:line="337" w:lineRule="auto"/>
        <w:ind w:left="7" w:right="1100"/>
        <w:jc w:val="both"/>
        <w:rPr>
          <w:sz w:val="20"/>
          <w:szCs w:val="20"/>
        </w:rPr>
      </w:pPr>
      <w:r>
        <w:rPr>
          <w:rFonts w:eastAsia="Times New Roman"/>
          <w:sz w:val="24"/>
          <w:szCs w:val="24"/>
        </w:rPr>
        <w:t>Podemos in</w:t>
      </w:r>
      <w:r>
        <w:rPr>
          <w:rFonts w:eastAsia="Times New Roman"/>
          <w:sz w:val="24"/>
          <w:szCs w:val="24"/>
        </w:rPr>
        <w:t>serir o polonês em um conjunto de jovens migrantes europeus de famílias judias que vieram para o continente americano no contexto da Segunda Guerra. A geração não é por si só uma chave-explicativa, mas lança luz sobre uma série de experiências compartilhad</w:t>
      </w:r>
      <w:r>
        <w:rPr>
          <w:rFonts w:eastAsia="Times New Roman"/>
          <w:sz w:val="24"/>
          <w:szCs w:val="24"/>
        </w:rPr>
        <w:t>as e trajetórias cruzadas.</w:t>
      </w:r>
      <w:r>
        <w:rPr>
          <w:rFonts w:eastAsia="Times New Roman"/>
          <w:sz w:val="32"/>
          <w:szCs w:val="32"/>
          <w:vertAlign w:val="superscript"/>
        </w:rPr>
        <w:t>17</w:t>
      </w:r>
      <w:r>
        <w:rPr>
          <w:rFonts w:eastAsia="Times New Roman"/>
          <w:sz w:val="24"/>
          <w:szCs w:val="24"/>
        </w:rPr>
        <w:t xml:space="preserve"> Como imigrante, os vínculos e a formação de Szulc se dão em espaços múltiplos do continente europeu e americano. Nesse mapa de proporções intercontinentais, lugares-chave para identificar esses laços são as redações dos jornais</w:t>
      </w:r>
      <w:r>
        <w:rPr>
          <w:rFonts w:eastAsia="Times New Roman"/>
          <w:sz w:val="24"/>
          <w:szCs w:val="24"/>
        </w:rPr>
        <w:t>. Ao longo da sua extensa vida profissional, entre os anos 1940 e início dos 2000, ele compartilhou da sociabilidade dos jornalistas. O contexto intelectual dos Estados Unidos na década de 1950 é considerado como uma “era de ouro” para os jornais. Os intel</w:t>
      </w:r>
      <w:r>
        <w:rPr>
          <w:rFonts w:eastAsia="Times New Roman"/>
          <w:sz w:val="24"/>
          <w:szCs w:val="24"/>
        </w:rPr>
        <w:t>ectuais detinham então prestígio ao escrever para as publicações de circulação massiva.</w:t>
      </w:r>
      <w:r>
        <w:rPr>
          <w:rFonts w:eastAsia="Times New Roman"/>
          <w:sz w:val="32"/>
          <w:szCs w:val="32"/>
          <w:vertAlign w:val="superscript"/>
        </w:rPr>
        <w:t>18</w:t>
      </w:r>
    </w:p>
    <w:p w14:paraId="11F29DB8" w14:textId="77777777" w:rsidR="006053F9" w:rsidRDefault="006053F9">
      <w:pPr>
        <w:spacing w:line="7" w:lineRule="exact"/>
        <w:rPr>
          <w:sz w:val="20"/>
          <w:szCs w:val="20"/>
        </w:rPr>
      </w:pPr>
    </w:p>
    <w:p w14:paraId="239949F7" w14:textId="77777777" w:rsidR="006053F9" w:rsidRDefault="00D853AA">
      <w:pPr>
        <w:spacing w:line="375" w:lineRule="auto"/>
        <w:ind w:left="7" w:right="1100" w:firstLine="708"/>
        <w:jc w:val="both"/>
        <w:rPr>
          <w:sz w:val="20"/>
          <w:szCs w:val="20"/>
        </w:rPr>
      </w:pPr>
      <w:r>
        <w:rPr>
          <w:rFonts w:eastAsia="Times New Roman"/>
          <w:sz w:val="23"/>
          <w:szCs w:val="23"/>
        </w:rPr>
        <w:t xml:space="preserve">O jornalista polonês já possuía considerável experiência nesse mundo intelectual das redações no início dos anos 1950. Em 1953 ele já estava a sete anos trabalhando </w:t>
      </w:r>
      <w:r>
        <w:rPr>
          <w:rFonts w:eastAsia="Times New Roman"/>
          <w:sz w:val="23"/>
          <w:szCs w:val="23"/>
        </w:rPr>
        <w:t xml:space="preserve">como repórter para agências internacionais — três anos na </w:t>
      </w:r>
      <w:r>
        <w:rPr>
          <w:rFonts w:eastAsia="Times New Roman"/>
          <w:i/>
          <w:iCs/>
          <w:sz w:val="23"/>
          <w:szCs w:val="23"/>
        </w:rPr>
        <w:t>AP</w:t>
      </w:r>
      <w:r>
        <w:rPr>
          <w:rFonts w:eastAsia="Times New Roman"/>
          <w:sz w:val="23"/>
          <w:szCs w:val="23"/>
        </w:rPr>
        <w:t xml:space="preserve"> no Rio de Janeiro e mais quatro na </w:t>
      </w:r>
      <w:r>
        <w:rPr>
          <w:rFonts w:eastAsia="Times New Roman"/>
          <w:i/>
          <w:iCs/>
          <w:sz w:val="23"/>
          <w:szCs w:val="23"/>
        </w:rPr>
        <w:t>UPI</w:t>
      </w:r>
      <w:r>
        <w:rPr>
          <w:rFonts w:eastAsia="Times New Roman"/>
          <w:sz w:val="23"/>
          <w:szCs w:val="23"/>
        </w:rPr>
        <w:t xml:space="preserve"> em Nova York. Naquele ano, Szulc realizou uma mudança muito significativa para sua carreira, assumiu o convite para o posto de copidesque noturno no </w:t>
      </w:r>
      <w:r>
        <w:rPr>
          <w:rFonts w:eastAsia="Times New Roman"/>
          <w:i/>
          <w:iCs/>
          <w:sz w:val="23"/>
          <w:szCs w:val="23"/>
        </w:rPr>
        <w:t>The New</w:t>
      </w:r>
      <w:r>
        <w:rPr>
          <w:rFonts w:eastAsia="Times New Roman"/>
          <w:i/>
          <w:iCs/>
          <w:sz w:val="23"/>
          <w:szCs w:val="23"/>
        </w:rPr>
        <w:t xml:space="preserve"> York Times</w:t>
      </w:r>
      <w:r>
        <w:rPr>
          <w:rFonts w:eastAsia="Times New Roman"/>
          <w:sz w:val="23"/>
          <w:szCs w:val="23"/>
        </w:rPr>
        <w:t xml:space="preserve">. Essa função, que tem remuneração menor e é menos reconhecida que a de repórter, é responsável pela revisão final de textos antes da publicação. Cabe ao revisor corrigir não apenas eventuais erros de gramática ou digitação, mas também analisar </w:t>
      </w:r>
      <w:r>
        <w:rPr>
          <w:rFonts w:eastAsia="Times New Roman"/>
          <w:sz w:val="23"/>
          <w:szCs w:val="23"/>
        </w:rPr>
        <w:t>a</w:t>
      </w:r>
    </w:p>
    <w:p w14:paraId="4AB747B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49696" behindDoc="1" locked="0" layoutInCell="0" allowOverlap="1" wp14:anchorId="0EFFE318" wp14:editId="09B7BEA1">
                <wp:simplePos x="0" y="0"/>
                <wp:positionH relativeFrom="column">
                  <wp:posOffset>0</wp:posOffset>
                </wp:positionH>
                <wp:positionV relativeFrom="paragraph">
                  <wp:posOffset>229235</wp:posOffset>
                </wp:positionV>
                <wp:extent cx="182943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387C297" id="Shape 83"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0,18.05pt" to="144.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" o:allowincell="f" filled="t" strokeweight=".21164mm">
                <v:stroke joinstyle="miter"/>
                <o:lock v:ext="edit" shapetype="f"/>
              </v:line>
            </w:pict>
          </mc:Fallback>
        </mc:AlternateContent>
      </w:r>
    </w:p>
    <w:p w14:paraId="7446CB12" w14:textId="77777777" w:rsidR="006053F9" w:rsidRDefault="006053F9">
      <w:pPr>
        <w:spacing w:line="200" w:lineRule="exact"/>
        <w:rPr>
          <w:sz w:val="20"/>
          <w:szCs w:val="20"/>
        </w:rPr>
      </w:pPr>
    </w:p>
    <w:p w14:paraId="5AE971AA" w14:textId="77777777" w:rsidR="006053F9" w:rsidRDefault="006053F9">
      <w:pPr>
        <w:spacing w:line="244" w:lineRule="exact"/>
        <w:rPr>
          <w:sz w:val="20"/>
          <w:szCs w:val="20"/>
        </w:rPr>
      </w:pPr>
    </w:p>
    <w:p w14:paraId="48BA77F9" w14:textId="77777777" w:rsidR="006053F9" w:rsidRDefault="00D853AA">
      <w:pPr>
        <w:spacing w:line="211" w:lineRule="auto"/>
        <w:ind w:left="7" w:right="1120"/>
        <w:jc w:val="both"/>
        <w:rPr>
          <w:sz w:val="20"/>
          <w:szCs w:val="20"/>
        </w:rPr>
      </w:pPr>
      <w:r>
        <w:rPr>
          <w:rFonts w:eastAsia="Times New Roman"/>
          <w:sz w:val="25"/>
          <w:szCs w:val="25"/>
          <w:vertAlign w:val="superscript"/>
        </w:rPr>
        <w:t>15</w:t>
      </w:r>
      <w:r>
        <w:rPr>
          <w:rFonts w:eastAsia="Times New Roman"/>
          <w:sz w:val="20"/>
          <w:szCs w:val="20"/>
        </w:rPr>
        <w:t xml:space="preserve"> Conforme seu obituário publicado em 2011 no jornal </w:t>
      </w:r>
      <w:r>
        <w:rPr>
          <w:rFonts w:eastAsia="Times New Roman"/>
          <w:b/>
          <w:bCs/>
          <w:sz w:val="20"/>
          <w:szCs w:val="20"/>
        </w:rPr>
        <w:t>Zero Hora.</w:t>
      </w:r>
      <w:r>
        <w:rPr>
          <w:rFonts w:eastAsia="Times New Roman"/>
          <w:sz w:val="20"/>
          <w:szCs w:val="20"/>
        </w:rPr>
        <w:t xml:space="preserve"> Disponível em &lt;http://zh.clicrbs.com.br/rs/ noticias/noticia/2015/11/morre-o-jornalista-nahum-sirotsky-em-israel-4918406.html&gt; Acesso em 08 mai. 2017.</w:t>
      </w:r>
    </w:p>
    <w:p w14:paraId="349976E8" w14:textId="77777777" w:rsidR="006053F9" w:rsidRDefault="00D853AA" w:rsidP="00D853AA">
      <w:pPr>
        <w:numPr>
          <w:ilvl w:val="0"/>
          <w:numId w:val="87"/>
        </w:numPr>
        <w:tabs>
          <w:tab w:val="left" w:pos="187"/>
        </w:tabs>
        <w:spacing w:line="185" w:lineRule="auto"/>
        <w:ind w:left="187" w:hanging="187"/>
        <w:rPr>
          <w:rFonts w:eastAsia="Times New Roman"/>
          <w:sz w:val="26"/>
          <w:szCs w:val="26"/>
          <w:vertAlign w:val="superscript"/>
        </w:rPr>
      </w:pPr>
      <w:r>
        <w:rPr>
          <w:rFonts w:eastAsia="Times New Roman"/>
          <w:sz w:val="20"/>
          <w:szCs w:val="20"/>
        </w:rPr>
        <w:t xml:space="preserve">CASTRO GOMES, Angela de; </w:t>
      </w:r>
      <w:r>
        <w:rPr>
          <w:rFonts w:eastAsia="Times New Roman"/>
          <w:sz w:val="20"/>
          <w:szCs w:val="20"/>
        </w:rPr>
        <w:t>HANSEN, Patrícia. Op. cit. p. 14</w:t>
      </w:r>
    </w:p>
    <w:p w14:paraId="7E7367E3" w14:textId="77777777" w:rsidR="006053F9" w:rsidRDefault="006053F9">
      <w:pPr>
        <w:spacing w:line="17" w:lineRule="exact"/>
        <w:rPr>
          <w:rFonts w:eastAsia="Times New Roman"/>
          <w:sz w:val="26"/>
          <w:szCs w:val="26"/>
          <w:vertAlign w:val="superscript"/>
        </w:rPr>
      </w:pPr>
    </w:p>
    <w:p w14:paraId="2C6565DA" w14:textId="77777777" w:rsidR="006053F9" w:rsidRDefault="00D853AA" w:rsidP="00D853AA">
      <w:pPr>
        <w:numPr>
          <w:ilvl w:val="0"/>
          <w:numId w:val="87"/>
        </w:numPr>
        <w:tabs>
          <w:tab w:val="left" w:pos="187"/>
        </w:tabs>
        <w:spacing w:line="183" w:lineRule="auto"/>
        <w:ind w:left="187" w:hanging="187"/>
        <w:rPr>
          <w:rFonts w:eastAsia="Times New Roman"/>
          <w:sz w:val="24"/>
          <w:szCs w:val="24"/>
          <w:vertAlign w:val="superscript"/>
        </w:rPr>
      </w:pPr>
      <w:r>
        <w:rPr>
          <w:rFonts w:eastAsia="Times New Roman"/>
          <w:sz w:val="18"/>
          <w:szCs w:val="18"/>
        </w:rPr>
        <w:t>SIRINELLI, Jean-François. Op cit. p. 254.</w:t>
      </w:r>
    </w:p>
    <w:p w14:paraId="490135BC" w14:textId="77777777" w:rsidR="006053F9" w:rsidRDefault="006053F9">
      <w:pPr>
        <w:spacing w:line="19" w:lineRule="exact"/>
        <w:rPr>
          <w:rFonts w:eastAsia="Times New Roman"/>
          <w:sz w:val="24"/>
          <w:szCs w:val="24"/>
          <w:vertAlign w:val="superscript"/>
        </w:rPr>
      </w:pPr>
    </w:p>
    <w:p w14:paraId="4E774975" w14:textId="77777777" w:rsidR="006053F9" w:rsidRDefault="00D853AA" w:rsidP="00D853AA">
      <w:pPr>
        <w:numPr>
          <w:ilvl w:val="0"/>
          <w:numId w:val="87"/>
        </w:numPr>
        <w:tabs>
          <w:tab w:val="left" w:pos="190"/>
        </w:tabs>
        <w:spacing w:line="200" w:lineRule="auto"/>
        <w:ind w:left="7" w:right="1120" w:hanging="7"/>
        <w:rPr>
          <w:rFonts w:eastAsia="Times New Roman"/>
          <w:sz w:val="26"/>
          <w:szCs w:val="26"/>
          <w:vertAlign w:val="superscript"/>
        </w:rPr>
      </w:pPr>
      <w:r>
        <w:rPr>
          <w:rFonts w:eastAsia="Times New Roman"/>
          <w:sz w:val="20"/>
          <w:szCs w:val="20"/>
        </w:rPr>
        <w:t>MATTSON, Kevin</w:t>
      </w:r>
      <w:r>
        <w:rPr>
          <w:rFonts w:eastAsia="Times New Roman"/>
          <w:b/>
          <w:bCs/>
          <w:i/>
          <w:iCs/>
          <w:sz w:val="20"/>
          <w:szCs w:val="20"/>
        </w:rPr>
        <w:t>. When America was great:</w:t>
      </w:r>
      <w:r>
        <w:rPr>
          <w:rFonts w:eastAsia="Times New Roman"/>
          <w:sz w:val="20"/>
          <w:szCs w:val="20"/>
        </w:rPr>
        <w:t xml:space="preserve"> the fighting faith of postwar liberalism. Nova York: Routledge, 2004. p. 12.</w:t>
      </w:r>
    </w:p>
    <w:p w14:paraId="5149F76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B329E82" w14:textId="77777777">
        <w:trPr>
          <w:trHeight w:val="112"/>
        </w:trPr>
        <w:tc>
          <w:tcPr>
            <w:tcW w:w="5720" w:type="dxa"/>
            <w:vMerge w:val="restart"/>
            <w:vAlign w:val="bottom"/>
          </w:tcPr>
          <w:p w14:paraId="1DA410F8" w14:textId="2494FBCE" w:rsidR="006053F9" w:rsidRDefault="006053F9">
            <w:pPr>
              <w:ind w:right="10"/>
              <w:jc w:val="right"/>
              <w:rPr>
                <w:sz w:val="20"/>
                <w:szCs w:val="20"/>
              </w:rPr>
            </w:pPr>
            <w:bookmarkStart w:id="124" w:name="page126"/>
            <w:bookmarkEnd w:id="124"/>
          </w:p>
        </w:tc>
        <w:tc>
          <w:tcPr>
            <w:tcW w:w="1120" w:type="dxa"/>
            <w:vAlign w:val="bottom"/>
          </w:tcPr>
          <w:p w14:paraId="3A2BAD92" w14:textId="77777777" w:rsidR="006053F9" w:rsidRDefault="006053F9">
            <w:pPr>
              <w:rPr>
                <w:sz w:val="9"/>
                <w:szCs w:val="9"/>
              </w:rPr>
            </w:pPr>
          </w:p>
        </w:tc>
        <w:tc>
          <w:tcPr>
            <w:tcW w:w="0" w:type="dxa"/>
            <w:vAlign w:val="bottom"/>
          </w:tcPr>
          <w:p w14:paraId="38AE8BB6" w14:textId="77777777" w:rsidR="006053F9" w:rsidRDefault="006053F9">
            <w:pPr>
              <w:rPr>
                <w:sz w:val="1"/>
                <w:szCs w:val="1"/>
              </w:rPr>
            </w:pPr>
          </w:p>
        </w:tc>
      </w:tr>
      <w:tr w:rsidR="006053F9" w14:paraId="5BFA7B5F" w14:textId="77777777">
        <w:trPr>
          <w:trHeight w:val="155"/>
        </w:trPr>
        <w:tc>
          <w:tcPr>
            <w:tcW w:w="5720" w:type="dxa"/>
            <w:vMerge/>
            <w:vAlign w:val="bottom"/>
          </w:tcPr>
          <w:p w14:paraId="7FF7AF7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C12C0E4" w14:textId="77777777" w:rsidR="006053F9" w:rsidRDefault="00D853AA">
            <w:pPr>
              <w:ind w:right="490"/>
              <w:jc w:val="right"/>
              <w:rPr>
                <w:sz w:val="20"/>
                <w:szCs w:val="20"/>
              </w:rPr>
            </w:pPr>
            <w:r>
              <w:rPr>
                <w:rFonts w:ascii="Century Gothic" w:eastAsia="Century Gothic" w:hAnsi="Century Gothic" w:cs="Century Gothic"/>
                <w:color w:val="FFFFFF"/>
              </w:rPr>
              <w:t>125</w:t>
            </w:r>
          </w:p>
        </w:tc>
        <w:tc>
          <w:tcPr>
            <w:tcW w:w="0" w:type="dxa"/>
            <w:vAlign w:val="bottom"/>
          </w:tcPr>
          <w:p w14:paraId="567EDD3E" w14:textId="77777777" w:rsidR="006053F9" w:rsidRDefault="006053F9">
            <w:pPr>
              <w:rPr>
                <w:sz w:val="1"/>
                <w:szCs w:val="1"/>
              </w:rPr>
            </w:pPr>
          </w:p>
        </w:tc>
      </w:tr>
      <w:tr w:rsidR="006053F9" w14:paraId="636554A0" w14:textId="77777777">
        <w:trPr>
          <w:trHeight w:val="130"/>
        </w:trPr>
        <w:tc>
          <w:tcPr>
            <w:tcW w:w="5720" w:type="dxa"/>
            <w:vMerge w:val="restart"/>
            <w:vAlign w:val="bottom"/>
          </w:tcPr>
          <w:p w14:paraId="335BE246" w14:textId="28DC858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7046D72" w14:textId="77777777" w:rsidR="006053F9" w:rsidRDefault="006053F9">
            <w:pPr>
              <w:rPr>
                <w:sz w:val="11"/>
                <w:szCs w:val="11"/>
              </w:rPr>
            </w:pPr>
          </w:p>
        </w:tc>
        <w:tc>
          <w:tcPr>
            <w:tcW w:w="0" w:type="dxa"/>
            <w:vAlign w:val="bottom"/>
          </w:tcPr>
          <w:p w14:paraId="2FE79C56" w14:textId="77777777" w:rsidR="006053F9" w:rsidRDefault="006053F9">
            <w:pPr>
              <w:rPr>
                <w:sz w:val="1"/>
                <w:szCs w:val="1"/>
              </w:rPr>
            </w:pPr>
          </w:p>
        </w:tc>
      </w:tr>
      <w:tr w:rsidR="006053F9" w14:paraId="2700E02F" w14:textId="77777777">
        <w:trPr>
          <w:trHeight w:val="139"/>
        </w:trPr>
        <w:tc>
          <w:tcPr>
            <w:tcW w:w="5720" w:type="dxa"/>
            <w:vMerge/>
            <w:vAlign w:val="bottom"/>
          </w:tcPr>
          <w:p w14:paraId="416C5F9B" w14:textId="77777777" w:rsidR="006053F9" w:rsidRDefault="006053F9">
            <w:pPr>
              <w:rPr>
                <w:sz w:val="12"/>
                <w:szCs w:val="12"/>
              </w:rPr>
            </w:pPr>
          </w:p>
        </w:tc>
        <w:tc>
          <w:tcPr>
            <w:tcW w:w="1120" w:type="dxa"/>
            <w:vAlign w:val="bottom"/>
          </w:tcPr>
          <w:p w14:paraId="759CA335" w14:textId="77777777" w:rsidR="006053F9" w:rsidRDefault="006053F9">
            <w:pPr>
              <w:rPr>
                <w:sz w:val="12"/>
                <w:szCs w:val="12"/>
              </w:rPr>
            </w:pPr>
          </w:p>
        </w:tc>
        <w:tc>
          <w:tcPr>
            <w:tcW w:w="0" w:type="dxa"/>
            <w:vAlign w:val="bottom"/>
          </w:tcPr>
          <w:p w14:paraId="152E29A8" w14:textId="77777777" w:rsidR="006053F9" w:rsidRDefault="006053F9">
            <w:pPr>
              <w:rPr>
                <w:sz w:val="1"/>
                <w:szCs w:val="1"/>
              </w:rPr>
            </w:pPr>
          </w:p>
        </w:tc>
      </w:tr>
    </w:tbl>
    <w:p w14:paraId="67A52FDB" w14:textId="77777777" w:rsidR="006053F9" w:rsidRDefault="006053F9">
      <w:pPr>
        <w:spacing w:line="200" w:lineRule="exact"/>
        <w:rPr>
          <w:sz w:val="20"/>
          <w:szCs w:val="20"/>
        </w:rPr>
      </w:pPr>
    </w:p>
    <w:p w14:paraId="4729DB05" w14:textId="77777777" w:rsidR="006053F9" w:rsidRDefault="006053F9">
      <w:pPr>
        <w:spacing w:line="395" w:lineRule="exact"/>
        <w:rPr>
          <w:sz w:val="20"/>
          <w:szCs w:val="20"/>
        </w:rPr>
      </w:pPr>
    </w:p>
    <w:p w14:paraId="2BC42F53" w14:textId="77777777" w:rsidR="006053F9" w:rsidRDefault="00D853AA">
      <w:pPr>
        <w:spacing w:line="348" w:lineRule="auto"/>
        <w:ind w:left="7" w:right="1100"/>
        <w:jc w:val="both"/>
        <w:rPr>
          <w:sz w:val="20"/>
          <w:szCs w:val="20"/>
        </w:rPr>
      </w:pPr>
      <w:r>
        <w:rPr>
          <w:rFonts w:eastAsia="Times New Roman"/>
          <w:sz w:val="23"/>
          <w:szCs w:val="23"/>
        </w:rPr>
        <w:t xml:space="preserve">adequação, clareza e estilo da linguagem utilizada. Uma </w:t>
      </w:r>
      <w:r>
        <w:rPr>
          <w:rFonts w:eastAsia="Times New Roman"/>
          <w:sz w:val="23"/>
          <w:szCs w:val="23"/>
        </w:rPr>
        <w:t>questão importante é: por que Szulc optou por dar esse aparente passo atrás na carreira? Há múltiplas possibilidades de respostas que se complementam. Uma delas é que apesar de já ter, junto com Marianne, obtido estabilidade financeira para a família nos E</w:t>
      </w:r>
      <w:r>
        <w:rPr>
          <w:rFonts w:eastAsia="Times New Roman"/>
          <w:sz w:val="23"/>
          <w:szCs w:val="23"/>
        </w:rPr>
        <w:t>stados Unidos, ele ainda não tinha a cidadania estadunidense. Assim, ele não poderia ser imediatamente correspondente internacional, e teria que permanecer atuando em território norte-americano.</w:t>
      </w:r>
      <w:r>
        <w:rPr>
          <w:rFonts w:eastAsia="Times New Roman"/>
          <w:sz w:val="31"/>
          <w:szCs w:val="31"/>
          <w:vertAlign w:val="superscript"/>
        </w:rPr>
        <w:t>19</w:t>
      </w:r>
      <w:r>
        <w:rPr>
          <w:rFonts w:eastAsia="Times New Roman"/>
          <w:sz w:val="23"/>
          <w:szCs w:val="23"/>
        </w:rPr>
        <w:t xml:space="preserve"> Outra questão era o vínculo e a possibilidade de crescimento no </w:t>
      </w:r>
      <w:r>
        <w:rPr>
          <w:rFonts w:eastAsia="Times New Roman"/>
          <w:i/>
          <w:iCs/>
          <w:sz w:val="23"/>
          <w:szCs w:val="23"/>
        </w:rPr>
        <w:t>NYT</w:t>
      </w:r>
      <w:r>
        <w:rPr>
          <w:rFonts w:eastAsia="Times New Roman"/>
          <w:sz w:val="23"/>
          <w:szCs w:val="23"/>
        </w:rPr>
        <w:t>, um dos maiores e mais prestigiados jornais do mundo. Um jornalista que também entrou para a seção de copidesques da publicação em 1953, classificou como um lugar de pessoas instruídas, v</w:t>
      </w:r>
      <w:r>
        <w:rPr>
          <w:rFonts w:eastAsia="Times New Roman"/>
          <w:sz w:val="23"/>
          <w:szCs w:val="23"/>
        </w:rPr>
        <w:t>iajantes com muitas leituras e que tinham ido a Nova York em busca de realizações maiores e que por algum motivo paravam ali.</w:t>
      </w:r>
      <w:r>
        <w:rPr>
          <w:rFonts w:eastAsia="Times New Roman"/>
          <w:sz w:val="31"/>
          <w:szCs w:val="31"/>
          <w:vertAlign w:val="superscript"/>
        </w:rPr>
        <w:t>20</w:t>
      </w:r>
      <w:r>
        <w:rPr>
          <w:rFonts w:eastAsia="Times New Roman"/>
          <w:sz w:val="23"/>
          <w:szCs w:val="23"/>
        </w:rPr>
        <w:t xml:space="preserve"> Essa descrição se encaixa no perfil de Tad Szulc, migrante europeu com passagem pelo Brasil e escritor aspirante então com vinte</w:t>
      </w:r>
      <w:r>
        <w:rPr>
          <w:rFonts w:eastAsia="Times New Roman"/>
          <w:sz w:val="23"/>
          <w:szCs w:val="23"/>
        </w:rPr>
        <w:t xml:space="preserve"> e sete anos. Só que ainda há outro aspecto relevante, no início dos anos 1950, esta seção é um lugar onde esses veteranos estavam mesclados com alguns repórteres em amadurecimento, no estágio final de polimento antes de se tornarem correspondentes interna</w:t>
      </w:r>
      <w:r>
        <w:rPr>
          <w:rFonts w:eastAsia="Times New Roman"/>
          <w:sz w:val="23"/>
          <w:szCs w:val="23"/>
        </w:rPr>
        <w:t xml:space="preserve">cionais. Nessa perspectiva, ele posiciona Tad Szulc e outros que trabalharam na mesma época como copidesque do </w:t>
      </w:r>
      <w:r>
        <w:rPr>
          <w:rFonts w:eastAsia="Times New Roman"/>
          <w:i/>
          <w:iCs/>
          <w:sz w:val="23"/>
          <w:szCs w:val="23"/>
        </w:rPr>
        <w:t>NYT</w:t>
      </w:r>
      <w:r>
        <w:rPr>
          <w:rFonts w:eastAsia="Times New Roman"/>
          <w:sz w:val="23"/>
          <w:szCs w:val="23"/>
        </w:rPr>
        <w:t>, como Bernard Kalb e Wayne Phillips.</w:t>
      </w:r>
      <w:r>
        <w:rPr>
          <w:rFonts w:eastAsia="Times New Roman"/>
          <w:sz w:val="31"/>
          <w:szCs w:val="31"/>
          <w:vertAlign w:val="superscript"/>
        </w:rPr>
        <w:t>21</w:t>
      </w:r>
      <w:r>
        <w:rPr>
          <w:rFonts w:eastAsia="Times New Roman"/>
          <w:sz w:val="23"/>
          <w:szCs w:val="23"/>
        </w:rPr>
        <w:t xml:space="preserve"> Assim, quando Szulc aceitou o cargo na seção de revisão noturna do maior jornal de Nova York, ele esta</w:t>
      </w:r>
      <w:r>
        <w:rPr>
          <w:rFonts w:eastAsia="Times New Roman"/>
          <w:sz w:val="23"/>
          <w:szCs w:val="23"/>
        </w:rPr>
        <w:t>va ingressando em um espaço de formação final para a carreira de correspondente internacional. Além disso, ele tinha então interesse de retornar ao Brasil, onde ainda tinha familiares.</w:t>
      </w:r>
      <w:r>
        <w:rPr>
          <w:rFonts w:eastAsia="Times New Roman"/>
          <w:sz w:val="31"/>
          <w:szCs w:val="31"/>
          <w:vertAlign w:val="superscript"/>
        </w:rPr>
        <w:t>22</w:t>
      </w:r>
    </w:p>
    <w:p w14:paraId="20585B32" w14:textId="77777777" w:rsidR="006053F9" w:rsidRDefault="006053F9">
      <w:pPr>
        <w:spacing w:line="14" w:lineRule="exact"/>
        <w:rPr>
          <w:sz w:val="20"/>
          <w:szCs w:val="20"/>
        </w:rPr>
      </w:pPr>
    </w:p>
    <w:p w14:paraId="78AF510C" w14:textId="77777777" w:rsidR="006053F9" w:rsidRDefault="00D853AA">
      <w:pPr>
        <w:spacing w:line="375" w:lineRule="auto"/>
        <w:ind w:left="7" w:right="1100" w:firstLine="708"/>
        <w:jc w:val="both"/>
        <w:rPr>
          <w:sz w:val="20"/>
          <w:szCs w:val="20"/>
        </w:rPr>
      </w:pPr>
      <w:r>
        <w:rPr>
          <w:rFonts w:eastAsia="Times New Roman"/>
          <w:sz w:val="23"/>
          <w:szCs w:val="23"/>
        </w:rPr>
        <w:t xml:space="preserve">Desde seu ingresso seção de copidesques do </w:t>
      </w:r>
      <w:r>
        <w:rPr>
          <w:rFonts w:eastAsia="Times New Roman"/>
          <w:i/>
          <w:iCs/>
          <w:sz w:val="23"/>
          <w:szCs w:val="23"/>
        </w:rPr>
        <w:t>NYT</w:t>
      </w:r>
      <w:r>
        <w:rPr>
          <w:rFonts w:eastAsia="Times New Roman"/>
          <w:sz w:val="23"/>
          <w:szCs w:val="23"/>
        </w:rPr>
        <w:t>, o jornalista polonês</w:t>
      </w:r>
      <w:r>
        <w:rPr>
          <w:rFonts w:eastAsia="Times New Roman"/>
          <w:sz w:val="23"/>
          <w:szCs w:val="23"/>
        </w:rPr>
        <w:t xml:space="preserve"> deixou lembranças como um excelente escritor, alguém ativo, curioso, ambicioso e geralmente amigável, mas por vezes de temperamento difícil. Um homem culto que ascendia um cigarro no outro vestido em camisas sob medida e ternos caros. Depois de começar a </w:t>
      </w:r>
      <w:r>
        <w:rPr>
          <w:rFonts w:eastAsia="Times New Roman"/>
          <w:sz w:val="23"/>
          <w:szCs w:val="23"/>
        </w:rPr>
        <w:t xml:space="preserve">fazer reportagens, sempre acompanhado de uma máquina de escrever portátil e um capa de chuva impermeável. Szulc se integrou plenamente no grupo noturno do </w:t>
      </w:r>
      <w:r>
        <w:rPr>
          <w:rFonts w:eastAsia="Times New Roman"/>
          <w:i/>
          <w:iCs/>
          <w:sz w:val="23"/>
          <w:szCs w:val="23"/>
        </w:rPr>
        <w:t>NYT</w:t>
      </w:r>
      <w:r>
        <w:rPr>
          <w:rFonts w:eastAsia="Times New Roman"/>
          <w:sz w:val="23"/>
          <w:szCs w:val="23"/>
        </w:rPr>
        <w:t xml:space="preserve"> e suas atividades que terminavam ao amanhecer. Ele estabeleceu diversos laços de amizade lá e par</w:t>
      </w:r>
      <w:r>
        <w:rPr>
          <w:rFonts w:eastAsia="Times New Roman"/>
          <w:sz w:val="23"/>
          <w:szCs w:val="23"/>
        </w:rPr>
        <w:t>ticipou também da vida boêmia, como conhecedor de vinhos e da culinária fina. No ano seguinte a sua entrada na publicação, lançou suas duas primeiras matérias assinadas, uma sobre política internacional e outra sobre turismo. Apesar de ainda escritas de No</w:t>
      </w:r>
      <w:r>
        <w:rPr>
          <w:rFonts w:eastAsia="Times New Roman"/>
          <w:sz w:val="23"/>
          <w:szCs w:val="23"/>
        </w:rPr>
        <w:t>va York, ambas já sobre a América Latina, o recorte espacial que seria para Tad Szulc, desde o início da sua carreira</w:t>
      </w:r>
    </w:p>
    <w:p w14:paraId="78C528E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51744" behindDoc="1" locked="0" layoutInCell="0" allowOverlap="1" wp14:anchorId="6918CEB9" wp14:editId="77BF7DCC">
                <wp:simplePos x="0" y="0"/>
                <wp:positionH relativeFrom="column">
                  <wp:posOffset>0</wp:posOffset>
                </wp:positionH>
                <wp:positionV relativeFrom="paragraph">
                  <wp:posOffset>231140</wp:posOffset>
                </wp:positionV>
                <wp:extent cx="1829435"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CF049D1" id="Shape 84"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0,18.2pt" to="144.0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" o:allowincell="f" filled="t" strokeweight=".21164mm">
                <v:stroke joinstyle="miter"/>
                <o:lock v:ext="edit" shapetype="f"/>
              </v:line>
            </w:pict>
          </mc:Fallback>
        </mc:AlternateContent>
      </w:r>
    </w:p>
    <w:p w14:paraId="3EBFF7C5" w14:textId="77777777" w:rsidR="006053F9" w:rsidRDefault="006053F9">
      <w:pPr>
        <w:spacing w:line="375" w:lineRule="exact"/>
        <w:rPr>
          <w:sz w:val="20"/>
          <w:szCs w:val="20"/>
        </w:rPr>
      </w:pPr>
    </w:p>
    <w:p w14:paraId="65911B27" w14:textId="77777777" w:rsidR="006053F9" w:rsidRDefault="00D853AA" w:rsidP="00D853AA">
      <w:pPr>
        <w:numPr>
          <w:ilvl w:val="0"/>
          <w:numId w:val="88"/>
        </w:numPr>
        <w:tabs>
          <w:tab w:val="left" w:pos="187"/>
        </w:tabs>
        <w:ind w:left="187" w:hanging="187"/>
        <w:rPr>
          <w:rFonts w:eastAsia="Times New Roman"/>
          <w:sz w:val="26"/>
          <w:szCs w:val="26"/>
          <w:vertAlign w:val="superscript"/>
        </w:rPr>
      </w:pPr>
      <w:r>
        <w:rPr>
          <w:rFonts w:eastAsia="Times New Roman"/>
          <w:sz w:val="20"/>
          <w:szCs w:val="20"/>
        </w:rPr>
        <w:t>Sua cidadania só foi confirmada em 1954, depois do casamento e sete anos vivendo nos Estados Unidos.</w:t>
      </w:r>
    </w:p>
    <w:p w14:paraId="0ACB982A" w14:textId="77777777" w:rsidR="006053F9" w:rsidRDefault="006053F9">
      <w:pPr>
        <w:spacing w:line="19" w:lineRule="exact"/>
        <w:rPr>
          <w:rFonts w:eastAsia="Times New Roman"/>
          <w:sz w:val="26"/>
          <w:szCs w:val="26"/>
          <w:vertAlign w:val="superscript"/>
        </w:rPr>
      </w:pPr>
    </w:p>
    <w:p w14:paraId="3F993370" w14:textId="77777777" w:rsidR="006053F9" w:rsidRDefault="00D853AA" w:rsidP="00D853AA">
      <w:pPr>
        <w:numPr>
          <w:ilvl w:val="0"/>
          <w:numId w:val="88"/>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TALESE, Gay. </w:t>
      </w:r>
      <w:r>
        <w:rPr>
          <w:rFonts w:eastAsia="Times New Roman"/>
          <w:b/>
          <w:bCs/>
          <w:sz w:val="18"/>
          <w:szCs w:val="18"/>
        </w:rPr>
        <w:t xml:space="preserve">O reino e o </w:t>
      </w:r>
      <w:r>
        <w:rPr>
          <w:rFonts w:eastAsia="Times New Roman"/>
          <w:b/>
          <w:bCs/>
          <w:sz w:val="18"/>
          <w:szCs w:val="18"/>
        </w:rPr>
        <w:t>poder</w:t>
      </w:r>
      <w:r>
        <w:rPr>
          <w:rFonts w:eastAsia="Times New Roman"/>
          <w:sz w:val="18"/>
          <w:szCs w:val="18"/>
        </w:rPr>
        <w:t>: uma história do New York Times. São Paulo: Companhia das Letras, 2000. p. 67.</w:t>
      </w:r>
    </w:p>
    <w:p w14:paraId="735721A8" w14:textId="77777777" w:rsidR="006053F9" w:rsidRDefault="006053F9">
      <w:pPr>
        <w:spacing w:line="19" w:lineRule="exact"/>
        <w:rPr>
          <w:rFonts w:eastAsia="Times New Roman"/>
          <w:sz w:val="24"/>
          <w:szCs w:val="24"/>
          <w:vertAlign w:val="superscript"/>
        </w:rPr>
      </w:pPr>
    </w:p>
    <w:p w14:paraId="70B31F4B" w14:textId="77777777" w:rsidR="006053F9" w:rsidRDefault="00D853AA" w:rsidP="00D853AA">
      <w:pPr>
        <w:numPr>
          <w:ilvl w:val="0"/>
          <w:numId w:val="88"/>
        </w:numPr>
        <w:tabs>
          <w:tab w:val="left" w:pos="221"/>
        </w:tabs>
        <w:spacing w:line="211" w:lineRule="auto"/>
        <w:ind w:left="7" w:right="1120" w:hanging="7"/>
        <w:jc w:val="both"/>
        <w:rPr>
          <w:rFonts w:eastAsia="Times New Roman"/>
          <w:sz w:val="26"/>
          <w:szCs w:val="26"/>
          <w:vertAlign w:val="superscript"/>
        </w:rPr>
      </w:pPr>
      <w:r>
        <w:rPr>
          <w:rFonts w:eastAsia="Times New Roman"/>
          <w:sz w:val="20"/>
          <w:szCs w:val="20"/>
        </w:rPr>
        <w:t>Figuras eminentes do jornalismo estadunidense. O primeiro fez carreira como correspondente internacional e no Departamento de Estado atuando em diversos países. O segundo</w:t>
      </w:r>
      <w:r>
        <w:rPr>
          <w:rFonts w:eastAsia="Times New Roman"/>
          <w:sz w:val="20"/>
          <w:szCs w:val="20"/>
        </w:rPr>
        <w:t xml:space="preserve"> como repórter especializado em habitação e política e atuação no Partido Democrata.</w:t>
      </w:r>
    </w:p>
    <w:p w14:paraId="22C4646D" w14:textId="77777777" w:rsidR="006053F9" w:rsidRDefault="006053F9">
      <w:pPr>
        <w:spacing w:line="2" w:lineRule="exact"/>
        <w:rPr>
          <w:rFonts w:eastAsia="Times New Roman"/>
          <w:sz w:val="26"/>
          <w:szCs w:val="26"/>
          <w:vertAlign w:val="superscript"/>
        </w:rPr>
      </w:pPr>
    </w:p>
    <w:p w14:paraId="634D7DE4" w14:textId="77777777" w:rsidR="006053F9" w:rsidRDefault="00D853AA" w:rsidP="00D853AA">
      <w:pPr>
        <w:numPr>
          <w:ilvl w:val="0"/>
          <w:numId w:val="88"/>
        </w:numPr>
        <w:tabs>
          <w:tab w:val="left" w:pos="187"/>
        </w:tabs>
        <w:spacing w:line="184" w:lineRule="auto"/>
        <w:ind w:left="187" w:hanging="187"/>
        <w:rPr>
          <w:rFonts w:eastAsia="Times New Roman"/>
          <w:sz w:val="26"/>
          <w:szCs w:val="26"/>
          <w:vertAlign w:val="superscript"/>
        </w:rPr>
      </w:pPr>
      <w:r>
        <w:rPr>
          <w:rFonts w:eastAsia="Times New Roman"/>
          <w:sz w:val="20"/>
          <w:szCs w:val="20"/>
        </w:rPr>
        <w:t>Não estão esclarecidos quais familiares, mas é plausível que os pais de Szulc permaneceram no Brasil.</w:t>
      </w:r>
    </w:p>
    <w:p w14:paraId="2EE37AEE"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1358CB2" w14:textId="77777777">
        <w:trPr>
          <w:trHeight w:val="112"/>
        </w:trPr>
        <w:tc>
          <w:tcPr>
            <w:tcW w:w="5720" w:type="dxa"/>
            <w:vMerge w:val="restart"/>
            <w:vAlign w:val="bottom"/>
          </w:tcPr>
          <w:p w14:paraId="67EFD3E6" w14:textId="028CCAD5" w:rsidR="006053F9" w:rsidRDefault="006053F9">
            <w:pPr>
              <w:ind w:right="10"/>
              <w:jc w:val="right"/>
              <w:rPr>
                <w:sz w:val="20"/>
                <w:szCs w:val="20"/>
              </w:rPr>
            </w:pPr>
            <w:bookmarkStart w:id="125" w:name="page127"/>
            <w:bookmarkEnd w:id="125"/>
          </w:p>
        </w:tc>
        <w:tc>
          <w:tcPr>
            <w:tcW w:w="1120" w:type="dxa"/>
            <w:vAlign w:val="bottom"/>
          </w:tcPr>
          <w:p w14:paraId="76A11DC8" w14:textId="77777777" w:rsidR="006053F9" w:rsidRDefault="006053F9">
            <w:pPr>
              <w:rPr>
                <w:sz w:val="9"/>
                <w:szCs w:val="9"/>
              </w:rPr>
            </w:pPr>
          </w:p>
        </w:tc>
        <w:tc>
          <w:tcPr>
            <w:tcW w:w="0" w:type="dxa"/>
            <w:vAlign w:val="bottom"/>
          </w:tcPr>
          <w:p w14:paraId="1E006BD5" w14:textId="77777777" w:rsidR="006053F9" w:rsidRDefault="006053F9">
            <w:pPr>
              <w:rPr>
                <w:sz w:val="1"/>
                <w:szCs w:val="1"/>
              </w:rPr>
            </w:pPr>
          </w:p>
        </w:tc>
      </w:tr>
      <w:tr w:rsidR="006053F9" w14:paraId="03E9BE8E" w14:textId="77777777">
        <w:trPr>
          <w:trHeight w:val="155"/>
        </w:trPr>
        <w:tc>
          <w:tcPr>
            <w:tcW w:w="5720" w:type="dxa"/>
            <w:vMerge/>
            <w:vAlign w:val="bottom"/>
          </w:tcPr>
          <w:p w14:paraId="4E6332A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99F32C" w14:textId="77777777" w:rsidR="006053F9" w:rsidRDefault="00D853AA">
            <w:pPr>
              <w:ind w:right="490"/>
              <w:jc w:val="right"/>
              <w:rPr>
                <w:sz w:val="20"/>
                <w:szCs w:val="20"/>
              </w:rPr>
            </w:pPr>
            <w:r>
              <w:rPr>
                <w:rFonts w:ascii="Century Gothic" w:eastAsia="Century Gothic" w:hAnsi="Century Gothic" w:cs="Century Gothic"/>
                <w:color w:val="FFFFFF"/>
              </w:rPr>
              <w:t>126</w:t>
            </w:r>
          </w:p>
        </w:tc>
        <w:tc>
          <w:tcPr>
            <w:tcW w:w="0" w:type="dxa"/>
            <w:vAlign w:val="bottom"/>
          </w:tcPr>
          <w:p w14:paraId="0312D107" w14:textId="77777777" w:rsidR="006053F9" w:rsidRDefault="006053F9">
            <w:pPr>
              <w:rPr>
                <w:sz w:val="1"/>
                <w:szCs w:val="1"/>
              </w:rPr>
            </w:pPr>
          </w:p>
        </w:tc>
      </w:tr>
      <w:tr w:rsidR="006053F9" w14:paraId="31838A5F" w14:textId="77777777">
        <w:trPr>
          <w:trHeight w:val="130"/>
        </w:trPr>
        <w:tc>
          <w:tcPr>
            <w:tcW w:w="5720" w:type="dxa"/>
            <w:vMerge w:val="restart"/>
            <w:vAlign w:val="bottom"/>
          </w:tcPr>
          <w:p w14:paraId="39400C3B" w14:textId="2EFAAA0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921F835" w14:textId="77777777" w:rsidR="006053F9" w:rsidRDefault="006053F9">
            <w:pPr>
              <w:rPr>
                <w:sz w:val="11"/>
                <w:szCs w:val="11"/>
              </w:rPr>
            </w:pPr>
          </w:p>
        </w:tc>
        <w:tc>
          <w:tcPr>
            <w:tcW w:w="0" w:type="dxa"/>
            <w:vAlign w:val="bottom"/>
          </w:tcPr>
          <w:p w14:paraId="573BF06E" w14:textId="77777777" w:rsidR="006053F9" w:rsidRDefault="006053F9">
            <w:pPr>
              <w:rPr>
                <w:sz w:val="1"/>
                <w:szCs w:val="1"/>
              </w:rPr>
            </w:pPr>
          </w:p>
        </w:tc>
      </w:tr>
      <w:tr w:rsidR="006053F9" w14:paraId="63FD57A5" w14:textId="77777777">
        <w:trPr>
          <w:trHeight w:val="139"/>
        </w:trPr>
        <w:tc>
          <w:tcPr>
            <w:tcW w:w="5720" w:type="dxa"/>
            <w:vMerge/>
            <w:vAlign w:val="bottom"/>
          </w:tcPr>
          <w:p w14:paraId="1E603342" w14:textId="77777777" w:rsidR="006053F9" w:rsidRDefault="006053F9">
            <w:pPr>
              <w:rPr>
                <w:sz w:val="12"/>
                <w:szCs w:val="12"/>
              </w:rPr>
            </w:pPr>
          </w:p>
        </w:tc>
        <w:tc>
          <w:tcPr>
            <w:tcW w:w="1120" w:type="dxa"/>
            <w:vAlign w:val="bottom"/>
          </w:tcPr>
          <w:p w14:paraId="6B9B2F29" w14:textId="77777777" w:rsidR="006053F9" w:rsidRDefault="006053F9">
            <w:pPr>
              <w:rPr>
                <w:sz w:val="12"/>
                <w:szCs w:val="12"/>
              </w:rPr>
            </w:pPr>
          </w:p>
        </w:tc>
        <w:tc>
          <w:tcPr>
            <w:tcW w:w="0" w:type="dxa"/>
            <w:vAlign w:val="bottom"/>
          </w:tcPr>
          <w:p w14:paraId="3B6D1CF9" w14:textId="77777777" w:rsidR="006053F9" w:rsidRDefault="006053F9">
            <w:pPr>
              <w:rPr>
                <w:sz w:val="1"/>
                <w:szCs w:val="1"/>
              </w:rPr>
            </w:pPr>
          </w:p>
        </w:tc>
      </w:tr>
    </w:tbl>
    <w:p w14:paraId="091830F5" w14:textId="77777777" w:rsidR="006053F9" w:rsidRDefault="006053F9">
      <w:pPr>
        <w:spacing w:line="200" w:lineRule="exact"/>
        <w:rPr>
          <w:sz w:val="20"/>
          <w:szCs w:val="20"/>
        </w:rPr>
      </w:pPr>
    </w:p>
    <w:p w14:paraId="001ADC95" w14:textId="77777777" w:rsidR="006053F9" w:rsidRDefault="006053F9">
      <w:pPr>
        <w:spacing w:line="395" w:lineRule="exact"/>
        <w:rPr>
          <w:sz w:val="20"/>
          <w:szCs w:val="20"/>
        </w:rPr>
      </w:pPr>
    </w:p>
    <w:p w14:paraId="218CEEBD" w14:textId="77777777" w:rsidR="006053F9" w:rsidRDefault="00D853AA">
      <w:pPr>
        <w:spacing w:line="354" w:lineRule="auto"/>
        <w:ind w:left="7" w:right="1120"/>
        <w:jc w:val="both"/>
        <w:rPr>
          <w:sz w:val="20"/>
          <w:szCs w:val="20"/>
        </w:rPr>
      </w:pPr>
      <w:r>
        <w:rPr>
          <w:rFonts w:eastAsia="Times New Roman"/>
          <w:sz w:val="24"/>
          <w:szCs w:val="24"/>
        </w:rPr>
        <w:t xml:space="preserve">jornalística, o que a Ilha de Java seria para Castelo. Depois de dois anos atuando no escritório do diário no coração de Manhattan e já devidamente registrado como cidadão americano, ele assumiu em 1955 o </w:t>
      </w:r>
      <w:r>
        <w:rPr>
          <w:rFonts w:eastAsia="Times New Roman"/>
          <w:sz w:val="24"/>
          <w:szCs w:val="24"/>
        </w:rPr>
        <w:t>posto de correspondente itinerante a partir da sua antiga cidade, o Rio de Janeiro.</w:t>
      </w:r>
    </w:p>
    <w:p w14:paraId="36AF7B64" w14:textId="77777777" w:rsidR="006053F9" w:rsidRDefault="006053F9">
      <w:pPr>
        <w:spacing w:line="20" w:lineRule="exact"/>
        <w:rPr>
          <w:sz w:val="20"/>
          <w:szCs w:val="20"/>
        </w:rPr>
      </w:pPr>
    </w:p>
    <w:p w14:paraId="051D6C12" w14:textId="77777777" w:rsidR="006053F9" w:rsidRDefault="00D853AA">
      <w:pPr>
        <w:spacing w:line="352" w:lineRule="auto"/>
        <w:ind w:left="7" w:right="1100" w:firstLine="708"/>
        <w:jc w:val="both"/>
        <w:rPr>
          <w:sz w:val="20"/>
          <w:szCs w:val="20"/>
        </w:rPr>
      </w:pPr>
      <w:r>
        <w:rPr>
          <w:rFonts w:eastAsia="Times New Roman"/>
          <w:sz w:val="24"/>
          <w:szCs w:val="24"/>
        </w:rPr>
        <w:t>Na primeira vez que aportou na capital do Brasil, Szulc era jovem europeu recém-saído da escola e vindo em fuga da guerra para encontrar os pais. Um desconhecido, assim como Castelo quando aportou no Rio de Janeiro. Quinze anos depois, sua situação era out</w:t>
      </w:r>
      <w:r>
        <w:rPr>
          <w:rFonts w:eastAsia="Times New Roman"/>
          <w:sz w:val="24"/>
          <w:szCs w:val="24"/>
        </w:rPr>
        <w:t>ra, era um adulto com vinte e nove anos e vivências divididas em duas das maiores cidades do continente americano. Na perspectiva familiar, ele agora era casado e pai — sua filha Nicole, conforme ela própria, foi a primeira Szulc estadunidense, depois nasc</w:t>
      </w:r>
      <w:r>
        <w:rPr>
          <w:rFonts w:eastAsia="Times New Roman"/>
          <w:sz w:val="24"/>
          <w:szCs w:val="24"/>
        </w:rPr>
        <w:t>eu seu irmão, Anthony. No aspecto profissional, Tad Szulc já era um jornalista com uma década de experiência em cobertura de assuntos internacionais e responsável por assumir o escritório local de uma das mais poderosas e prestigiadas publicações do mundo.</w:t>
      </w:r>
      <w:r>
        <w:rPr>
          <w:rFonts w:eastAsia="Times New Roman"/>
          <w:sz w:val="24"/>
          <w:szCs w:val="24"/>
        </w:rPr>
        <w:t xml:space="preserve"> Tal qual como o personagem-narrador de Lima Barreto, havia amadurecido e galgado posições sociais e profissionais. Nos pouco mais de seis anos e meio em que Szulc esteve trabalhando para o </w:t>
      </w:r>
      <w:r>
        <w:rPr>
          <w:rFonts w:eastAsia="Times New Roman"/>
          <w:i/>
          <w:iCs/>
          <w:sz w:val="24"/>
          <w:szCs w:val="24"/>
        </w:rPr>
        <w:t>The New York Times</w:t>
      </w:r>
      <w:r>
        <w:rPr>
          <w:rFonts w:eastAsia="Times New Roman"/>
          <w:sz w:val="24"/>
          <w:szCs w:val="24"/>
        </w:rPr>
        <w:t xml:space="preserve"> na região ele implementou um caráter itinerante</w:t>
      </w:r>
      <w:r>
        <w:rPr>
          <w:rFonts w:eastAsia="Times New Roman"/>
          <w:sz w:val="24"/>
          <w:szCs w:val="24"/>
        </w:rPr>
        <w:t xml:space="preserve"> da cobertura jornalística. A partir da cidade base no Rio de Janeiro, ele circulou por todos os países independentes da América do Sul. Suas viagens incluíram até a Argentina, o outro escritório do diário nova-iorquino no continente, em momentos de crise </w:t>
      </w:r>
      <w:r>
        <w:rPr>
          <w:rFonts w:eastAsia="Times New Roman"/>
          <w:sz w:val="24"/>
          <w:szCs w:val="24"/>
        </w:rPr>
        <w:t>política, como a que no final de 1955 culminou na queda do presidente Juan Perón. O jornalista também visitou a Guiana, possessão britânica que só se tornaria independente em 1966</w:t>
      </w:r>
      <w:r>
        <w:rPr>
          <w:rFonts w:eastAsia="Times New Roman"/>
          <w:sz w:val="32"/>
          <w:szCs w:val="32"/>
          <w:vertAlign w:val="superscript"/>
        </w:rPr>
        <w:t>23</w:t>
      </w:r>
      <w:r>
        <w:rPr>
          <w:rFonts w:eastAsia="Times New Roman"/>
          <w:sz w:val="24"/>
          <w:szCs w:val="24"/>
        </w:rPr>
        <w:t>, a América Central e Caribe. De lá escreveu matérias assinadas a partir do</w:t>
      </w:r>
      <w:r>
        <w:rPr>
          <w:rFonts w:eastAsia="Times New Roman"/>
          <w:sz w:val="24"/>
          <w:szCs w:val="24"/>
        </w:rPr>
        <w:t xml:space="preserve"> Panamá, Cuba, Haiti e República Dominicana. Fora de sua área de atuação só esteve o México, outro polo de cobertura internacional do </w:t>
      </w:r>
      <w:r>
        <w:rPr>
          <w:rFonts w:eastAsia="Times New Roman"/>
          <w:i/>
          <w:iCs/>
          <w:sz w:val="24"/>
          <w:szCs w:val="24"/>
        </w:rPr>
        <w:t>NYT</w:t>
      </w:r>
      <w:r>
        <w:rPr>
          <w:rFonts w:eastAsia="Times New Roman"/>
          <w:sz w:val="24"/>
          <w:szCs w:val="24"/>
        </w:rPr>
        <w:t xml:space="preserve"> na América Latina.</w:t>
      </w:r>
    </w:p>
    <w:p w14:paraId="54C79F9E" w14:textId="77777777" w:rsidR="006053F9" w:rsidRDefault="006053F9">
      <w:pPr>
        <w:spacing w:line="32" w:lineRule="exact"/>
        <w:rPr>
          <w:sz w:val="20"/>
          <w:szCs w:val="20"/>
        </w:rPr>
      </w:pPr>
    </w:p>
    <w:p w14:paraId="09434944" w14:textId="77777777" w:rsidR="006053F9" w:rsidRDefault="00D853AA">
      <w:pPr>
        <w:spacing w:line="375" w:lineRule="auto"/>
        <w:ind w:left="7" w:right="1100" w:firstLine="708"/>
        <w:jc w:val="both"/>
        <w:rPr>
          <w:sz w:val="20"/>
          <w:szCs w:val="20"/>
        </w:rPr>
      </w:pPr>
      <w:r>
        <w:rPr>
          <w:rFonts w:eastAsia="Times New Roman"/>
          <w:sz w:val="23"/>
          <w:szCs w:val="23"/>
        </w:rPr>
        <w:t>O correspondente viajou pelas grandes cidades da região, mas também pelos seus rincões mais distan</w:t>
      </w:r>
      <w:r>
        <w:rPr>
          <w:rFonts w:eastAsia="Times New Roman"/>
          <w:sz w:val="23"/>
          <w:szCs w:val="23"/>
        </w:rPr>
        <w:t>tes — de picadas em florestas a ilhas afastadas —, escrevendo reportagens, artigos especiais, relatos de viagens, resenhas de livros e também fotografando. Suas constantes viagens seguiam, no geral, o fio de acontecimentos políticos como eleições, golpes d</w:t>
      </w:r>
      <w:r>
        <w:rPr>
          <w:rFonts w:eastAsia="Times New Roman"/>
          <w:sz w:val="23"/>
          <w:szCs w:val="23"/>
        </w:rPr>
        <w:t>e estado, visitas presidências e revoluções. O que ele fez de diferente foi ter ido além da crônica palaciana e econômica, ter dado relevo a repercussão de acontecimentos nos jornais locais e nas ruas e, mais que isso, pautado temas como turismo, nacionali</w:t>
      </w:r>
      <w:r>
        <w:rPr>
          <w:rFonts w:eastAsia="Times New Roman"/>
          <w:sz w:val="23"/>
          <w:szCs w:val="23"/>
        </w:rPr>
        <w:t>smo, vida cotidiana, paisagens naturais, história, problemas sociais, etc. A extensão do número de assuntos tratados certamente contribuiu para o sucesso de Tad Szulc na publicação, uma vez que seus escritos e fotografias permearam as três seções do jornal</w:t>
      </w:r>
      <w:r>
        <w:rPr>
          <w:rFonts w:eastAsia="Times New Roman"/>
          <w:sz w:val="23"/>
          <w:szCs w:val="23"/>
        </w:rPr>
        <w:t>. No primeiro</w:t>
      </w:r>
    </w:p>
    <w:p w14:paraId="755E798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53792" behindDoc="1" locked="0" layoutInCell="0" allowOverlap="1" wp14:anchorId="0849FF36" wp14:editId="19D07716">
                <wp:simplePos x="0" y="0"/>
                <wp:positionH relativeFrom="column">
                  <wp:posOffset>0</wp:posOffset>
                </wp:positionH>
                <wp:positionV relativeFrom="paragraph">
                  <wp:posOffset>287655</wp:posOffset>
                </wp:positionV>
                <wp:extent cx="1829435"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AE23F35" id="Shape 85" o:spid="_x0000_s1026" style="position:absolute;z-index:-251762688;visibility:visible;mso-wrap-style:square;mso-wrap-distance-left:9pt;mso-wrap-distance-top:0;mso-wrap-distance-right:9pt;mso-wrap-distance-bottom:0;mso-position-horizontal:absolute;mso-position-horizontal-relative:text;mso-position-vertical:absolute;mso-position-vertical-relative:text" from="0,22.65pt" to="144.0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" o:allowincell="f" filled="t" strokeweight=".21164mm">
                <v:stroke joinstyle="miter"/>
                <o:lock v:ext="edit" shapetype="f"/>
              </v:line>
            </w:pict>
          </mc:Fallback>
        </mc:AlternateContent>
      </w:r>
    </w:p>
    <w:p w14:paraId="44687F31" w14:textId="77777777" w:rsidR="006053F9" w:rsidRDefault="006053F9">
      <w:pPr>
        <w:spacing w:line="200" w:lineRule="exact"/>
        <w:rPr>
          <w:sz w:val="20"/>
          <w:szCs w:val="20"/>
        </w:rPr>
      </w:pPr>
    </w:p>
    <w:p w14:paraId="77E44427" w14:textId="77777777" w:rsidR="006053F9" w:rsidRDefault="006053F9">
      <w:pPr>
        <w:spacing w:line="344" w:lineRule="exact"/>
        <w:rPr>
          <w:sz w:val="20"/>
          <w:szCs w:val="20"/>
        </w:rPr>
      </w:pPr>
    </w:p>
    <w:p w14:paraId="0B1785B5" w14:textId="77777777" w:rsidR="006053F9" w:rsidRDefault="00D853AA" w:rsidP="00D853AA">
      <w:pPr>
        <w:numPr>
          <w:ilvl w:val="0"/>
          <w:numId w:val="89"/>
        </w:numPr>
        <w:tabs>
          <w:tab w:val="left" w:pos="190"/>
        </w:tabs>
        <w:spacing w:line="203" w:lineRule="auto"/>
        <w:ind w:left="7" w:right="1120" w:hanging="7"/>
        <w:rPr>
          <w:rFonts w:eastAsia="Times New Roman"/>
          <w:sz w:val="26"/>
          <w:szCs w:val="26"/>
          <w:vertAlign w:val="superscript"/>
        </w:rPr>
      </w:pPr>
      <w:r>
        <w:rPr>
          <w:rFonts w:eastAsia="Times New Roman"/>
          <w:sz w:val="20"/>
          <w:szCs w:val="20"/>
        </w:rPr>
        <w:t>Além da Guiana Britânica, havia então duas posses europeias na América do Sul: Suriname – parte dos Países Baixos que se tornou independente em 1975 – e a Guiana Francesa – que ainda hoje é território franco.</w:t>
      </w:r>
    </w:p>
    <w:p w14:paraId="207115D8"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6851904" w14:textId="77777777">
        <w:trPr>
          <w:trHeight w:val="112"/>
        </w:trPr>
        <w:tc>
          <w:tcPr>
            <w:tcW w:w="5720" w:type="dxa"/>
            <w:vMerge w:val="restart"/>
            <w:vAlign w:val="bottom"/>
          </w:tcPr>
          <w:p w14:paraId="2D5FD5F0" w14:textId="6E4DFB4F" w:rsidR="006053F9" w:rsidRDefault="006053F9">
            <w:pPr>
              <w:ind w:right="10"/>
              <w:jc w:val="right"/>
              <w:rPr>
                <w:sz w:val="20"/>
                <w:szCs w:val="20"/>
              </w:rPr>
            </w:pPr>
            <w:bookmarkStart w:id="126" w:name="page128"/>
            <w:bookmarkEnd w:id="126"/>
          </w:p>
        </w:tc>
        <w:tc>
          <w:tcPr>
            <w:tcW w:w="1120" w:type="dxa"/>
            <w:vAlign w:val="bottom"/>
          </w:tcPr>
          <w:p w14:paraId="509F2331" w14:textId="77777777" w:rsidR="006053F9" w:rsidRDefault="006053F9">
            <w:pPr>
              <w:rPr>
                <w:sz w:val="9"/>
                <w:szCs w:val="9"/>
              </w:rPr>
            </w:pPr>
          </w:p>
        </w:tc>
        <w:tc>
          <w:tcPr>
            <w:tcW w:w="0" w:type="dxa"/>
            <w:vAlign w:val="bottom"/>
          </w:tcPr>
          <w:p w14:paraId="0415E1D3" w14:textId="77777777" w:rsidR="006053F9" w:rsidRDefault="006053F9">
            <w:pPr>
              <w:rPr>
                <w:sz w:val="1"/>
                <w:szCs w:val="1"/>
              </w:rPr>
            </w:pPr>
          </w:p>
        </w:tc>
      </w:tr>
      <w:tr w:rsidR="006053F9" w14:paraId="439AFC59" w14:textId="77777777">
        <w:trPr>
          <w:trHeight w:val="155"/>
        </w:trPr>
        <w:tc>
          <w:tcPr>
            <w:tcW w:w="5720" w:type="dxa"/>
            <w:vMerge/>
            <w:vAlign w:val="bottom"/>
          </w:tcPr>
          <w:p w14:paraId="4B1DA59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B66645A" w14:textId="77777777" w:rsidR="006053F9" w:rsidRDefault="00D853AA">
            <w:pPr>
              <w:ind w:right="490"/>
              <w:jc w:val="right"/>
              <w:rPr>
                <w:sz w:val="20"/>
                <w:szCs w:val="20"/>
              </w:rPr>
            </w:pPr>
            <w:r>
              <w:rPr>
                <w:rFonts w:ascii="Century Gothic" w:eastAsia="Century Gothic" w:hAnsi="Century Gothic" w:cs="Century Gothic"/>
                <w:color w:val="FFFFFF"/>
              </w:rPr>
              <w:t>127</w:t>
            </w:r>
          </w:p>
        </w:tc>
        <w:tc>
          <w:tcPr>
            <w:tcW w:w="0" w:type="dxa"/>
            <w:vAlign w:val="bottom"/>
          </w:tcPr>
          <w:p w14:paraId="3224AA03" w14:textId="77777777" w:rsidR="006053F9" w:rsidRDefault="006053F9">
            <w:pPr>
              <w:rPr>
                <w:sz w:val="1"/>
                <w:szCs w:val="1"/>
              </w:rPr>
            </w:pPr>
          </w:p>
        </w:tc>
      </w:tr>
      <w:tr w:rsidR="006053F9" w14:paraId="6DDC9D7D" w14:textId="77777777">
        <w:trPr>
          <w:trHeight w:val="130"/>
        </w:trPr>
        <w:tc>
          <w:tcPr>
            <w:tcW w:w="5720" w:type="dxa"/>
            <w:vMerge w:val="restart"/>
            <w:vAlign w:val="bottom"/>
          </w:tcPr>
          <w:p w14:paraId="2BCFB235" w14:textId="615A04F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9F466DB" w14:textId="77777777" w:rsidR="006053F9" w:rsidRDefault="006053F9">
            <w:pPr>
              <w:rPr>
                <w:sz w:val="11"/>
                <w:szCs w:val="11"/>
              </w:rPr>
            </w:pPr>
          </w:p>
        </w:tc>
        <w:tc>
          <w:tcPr>
            <w:tcW w:w="0" w:type="dxa"/>
            <w:vAlign w:val="bottom"/>
          </w:tcPr>
          <w:p w14:paraId="101AC3F7" w14:textId="77777777" w:rsidR="006053F9" w:rsidRDefault="006053F9">
            <w:pPr>
              <w:rPr>
                <w:sz w:val="1"/>
                <w:szCs w:val="1"/>
              </w:rPr>
            </w:pPr>
          </w:p>
        </w:tc>
      </w:tr>
      <w:tr w:rsidR="006053F9" w14:paraId="0C742E2D" w14:textId="77777777">
        <w:trPr>
          <w:trHeight w:val="139"/>
        </w:trPr>
        <w:tc>
          <w:tcPr>
            <w:tcW w:w="5720" w:type="dxa"/>
            <w:vMerge/>
            <w:vAlign w:val="bottom"/>
          </w:tcPr>
          <w:p w14:paraId="4392BE8B" w14:textId="77777777" w:rsidR="006053F9" w:rsidRDefault="006053F9">
            <w:pPr>
              <w:rPr>
                <w:sz w:val="12"/>
                <w:szCs w:val="12"/>
              </w:rPr>
            </w:pPr>
          </w:p>
        </w:tc>
        <w:tc>
          <w:tcPr>
            <w:tcW w:w="1120" w:type="dxa"/>
            <w:vAlign w:val="bottom"/>
          </w:tcPr>
          <w:p w14:paraId="6FA4B754" w14:textId="77777777" w:rsidR="006053F9" w:rsidRDefault="006053F9">
            <w:pPr>
              <w:rPr>
                <w:sz w:val="12"/>
                <w:szCs w:val="12"/>
              </w:rPr>
            </w:pPr>
          </w:p>
        </w:tc>
        <w:tc>
          <w:tcPr>
            <w:tcW w:w="0" w:type="dxa"/>
            <w:vAlign w:val="bottom"/>
          </w:tcPr>
          <w:p w14:paraId="1D1A13BE" w14:textId="77777777" w:rsidR="006053F9" w:rsidRDefault="006053F9">
            <w:pPr>
              <w:rPr>
                <w:sz w:val="1"/>
                <w:szCs w:val="1"/>
              </w:rPr>
            </w:pPr>
          </w:p>
        </w:tc>
      </w:tr>
    </w:tbl>
    <w:p w14:paraId="601C3921" w14:textId="77777777" w:rsidR="006053F9" w:rsidRDefault="006053F9">
      <w:pPr>
        <w:spacing w:line="200" w:lineRule="exact"/>
        <w:rPr>
          <w:sz w:val="20"/>
          <w:szCs w:val="20"/>
        </w:rPr>
      </w:pPr>
    </w:p>
    <w:p w14:paraId="35C89D73" w14:textId="77777777" w:rsidR="006053F9" w:rsidRDefault="006053F9">
      <w:pPr>
        <w:spacing w:line="395" w:lineRule="exact"/>
        <w:rPr>
          <w:sz w:val="20"/>
          <w:szCs w:val="20"/>
        </w:rPr>
      </w:pPr>
    </w:p>
    <w:p w14:paraId="6C4D2548" w14:textId="77777777" w:rsidR="006053F9" w:rsidRDefault="00D853AA">
      <w:pPr>
        <w:spacing w:line="345" w:lineRule="auto"/>
        <w:ind w:left="7" w:right="1100"/>
        <w:jc w:val="both"/>
        <w:rPr>
          <w:sz w:val="20"/>
          <w:szCs w:val="20"/>
        </w:rPr>
      </w:pPr>
      <w:r>
        <w:rPr>
          <w:rFonts w:eastAsia="Times New Roman"/>
          <w:sz w:val="23"/>
          <w:szCs w:val="23"/>
        </w:rPr>
        <w:t xml:space="preserve">caderno, o de notícias, tratou de questões sobre política, negócios, ciências e sociedade. Já no terceiro caderno, o de variedades, escreveu sobre arte e viagens, além de matérias especiais para a </w:t>
      </w:r>
      <w:r>
        <w:rPr>
          <w:rFonts w:eastAsia="Times New Roman"/>
          <w:i/>
          <w:iCs/>
          <w:sz w:val="23"/>
          <w:szCs w:val="23"/>
        </w:rPr>
        <w:t>The New</w:t>
      </w:r>
      <w:r>
        <w:rPr>
          <w:rFonts w:eastAsia="Times New Roman"/>
          <w:sz w:val="23"/>
          <w:szCs w:val="23"/>
        </w:rPr>
        <w:t xml:space="preserve"> </w:t>
      </w:r>
      <w:r>
        <w:rPr>
          <w:rFonts w:eastAsia="Times New Roman"/>
          <w:i/>
          <w:iCs/>
          <w:sz w:val="23"/>
          <w:szCs w:val="23"/>
        </w:rPr>
        <w:t>York Times Magazine</w:t>
      </w:r>
      <w:r>
        <w:rPr>
          <w:rFonts w:eastAsia="Times New Roman"/>
          <w:sz w:val="31"/>
          <w:szCs w:val="31"/>
          <w:vertAlign w:val="superscript"/>
        </w:rPr>
        <w:t>24</w:t>
      </w:r>
      <w:r>
        <w:rPr>
          <w:rFonts w:eastAsia="Times New Roman"/>
          <w:i/>
          <w:iCs/>
          <w:sz w:val="23"/>
          <w:szCs w:val="23"/>
        </w:rPr>
        <w:t xml:space="preserve"> </w:t>
      </w:r>
      <w:r>
        <w:rPr>
          <w:rFonts w:eastAsia="Times New Roman"/>
          <w:sz w:val="23"/>
          <w:szCs w:val="23"/>
        </w:rPr>
        <w:t xml:space="preserve">e resenhas para a seção </w:t>
      </w:r>
      <w:r>
        <w:rPr>
          <w:rFonts w:eastAsia="Times New Roman"/>
          <w:sz w:val="23"/>
          <w:szCs w:val="23"/>
        </w:rPr>
        <w:t>semanal de livros. No segundo caderno de editorias</w:t>
      </w:r>
      <w:r>
        <w:rPr>
          <w:rFonts w:eastAsia="Times New Roman"/>
          <w:i/>
          <w:iCs/>
          <w:sz w:val="23"/>
          <w:szCs w:val="23"/>
        </w:rPr>
        <w:t xml:space="preserve"> </w:t>
      </w:r>
      <w:r>
        <w:rPr>
          <w:rFonts w:eastAsia="Times New Roman"/>
          <w:sz w:val="23"/>
          <w:szCs w:val="23"/>
        </w:rPr>
        <w:t xml:space="preserve">e opinião, seus textos reverberaram em editoriais do </w:t>
      </w:r>
      <w:r>
        <w:rPr>
          <w:rFonts w:eastAsia="Times New Roman"/>
          <w:i/>
          <w:iCs/>
          <w:sz w:val="23"/>
          <w:szCs w:val="23"/>
        </w:rPr>
        <w:t>NYT</w:t>
      </w:r>
      <w:r>
        <w:rPr>
          <w:rFonts w:eastAsia="Times New Roman"/>
          <w:sz w:val="23"/>
          <w:szCs w:val="23"/>
        </w:rPr>
        <w:t xml:space="preserve"> — geralmente comentando suas matérias</w:t>
      </w:r>
    </w:p>
    <w:p w14:paraId="669C398F" w14:textId="77777777" w:rsidR="006053F9" w:rsidRDefault="006053F9">
      <w:pPr>
        <w:spacing w:line="3" w:lineRule="exact"/>
        <w:rPr>
          <w:sz w:val="20"/>
          <w:szCs w:val="20"/>
        </w:rPr>
      </w:pPr>
    </w:p>
    <w:p w14:paraId="12590D47" w14:textId="77777777" w:rsidR="006053F9" w:rsidRDefault="00D853AA">
      <w:pPr>
        <w:spacing w:line="348" w:lineRule="auto"/>
        <w:ind w:left="7" w:right="1120"/>
        <w:rPr>
          <w:sz w:val="20"/>
          <w:szCs w:val="20"/>
        </w:rPr>
      </w:pPr>
      <w:r>
        <w:rPr>
          <w:rFonts w:eastAsia="Times New Roman"/>
          <w:sz w:val="24"/>
          <w:szCs w:val="24"/>
        </w:rPr>
        <w:t xml:space="preserve">— e em cartas dos leitores com críticas, correções e por vezes apoio aos escritos do </w:t>
      </w:r>
      <w:r>
        <w:rPr>
          <w:rFonts w:eastAsia="Times New Roman"/>
          <w:sz w:val="24"/>
          <w:szCs w:val="24"/>
        </w:rPr>
        <w:t>correspondente na América Latina.</w:t>
      </w:r>
    </w:p>
    <w:p w14:paraId="7D5F0699" w14:textId="77777777" w:rsidR="006053F9" w:rsidRDefault="006053F9">
      <w:pPr>
        <w:spacing w:line="27" w:lineRule="exact"/>
        <w:rPr>
          <w:sz w:val="20"/>
          <w:szCs w:val="20"/>
        </w:rPr>
      </w:pPr>
    </w:p>
    <w:p w14:paraId="418D296C" w14:textId="77777777" w:rsidR="006053F9" w:rsidRDefault="00D853AA">
      <w:pPr>
        <w:spacing w:line="357" w:lineRule="auto"/>
        <w:ind w:left="7" w:right="1120" w:firstLine="708"/>
        <w:jc w:val="both"/>
        <w:rPr>
          <w:sz w:val="20"/>
          <w:szCs w:val="20"/>
        </w:rPr>
      </w:pPr>
      <w:r>
        <w:rPr>
          <w:rFonts w:eastAsia="Times New Roman"/>
          <w:sz w:val="24"/>
          <w:szCs w:val="24"/>
        </w:rPr>
        <w:t xml:space="preserve">O êxito de Tad Szulc no </w:t>
      </w:r>
      <w:r>
        <w:rPr>
          <w:rFonts w:eastAsia="Times New Roman"/>
          <w:i/>
          <w:iCs/>
          <w:sz w:val="24"/>
          <w:szCs w:val="24"/>
        </w:rPr>
        <w:t>The New York Times</w:t>
      </w:r>
      <w:r>
        <w:rPr>
          <w:rFonts w:eastAsia="Times New Roman"/>
          <w:sz w:val="24"/>
          <w:szCs w:val="24"/>
        </w:rPr>
        <w:t>, e em outros veículos de imprensa para os quais escreveu antes e depois de trabalhar no diário, também se deve a qualidade dos seus escritos. Diversos contemporâneos do polonês o</w:t>
      </w:r>
      <w:r>
        <w:rPr>
          <w:rFonts w:eastAsia="Times New Roman"/>
          <w:sz w:val="24"/>
          <w:szCs w:val="24"/>
        </w:rPr>
        <w:t xml:space="preserve"> elogiaram como um excelente escritor, eles referenciam um aspecto essencial do trabalho de Szulc que é sua interface com a literatura. Seus textos jornalísticos são atravessados de impressões ou sensações, como quando apresentou o deslumbramento com as</w:t>
      </w:r>
    </w:p>
    <w:p w14:paraId="5F7AE83A" w14:textId="77777777" w:rsidR="006053F9" w:rsidRDefault="006053F9">
      <w:pPr>
        <w:spacing w:line="17" w:lineRule="exact"/>
        <w:rPr>
          <w:sz w:val="20"/>
          <w:szCs w:val="20"/>
        </w:rPr>
      </w:pPr>
    </w:p>
    <w:p w14:paraId="092BEAAA" w14:textId="77777777" w:rsidR="006053F9" w:rsidRDefault="00D853AA">
      <w:pPr>
        <w:spacing w:line="331" w:lineRule="auto"/>
        <w:ind w:left="7" w:right="1100"/>
        <w:jc w:val="both"/>
        <w:rPr>
          <w:sz w:val="20"/>
          <w:szCs w:val="20"/>
        </w:rPr>
      </w:pPr>
      <w:r>
        <w:rPr>
          <w:rFonts w:eastAsia="Times New Roman"/>
          <w:sz w:val="24"/>
          <w:szCs w:val="24"/>
        </w:rPr>
        <w:t>“</w:t>
      </w:r>
      <w:r>
        <w:rPr>
          <w:rFonts w:eastAsia="Times New Roman"/>
          <w:sz w:val="24"/>
          <w:szCs w:val="24"/>
        </w:rPr>
        <w:t>florestas tropicais que por vezes oferecem o silêncio majestoso de uma catedral feita de verde, em outras a cacofonia de uma gigantesca feira de animais”.</w:t>
      </w:r>
      <w:r>
        <w:rPr>
          <w:rFonts w:eastAsia="Times New Roman"/>
          <w:sz w:val="32"/>
          <w:szCs w:val="32"/>
          <w:vertAlign w:val="superscript"/>
        </w:rPr>
        <w:t>25</w:t>
      </w:r>
      <w:r>
        <w:rPr>
          <w:rFonts w:eastAsia="Times New Roman"/>
          <w:sz w:val="24"/>
          <w:szCs w:val="24"/>
        </w:rPr>
        <w:t xml:space="preserve"> Em outra ocasião tratou o general Alfredo Leonardi como “a maior esperança de paz e estabilidade qu</w:t>
      </w:r>
      <w:r>
        <w:rPr>
          <w:rFonts w:eastAsia="Times New Roman"/>
          <w:sz w:val="24"/>
          <w:szCs w:val="24"/>
        </w:rPr>
        <w:t>e a conturbada Argentina já conheceu em mais de uma década, assenta em um aposentado general de artilharia de voz suave, que saltou quase da noite para o dia da obscuridade total à adulação nacional.</w:t>
      </w:r>
      <w:r>
        <w:rPr>
          <w:rFonts w:eastAsia="Times New Roman"/>
          <w:sz w:val="32"/>
          <w:szCs w:val="32"/>
          <w:vertAlign w:val="superscript"/>
        </w:rPr>
        <w:t>26</w:t>
      </w:r>
      <w:r>
        <w:rPr>
          <w:rFonts w:eastAsia="Times New Roman"/>
          <w:sz w:val="24"/>
          <w:szCs w:val="24"/>
        </w:rPr>
        <w:t xml:space="preserve"> Esses breves exemplos, dão relevo a perspectiva literá</w:t>
      </w:r>
      <w:r>
        <w:rPr>
          <w:rFonts w:eastAsia="Times New Roman"/>
          <w:sz w:val="24"/>
          <w:szCs w:val="24"/>
        </w:rPr>
        <w:t>ria dos seus textos jornalísticos. Ele se preocupa em ir além do resumo estrito de fatos e relatos coletados, para delinear emoções, paisagens, impressões, vida cotidiana, sonhos, etc. Um dos seus obituários menciona o próprio jornalista tratando da sua es</w:t>
      </w:r>
      <w:r>
        <w:rPr>
          <w:rFonts w:eastAsia="Times New Roman"/>
          <w:sz w:val="24"/>
          <w:szCs w:val="24"/>
        </w:rPr>
        <w:t>crita: “A ficção é essencialmente contar histórias no mesmo sentido de relatar uma guerra, uma revolução, uma negociação diplomática — ou um incêndio”.</w:t>
      </w:r>
      <w:r>
        <w:rPr>
          <w:rFonts w:eastAsia="Times New Roman"/>
          <w:sz w:val="32"/>
          <w:szCs w:val="32"/>
          <w:vertAlign w:val="superscript"/>
        </w:rPr>
        <w:t>27</w:t>
      </w:r>
      <w:r>
        <w:rPr>
          <w:rFonts w:eastAsia="Times New Roman"/>
          <w:sz w:val="24"/>
          <w:szCs w:val="24"/>
        </w:rPr>
        <w:t xml:space="preserve"> Como ele mesmo indica ao aproximar jornalismo e ficção, seus textos são marcados por um modo específic</w:t>
      </w:r>
      <w:r>
        <w:rPr>
          <w:rFonts w:eastAsia="Times New Roman"/>
          <w:sz w:val="24"/>
          <w:szCs w:val="24"/>
        </w:rPr>
        <w:t>o de narrar perpassado de adjetivos e descrições, próximo a prosa literária do romance, um estilo que se convencionou chamar de jornalismo literário.</w:t>
      </w:r>
    </w:p>
    <w:p w14:paraId="74D63D5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55840" behindDoc="1" locked="0" layoutInCell="0" allowOverlap="1" wp14:anchorId="6D7550DE" wp14:editId="48AC5899">
                <wp:simplePos x="0" y="0"/>
                <wp:positionH relativeFrom="column">
                  <wp:posOffset>0</wp:posOffset>
                </wp:positionH>
                <wp:positionV relativeFrom="paragraph">
                  <wp:posOffset>142240</wp:posOffset>
                </wp:positionV>
                <wp:extent cx="1829435" cy="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ACC75D5" id="Shape 86"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0,11.2pt" to="144.05pt,1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" o:allowincell="f" filled="t" strokeweight=".6pt">
                <v:stroke joinstyle="miter"/>
                <o:lock v:ext="edit" shapetype="f"/>
              </v:line>
            </w:pict>
          </mc:Fallback>
        </mc:AlternateContent>
      </w:r>
    </w:p>
    <w:p w14:paraId="59FB4A27" w14:textId="77777777" w:rsidR="006053F9" w:rsidRDefault="006053F9">
      <w:pPr>
        <w:spacing w:line="314" w:lineRule="exact"/>
        <w:rPr>
          <w:sz w:val="20"/>
          <w:szCs w:val="20"/>
        </w:rPr>
      </w:pPr>
    </w:p>
    <w:p w14:paraId="1858B295" w14:textId="77777777" w:rsidR="006053F9" w:rsidRDefault="00D853AA" w:rsidP="00D853AA">
      <w:pPr>
        <w:numPr>
          <w:ilvl w:val="0"/>
          <w:numId w:val="90"/>
        </w:numPr>
        <w:tabs>
          <w:tab w:val="left" w:pos="212"/>
        </w:tabs>
        <w:spacing w:line="221" w:lineRule="auto"/>
        <w:ind w:left="7" w:right="1120" w:hanging="7"/>
        <w:jc w:val="both"/>
        <w:rPr>
          <w:rFonts w:eastAsia="Times New Roman"/>
          <w:sz w:val="26"/>
          <w:szCs w:val="26"/>
          <w:vertAlign w:val="superscript"/>
        </w:rPr>
      </w:pPr>
      <w:r>
        <w:rPr>
          <w:rFonts w:eastAsia="Times New Roman"/>
          <w:sz w:val="20"/>
          <w:szCs w:val="20"/>
        </w:rPr>
        <w:t>Suplemento dominical centenário, assim como a seção de resenhas de livros, inaugurado a partir das refo</w:t>
      </w:r>
      <w:r>
        <w:rPr>
          <w:rFonts w:eastAsia="Times New Roman"/>
          <w:sz w:val="20"/>
          <w:szCs w:val="20"/>
        </w:rPr>
        <w:t>rmas da publicação iniciadas por Adolph Ochs em 1896. Se dedica a publicar textos de personalidades, como presidentes, cientistas e intelectuais sobre temas de interesse da nação em matérias longas, em comparação com as do jornal. Edição atual acessível em</w:t>
      </w:r>
      <w:r>
        <w:rPr>
          <w:rFonts w:eastAsia="Times New Roman"/>
          <w:sz w:val="20"/>
          <w:szCs w:val="20"/>
        </w:rPr>
        <w:t xml:space="preserve"> &lt;https://www.nytimes.com/sec tion/magazine&gt; Acesso em 18 mai. 2017.</w:t>
      </w:r>
    </w:p>
    <w:p w14:paraId="1DC7ADA3" w14:textId="77777777" w:rsidR="006053F9" w:rsidRDefault="006053F9">
      <w:pPr>
        <w:spacing w:line="11" w:lineRule="exact"/>
        <w:rPr>
          <w:rFonts w:eastAsia="Times New Roman"/>
          <w:sz w:val="26"/>
          <w:szCs w:val="26"/>
          <w:vertAlign w:val="superscript"/>
        </w:rPr>
      </w:pPr>
    </w:p>
    <w:p w14:paraId="105CFFD7" w14:textId="77777777" w:rsidR="006053F9" w:rsidRDefault="00D853AA" w:rsidP="00D853AA">
      <w:pPr>
        <w:numPr>
          <w:ilvl w:val="0"/>
          <w:numId w:val="90"/>
        </w:numPr>
        <w:tabs>
          <w:tab w:val="left" w:pos="190"/>
        </w:tabs>
        <w:spacing w:line="202" w:lineRule="auto"/>
        <w:ind w:left="7" w:right="1100" w:hanging="7"/>
        <w:rPr>
          <w:rFonts w:eastAsia="Times New Roman"/>
          <w:sz w:val="26"/>
          <w:szCs w:val="26"/>
          <w:vertAlign w:val="superscript"/>
        </w:rPr>
      </w:pPr>
      <w:r>
        <w:rPr>
          <w:rFonts w:eastAsia="Times New Roman"/>
          <w:b/>
          <w:bCs/>
          <w:sz w:val="20"/>
          <w:szCs w:val="20"/>
        </w:rPr>
        <w:t>NYT</w:t>
      </w:r>
      <w:r>
        <w:rPr>
          <w:rFonts w:eastAsia="Times New Roman"/>
          <w:sz w:val="20"/>
          <w:szCs w:val="20"/>
        </w:rPr>
        <w:t>, 09 nov. 1958.</w:t>
      </w:r>
      <w:r>
        <w:rPr>
          <w:rFonts w:eastAsia="Times New Roman"/>
          <w:b/>
          <w:bCs/>
          <w:sz w:val="20"/>
          <w:szCs w:val="20"/>
        </w:rPr>
        <w:t xml:space="preserve"> </w:t>
      </w:r>
      <w:r>
        <w:rPr>
          <w:rFonts w:eastAsia="Times New Roman"/>
          <w:sz w:val="20"/>
          <w:szCs w:val="20"/>
        </w:rPr>
        <w:t>“[…] rain forests that at times offer the majestic silence of a green-rooted cathedral and at others</w:t>
      </w:r>
      <w:r>
        <w:rPr>
          <w:rFonts w:eastAsia="Times New Roman"/>
          <w:b/>
          <w:bCs/>
          <w:sz w:val="20"/>
          <w:szCs w:val="20"/>
        </w:rPr>
        <w:t xml:space="preserve"> </w:t>
      </w:r>
      <w:r>
        <w:rPr>
          <w:rFonts w:eastAsia="Times New Roman"/>
          <w:sz w:val="20"/>
          <w:szCs w:val="20"/>
        </w:rPr>
        <w:t>the cacophony of a gigantic animal fair”</w:t>
      </w:r>
    </w:p>
    <w:p w14:paraId="5ACF825E" w14:textId="77777777" w:rsidR="006053F9" w:rsidRDefault="006053F9">
      <w:pPr>
        <w:spacing w:line="13" w:lineRule="exact"/>
        <w:rPr>
          <w:rFonts w:eastAsia="Times New Roman"/>
          <w:sz w:val="26"/>
          <w:szCs w:val="26"/>
          <w:vertAlign w:val="superscript"/>
        </w:rPr>
      </w:pPr>
    </w:p>
    <w:p w14:paraId="65C930E1" w14:textId="77777777" w:rsidR="006053F9" w:rsidRDefault="00D853AA" w:rsidP="00D853AA">
      <w:pPr>
        <w:numPr>
          <w:ilvl w:val="0"/>
          <w:numId w:val="90"/>
        </w:numPr>
        <w:tabs>
          <w:tab w:val="left" w:pos="248"/>
        </w:tabs>
        <w:spacing w:line="220" w:lineRule="auto"/>
        <w:ind w:left="7" w:right="1100" w:hanging="7"/>
        <w:jc w:val="both"/>
        <w:rPr>
          <w:rFonts w:eastAsia="Times New Roman"/>
          <w:sz w:val="26"/>
          <w:szCs w:val="26"/>
          <w:vertAlign w:val="superscript"/>
        </w:rPr>
      </w:pPr>
      <w:r>
        <w:rPr>
          <w:rFonts w:eastAsia="Times New Roman"/>
          <w:b/>
          <w:bCs/>
          <w:sz w:val="20"/>
          <w:szCs w:val="20"/>
        </w:rPr>
        <w:t>NYT</w:t>
      </w:r>
      <w:r>
        <w:rPr>
          <w:rFonts w:eastAsia="Times New Roman"/>
          <w:sz w:val="20"/>
          <w:szCs w:val="20"/>
        </w:rPr>
        <w:t xml:space="preserve">, 23 out. 1955. Um </w:t>
      </w:r>
      <w:r>
        <w:rPr>
          <w:rFonts w:eastAsia="Times New Roman"/>
          <w:sz w:val="20"/>
          <w:szCs w:val="20"/>
        </w:rPr>
        <w:t>dos generais responsáveis pelo golpe de estado que derrubou Perón no quarto final de 1955.</w:t>
      </w:r>
      <w:r>
        <w:rPr>
          <w:rFonts w:eastAsia="Times New Roman"/>
          <w:b/>
          <w:bCs/>
          <w:sz w:val="20"/>
          <w:szCs w:val="20"/>
        </w:rPr>
        <w:t xml:space="preserve"> </w:t>
      </w:r>
      <w:r>
        <w:rPr>
          <w:rFonts w:eastAsia="Times New Roman"/>
          <w:sz w:val="20"/>
          <w:szCs w:val="20"/>
        </w:rPr>
        <w:t>Depois ele assumiu interinamente a presidência da Argentina. “The greatest hope for peace and stability that strife-torn Argentina has known more than a decade rests</w:t>
      </w:r>
      <w:r>
        <w:rPr>
          <w:rFonts w:eastAsia="Times New Roman"/>
          <w:sz w:val="20"/>
          <w:szCs w:val="20"/>
        </w:rPr>
        <w:t xml:space="preserve"> with a retiring, soft-spoken artillery general who jumped almost overnight from total obscurity to national adulation”.</w:t>
      </w:r>
    </w:p>
    <w:p w14:paraId="726514AE" w14:textId="77777777" w:rsidR="006053F9" w:rsidRDefault="006053F9">
      <w:pPr>
        <w:spacing w:line="15" w:lineRule="exact"/>
        <w:rPr>
          <w:rFonts w:eastAsia="Times New Roman"/>
          <w:sz w:val="26"/>
          <w:szCs w:val="26"/>
          <w:vertAlign w:val="superscript"/>
        </w:rPr>
      </w:pPr>
    </w:p>
    <w:p w14:paraId="2AD75B76" w14:textId="77777777" w:rsidR="006053F9" w:rsidRDefault="00D853AA" w:rsidP="00D853AA">
      <w:pPr>
        <w:numPr>
          <w:ilvl w:val="0"/>
          <w:numId w:val="90"/>
        </w:numPr>
        <w:tabs>
          <w:tab w:val="left" w:pos="188"/>
        </w:tabs>
        <w:spacing w:line="220" w:lineRule="auto"/>
        <w:ind w:left="7" w:right="1120" w:hanging="7"/>
        <w:jc w:val="both"/>
        <w:rPr>
          <w:rFonts w:eastAsia="Times New Roman"/>
          <w:sz w:val="26"/>
          <w:szCs w:val="26"/>
          <w:vertAlign w:val="superscript"/>
        </w:rPr>
      </w:pPr>
      <w:r>
        <w:rPr>
          <w:rFonts w:eastAsia="Times New Roman"/>
          <w:sz w:val="20"/>
          <w:szCs w:val="20"/>
        </w:rPr>
        <w:t>Não há informações disponíveis sobre de que fonte ela retirou essa fala. “Fiction is essentially storytelling in the same 55sense as r</w:t>
      </w:r>
      <w:r>
        <w:rPr>
          <w:rFonts w:eastAsia="Times New Roman"/>
          <w:sz w:val="20"/>
          <w:szCs w:val="20"/>
        </w:rPr>
        <w:t xml:space="preserve">eporting on a war, a revolution, a diplomatic negotiation--or a fire”. OLIVER, Myrna. Tad Szulc; Foreign correspondent broke Bay of Pigs Invasion story. </w:t>
      </w:r>
      <w:r>
        <w:rPr>
          <w:rFonts w:eastAsia="Times New Roman"/>
          <w:b/>
          <w:bCs/>
          <w:sz w:val="20"/>
          <w:szCs w:val="20"/>
        </w:rPr>
        <w:t>Los Angeles Times,</w:t>
      </w:r>
      <w:r>
        <w:rPr>
          <w:rFonts w:eastAsia="Times New Roman"/>
          <w:sz w:val="20"/>
          <w:szCs w:val="20"/>
        </w:rPr>
        <w:t xml:space="preserve"> Los Angeles. 22 mai. 2001. Disponível em &lt; http://articles.latimes.com/2001/may/22/l</w:t>
      </w:r>
      <w:r>
        <w:rPr>
          <w:rFonts w:eastAsia="Times New Roman"/>
          <w:sz w:val="20"/>
          <w:szCs w:val="20"/>
        </w:rPr>
        <w:t>ocal/me-1082&gt; Acesso em: 25 jun. 2017.</w:t>
      </w:r>
    </w:p>
    <w:p w14:paraId="22DC8846"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B28B9F5" w14:textId="77777777">
        <w:trPr>
          <w:trHeight w:val="112"/>
        </w:trPr>
        <w:tc>
          <w:tcPr>
            <w:tcW w:w="5720" w:type="dxa"/>
            <w:vMerge w:val="restart"/>
            <w:vAlign w:val="bottom"/>
          </w:tcPr>
          <w:p w14:paraId="0164A712" w14:textId="40AEECCE" w:rsidR="006053F9" w:rsidRDefault="006053F9">
            <w:pPr>
              <w:ind w:right="10"/>
              <w:jc w:val="right"/>
              <w:rPr>
                <w:sz w:val="20"/>
                <w:szCs w:val="20"/>
              </w:rPr>
            </w:pPr>
            <w:bookmarkStart w:id="127" w:name="page129"/>
            <w:bookmarkEnd w:id="127"/>
          </w:p>
        </w:tc>
        <w:tc>
          <w:tcPr>
            <w:tcW w:w="1120" w:type="dxa"/>
            <w:vAlign w:val="bottom"/>
          </w:tcPr>
          <w:p w14:paraId="0D6A1584" w14:textId="77777777" w:rsidR="006053F9" w:rsidRDefault="006053F9">
            <w:pPr>
              <w:rPr>
                <w:sz w:val="9"/>
                <w:szCs w:val="9"/>
              </w:rPr>
            </w:pPr>
          </w:p>
        </w:tc>
        <w:tc>
          <w:tcPr>
            <w:tcW w:w="0" w:type="dxa"/>
            <w:vAlign w:val="bottom"/>
          </w:tcPr>
          <w:p w14:paraId="39C8105E" w14:textId="77777777" w:rsidR="006053F9" w:rsidRDefault="006053F9">
            <w:pPr>
              <w:rPr>
                <w:sz w:val="1"/>
                <w:szCs w:val="1"/>
              </w:rPr>
            </w:pPr>
          </w:p>
        </w:tc>
      </w:tr>
      <w:tr w:rsidR="006053F9" w14:paraId="440D2617" w14:textId="77777777">
        <w:trPr>
          <w:trHeight w:val="155"/>
        </w:trPr>
        <w:tc>
          <w:tcPr>
            <w:tcW w:w="5720" w:type="dxa"/>
            <w:vMerge/>
            <w:vAlign w:val="bottom"/>
          </w:tcPr>
          <w:p w14:paraId="7472B90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0313741" w14:textId="77777777" w:rsidR="006053F9" w:rsidRDefault="00D853AA">
            <w:pPr>
              <w:ind w:right="490"/>
              <w:jc w:val="right"/>
              <w:rPr>
                <w:sz w:val="20"/>
                <w:szCs w:val="20"/>
              </w:rPr>
            </w:pPr>
            <w:r>
              <w:rPr>
                <w:rFonts w:ascii="Century Gothic" w:eastAsia="Century Gothic" w:hAnsi="Century Gothic" w:cs="Century Gothic"/>
                <w:color w:val="FFFFFF"/>
              </w:rPr>
              <w:t>128</w:t>
            </w:r>
          </w:p>
        </w:tc>
        <w:tc>
          <w:tcPr>
            <w:tcW w:w="0" w:type="dxa"/>
            <w:vAlign w:val="bottom"/>
          </w:tcPr>
          <w:p w14:paraId="2B21A03E" w14:textId="77777777" w:rsidR="006053F9" w:rsidRDefault="006053F9">
            <w:pPr>
              <w:rPr>
                <w:sz w:val="1"/>
                <w:szCs w:val="1"/>
              </w:rPr>
            </w:pPr>
          </w:p>
        </w:tc>
      </w:tr>
      <w:tr w:rsidR="006053F9" w14:paraId="01F6A88E" w14:textId="77777777">
        <w:trPr>
          <w:trHeight w:val="130"/>
        </w:trPr>
        <w:tc>
          <w:tcPr>
            <w:tcW w:w="5720" w:type="dxa"/>
            <w:vMerge w:val="restart"/>
            <w:vAlign w:val="bottom"/>
          </w:tcPr>
          <w:p w14:paraId="477B29B4" w14:textId="557E696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AFBC710" w14:textId="77777777" w:rsidR="006053F9" w:rsidRDefault="006053F9">
            <w:pPr>
              <w:rPr>
                <w:sz w:val="11"/>
                <w:szCs w:val="11"/>
              </w:rPr>
            </w:pPr>
          </w:p>
        </w:tc>
        <w:tc>
          <w:tcPr>
            <w:tcW w:w="0" w:type="dxa"/>
            <w:vAlign w:val="bottom"/>
          </w:tcPr>
          <w:p w14:paraId="0810A781" w14:textId="77777777" w:rsidR="006053F9" w:rsidRDefault="006053F9">
            <w:pPr>
              <w:rPr>
                <w:sz w:val="1"/>
                <w:szCs w:val="1"/>
              </w:rPr>
            </w:pPr>
          </w:p>
        </w:tc>
      </w:tr>
      <w:tr w:rsidR="006053F9" w14:paraId="043E0CF7" w14:textId="77777777">
        <w:trPr>
          <w:trHeight w:val="139"/>
        </w:trPr>
        <w:tc>
          <w:tcPr>
            <w:tcW w:w="5720" w:type="dxa"/>
            <w:vMerge/>
            <w:vAlign w:val="bottom"/>
          </w:tcPr>
          <w:p w14:paraId="6EACF4E6" w14:textId="77777777" w:rsidR="006053F9" w:rsidRDefault="006053F9">
            <w:pPr>
              <w:rPr>
                <w:sz w:val="12"/>
                <w:szCs w:val="12"/>
              </w:rPr>
            </w:pPr>
          </w:p>
        </w:tc>
        <w:tc>
          <w:tcPr>
            <w:tcW w:w="1120" w:type="dxa"/>
            <w:vAlign w:val="bottom"/>
          </w:tcPr>
          <w:p w14:paraId="7C3C06ED" w14:textId="77777777" w:rsidR="006053F9" w:rsidRDefault="006053F9">
            <w:pPr>
              <w:rPr>
                <w:sz w:val="12"/>
                <w:szCs w:val="12"/>
              </w:rPr>
            </w:pPr>
          </w:p>
        </w:tc>
        <w:tc>
          <w:tcPr>
            <w:tcW w:w="0" w:type="dxa"/>
            <w:vAlign w:val="bottom"/>
          </w:tcPr>
          <w:p w14:paraId="25E2AE1B" w14:textId="77777777" w:rsidR="006053F9" w:rsidRDefault="006053F9">
            <w:pPr>
              <w:rPr>
                <w:sz w:val="1"/>
                <w:szCs w:val="1"/>
              </w:rPr>
            </w:pPr>
          </w:p>
        </w:tc>
      </w:tr>
    </w:tbl>
    <w:p w14:paraId="5B841A53" w14:textId="77777777" w:rsidR="006053F9" w:rsidRDefault="006053F9">
      <w:pPr>
        <w:spacing w:line="200" w:lineRule="exact"/>
        <w:rPr>
          <w:sz w:val="20"/>
          <w:szCs w:val="20"/>
        </w:rPr>
      </w:pPr>
    </w:p>
    <w:p w14:paraId="75F2BDA3" w14:textId="77777777" w:rsidR="006053F9" w:rsidRDefault="006053F9">
      <w:pPr>
        <w:spacing w:line="395" w:lineRule="exact"/>
        <w:rPr>
          <w:sz w:val="20"/>
          <w:szCs w:val="20"/>
        </w:rPr>
      </w:pPr>
    </w:p>
    <w:p w14:paraId="7C620E19" w14:textId="77777777" w:rsidR="006053F9" w:rsidRDefault="00D853AA">
      <w:pPr>
        <w:spacing w:line="347" w:lineRule="auto"/>
        <w:ind w:left="7" w:right="1100" w:firstLine="708"/>
        <w:jc w:val="both"/>
        <w:rPr>
          <w:sz w:val="20"/>
          <w:szCs w:val="20"/>
        </w:rPr>
      </w:pPr>
      <w:r>
        <w:rPr>
          <w:rFonts w:eastAsia="Times New Roman"/>
          <w:sz w:val="23"/>
          <w:szCs w:val="23"/>
        </w:rPr>
        <w:t xml:space="preserve">O historiador José Antunes, apresentou algumas conversas com pessoas que conviveram com Szulc na </w:t>
      </w:r>
      <w:r>
        <w:rPr>
          <w:rFonts w:eastAsia="Times New Roman"/>
          <w:sz w:val="23"/>
          <w:szCs w:val="23"/>
        </w:rPr>
        <w:t>Península Ibérica.</w:t>
      </w:r>
      <w:r>
        <w:rPr>
          <w:rFonts w:eastAsia="Times New Roman"/>
          <w:sz w:val="31"/>
          <w:szCs w:val="31"/>
          <w:vertAlign w:val="superscript"/>
        </w:rPr>
        <w:t>28</w:t>
      </w:r>
      <w:r>
        <w:rPr>
          <w:rFonts w:eastAsia="Times New Roman"/>
          <w:sz w:val="23"/>
          <w:szCs w:val="23"/>
        </w:rPr>
        <w:t xml:space="preserve"> Uma delas foi com um George Anderson Jr., um almirante linha dura que foi transferido por John Kennedy do alto cargo de chefe de operações navais para ser embaixador do país em Portugal em 1963.</w:t>
      </w:r>
      <w:r>
        <w:rPr>
          <w:rFonts w:eastAsia="Times New Roman"/>
          <w:sz w:val="31"/>
          <w:szCs w:val="31"/>
          <w:vertAlign w:val="superscript"/>
        </w:rPr>
        <w:t>29</w:t>
      </w:r>
      <w:r>
        <w:rPr>
          <w:rFonts w:eastAsia="Times New Roman"/>
          <w:sz w:val="23"/>
          <w:szCs w:val="23"/>
        </w:rPr>
        <w:t xml:space="preserve"> Anderson se deparou lá com as matérias do correspondente d</w:t>
      </w:r>
      <w:r>
        <w:rPr>
          <w:rFonts w:eastAsia="Times New Roman"/>
          <w:sz w:val="23"/>
          <w:szCs w:val="23"/>
        </w:rPr>
        <w:t xml:space="preserve">o </w:t>
      </w:r>
      <w:r>
        <w:rPr>
          <w:rFonts w:eastAsia="Times New Roman"/>
          <w:i/>
          <w:iCs/>
          <w:sz w:val="23"/>
          <w:szCs w:val="23"/>
        </w:rPr>
        <w:t>NYT</w:t>
      </w:r>
      <w:r>
        <w:rPr>
          <w:rFonts w:eastAsia="Times New Roman"/>
          <w:sz w:val="23"/>
          <w:szCs w:val="23"/>
        </w:rPr>
        <w:t>, como as que revelaram que Portugal financiava militarmente rebeldes no Congo e Nigéria. A opinião do almirante era que “Szulc era demasiado liberal, quase um comunista”. Contextualizando a fala do militar como a de um contemporâneo da fase mais quen</w:t>
      </w:r>
      <w:r>
        <w:rPr>
          <w:rFonts w:eastAsia="Times New Roman"/>
          <w:sz w:val="23"/>
          <w:szCs w:val="23"/>
        </w:rPr>
        <w:t>te da Guerra Fria — do imediato pós-1945 até o início da distensão no final dos anos 1960 — é fácil dimensionar um exagero ao aproximar o correspondente do comunismo. De todo modo, ele classifica Szulc numa posição avançada no campo liberal. Quase cinquent</w:t>
      </w:r>
      <w:r>
        <w:rPr>
          <w:rFonts w:eastAsia="Times New Roman"/>
          <w:sz w:val="23"/>
          <w:szCs w:val="23"/>
        </w:rPr>
        <w:t>a anos depois da década de 1960, o historiador Richard Aldrich chegou a uma conclusão parecida.</w:t>
      </w:r>
      <w:r>
        <w:rPr>
          <w:rFonts w:eastAsia="Times New Roman"/>
          <w:sz w:val="31"/>
          <w:szCs w:val="31"/>
          <w:vertAlign w:val="superscript"/>
        </w:rPr>
        <w:t>30</w:t>
      </w:r>
      <w:r>
        <w:rPr>
          <w:rFonts w:eastAsia="Times New Roman"/>
          <w:sz w:val="23"/>
          <w:szCs w:val="23"/>
        </w:rPr>
        <w:t xml:space="preserve"> Avaliando a relação entre Tad Szulc e Fidel Castro a partir de 1959, ele considera o jornalista como um liberal convicto, longe de qualquer admiração pelo com</w:t>
      </w:r>
      <w:r>
        <w:rPr>
          <w:rFonts w:eastAsia="Times New Roman"/>
          <w:sz w:val="23"/>
          <w:szCs w:val="23"/>
        </w:rPr>
        <w:t>unismo. Esses exemplos posicionam Szulc para contemporâneos e posteriores como claramente um liberal. Fica uma questão a partir dessa constatação: o que significa ele ser um liberal no pós-Guerra?</w:t>
      </w:r>
    </w:p>
    <w:p w14:paraId="58C3C6E6" w14:textId="77777777" w:rsidR="006053F9" w:rsidRDefault="006053F9">
      <w:pPr>
        <w:spacing w:line="44" w:lineRule="exact"/>
        <w:rPr>
          <w:sz w:val="20"/>
          <w:szCs w:val="20"/>
        </w:rPr>
      </w:pPr>
    </w:p>
    <w:p w14:paraId="69B23C18" w14:textId="77777777" w:rsidR="006053F9" w:rsidRDefault="00D853AA">
      <w:pPr>
        <w:spacing w:line="351" w:lineRule="auto"/>
        <w:ind w:left="7" w:right="1100" w:firstLine="708"/>
        <w:jc w:val="both"/>
        <w:rPr>
          <w:sz w:val="20"/>
          <w:szCs w:val="20"/>
        </w:rPr>
      </w:pPr>
      <w:r>
        <w:rPr>
          <w:rFonts w:eastAsia="Times New Roman"/>
          <w:sz w:val="23"/>
          <w:szCs w:val="23"/>
        </w:rPr>
        <w:t>A forma mais profícua de responder esta pergunta é esquadr</w:t>
      </w:r>
      <w:r>
        <w:rPr>
          <w:rFonts w:eastAsia="Times New Roman"/>
          <w:sz w:val="23"/>
          <w:szCs w:val="23"/>
        </w:rPr>
        <w:t>inhar seus escritos e relaciona-los com as posições da intelectualidade liberal entre o final da guerra e o início dos anos 1960 nos Estados Unidos. O interesse nos direitos individuais e de grupos foi questão central do liberalismo no pós-Guerra, ele se r</w:t>
      </w:r>
      <w:r>
        <w:rPr>
          <w:rFonts w:eastAsia="Times New Roman"/>
          <w:sz w:val="23"/>
          <w:szCs w:val="23"/>
        </w:rPr>
        <w:t>efere — entre outros temas — ao movimento pelos direitos civis, a luta pelo direito das mulheres e a liberdade de expressão.</w:t>
      </w:r>
      <w:r>
        <w:rPr>
          <w:rFonts w:eastAsia="Times New Roman"/>
          <w:sz w:val="31"/>
          <w:szCs w:val="31"/>
          <w:vertAlign w:val="superscript"/>
        </w:rPr>
        <w:t>31</w:t>
      </w:r>
      <w:r>
        <w:rPr>
          <w:rFonts w:eastAsia="Times New Roman"/>
          <w:sz w:val="23"/>
          <w:szCs w:val="23"/>
        </w:rPr>
        <w:t xml:space="preserve"> Nos textos de Szulc não foi identificada qualquer referência</w:t>
      </w:r>
    </w:p>
    <w:p w14:paraId="75B85D0D" w14:textId="77777777" w:rsidR="006053F9" w:rsidRDefault="006053F9">
      <w:pPr>
        <w:spacing w:line="1" w:lineRule="exact"/>
        <w:rPr>
          <w:sz w:val="20"/>
          <w:szCs w:val="20"/>
        </w:rPr>
      </w:pPr>
    </w:p>
    <w:p w14:paraId="3CD6B0FC" w14:textId="77777777" w:rsidR="006053F9" w:rsidRDefault="00D853AA">
      <w:pPr>
        <w:spacing w:line="357" w:lineRule="auto"/>
        <w:ind w:left="7" w:right="1100"/>
        <w:jc w:val="both"/>
        <w:rPr>
          <w:sz w:val="20"/>
          <w:szCs w:val="20"/>
        </w:rPr>
      </w:pPr>
      <w:r>
        <w:rPr>
          <w:rFonts w:eastAsia="Times New Roman"/>
          <w:sz w:val="24"/>
          <w:szCs w:val="24"/>
        </w:rPr>
        <w:t>— mesmo que indireta — as duas primeiras temáticas, mas muitas em r</w:t>
      </w:r>
      <w:r>
        <w:rPr>
          <w:rFonts w:eastAsia="Times New Roman"/>
          <w:sz w:val="24"/>
          <w:szCs w:val="24"/>
        </w:rPr>
        <w:t xml:space="preserve">elação a terceira. Szulc foi em toda carreira um militante da liberdade de imprensa. Nos cinco anos analisados, há matérias do jornalista que dão relevo a questão da censura e outras formas de restrição sobre a circulação de informações. Este é um aspecto </w:t>
      </w:r>
      <w:r>
        <w:rPr>
          <w:rFonts w:eastAsia="Times New Roman"/>
          <w:sz w:val="24"/>
          <w:szCs w:val="24"/>
        </w:rPr>
        <w:t>destacado também no seu livro de 1959, crítico ao controle da imprensa na América do Sul, e ao longo da sua carreira, o que o levou a atritos com diversos</w:t>
      </w:r>
    </w:p>
    <w:p w14:paraId="135097B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57888" behindDoc="1" locked="0" layoutInCell="0" allowOverlap="1" wp14:anchorId="16CFBA7B" wp14:editId="3A31AC71">
                <wp:simplePos x="0" y="0"/>
                <wp:positionH relativeFrom="column">
                  <wp:posOffset>0</wp:posOffset>
                </wp:positionH>
                <wp:positionV relativeFrom="paragraph">
                  <wp:posOffset>265430</wp:posOffset>
                </wp:positionV>
                <wp:extent cx="1829435"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F3C6065" id="Shape 87" o:spid="_x0000_s1026" style="position:absolute;z-index:-251758592;visibility:visible;mso-wrap-style:square;mso-wrap-distance-left:9pt;mso-wrap-distance-top:0;mso-wrap-distance-right:9pt;mso-wrap-distance-bottom:0;mso-position-horizontal:absolute;mso-position-horizontal-relative:text;mso-position-vertical:absolute;mso-position-vertical-relative:text" from="0,20.9pt" to="144.05pt,20.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" o:allowincell="f" filled="t" strokeweight=".21164mm">
                <v:stroke joinstyle="miter"/>
                <o:lock v:ext="edit" shapetype="f"/>
              </v:line>
            </w:pict>
          </mc:Fallback>
        </mc:AlternateContent>
      </w:r>
    </w:p>
    <w:p w14:paraId="15D98ECB" w14:textId="77777777" w:rsidR="006053F9" w:rsidRDefault="006053F9">
      <w:pPr>
        <w:spacing w:line="200" w:lineRule="exact"/>
        <w:rPr>
          <w:sz w:val="20"/>
          <w:szCs w:val="20"/>
        </w:rPr>
      </w:pPr>
    </w:p>
    <w:p w14:paraId="5647BB84" w14:textId="77777777" w:rsidR="006053F9" w:rsidRDefault="006053F9">
      <w:pPr>
        <w:spacing w:line="308" w:lineRule="exact"/>
        <w:rPr>
          <w:sz w:val="20"/>
          <w:szCs w:val="20"/>
        </w:rPr>
      </w:pPr>
    </w:p>
    <w:p w14:paraId="18F19285" w14:textId="77777777" w:rsidR="006053F9" w:rsidRDefault="00D853AA" w:rsidP="00D853AA">
      <w:pPr>
        <w:numPr>
          <w:ilvl w:val="0"/>
          <w:numId w:val="91"/>
        </w:numPr>
        <w:tabs>
          <w:tab w:val="left" w:pos="195"/>
        </w:tabs>
        <w:spacing w:line="215" w:lineRule="auto"/>
        <w:ind w:left="7" w:right="1100" w:hanging="7"/>
        <w:jc w:val="both"/>
        <w:rPr>
          <w:rFonts w:eastAsia="Times New Roman"/>
          <w:sz w:val="26"/>
          <w:szCs w:val="26"/>
          <w:vertAlign w:val="superscript"/>
        </w:rPr>
      </w:pPr>
      <w:r>
        <w:rPr>
          <w:rFonts w:eastAsia="Times New Roman"/>
          <w:sz w:val="20"/>
          <w:szCs w:val="20"/>
        </w:rPr>
        <w:t xml:space="preserve">ANTUNES, José Freire. Tad Szulc, um divulgador da oposição a Salazar. </w:t>
      </w:r>
      <w:r>
        <w:rPr>
          <w:rFonts w:eastAsia="Times New Roman"/>
          <w:b/>
          <w:bCs/>
          <w:sz w:val="20"/>
          <w:szCs w:val="20"/>
        </w:rPr>
        <w:t>Público.</w:t>
      </w:r>
      <w:r>
        <w:rPr>
          <w:rFonts w:eastAsia="Times New Roman"/>
          <w:sz w:val="20"/>
          <w:szCs w:val="20"/>
        </w:rPr>
        <w:t xml:space="preserve"> Lisboa, 10 jun. 2001. Disponível em &lt;https://www.publico.pt/media/jornal/tad-szulc-um-divulgador-da-oposicao-a-salazar-158665&gt; Acesso em: 25 jun. 2017.</w:t>
      </w:r>
    </w:p>
    <w:p w14:paraId="068EAA73" w14:textId="77777777" w:rsidR="006053F9" w:rsidRDefault="006053F9">
      <w:pPr>
        <w:spacing w:line="11" w:lineRule="exact"/>
        <w:rPr>
          <w:rFonts w:eastAsia="Times New Roman"/>
          <w:sz w:val="26"/>
          <w:szCs w:val="26"/>
          <w:vertAlign w:val="superscript"/>
        </w:rPr>
      </w:pPr>
    </w:p>
    <w:p w14:paraId="2A2D9EBF" w14:textId="77777777" w:rsidR="006053F9" w:rsidRDefault="00D853AA" w:rsidP="00D853AA">
      <w:pPr>
        <w:numPr>
          <w:ilvl w:val="0"/>
          <w:numId w:val="91"/>
        </w:numPr>
        <w:tabs>
          <w:tab w:val="left" w:pos="202"/>
        </w:tabs>
        <w:spacing w:line="228" w:lineRule="auto"/>
        <w:ind w:left="7" w:right="1100" w:hanging="7"/>
        <w:jc w:val="both"/>
        <w:rPr>
          <w:rFonts w:eastAsia="Times New Roman"/>
          <w:sz w:val="26"/>
          <w:szCs w:val="26"/>
          <w:vertAlign w:val="superscript"/>
        </w:rPr>
      </w:pPr>
      <w:r>
        <w:rPr>
          <w:rFonts w:eastAsia="Times New Roman"/>
          <w:sz w:val="20"/>
          <w:szCs w:val="20"/>
        </w:rPr>
        <w:t xml:space="preserve">Anderson foi um militar </w:t>
      </w:r>
      <w:r>
        <w:rPr>
          <w:rFonts w:eastAsia="Times New Roman"/>
          <w:sz w:val="20"/>
          <w:szCs w:val="20"/>
        </w:rPr>
        <w:t>de carreira na Marinha desde os anos 1920. Seguiu ocupando altos postos da diplomacia e marinha estadunidense até terminar a carreira como um dos membros do conselho consultivo de inteligência de Richard Nixon e Gerald Ford em meados da década de 1970. O a</w:t>
      </w:r>
      <w:r>
        <w:rPr>
          <w:rFonts w:eastAsia="Times New Roman"/>
          <w:sz w:val="20"/>
          <w:szCs w:val="20"/>
        </w:rPr>
        <w:t>lmirante foi enviado por Kennedy para a embaixada em Lisboa depois de se insubordinar as ordens do secretário de defesa Robert McNamara durante o bloqueio a Cuba na chamada Crise dos Mísseis em 1962. A JFK Library disponibiliza uma entrevista de 1967 com o</w:t>
      </w:r>
      <w:r>
        <w:rPr>
          <w:rFonts w:eastAsia="Times New Roman"/>
          <w:sz w:val="20"/>
          <w:szCs w:val="20"/>
        </w:rPr>
        <w:t xml:space="preserve"> próprio George Anderson sobre esses acontecimentos: &lt;https://archive1.jfklibrary.org/JFKOH/Anderson,% 20George%20W/JFKOH-GWA-01/JFKOH-GWA-01-TR.pdf&gt; Acesso em 31 mai. 2017.</w:t>
      </w:r>
    </w:p>
    <w:p w14:paraId="332FDC3B" w14:textId="77777777" w:rsidR="006053F9" w:rsidRDefault="006053F9">
      <w:pPr>
        <w:spacing w:line="13" w:lineRule="exact"/>
        <w:rPr>
          <w:rFonts w:eastAsia="Times New Roman"/>
          <w:sz w:val="26"/>
          <w:szCs w:val="26"/>
          <w:vertAlign w:val="superscript"/>
        </w:rPr>
      </w:pPr>
    </w:p>
    <w:p w14:paraId="4E208AEA" w14:textId="77777777" w:rsidR="006053F9" w:rsidRDefault="00D853AA" w:rsidP="00D853AA">
      <w:pPr>
        <w:numPr>
          <w:ilvl w:val="0"/>
          <w:numId w:val="91"/>
        </w:numPr>
        <w:tabs>
          <w:tab w:val="left" w:pos="188"/>
        </w:tabs>
        <w:spacing w:line="203" w:lineRule="auto"/>
        <w:ind w:left="7" w:right="1100" w:hanging="7"/>
        <w:rPr>
          <w:rFonts w:eastAsia="Times New Roman"/>
          <w:sz w:val="26"/>
          <w:szCs w:val="26"/>
          <w:vertAlign w:val="superscript"/>
        </w:rPr>
      </w:pPr>
      <w:r>
        <w:rPr>
          <w:rFonts w:eastAsia="Times New Roman"/>
          <w:sz w:val="20"/>
          <w:szCs w:val="20"/>
        </w:rPr>
        <w:t xml:space="preserve">ALDRICH, Richard J. American journalism and the landscape of secrecy: Tad Szulc, </w:t>
      </w:r>
      <w:r>
        <w:rPr>
          <w:rFonts w:eastAsia="Times New Roman"/>
          <w:sz w:val="20"/>
          <w:szCs w:val="20"/>
        </w:rPr>
        <w:t xml:space="preserve">the CIA and Cuba. </w:t>
      </w:r>
      <w:r>
        <w:rPr>
          <w:rFonts w:eastAsia="Times New Roman"/>
          <w:b/>
          <w:bCs/>
          <w:sz w:val="20"/>
          <w:szCs w:val="20"/>
        </w:rPr>
        <w:t>History:</w:t>
      </w:r>
      <w:r>
        <w:rPr>
          <w:rFonts w:eastAsia="Times New Roman"/>
          <w:sz w:val="20"/>
          <w:szCs w:val="20"/>
        </w:rPr>
        <w:t xml:space="preserve"> the journal of the Historical Association, Londres. v. 100, abr. 2015. p. 199.</w:t>
      </w:r>
    </w:p>
    <w:p w14:paraId="517E17C9" w14:textId="77777777" w:rsidR="006053F9" w:rsidRDefault="006053F9">
      <w:pPr>
        <w:spacing w:line="2" w:lineRule="exact"/>
        <w:rPr>
          <w:rFonts w:eastAsia="Times New Roman"/>
          <w:sz w:val="26"/>
          <w:szCs w:val="26"/>
          <w:vertAlign w:val="superscript"/>
        </w:rPr>
      </w:pPr>
    </w:p>
    <w:p w14:paraId="6D635F9F" w14:textId="77777777" w:rsidR="006053F9" w:rsidRDefault="00D853AA" w:rsidP="00D853AA">
      <w:pPr>
        <w:numPr>
          <w:ilvl w:val="0"/>
          <w:numId w:val="91"/>
        </w:numPr>
        <w:tabs>
          <w:tab w:val="left" w:pos="187"/>
        </w:tabs>
        <w:spacing w:line="184" w:lineRule="auto"/>
        <w:ind w:left="187" w:hanging="187"/>
        <w:rPr>
          <w:rFonts w:eastAsia="Times New Roman"/>
          <w:sz w:val="26"/>
          <w:szCs w:val="26"/>
          <w:vertAlign w:val="superscript"/>
        </w:rPr>
      </w:pPr>
      <w:r>
        <w:rPr>
          <w:rFonts w:eastAsia="Times New Roman"/>
          <w:sz w:val="20"/>
          <w:szCs w:val="20"/>
        </w:rPr>
        <w:t>BRINKLEY, Alan</w:t>
      </w:r>
      <w:r>
        <w:rPr>
          <w:rFonts w:eastAsia="Times New Roman"/>
          <w:b/>
          <w:bCs/>
          <w:i/>
          <w:iCs/>
          <w:sz w:val="20"/>
          <w:szCs w:val="20"/>
        </w:rPr>
        <w:t>. Liberalism and its discontents.</w:t>
      </w:r>
      <w:r>
        <w:rPr>
          <w:rFonts w:eastAsia="Times New Roman"/>
          <w:sz w:val="20"/>
          <w:szCs w:val="20"/>
        </w:rPr>
        <w:t xml:space="preserve"> Cambridge: Harvard University, 2000. p. 34.</w:t>
      </w:r>
    </w:p>
    <w:p w14:paraId="18583C4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9718030" w14:textId="77777777">
        <w:trPr>
          <w:trHeight w:val="112"/>
        </w:trPr>
        <w:tc>
          <w:tcPr>
            <w:tcW w:w="5720" w:type="dxa"/>
            <w:vMerge w:val="restart"/>
            <w:vAlign w:val="bottom"/>
          </w:tcPr>
          <w:p w14:paraId="0C0DC185" w14:textId="11BF62FF" w:rsidR="006053F9" w:rsidRDefault="006053F9">
            <w:pPr>
              <w:ind w:right="10"/>
              <w:jc w:val="right"/>
              <w:rPr>
                <w:sz w:val="20"/>
                <w:szCs w:val="20"/>
              </w:rPr>
            </w:pPr>
            <w:bookmarkStart w:id="128" w:name="page130"/>
            <w:bookmarkEnd w:id="128"/>
          </w:p>
        </w:tc>
        <w:tc>
          <w:tcPr>
            <w:tcW w:w="1120" w:type="dxa"/>
            <w:vAlign w:val="bottom"/>
          </w:tcPr>
          <w:p w14:paraId="06C5CE9B" w14:textId="77777777" w:rsidR="006053F9" w:rsidRDefault="006053F9">
            <w:pPr>
              <w:rPr>
                <w:sz w:val="9"/>
                <w:szCs w:val="9"/>
              </w:rPr>
            </w:pPr>
          </w:p>
        </w:tc>
        <w:tc>
          <w:tcPr>
            <w:tcW w:w="0" w:type="dxa"/>
            <w:vAlign w:val="bottom"/>
          </w:tcPr>
          <w:p w14:paraId="6D93C821" w14:textId="77777777" w:rsidR="006053F9" w:rsidRDefault="006053F9">
            <w:pPr>
              <w:rPr>
                <w:sz w:val="1"/>
                <w:szCs w:val="1"/>
              </w:rPr>
            </w:pPr>
          </w:p>
        </w:tc>
      </w:tr>
      <w:tr w:rsidR="006053F9" w14:paraId="55BEBA7A" w14:textId="77777777">
        <w:trPr>
          <w:trHeight w:val="155"/>
        </w:trPr>
        <w:tc>
          <w:tcPr>
            <w:tcW w:w="5720" w:type="dxa"/>
            <w:vMerge/>
            <w:vAlign w:val="bottom"/>
          </w:tcPr>
          <w:p w14:paraId="724FA85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FA4249" w14:textId="77777777" w:rsidR="006053F9" w:rsidRDefault="00D853AA">
            <w:pPr>
              <w:ind w:right="490"/>
              <w:jc w:val="right"/>
              <w:rPr>
                <w:sz w:val="20"/>
                <w:szCs w:val="20"/>
              </w:rPr>
            </w:pPr>
            <w:r>
              <w:rPr>
                <w:rFonts w:ascii="Century Gothic" w:eastAsia="Century Gothic" w:hAnsi="Century Gothic" w:cs="Century Gothic"/>
                <w:color w:val="FFFFFF"/>
              </w:rPr>
              <w:t>129</w:t>
            </w:r>
          </w:p>
        </w:tc>
        <w:tc>
          <w:tcPr>
            <w:tcW w:w="0" w:type="dxa"/>
            <w:vAlign w:val="bottom"/>
          </w:tcPr>
          <w:p w14:paraId="3FCDD059" w14:textId="77777777" w:rsidR="006053F9" w:rsidRDefault="006053F9">
            <w:pPr>
              <w:rPr>
                <w:sz w:val="1"/>
                <w:szCs w:val="1"/>
              </w:rPr>
            </w:pPr>
          </w:p>
        </w:tc>
      </w:tr>
      <w:tr w:rsidR="006053F9" w14:paraId="2420F694" w14:textId="77777777">
        <w:trPr>
          <w:trHeight w:val="130"/>
        </w:trPr>
        <w:tc>
          <w:tcPr>
            <w:tcW w:w="5720" w:type="dxa"/>
            <w:vMerge w:val="restart"/>
            <w:vAlign w:val="bottom"/>
          </w:tcPr>
          <w:p w14:paraId="1104B37D" w14:textId="6D9F5CA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C667BBA" w14:textId="77777777" w:rsidR="006053F9" w:rsidRDefault="006053F9">
            <w:pPr>
              <w:rPr>
                <w:sz w:val="11"/>
                <w:szCs w:val="11"/>
              </w:rPr>
            </w:pPr>
          </w:p>
        </w:tc>
        <w:tc>
          <w:tcPr>
            <w:tcW w:w="0" w:type="dxa"/>
            <w:vAlign w:val="bottom"/>
          </w:tcPr>
          <w:p w14:paraId="02A58D0E" w14:textId="77777777" w:rsidR="006053F9" w:rsidRDefault="006053F9">
            <w:pPr>
              <w:rPr>
                <w:sz w:val="1"/>
                <w:szCs w:val="1"/>
              </w:rPr>
            </w:pPr>
          </w:p>
        </w:tc>
      </w:tr>
      <w:tr w:rsidR="006053F9" w14:paraId="734F83E4" w14:textId="77777777">
        <w:trPr>
          <w:trHeight w:val="139"/>
        </w:trPr>
        <w:tc>
          <w:tcPr>
            <w:tcW w:w="5720" w:type="dxa"/>
            <w:vMerge/>
            <w:vAlign w:val="bottom"/>
          </w:tcPr>
          <w:p w14:paraId="1FA050DB" w14:textId="77777777" w:rsidR="006053F9" w:rsidRDefault="006053F9">
            <w:pPr>
              <w:rPr>
                <w:sz w:val="12"/>
                <w:szCs w:val="12"/>
              </w:rPr>
            </w:pPr>
          </w:p>
        </w:tc>
        <w:tc>
          <w:tcPr>
            <w:tcW w:w="1120" w:type="dxa"/>
            <w:vAlign w:val="bottom"/>
          </w:tcPr>
          <w:p w14:paraId="644A97CE" w14:textId="77777777" w:rsidR="006053F9" w:rsidRDefault="006053F9">
            <w:pPr>
              <w:rPr>
                <w:sz w:val="12"/>
                <w:szCs w:val="12"/>
              </w:rPr>
            </w:pPr>
          </w:p>
        </w:tc>
        <w:tc>
          <w:tcPr>
            <w:tcW w:w="0" w:type="dxa"/>
            <w:vAlign w:val="bottom"/>
          </w:tcPr>
          <w:p w14:paraId="1CAEA729" w14:textId="77777777" w:rsidR="006053F9" w:rsidRDefault="006053F9">
            <w:pPr>
              <w:rPr>
                <w:sz w:val="1"/>
                <w:szCs w:val="1"/>
              </w:rPr>
            </w:pPr>
          </w:p>
        </w:tc>
      </w:tr>
    </w:tbl>
    <w:p w14:paraId="4C83C447" w14:textId="77777777" w:rsidR="006053F9" w:rsidRDefault="006053F9">
      <w:pPr>
        <w:spacing w:line="200" w:lineRule="exact"/>
        <w:rPr>
          <w:sz w:val="20"/>
          <w:szCs w:val="20"/>
        </w:rPr>
      </w:pPr>
    </w:p>
    <w:p w14:paraId="760DBAC5" w14:textId="77777777" w:rsidR="006053F9" w:rsidRDefault="006053F9">
      <w:pPr>
        <w:spacing w:line="375" w:lineRule="exact"/>
        <w:rPr>
          <w:sz w:val="20"/>
          <w:szCs w:val="20"/>
        </w:rPr>
      </w:pPr>
    </w:p>
    <w:p w14:paraId="07C315C0" w14:textId="77777777" w:rsidR="006053F9" w:rsidRDefault="00D853AA">
      <w:pPr>
        <w:spacing w:line="285" w:lineRule="auto"/>
        <w:ind w:left="7" w:right="1120"/>
        <w:jc w:val="both"/>
        <w:rPr>
          <w:sz w:val="20"/>
          <w:szCs w:val="20"/>
        </w:rPr>
      </w:pPr>
      <w:r>
        <w:rPr>
          <w:rFonts w:eastAsia="Times New Roman"/>
          <w:sz w:val="24"/>
          <w:szCs w:val="24"/>
        </w:rPr>
        <w:t>governos.</w:t>
      </w:r>
      <w:r>
        <w:rPr>
          <w:rFonts w:eastAsia="Times New Roman"/>
          <w:sz w:val="32"/>
          <w:szCs w:val="32"/>
          <w:vertAlign w:val="superscript"/>
        </w:rPr>
        <w:t>32</w:t>
      </w:r>
      <w:r>
        <w:rPr>
          <w:rFonts w:eastAsia="Times New Roman"/>
          <w:sz w:val="24"/>
          <w:szCs w:val="24"/>
        </w:rPr>
        <w:t xml:space="preserve"> A atenção a esse aspecto em especial pode ser relacionada a perspectiva dele enquanto homem de imprensa, mas também com outras questões caras a intelectualidade liberal de então.</w:t>
      </w:r>
    </w:p>
    <w:p w14:paraId="622615BA" w14:textId="77777777" w:rsidR="006053F9" w:rsidRDefault="006053F9">
      <w:pPr>
        <w:spacing w:line="83" w:lineRule="exact"/>
        <w:rPr>
          <w:sz w:val="20"/>
          <w:szCs w:val="20"/>
        </w:rPr>
      </w:pPr>
    </w:p>
    <w:p w14:paraId="6A1C7C80" w14:textId="77777777" w:rsidR="006053F9" w:rsidRDefault="00D853AA">
      <w:pPr>
        <w:spacing w:line="344" w:lineRule="auto"/>
        <w:ind w:left="7" w:right="1100" w:firstLine="708"/>
        <w:jc w:val="both"/>
        <w:rPr>
          <w:sz w:val="20"/>
          <w:szCs w:val="20"/>
        </w:rPr>
      </w:pPr>
      <w:r>
        <w:rPr>
          <w:rFonts w:eastAsia="Times New Roman"/>
          <w:sz w:val="24"/>
          <w:szCs w:val="24"/>
        </w:rPr>
        <w:t xml:space="preserve">O correspondente Tad Szulc compartilha com uma suspeição das massas e </w:t>
      </w:r>
      <w:r>
        <w:rPr>
          <w:rFonts w:eastAsia="Times New Roman"/>
          <w:sz w:val="24"/>
          <w:szCs w:val="24"/>
        </w:rPr>
        <w:t>sentimentos coletivos e também do controle estatal pelo liberalismo do pós-Guerra. Havia uma cautela por parte dos liberais ao lidar com movimentos populares, que eram entendidos como passíveis de uma manipulação inflamável.</w:t>
      </w:r>
      <w:r>
        <w:rPr>
          <w:rFonts w:eastAsia="Times New Roman"/>
          <w:sz w:val="32"/>
          <w:szCs w:val="32"/>
          <w:vertAlign w:val="superscript"/>
        </w:rPr>
        <w:t>33</w:t>
      </w:r>
      <w:r>
        <w:rPr>
          <w:rFonts w:eastAsia="Times New Roman"/>
          <w:sz w:val="24"/>
          <w:szCs w:val="24"/>
        </w:rPr>
        <w:t xml:space="preserve"> A coletividade estava sendo e</w:t>
      </w:r>
      <w:r>
        <w:rPr>
          <w:rFonts w:eastAsia="Times New Roman"/>
          <w:sz w:val="24"/>
          <w:szCs w:val="24"/>
        </w:rPr>
        <w:t>ntendida não mais na esfera da racionalização — que guiou as ideias liberais que moldaram o New Deal — mas como campo fértil para a irracionalidade. Uma visão do homem das massas suscetível ao perigo de ditadores e tiranos, figuras como Hitler, Mussolini e</w:t>
      </w:r>
      <w:r>
        <w:rPr>
          <w:rFonts w:eastAsia="Times New Roman"/>
          <w:sz w:val="24"/>
          <w:szCs w:val="24"/>
        </w:rPr>
        <w:t xml:space="preserve"> Stalin. Essa é a perspectiva do livro do jornalista sobre os ditadores sul-americanos. Uma série de importantes intelectuais liberais que compartilharam dessa posição nos pós-Guerra: Arthur Schlesinger, Richard Hofstadter, Daniel Bell e outros, como os câ</w:t>
      </w:r>
      <w:r>
        <w:rPr>
          <w:rFonts w:eastAsia="Times New Roman"/>
          <w:sz w:val="24"/>
          <w:szCs w:val="24"/>
        </w:rPr>
        <w:t>nones Theodor Adorno e Hannah Arendt.</w:t>
      </w:r>
      <w:r>
        <w:rPr>
          <w:rFonts w:eastAsia="Times New Roman"/>
          <w:sz w:val="32"/>
          <w:szCs w:val="32"/>
          <w:vertAlign w:val="superscript"/>
        </w:rPr>
        <w:t>34</w:t>
      </w:r>
      <w:r>
        <w:rPr>
          <w:rFonts w:eastAsia="Times New Roman"/>
          <w:sz w:val="24"/>
          <w:szCs w:val="24"/>
        </w:rPr>
        <w:t xml:space="preserve"> Sem tanto destaque, mas numa direção semelhante, Szulc analisou com cautela diversos movimentos de massa, do apoio aos revolucionários cubanos as manifestações pela criação da Petrobrás, passando pelos movimentos est</w:t>
      </w:r>
      <w:r>
        <w:rPr>
          <w:rFonts w:eastAsia="Times New Roman"/>
          <w:sz w:val="24"/>
          <w:szCs w:val="24"/>
        </w:rPr>
        <w:t>udantis e por melhores condições de trabalho em boa parte do continente. Ele procurou também perscrutar seus vínculos com governos nacionalistas que considerava nocivos, sejam ditaduras ou de influência do peronismo. O fato de Szulc ser judeu que migrou pa</w:t>
      </w:r>
      <w:r>
        <w:rPr>
          <w:rFonts w:eastAsia="Times New Roman"/>
          <w:sz w:val="24"/>
          <w:szCs w:val="24"/>
        </w:rPr>
        <w:t>ra o continente americano em fuga da expansão nazifascista na Europa, estabelece um importante aspecto na sua rejeição a qualquer movimento identificado de algum modo com o totalitarismo.</w:t>
      </w:r>
    </w:p>
    <w:p w14:paraId="61E124F9" w14:textId="77777777" w:rsidR="006053F9" w:rsidRDefault="006053F9">
      <w:pPr>
        <w:spacing w:line="49" w:lineRule="exact"/>
        <w:rPr>
          <w:sz w:val="20"/>
          <w:szCs w:val="20"/>
        </w:rPr>
      </w:pPr>
    </w:p>
    <w:p w14:paraId="15544292" w14:textId="77777777" w:rsidR="006053F9" w:rsidRDefault="00D853AA">
      <w:pPr>
        <w:spacing w:line="360" w:lineRule="auto"/>
        <w:ind w:left="7" w:right="1100" w:firstLine="708"/>
        <w:jc w:val="both"/>
        <w:rPr>
          <w:sz w:val="20"/>
          <w:szCs w:val="20"/>
        </w:rPr>
      </w:pPr>
      <w:r>
        <w:rPr>
          <w:rFonts w:eastAsia="Times New Roman"/>
          <w:sz w:val="23"/>
          <w:szCs w:val="23"/>
        </w:rPr>
        <w:t>Os intelectuais liberais do pós-Guerra que temeram ameaças totalitá</w:t>
      </w:r>
      <w:r>
        <w:rPr>
          <w:rFonts w:eastAsia="Times New Roman"/>
          <w:sz w:val="23"/>
          <w:szCs w:val="23"/>
        </w:rPr>
        <w:t>rias a esquerda ou direita, consideravam a ordem liberal com sua aparente dominância, estabilidade e modesto conforto, mesmo com suas falhas, como a melhor das alternativas.</w:t>
      </w:r>
      <w:r>
        <w:rPr>
          <w:rFonts w:eastAsia="Times New Roman"/>
          <w:sz w:val="31"/>
          <w:szCs w:val="31"/>
          <w:vertAlign w:val="superscript"/>
        </w:rPr>
        <w:t>35</w:t>
      </w:r>
      <w:r>
        <w:rPr>
          <w:rFonts w:eastAsia="Times New Roman"/>
          <w:sz w:val="23"/>
          <w:szCs w:val="23"/>
        </w:rPr>
        <w:t xml:space="preserve"> Os textos do correspondente do </w:t>
      </w:r>
      <w:r>
        <w:rPr>
          <w:rFonts w:eastAsia="Times New Roman"/>
          <w:i/>
          <w:iCs/>
          <w:sz w:val="23"/>
          <w:szCs w:val="23"/>
        </w:rPr>
        <w:t>The New York</w:t>
      </w:r>
      <w:r>
        <w:rPr>
          <w:rFonts w:eastAsia="Times New Roman"/>
          <w:sz w:val="23"/>
          <w:szCs w:val="23"/>
        </w:rPr>
        <w:t xml:space="preserve"> </w:t>
      </w:r>
      <w:r>
        <w:rPr>
          <w:rFonts w:eastAsia="Times New Roman"/>
          <w:i/>
          <w:iCs/>
          <w:sz w:val="23"/>
          <w:szCs w:val="23"/>
        </w:rPr>
        <w:t xml:space="preserve">Times </w:t>
      </w:r>
      <w:r>
        <w:rPr>
          <w:rFonts w:eastAsia="Times New Roman"/>
          <w:sz w:val="23"/>
          <w:szCs w:val="23"/>
        </w:rPr>
        <w:t xml:space="preserve">seguem este rastro, se </w:t>
      </w:r>
      <w:r>
        <w:rPr>
          <w:rFonts w:eastAsia="Times New Roman"/>
          <w:sz w:val="23"/>
          <w:szCs w:val="23"/>
        </w:rPr>
        <w:t>preocupam em dimensionar e comparar</w:t>
      </w:r>
      <w:r>
        <w:rPr>
          <w:rFonts w:eastAsia="Times New Roman"/>
          <w:i/>
          <w:iCs/>
          <w:sz w:val="23"/>
          <w:szCs w:val="23"/>
        </w:rPr>
        <w:t xml:space="preserve"> </w:t>
      </w:r>
      <w:r>
        <w:rPr>
          <w:rFonts w:eastAsia="Times New Roman"/>
          <w:sz w:val="23"/>
          <w:szCs w:val="23"/>
        </w:rPr>
        <w:t>—</w:t>
      </w:r>
      <w:r>
        <w:rPr>
          <w:rFonts w:eastAsia="Times New Roman"/>
          <w:i/>
          <w:iCs/>
          <w:sz w:val="23"/>
          <w:szCs w:val="23"/>
        </w:rPr>
        <w:t xml:space="preserve"> </w:t>
      </w:r>
      <w:r>
        <w:rPr>
          <w:rFonts w:eastAsia="Times New Roman"/>
          <w:sz w:val="23"/>
          <w:szCs w:val="23"/>
        </w:rPr>
        <w:t>entre elas e com a dos Estados</w:t>
      </w:r>
      <w:r>
        <w:rPr>
          <w:rFonts w:eastAsia="Times New Roman"/>
          <w:i/>
          <w:iCs/>
          <w:sz w:val="23"/>
          <w:szCs w:val="23"/>
        </w:rPr>
        <w:t xml:space="preserve"> </w:t>
      </w:r>
      <w:r>
        <w:rPr>
          <w:rFonts w:eastAsia="Times New Roman"/>
          <w:sz w:val="23"/>
          <w:szCs w:val="23"/>
        </w:rPr>
        <w:t>Unidos — o quanto as sociedades da América Latina gozam de liberdade política, mobilidade social, boa distribuição de renda, acesso à serviços básicos, etc. Outro aspecto relevante é a pe</w:t>
      </w:r>
      <w:r>
        <w:rPr>
          <w:rFonts w:eastAsia="Times New Roman"/>
          <w:sz w:val="23"/>
          <w:szCs w:val="23"/>
        </w:rPr>
        <w:t>rda do otimismo dos anos 1930 depois de eventos marcantes da Segunda Guerra como a explosão das bombas atômicas e revelação dos campos de concentração. Depois dos anos 1930, os intelectuais liberais se tornaram mais céticos quanto a natureza da humanidade,</w:t>
      </w:r>
      <w:r>
        <w:rPr>
          <w:rFonts w:eastAsia="Times New Roman"/>
          <w:sz w:val="23"/>
          <w:szCs w:val="23"/>
        </w:rPr>
        <w:t xml:space="preserve"> mas mantiveram a crença</w:t>
      </w:r>
    </w:p>
    <w:p w14:paraId="5C8A93E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59936" behindDoc="1" locked="0" layoutInCell="0" allowOverlap="1" wp14:anchorId="1EB147E4" wp14:editId="121FAB54">
                <wp:simplePos x="0" y="0"/>
                <wp:positionH relativeFrom="column">
                  <wp:posOffset>0</wp:posOffset>
                </wp:positionH>
                <wp:positionV relativeFrom="paragraph">
                  <wp:posOffset>382905</wp:posOffset>
                </wp:positionV>
                <wp:extent cx="1829435" cy="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16D8DAC" id="Shape 88" o:spid="_x0000_s1026" style="position:absolute;z-index:-251756544;visibility:visible;mso-wrap-style:square;mso-wrap-distance-left:9pt;mso-wrap-distance-top:0;mso-wrap-distance-right:9pt;mso-wrap-distance-bottom:0;mso-position-horizontal:absolute;mso-position-horizontal-relative:text;mso-position-vertical:absolute;mso-position-vertical-relative:text" from="0,30.15pt" to="144.0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" o:allowincell="f" filled="t" strokeweight=".21164mm">
                <v:stroke joinstyle="miter"/>
                <o:lock v:ext="edit" shapetype="f"/>
              </v:line>
            </w:pict>
          </mc:Fallback>
        </mc:AlternateContent>
      </w:r>
    </w:p>
    <w:p w14:paraId="4B592650" w14:textId="77777777" w:rsidR="006053F9" w:rsidRDefault="006053F9">
      <w:pPr>
        <w:spacing w:line="200" w:lineRule="exact"/>
        <w:rPr>
          <w:sz w:val="20"/>
          <w:szCs w:val="20"/>
        </w:rPr>
      </w:pPr>
    </w:p>
    <w:p w14:paraId="361FAEA5" w14:textId="77777777" w:rsidR="006053F9" w:rsidRDefault="006053F9">
      <w:pPr>
        <w:spacing w:line="200" w:lineRule="exact"/>
        <w:rPr>
          <w:sz w:val="20"/>
          <w:szCs w:val="20"/>
        </w:rPr>
      </w:pPr>
    </w:p>
    <w:p w14:paraId="787BB2C6" w14:textId="77777777" w:rsidR="006053F9" w:rsidRDefault="006053F9">
      <w:pPr>
        <w:spacing w:line="214" w:lineRule="exact"/>
        <w:rPr>
          <w:sz w:val="20"/>
          <w:szCs w:val="20"/>
        </w:rPr>
      </w:pPr>
    </w:p>
    <w:p w14:paraId="3C865708" w14:textId="77777777" w:rsidR="006053F9" w:rsidRDefault="00D853AA" w:rsidP="00D853AA">
      <w:pPr>
        <w:numPr>
          <w:ilvl w:val="0"/>
          <w:numId w:val="92"/>
        </w:numPr>
        <w:tabs>
          <w:tab w:val="left" w:pos="187"/>
        </w:tabs>
        <w:ind w:left="187" w:hanging="187"/>
        <w:rPr>
          <w:rFonts w:eastAsia="Times New Roman"/>
          <w:sz w:val="26"/>
          <w:szCs w:val="26"/>
          <w:vertAlign w:val="superscript"/>
        </w:rPr>
      </w:pPr>
      <w:r>
        <w:rPr>
          <w:rFonts w:eastAsia="Times New Roman"/>
          <w:sz w:val="20"/>
          <w:szCs w:val="20"/>
        </w:rPr>
        <w:t xml:space="preserve">SZULC, Tad. </w:t>
      </w:r>
      <w:r>
        <w:rPr>
          <w:rFonts w:eastAsia="Times New Roman"/>
          <w:b/>
          <w:bCs/>
          <w:sz w:val="20"/>
          <w:szCs w:val="20"/>
        </w:rPr>
        <w:t>Twilight of the tyrants</w:t>
      </w:r>
      <w:r>
        <w:rPr>
          <w:rFonts w:eastAsia="Times New Roman"/>
          <w:sz w:val="20"/>
          <w:szCs w:val="20"/>
        </w:rPr>
        <w:t>. Nova York: Holt, 1959.</w:t>
      </w:r>
    </w:p>
    <w:p w14:paraId="08C5A68D" w14:textId="77777777" w:rsidR="006053F9" w:rsidRDefault="006053F9">
      <w:pPr>
        <w:spacing w:line="19" w:lineRule="exact"/>
        <w:rPr>
          <w:rFonts w:eastAsia="Times New Roman"/>
          <w:sz w:val="26"/>
          <w:szCs w:val="26"/>
          <w:vertAlign w:val="superscript"/>
        </w:rPr>
      </w:pPr>
    </w:p>
    <w:p w14:paraId="21931E21" w14:textId="77777777" w:rsidR="006053F9" w:rsidRDefault="00D853AA" w:rsidP="00D853AA">
      <w:pPr>
        <w:numPr>
          <w:ilvl w:val="0"/>
          <w:numId w:val="92"/>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GERSTLE, Gary. The protean character of American liberalism. </w:t>
      </w:r>
      <w:r>
        <w:rPr>
          <w:rFonts w:eastAsia="Times New Roman"/>
          <w:b/>
          <w:bCs/>
          <w:sz w:val="18"/>
          <w:szCs w:val="18"/>
        </w:rPr>
        <w:t>The American Historical Review.</w:t>
      </w:r>
      <w:r>
        <w:rPr>
          <w:rFonts w:eastAsia="Times New Roman"/>
          <w:sz w:val="18"/>
          <w:szCs w:val="18"/>
        </w:rPr>
        <w:t xml:space="preserve"> Bloomington. n.</w:t>
      </w:r>
    </w:p>
    <w:p w14:paraId="23F7A697" w14:textId="77777777" w:rsidR="006053F9" w:rsidRDefault="006053F9">
      <w:pPr>
        <w:spacing w:line="17" w:lineRule="exact"/>
        <w:rPr>
          <w:rFonts w:eastAsia="Times New Roman"/>
          <w:sz w:val="24"/>
          <w:szCs w:val="24"/>
          <w:vertAlign w:val="superscript"/>
        </w:rPr>
      </w:pPr>
    </w:p>
    <w:p w14:paraId="6EBEB715" w14:textId="77777777" w:rsidR="006053F9" w:rsidRDefault="00D853AA" w:rsidP="00D853AA">
      <w:pPr>
        <w:numPr>
          <w:ilvl w:val="0"/>
          <w:numId w:val="93"/>
        </w:numPr>
        <w:tabs>
          <w:tab w:val="left" w:pos="307"/>
        </w:tabs>
        <w:spacing w:line="220" w:lineRule="auto"/>
        <w:ind w:left="307" w:hanging="307"/>
        <w:rPr>
          <w:rFonts w:eastAsia="Times New Roman"/>
          <w:sz w:val="20"/>
          <w:szCs w:val="20"/>
        </w:rPr>
      </w:pPr>
      <w:r>
        <w:rPr>
          <w:rFonts w:eastAsia="Times New Roman"/>
          <w:sz w:val="20"/>
          <w:szCs w:val="20"/>
        </w:rPr>
        <w:t>out. 1994. p. 1071.</w:t>
      </w:r>
    </w:p>
    <w:p w14:paraId="2582A4BB" w14:textId="77777777" w:rsidR="006053F9" w:rsidRDefault="00D853AA" w:rsidP="00D853AA">
      <w:pPr>
        <w:numPr>
          <w:ilvl w:val="0"/>
          <w:numId w:val="94"/>
        </w:numPr>
        <w:tabs>
          <w:tab w:val="left" w:pos="187"/>
        </w:tabs>
        <w:spacing w:line="184" w:lineRule="auto"/>
        <w:ind w:left="187" w:hanging="187"/>
        <w:rPr>
          <w:rFonts w:eastAsia="Times New Roman"/>
          <w:sz w:val="26"/>
          <w:szCs w:val="26"/>
          <w:vertAlign w:val="superscript"/>
        </w:rPr>
      </w:pPr>
      <w:r>
        <w:rPr>
          <w:rFonts w:eastAsia="Times New Roman"/>
          <w:sz w:val="20"/>
          <w:szCs w:val="20"/>
        </w:rPr>
        <w:t>MATTSON, Kevin. Op. cit. p. 39.</w:t>
      </w:r>
    </w:p>
    <w:p w14:paraId="1FF65667" w14:textId="77777777" w:rsidR="006053F9" w:rsidRDefault="006053F9">
      <w:pPr>
        <w:spacing w:line="20" w:lineRule="exact"/>
        <w:rPr>
          <w:rFonts w:eastAsia="Times New Roman"/>
          <w:sz w:val="26"/>
          <w:szCs w:val="26"/>
          <w:vertAlign w:val="superscript"/>
        </w:rPr>
      </w:pPr>
    </w:p>
    <w:p w14:paraId="485D774C" w14:textId="77777777" w:rsidR="006053F9" w:rsidRDefault="00D853AA" w:rsidP="00D853AA">
      <w:pPr>
        <w:numPr>
          <w:ilvl w:val="0"/>
          <w:numId w:val="94"/>
        </w:numPr>
        <w:tabs>
          <w:tab w:val="left" w:pos="187"/>
        </w:tabs>
        <w:spacing w:line="183" w:lineRule="auto"/>
        <w:ind w:left="187" w:hanging="187"/>
        <w:rPr>
          <w:rFonts w:eastAsia="Times New Roman"/>
          <w:sz w:val="24"/>
          <w:szCs w:val="24"/>
          <w:vertAlign w:val="superscript"/>
        </w:rPr>
      </w:pPr>
      <w:r>
        <w:rPr>
          <w:rFonts w:eastAsia="Times New Roman"/>
          <w:sz w:val="18"/>
          <w:szCs w:val="18"/>
        </w:rPr>
        <w:t>BRINKLEY, Alan. Op. cit. p. 105.</w:t>
      </w:r>
    </w:p>
    <w:p w14:paraId="44B67C32"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F0CFA08" w14:textId="77777777">
        <w:trPr>
          <w:trHeight w:val="112"/>
        </w:trPr>
        <w:tc>
          <w:tcPr>
            <w:tcW w:w="5720" w:type="dxa"/>
            <w:vMerge w:val="restart"/>
            <w:vAlign w:val="bottom"/>
          </w:tcPr>
          <w:p w14:paraId="27C75EFC" w14:textId="7645810A" w:rsidR="006053F9" w:rsidRDefault="006053F9">
            <w:pPr>
              <w:ind w:right="10"/>
              <w:jc w:val="right"/>
              <w:rPr>
                <w:sz w:val="20"/>
                <w:szCs w:val="20"/>
              </w:rPr>
            </w:pPr>
            <w:bookmarkStart w:id="129" w:name="page131"/>
            <w:bookmarkEnd w:id="129"/>
          </w:p>
        </w:tc>
        <w:tc>
          <w:tcPr>
            <w:tcW w:w="1120" w:type="dxa"/>
            <w:vAlign w:val="bottom"/>
          </w:tcPr>
          <w:p w14:paraId="2693B4B4" w14:textId="77777777" w:rsidR="006053F9" w:rsidRDefault="006053F9">
            <w:pPr>
              <w:rPr>
                <w:sz w:val="9"/>
                <w:szCs w:val="9"/>
              </w:rPr>
            </w:pPr>
          </w:p>
        </w:tc>
        <w:tc>
          <w:tcPr>
            <w:tcW w:w="0" w:type="dxa"/>
            <w:vAlign w:val="bottom"/>
          </w:tcPr>
          <w:p w14:paraId="0B8817FD" w14:textId="77777777" w:rsidR="006053F9" w:rsidRDefault="006053F9">
            <w:pPr>
              <w:rPr>
                <w:sz w:val="1"/>
                <w:szCs w:val="1"/>
              </w:rPr>
            </w:pPr>
          </w:p>
        </w:tc>
      </w:tr>
      <w:tr w:rsidR="006053F9" w14:paraId="298D6EA4" w14:textId="77777777">
        <w:trPr>
          <w:trHeight w:val="155"/>
        </w:trPr>
        <w:tc>
          <w:tcPr>
            <w:tcW w:w="5720" w:type="dxa"/>
            <w:vMerge/>
            <w:vAlign w:val="bottom"/>
          </w:tcPr>
          <w:p w14:paraId="2FE0FCC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54EC332" w14:textId="77777777" w:rsidR="006053F9" w:rsidRDefault="00D853AA">
            <w:pPr>
              <w:ind w:right="490"/>
              <w:jc w:val="right"/>
              <w:rPr>
                <w:sz w:val="20"/>
                <w:szCs w:val="20"/>
              </w:rPr>
            </w:pPr>
            <w:r>
              <w:rPr>
                <w:rFonts w:ascii="Century Gothic" w:eastAsia="Century Gothic" w:hAnsi="Century Gothic" w:cs="Century Gothic"/>
                <w:color w:val="FFFFFF"/>
              </w:rPr>
              <w:t>130</w:t>
            </w:r>
          </w:p>
        </w:tc>
        <w:tc>
          <w:tcPr>
            <w:tcW w:w="0" w:type="dxa"/>
            <w:vAlign w:val="bottom"/>
          </w:tcPr>
          <w:p w14:paraId="19A351FF" w14:textId="77777777" w:rsidR="006053F9" w:rsidRDefault="006053F9">
            <w:pPr>
              <w:rPr>
                <w:sz w:val="1"/>
                <w:szCs w:val="1"/>
              </w:rPr>
            </w:pPr>
          </w:p>
        </w:tc>
      </w:tr>
      <w:tr w:rsidR="006053F9" w14:paraId="362D423D" w14:textId="77777777">
        <w:trPr>
          <w:trHeight w:val="130"/>
        </w:trPr>
        <w:tc>
          <w:tcPr>
            <w:tcW w:w="5720" w:type="dxa"/>
            <w:vMerge w:val="restart"/>
            <w:vAlign w:val="bottom"/>
          </w:tcPr>
          <w:p w14:paraId="31DA5C9A" w14:textId="15B3502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11F3D50" w14:textId="77777777" w:rsidR="006053F9" w:rsidRDefault="006053F9">
            <w:pPr>
              <w:rPr>
                <w:sz w:val="11"/>
                <w:szCs w:val="11"/>
              </w:rPr>
            </w:pPr>
          </w:p>
        </w:tc>
        <w:tc>
          <w:tcPr>
            <w:tcW w:w="0" w:type="dxa"/>
            <w:vAlign w:val="bottom"/>
          </w:tcPr>
          <w:p w14:paraId="467FF6D6" w14:textId="77777777" w:rsidR="006053F9" w:rsidRDefault="006053F9">
            <w:pPr>
              <w:rPr>
                <w:sz w:val="1"/>
                <w:szCs w:val="1"/>
              </w:rPr>
            </w:pPr>
          </w:p>
        </w:tc>
      </w:tr>
      <w:tr w:rsidR="006053F9" w14:paraId="7F75EDA4" w14:textId="77777777">
        <w:trPr>
          <w:trHeight w:val="139"/>
        </w:trPr>
        <w:tc>
          <w:tcPr>
            <w:tcW w:w="5720" w:type="dxa"/>
            <w:vMerge/>
            <w:vAlign w:val="bottom"/>
          </w:tcPr>
          <w:p w14:paraId="0152F77B" w14:textId="77777777" w:rsidR="006053F9" w:rsidRDefault="006053F9">
            <w:pPr>
              <w:rPr>
                <w:sz w:val="12"/>
                <w:szCs w:val="12"/>
              </w:rPr>
            </w:pPr>
          </w:p>
        </w:tc>
        <w:tc>
          <w:tcPr>
            <w:tcW w:w="1120" w:type="dxa"/>
            <w:vAlign w:val="bottom"/>
          </w:tcPr>
          <w:p w14:paraId="66ECCA93" w14:textId="77777777" w:rsidR="006053F9" w:rsidRDefault="006053F9">
            <w:pPr>
              <w:rPr>
                <w:sz w:val="12"/>
                <w:szCs w:val="12"/>
              </w:rPr>
            </w:pPr>
          </w:p>
        </w:tc>
        <w:tc>
          <w:tcPr>
            <w:tcW w:w="0" w:type="dxa"/>
            <w:vAlign w:val="bottom"/>
          </w:tcPr>
          <w:p w14:paraId="25245FA4" w14:textId="77777777" w:rsidR="006053F9" w:rsidRDefault="006053F9">
            <w:pPr>
              <w:rPr>
                <w:sz w:val="1"/>
                <w:szCs w:val="1"/>
              </w:rPr>
            </w:pPr>
          </w:p>
        </w:tc>
      </w:tr>
    </w:tbl>
    <w:p w14:paraId="6A2AAF53" w14:textId="77777777" w:rsidR="006053F9" w:rsidRDefault="006053F9">
      <w:pPr>
        <w:spacing w:line="200" w:lineRule="exact"/>
        <w:rPr>
          <w:sz w:val="20"/>
          <w:szCs w:val="20"/>
        </w:rPr>
      </w:pPr>
    </w:p>
    <w:p w14:paraId="02950203" w14:textId="77777777" w:rsidR="006053F9" w:rsidRDefault="006053F9">
      <w:pPr>
        <w:spacing w:line="375" w:lineRule="exact"/>
        <w:rPr>
          <w:sz w:val="20"/>
          <w:szCs w:val="20"/>
        </w:rPr>
      </w:pPr>
    </w:p>
    <w:p w14:paraId="297ACE0F" w14:textId="77777777" w:rsidR="006053F9" w:rsidRDefault="00D853AA">
      <w:pPr>
        <w:spacing w:line="335" w:lineRule="auto"/>
        <w:ind w:left="7" w:right="1100"/>
        <w:jc w:val="both"/>
        <w:rPr>
          <w:sz w:val="20"/>
          <w:szCs w:val="20"/>
        </w:rPr>
      </w:pPr>
      <w:r>
        <w:rPr>
          <w:rFonts w:eastAsia="Times New Roman"/>
          <w:sz w:val="24"/>
          <w:szCs w:val="24"/>
        </w:rPr>
        <w:t>essencial no seu melhoramento.</w:t>
      </w:r>
      <w:r>
        <w:rPr>
          <w:rFonts w:eastAsia="Times New Roman"/>
          <w:sz w:val="32"/>
          <w:szCs w:val="32"/>
          <w:vertAlign w:val="superscript"/>
        </w:rPr>
        <w:t>36</w:t>
      </w:r>
      <w:r>
        <w:rPr>
          <w:rFonts w:eastAsia="Times New Roman"/>
          <w:sz w:val="24"/>
          <w:szCs w:val="24"/>
        </w:rPr>
        <w:t xml:space="preserve"> Além disso os historiadores chamam a atenção para a continuidade de outra questão central do liberalismo, a importância dada a situação dos mais pobres. O pós-Guerra é um momento de “redescoberta” das massas empobrecidas da Ásia, África e América Latina n</w:t>
      </w:r>
      <w:r>
        <w:rPr>
          <w:rFonts w:eastAsia="Times New Roman"/>
          <w:sz w:val="24"/>
          <w:szCs w:val="24"/>
        </w:rPr>
        <w:t>o cenário internacional.</w:t>
      </w:r>
      <w:r>
        <w:rPr>
          <w:rFonts w:eastAsia="Times New Roman"/>
          <w:sz w:val="32"/>
          <w:szCs w:val="32"/>
          <w:vertAlign w:val="superscript"/>
        </w:rPr>
        <w:t>37</w:t>
      </w:r>
      <w:r>
        <w:rPr>
          <w:rFonts w:eastAsia="Times New Roman"/>
          <w:sz w:val="24"/>
          <w:szCs w:val="24"/>
        </w:rPr>
        <w:t xml:space="preserve"> As reportagens, artigos e também no livro do jornalista polonês não estão fora desse amplo contexto, eles dão atenção a ideia de transformação das sociedades por meio do saber e o enfoque na pobreza a partir de análises, por exem</w:t>
      </w:r>
      <w:r>
        <w:rPr>
          <w:rFonts w:eastAsia="Times New Roman"/>
          <w:sz w:val="24"/>
          <w:szCs w:val="24"/>
        </w:rPr>
        <w:t>plo, da disparidade social e analfabetismo. Por um lado, Szulc considera os pobres como mais fáceis de serem manipulados por forças totalitárias, como o comunismo. Por outro, aposta no conhecimento, capital e tecnologia como armas para ao mesmo tempo trans</w:t>
      </w:r>
      <w:r>
        <w:rPr>
          <w:rFonts w:eastAsia="Times New Roman"/>
          <w:sz w:val="24"/>
          <w:szCs w:val="24"/>
        </w:rPr>
        <w:t>formar a realidade e espantar essas ameaças. Essas leituras de Tad Szulc que atentam para a necessidade de modernização da América Latina estão afinadas naquele momento com figuras da intelectualidade liberal, universidades e relações exteriores dos Estado</w:t>
      </w:r>
      <w:r>
        <w:rPr>
          <w:rFonts w:eastAsia="Times New Roman"/>
          <w:sz w:val="24"/>
          <w:szCs w:val="24"/>
        </w:rPr>
        <w:t>s Unidos — que por vezes estão ao mesmo tempo nos três ciclos —, bem como de intelectuais e governos latino-americanos.</w:t>
      </w:r>
      <w:r>
        <w:rPr>
          <w:rFonts w:eastAsia="Times New Roman"/>
          <w:sz w:val="32"/>
          <w:szCs w:val="32"/>
          <w:vertAlign w:val="superscript"/>
        </w:rPr>
        <w:t>38</w:t>
      </w:r>
    </w:p>
    <w:p w14:paraId="673FEC4B" w14:textId="77777777" w:rsidR="006053F9" w:rsidRDefault="006053F9">
      <w:pPr>
        <w:spacing w:line="8" w:lineRule="exact"/>
        <w:rPr>
          <w:sz w:val="20"/>
          <w:szCs w:val="20"/>
        </w:rPr>
      </w:pPr>
    </w:p>
    <w:p w14:paraId="1A58D7BC" w14:textId="77777777" w:rsidR="006053F9" w:rsidRDefault="00D853AA">
      <w:pPr>
        <w:spacing w:line="318" w:lineRule="auto"/>
        <w:ind w:left="7" w:right="1100" w:firstLine="708"/>
        <w:jc w:val="both"/>
        <w:rPr>
          <w:sz w:val="20"/>
          <w:szCs w:val="20"/>
        </w:rPr>
      </w:pPr>
      <w:r>
        <w:rPr>
          <w:rFonts w:eastAsia="Times New Roman"/>
          <w:sz w:val="24"/>
          <w:szCs w:val="24"/>
        </w:rPr>
        <w:t>Um dos lugares-chave de circulação desses intelectuais é justamente a cidade de Nova York, na qual Tad Szulc viveu por oito anos ante</w:t>
      </w:r>
      <w:r>
        <w:rPr>
          <w:rFonts w:eastAsia="Times New Roman"/>
          <w:sz w:val="24"/>
          <w:szCs w:val="24"/>
        </w:rPr>
        <w:t>s de voltar para o Brasil. Antes ainda de se tornar um polo magnético para artistas, escritores e cientistas europeus e uma espécie de capital cultural com o fim da guerra, a cidade já era desde os anos 1920 um espaço central para a intelectualidade libera</w:t>
      </w:r>
      <w:r>
        <w:rPr>
          <w:rFonts w:eastAsia="Times New Roman"/>
          <w:sz w:val="24"/>
          <w:szCs w:val="24"/>
        </w:rPr>
        <w:t>l norte-americana.</w:t>
      </w:r>
      <w:r>
        <w:rPr>
          <w:rFonts w:eastAsia="Times New Roman"/>
          <w:sz w:val="32"/>
          <w:szCs w:val="32"/>
          <w:vertAlign w:val="superscript"/>
        </w:rPr>
        <w:t>39</w:t>
      </w:r>
      <w:r>
        <w:rPr>
          <w:rFonts w:eastAsia="Times New Roman"/>
          <w:sz w:val="24"/>
          <w:szCs w:val="24"/>
        </w:rPr>
        <w:t xml:space="preserve"> O lugar inclusive de importantes veículos de imprensa liberais como </w:t>
      </w:r>
      <w:r>
        <w:rPr>
          <w:rFonts w:eastAsia="Times New Roman"/>
          <w:i/>
          <w:iCs/>
          <w:sz w:val="24"/>
          <w:szCs w:val="24"/>
        </w:rPr>
        <w:t>The Nation</w:t>
      </w:r>
      <w:r>
        <w:rPr>
          <w:rFonts w:eastAsia="Times New Roman"/>
          <w:sz w:val="24"/>
          <w:szCs w:val="24"/>
        </w:rPr>
        <w:t xml:space="preserve"> e </w:t>
      </w:r>
      <w:r>
        <w:rPr>
          <w:rFonts w:eastAsia="Times New Roman"/>
          <w:i/>
          <w:iCs/>
          <w:sz w:val="24"/>
          <w:szCs w:val="24"/>
        </w:rPr>
        <w:t>The</w:t>
      </w:r>
      <w:r>
        <w:rPr>
          <w:rFonts w:eastAsia="Times New Roman"/>
          <w:sz w:val="24"/>
          <w:szCs w:val="24"/>
        </w:rPr>
        <w:t xml:space="preserve"> </w:t>
      </w:r>
      <w:r>
        <w:rPr>
          <w:rFonts w:eastAsia="Times New Roman"/>
          <w:i/>
          <w:iCs/>
          <w:sz w:val="24"/>
          <w:szCs w:val="24"/>
        </w:rPr>
        <w:t>New Republic.</w:t>
      </w:r>
      <w:r>
        <w:rPr>
          <w:rFonts w:eastAsia="Times New Roman"/>
          <w:sz w:val="32"/>
          <w:szCs w:val="32"/>
          <w:vertAlign w:val="superscript"/>
        </w:rPr>
        <w:t>40</w:t>
      </w:r>
      <w:r>
        <w:rPr>
          <w:rFonts w:eastAsia="Times New Roman"/>
          <w:i/>
          <w:iCs/>
          <w:sz w:val="24"/>
          <w:szCs w:val="24"/>
        </w:rPr>
        <w:t xml:space="preserve"> </w:t>
      </w:r>
      <w:r>
        <w:rPr>
          <w:rFonts w:eastAsia="Times New Roman"/>
          <w:sz w:val="24"/>
          <w:szCs w:val="24"/>
        </w:rPr>
        <w:t>A historiografia sobre os intelectuais frisa justamente a imprensa como um meio</w:t>
      </w:r>
      <w:r>
        <w:rPr>
          <w:rFonts w:eastAsia="Times New Roman"/>
          <w:i/>
          <w:iCs/>
          <w:sz w:val="24"/>
          <w:szCs w:val="24"/>
        </w:rPr>
        <w:t xml:space="preserve"> </w:t>
      </w:r>
      <w:r>
        <w:rPr>
          <w:rFonts w:eastAsia="Times New Roman"/>
          <w:sz w:val="24"/>
          <w:szCs w:val="24"/>
        </w:rPr>
        <w:t>elementar de estruturas de sociabilidade e fermentação</w:t>
      </w:r>
      <w:r>
        <w:rPr>
          <w:rFonts w:eastAsia="Times New Roman"/>
          <w:sz w:val="24"/>
          <w:szCs w:val="24"/>
        </w:rPr>
        <w:t xml:space="preserve"> intelectual.</w:t>
      </w:r>
      <w:r>
        <w:rPr>
          <w:rFonts w:eastAsia="Times New Roman"/>
          <w:sz w:val="32"/>
          <w:szCs w:val="32"/>
          <w:vertAlign w:val="superscript"/>
        </w:rPr>
        <w:t>41</w:t>
      </w:r>
      <w:r>
        <w:rPr>
          <w:rFonts w:eastAsia="Times New Roman"/>
          <w:sz w:val="24"/>
          <w:szCs w:val="24"/>
        </w:rPr>
        <w:t xml:space="preserve"> Levando em consideração este aspecto é necessário retornar ao </w:t>
      </w:r>
      <w:r>
        <w:rPr>
          <w:rFonts w:eastAsia="Times New Roman"/>
          <w:i/>
          <w:iCs/>
          <w:sz w:val="24"/>
          <w:szCs w:val="24"/>
        </w:rPr>
        <w:t>The New York Times</w:t>
      </w:r>
      <w:r>
        <w:rPr>
          <w:rFonts w:eastAsia="Times New Roman"/>
          <w:sz w:val="24"/>
          <w:szCs w:val="24"/>
        </w:rPr>
        <w:t>, uma vez que lá Szulc estabeleceu importantes vínculos pessoais e profissionais.</w:t>
      </w:r>
    </w:p>
    <w:p w14:paraId="5D58FCA5" w14:textId="77777777" w:rsidR="006053F9" w:rsidRDefault="006053F9">
      <w:pPr>
        <w:spacing w:line="69" w:lineRule="exact"/>
        <w:rPr>
          <w:sz w:val="20"/>
          <w:szCs w:val="20"/>
        </w:rPr>
      </w:pPr>
    </w:p>
    <w:p w14:paraId="39E12C5E" w14:textId="77777777" w:rsidR="006053F9" w:rsidRDefault="00D853AA">
      <w:pPr>
        <w:spacing w:line="354" w:lineRule="auto"/>
        <w:ind w:left="7" w:right="1120" w:firstLine="708"/>
        <w:jc w:val="both"/>
        <w:rPr>
          <w:sz w:val="20"/>
          <w:szCs w:val="20"/>
        </w:rPr>
      </w:pPr>
      <w:r>
        <w:rPr>
          <w:rFonts w:eastAsia="Times New Roman"/>
          <w:sz w:val="24"/>
          <w:szCs w:val="24"/>
        </w:rPr>
        <w:t>O jornalista Tad Szulc permaneceu no diário nova-iorquino por quase duas déca</w:t>
      </w:r>
      <w:r>
        <w:rPr>
          <w:rFonts w:eastAsia="Times New Roman"/>
          <w:sz w:val="24"/>
          <w:szCs w:val="24"/>
        </w:rPr>
        <w:t>das, saiu da função de revisor noturno e se tornou um dos mais importantes correspondentes internacionais. Ele obteve sucesso escrevendo para o então mais poderoso veículo de informações liberal dos Estados</w:t>
      </w:r>
    </w:p>
    <w:p w14:paraId="0E6FF79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61984" behindDoc="1" locked="0" layoutInCell="0" allowOverlap="1" wp14:anchorId="63FC8384" wp14:editId="694E3C29">
                <wp:simplePos x="0" y="0"/>
                <wp:positionH relativeFrom="column">
                  <wp:posOffset>0</wp:posOffset>
                </wp:positionH>
                <wp:positionV relativeFrom="paragraph">
                  <wp:posOffset>298450</wp:posOffset>
                </wp:positionV>
                <wp:extent cx="1829435"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2A5B86D" id="Shape 89" o:spid="_x0000_s1026" style="position:absolute;z-index:-251754496;visibility:visible;mso-wrap-style:square;mso-wrap-distance-left:9pt;mso-wrap-distance-top:0;mso-wrap-distance-right:9pt;mso-wrap-distance-bottom:0;mso-position-horizontal:absolute;mso-position-horizontal-relative:text;mso-position-vertical:absolute;mso-position-vertical-relative:text" from="0,23.5pt" to="144.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BPX1ugEAAIE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" o:allowincell="f" filled="t" strokeweight=".21164mm">
                <v:stroke joinstyle="miter"/>
                <o:lock v:ext="edit" shapetype="f"/>
              </v:line>
            </w:pict>
          </mc:Fallback>
        </mc:AlternateContent>
      </w:r>
    </w:p>
    <w:p w14:paraId="787AA689" w14:textId="77777777" w:rsidR="006053F9" w:rsidRDefault="006053F9">
      <w:pPr>
        <w:spacing w:line="200" w:lineRule="exact"/>
        <w:rPr>
          <w:sz w:val="20"/>
          <w:szCs w:val="20"/>
        </w:rPr>
      </w:pPr>
    </w:p>
    <w:p w14:paraId="1453BC93" w14:textId="77777777" w:rsidR="006053F9" w:rsidRDefault="006053F9">
      <w:pPr>
        <w:spacing w:line="280" w:lineRule="exact"/>
        <w:rPr>
          <w:sz w:val="20"/>
          <w:szCs w:val="20"/>
        </w:rPr>
      </w:pPr>
    </w:p>
    <w:p w14:paraId="6B760EF8" w14:textId="77777777" w:rsidR="006053F9" w:rsidRDefault="00D853AA" w:rsidP="00D853AA">
      <w:pPr>
        <w:numPr>
          <w:ilvl w:val="0"/>
          <w:numId w:val="95"/>
        </w:numPr>
        <w:tabs>
          <w:tab w:val="left" w:pos="187"/>
        </w:tabs>
        <w:ind w:left="187" w:hanging="187"/>
        <w:rPr>
          <w:rFonts w:eastAsia="Times New Roman"/>
          <w:sz w:val="26"/>
          <w:szCs w:val="26"/>
          <w:vertAlign w:val="superscript"/>
        </w:rPr>
      </w:pPr>
      <w:r>
        <w:rPr>
          <w:rFonts w:eastAsia="Times New Roman"/>
          <w:sz w:val="20"/>
          <w:szCs w:val="20"/>
        </w:rPr>
        <w:t xml:space="preserve">ALTERMAN, Eric; MATTSON, Kevin. Op. cit. p. </w:t>
      </w:r>
      <w:r>
        <w:rPr>
          <w:rFonts w:eastAsia="Times New Roman"/>
          <w:sz w:val="20"/>
          <w:szCs w:val="20"/>
        </w:rPr>
        <w:t>74.</w:t>
      </w:r>
    </w:p>
    <w:p w14:paraId="2B292972" w14:textId="77777777" w:rsidR="006053F9" w:rsidRDefault="006053F9">
      <w:pPr>
        <w:spacing w:line="19" w:lineRule="exact"/>
        <w:rPr>
          <w:rFonts w:eastAsia="Times New Roman"/>
          <w:sz w:val="26"/>
          <w:szCs w:val="26"/>
          <w:vertAlign w:val="superscript"/>
        </w:rPr>
      </w:pPr>
    </w:p>
    <w:p w14:paraId="6527BCE0" w14:textId="77777777" w:rsidR="006053F9" w:rsidRDefault="00D853AA" w:rsidP="00D853AA">
      <w:pPr>
        <w:numPr>
          <w:ilvl w:val="0"/>
          <w:numId w:val="95"/>
        </w:numPr>
        <w:tabs>
          <w:tab w:val="left" w:pos="192"/>
        </w:tabs>
        <w:spacing w:line="199" w:lineRule="auto"/>
        <w:ind w:left="7" w:right="1100" w:hanging="7"/>
        <w:rPr>
          <w:rFonts w:eastAsia="Times New Roman"/>
          <w:sz w:val="26"/>
          <w:szCs w:val="26"/>
          <w:vertAlign w:val="superscript"/>
        </w:rPr>
      </w:pPr>
      <w:r>
        <w:rPr>
          <w:rFonts w:eastAsia="Times New Roman"/>
          <w:sz w:val="20"/>
          <w:szCs w:val="20"/>
        </w:rPr>
        <w:t xml:space="preserve">ESCOBAR, Arturo. </w:t>
      </w:r>
      <w:r>
        <w:rPr>
          <w:rFonts w:eastAsia="Times New Roman"/>
          <w:b/>
          <w:bCs/>
          <w:sz w:val="20"/>
          <w:szCs w:val="20"/>
        </w:rPr>
        <w:t>Encountering development</w:t>
      </w:r>
      <w:r>
        <w:rPr>
          <w:rFonts w:eastAsia="Times New Roman"/>
          <w:sz w:val="20"/>
          <w:szCs w:val="20"/>
        </w:rPr>
        <w:t>: the making and unmaking on the third world. Princeton: Princeton University, 1995. p. 22.</w:t>
      </w:r>
    </w:p>
    <w:p w14:paraId="4085BBA3" w14:textId="77777777" w:rsidR="006053F9" w:rsidRDefault="006053F9">
      <w:pPr>
        <w:spacing w:line="11" w:lineRule="exact"/>
        <w:rPr>
          <w:rFonts w:eastAsia="Times New Roman"/>
          <w:sz w:val="26"/>
          <w:szCs w:val="26"/>
          <w:vertAlign w:val="superscript"/>
        </w:rPr>
      </w:pPr>
    </w:p>
    <w:p w14:paraId="657C2305" w14:textId="77777777" w:rsidR="006053F9" w:rsidRDefault="00D853AA" w:rsidP="00D853AA">
      <w:pPr>
        <w:numPr>
          <w:ilvl w:val="0"/>
          <w:numId w:val="95"/>
        </w:numPr>
        <w:tabs>
          <w:tab w:val="left" w:pos="202"/>
        </w:tabs>
        <w:spacing w:line="215" w:lineRule="auto"/>
        <w:ind w:left="7" w:right="1120" w:hanging="7"/>
        <w:jc w:val="both"/>
        <w:rPr>
          <w:rFonts w:eastAsia="Times New Roman"/>
          <w:sz w:val="26"/>
          <w:szCs w:val="26"/>
          <w:vertAlign w:val="superscript"/>
        </w:rPr>
      </w:pPr>
      <w:r>
        <w:rPr>
          <w:rFonts w:eastAsia="Times New Roman"/>
          <w:sz w:val="20"/>
          <w:szCs w:val="20"/>
        </w:rPr>
        <w:t>Uma referência fundamental para a relação entre teoria da modernização e política externa dos Estados Unidos nos anos</w:t>
      </w:r>
      <w:r>
        <w:rPr>
          <w:rFonts w:eastAsia="Times New Roman"/>
          <w:sz w:val="20"/>
          <w:szCs w:val="20"/>
        </w:rPr>
        <w:t xml:space="preserve"> 1950 e 1960 é TAFFET, Jeffrey F. </w:t>
      </w:r>
      <w:r>
        <w:rPr>
          <w:rFonts w:eastAsia="Times New Roman"/>
          <w:b/>
          <w:bCs/>
          <w:sz w:val="20"/>
          <w:szCs w:val="20"/>
        </w:rPr>
        <w:t>Foreign aid as foreign policy</w:t>
      </w:r>
      <w:r>
        <w:rPr>
          <w:rFonts w:eastAsia="Times New Roman"/>
          <w:sz w:val="20"/>
          <w:szCs w:val="20"/>
        </w:rPr>
        <w:t>: the Alliance of Progress in Latin America. Nova York: Routledge, 2007.</w:t>
      </w:r>
    </w:p>
    <w:p w14:paraId="6658699B" w14:textId="77777777" w:rsidR="006053F9" w:rsidRDefault="00D853AA" w:rsidP="00D853AA">
      <w:pPr>
        <w:numPr>
          <w:ilvl w:val="0"/>
          <w:numId w:val="95"/>
        </w:numPr>
        <w:tabs>
          <w:tab w:val="left" w:pos="187"/>
        </w:tabs>
        <w:spacing w:line="184" w:lineRule="auto"/>
        <w:ind w:left="187" w:hanging="187"/>
        <w:rPr>
          <w:rFonts w:eastAsia="Times New Roman"/>
          <w:sz w:val="26"/>
          <w:szCs w:val="26"/>
          <w:vertAlign w:val="superscript"/>
        </w:rPr>
      </w:pPr>
      <w:r>
        <w:rPr>
          <w:rFonts w:eastAsia="Times New Roman"/>
          <w:sz w:val="20"/>
          <w:szCs w:val="20"/>
        </w:rPr>
        <w:t>GERSTLE, Gary. Op. cit. p. 1049.</w:t>
      </w:r>
    </w:p>
    <w:p w14:paraId="68D843A3" w14:textId="77777777" w:rsidR="006053F9" w:rsidRDefault="006053F9">
      <w:pPr>
        <w:spacing w:line="20" w:lineRule="exact"/>
        <w:rPr>
          <w:rFonts w:eastAsia="Times New Roman"/>
          <w:sz w:val="26"/>
          <w:szCs w:val="26"/>
          <w:vertAlign w:val="superscript"/>
        </w:rPr>
      </w:pPr>
    </w:p>
    <w:p w14:paraId="4BA7A65F" w14:textId="77777777" w:rsidR="006053F9" w:rsidRDefault="00D853AA" w:rsidP="00D853AA">
      <w:pPr>
        <w:numPr>
          <w:ilvl w:val="0"/>
          <w:numId w:val="95"/>
        </w:numPr>
        <w:tabs>
          <w:tab w:val="left" w:pos="188"/>
        </w:tabs>
        <w:spacing w:line="211" w:lineRule="auto"/>
        <w:ind w:left="7" w:right="1120" w:hanging="7"/>
        <w:jc w:val="both"/>
        <w:rPr>
          <w:rFonts w:eastAsia="Times New Roman"/>
          <w:sz w:val="26"/>
          <w:szCs w:val="26"/>
          <w:vertAlign w:val="superscript"/>
        </w:rPr>
      </w:pPr>
      <w:r>
        <w:rPr>
          <w:rFonts w:eastAsia="Times New Roman"/>
          <w:sz w:val="20"/>
          <w:szCs w:val="20"/>
        </w:rPr>
        <w:t>Duas importantes revistas liberais sediadas em Nova York que comentam a vida política,</w:t>
      </w:r>
      <w:r>
        <w:rPr>
          <w:rFonts w:eastAsia="Times New Roman"/>
          <w:sz w:val="20"/>
          <w:szCs w:val="20"/>
        </w:rPr>
        <w:t xml:space="preserve"> social e cultural do país e do mundo. A primeira circula desde 1865 e é uma das mais lidas publicações semanais dos Estados Unidos, a segunda foi fundada em 1914 por líderes do movimento progressista.</w:t>
      </w:r>
    </w:p>
    <w:p w14:paraId="79A66266" w14:textId="77777777" w:rsidR="006053F9" w:rsidRDefault="006053F9">
      <w:pPr>
        <w:spacing w:line="2" w:lineRule="exact"/>
        <w:rPr>
          <w:rFonts w:eastAsia="Times New Roman"/>
          <w:sz w:val="26"/>
          <w:szCs w:val="26"/>
          <w:vertAlign w:val="superscript"/>
        </w:rPr>
      </w:pPr>
    </w:p>
    <w:p w14:paraId="7F19E5BA" w14:textId="77777777" w:rsidR="006053F9" w:rsidRDefault="00D853AA" w:rsidP="00D853AA">
      <w:pPr>
        <w:numPr>
          <w:ilvl w:val="0"/>
          <w:numId w:val="95"/>
        </w:numPr>
        <w:tabs>
          <w:tab w:val="left" w:pos="187"/>
        </w:tabs>
        <w:spacing w:line="184" w:lineRule="auto"/>
        <w:ind w:left="187" w:hanging="187"/>
        <w:rPr>
          <w:rFonts w:eastAsia="Times New Roman"/>
          <w:sz w:val="26"/>
          <w:szCs w:val="26"/>
          <w:vertAlign w:val="superscript"/>
        </w:rPr>
      </w:pPr>
      <w:r>
        <w:rPr>
          <w:rFonts w:eastAsia="Times New Roman"/>
          <w:sz w:val="20"/>
          <w:szCs w:val="20"/>
        </w:rPr>
        <w:t>SIRINELLI, Jean-François. Op cit. p. 249.</w:t>
      </w:r>
    </w:p>
    <w:p w14:paraId="1F8F086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8EC139" w14:textId="77777777">
        <w:trPr>
          <w:trHeight w:val="112"/>
        </w:trPr>
        <w:tc>
          <w:tcPr>
            <w:tcW w:w="5720" w:type="dxa"/>
            <w:vMerge w:val="restart"/>
            <w:vAlign w:val="bottom"/>
          </w:tcPr>
          <w:p w14:paraId="4D415C29" w14:textId="63744382" w:rsidR="006053F9" w:rsidRDefault="006053F9">
            <w:pPr>
              <w:ind w:right="10"/>
              <w:jc w:val="right"/>
              <w:rPr>
                <w:sz w:val="20"/>
                <w:szCs w:val="20"/>
              </w:rPr>
            </w:pPr>
            <w:bookmarkStart w:id="130" w:name="page132"/>
            <w:bookmarkEnd w:id="130"/>
          </w:p>
        </w:tc>
        <w:tc>
          <w:tcPr>
            <w:tcW w:w="1120" w:type="dxa"/>
            <w:vAlign w:val="bottom"/>
          </w:tcPr>
          <w:p w14:paraId="5F797273" w14:textId="77777777" w:rsidR="006053F9" w:rsidRDefault="006053F9">
            <w:pPr>
              <w:rPr>
                <w:sz w:val="9"/>
                <w:szCs w:val="9"/>
              </w:rPr>
            </w:pPr>
          </w:p>
        </w:tc>
        <w:tc>
          <w:tcPr>
            <w:tcW w:w="0" w:type="dxa"/>
            <w:vAlign w:val="bottom"/>
          </w:tcPr>
          <w:p w14:paraId="512892A6" w14:textId="77777777" w:rsidR="006053F9" w:rsidRDefault="006053F9">
            <w:pPr>
              <w:rPr>
                <w:sz w:val="1"/>
                <w:szCs w:val="1"/>
              </w:rPr>
            </w:pPr>
          </w:p>
        </w:tc>
      </w:tr>
      <w:tr w:rsidR="006053F9" w14:paraId="6E6C8496" w14:textId="77777777">
        <w:trPr>
          <w:trHeight w:val="155"/>
        </w:trPr>
        <w:tc>
          <w:tcPr>
            <w:tcW w:w="5720" w:type="dxa"/>
            <w:vMerge/>
            <w:vAlign w:val="bottom"/>
          </w:tcPr>
          <w:p w14:paraId="2B97762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C9CBD30" w14:textId="77777777" w:rsidR="006053F9" w:rsidRDefault="00D853AA">
            <w:pPr>
              <w:ind w:right="490"/>
              <w:jc w:val="right"/>
              <w:rPr>
                <w:sz w:val="20"/>
                <w:szCs w:val="20"/>
              </w:rPr>
            </w:pPr>
            <w:r>
              <w:rPr>
                <w:rFonts w:ascii="Century Gothic" w:eastAsia="Century Gothic" w:hAnsi="Century Gothic" w:cs="Century Gothic"/>
                <w:color w:val="FFFFFF"/>
              </w:rPr>
              <w:t>131</w:t>
            </w:r>
          </w:p>
        </w:tc>
        <w:tc>
          <w:tcPr>
            <w:tcW w:w="0" w:type="dxa"/>
            <w:vAlign w:val="bottom"/>
          </w:tcPr>
          <w:p w14:paraId="5412C06A" w14:textId="77777777" w:rsidR="006053F9" w:rsidRDefault="006053F9">
            <w:pPr>
              <w:rPr>
                <w:sz w:val="1"/>
                <w:szCs w:val="1"/>
              </w:rPr>
            </w:pPr>
          </w:p>
        </w:tc>
      </w:tr>
      <w:tr w:rsidR="006053F9" w14:paraId="55AA2CF2" w14:textId="77777777">
        <w:trPr>
          <w:trHeight w:val="130"/>
        </w:trPr>
        <w:tc>
          <w:tcPr>
            <w:tcW w:w="5720" w:type="dxa"/>
            <w:vMerge w:val="restart"/>
            <w:vAlign w:val="bottom"/>
          </w:tcPr>
          <w:p w14:paraId="542765C7" w14:textId="1B1608C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67863BB" w14:textId="77777777" w:rsidR="006053F9" w:rsidRDefault="006053F9">
            <w:pPr>
              <w:rPr>
                <w:sz w:val="11"/>
                <w:szCs w:val="11"/>
              </w:rPr>
            </w:pPr>
          </w:p>
        </w:tc>
        <w:tc>
          <w:tcPr>
            <w:tcW w:w="0" w:type="dxa"/>
            <w:vAlign w:val="bottom"/>
          </w:tcPr>
          <w:p w14:paraId="5396A7A4" w14:textId="77777777" w:rsidR="006053F9" w:rsidRDefault="006053F9">
            <w:pPr>
              <w:rPr>
                <w:sz w:val="1"/>
                <w:szCs w:val="1"/>
              </w:rPr>
            </w:pPr>
          </w:p>
        </w:tc>
      </w:tr>
      <w:tr w:rsidR="006053F9" w14:paraId="630EAE08" w14:textId="77777777">
        <w:trPr>
          <w:trHeight w:val="139"/>
        </w:trPr>
        <w:tc>
          <w:tcPr>
            <w:tcW w:w="5720" w:type="dxa"/>
            <w:vMerge/>
            <w:vAlign w:val="bottom"/>
          </w:tcPr>
          <w:p w14:paraId="7C8B2F1B" w14:textId="77777777" w:rsidR="006053F9" w:rsidRDefault="006053F9">
            <w:pPr>
              <w:rPr>
                <w:sz w:val="12"/>
                <w:szCs w:val="12"/>
              </w:rPr>
            </w:pPr>
          </w:p>
        </w:tc>
        <w:tc>
          <w:tcPr>
            <w:tcW w:w="1120" w:type="dxa"/>
            <w:vAlign w:val="bottom"/>
          </w:tcPr>
          <w:p w14:paraId="029B0DEE" w14:textId="77777777" w:rsidR="006053F9" w:rsidRDefault="006053F9">
            <w:pPr>
              <w:rPr>
                <w:sz w:val="12"/>
                <w:szCs w:val="12"/>
              </w:rPr>
            </w:pPr>
          </w:p>
        </w:tc>
        <w:tc>
          <w:tcPr>
            <w:tcW w:w="0" w:type="dxa"/>
            <w:vAlign w:val="bottom"/>
          </w:tcPr>
          <w:p w14:paraId="11722553" w14:textId="77777777" w:rsidR="006053F9" w:rsidRDefault="006053F9">
            <w:pPr>
              <w:rPr>
                <w:sz w:val="1"/>
                <w:szCs w:val="1"/>
              </w:rPr>
            </w:pPr>
          </w:p>
        </w:tc>
      </w:tr>
    </w:tbl>
    <w:p w14:paraId="45374152" w14:textId="77777777" w:rsidR="006053F9" w:rsidRDefault="006053F9">
      <w:pPr>
        <w:spacing w:line="200" w:lineRule="exact"/>
        <w:rPr>
          <w:sz w:val="20"/>
          <w:szCs w:val="20"/>
        </w:rPr>
      </w:pPr>
    </w:p>
    <w:p w14:paraId="73D1CD83" w14:textId="77777777" w:rsidR="006053F9" w:rsidRDefault="006053F9">
      <w:pPr>
        <w:spacing w:line="395" w:lineRule="exact"/>
        <w:rPr>
          <w:sz w:val="20"/>
          <w:szCs w:val="20"/>
        </w:rPr>
      </w:pPr>
    </w:p>
    <w:p w14:paraId="52C61BEA" w14:textId="77777777" w:rsidR="006053F9" w:rsidRDefault="00D853AA">
      <w:pPr>
        <w:spacing w:line="342" w:lineRule="auto"/>
        <w:ind w:left="7" w:right="1100"/>
        <w:jc w:val="both"/>
        <w:rPr>
          <w:sz w:val="20"/>
          <w:szCs w:val="20"/>
        </w:rPr>
      </w:pPr>
      <w:r>
        <w:rPr>
          <w:rFonts w:eastAsia="Times New Roman"/>
          <w:sz w:val="24"/>
          <w:szCs w:val="24"/>
        </w:rPr>
        <w:t xml:space="preserve">Unidos. Só que não se pode resumir perspectiva dos textos do jornalista a posição política do diário nova-iorquino sem um exame mais minucioso. A análise do ponto de vista das matérias de Tad Szulc sobre a América Latina em relação ao mundo liberal e o </w:t>
      </w:r>
      <w:r>
        <w:rPr>
          <w:rFonts w:eastAsia="Times New Roman"/>
          <w:i/>
          <w:iCs/>
          <w:sz w:val="24"/>
          <w:szCs w:val="24"/>
        </w:rPr>
        <w:t>NYT</w:t>
      </w:r>
      <w:r>
        <w:rPr>
          <w:rFonts w:eastAsia="Times New Roman"/>
          <w:sz w:val="24"/>
          <w:szCs w:val="24"/>
        </w:rPr>
        <w:t xml:space="preserve"> do pós-Guerra tem de levar em consideração o que papel central da linguagem e vocabulário disponíveis e a importância para a “visão de mundo” dos intelectuais de paradigmas vigentes entre seus pares e na sociedade.</w:t>
      </w:r>
      <w:r>
        <w:rPr>
          <w:rFonts w:eastAsia="Times New Roman"/>
          <w:sz w:val="32"/>
          <w:szCs w:val="32"/>
          <w:vertAlign w:val="superscript"/>
        </w:rPr>
        <w:t>42</w:t>
      </w:r>
      <w:r>
        <w:rPr>
          <w:rFonts w:eastAsia="Times New Roman"/>
          <w:sz w:val="24"/>
          <w:szCs w:val="24"/>
        </w:rPr>
        <w:t xml:space="preserve"> No caso das reportagens do corresponde</w:t>
      </w:r>
      <w:r>
        <w:rPr>
          <w:rFonts w:eastAsia="Times New Roman"/>
          <w:sz w:val="24"/>
          <w:szCs w:val="24"/>
        </w:rPr>
        <w:t xml:space="preserve">nte na América Latina, é nos debates e perspectivas contemporâneos da intelectualidade liberal que suas posições estão ancoradas, não por acaso, elas estão muitas vezes em consonância com posições do </w:t>
      </w:r>
      <w:r>
        <w:rPr>
          <w:rFonts w:eastAsia="Times New Roman"/>
          <w:i/>
          <w:iCs/>
          <w:sz w:val="24"/>
          <w:szCs w:val="24"/>
        </w:rPr>
        <w:t>The New York Times</w:t>
      </w:r>
      <w:r>
        <w:rPr>
          <w:rFonts w:eastAsia="Times New Roman"/>
          <w:sz w:val="24"/>
          <w:szCs w:val="24"/>
        </w:rPr>
        <w:t>.</w:t>
      </w:r>
    </w:p>
    <w:p w14:paraId="1529CDA1" w14:textId="77777777" w:rsidR="006053F9" w:rsidRDefault="006053F9">
      <w:pPr>
        <w:spacing w:line="35" w:lineRule="exact"/>
        <w:rPr>
          <w:sz w:val="20"/>
          <w:szCs w:val="20"/>
        </w:rPr>
      </w:pPr>
    </w:p>
    <w:p w14:paraId="7FC2695C" w14:textId="77777777" w:rsidR="006053F9" w:rsidRDefault="00D853AA">
      <w:pPr>
        <w:spacing w:line="345" w:lineRule="auto"/>
        <w:ind w:left="7" w:right="1100" w:firstLine="708"/>
        <w:jc w:val="both"/>
        <w:rPr>
          <w:sz w:val="20"/>
          <w:szCs w:val="20"/>
        </w:rPr>
      </w:pPr>
      <w:r>
        <w:rPr>
          <w:rFonts w:eastAsia="Times New Roman"/>
          <w:sz w:val="23"/>
          <w:szCs w:val="23"/>
        </w:rPr>
        <w:t>Ao analisar as relações entre a int</w:t>
      </w:r>
      <w:r>
        <w:rPr>
          <w:rFonts w:eastAsia="Times New Roman"/>
          <w:sz w:val="23"/>
          <w:szCs w:val="23"/>
        </w:rPr>
        <w:t>electualidade e as instituições é necessário atentar para a pressão que mídia, universidade, igreja, empresas e governos exercem sobre os intelectuais.</w:t>
      </w:r>
      <w:r>
        <w:rPr>
          <w:rFonts w:eastAsia="Times New Roman"/>
          <w:sz w:val="31"/>
          <w:szCs w:val="31"/>
          <w:vertAlign w:val="superscript"/>
        </w:rPr>
        <w:t>43</w:t>
      </w:r>
      <w:r>
        <w:rPr>
          <w:rFonts w:eastAsia="Times New Roman"/>
          <w:sz w:val="23"/>
          <w:szCs w:val="23"/>
        </w:rPr>
        <w:t xml:space="preserve"> É apropriado considerar que o intelectual não é mero servo de organizações ou do dinheiro, mas também não cavalga como um cavaleiro inteiramente livre. O exame das fontes deste trabalho requer considerar os elos, nem sempre amistosos, do jornalista com in</w:t>
      </w:r>
      <w:r>
        <w:rPr>
          <w:rFonts w:eastAsia="Times New Roman"/>
          <w:sz w:val="23"/>
          <w:szCs w:val="23"/>
        </w:rPr>
        <w:t>stituições variadas. O primeiro deles</w:t>
      </w:r>
    </w:p>
    <w:p w14:paraId="6050E063" w14:textId="77777777" w:rsidR="006053F9" w:rsidRDefault="006053F9">
      <w:pPr>
        <w:spacing w:line="36" w:lineRule="exact"/>
        <w:rPr>
          <w:sz w:val="20"/>
          <w:szCs w:val="20"/>
        </w:rPr>
      </w:pPr>
    </w:p>
    <w:p w14:paraId="19BD1A72" w14:textId="77777777" w:rsidR="006053F9" w:rsidRDefault="00D853AA" w:rsidP="00D853AA">
      <w:pPr>
        <w:numPr>
          <w:ilvl w:val="0"/>
          <w:numId w:val="96"/>
        </w:numPr>
        <w:tabs>
          <w:tab w:val="left" w:pos="233"/>
        </w:tabs>
        <w:spacing w:line="373" w:lineRule="auto"/>
        <w:ind w:left="7" w:right="1100" w:hanging="7"/>
        <w:jc w:val="both"/>
        <w:rPr>
          <w:rFonts w:eastAsia="Times New Roman"/>
          <w:sz w:val="23"/>
          <w:szCs w:val="23"/>
        </w:rPr>
      </w:pPr>
      <w:r>
        <w:rPr>
          <w:rFonts w:eastAsia="Times New Roman"/>
          <w:sz w:val="23"/>
          <w:szCs w:val="23"/>
        </w:rPr>
        <w:t xml:space="preserve">o próprio </w:t>
      </w:r>
      <w:r>
        <w:rPr>
          <w:rFonts w:eastAsia="Times New Roman"/>
          <w:i/>
          <w:iCs/>
          <w:sz w:val="23"/>
          <w:szCs w:val="23"/>
        </w:rPr>
        <w:t>NYT</w:t>
      </w:r>
      <w:r>
        <w:rPr>
          <w:rFonts w:eastAsia="Times New Roman"/>
          <w:sz w:val="23"/>
          <w:szCs w:val="23"/>
        </w:rPr>
        <w:t xml:space="preserve">, tudo que Szulc escreveu e fotografou foi devidamente analisado, editado e chancelado por uma rede de profissionais que atuam no trajeto entre a notícia ser produzida e sua impressão no papel jornal. As </w:t>
      </w:r>
      <w:r>
        <w:rPr>
          <w:rFonts w:eastAsia="Times New Roman"/>
          <w:sz w:val="23"/>
          <w:szCs w:val="23"/>
        </w:rPr>
        <w:t>posições dos textos sob sua assinatura são inclusive por vezes reiteradas e defendidas em editoriais e outras matérias. Além disso, enquanto correspondente internacional, ele escreve da perspectiva de representante da publicação em um recorte geográfico es</w:t>
      </w:r>
      <w:r>
        <w:rPr>
          <w:rFonts w:eastAsia="Times New Roman"/>
          <w:sz w:val="23"/>
          <w:szCs w:val="23"/>
        </w:rPr>
        <w:t>pecífico. Tudo isso contribui para uma consonância entre jornalista e jornal, só que a relação entre o diário e o polonês também teve seus problemas. Quando assinou sua demissão do jornal nova-iorquino em 1972, por exemplo, Szulc alegou que se sentia limit</w:t>
      </w:r>
      <w:r>
        <w:rPr>
          <w:rFonts w:eastAsia="Times New Roman"/>
          <w:sz w:val="23"/>
          <w:szCs w:val="23"/>
        </w:rPr>
        <w:t>ado pelos editores em relação ao que poderia</w:t>
      </w:r>
    </w:p>
    <w:p w14:paraId="06AC5126" w14:textId="77777777" w:rsidR="006053F9" w:rsidRDefault="006053F9">
      <w:pPr>
        <w:spacing w:line="4" w:lineRule="exact"/>
        <w:rPr>
          <w:rFonts w:eastAsia="Times New Roman"/>
          <w:sz w:val="23"/>
          <w:szCs w:val="23"/>
        </w:rPr>
      </w:pPr>
    </w:p>
    <w:p w14:paraId="1BB1C818" w14:textId="77777777" w:rsidR="006053F9" w:rsidRDefault="00D853AA">
      <w:pPr>
        <w:ind w:left="7"/>
        <w:rPr>
          <w:rFonts w:eastAsia="Times New Roman"/>
          <w:sz w:val="23"/>
          <w:szCs w:val="23"/>
        </w:rPr>
      </w:pPr>
      <w:r>
        <w:rPr>
          <w:rFonts w:eastAsia="Times New Roman"/>
          <w:sz w:val="24"/>
          <w:szCs w:val="24"/>
        </w:rPr>
        <w:t>escrever.</w:t>
      </w:r>
      <w:r>
        <w:rPr>
          <w:rFonts w:eastAsia="Times New Roman"/>
          <w:sz w:val="32"/>
          <w:szCs w:val="32"/>
          <w:vertAlign w:val="superscript"/>
        </w:rPr>
        <w:t>44</w:t>
      </w:r>
    </w:p>
    <w:p w14:paraId="0E55F76B" w14:textId="77777777" w:rsidR="006053F9" w:rsidRDefault="006053F9">
      <w:pPr>
        <w:spacing w:line="64" w:lineRule="exact"/>
        <w:rPr>
          <w:rFonts w:eastAsia="Times New Roman"/>
          <w:sz w:val="23"/>
          <w:szCs w:val="23"/>
        </w:rPr>
      </w:pPr>
    </w:p>
    <w:p w14:paraId="13018E47" w14:textId="77777777" w:rsidR="006053F9" w:rsidRDefault="00D853AA">
      <w:pPr>
        <w:spacing w:line="367" w:lineRule="auto"/>
        <w:ind w:left="7" w:right="1100" w:firstLine="768"/>
        <w:jc w:val="both"/>
        <w:rPr>
          <w:rFonts w:eastAsia="Times New Roman"/>
          <w:sz w:val="23"/>
          <w:szCs w:val="23"/>
        </w:rPr>
      </w:pPr>
      <w:r>
        <w:rPr>
          <w:rFonts w:eastAsia="Times New Roman"/>
          <w:sz w:val="23"/>
          <w:szCs w:val="23"/>
        </w:rPr>
        <w:t xml:space="preserve">O vínculo de Tad Szulc ao mundo dos negócios não se resume ao </w:t>
      </w:r>
      <w:r>
        <w:rPr>
          <w:rFonts w:eastAsia="Times New Roman"/>
          <w:i/>
          <w:iCs/>
          <w:sz w:val="23"/>
          <w:szCs w:val="23"/>
        </w:rPr>
        <w:t>The New York Times</w:t>
      </w:r>
      <w:r>
        <w:rPr>
          <w:rFonts w:eastAsia="Times New Roman"/>
          <w:sz w:val="23"/>
          <w:szCs w:val="23"/>
        </w:rPr>
        <w:t xml:space="preserve">, se estende a outras empresas privadas. Nos escritos do jornalista para o diário é possível identificar reportagens </w:t>
      </w:r>
      <w:r>
        <w:rPr>
          <w:rFonts w:eastAsia="Times New Roman"/>
          <w:sz w:val="23"/>
          <w:szCs w:val="23"/>
        </w:rPr>
        <w:t>pontuais que de algum modo fazem propaganda de grandes empresas norte-americanas com negócios na região. O caso mais comum é o da Pan American Airways que nos anos 1950 era a maior companhia aérea dos Estados Unidos, e do mundo, com voos conectando o terri</w:t>
      </w:r>
      <w:r>
        <w:rPr>
          <w:rFonts w:eastAsia="Times New Roman"/>
          <w:sz w:val="23"/>
          <w:szCs w:val="23"/>
        </w:rPr>
        <w:t>tório estadunidense e a partes variadas do globo.</w:t>
      </w:r>
      <w:r>
        <w:rPr>
          <w:rFonts w:eastAsia="Times New Roman"/>
          <w:sz w:val="31"/>
          <w:szCs w:val="31"/>
          <w:vertAlign w:val="superscript"/>
        </w:rPr>
        <w:t>45</w:t>
      </w:r>
      <w:r>
        <w:rPr>
          <w:rFonts w:eastAsia="Times New Roman"/>
          <w:sz w:val="23"/>
          <w:szCs w:val="23"/>
        </w:rPr>
        <w:t xml:space="preserve"> Szulc também escreveu algumas matérias que remetem</w:t>
      </w:r>
    </w:p>
    <w:p w14:paraId="3DBBFB6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64032" behindDoc="1" locked="0" layoutInCell="0" allowOverlap="1" wp14:anchorId="7966EF98" wp14:editId="7D02A056">
                <wp:simplePos x="0" y="0"/>
                <wp:positionH relativeFrom="column">
                  <wp:posOffset>0</wp:posOffset>
                </wp:positionH>
                <wp:positionV relativeFrom="paragraph">
                  <wp:posOffset>173355</wp:posOffset>
                </wp:positionV>
                <wp:extent cx="1829435"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EF380A9" id="Shape 90" o:spid="_x0000_s1026" style="position:absolute;z-index:-251752448;visibility:visible;mso-wrap-style:square;mso-wrap-distance-left:9pt;mso-wrap-distance-top:0;mso-wrap-distance-right:9pt;mso-wrap-distance-bottom:0;mso-position-horizontal:absolute;mso-position-horizontal-relative:text;mso-position-vertical:absolute;mso-position-vertical-relative:text" from="0,13.65pt" to="144.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YuVugEAAIE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" o:allowincell="f" filled="t" strokeweight=".21164mm">
                <v:stroke joinstyle="miter"/>
                <o:lock v:ext="edit" shapetype="f"/>
              </v:line>
            </w:pict>
          </mc:Fallback>
        </mc:AlternateContent>
      </w:r>
    </w:p>
    <w:p w14:paraId="6FA9894B" w14:textId="77777777" w:rsidR="006053F9" w:rsidRDefault="006053F9">
      <w:pPr>
        <w:spacing w:line="284" w:lineRule="exact"/>
        <w:rPr>
          <w:sz w:val="20"/>
          <w:szCs w:val="20"/>
        </w:rPr>
      </w:pPr>
    </w:p>
    <w:p w14:paraId="5604F662" w14:textId="77777777" w:rsidR="006053F9" w:rsidRDefault="00D853AA" w:rsidP="00D853AA">
      <w:pPr>
        <w:numPr>
          <w:ilvl w:val="0"/>
          <w:numId w:val="97"/>
        </w:numPr>
        <w:tabs>
          <w:tab w:val="left" w:pos="187"/>
        </w:tabs>
        <w:ind w:left="187" w:hanging="187"/>
        <w:rPr>
          <w:rFonts w:eastAsia="Times New Roman"/>
          <w:sz w:val="26"/>
          <w:szCs w:val="26"/>
          <w:vertAlign w:val="superscript"/>
        </w:rPr>
      </w:pPr>
      <w:r>
        <w:rPr>
          <w:rFonts w:eastAsia="Times New Roman"/>
          <w:sz w:val="20"/>
          <w:szCs w:val="20"/>
        </w:rPr>
        <w:t>CASTRO GOMES, Angela de; HANSEN, Patrícia. Op. cit. p. 12.</w:t>
      </w:r>
    </w:p>
    <w:p w14:paraId="176CFC6C" w14:textId="77777777" w:rsidR="006053F9" w:rsidRDefault="006053F9">
      <w:pPr>
        <w:spacing w:line="19" w:lineRule="exact"/>
        <w:rPr>
          <w:rFonts w:eastAsia="Times New Roman"/>
          <w:sz w:val="26"/>
          <w:szCs w:val="26"/>
          <w:vertAlign w:val="superscript"/>
        </w:rPr>
      </w:pPr>
    </w:p>
    <w:p w14:paraId="4B1C8783" w14:textId="77777777" w:rsidR="006053F9" w:rsidRDefault="00D853AA" w:rsidP="00D853AA">
      <w:pPr>
        <w:numPr>
          <w:ilvl w:val="0"/>
          <w:numId w:val="97"/>
        </w:numPr>
        <w:tabs>
          <w:tab w:val="left" w:pos="187"/>
        </w:tabs>
        <w:spacing w:line="183" w:lineRule="auto"/>
        <w:ind w:left="187" w:hanging="187"/>
        <w:rPr>
          <w:rFonts w:eastAsia="Times New Roman"/>
          <w:sz w:val="24"/>
          <w:szCs w:val="24"/>
          <w:vertAlign w:val="superscript"/>
        </w:rPr>
      </w:pPr>
      <w:r>
        <w:rPr>
          <w:rFonts w:eastAsia="Times New Roman"/>
          <w:sz w:val="18"/>
          <w:szCs w:val="18"/>
        </w:rPr>
        <w:t>Edward. Op cit. pos. 905.</w:t>
      </w:r>
    </w:p>
    <w:p w14:paraId="208782FC" w14:textId="77777777" w:rsidR="006053F9" w:rsidRDefault="006053F9">
      <w:pPr>
        <w:spacing w:line="19" w:lineRule="exact"/>
        <w:rPr>
          <w:rFonts w:eastAsia="Times New Roman"/>
          <w:sz w:val="24"/>
          <w:szCs w:val="24"/>
          <w:vertAlign w:val="superscript"/>
        </w:rPr>
      </w:pPr>
    </w:p>
    <w:p w14:paraId="09B8C196" w14:textId="77777777" w:rsidR="006053F9" w:rsidRDefault="00D853AA" w:rsidP="00D853AA">
      <w:pPr>
        <w:numPr>
          <w:ilvl w:val="0"/>
          <w:numId w:val="97"/>
        </w:numPr>
        <w:tabs>
          <w:tab w:val="left" w:pos="187"/>
        </w:tabs>
        <w:spacing w:line="183" w:lineRule="auto"/>
        <w:ind w:left="187" w:hanging="187"/>
        <w:rPr>
          <w:rFonts w:eastAsia="Times New Roman"/>
          <w:sz w:val="24"/>
          <w:szCs w:val="24"/>
          <w:vertAlign w:val="superscript"/>
        </w:rPr>
      </w:pPr>
      <w:r>
        <w:rPr>
          <w:rFonts w:eastAsia="Times New Roman"/>
          <w:sz w:val="18"/>
          <w:szCs w:val="18"/>
        </w:rPr>
        <w:t>ALDRICH, Richard J. Op. cit. p. 205.</w:t>
      </w:r>
    </w:p>
    <w:p w14:paraId="0FE74846" w14:textId="77777777" w:rsidR="006053F9" w:rsidRDefault="006053F9">
      <w:pPr>
        <w:spacing w:line="17" w:lineRule="exact"/>
        <w:rPr>
          <w:rFonts w:eastAsia="Times New Roman"/>
          <w:sz w:val="24"/>
          <w:szCs w:val="24"/>
          <w:vertAlign w:val="superscript"/>
        </w:rPr>
      </w:pPr>
    </w:p>
    <w:p w14:paraId="36CC626C" w14:textId="77777777" w:rsidR="006053F9" w:rsidRDefault="00D853AA" w:rsidP="00D853AA">
      <w:pPr>
        <w:numPr>
          <w:ilvl w:val="0"/>
          <w:numId w:val="97"/>
        </w:numPr>
        <w:tabs>
          <w:tab w:val="left" w:pos="185"/>
        </w:tabs>
        <w:spacing w:line="222" w:lineRule="auto"/>
        <w:ind w:left="7" w:right="1100" w:hanging="7"/>
        <w:jc w:val="both"/>
        <w:rPr>
          <w:rFonts w:eastAsia="Times New Roman"/>
          <w:sz w:val="25"/>
          <w:szCs w:val="25"/>
          <w:vertAlign w:val="superscript"/>
        </w:rPr>
      </w:pPr>
      <w:r>
        <w:rPr>
          <w:rFonts w:eastAsia="Times New Roman"/>
          <w:sz w:val="19"/>
          <w:szCs w:val="19"/>
        </w:rPr>
        <w:t xml:space="preserve">A Pan American foi </w:t>
      </w:r>
      <w:r>
        <w:rPr>
          <w:rFonts w:eastAsia="Times New Roman"/>
          <w:sz w:val="19"/>
          <w:szCs w:val="19"/>
        </w:rPr>
        <w:t>fundada em 1927 com voos em direção a Cuba e recebeu apoio governamental para expansão pela no resto do continente no contexto de competição com potências europeias. Na década de 1920 e na seguinte expandiu seus negócios por quase toda América Latina incor</w:t>
      </w:r>
      <w:r>
        <w:rPr>
          <w:rFonts w:eastAsia="Times New Roman"/>
          <w:sz w:val="19"/>
          <w:szCs w:val="19"/>
        </w:rPr>
        <w:t>porando negócios locais, como a Mexicana e a NYRBA – futura Pan</w:t>
      </w:r>
    </w:p>
    <w:p w14:paraId="59E89D8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A3FD4E7" w14:textId="77777777">
        <w:trPr>
          <w:trHeight w:val="112"/>
        </w:trPr>
        <w:tc>
          <w:tcPr>
            <w:tcW w:w="5720" w:type="dxa"/>
            <w:vMerge w:val="restart"/>
            <w:vAlign w:val="bottom"/>
          </w:tcPr>
          <w:p w14:paraId="4BF02B25" w14:textId="7E4EBB33" w:rsidR="006053F9" w:rsidRDefault="006053F9">
            <w:pPr>
              <w:ind w:right="10"/>
              <w:jc w:val="right"/>
              <w:rPr>
                <w:sz w:val="20"/>
                <w:szCs w:val="20"/>
              </w:rPr>
            </w:pPr>
            <w:bookmarkStart w:id="131" w:name="page133"/>
            <w:bookmarkEnd w:id="131"/>
          </w:p>
        </w:tc>
        <w:tc>
          <w:tcPr>
            <w:tcW w:w="1120" w:type="dxa"/>
            <w:vAlign w:val="bottom"/>
          </w:tcPr>
          <w:p w14:paraId="57B401E2" w14:textId="77777777" w:rsidR="006053F9" w:rsidRDefault="006053F9">
            <w:pPr>
              <w:rPr>
                <w:sz w:val="9"/>
                <w:szCs w:val="9"/>
              </w:rPr>
            </w:pPr>
          </w:p>
        </w:tc>
        <w:tc>
          <w:tcPr>
            <w:tcW w:w="0" w:type="dxa"/>
            <w:vAlign w:val="bottom"/>
          </w:tcPr>
          <w:p w14:paraId="2FB913F8" w14:textId="77777777" w:rsidR="006053F9" w:rsidRDefault="006053F9">
            <w:pPr>
              <w:rPr>
                <w:sz w:val="1"/>
                <w:szCs w:val="1"/>
              </w:rPr>
            </w:pPr>
          </w:p>
        </w:tc>
      </w:tr>
      <w:tr w:rsidR="006053F9" w14:paraId="36B1EE56" w14:textId="77777777">
        <w:trPr>
          <w:trHeight w:val="155"/>
        </w:trPr>
        <w:tc>
          <w:tcPr>
            <w:tcW w:w="5720" w:type="dxa"/>
            <w:vMerge/>
            <w:vAlign w:val="bottom"/>
          </w:tcPr>
          <w:p w14:paraId="2DD78A8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0E9D9AC" w14:textId="77777777" w:rsidR="006053F9" w:rsidRDefault="00D853AA">
            <w:pPr>
              <w:ind w:right="490"/>
              <w:jc w:val="right"/>
              <w:rPr>
                <w:sz w:val="20"/>
                <w:szCs w:val="20"/>
              </w:rPr>
            </w:pPr>
            <w:r>
              <w:rPr>
                <w:rFonts w:ascii="Century Gothic" w:eastAsia="Century Gothic" w:hAnsi="Century Gothic" w:cs="Century Gothic"/>
                <w:color w:val="FFFFFF"/>
              </w:rPr>
              <w:t>132</w:t>
            </w:r>
          </w:p>
        </w:tc>
        <w:tc>
          <w:tcPr>
            <w:tcW w:w="0" w:type="dxa"/>
            <w:vAlign w:val="bottom"/>
          </w:tcPr>
          <w:p w14:paraId="66506EA7" w14:textId="77777777" w:rsidR="006053F9" w:rsidRDefault="006053F9">
            <w:pPr>
              <w:rPr>
                <w:sz w:val="1"/>
                <w:szCs w:val="1"/>
              </w:rPr>
            </w:pPr>
          </w:p>
        </w:tc>
      </w:tr>
      <w:tr w:rsidR="006053F9" w14:paraId="51DE442C" w14:textId="77777777">
        <w:trPr>
          <w:trHeight w:val="130"/>
        </w:trPr>
        <w:tc>
          <w:tcPr>
            <w:tcW w:w="5720" w:type="dxa"/>
            <w:vMerge w:val="restart"/>
            <w:vAlign w:val="bottom"/>
          </w:tcPr>
          <w:p w14:paraId="631121C5" w14:textId="375BD81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3497C2D" w14:textId="77777777" w:rsidR="006053F9" w:rsidRDefault="006053F9">
            <w:pPr>
              <w:rPr>
                <w:sz w:val="11"/>
                <w:szCs w:val="11"/>
              </w:rPr>
            </w:pPr>
          </w:p>
        </w:tc>
        <w:tc>
          <w:tcPr>
            <w:tcW w:w="0" w:type="dxa"/>
            <w:vAlign w:val="bottom"/>
          </w:tcPr>
          <w:p w14:paraId="552D9C9E" w14:textId="77777777" w:rsidR="006053F9" w:rsidRDefault="006053F9">
            <w:pPr>
              <w:rPr>
                <w:sz w:val="1"/>
                <w:szCs w:val="1"/>
              </w:rPr>
            </w:pPr>
          </w:p>
        </w:tc>
      </w:tr>
      <w:tr w:rsidR="006053F9" w14:paraId="7577D00A" w14:textId="77777777">
        <w:trPr>
          <w:trHeight w:val="139"/>
        </w:trPr>
        <w:tc>
          <w:tcPr>
            <w:tcW w:w="5720" w:type="dxa"/>
            <w:vMerge/>
            <w:vAlign w:val="bottom"/>
          </w:tcPr>
          <w:p w14:paraId="56EA1F9A" w14:textId="77777777" w:rsidR="006053F9" w:rsidRDefault="006053F9">
            <w:pPr>
              <w:rPr>
                <w:sz w:val="12"/>
                <w:szCs w:val="12"/>
              </w:rPr>
            </w:pPr>
          </w:p>
        </w:tc>
        <w:tc>
          <w:tcPr>
            <w:tcW w:w="1120" w:type="dxa"/>
            <w:vAlign w:val="bottom"/>
          </w:tcPr>
          <w:p w14:paraId="6ECB4C0E" w14:textId="77777777" w:rsidR="006053F9" w:rsidRDefault="006053F9">
            <w:pPr>
              <w:rPr>
                <w:sz w:val="12"/>
                <w:szCs w:val="12"/>
              </w:rPr>
            </w:pPr>
          </w:p>
        </w:tc>
        <w:tc>
          <w:tcPr>
            <w:tcW w:w="0" w:type="dxa"/>
            <w:vAlign w:val="bottom"/>
          </w:tcPr>
          <w:p w14:paraId="0831B19F" w14:textId="77777777" w:rsidR="006053F9" w:rsidRDefault="006053F9">
            <w:pPr>
              <w:rPr>
                <w:sz w:val="1"/>
                <w:szCs w:val="1"/>
              </w:rPr>
            </w:pPr>
          </w:p>
        </w:tc>
      </w:tr>
    </w:tbl>
    <w:p w14:paraId="10750114" w14:textId="77777777" w:rsidR="006053F9" w:rsidRDefault="006053F9">
      <w:pPr>
        <w:spacing w:line="200" w:lineRule="exact"/>
        <w:rPr>
          <w:sz w:val="20"/>
          <w:szCs w:val="20"/>
        </w:rPr>
      </w:pPr>
    </w:p>
    <w:p w14:paraId="73B7100A" w14:textId="77777777" w:rsidR="006053F9" w:rsidRDefault="006053F9">
      <w:pPr>
        <w:spacing w:line="395" w:lineRule="exact"/>
        <w:rPr>
          <w:sz w:val="20"/>
          <w:szCs w:val="20"/>
        </w:rPr>
      </w:pPr>
    </w:p>
    <w:p w14:paraId="50EF3D2D" w14:textId="77777777" w:rsidR="006053F9" w:rsidRDefault="00D853AA">
      <w:pPr>
        <w:spacing w:line="345" w:lineRule="auto"/>
        <w:ind w:left="7" w:right="1100"/>
        <w:jc w:val="both"/>
        <w:rPr>
          <w:sz w:val="20"/>
          <w:szCs w:val="20"/>
        </w:rPr>
      </w:pPr>
      <w:r>
        <w:rPr>
          <w:rFonts w:eastAsia="Times New Roman"/>
          <w:sz w:val="23"/>
          <w:szCs w:val="23"/>
        </w:rPr>
        <w:t xml:space="preserve">aos serviços da Moore-McComark, responsável por cruzeiros a partir do </w:t>
      </w:r>
      <w:r>
        <w:rPr>
          <w:rFonts w:eastAsia="Times New Roman"/>
          <w:sz w:val="23"/>
          <w:szCs w:val="23"/>
        </w:rPr>
        <w:t>porto de Nova York com destino ao Brasil, Uruguai e Argentina.</w:t>
      </w:r>
      <w:r>
        <w:rPr>
          <w:rFonts w:eastAsia="Times New Roman"/>
          <w:sz w:val="31"/>
          <w:szCs w:val="31"/>
          <w:vertAlign w:val="superscript"/>
        </w:rPr>
        <w:t>46</w:t>
      </w:r>
      <w:r>
        <w:rPr>
          <w:rFonts w:eastAsia="Times New Roman"/>
          <w:sz w:val="23"/>
          <w:szCs w:val="23"/>
        </w:rPr>
        <w:t xml:space="preserve"> Seus textos não se tratam de propagandas explicitas, mas de relatos de viagens com fotografias — por vezes produzidas pelo próprio jornalista — que destacam interesses turísticos e os serviço</w:t>
      </w:r>
      <w:r>
        <w:rPr>
          <w:rFonts w:eastAsia="Times New Roman"/>
          <w:sz w:val="23"/>
          <w:szCs w:val="23"/>
        </w:rPr>
        <w:t>s de transporte utilizados.</w:t>
      </w:r>
      <w:r>
        <w:rPr>
          <w:rFonts w:eastAsia="Times New Roman"/>
          <w:sz w:val="31"/>
          <w:szCs w:val="31"/>
          <w:vertAlign w:val="superscript"/>
        </w:rPr>
        <w:t>47</w:t>
      </w:r>
      <w:r>
        <w:rPr>
          <w:rFonts w:eastAsia="Times New Roman"/>
          <w:sz w:val="23"/>
          <w:szCs w:val="23"/>
        </w:rPr>
        <w:t xml:space="preserve"> Além das viagens turísticas, há algumas reportagens sobre a atuação de indústrias siderúrgicas, automobilísticas, de bens de consumo e produção de energia elétrica dos Estados Unidos que se focam no que seriam as benesses para</w:t>
      </w:r>
      <w:r>
        <w:rPr>
          <w:rFonts w:eastAsia="Times New Roman"/>
          <w:sz w:val="23"/>
          <w:szCs w:val="23"/>
        </w:rPr>
        <w:t xml:space="preserve"> o povo e economia latino-americana. Essas poucas matérias tem um tom mais otimista do que as demais escritas pelo jornalista que, no geral, procuram evidenciar pelo menos dois lados contrários em relação a cada tema. Houve uma penetração cada vez maior de</w:t>
      </w:r>
      <w:r>
        <w:rPr>
          <w:rFonts w:eastAsia="Times New Roman"/>
          <w:sz w:val="23"/>
          <w:szCs w:val="23"/>
        </w:rPr>
        <w:t>sses negócios privados estadunidenses</w:t>
      </w:r>
    </w:p>
    <w:p w14:paraId="050AD6C5" w14:textId="77777777" w:rsidR="006053F9" w:rsidRDefault="006053F9">
      <w:pPr>
        <w:spacing w:line="19" w:lineRule="exact"/>
        <w:rPr>
          <w:sz w:val="20"/>
          <w:szCs w:val="20"/>
        </w:rPr>
      </w:pPr>
    </w:p>
    <w:p w14:paraId="0BDDFADE" w14:textId="77777777" w:rsidR="006053F9" w:rsidRDefault="00D853AA">
      <w:pPr>
        <w:spacing w:line="310" w:lineRule="auto"/>
        <w:ind w:left="7" w:right="1100"/>
        <w:jc w:val="both"/>
        <w:rPr>
          <w:sz w:val="20"/>
          <w:szCs w:val="20"/>
        </w:rPr>
      </w:pPr>
      <w:r>
        <w:rPr>
          <w:rFonts w:eastAsia="Times New Roman"/>
          <w:sz w:val="23"/>
          <w:szCs w:val="23"/>
        </w:rPr>
        <w:t>— notadamente indústrias — após o desfecho da guerra e do Estado Novo em 1945.</w:t>
      </w:r>
      <w:r>
        <w:rPr>
          <w:rFonts w:eastAsia="Times New Roman"/>
          <w:sz w:val="31"/>
          <w:szCs w:val="31"/>
          <w:vertAlign w:val="superscript"/>
        </w:rPr>
        <w:t>48</w:t>
      </w:r>
      <w:r>
        <w:rPr>
          <w:rFonts w:eastAsia="Times New Roman"/>
          <w:sz w:val="23"/>
          <w:szCs w:val="23"/>
        </w:rPr>
        <w:t xml:space="preserve"> Além disso, é um fato essa expansão de grandes empresas norte-americanas sobre a América Latina e seu vínculo</w:t>
      </w:r>
    </w:p>
    <w:p w14:paraId="5DEDCC12" w14:textId="77777777" w:rsidR="006053F9" w:rsidRDefault="006053F9">
      <w:pPr>
        <w:spacing w:line="25" w:lineRule="exact"/>
        <w:rPr>
          <w:sz w:val="20"/>
          <w:szCs w:val="20"/>
        </w:rPr>
      </w:pPr>
    </w:p>
    <w:p w14:paraId="06BABBF0" w14:textId="77777777" w:rsidR="006053F9" w:rsidRDefault="00D853AA">
      <w:pPr>
        <w:spacing w:line="287" w:lineRule="auto"/>
        <w:ind w:left="7" w:right="1120"/>
        <w:rPr>
          <w:sz w:val="20"/>
          <w:szCs w:val="20"/>
        </w:rPr>
      </w:pPr>
      <w:r>
        <w:rPr>
          <w:rFonts w:eastAsia="Times New Roman"/>
          <w:sz w:val="24"/>
          <w:szCs w:val="24"/>
        </w:rPr>
        <w:t>com a imprensa.</w:t>
      </w:r>
      <w:r>
        <w:rPr>
          <w:rFonts w:eastAsia="Times New Roman"/>
          <w:sz w:val="32"/>
          <w:szCs w:val="32"/>
          <w:vertAlign w:val="superscript"/>
        </w:rPr>
        <w:t>49</w:t>
      </w:r>
      <w:r>
        <w:rPr>
          <w:rFonts w:eastAsia="Times New Roman"/>
          <w:sz w:val="24"/>
          <w:szCs w:val="24"/>
        </w:rPr>
        <w:t xml:space="preserve"> Essas poucas matérias de Szulc são também de algum modo propaganda desse alargamento de fronteiras comerciais para o público norte-americano.</w:t>
      </w:r>
    </w:p>
    <w:p w14:paraId="44C8A128" w14:textId="77777777" w:rsidR="006053F9" w:rsidRDefault="006053F9">
      <w:pPr>
        <w:spacing w:line="77" w:lineRule="exact"/>
        <w:rPr>
          <w:sz w:val="20"/>
          <w:szCs w:val="20"/>
        </w:rPr>
      </w:pPr>
    </w:p>
    <w:p w14:paraId="5FDB537F" w14:textId="77777777" w:rsidR="006053F9" w:rsidRDefault="00D853AA">
      <w:pPr>
        <w:spacing w:line="375" w:lineRule="auto"/>
        <w:ind w:left="7" w:right="1100" w:firstLine="708"/>
        <w:jc w:val="both"/>
        <w:rPr>
          <w:sz w:val="20"/>
          <w:szCs w:val="20"/>
        </w:rPr>
      </w:pPr>
      <w:r>
        <w:rPr>
          <w:rFonts w:eastAsia="Times New Roman"/>
          <w:sz w:val="23"/>
          <w:szCs w:val="23"/>
        </w:rPr>
        <w:t xml:space="preserve">Os laços de Tad Szulc as instituições também se delineiam de forma complexa nas esferas governamentais dos Estados Unidos e da América Latina. Nos mais de cinco anos que esteve à frente do escritório do </w:t>
      </w:r>
      <w:r>
        <w:rPr>
          <w:rFonts w:eastAsia="Times New Roman"/>
          <w:i/>
          <w:iCs/>
          <w:sz w:val="23"/>
          <w:szCs w:val="23"/>
        </w:rPr>
        <w:t>NYT</w:t>
      </w:r>
      <w:r>
        <w:rPr>
          <w:rFonts w:eastAsia="Times New Roman"/>
          <w:sz w:val="23"/>
          <w:szCs w:val="23"/>
        </w:rPr>
        <w:t xml:space="preserve"> no Rio de Janeiro suas matérias foram se tornando</w:t>
      </w:r>
      <w:r>
        <w:rPr>
          <w:rFonts w:eastAsia="Times New Roman"/>
          <w:sz w:val="23"/>
          <w:szCs w:val="23"/>
        </w:rPr>
        <w:t xml:space="preserve"> cada vez mais críticas à política externa do governo republicano de Eisenhower para os países abaixo do Texas. Isso se deveu em parte porque seus textos fizeram circular por Nova York as opiniões de jornais, políticos e intelectuais latino-americanos sobr</w:t>
      </w:r>
      <w:r>
        <w:rPr>
          <w:rFonts w:eastAsia="Times New Roman"/>
          <w:sz w:val="23"/>
          <w:szCs w:val="23"/>
        </w:rPr>
        <w:t>e a atuação política e comercial dos estadunidenses na região em uma conjuntura farta em eventos que evidenciaram os rasgos nas relações Estados Unidos-América Latina. Entre a metade da década de 1950 e início da seguinte ocorreram episódios como: a interv</w:t>
      </w:r>
      <w:r>
        <w:rPr>
          <w:rFonts w:eastAsia="Times New Roman"/>
          <w:sz w:val="23"/>
          <w:szCs w:val="23"/>
        </w:rPr>
        <w:t>enção que resultou em golpe de estado na Guatemala em 1954; hostilização pública ao vice-presidente Nixon em visita à América Latina e a proposta brasileira da Operação Pan-Americana em</w:t>
      </w:r>
    </w:p>
    <w:p w14:paraId="7C1F126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66080" behindDoc="1" locked="0" layoutInCell="0" allowOverlap="1" wp14:anchorId="68CE08D6" wp14:editId="4335F4D9">
                <wp:simplePos x="0" y="0"/>
                <wp:positionH relativeFrom="column">
                  <wp:posOffset>0</wp:posOffset>
                </wp:positionH>
                <wp:positionV relativeFrom="paragraph">
                  <wp:posOffset>229870</wp:posOffset>
                </wp:positionV>
                <wp:extent cx="1829435"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300233C" id="Shape 91" o:spid="_x0000_s1026" style="position:absolute;z-index:-251750400;visibility:visible;mso-wrap-style:square;mso-wrap-distance-left:9pt;mso-wrap-distance-top:0;mso-wrap-distance-right:9pt;mso-wrap-distance-bottom:0;mso-position-horizontal:absolute;mso-position-horizontal-relative:text;mso-position-vertical:absolute;mso-position-vertical-relative:text" from="0,18.1pt" to="144.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" o:allowincell="f" filled="t" strokeweight=".21164mm">
                <v:stroke joinstyle="miter"/>
                <o:lock v:ext="edit" shapetype="f"/>
              </v:line>
            </w:pict>
          </mc:Fallback>
        </mc:AlternateContent>
      </w:r>
    </w:p>
    <w:p w14:paraId="4F126032" w14:textId="77777777" w:rsidR="006053F9" w:rsidRDefault="006053F9">
      <w:pPr>
        <w:spacing w:line="200" w:lineRule="exact"/>
        <w:rPr>
          <w:sz w:val="20"/>
          <w:szCs w:val="20"/>
        </w:rPr>
      </w:pPr>
    </w:p>
    <w:p w14:paraId="0F014964" w14:textId="77777777" w:rsidR="006053F9" w:rsidRDefault="006053F9">
      <w:pPr>
        <w:spacing w:line="254" w:lineRule="exact"/>
        <w:rPr>
          <w:sz w:val="20"/>
          <w:szCs w:val="20"/>
        </w:rPr>
      </w:pPr>
    </w:p>
    <w:p w14:paraId="3F693208" w14:textId="77777777" w:rsidR="006053F9" w:rsidRDefault="00D853AA">
      <w:pPr>
        <w:spacing w:line="235" w:lineRule="auto"/>
        <w:ind w:left="7" w:right="1120"/>
        <w:jc w:val="both"/>
        <w:rPr>
          <w:sz w:val="20"/>
          <w:szCs w:val="20"/>
        </w:rPr>
      </w:pPr>
      <w:r>
        <w:rPr>
          <w:rFonts w:eastAsia="Times New Roman"/>
          <w:sz w:val="20"/>
          <w:szCs w:val="20"/>
        </w:rPr>
        <w:t>Air do Brasil –, empresa brasileira que conectava Nova York, Rio d</w:t>
      </w:r>
      <w:r>
        <w:rPr>
          <w:rFonts w:eastAsia="Times New Roman"/>
          <w:sz w:val="20"/>
          <w:szCs w:val="20"/>
        </w:rPr>
        <w:t>e Janeiro e Buenos Aires. Nos anos 1950 foi seu auge, dominando as principais rotas intercontinentais e tendo acesso privilegiado as inovações em indústria aeronáutica da Boeing. A empresa se tornou um símbolo de inovação, só que fechou em 1991 depois de u</w:t>
      </w:r>
      <w:r>
        <w:rPr>
          <w:rFonts w:eastAsia="Times New Roman"/>
          <w:sz w:val="20"/>
          <w:szCs w:val="20"/>
        </w:rPr>
        <w:t>ma longa crise financeira.</w:t>
      </w:r>
    </w:p>
    <w:p w14:paraId="41B1394B" w14:textId="77777777" w:rsidR="006053F9" w:rsidRDefault="006053F9">
      <w:pPr>
        <w:spacing w:line="14" w:lineRule="exact"/>
        <w:rPr>
          <w:sz w:val="20"/>
          <w:szCs w:val="20"/>
        </w:rPr>
      </w:pPr>
    </w:p>
    <w:p w14:paraId="46EFCAA9" w14:textId="77777777" w:rsidR="006053F9" w:rsidRDefault="00D853AA" w:rsidP="00D853AA">
      <w:pPr>
        <w:numPr>
          <w:ilvl w:val="0"/>
          <w:numId w:val="98"/>
        </w:numPr>
        <w:tabs>
          <w:tab w:val="left" w:pos="204"/>
        </w:tabs>
        <w:spacing w:line="215" w:lineRule="auto"/>
        <w:ind w:left="7" w:right="1100" w:hanging="7"/>
        <w:jc w:val="both"/>
        <w:rPr>
          <w:rFonts w:eastAsia="Times New Roman"/>
          <w:sz w:val="26"/>
          <w:szCs w:val="26"/>
          <w:vertAlign w:val="superscript"/>
        </w:rPr>
      </w:pPr>
      <w:r>
        <w:rPr>
          <w:rFonts w:eastAsia="Times New Roman"/>
          <w:sz w:val="20"/>
          <w:szCs w:val="20"/>
        </w:rPr>
        <w:t>Empresa que funcionou entre 1913 e 1985 fazendo transporte de cargas e passageiros em diversas partes do globo. Descendentes dos fundadores da empresa mantêm um memorial online com fotografias, rotas, listas de passageiros, emba</w:t>
      </w:r>
      <w:r>
        <w:rPr>
          <w:rFonts w:eastAsia="Times New Roman"/>
          <w:sz w:val="20"/>
          <w:szCs w:val="20"/>
        </w:rPr>
        <w:t>rcações, etc. Disponível em &lt;http://www.moore-mccormack.com/&gt; Acesso em: 12 jun. 2017.</w:t>
      </w:r>
    </w:p>
    <w:p w14:paraId="783E9C1E" w14:textId="77777777" w:rsidR="006053F9" w:rsidRDefault="006053F9">
      <w:pPr>
        <w:spacing w:line="8" w:lineRule="exact"/>
        <w:rPr>
          <w:rFonts w:eastAsia="Times New Roman"/>
          <w:sz w:val="26"/>
          <w:szCs w:val="26"/>
          <w:vertAlign w:val="superscript"/>
        </w:rPr>
      </w:pPr>
    </w:p>
    <w:p w14:paraId="14F82C3A" w14:textId="77777777" w:rsidR="006053F9" w:rsidRDefault="00D853AA" w:rsidP="00D853AA">
      <w:pPr>
        <w:numPr>
          <w:ilvl w:val="0"/>
          <w:numId w:val="98"/>
        </w:numPr>
        <w:tabs>
          <w:tab w:val="left" w:pos="183"/>
        </w:tabs>
        <w:spacing w:line="224" w:lineRule="auto"/>
        <w:ind w:left="7" w:right="1100" w:hanging="7"/>
        <w:jc w:val="both"/>
        <w:rPr>
          <w:rFonts w:eastAsia="Times New Roman"/>
          <w:sz w:val="26"/>
          <w:szCs w:val="26"/>
          <w:vertAlign w:val="superscript"/>
        </w:rPr>
      </w:pPr>
      <w:r>
        <w:rPr>
          <w:rFonts w:eastAsia="Times New Roman"/>
          <w:sz w:val="20"/>
          <w:szCs w:val="20"/>
        </w:rPr>
        <w:t xml:space="preserve">Um estilo equivalente ao que se encontram em revistas, notadamente a de empresas aéreas. Esse tipo de propaganda de empresas do setor de transporte em forma de relatos </w:t>
      </w:r>
      <w:r>
        <w:rPr>
          <w:rFonts w:eastAsia="Times New Roman"/>
          <w:sz w:val="20"/>
          <w:szCs w:val="20"/>
        </w:rPr>
        <w:t xml:space="preserve">de viagens para a América Latina, são recorrentes pelo menos desde os anos 1940. Para aprofundamento, SARAIVA, João Gilberto N. </w:t>
      </w:r>
      <w:r>
        <w:rPr>
          <w:rFonts w:eastAsia="Times New Roman"/>
          <w:b/>
          <w:bCs/>
          <w:sz w:val="20"/>
          <w:szCs w:val="20"/>
        </w:rPr>
        <w:t>Todo Nordeste que coube a gente publica</w:t>
      </w:r>
      <w:r>
        <w:rPr>
          <w:rFonts w:eastAsia="Times New Roman"/>
          <w:sz w:val="20"/>
          <w:szCs w:val="20"/>
        </w:rPr>
        <w:t>: o The New York Times e as representações do Nordeste brasileiro na Era da Política de B</w:t>
      </w:r>
      <w:r>
        <w:rPr>
          <w:rFonts w:eastAsia="Times New Roman"/>
          <w:sz w:val="20"/>
          <w:szCs w:val="20"/>
        </w:rPr>
        <w:t>oa Vizinhança (1933-1945). Natal: UFRN, 2015 (Mestrado em História). p. 66.</w:t>
      </w:r>
    </w:p>
    <w:p w14:paraId="0FC57455" w14:textId="77777777" w:rsidR="006053F9" w:rsidRDefault="006053F9">
      <w:pPr>
        <w:spacing w:line="14" w:lineRule="exact"/>
        <w:rPr>
          <w:rFonts w:eastAsia="Times New Roman"/>
          <w:sz w:val="26"/>
          <w:szCs w:val="26"/>
          <w:vertAlign w:val="superscript"/>
        </w:rPr>
      </w:pPr>
    </w:p>
    <w:p w14:paraId="250C8A64" w14:textId="77777777" w:rsidR="006053F9" w:rsidRDefault="00D853AA" w:rsidP="00D853AA">
      <w:pPr>
        <w:numPr>
          <w:ilvl w:val="0"/>
          <w:numId w:val="98"/>
        </w:numPr>
        <w:tabs>
          <w:tab w:val="left" w:pos="190"/>
        </w:tabs>
        <w:spacing w:line="202" w:lineRule="auto"/>
        <w:ind w:left="7" w:right="1120" w:hanging="7"/>
        <w:rPr>
          <w:rFonts w:eastAsia="Times New Roman"/>
          <w:sz w:val="26"/>
          <w:szCs w:val="26"/>
          <w:vertAlign w:val="superscript"/>
        </w:rPr>
      </w:pPr>
      <w:r>
        <w:rPr>
          <w:rFonts w:eastAsia="Times New Roman"/>
          <w:sz w:val="20"/>
          <w:szCs w:val="20"/>
        </w:rPr>
        <w:t xml:space="preserve">MONIZ BANDEIRA, Luiz Alberto. </w:t>
      </w:r>
      <w:r>
        <w:rPr>
          <w:rFonts w:eastAsia="Times New Roman"/>
          <w:b/>
          <w:bCs/>
          <w:sz w:val="20"/>
          <w:szCs w:val="20"/>
        </w:rPr>
        <w:t>Presença dos Estados Unidos no Brasil</w:t>
      </w:r>
      <w:r>
        <w:rPr>
          <w:rFonts w:eastAsia="Times New Roman"/>
          <w:sz w:val="20"/>
          <w:szCs w:val="20"/>
        </w:rPr>
        <w:t>. Rio de Janeiro: Civilização Brasileira, 2007. p. 427.</w:t>
      </w:r>
    </w:p>
    <w:p w14:paraId="6D25E9EE" w14:textId="77777777" w:rsidR="006053F9" w:rsidRDefault="006053F9">
      <w:pPr>
        <w:spacing w:line="13" w:lineRule="exact"/>
        <w:rPr>
          <w:rFonts w:eastAsia="Times New Roman"/>
          <w:sz w:val="26"/>
          <w:szCs w:val="26"/>
          <w:vertAlign w:val="superscript"/>
        </w:rPr>
      </w:pPr>
    </w:p>
    <w:p w14:paraId="628C33DD" w14:textId="77777777" w:rsidR="006053F9" w:rsidRDefault="00D853AA" w:rsidP="00D853AA">
      <w:pPr>
        <w:numPr>
          <w:ilvl w:val="0"/>
          <w:numId w:val="98"/>
        </w:numPr>
        <w:tabs>
          <w:tab w:val="left" w:pos="190"/>
        </w:tabs>
        <w:spacing w:line="203" w:lineRule="auto"/>
        <w:ind w:left="7" w:right="1120" w:hanging="7"/>
        <w:rPr>
          <w:rFonts w:eastAsia="Times New Roman"/>
          <w:sz w:val="26"/>
          <w:szCs w:val="26"/>
          <w:vertAlign w:val="superscript"/>
        </w:rPr>
      </w:pPr>
      <w:r>
        <w:rPr>
          <w:rFonts w:eastAsia="Times New Roman"/>
          <w:sz w:val="20"/>
          <w:szCs w:val="20"/>
        </w:rPr>
        <w:t>JUNQUEIRA, Mary Anne</w:t>
      </w:r>
      <w:r>
        <w:rPr>
          <w:rFonts w:eastAsia="Times New Roman"/>
          <w:b/>
          <w:bCs/>
          <w:sz w:val="20"/>
          <w:szCs w:val="20"/>
        </w:rPr>
        <w:t>. Ao sul do Rio Grande:</w:t>
      </w:r>
      <w:r>
        <w:rPr>
          <w:rFonts w:eastAsia="Times New Roman"/>
          <w:sz w:val="20"/>
          <w:szCs w:val="20"/>
        </w:rPr>
        <w:t xml:space="preserve"> imaginando a América Latina em Seleções – Oeste, Wilderness e Fronteira (1942-1970). Bragança Paulista: EDUSF, 2000. p. 168.</w:t>
      </w:r>
    </w:p>
    <w:p w14:paraId="37AE8E69"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71B971A" w14:textId="77777777">
        <w:trPr>
          <w:trHeight w:val="112"/>
        </w:trPr>
        <w:tc>
          <w:tcPr>
            <w:tcW w:w="5720" w:type="dxa"/>
            <w:vMerge w:val="restart"/>
            <w:vAlign w:val="bottom"/>
          </w:tcPr>
          <w:p w14:paraId="3E9A25EA" w14:textId="2D707FBA" w:rsidR="006053F9" w:rsidRDefault="006053F9">
            <w:pPr>
              <w:ind w:right="10"/>
              <w:jc w:val="right"/>
              <w:rPr>
                <w:sz w:val="20"/>
                <w:szCs w:val="20"/>
              </w:rPr>
            </w:pPr>
            <w:bookmarkStart w:id="132" w:name="page134"/>
            <w:bookmarkEnd w:id="132"/>
          </w:p>
        </w:tc>
        <w:tc>
          <w:tcPr>
            <w:tcW w:w="1120" w:type="dxa"/>
            <w:vAlign w:val="bottom"/>
          </w:tcPr>
          <w:p w14:paraId="3AAD5EB2" w14:textId="77777777" w:rsidR="006053F9" w:rsidRDefault="006053F9">
            <w:pPr>
              <w:rPr>
                <w:sz w:val="9"/>
                <w:szCs w:val="9"/>
              </w:rPr>
            </w:pPr>
          </w:p>
        </w:tc>
        <w:tc>
          <w:tcPr>
            <w:tcW w:w="0" w:type="dxa"/>
            <w:vAlign w:val="bottom"/>
          </w:tcPr>
          <w:p w14:paraId="2816A097" w14:textId="77777777" w:rsidR="006053F9" w:rsidRDefault="006053F9">
            <w:pPr>
              <w:rPr>
                <w:sz w:val="1"/>
                <w:szCs w:val="1"/>
              </w:rPr>
            </w:pPr>
          </w:p>
        </w:tc>
      </w:tr>
      <w:tr w:rsidR="006053F9" w14:paraId="2A32D64F" w14:textId="77777777">
        <w:trPr>
          <w:trHeight w:val="155"/>
        </w:trPr>
        <w:tc>
          <w:tcPr>
            <w:tcW w:w="5720" w:type="dxa"/>
            <w:vMerge/>
            <w:vAlign w:val="bottom"/>
          </w:tcPr>
          <w:p w14:paraId="4880768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35091E2" w14:textId="77777777" w:rsidR="006053F9" w:rsidRDefault="00D853AA">
            <w:pPr>
              <w:ind w:right="490"/>
              <w:jc w:val="right"/>
              <w:rPr>
                <w:sz w:val="20"/>
                <w:szCs w:val="20"/>
              </w:rPr>
            </w:pPr>
            <w:r>
              <w:rPr>
                <w:rFonts w:ascii="Century Gothic" w:eastAsia="Century Gothic" w:hAnsi="Century Gothic" w:cs="Century Gothic"/>
                <w:color w:val="FFFFFF"/>
              </w:rPr>
              <w:t>133</w:t>
            </w:r>
          </w:p>
        </w:tc>
        <w:tc>
          <w:tcPr>
            <w:tcW w:w="0" w:type="dxa"/>
            <w:vAlign w:val="bottom"/>
          </w:tcPr>
          <w:p w14:paraId="44F94758" w14:textId="77777777" w:rsidR="006053F9" w:rsidRDefault="006053F9">
            <w:pPr>
              <w:rPr>
                <w:sz w:val="1"/>
                <w:szCs w:val="1"/>
              </w:rPr>
            </w:pPr>
          </w:p>
        </w:tc>
      </w:tr>
      <w:tr w:rsidR="006053F9" w14:paraId="69E85665" w14:textId="77777777">
        <w:trPr>
          <w:trHeight w:val="130"/>
        </w:trPr>
        <w:tc>
          <w:tcPr>
            <w:tcW w:w="5720" w:type="dxa"/>
            <w:vMerge w:val="restart"/>
            <w:vAlign w:val="bottom"/>
          </w:tcPr>
          <w:p w14:paraId="7B546F49" w14:textId="597DD8B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13E3482" w14:textId="77777777" w:rsidR="006053F9" w:rsidRDefault="006053F9">
            <w:pPr>
              <w:rPr>
                <w:sz w:val="11"/>
                <w:szCs w:val="11"/>
              </w:rPr>
            </w:pPr>
          </w:p>
        </w:tc>
        <w:tc>
          <w:tcPr>
            <w:tcW w:w="0" w:type="dxa"/>
            <w:vAlign w:val="bottom"/>
          </w:tcPr>
          <w:p w14:paraId="7A715C21" w14:textId="77777777" w:rsidR="006053F9" w:rsidRDefault="006053F9">
            <w:pPr>
              <w:rPr>
                <w:sz w:val="1"/>
                <w:szCs w:val="1"/>
              </w:rPr>
            </w:pPr>
          </w:p>
        </w:tc>
      </w:tr>
      <w:tr w:rsidR="006053F9" w14:paraId="5D83BD9A" w14:textId="77777777">
        <w:trPr>
          <w:trHeight w:val="139"/>
        </w:trPr>
        <w:tc>
          <w:tcPr>
            <w:tcW w:w="5720" w:type="dxa"/>
            <w:vMerge/>
            <w:vAlign w:val="bottom"/>
          </w:tcPr>
          <w:p w14:paraId="11475D00" w14:textId="77777777" w:rsidR="006053F9" w:rsidRDefault="006053F9">
            <w:pPr>
              <w:rPr>
                <w:sz w:val="12"/>
                <w:szCs w:val="12"/>
              </w:rPr>
            </w:pPr>
          </w:p>
        </w:tc>
        <w:tc>
          <w:tcPr>
            <w:tcW w:w="1120" w:type="dxa"/>
            <w:vAlign w:val="bottom"/>
          </w:tcPr>
          <w:p w14:paraId="79C78996" w14:textId="77777777" w:rsidR="006053F9" w:rsidRDefault="006053F9">
            <w:pPr>
              <w:rPr>
                <w:sz w:val="12"/>
                <w:szCs w:val="12"/>
              </w:rPr>
            </w:pPr>
          </w:p>
        </w:tc>
        <w:tc>
          <w:tcPr>
            <w:tcW w:w="0" w:type="dxa"/>
            <w:vAlign w:val="bottom"/>
          </w:tcPr>
          <w:p w14:paraId="76F62F5B" w14:textId="77777777" w:rsidR="006053F9" w:rsidRDefault="006053F9">
            <w:pPr>
              <w:rPr>
                <w:sz w:val="1"/>
                <w:szCs w:val="1"/>
              </w:rPr>
            </w:pPr>
          </w:p>
        </w:tc>
      </w:tr>
    </w:tbl>
    <w:p w14:paraId="220DAD6A" w14:textId="77777777" w:rsidR="006053F9" w:rsidRDefault="006053F9">
      <w:pPr>
        <w:spacing w:line="200" w:lineRule="exact"/>
        <w:rPr>
          <w:sz w:val="20"/>
          <w:szCs w:val="20"/>
        </w:rPr>
      </w:pPr>
    </w:p>
    <w:p w14:paraId="01C287A4" w14:textId="77777777" w:rsidR="006053F9" w:rsidRDefault="006053F9">
      <w:pPr>
        <w:spacing w:line="395" w:lineRule="exact"/>
        <w:rPr>
          <w:sz w:val="20"/>
          <w:szCs w:val="20"/>
        </w:rPr>
      </w:pPr>
    </w:p>
    <w:p w14:paraId="1EDA40AC" w14:textId="77777777" w:rsidR="006053F9" w:rsidRDefault="00D853AA">
      <w:pPr>
        <w:spacing w:line="345" w:lineRule="auto"/>
        <w:ind w:left="7" w:right="1100"/>
        <w:jc w:val="both"/>
        <w:rPr>
          <w:sz w:val="20"/>
          <w:szCs w:val="20"/>
        </w:rPr>
      </w:pPr>
      <w:r>
        <w:rPr>
          <w:rFonts w:eastAsia="Times New Roman"/>
          <w:sz w:val="23"/>
          <w:szCs w:val="23"/>
        </w:rPr>
        <w:t>1958; a Revolução Cubana na virada para o ano seguinte; o alarde da ameaça comunista no Nordeste brasileiro em 1960; e tantos outros. Esse último exemplo serve também para evidenciar vínculos e apropriações políticas dos escritos do polonês. Depois de mese</w:t>
      </w:r>
      <w:r>
        <w:rPr>
          <w:rFonts w:eastAsia="Times New Roman"/>
          <w:sz w:val="23"/>
          <w:szCs w:val="23"/>
        </w:rPr>
        <w:t>s atestando John F. Kennedy como o candidato preferido pelos latino-americanos, foram publicadas a uma semana da eleição presidencial dos Estados Unidos suas matérias alarmistas sobre as Ligas Camponesas, reportagens especiais entraram nos últimos discurso</w:t>
      </w:r>
      <w:r>
        <w:rPr>
          <w:rFonts w:eastAsia="Times New Roman"/>
          <w:sz w:val="23"/>
          <w:szCs w:val="23"/>
        </w:rPr>
        <w:t xml:space="preserve">s de campanha do democrata do candidato apoiado pelo </w:t>
      </w:r>
      <w:r>
        <w:rPr>
          <w:rFonts w:eastAsia="Times New Roman"/>
          <w:i/>
          <w:iCs/>
          <w:sz w:val="23"/>
          <w:szCs w:val="23"/>
        </w:rPr>
        <w:t>The New York</w:t>
      </w:r>
      <w:r>
        <w:rPr>
          <w:rFonts w:eastAsia="Times New Roman"/>
          <w:sz w:val="23"/>
          <w:szCs w:val="23"/>
        </w:rPr>
        <w:t xml:space="preserve"> </w:t>
      </w:r>
      <w:r>
        <w:rPr>
          <w:rFonts w:eastAsia="Times New Roman"/>
          <w:i/>
          <w:iCs/>
          <w:sz w:val="23"/>
          <w:szCs w:val="23"/>
        </w:rPr>
        <w:t>Times.</w:t>
      </w:r>
      <w:r>
        <w:rPr>
          <w:rFonts w:eastAsia="Times New Roman"/>
          <w:sz w:val="31"/>
          <w:szCs w:val="31"/>
          <w:vertAlign w:val="superscript"/>
        </w:rPr>
        <w:t>50</w:t>
      </w:r>
      <w:r>
        <w:rPr>
          <w:rFonts w:eastAsia="Times New Roman"/>
          <w:i/>
          <w:iCs/>
          <w:sz w:val="23"/>
          <w:szCs w:val="23"/>
        </w:rPr>
        <w:t xml:space="preserve"> </w:t>
      </w:r>
      <w:r>
        <w:rPr>
          <w:rFonts w:eastAsia="Times New Roman"/>
          <w:sz w:val="23"/>
          <w:szCs w:val="23"/>
        </w:rPr>
        <w:t>Já dois anos depois, no mandato de Kennedy na Casa Branca, sua matéria investigativa sobre</w:t>
      </w:r>
      <w:r>
        <w:rPr>
          <w:rFonts w:eastAsia="Times New Roman"/>
          <w:i/>
          <w:iCs/>
          <w:sz w:val="23"/>
          <w:szCs w:val="23"/>
        </w:rPr>
        <w:t xml:space="preserve"> </w:t>
      </w:r>
      <w:r>
        <w:rPr>
          <w:rFonts w:eastAsia="Times New Roman"/>
          <w:sz w:val="23"/>
          <w:szCs w:val="23"/>
        </w:rPr>
        <w:t xml:space="preserve">o treinamento de cubanos para tentar derrubar Fidel Castro foi censurada pelo </w:t>
      </w:r>
      <w:r>
        <w:rPr>
          <w:rFonts w:eastAsia="Times New Roman"/>
          <w:i/>
          <w:iCs/>
          <w:sz w:val="23"/>
          <w:szCs w:val="23"/>
        </w:rPr>
        <w:t>NYT.</w:t>
      </w:r>
      <w:r>
        <w:rPr>
          <w:rFonts w:eastAsia="Times New Roman"/>
          <w:sz w:val="31"/>
          <w:szCs w:val="31"/>
          <w:vertAlign w:val="superscript"/>
        </w:rPr>
        <w:t>51</w:t>
      </w:r>
    </w:p>
    <w:p w14:paraId="35EFD2C4" w14:textId="77777777" w:rsidR="006053F9" w:rsidRDefault="006053F9">
      <w:pPr>
        <w:spacing w:line="6" w:lineRule="exact"/>
        <w:rPr>
          <w:sz w:val="20"/>
          <w:szCs w:val="20"/>
        </w:rPr>
      </w:pPr>
    </w:p>
    <w:p w14:paraId="4C75703C" w14:textId="77777777" w:rsidR="006053F9" w:rsidRDefault="00D853AA">
      <w:pPr>
        <w:spacing w:line="356" w:lineRule="auto"/>
        <w:ind w:left="7" w:right="1100" w:firstLine="768"/>
        <w:jc w:val="both"/>
        <w:rPr>
          <w:sz w:val="20"/>
          <w:szCs w:val="20"/>
        </w:rPr>
      </w:pPr>
      <w:r>
        <w:rPr>
          <w:rFonts w:eastAsia="Times New Roman"/>
          <w:sz w:val="23"/>
          <w:szCs w:val="23"/>
        </w:rPr>
        <w:t>O co</w:t>
      </w:r>
      <w:r>
        <w:rPr>
          <w:rFonts w:eastAsia="Times New Roman"/>
          <w:sz w:val="23"/>
          <w:szCs w:val="23"/>
        </w:rPr>
        <w:t xml:space="preserve">rrespondente do </w:t>
      </w:r>
      <w:r>
        <w:rPr>
          <w:rFonts w:eastAsia="Times New Roman"/>
          <w:i/>
          <w:iCs/>
          <w:sz w:val="23"/>
          <w:szCs w:val="23"/>
        </w:rPr>
        <w:t>The New York Times</w:t>
      </w:r>
      <w:r>
        <w:rPr>
          <w:rFonts w:eastAsia="Times New Roman"/>
          <w:sz w:val="23"/>
          <w:szCs w:val="23"/>
        </w:rPr>
        <w:t xml:space="preserve"> também teve vínculos complexos com a </w:t>
      </w:r>
      <w:r>
        <w:rPr>
          <w:rFonts w:eastAsia="Times New Roman"/>
          <w:i/>
          <w:iCs/>
          <w:sz w:val="23"/>
          <w:szCs w:val="23"/>
        </w:rPr>
        <w:t>Central</w:t>
      </w:r>
      <w:r>
        <w:rPr>
          <w:rFonts w:eastAsia="Times New Roman"/>
          <w:sz w:val="23"/>
          <w:szCs w:val="23"/>
        </w:rPr>
        <w:t xml:space="preserve"> </w:t>
      </w:r>
      <w:r>
        <w:rPr>
          <w:rFonts w:eastAsia="Times New Roman"/>
          <w:i/>
          <w:iCs/>
          <w:sz w:val="23"/>
          <w:szCs w:val="23"/>
        </w:rPr>
        <w:t>Intelligence Agency</w:t>
      </w:r>
      <w:r>
        <w:rPr>
          <w:rFonts w:eastAsia="Times New Roman"/>
          <w:sz w:val="23"/>
          <w:szCs w:val="23"/>
        </w:rPr>
        <w:t>, a mais importante agência de inteligência dos Estados Unidos criada em 1947</w:t>
      </w:r>
      <w:r>
        <w:rPr>
          <w:rFonts w:eastAsia="Times New Roman"/>
          <w:i/>
          <w:iCs/>
          <w:sz w:val="23"/>
          <w:szCs w:val="23"/>
        </w:rPr>
        <w:t xml:space="preserve"> </w:t>
      </w:r>
      <w:r>
        <w:rPr>
          <w:rFonts w:eastAsia="Times New Roman"/>
          <w:sz w:val="23"/>
          <w:szCs w:val="23"/>
        </w:rPr>
        <w:t>no contexto do início da Guerra Fria pelo governo do presidente Harry S. Truman</w:t>
      </w:r>
      <w:r>
        <w:rPr>
          <w:rFonts w:eastAsia="Times New Roman"/>
          <w:sz w:val="23"/>
          <w:szCs w:val="23"/>
        </w:rPr>
        <w:t>. A CIA desenvolve trabalhos de investigação, espionagem, contra inteligência e operações em território nacional e estrangeiro, realizou ações durante o conflito bipolar em diversos países da América Latina. Uma das suas fontes de informações é a imprensa,</w:t>
      </w:r>
      <w:r>
        <w:rPr>
          <w:rFonts w:eastAsia="Times New Roman"/>
          <w:sz w:val="23"/>
          <w:szCs w:val="23"/>
        </w:rPr>
        <w:t xml:space="preserve"> o início da Guerra Fria, é nesse momento que a agência começa a recrutar jornalistas como informantes.</w:t>
      </w:r>
      <w:r>
        <w:rPr>
          <w:rFonts w:eastAsia="Times New Roman"/>
          <w:sz w:val="31"/>
          <w:szCs w:val="31"/>
          <w:vertAlign w:val="superscript"/>
        </w:rPr>
        <w:t>52</w:t>
      </w:r>
      <w:r>
        <w:rPr>
          <w:rFonts w:eastAsia="Times New Roman"/>
          <w:sz w:val="23"/>
          <w:szCs w:val="23"/>
        </w:rPr>
        <w:t xml:space="preserve"> O que não significa dizer que todos os homens e mulheres de imprensa com algum elo com a CIA sejam agentes secretos disfarçados ao redor do globo. Par</w:t>
      </w:r>
      <w:r>
        <w:rPr>
          <w:rFonts w:eastAsia="Times New Roman"/>
          <w:sz w:val="23"/>
          <w:szCs w:val="23"/>
        </w:rPr>
        <w:t>a entender a relação entre a central de inteligência estadunidense e a mídia é necessário apagar a ideia do jornalista como um espião, e levar em conta o papel de observador privilegiado, especialmente no exterior.</w:t>
      </w:r>
      <w:r>
        <w:rPr>
          <w:rFonts w:eastAsia="Times New Roman"/>
          <w:sz w:val="31"/>
          <w:szCs w:val="31"/>
          <w:vertAlign w:val="superscript"/>
        </w:rPr>
        <w:t>53</w:t>
      </w:r>
      <w:r>
        <w:rPr>
          <w:rFonts w:eastAsia="Times New Roman"/>
          <w:sz w:val="23"/>
          <w:szCs w:val="23"/>
        </w:rPr>
        <w:t xml:space="preserve"> O correspondente internacional é uma fi</w:t>
      </w:r>
      <w:r>
        <w:rPr>
          <w:rFonts w:eastAsia="Times New Roman"/>
          <w:sz w:val="23"/>
          <w:szCs w:val="23"/>
        </w:rPr>
        <w:t>gura com acesso a fontes qualificadas — nos círculos militares, políticos, acadêmicos, etc. — permissão para viagens variadas e relacionamentos pessoais de longa data. Uma figura capaz de julgar a confiabilidade e suscetibilidade dos locais recrutados pela</w:t>
      </w:r>
      <w:r>
        <w:rPr>
          <w:rFonts w:eastAsia="Times New Roman"/>
          <w:sz w:val="23"/>
          <w:szCs w:val="23"/>
        </w:rPr>
        <w:t xml:space="preserve"> agência para trabalhos variados. Levando em consideração</w:t>
      </w:r>
    </w:p>
    <w:p w14:paraId="505F8F2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68128" behindDoc="1" locked="0" layoutInCell="0" allowOverlap="1" wp14:anchorId="07FF1362" wp14:editId="5F975551">
                <wp:simplePos x="0" y="0"/>
                <wp:positionH relativeFrom="column">
                  <wp:posOffset>0</wp:posOffset>
                </wp:positionH>
                <wp:positionV relativeFrom="paragraph">
                  <wp:posOffset>506730</wp:posOffset>
                </wp:positionV>
                <wp:extent cx="1829435"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8245605" id="Shape 92" o:spid="_x0000_s1026" style="position:absolute;z-index:-251748352;visibility:visible;mso-wrap-style:square;mso-wrap-distance-left:9pt;mso-wrap-distance-top:0;mso-wrap-distance-right:9pt;mso-wrap-distance-bottom:0;mso-position-horizontal:absolute;mso-position-horizontal-relative:text;mso-position-vertical:absolute;mso-position-vertical-relative:text" from="0,39.9pt" to="144.05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MZPugEAAIE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" o:allowincell="f" filled="t" strokeweight=".21164mm">
                <v:stroke joinstyle="miter"/>
                <o:lock v:ext="edit" shapetype="f"/>
              </v:line>
            </w:pict>
          </mc:Fallback>
        </mc:AlternateContent>
      </w:r>
    </w:p>
    <w:p w14:paraId="7D02BCF3" w14:textId="77777777" w:rsidR="006053F9" w:rsidRDefault="006053F9">
      <w:pPr>
        <w:spacing w:line="200" w:lineRule="exact"/>
        <w:rPr>
          <w:sz w:val="20"/>
          <w:szCs w:val="20"/>
        </w:rPr>
      </w:pPr>
    </w:p>
    <w:p w14:paraId="6D17BFEB" w14:textId="77777777" w:rsidR="006053F9" w:rsidRDefault="006053F9">
      <w:pPr>
        <w:spacing w:line="200" w:lineRule="exact"/>
        <w:rPr>
          <w:sz w:val="20"/>
          <w:szCs w:val="20"/>
        </w:rPr>
      </w:pPr>
    </w:p>
    <w:p w14:paraId="432A8E23" w14:textId="77777777" w:rsidR="006053F9" w:rsidRDefault="006053F9">
      <w:pPr>
        <w:spacing w:line="200" w:lineRule="exact"/>
        <w:rPr>
          <w:sz w:val="20"/>
          <w:szCs w:val="20"/>
        </w:rPr>
      </w:pPr>
    </w:p>
    <w:p w14:paraId="529BA09E" w14:textId="77777777" w:rsidR="006053F9" w:rsidRDefault="006053F9">
      <w:pPr>
        <w:spacing w:line="291" w:lineRule="exact"/>
        <w:rPr>
          <w:sz w:val="20"/>
          <w:szCs w:val="20"/>
        </w:rPr>
      </w:pPr>
    </w:p>
    <w:p w14:paraId="376DA750" w14:textId="77777777" w:rsidR="006053F9" w:rsidRDefault="00D853AA" w:rsidP="00D853AA">
      <w:pPr>
        <w:numPr>
          <w:ilvl w:val="0"/>
          <w:numId w:val="99"/>
        </w:numPr>
        <w:tabs>
          <w:tab w:val="left" w:pos="207"/>
        </w:tabs>
        <w:spacing w:line="226" w:lineRule="auto"/>
        <w:ind w:left="7" w:right="1120" w:hanging="7"/>
        <w:jc w:val="both"/>
        <w:rPr>
          <w:rFonts w:eastAsia="Times New Roman"/>
          <w:sz w:val="26"/>
          <w:szCs w:val="26"/>
          <w:vertAlign w:val="superscript"/>
        </w:rPr>
      </w:pPr>
      <w:r>
        <w:rPr>
          <w:rFonts w:eastAsia="Times New Roman"/>
          <w:sz w:val="20"/>
          <w:szCs w:val="20"/>
        </w:rPr>
        <w:t xml:space="preserve">Os textos de Szulc foram publicados em 31 de outubro e 01 de novembro nas primeiras páginas do </w:t>
      </w:r>
      <w:r>
        <w:rPr>
          <w:rFonts w:eastAsia="Times New Roman"/>
          <w:i/>
          <w:iCs/>
          <w:sz w:val="20"/>
          <w:szCs w:val="20"/>
        </w:rPr>
        <w:t>NYT</w:t>
      </w:r>
      <w:r>
        <w:rPr>
          <w:rFonts w:eastAsia="Times New Roman"/>
          <w:sz w:val="20"/>
          <w:szCs w:val="20"/>
        </w:rPr>
        <w:t xml:space="preserve">. O então candidato John Kennedy citou as matérias em seus discursos finais de </w:t>
      </w:r>
      <w:r>
        <w:rPr>
          <w:rFonts w:eastAsia="Times New Roman"/>
          <w:sz w:val="20"/>
          <w:szCs w:val="20"/>
        </w:rPr>
        <w:t>campanha em São Francisco um dia depois da última matéria e em Chicago no dia 04. A eleição que deu vitória ao presidenciável democrata aconteceram em 08 de novembro. Esses dois discursos, e todos os outros realizados por Kennedy em sua campanha são acessí</w:t>
      </w:r>
      <w:r>
        <w:rPr>
          <w:rFonts w:eastAsia="Times New Roman"/>
          <w:sz w:val="20"/>
          <w:szCs w:val="20"/>
        </w:rPr>
        <w:t>veis em um acervo digital mantido pela Universidade da Califórnia. Disponível em &lt; http://www.presidency.ucsb.edu /1960_election_speeches.php?candidate=35&gt; Acesso em 15 jul. 2017.</w:t>
      </w:r>
    </w:p>
    <w:p w14:paraId="04B880B5" w14:textId="77777777" w:rsidR="006053F9" w:rsidRDefault="006053F9">
      <w:pPr>
        <w:spacing w:line="13" w:lineRule="exact"/>
        <w:rPr>
          <w:rFonts w:eastAsia="Times New Roman"/>
          <w:sz w:val="26"/>
          <w:szCs w:val="26"/>
          <w:vertAlign w:val="superscript"/>
        </w:rPr>
      </w:pPr>
    </w:p>
    <w:p w14:paraId="352E4EA9" w14:textId="77777777" w:rsidR="006053F9" w:rsidRDefault="00D853AA" w:rsidP="00D853AA">
      <w:pPr>
        <w:numPr>
          <w:ilvl w:val="0"/>
          <w:numId w:val="99"/>
        </w:numPr>
        <w:tabs>
          <w:tab w:val="left" w:pos="183"/>
        </w:tabs>
        <w:spacing w:line="224" w:lineRule="auto"/>
        <w:ind w:left="7" w:right="1100" w:hanging="7"/>
        <w:jc w:val="both"/>
        <w:rPr>
          <w:rFonts w:eastAsia="Times New Roman"/>
          <w:sz w:val="26"/>
          <w:szCs w:val="26"/>
          <w:vertAlign w:val="superscript"/>
        </w:rPr>
      </w:pPr>
      <w:r>
        <w:rPr>
          <w:rFonts w:eastAsia="Times New Roman"/>
          <w:sz w:val="20"/>
          <w:szCs w:val="20"/>
        </w:rPr>
        <w:t>Uma das matérias de maior repercussão de Szulc ao longo da carreira, a matéria foi reduzida e foi retirada da manchete pelos editores da publicação depois de uma reunião e consulta com fontes do alto escalão do governo. Ele é analisado por diversos ângulos</w:t>
      </w:r>
      <w:r>
        <w:rPr>
          <w:rFonts w:eastAsia="Times New Roman"/>
          <w:sz w:val="20"/>
          <w:szCs w:val="20"/>
        </w:rPr>
        <w:t xml:space="preserve"> em livros, por exemplo, em TALESE, Gay, op. cit. p. 320. O </w:t>
      </w:r>
      <w:r>
        <w:rPr>
          <w:rFonts w:eastAsia="Times New Roman"/>
          <w:i/>
          <w:iCs/>
          <w:sz w:val="20"/>
          <w:szCs w:val="20"/>
        </w:rPr>
        <w:t>NYT</w:t>
      </w:r>
      <w:r>
        <w:rPr>
          <w:rFonts w:eastAsia="Times New Roman"/>
          <w:sz w:val="20"/>
          <w:szCs w:val="20"/>
        </w:rPr>
        <w:t xml:space="preserve"> lançou uma matéria especial sobre a reportagem de Szulc. Ela é acessível em &lt;https://www.nytimes.com/times-insider/2014/12/26/1961-the-c-i-a-readies-a-cuban-invasion-and-the-times-blin ks/&gt; Ac</w:t>
      </w:r>
      <w:r>
        <w:rPr>
          <w:rFonts w:eastAsia="Times New Roman"/>
          <w:sz w:val="20"/>
          <w:szCs w:val="20"/>
        </w:rPr>
        <w:t>esso em 16 jun. 2017.</w:t>
      </w:r>
    </w:p>
    <w:p w14:paraId="4C8C77FE" w14:textId="77777777" w:rsidR="006053F9" w:rsidRDefault="006053F9">
      <w:pPr>
        <w:spacing w:line="14" w:lineRule="exact"/>
        <w:rPr>
          <w:rFonts w:eastAsia="Times New Roman"/>
          <w:sz w:val="26"/>
          <w:szCs w:val="26"/>
          <w:vertAlign w:val="superscript"/>
        </w:rPr>
      </w:pPr>
    </w:p>
    <w:p w14:paraId="43E439DE" w14:textId="77777777" w:rsidR="006053F9" w:rsidRDefault="00D853AA" w:rsidP="00D853AA">
      <w:pPr>
        <w:numPr>
          <w:ilvl w:val="0"/>
          <w:numId w:val="99"/>
        </w:numPr>
        <w:tabs>
          <w:tab w:val="left" w:pos="180"/>
        </w:tabs>
        <w:spacing w:line="202" w:lineRule="auto"/>
        <w:ind w:left="7" w:right="1100" w:hanging="7"/>
        <w:rPr>
          <w:rFonts w:eastAsia="Times New Roman"/>
          <w:sz w:val="26"/>
          <w:szCs w:val="26"/>
          <w:vertAlign w:val="superscript"/>
        </w:rPr>
      </w:pPr>
      <w:r>
        <w:rPr>
          <w:rFonts w:eastAsia="Times New Roman"/>
          <w:sz w:val="20"/>
          <w:szCs w:val="20"/>
        </w:rPr>
        <w:t xml:space="preserve">SMALL, Melvin. The Cold War’s darkest days. In: ____________. </w:t>
      </w:r>
      <w:r>
        <w:rPr>
          <w:rFonts w:eastAsia="Times New Roman"/>
          <w:b/>
          <w:bCs/>
          <w:sz w:val="20"/>
          <w:szCs w:val="20"/>
        </w:rPr>
        <w:t>Democracy &amp; Diplomacy:</w:t>
      </w:r>
      <w:r>
        <w:rPr>
          <w:rFonts w:eastAsia="Times New Roman"/>
          <w:sz w:val="20"/>
          <w:szCs w:val="20"/>
        </w:rPr>
        <w:t xml:space="preserve"> the impact of domestic politics on U.S. Foreign Policy, 1789-1994. Baltimore: John Hopkins University, 1996. p. 98</w:t>
      </w:r>
    </w:p>
    <w:p w14:paraId="258CD763" w14:textId="77777777" w:rsidR="006053F9" w:rsidRDefault="006053F9">
      <w:pPr>
        <w:spacing w:line="13" w:lineRule="exact"/>
        <w:rPr>
          <w:rFonts w:eastAsia="Times New Roman"/>
          <w:sz w:val="26"/>
          <w:szCs w:val="26"/>
          <w:vertAlign w:val="superscript"/>
        </w:rPr>
      </w:pPr>
    </w:p>
    <w:p w14:paraId="272FAD5C" w14:textId="77777777" w:rsidR="006053F9" w:rsidRDefault="00D853AA" w:rsidP="00D853AA">
      <w:pPr>
        <w:numPr>
          <w:ilvl w:val="0"/>
          <w:numId w:val="99"/>
        </w:numPr>
        <w:tabs>
          <w:tab w:val="left" w:pos="243"/>
        </w:tabs>
        <w:spacing w:line="203" w:lineRule="auto"/>
        <w:ind w:left="7" w:right="1100" w:hanging="7"/>
        <w:rPr>
          <w:rFonts w:eastAsia="Times New Roman"/>
          <w:sz w:val="26"/>
          <w:szCs w:val="26"/>
          <w:vertAlign w:val="superscript"/>
        </w:rPr>
      </w:pPr>
      <w:r>
        <w:rPr>
          <w:rFonts w:eastAsia="Times New Roman"/>
          <w:sz w:val="20"/>
          <w:szCs w:val="20"/>
        </w:rPr>
        <w:t>BERNSTEIN, Carl. The CIA and the</w:t>
      </w:r>
      <w:r>
        <w:rPr>
          <w:rFonts w:eastAsia="Times New Roman"/>
          <w:sz w:val="20"/>
          <w:szCs w:val="20"/>
        </w:rPr>
        <w:t xml:space="preserve"> media. </w:t>
      </w:r>
      <w:r>
        <w:rPr>
          <w:rFonts w:eastAsia="Times New Roman"/>
          <w:b/>
          <w:bCs/>
          <w:sz w:val="20"/>
          <w:szCs w:val="20"/>
        </w:rPr>
        <w:t>Rolling Stone,</w:t>
      </w:r>
      <w:r>
        <w:rPr>
          <w:rFonts w:eastAsia="Times New Roman"/>
          <w:sz w:val="20"/>
          <w:szCs w:val="20"/>
        </w:rPr>
        <w:t xml:space="preserve"> São Francisco, 20 out. 1977. Disponível em &lt; http://www.carlbernstein.com/magazine_cia_and_media.php&gt; Acesso em 19 jun. 2017.</w:t>
      </w:r>
    </w:p>
    <w:p w14:paraId="6B1A6555"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E94275B" w14:textId="77777777">
        <w:trPr>
          <w:trHeight w:val="112"/>
        </w:trPr>
        <w:tc>
          <w:tcPr>
            <w:tcW w:w="5720" w:type="dxa"/>
            <w:vMerge w:val="restart"/>
            <w:vAlign w:val="bottom"/>
          </w:tcPr>
          <w:p w14:paraId="6EAE4F95" w14:textId="4FE0C123" w:rsidR="006053F9" w:rsidRDefault="006053F9">
            <w:pPr>
              <w:ind w:right="10"/>
              <w:jc w:val="right"/>
              <w:rPr>
                <w:sz w:val="20"/>
                <w:szCs w:val="20"/>
              </w:rPr>
            </w:pPr>
            <w:bookmarkStart w:id="133" w:name="page135"/>
            <w:bookmarkEnd w:id="133"/>
          </w:p>
        </w:tc>
        <w:tc>
          <w:tcPr>
            <w:tcW w:w="1120" w:type="dxa"/>
            <w:vAlign w:val="bottom"/>
          </w:tcPr>
          <w:p w14:paraId="303001F0" w14:textId="77777777" w:rsidR="006053F9" w:rsidRDefault="006053F9">
            <w:pPr>
              <w:rPr>
                <w:sz w:val="9"/>
                <w:szCs w:val="9"/>
              </w:rPr>
            </w:pPr>
          </w:p>
        </w:tc>
        <w:tc>
          <w:tcPr>
            <w:tcW w:w="0" w:type="dxa"/>
            <w:vAlign w:val="bottom"/>
          </w:tcPr>
          <w:p w14:paraId="3CC722F0" w14:textId="77777777" w:rsidR="006053F9" w:rsidRDefault="006053F9">
            <w:pPr>
              <w:rPr>
                <w:sz w:val="1"/>
                <w:szCs w:val="1"/>
              </w:rPr>
            </w:pPr>
          </w:p>
        </w:tc>
      </w:tr>
      <w:tr w:rsidR="006053F9" w14:paraId="1C320769" w14:textId="77777777">
        <w:trPr>
          <w:trHeight w:val="155"/>
        </w:trPr>
        <w:tc>
          <w:tcPr>
            <w:tcW w:w="5720" w:type="dxa"/>
            <w:vMerge/>
            <w:vAlign w:val="bottom"/>
          </w:tcPr>
          <w:p w14:paraId="54B6A38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DAD3BB9" w14:textId="77777777" w:rsidR="006053F9" w:rsidRDefault="00D853AA">
            <w:pPr>
              <w:ind w:right="490"/>
              <w:jc w:val="right"/>
              <w:rPr>
                <w:sz w:val="20"/>
                <w:szCs w:val="20"/>
              </w:rPr>
            </w:pPr>
            <w:r>
              <w:rPr>
                <w:rFonts w:ascii="Century Gothic" w:eastAsia="Century Gothic" w:hAnsi="Century Gothic" w:cs="Century Gothic"/>
                <w:color w:val="FFFFFF"/>
              </w:rPr>
              <w:t>134</w:t>
            </w:r>
          </w:p>
        </w:tc>
        <w:tc>
          <w:tcPr>
            <w:tcW w:w="0" w:type="dxa"/>
            <w:vAlign w:val="bottom"/>
          </w:tcPr>
          <w:p w14:paraId="79D930CC" w14:textId="77777777" w:rsidR="006053F9" w:rsidRDefault="006053F9">
            <w:pPr>
              <w:rPr>
                <w:sz w:val="1"/>
                <w:szCs w:val="1"/>
              </w:rPr>
            </w:pPr>
          </w:p>
        </w:tc>
      </w:tr>
      <w:tr w:rsidR="006053F9" w14:paraId="7C1BE760" w14:textId="77777777">
        <w:trPr>
          <w:trHeight w:val="130"/>
        </w:trPr>
        <w:tc>
          <w:tcPr>
            <w:tcW w:w="5720" w:type="dxa"/>
            <w:vMerge w:val="restart"/>
            <w:vAlign w:val="bottom"/>
          </w:tcPr>
          <w:p w14:paraId="46530004" w14:textId="4BF0206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9346E1E" w14:textId="77777777" w:rsidR="006053F9" w:rsidRDefault="006053F9">
            <w:pPr>
              <w:rPr>
                <w:sz w:val="11"/>
                <w:szCs w:val="11"/>
              </w:rPr>
            </w:pPr>
          </w:p>
        </w:tc>
        <w:tc>
          <w:tcPr>
            <w:tcW w:w="0" w:type="dxa"/>
            <w:vAlign w:val="bottom"/>
          </w:tcPr>
          <w:p w14:paraId="6B717ED7" w14:textId="77777777" w:rsidR="006053F9" w:rsidRDefault="006053F9">
            <w:pPr>
              <w:rPr>
                <w:sz w:val="1"/>
                <w:szCs w:val="1"/>
              </w:rPr>
            </w:pPr>
          </w:p>
        </w:tc>
      </w:tr>
      <w:tr w:rsidR="006053F9" w14:paraId="15320161" w14:textId="77777777">
        <w:trPr>
          <w:trHeight w:val="139"/>
        </w:trPr>
        <w:tc>
          <w:tcPr>
            <w:tcW w:w="5720" w:type="dxa"/>
            <w:vMerge/>
            <w:vAlign w:val="bottom"/>
          </w:tcPr>
          <w:p w14:paraId="55885605" w14:textId="77777777" w:rsidR="006053F9" w:rsidRDefault="006053F9">
            <w:pPr>
              <w:rPr>
                <w:sz w:val="12"/>
                <w:szCs w:val="12"/>
              </w:rPr>
            </w:pPr>
          </w:p>
        </w:tc>
        <w:tc>
          <w:tcPr>
            <w:tcW w:w="1120" w:type="dxa"/>
            <w:vAlign w:val="bottom"/>
          </w:tcPr>
          <w:p w14:paraId="6A58D94D" w14:textId="77777777" w:rsidR="006053F9" w:rsidRDefault="006053F9">
            <w:pPr>
              <w:rPr>
                <w:sz w:val="12"/>
                <w:szCs w:val="12"/>
              </w:rPr>
            </w:pPr>
          </w:p>
        </w:tc>
        <w:tc>
          <w:tcPr>
            <w:tcW w:w="0" w:type="dxa"/>
            <w:vAlign w:val="bottom"/>
          </w:tcPr>
          <w:p w14:paraId="6D9556DB" w14:textId="77777777" w:rsidR="006053F9" w:rsidRDefault="006053F9">
            <w:pPr>
              <w:rPr>
                <w:sz w:val="1"/>
                <w:szCs w:val="1"/>
              </w:rPr>
            </w:pPr>
          </w:p>
        </w:tc>
      </w:tr>
    </w:tbl>
    <w:p w14:paraId="3A6B966B" w14:textId="77777777" w:rsidR="006053F9" w:rsidRDefault="006053F9">
      <w:pPr>
        <w:spacing w:line="200" w:lineRule="exact"/>
        <w:rPr>
          <w:sz w:val="20"/>
          <w:szCs w:val="20"/>
        </w:rPr>
      </w:pPr>
    </w:p>
    <w:p w14:paraId="4C7658D8" w14:textId="77777777" w:rsidR="006053F9" w:rsidRDefault="006053F9">
      <w:pPr>
        <w:spacing w:line="395" w:lineRule="exact"/>
        <w:rPr>
          <w:sz w:val="20"/>
          <w:szCs w:val="20"/>
        </w:rPr>
      </w:pPr>
    </w:p>
    <w:p w14:paraId="733B255E" w14:textId="77777777" w:rsidR="006053F9" w:rsidRDefault="00D853AA">
      <w:pPr>
        <w:spacing w:line="348" w:lineRule="auto"/>
        <w:ind w:left="7" w:right="1120"/>
        <w:jc w:val="both"/>
        <w:rPr>
          <w:sz w:val="20"/>
          <w:szCs w:val="20"/>
        </w:rPr>
      </w:pPr>
      <w:r>
        <w:rPr>
          <w:rFonts w:eastAsia="Times New Roman"/>
          <w:sz w:val="24"/>
          <w:szCs w:val="24"/>
        </w:rPr>
        <w:t>esses aspectos, a escolha por Tad Szulc é plenamente justificada por sua vasta experiência e inúmeros elos no mundo latino-americano.</w:t>
      </w:r>
    </w:p>
    <w:p w14:paraId="3F156B41" w14:textId="77777777" w:rsidR="006053F9" w:rsidRDefault="006053F9">
      <w:pPr>
        <w:spacing w:line="28" w:lineRule="exact"/>
        <w:rPr>
          <w:sz w:val="20"/>
          <w:szCs w:val="20"/>
        </w:rPr>
      </w:pPr>
    </w:p>
    <w:p w14:paraId="33C069DE" w14:textId="77777777" w:rsidR="006053F9" w:rsidRDefault="00D853AA">
      <w:pPr>
        <w:spacing w:line="334" w:lineRule="auto"/>
        <w:ind w:left="7" w:right="1100" w:firstLine="708"/>
        <w:jc w:val="both"/>
        <w:rPr>
          <w:sz w:val="20"/>
          <w:szCs w:val="20"/>
        </w:rPr>
      </w:pPr>
      <w:r>
        <w:rPr>
          <w:rFonts w:eastAsia="Times New Roman"/>
          <w:sz w:val="24"/>
          <w:szCs w:val="24"/>
        </w:rPr>
        <w:t xml:space="preserve">Durante a Guerra Fria os jornalistas tiveram múltiplas identidades nas redes de serviço secreto. Tad Szulc </w:t>
      </w:r>
      <w:r>
        <w:rPr>
          <w:rFonts w:eastAsia="Times New Roman"/>
          <w:sz w:val="24"/>
          <w:szCs w:val="24"/>
        </w:rPr>
        <w:t>circulou entre papéis variados ao longo da carreira em relação a principal agência de inteligência dos Estados Unidos.</w:t>
      </w:r>
      <w:r>
        <w:rPr>
          <w:rFonts w:eastAsia="Times New Roman"/>
          <w:sz w:val="32"/>
          <w:szCs w:val="32"/>
          <w:vertAlign w:val="superscript"/>
        </w:rPr>
        <w:t>54</w:t>
      </w:r>
      <w:r>
        <w:rPr>
          <w:rFonts w:eastAsia="Times New Roman"/>
          <w:sz w:val="24"/>
          <w:szCs w:val="24"/>
        </w:rPr>
        <w:t xml:space="preserve"> Diversos postos da CIA foram avisados de que tivessem cuidado com o correspondente do </w:t>
      </w:r>
      <w:r>
        <w:rPr>
          <w:rFonts w:eastAsia="Times New Roman"/>
          <w:i/>
          <w:iCs/>
          <w:sz w:val="24"/>
          <w:szCs w:val="24"/>
        </w:rPr>
        <w:t>NYT</w:t>
      </w:r>
      <w:r>
        <w:rPr>
          <w:rFonts w:eastAsia="Times New Roman"/>
          <w:sz w:val="24"/>
          <w:szCs w:val="24"/>
        </w:rPr>
        <w:t xml:space="preserve"> porque ele estava tentando entrevistar alguém</w:t>
      </w:r>
      <w:r>
        <w:rPr>
          <w:rFonts w:eastAsia="Times New Roman"/>
          <w:sz w:val="24"/>
          <w:szCs w:val="24"/>
        </w:rPr>
        <w:t xml:space="preserve"> do seu pessoal em 1959. A relação de Tad Szulc com a organização foi conturbada, há relatórios secretos nos quais o correspondente figura inicialmente como um possível agente hostil.</w:t>
      </w:r>
      <w:r>
        <w:rPr>
          <w:rFonts w:eastAsia="Times New Roman"/>
          <w:sz w:val="32"/>
          <w:szCs w:val="32"/>
          <w:vertAlign w:val="superscript"/>
        </w:rPr>
        <w:t>55</w:t>
      </w:r>
      <w:r>
        <w:rPr>
          <w:rFonts w:eastAsia="Times New Roman"/>
          <w:sz w:val="24"/>
          <w:szCs w:val="24"/>
        </w:rPr>
        <w:t xml:space="preserve"> Ao longo do tempo, os relatórios mudaram de tom e tema segundo os nuan</w:t>
      </w:r>
      <w:r>
        <w:rPr>
          <w:rFonts w:eastAsia="Times New Roman"/>
          <w:sz w:val="24"/>
          <w:szCs w:val="24"/>
        </w:rPr>
        <w:t>ces dos novos papéis assumidos por Szulc. Com os acontecimentos da Revolução Cubana, Szulc assim como outros jornalistas à época, enviaram relatórios para o Departamento de Estado e a CIA com suas impressões e análises sócio-políticas da região do Caribe.</w:t>
      </w:r>
    </w:p>
    <w:p w14:paraId="77AA2789" w14:textId="77777777" w:rsidR="006053F9" w:rsidRDefault="006053F9">
      <w:pPr>
        <w:spacing w:line="44" w:lineRule="exact"/>
        <w:rPr>
          <w:sz w:val="20"/>
          <w:szCs w:val="20"/>
        </w:rPr>
      </w:pPr>
    </w:p>
    <w:p w14:paraId="55BBB452" w14:textId="77777777" w:rsidR="006053F9" w:rsidRDefault="00D853AA">
      <w:pPr>
        <w:spacing w:line="339" w:lineRule="auto"/>
        <w:ind w:left="7" w:right="1100" w:firstLine="708"/>
        <w:jc w:val="both"/>
        <w:rPr>
          <w:sz w:val="20"/>
          <w:szCs w:val="20"/>
        </w:rPr>
      </w:pPr>
      <w:r>
        <w:rPr>
          <w:rFonts w:eastAsia="Times New Roman"/>
          <w:sz w:val="23"/>
          <w:szCs w:val="23"/>
        </w:rPr>
        <w:t>Depois que teve censurada sua matéria sobre o treinamento de contrarrevolucionários cubanos orquestrado pela agência de inteligência e na Flórida que resultou na famosa Invasão da Baía dos Porcos, Szulc escreveu um livro sobre tema.</w:t>
      </w:r>
      <w:r>
        <w:rPr>
          <w:rFonts w:eastAsia="Times New Roman"/>
          <w:sz w:val="31"/>
          <w:szCs w:val="31"/>
          <w:vertAlign w:val="superscript"/>
        </w:rPr>
        <w:t>56</w:t>
      </w:r>
      <w:r>
        <w:rPr>
          <w:rFonts w:eastAsia="Times New Roman"/>
          <w:sz w:val="23"/>
          <w:szCs w:val="23"/>
        </w:rPr>
        <w:t xml:space="preserve"> A obra lançada em 19</w:t>
      </w:r>
      <w:r>
        <w:rPr>
          <w:rFonts w:eastAsia="Times New Roman"/>
          <w:sz w:val="23"/>
          <w:szCs w:val="23"/>
        </w:rPr>
        <w:t>62 foi produzida em parceria com Karl E. Meyer</w:t>
      </w:r>
      <w:r>
        <w:rPr>
          <w:rFonts w:eastAsia="Times New Roman"/>
          <w:sz w:val="31"/>
          <w:szCs w:val="31"/>
          <w:vertAlign w:val="superscript"/>
        </w:rPr>
        <w:t>57</w:t>
      </w:r>
      <w:r>
        <w:rPr>
          <w:rFonts w:eastAsia="Times New Roman"/>
          <w:sz w:val="23"/>
          <w:szCs w:val="23"/>
        </w:rPr>
        <w:t xml:space="preserve"> — outro correspondente da imprensa estadunidense na América Latina. O livro classificou o episódio como um desastre e criticou a atuação da agência de inteligência estadunidense. Apenas dois anos depois da f</w:t>
      </w:r>
      <w:r>
        <w:rPr>
          <w:rFonts w:eastAsia="Times New Roman"/>
          <w:sz w:val="23"/>
          <w:szCs w:val="23"/>
        </w:rPr>
        <w:t>racassada invasão a Cuba o polonês esteve em contato com os círculos mais fechados da Casa Branca de John Kennedy. Ele fez parte de um grupo especial para discutir a situação cubana que incluía o irmão do presidente, Robert Kennedy, e o diretor da CIA, McG</w:t>
      </w:r>
      <w:r>
        <w:rPr>
          <w:rFonts w:eastAsia="Times New Roman"/>
          <w:sz w:val="23"/>
          <w:szCs w:val="23"/>
        </w:rPr>
        <w:t>eorge Bundy.</w:t>
      </w:r>
      <w:r>
        <w:rPr>
          <w:rFonts w:eastAsia="Times New Roman"/>
          <w:sz w:val="31"/>
          <w:szCs w:val="31"/>
          <w:vertAlign w:val="superscript"/>
        </w:rPr>
        <w:t>58</w:t>
      </w:r>
      <w:r>
        <w:rPr>
          <w:rFonts w:eastAsia="Times New Roman"/>
          <w:sz w:val="23"/>
          <w:szCs w:val="23"/>
        </w:rPr>
        <w:t xml:space="preserve"> Szulc foi o arquiteto do chamado Plano Leonardo, uma série de coordenadoras para um golpe de estado militar que derrubasse Castro. O plano terminou sendo arquivado em 1966, mas nos</w:t>
      </w:r>
    </w:p>
    <w:p w14:paraId="1D0189E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70176" behindDoc="1" locked="0" layoutInCell="0" allowOverlap="1" wp14:anchorId="4BB0DF8A" wp14:editId="5B7C862D">
                <wp:simplePos x="0" y="0"/>
                <wp:positionH relativeFrom="column">
                  <wp:posOffset>0</wp:posOffset>
                </wp:positionH>
                <wp:positionV relativeFrom="paragraph">
                  <wp:posOffset>205105</wp:posOffset>
                </wp:positionV>
                <wp:extent cx="1829435"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AAE8412" id="Shape 93"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0,16.15pt" to="144.05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" o:allowincell="f" filled="t" strokeweight=".6pt">
                <v:stroke joinstyle="miter"/>
                <o:lock v:ext="edit" shapetype="f"/>
              </v:line>
            </w:pict>
          </mc:Fallback>
        </mc:AlternateContent>
      </w:r>
    </w:p>
    <w:p w14:paraId="5F133947" w14:textId="77777777" w:rsidR="006053F9" w:rsidRDefault="006053F9">
      <w:pPr>
        <w:spacing w:line="333" w:lineRule="exact"/>
        <w:rPr>
          <w:sz w:val="20"/>
          <w:szCs w:val="20"/>
        </w:rPr>
      </w:pPr>
    </w:p>
    <w:p w14:paraId="7F895000" w14:textId="77777777" w:rsidR="006053F9" w:rsidRDefault="00D853AA" w:rsidP="00D853AA">
      <w:pPr>
        <w:numPr>
          <w:ilvl w:val="0"/>
          <w:numId w:val="100"/>
        </w:numPr>
        <w:tabs>
          <w:tab w:val="left" w:pos="187"/>
        </w:tabs>
        <w:ind w:left="187" w:hanging="187"/>
        <w:rPr>
          <w:rFonts w:eastAsia="Times New Roman"/>
          <w:sz w:val="26"/>
          <w:szCs w:val="26"/>
          <w:vertAlign w:val="superscript"/>
        </w:rPr>
      </w:pPr>
      <w:r>
        <w:rPr>
          <w:rFonts w:eastAsia="Times New Roman"/>
          <w:sz w:val="20"/>
          <w:szCs w:val="20"/>
        </w:rPr>
        <w:t>ALDRICH, Richard J. Op. cit. p. 205.</w:t>
      </w:r>
    </w:p>
    <w:p w14:paraId="51CF0FD4" w14:textId="77777777" w:rsidR="006053F9" w:rsidRDefault="006053F9">
      <w:pPr>
        <w:spacing w:line="19" w:lineRule="exact"/>
        <w:rPr>
          <w:rFonts w:eastAsia="Times New Roman"/>
          <w:sz w:val="26"/>
          <w:szCs w:val="26"/>
          <w:vertAlign w:val="superscript"/>
        </w:rPr>
      </w:pPr>
    </w:p>
    <w:p w14:paraId="0F9F0D5D" w14:textId="77777777" w:rsidR="006053F9" w:rsidRDefault="00D853AA" w:rsidP="00D853AA">
      <w:pPr>
        <w:numPr>
          <w:ilvl w:val="0"/>
          <w:numId w:val="100"/>
        </w:numPr>
        <w:tabs>
          <w:tab w:val="left" w:pos="183"/>
        </w:tabs>
        <w:spacing w:line="230" w:lineRule="auto"/>
        <w:ind w:left="7" w:right="1100" w:hanging="7"/>
        <w:jc w:val="both"/>
        <w:rPr>
          <w:rFonts w:eastAsia="Times New Roman"/>
          <w:sz w:val="26"/>
          <w:szCs w:val="26"/>
          <w:vertAlign w:val="superscript"/>
        </w:rPr>
      </w:pPr>
      <w:r>
        <w:rPr>
          <w:rFonts w:eastAsia="Times New Roman"/>
          <w:sz w:val="20"/>
          <w:szCs w:val="20"/>
        </w:rPr>
        <w:t>Há dois grandes blo</w:t>
      </w:r>
      <w:r>
        <w:rPr>
          <w:rFonts w:eastAsia="Times New Roman"/>
          <w:sz w:val="20"/>
          <w:szCs w:val="20"/>
        </w:rPr>
        <w:t>cos de liberações de documentos da agência que referenciam Tad Szulc. O primeiro deles na virada para os anos 2000, o segundo entre 2012 e 2017. Se tratam de memorandos, comentários de livros e artigos e relatório que abarcam o recorte entre 1962 e 1986. O</w:t>
      </w:r>
      <w:r>
        <w:rPr>
          <w:rFonts w:eastAsia="Times New Roman"/>
          <w:sz w:val="20"/>
          <w:szCs w:val="20"/>
        </w:rPr>
        <w:t xml:space="preserve"> primeiro conjunto de documentos se trata de extenso arquivo – cerca de 50 mil páginas – entre 1998 e 2000 de relatórios e investigações sobre o assassinato de Kennedy e ações da CIA organizadas pelo arquivista da instituição Russ Holmes. Nesse primeiro bl</w:t>
      </w:r>
      <w:r>
        <w:rPr>
          <w:rFonts w:eastAsia="Times New Roman"/>
          <w:sz w:val="20"/>
          <w:szCs w:val="20"/>
        </w:rPr>
        <w:t>oco não foi possível quantificar as referências a Tad Szulc, mas no segundo montante são 77 documentos que citam diretamente o polonês. Ele teve acesso liberado no acervo digital da CIA entre 2012 e 2017, sendo quase a totalidade deles em 2016. Disponíveis</w:t>
      </w:r>
      <w:r>
        <w:rPr>
          <w:rFonts w:eastAsia="Times New Roman"/>
          <w:sz w:val="20"/>
          <w:szCs w:val="20"/>
        </w:rPr>
        <w:t xml:space="preserve"> respectivamente em &lt; http://www.maryferrell.org/php/jfkdb.php?field=all&gt; e&lt; https://www. cia.gov/library/readingroom/search/site/"tad szulc"&gt; Acesso em 19 jun. 2017.</w:t>
      </w:r>
    </w:p>
    <w:p w14:paraId="63D057FD" w14:textId="77777777" w:rsidR="006053F9" w:rsidRDefault="00D853AA" w:rsidP="00D853AA">
      <w:pPr>
        <w:numPr>
          <w:ilvl w:val="0"/>
          <w:numId w:val="100"/>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SZULC, Tad; MEYER, Karl E. </w:t>
      </w:r>
      <w:r>
        <w:rPr>
          <w:rFonts w:eastAsia="Times New Roman"/>
          <w:b/>
          <w:bCs/>
          <w:sz w:val="20"/>
          <w:szCs w:val="20"/>
        </w:rPr>
        <w:t>The Cuban invasion:</w:t>
      </w:r>
      <w:r>
        <w:rPr>
          <w:rFonts w:eastAsia="Times New Roman"/>
          <w:sz w:val="20"/>
          <w:szCs w:val="20"/>
        </w:rPr>
        <w:t xml:space="preserve"> the chronicle of a disaster. Nova York: Ballantine, 1962.</w:t>
      </w:r>
    </w:p>
    <w:p w14:paraId="4ACC6F62" w14:textId="77777777" w:rsidR="006053F9" w:rsidRDefault="006053F9">
      <w:pPr>
        <w:spacing w:line="20" w:lineRule="exact"/>
        <w:rPr>
          <w:rFonts w:eastAsia="Times New Roman"/>
          <w:sz w:val="26"/>
          <w:szCs w:val="26"/>
          <w:vertAlign w:val="superscript"/>
        </w:rPr>
      </w:pPr>
    </w:p>
    <w:p w14:paraId="1FD9E0B7" w14:textId="77777777" w:rsidR="006053F9" w:rsidRDefault="00D853AA" w:rsidP="00D853AA">
      <w:pPr>
        <w:numPr>
          <w:ilvl w:val="0"/>
          <w:numId w:val="100"/>
        </w:numPr>
        <w:tabs>
          <w:tab w:val="left" w:pos="197"/>
        </w:tabs>
        <w:spacing w:line="222" w:lineRule="auto"/>
        <w:ind w:left="7" w:right="1100" w:hanging="7"/>
        <w:jc w:val="both"/>
        <w:rPr>
          <w:rFonts w:eastAsia="Times New Roman"/>
          <w:sz w:val="26"/>
          <w:szCs w:val="26"/>
          <w:vertAlign w:val="superscript"/>
        </w:rPr>
      </w:pPr>
      <w:r>
        <w:rPr>
          <w:rFonts w:eastAsia="Times New Roman"/>
          <w:sz w:val="20"/>
          <w:szCs w:val="20"/>
        </w:rPr>
        <w:t xml:space="preserve">Jornalista norte-americano com carreira nos principais diários norte-americanos, incluindo o próprio </w:t>
      </w:r>
      <w:r>
        <w:rPr>
          <w:rFonts w:eastAsia="Times New Roman"/>
          <w:i/>
          <w:iCs/>
          <w:sz w:val="20"/>
          <w:szCs w:val="20"/>
        </w:rPr>
        <w:t>NYT</w:t>
      </w:r>
      <w:r>
        <w:rPr>
          <w:rFonts w:eastAsia="Times New Roman"/>
          <w:sz w:val="20"/>
          <w:szCs w:val="20"/>
        </w:rPr>
        <w:t xml:space="preserve"> a partir do final dos anos 1970. Em 1956 ingressou no </w:t>
      </w:r>
      <w:r>
        <w:rPr>
          <w:rFonts w:eastAsia="Times New Roman"/>
          <w:i/>
          <w:iCs/>
          <w:sz w:val="20"/>
          <w:szCs w:val="20"/>
        </w:rPr>
        <w:t>The Washington Post</w:t>
      </w:r>
      <w:r>
        <w:rPr>
          <w:rFonts w:eastAsia="Times New Roman"/>
          <w:sz w:val="20"/>
          <w:szCs w:val="20"/>
        </w:rPr>
        <w:t>, publicação na qu</w:t>
      </w:r>
      <w:r>
        <w:rPr>
          <w:rFonts w:eastAsia="Times New Roman"/>
          <w:sz w:val="20"/>
          <w:szCs w:val="20"/>
        </w:rPr>
        <w:t xml:space="preserve">al permaneceu vinculado como correspondente internacional e editor até 1975. Meyer foi um dos correspondentes que entrevistou Fidel durante a revolução em Sierra Maestra, base dos revolucionários. Assim como Szulc, recebeu o prêmio </w:t>
      </w:r>
      <w:r>
        <w:rPr>
          <w:rFonts w:eastAsia="Times New Roman"/>
          <w:i/>
          <w:iCs/>
          <w:sz w:val="20"/>
          <w:szCs w:val="20"/>
        </w:rPr>
        <w:t>Overseas Press Club</w:t>
      </w:r>
      <w:r>
        <w:rPr>
          <w:rFonts w:eastAsia="Times New Roman"/>
          <w:sz w:val="20"/>
          <w:szCs w:val="20"/>
        </w:rPr>
        <w:t xml:space="preserve"> por </w:t>
      </w:r>
      <w:r>
        <w:rPr>
          <w:rFonts w:eastAsia="Times New Roman"/>
          <w:sz w:val="20"/>
          <w:szCs w:val="20"/>
        </w:rPr>
        <w:t>sua cobertura da América Latina.</w:t>
      </w:r>
    </w:p>
    <w:p w14:paraId="048E855B" w14:textId="77777777" w:rsidR="006053F9" w:rsidRDefault="006053F9">
      <w:pPr>
        <w:spacing w:line="2" w:lineRule="exact"/>
        <w:rPr>
          <w:rFonts w:eastAsia="Times New Roman"/>
          <w:sz w:val="26"/>
          <w:szCs w:val="26"/>
          <w:vertAlign w:val="superscript"/>
        </w:rPr>
      </w:pPr>
    </w:p>
    <w:p w14:paraId="6A9EA25D" w14:textId="77777777" w:rsidR="006053F9" w:rsidRDefault="00D853AA" w:rsidP="00D853AA">
      <w:pPr>
        <w:numPr>
          <w:ilvl w:val="0"/>
          <w:numId w:val="100"/>
        </w:numPr>
        <w:tabs>
          <w:tab w:val="left" w:pos="187"/>
        </w:tabs>
        <w:spacing w:line="184" w:lineRule="auto"/>
        <w:ind w:left="187" w:hanging="187"/>
        <w:rPr>
          <w:rFonts w:eastAsia="Times New Roman"/>
          <w:sz w:val="26"/>
          <w:szCs w:val="26"/>
          <w:vertAlign w:val="superscript"/>
        </w:rPr>
      </w:pPr>
      <w:r>
        <w:rPr>
          <w:rFonts w:eastAsia="Times New Roman"/>
          <w:sz w:val="20"/>
          <w:szCs w:val="20"/>
        </w:rPr>
        <w:t>ALDRICH, Richard J. Op. cit. p. 201.</w:t>
      </w:r>
    </w:p>
    <w:p w14:paraId="62C7AD5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9D3A271" w14:textId="77777777">
        <w:trPr>
          <w:trHeight w:val="112"/>
        </w:trPr>
        <w:tc>
          <w:tcPr>
            <w:tcW w:w="5720" w:type="dxa"/>
            <w:vMerge w:val="restart"/>
            <w:vAlign w:val="bottom"/>
          </w:tcPr>
          <w:p w14:paraId="2152B1FD" w14:textId="7C5E28E3" w:rsidR="006053F9" w:rsidRDefault="006053F9">
            <w:pPr>
              <w:ind w:right="10"/>
              <w:jc w:val="right"/>
              <w:rPr>
                <w:sz w:val="20"/>
                <w:szCs w:val="20"/>
              </w:rPr>
            </w:pPr>
            <w:bookmarkStart w:id="134" w:name="page136"/>
            <w:bookmarkEnd w:id="134"/>
          </w:p>
        </w:tc>
        <w:tc>
          <w:tcPr>
            <w:tcW w:w="1120" w:type="dxa"/>
            <w:vAlign w:val="bottom"/>
          </w:tcPr>
          <w:p w14:paraId="7C82EB48" w14:textId="77777777" w:rsidR="006053F9" w:rsidRDefault="006053F9">
            <w:pPr>
              <w:rPr>
                <w:sz w:val="9"/>
                <w:szCs w:val="9"/>
              </w:rPr>
            </w:pPr>
          </w:p>
        </w:tc>
        <w:tc>
          <w:tcPr>
            <w:tcW w:w="0" w:type="dxa"/>
            <w:vAlign w:val="bottom"/>
          </w:tcPr>
          <w:p w14:paraId="45892816" w14:textId="77777777" w:rsidR="006053F9" w:rsidRDefault="006053F9">
            <w:pPr>
              <w:rPr>
                <w:sz w:val="1"/>
                <w:szCs w:val="1"/>
              </w:rPr>
            </w:pPr>
          </w:p>
        </w:tc>
      </w:tr>
      <w:tr w:rsidR="006053F9" w14:paraId="2EB60C82" w14:textId="77777777">
        <w:trPr>
          <w:trHeight w:val="155"/>
        </w:trPr>
        <w:tc>
          <w:tcPr>
            <w:tcW w:w="5720" w:type="dxa"/>
            <w:vMerge/>
            <w:vAlign w:val="bottom"/>
          </w:tcPr>
          <w:p w14:paraId="070BA9B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57A6ABB" w14:textId="77777777" w:rsidR="006053F9" w:rsidRDefault="00D853AA">
            <w:pPr>
              <w:ind w:right="490"/>
              <w:jc w:val="right"/>
              <w:rPr>
                <w:sz w:val="20"/>
                <w:szCs w:val="20"/>
              </w:rPr>
            </w:pPr>
            <w:r>
              <w:rPr>
                <w:rFonts w:ascii="Century Gothic" w:eastAsia="Century Gothic" w:hAnsi="Century Gothic" w:cs="Century Gothic"/>
                <w:color w:val="FFFFFF"/>
              </w:rPr>
              <w:t>135</w:t>
            </w:r>
          </w:p>
        </w:tc>
        <w:tc>
          <w:tcPr>
            <w:tcW w:w="0" w:type="dxa"/>
            <w:vAlign w:val="bottom"/>
          </w:tcPr>
          <w:p w14:paraId="245D69F1" w14:textId="77777777" w:rsidR="006053F9" w:rsidRDefault="006053F9">
            <w:pPr>
              <w:rPr>
                <w:sz w:val="1"/>
                <w:szCs w:val="1"/>
              </w:rPr>
            </w:pPr>
          </w:p>
        </w:tc>
      </w:tr>
      <w:tr w:rsidR="006053F9" w14:paraId="29BB5E1D" w14:textId="77777777">
        <w:trPr>
          <w:trHeight w:val="130"/>
        </w:trPr>
        <w:tc>
          <w:tcPr>
            <w:tcW w:w="5720" w:type="dxa"/>
            <w:vMerge w:val="restart"/>
            <w:vAlign w:val="bottom"/>
          </w:tcPr>
          <w:p w14:paraId="190A956B" w14:textId="5617D82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612FA92" w14:textId="77777777" w:rsidR="006053F9" w:rsidRDefault="006053F9">
            <w:pPr>
              <w:rPr>
                <w:sz w:val="11"/>
                <w:szCs w:val="11"/>
              </w:rPr>
            </w:pPr>
          </w:p>
        </w:tc>
        <w:tc>
          <w:tcPr>
            <w:tcW w:w="0" w:type="dxa"/>
            <w:vAlign w:val="bottom"/>
          </w:tcPr>
          <w:p w14:paraId="61237E91" w14:textId="77777777" w:rsidR="006053F9" w:rsidRDefault="006053F9">
            <w:pPr>
              <w:rPr>
                <w:sz w:val="1"/>
                <w:szCs w:val="1"/>
              </w:rPr>
            </w:pPr>
          </w:p>
        </w:tc>
      </w:tr>
      <w:tr w:rsidR="006053F9" w14:paraId="445CB22D" w14:textId="77777777">
        <w:trPr>
          <w:trHeight w:val="139"/>
        </w:trPr>
        <w:tc>
          <w:tcPr>
            <w:tcW w:w="5720" w:type="dxa"/>
            <w:vMerge/>
            <w:vAlign w:val="bottom"/>
          </w:tcPr>
          <w:p w14:paraId="1416456C" w14:textId="77777777" w:rsidR="006053F9" w:rsidRDefault="006053F9">
            <w:pPr>
              <w:rPr>
                <w:sz w:val="12"/>
                <w:szCs w:val="12"/>
              </w:rPr>
            </w:pPr>
          </w:p>
        </w:tc>
        <w:tc>
          <w:tcPr>
            <w:tcW w:w="1120" w:type="dxa"/>
            <w:vAlign w:val="bottom"/>
          </w:tcPr>
          <w:p w14:paraId="3571ED44" w14:textId="77777777" w:rsidR="006053F9" w:rsidRDefault="006053F9">
            <w:pPr>
              <w:rPr>
                <w:sz w:val="12"/>
                <w:szCs w:val="12"/>
              </w:rPr>
            </w:pPr>
          </w:p>
        </w:tc>
        <w:tc>
          <w:tcPr>
            <w:tcW w:w="0" w:type="dxa"/>
            <w:vAlign w:val="bottom"/>
          </w:tcPr>
          <w:p w14:paraId="6EA829E9" w14:textId="77777777" w:rsidR="006053F9" w:rsidRDefault="006053F9">
            <w:pPr>
              <w:rPr>
                <w:sz w:val="1"/>
                <w:szCs w:val="1"/>
              </w:rPr>
            </w:pPr>
          </w:p>
        </w:tc>
      </w:tr>
    </w:tbl>
    <w:p w14:paraId="332C3CCB" w14:textId="77777777" w:rsidR="006053F9" w:rsidRDefault="006053F9">
      <w:pPr>
        <w:spacing w:line="200" w:lineRule="exact"/>
        <w:rPr>
          <w:sz w:val="20"/>
          <w:szCs w:val="20"/>
        </w:rPr>
      </w:pPr>
    </w:p>
    <w:p w14:paraId="4325066C" w14:textId="77777777" w:rsidR="006053F9" w:rsidRDefault="006053F9">
      <w:pPr>
        <w:spacing w:line="395" w:lineRule="exact"/>
        <w:rPr>
          <w:sz w:val="20"/>
          <w:szCs w:val="20"/>
        </w:rPr>
      </w:pPr>
    </w:p>
    <w:p w14:paraId="7E742C6E" w14:textId="77777777" w:rsidR="006053F9" w:rsidRDefault="00D853AA">
      <w:pPr>
        <w:spacing w:line="308" w:lineRule="auto"/>
        <w:ind w:left="7" w:right="1100"/>
        <w:jc w:val="both"/>
        <w:rPr>
          <w:sz w:val="20"/>
          <w:szCs w:val="20"/>
        </w:rPr>
      </w:pPr>
      <w:r>
        <w:rPr>
          <w:rFonts w:eastAsia="Times New Roman"/>
          <w:sz w:val="24"/>
          <w:szCs w:val="24"/>
        </w:rPr>
        <w:t xml:space="preserve">dá uma dimensão dos vínculos que ele estabeleceu com figuras de alto </w:t>
      </w:r>
      <w:r>
        <w:rPr>
          <w:rFonts w:eastAsia="Times New Roman"/>
          <w:sz w:val="24"/>
          <w:szCs w:val="24"/>
        </w:rPr>
        <w:t>escalão das estruturas político-estatais.</w:t>
      </w:r>
      <w:r>
        <w:rPr>
          <w:rFonts w:eastAsia="Times New Roman"/>
          <w:sz w:val="32"/>
          <w:szCs w:val="32"/>
          <w:vertAlign w:val="superscript"/>
        </w:rPr>
        <w:t>59</w:t>
      </w:r>
    </w:p>
    <w:p w14:paraId="49D977F0" w14:textId="77777777" w:rsidR="006053F9" w:rsidRDefault="006053F9">
      <w:pPr>
        <w:spacing w:line="2" w:lineRule="exact"/>
        <w:rPr>
          <w:sz w:val="20"/>
          <w:szCs w:val="20"/>
        </w:rPr>
      </w:pPr>
    </w:p>
    <w:p w14:paraId="36DB1552" w14:textId="77777777" w:rsidR="006053F9" w:rsidRDefault="00D853AA">
      <w:pPr>
        <w:spacing w:line="334" w:lineRule="auto"/>
        <w:ind w:left="7" w:right="1100" w:firstLine="708"/>
        <w:jc w:val="both"/>
        <w:rPr>
          <w:sz w:val="20"/>
          <w:szCs w:val="20"/>
        </w:rPr>
      </w:pPr>
      <w:r>
        <w:rPr>
          <w:rFonts w:eastAsia="Times New Roman"/>
          <w:sz w:val="23"/>
          <w:szCs w:val="23"/>
        </w:rPr>
        <w:t xml:space="preserve">Ainda na década de 1960 ele continuou escrevendo reportagens e livros que desagradaram os agentes da CIA. Os textos críticos da política externa e ação da agência de inteligência se tornaram mais frequentes a partir de da saída do </w:t>
      </w:r>
      <w:r>
        <w:rPr>
          <w:rFonts w:eastAsia="Times New Roman"/>
          <w:i/>
          <w:iCs/>
          <w:sz w:val="23"/>
          <w:szCs w:val="23"/>
        </w:rPr>
        <w:t>NYT</w:t>
      </w:r>
      <w:r>
        <w:rPr>
          <w:rFonts w:eastAsia="Times New Roman"/>
          <w:sz w:val="23"/>
          <w:szCs w:val="23"/>
        </w:rPr>
        <w:t xml:space="preserve"> em 1972, no contexto </w:t>
      </w:r>
      <w:r>
        <w:rPr>
          <w:rFonts w:eastAsia="Times New Roman"/>
          <w:sz w:val="23"/>
          <w:szCs w:val="23"/>
        </w:rPr>
        <w:t>em que vários intelectuais passaram a criticar abertamente o aparato de inteligência dos Estados Unidos. Tad Szulc teve seu telefone grampeado pela administração republicana do presidente Nixon.</w:t>
      </w:r>
      <w:r>
        <w:rPr>
          <w:rFonts w:eastAsia="Times New Roman"/>
          <w:sz w:val="31"/>
          <w:szCs w:val="31"/>
          <w:vertAlign w:val="superscript"/>
        </w:rPr>
        <w:t>60</w:t>
      </w:r>
      <w:r>
        <w:rPr>
          <w:rFonts w:eastAsia="Times New Roman"/>
          <w:sz w:val="23"/>
          <w:szCs w:val="23"/>
        </w:rPr>
        <w:t xml:space="preserve"> O jornalista publicou uma obra de análise crítica da políti</w:t>
      </w:r>
      <w:r>
        <w:rPr>
          <w:rFonts w:eastAsia="Times New Roman"/>
          <w:sz w:val="23"/>
          <w:szCs w:val="23"/>
        </w:rPr>
        <w:t>ca externa desse presidente no final dos anos 1970.</w:t>
      </w:r>
      <w:r>
        <w:rPr>
          <w:rFonts w:eastAsia="Times New Roman"/>
          <w:sz w:val="31"/>
          <w:szCs w:val="31"/>
          <w:vertAlign w:val="superscript"/>
        </w:rPr>
        <w:t>61</w:t>
      </w:r>
      <w:r>
        <w:rPr>
          <w:rFonts w:eastAsia="Times New Roman"/>
          <w:sz w:val="23"/>
          <w:szCs w:val="23"/>
        </w:rPr>
        <w:t xml:space="preserve"> Nesse recorte temporal lançou também textos críticos como um artigo sobre o financiamento de testes com LSD pela CIA em um programa de controle psicológico iniciado nos anos 1950.</w:t>
      </w:r>
      <w:r>
        <w:rPr>
          <w:rFonts w:eastAsia="Times New Roman"/>
          <w:sz w:val="31"/>
          <w:szCs w:val="31"/>
          <w:vertAlign w:val="superscript"/>
        </w:rPr>
        <w:t>62</w:t>
      </w:r>
      <w:r>
        <w:rPr>
          <w:rFonts w:eastAsia="Times New Roman"/>
          <w:sz w:val="23"/>
          <w:szCs w:val="23"/>
        </w:rPr>
        <w:t xml:space="preserve"> A última publicação </w:t>
      </w:r>
      <w:r>
        <w:rPr>
          <w:rFonts w:eastAsia="Times New Roman"/>
          <w:sz w:val="23"/>
          <w:szCs w:val="23"/>
        </w:rPr>
        <w:t>de Tad Szulc com repercussão nos relatórios da agência foi a biografia de Fidel Castro lançada em 1986 depois de uma extensa pesquisa, incluindo um vasto número de entrevistas com pessoas nos Estados Unidos e Cuba.</w:t>
      </w:r>
      <w:r>
        <w:rPr>
          <w:rFonts w:eastAsia="Times New Roman"/>
          <w:sz w:val="31"/>
          <w:szCs w:val="31"/>
          <w:vertAlign w:val="superscript"/>
        </w:rPr>
        <w:t>63</w:t>
      </w:r>
      <w:r>
        <w:rPr>
          <w:rFonts w:eastAsia="Times New Roman"/>
          <w:sz w:val="23"/>
          <w:szCs w:val="23"/>
        </w:rPr>
        <w:t xml:space="preserve"> Neste livro, são relatados diversos asp</w:t>
      </w:r>
      <w:r>
        <w:rPr>
          <w:rFonts w:eastAsia="Times New Roman"/>
          <w:sz w:val="23"/>
          <w:szCs w:val="23"/>
        </w:rPr>
        <w:t>ectos controversos para a CIA, incluindo o financiamento de Castro e seu grupo revolucionário antes de tomarem o poder.</w:t>
      </w:r>
      <w:r>
        <w:rPr>
          <w:rFonts w:eastAsia="Times New Roman"/>
          <w:sz w:val="31"/>
          <w:szCs w:val="31"/>
          <w:vertAlign w:val="superscript"/>
        </w:rPr>
        <w:t>64</w:t>
      </w:r>
      <w:r>
        <w:rPr>
          <w:rFonts w:eastAsia="Times New Roman"/>
          <w:sz w:val="23"/>
          <w:szCs w:val="23"/>
        </w:rPr>
        <w:t xml:space="preserve"> Essas publicações que chamaram atenção da CIA e os episódios da aproximação e distanciamento do jornalista polonês sevem para explicit</w:t>
      </w:r>
      <w:r>
        <w:rPr>
          <w:rFonts w:eastAsia="Times New Roman"/>
          <w:sz w:val="23"/>
          <w:szCs w:val="23"/>
        </w:rPr>
        <w:t>ar o seu caráter ambíguo em relação as estruturas de governo e segurança dos Estados Unidos e posiciona-lo na complexidade da relação entre imprensa e instituições.</w:t>
      </w:r>
    </w:p>
    <w:p w14:paraId="0DCDAA2F" w14:textId="77777777" w:rsidR="006053F9" w:rsidRDefault="006053F9">
      <w:pPr>
        <w:spacing w:line="49" w:lineRule="exact"/>
        <w:rPr>
          <w:sz w:val="20"/>
          <w:szCs w:val="20"/>
        </w:rPr>
      </w:pPr>
    </w:p>
    <w:p w14:paraId="260673D0" w14:textId="77777777" w:rsidR="006053F9" w:rsidRDefault="00D853AA">
      <w:pPr>
        <w:spacing w:line="369" w:lineRule="auto"/>
        <w:ind w:left="7" w:right="1100" w:firstLine="708"/>
        <w:jc w:val="both"/>
        <w:rPr>
          <w:sz w:val="20"/>
          <w:szCs w:val="20"/>
        </w:rPr>
      </w:pPr>
      <w:r>
        <w:rPr>
          <w:rFonts w:eastAsia="Times New Roman"/>
          <w:sz w:val="23"/>
          <w:szCs w:val="23"/>
        </w:rPr>
        <w:t>As matérias do correspondente não tiveram repercussão apenas acima do Rio Grande, mas tamb</w:t>
      </w:r>
      <w:r>
        <w:rPr>
          <w:rFonts w:eastAsia="Times New Roman"/>
          <w:sz w:val="23"/>
          <w:szCs w:val="23"/>
        </w:rPr>
        <w:t xml:space="preserve">ém abaixo. O fato do </w:t>
      </w:r>
      <w:r>
        <w:rPr>
          <w:rFonts w:eastAsia="Times New Roman"/>
          <w:i/>
          <w:iCs/>
          <w:sz w:val="23"/>
          <w:szCs w:val="23"/>
        </w:rPr>
        <w:t>The New York Times</w:t>
      </w:r>
      <w:r>
        <w:rPr>
          <w:rFonts w:eastAsia="Times New Roman"/>
          <w:sz w:val="23"/>
          <w:szCs w:val="23"/>
        </w:rPr>
        <w:t xml:space="preserve"> ser um dos mais poderosos e reproduzidos jornais do globo — com matérias reimpressas na íntegra ou ao menos citadas em inúmeros veículos de imprensa</w:t>
      </w:r>
    </w:p>
    <w:p w14:paraId="6095C8E1" w14:textId="77777777" w:rsidR="006053F9" w:rsidRDefault="006053F9">
      <w:pPr>
        <w:spacing w:line="1" w:lineRule="exact"/>
        <w:rPr>
          <w:sz w:val="20"/>
          <w:szCs w:val="20"/>
        </w:rPr>
      </w:pPr>
    </w:p>
    <w:p w14:paraId="6D48432A" w14:textId="77777777" w:rsidR="006053F9" w:rsidRDefault="00D853AA">
      <w:pPr>
        <w:spacing w:line="310" w:lineRule="auto"/>
        <w:ind w:left="7" w:right="1100"/>
        <w:jc w:val="both"/>
        <w:rPr>
          <w:sz w:val="20"/>
          <w:szCs w:val="20"/>
        </w:rPr>
      </w:pPr>
      <w:r>
        <w:rPr>
          <w:rFonts w:eastAsia="Times New Roman"/>
          <w:sz w:val="23"/>
          <w:szCs w:val="23"/>
        </w:rPr>
        <w:t>— também contribuiu para repercussão de Tad Szulc na América Latin</w:t>
      </w:r>
      <w:r>
        <w:rPr>
          <w:rFonts w:eastAsia="Times New Roman"/>
          <w:sz w:val="23"/>
          <w:szCs w:val="23"/>
        </w:rPr>
        <w:t>a.</w:t>
      </w:r>
      <w:r>
        <w:rPr>
          <w:rFonts w:eastAsia="Times New Roman"/>
          <w:sz w:val="31"/>
          <w:szCs w:val="31"/>
          <w:vertAlign w:val="superscript"/>
        </w:rPr>
        <w:t>65</w:t>
      </w:r>
      <w:r>
        <w:rPr>
          <w:rFonts w:eastAsia="Times New Roman"/>
          <w:sz w:val="23"/>
          <w:szCs w:val="23"/>
        </w:rPr>
        <w:t xml:space="preserve"> Ao explicitar opiniões e posições variadas produzidas na América Latina e ao analisar a história, economia, imprensa, política</w:t>
      </w:r>
    </w:p>
    <w:p w14:paraId="0845A3E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72224" behindDoc="1" locked="0" layoutInCell="0" allowOverlap="1" wp14:anchorId="53344C68" wp14:editId="18640661">
                <wp:simplePos x="0" y="0"/>
                <wp:positionH relativeFrom="column">
                  <wp:posOffset>0</wp:posOffset>
                </wp:positionH>
                <wp:positionV relativeFrom="paragraph">
                  <wp:posOffset>226060</wp:posOffset>
                </wp:positionV>
                <wp:extent cx="1829435"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70E3D4C" id="Shape 94" o:spid="_x0000_s1026" style="position:absolute;z-index:-251744256;visibility:visible;mso-wrap-style:square;mso-wrap-distance-left:9pt;mso-wrap-distance-top:0;mso-wrap-distance-right:9pt;mso-wrap-distance-bottom:0;mso-position-horizontal:absolute;mso-position-horizontal-relative:text;mso-position-vertical:absolute;mso-position-vertical-relative:text" from="0,17.8pt" to="144.05pt,1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" o:allowincell="f" filled="t" strokeweight=".6pt">
                <v:stroke joinstyle="miter"/>
                <o:lock v:ext="edit" shapetype="f"/>
              </v:line>
            </w:pict>
          </mc:Fallback>
        </mc:AlternateContent>
      </w:r>
    </w:p>
    <w:p w14:paraId="72ACF83B" w14:textId="77777777" w:rsidR="006053F9" w:rsidRDefault="006053F9">
      <w:pPr>
        <w:spacing w:line="200" w:lineRule="exact"/>
        <w:rPr>
          <w:sz w:val="20"/>
          <w:szCs w:val="20"/>
        </w:rPr>
      </w:pPr>
    </w:p>
    <w:p w14:paraId="70BBD52F" w14:textId="77777777" w:rsidR="006053F9" w:rsidRDefault="006053F9">
      <w:pPr>
        <w:spacing w:line="247" w:lineRule="exact"/>
        <w:rPr>
          <w:sz w:val="20"/>
          <w:szCs w:val="20"/>
        </w:rPr>
      </w:pPr>
    </w:p>
    <w:p w14:paraId="70EE5FB0" w14:textId="77777777" w:rsidR="006053F9" w:rsidRDefault="00D853AA" w:rsidP="00D853AA">
      <w:pPr>
        <w:numPr>
          <w:ilvl w:val="0"/>
          <w:numId w:val="101"/>
        </w:numPr>
        <w:tabs>
          <w:tab w:val="left" w:pos="190"/>
        </w:tabs>
        <w:spacing w:line="215" w:lineRule="auto"/>
        <w:ind w:left="7" w:right="1120" w:hanging="7"/>
        <w:jc w:val="both"/>
        <w:rPr>
          <w:rFonts w:eastAsia="Times New Roman"/>
          <w:sz w:val="26"/>
          <w:szCs w:val="26"/>
          <w:vertAlign w:val="superscript"/>
        </w:rPr>
      </w:pPr>
      <w:r>
        <w:rPr>
          <w:rFonts w:eastAsia="Times New Roman"/>
          <w:sz w:val="20"/>
          <w:szCs w:val="20"/>
        </w:rPr>
        <w:t xml:space="preserve">Conforme relatório da CIA de 14 de fevereiro 1977 condensando os objetivos, resultados e desdobramentos do plano. </w:t>
      </w:r>
      <w:r>
        <w:rPr>
          <w:rFonts w:eastAsia="Times New Roman"/>
          <w:sz w:val="20"/>
          <w:szCs w:val="20"/>
        </w:rPr>
        <w:t>Esse documento foi liberado no arquivo na virada para os anos 2000. Disponível em &lt; http://www.ma ryferrell.org/showDoc.html?docId=65916#relPageId=3&amp;tab=page&gt; Acesso em 19 jun. 2017.</w:t>
      </w:r>
    </w:p>
    <w:p w14:paraId="03D9C745" w14:textId="77777777" w:rsidR="006053F9" w:rsidRDefault="00D853AA" w:rsidP="00D853AA">
      <w:pPr>
        <w:numPr>
          <w:ilvl w:val="0"/>
          <w:numId w:val="101"/>
        </w:numPr>
        <w:tabs>
          <w:tab w:val="left" w:pos="187"/>
        </w:tabs>
        <w:spacing w:line="183" w:lineRule="auto"/>
        <w:ind w:left="187" w:hanging="187"/>
        <w:rPr>
          <w:rFonts w:eastAsia="Times New Roman"/>
          <w:sz w:val="26"/>
          <w:szCs w:val="26"/>
          <w:vertAlign w:val="superscript"/>
        </w:rPr>
      </w:pPr>
      <w:r>
        <w:rPr>
          <w:rFonts w:eastAsia="Times New Roman"/>
          <w:sz w:val="20"/>
          <w:szCs w:val="20"/>
        </w:rPr>
        <w:t>OLIVER, Myrna. Op. cit.</w:t>
      </w:r>
    </w:p>
    <w:p w14:paraId="54BE5DEF" w14:textId="77777777" w:rsidR="006053F9" w:rsidRDefault="006053F9">
      <w:pPr>
        <w:spacing w:line="19" w:lineRule="exact"/>
        <w:rPr>
          <w:rFonts w:eastAsia="Times New Roman"/>
          <w:sz w:val="26"/>
          <w:szCs w:val="26"/>
          <w:vertAlign w:val="superscript"/>
        </w:rPr>
      </w:pPr>
    </w:p>
    <w:p w14:paraId="262678AF" w14:textId="77777777" w:rsidR="006053F9" w:rsidRDefault="00D853AA" w:rsidP="00D853AA">
      <w:pPr>
        <w:numPr>
          <w:ilvl w:val="0"/>
          <w:numId w:val="101"/>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SZULC, Tad. </w:t>
      </w:r>
      <w:r>
        <w:rPr>
          <w:rFonts w:eastAsia="Times New Roman"/>
          <w:b/>
          <w:bCs/>
          <w:sz w:val="18"/>
          <w:szCs w:val="18"/>
        </w:rPr>
        <w:t>The illusion of peace:</w:t>
      </w:r>
      <w:r>
        <w:rPr>
          <w:rFonts w:eastAsia="Times New Roman"/>
          <w:sz w:val="18"/>
          <w:szCs w:val="18"/>
        </w:rPr>
        <w:t xml:space="preserve"> foreign policy in Nixon years. Nova York: Viking, 1978.</w:t>
      </w:r>
    </w:p>
    <w:p w14:paraId="2CF0A9C4" w14:textId="77777777" w:rsidR="006053F9" w:rsidRDefault="006053F9">
      <w:pPr>
        <w:spacing w:line="20" w:lineRule="exact"/>
        <w:rPr>
          <w:rFonts w:eastAsia="Times New Roman"/>
          <w:sz w:val="24"/>
          <w:szCs w:val="24"/>
          <w:vertAlign w:val="superscript"/>
        </w:rPr>
      </w:pPr>
    </w:p>
    <w:p w14:paraId="27AD9607" w14:textId="77777777" w:rsidR="006053F9" w:rsidRDefault="00D853AA" w:rsidP="00D853AA">
      <w:pPr>
        <w:numPr>
          <w:ilvl w:val="0"/>
          <w:numId w:val="101"/>
        </w:numPr>
        <w:tabs>
          <w:tab w:val="left" w:pos="190"/>
        </w:tabs>
        <w:spacing w:line="218" w:lineRule="auto"/>
        <w:ind w:left="7" w:right="1100" w:hanging="7"/>
        <w:jc w:val="both"/>
        <w:rPr>
          <w:rFonts w:eastAsia="Times New Roman"/>
          <w:sz w:val="26"/>
          <w:szCs w:val="26"/>
          <w:vertAlign w:val="superscript"/>
        </w:rPr>
      </w:pPr>
      <w:r>
        <w:rPr>
          <w:rFonts w:eastAsia="Times New Roman"/>
          <w:sz w:val="20"/>
          <w:szCs w:val="20"/>
        </w:rPr>
        <w:t xml:space="preserve">Uma matéria que conecta a Guerra Fria, teste com drogas psicoativas e programas secretos da CIA, como o </w:t>
      </w:r>
      <w:r>
        <w:rPr>
          <w:rFonts w:eastAsia="Times New Roman"/>
          <w:i/>
          <w:iCs/>
          <w:sz w:val="20"/>
          <w:szCs w:val="20"/>
        </w:rPr>
        <w:t>Bluebird</w:t>
      </w:r>
      <w:r>
        <w:rPr>
          <w:rFonts w:eastAsia="Times New Roman"/>
          <w:sz w:val="20"/>
          <w:szCs w:val="20"/>
        </w:rPr>
        <w:t>, programa específico para criação de produtos químicos para facilitar interrogatórios</w:t>
      </w:r>
      <w:r>
        <w:rPr>
          <w:rFonts w:eastAsia="Times New Roman"/>
          <w:sz w:val="20"/>
          <w:szCs w:val="20"/>
        </w:rPr>
        <w:t xml:space="preserve">. A matéria saiu na revista </w:t>
      </w:r>
      <w:r>
        <w:rPr>
          <w:rFonts w:eastAsia="Times New Roman"/>
          <w:i/>
          <w:iCs/>
          <w:sz w:val="20"/>
          <w:szCs w:val="20"/>
        </w:rPr>
        <w:t>Psycholohy</w:t>
      </w:r>
      <w:r>
        <w:rPr>
          <w:rFonts w:eastAsia="Times New Roman"/>
          <w:sz w:val="20"/>
          <w:szCs w:val="20"/>
        </w:rPr>
        <w:t xml:space="preserve"> </w:t>
      </w:r>
      <w:r>
        <w:rPr>
          <w:rFonts w:eastAsia="Times New Roman"/>
          <w:i/>
          <w:iCs/>
          <w:sz w:val="20"/>
          <w:szCs w:val="20"/>
        </w:rPr>
        <w:t>Today</w:t>
      </w:r>
      <w:r>
        <w:rPr>
          <w:rFonts w:eastAsia="Times New Roman"/>
          <w:sz w:val="20"/>
          <w:szCs w:val="20"/>
        </w:rPr>
        <w:t>, número 11, de novembro de 1977. Acessível em &lt;http://www.frankolsonproject.org/A</w:t>
      </w:r>
      <w:r>
        <w:rPr>
          <w:rFonts w:eastAsia="Times New Roman"/>
          <w:i/>
          <w:iCs/>
          <w:sz w:val="20"/>
          <w:szCs w:val="20"/>
        </w:rPr>
        <w:t xml:space="preserve"> </w:t>
      </w:r>
      <w:r>
        <w:rPr>
          <w:rFonts w:eastAsia="Times New Roman"/>
          <w:sz w:val="20"/>
          <w:szCs w:val="20"/>
        </w:rPr>
        <w:t>rticles/PsychologyToday.html&gt; Acesso em 21 jun. 2017.</w:t>
      </w:r>
    </w:p>
    <w:p w14:paraId="49614B81" w14:textId="77777777" w:rsidR="006053F9" w:rsidRDefault="006053F9">
      <w:pPr>
        <w:spacing w:line="12" w:lineRule="exact"/>
        <w:rPr>
          <w:rFonts w:eastAsia="Times New Roman"/>
          <w:sz w:val="26"/>
          <w:szCs w:val="26"/>
          <w:vertAlign w:val="superscript"/>
        </w:rPr>
      </w:pPr>
    </w:p>
    <w:p w14:paraId="349A8036" w14:textId="77777777" w:rsidR="006053F9" w:rsidRDefault="00D853AA" w:rsidP="00D853AA">
      <w:pPr>
        <w:numPr>
          <w:ilvl w:val="0"/>
          <w:numId w:val="101"/>
        </w:numPr>
        <w:tabs>
          <w:tab w:val="left" w:pos="221"/>
        </w:tabs>
        <w:spacing w:line="203" w:lineRule="auto"/>
        <w:ind w:left="7" w:right="1120" w:hanging="7"/>
        <w:rPr>
          <w:rFonts w:eastAsia="Times New Roman"/>
          <w:sz w:val="26"/>
          <w:szCs w:val="26"/>
          <w:vertAlign w:val="superscript"/>
        </w:rPr>
      </w:pPr>
      <w:r>
        <w:rPr>
          <w:rFonts w:eastAsia="Times New Roman"/>
          <w:sz w:val="20"/>
          <w:szCs w:val="20"/>
        </w:rPr>
        <w:t>As transcrições das muitas entrevistas realizadas para a obra estão no ace</w:t>
      </w:r>
      <w:r>
        <w:rPr>
          <w:rFonts w:eastAsia="Times New Roman"/>
          <w:sz w:val="20"/>
          <w:szCs w:val="20"/>
        </w:rPr>
        <w:t>rvo digital da Universidade de Miami. Disponível em &lt;http://merrick.library.miami.edu/cubanHeritage/chc0189/&gt; Acesso em 21 jun. 2017</w:t>
      </w:r>
    </w:p>
    <w:p w14:paraId="2635641F" w14:textId="77777777" w:rsidR="006053F9" w:rsidRDefault="006053F9">
      <w:pPr>
        <w:spacing w:line="13" w:lineRule="exact"/>
        <w:rPr>
          <w:rFonts w:eastAsia="Times New Roman"/>
          <w:sz w:val="26"/>
          <w:szCs w:val="26"/>
          <w:vertAlign w:val="superscript"/>
        </w:rPr>
      </w:pPr>
    </w:p>
    <w:p w14:paraId="694EBE32" w14:textId="77777777" w:rsidR="006053F9" w:rsidRDefault="00D853AA" w:rsidP="00D853AA">
      <w:pPr>
        <w:numPr>
          <w:ilvl w:val="0"/>
          <w:numId w:val="101"/>
        </w:numPr>
        <w:tabs>
          <w:tab w:val="left" w:pos="209"/>
        </w:tabs>
        <w:spacing w:line="215" w:lineRule="auto"/>
        <w:ind w:left="7" w:right="1100" w:hanging="7"/>
        <w:jc w:val="both"/>
        <w:rPr>
          <w:rFonts w:eastAsia="Times New Roman"/>
          <w:sz w:val="26"/>
          <w:szCs w:val="26"/>
          <w:vertAlign w:val="superscript"/>
        </w:rPr>
      </w:pPr>
      <w:r>
        <w:rPr>
          <w:rFonts w:eastAsia="Times New Roman"/>
          <w:sz w:val="20"/>
          <w:szCs w:val="20"/>
        </w:rPr>
        <w:t>Esta biografia é considerada como uma das mais abrangentes dado o acesso de Szulc ao próprio Fidel, bem como arquivos, doc</w:t>
      </w:r>
      <w:r>
        <w:rPr>
          <w:rFonts w:eastAsia="Times New Roman"/>
          <w:sz w:val="20"/>
          <w:szCs w:val="20"/>
        </w:rPr>
        <w:t xml:space="preserve">umentos e indivíduos tanto em Cuba quanto nos Estados Unidos. Em português: SZULC, Tad. </w:t>
      </w:r>
      <w:r>
        <w:rPr>
          <w:rFonts w:eastAsia="Times New Roman"/>
          <w:b/>
          <w:bCs/>
          <w:sz w:val="20"/>
          <w:szCs w:val="20"/>
        </w:rPr>
        <w:t>Fidel:</w:t>
      </w:r>
      <w:r>
        <w:rPr>
          <w:rFonts w:eastAsia="Times New Roman"/>
          <w:sz w:val="20"/>
          <w:szCs w:val="20"/>
        </w:rPr>
        <w:t xml:space="preserve"> um retrato crítico. Rio de Janeiro: Bestseller, 1987.</w:t>
      </w:r>
    </w:p>
    <w:p w14:paraId="0CE36234" w14:textId="77777777" w:rsidR="006053F9" w:rsidRDefault="006053F9">
      <w:pPr>
        <w:spacing w:line="8" w:lineRule="exact"/>
        <w:rPr>
          <w:rFonts w:eastAsia="Times New Roman"/>
          <w:sz w:val="26"/>
          <w:szCs w:val="26"/>
          <w:vertAlign w:val="superscript"/>
        </w:rPr>
      </w:pPr>
    </w:p>
    <w:p w14:paraId="0A3B16CC" w14:textId="77777777" w:rsidR="006053F9" w:rsidRDefault="00D853AA" w:rsidP="00D853AA">
      <w:pPr>
        <w:numPr>
          <w:ilvl w:val="0"/>
          <w:numId w:val="101"/>
        </w:numPr>
        <w:tabs>
          <w:tab w:val="left" w:pos="209"/>
        </w:tabs>
        <w:spacing w:line="214" w:lineRule="auto"/>
        <w:ind w:left="7" w:right="1120" w:hanging="7"/>
        <w:jc w:val="both"/>
        <w:rPr>
          <w:rFonts w:eastAsia="Times New Roman"/>
          <w:sz w:val="26"/>
          <w:szCs w:val="26"/>
          <w:vertAlign w:val="superscript"/>
        </w:rPr>
      </w:pPr>
      <w:r>
        <w:rPr>
          <w:rFonts w:eastAsia="Times New Roman"/>
          <w:sz w:val="20"/>
          <w:szCs w:val="20"/>
        </w:rPr>
        <w:t xml:space="preserve">Por exemplo, uma pesquisa na hemeroteca digital da Biblioteca Nacional revela que apenas em jornais </w:t>
      </w:r>
      <w:r>
        <w:rPr>
          <w:rFonts w:eastAsia="Times New Roman"/>
          <w:sz w:val="20"/>
          <w:szCs w:val="20"/>
        </w:rPr>
        <w:t>brasileiros arquivos lá, o termo “Tad Szulc” foi referenciado 97 vezes nos anos 1950 e 89 vezes na década seguinte. Pesquisas disponíveis em &lt;http://bndigital.bn.gov.br/hemeroteca-digital/&gt; Acesso em 21 jun. 2017.</w:t>
      </w:r>
    </w:p>
    <w:p w14:paraId="17E6428A"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979EEF0" w14:textId="77777777">
        <w:trPr>
          <w:trHeight w:val="112"/>
        </w:trPr>
        <w:tc>
          <w:tcPr>
            <w:tcW w:w="5720" w:type="dxa"/>
            <w:vMerge w:val="restart"/>
            <w:vAlign w:val="bottom"/>
          </w:tcPr>
          <w:p w14:paraId="779364F9" w14:textId="4353901D" w:rsidR="006053F9" w:rsidRDefault="006053F9">
            <w:pPr>
              <w:ind w:right="10"/>
              <w:jc w:val="right"/>
              <w:rPr>
                <w:sz w:val="20"/>
                <w:szCs w:val="20"/>
              </w:rPr>
            </w:pPr>
            <w:bookmarkStart w:id="135" w:name="page137"/>
            <w:bookmarkEnd w:id="135"/>
          </w:p>
        </w:tc>
        <w:tc>
          <w:tcPr>
            <w:tcW w:w="1120" w:type="dxa"/>
            <w:vAlign w:val="bottom"/>
          </w:tcPr>
          <w:p w14:paraId="6C95912D" w14:textId="77777777" w:rsidR="006053F9" w:rsidRDefault="006053F9">
            <w:pPr>
              <w:rPr>
                <w:sz w:val="9"/>
                <w:szCs w:val="9"/>
              </w:rPr>
            </w:pPr>
          </w:p>
        </w:tc>
        <w:tc>
          <w:tcPr>
            <w:tcW w:w="0" w:type="dxa"/>
            <w:vAlign w:val="bottom"/>
          </w:tcPr>
          <w:p w14:paraId="40EF5AC4" w14:textId="77777777" w:rsidR="006053F9" w:rsidRDefault="006053F9">
            <w:pPr>
              <w:rPr>
                <w:sz w:val="1"/>
                <w:szCs w:val="1"/>
              </w:rPr>
            </w:pPr>
          </w:p>
        </w:tc>
      </w:tr>
      <w:tr w:rsidR="006053F9" w14:paraId="61FA5EDD" w14:textId="77777777">
        <w:trPr>
          <w:trHeight w:val="155"/>
        </w:trPr>
        <w:tc>
          <w:tcPr>
            <w:tcW w:w="5720" w:type="dxa"/>
            <w:vMerge/>
            <w:vAlign w:val="bottom"/>
          </w:tcPr>
          <w:p w14:paraId="15D04FF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397B9D2" w14:textId="77777777" w:rsidR="006053F9" w:rsidRDefault="00D853AA">
            <w:pPr>
              <w:ind w:right="490"/>
              <w:jc w:val="right"/>
              <w:rPr>
                <w:sz w:val="20"/>
                <w:szCs w:val="20"/>
              </w:rPr>
            </w:pPr>
            <w:r>
              <w:rPr>
                <w:rFonts w:ascii="Century Gothic" w:eastAsia="Century Gothic" w:hAnsi="Century Gothic" w:cs="Century Gothic"/>
                <w:color w:val="FFFFFF"/>
              </w:rPr>
              <w:t>136</w:t>
            </w:r>
          </w:p>
        </w:tc>
        <w:tc>
          <w:tcPr>
            <w:tcW w:w="0" w:type="dxa"/>
            <w:vAlign w:val="bottom"/>
          </w:tcPr>
          <w:p w14:paraId="1EC0B55C" w14:textId="77777777" w:rsidR="006053F9" w:rsidRDefault="006053F9">
            <w:pPr>
              <w:rPr>
                <w:sz w:val="1"/>
                <w:szCs w:val="1"/>
              </w:rPr>
            </w:pPr>
          </w:p>
        </w:tc>
      </w:tr>
      <w:tr w:rsidR="006053F9" w14:paraId="70BA8BD4" w14:textId="77777777">
        <w:trPr>
          <w:trHeight w:val="130"/>
        </w:trPr>
        <w:tc>
          <w:tcPr>
            <w:tcW w:w="5720" w:type="dxa"/>
            <w:vMerge w:val="restart"/>
            <w:vAlign w:val="bottom"/>
          </w:tcPr>
          <w:p w14:paraId="5D163952" w14:textId="6BCCF82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8A1F45A" w14:textId="77777777" w:rsidR="006053F9" w:rsidRDefault="006053F9">
            <w:pPr>
              <w:rPr>
                <w:sz w:val="11"/>
                <w:szCs w:val="11"/>
              </w:rPr>
            </w:pPr>
          </w:p>
        </w:tc>
        <w:tc>
          <w:tcPr>
            <w:tcW w:w="0" w:type="dxa"/>
            <w:vAlign w:val="bottom"/>
          </w:tcPr>
          <w:p w14:paraId="3827FA4F" w14:textId="77777777" w:rsidR="006053F9" w:rsidRDefault="006053F9">
            <w:pPr>
              <w:rPr>
                <w:sz w:val="1"/>
                <w:szCs w:val="1"/>
              </w:rPr>
            </w:pPr>
          </w:p>
        </w:tc>
      </w:tr>
      <w:tr w:rsidR="006053F9" w14:paraId="4BD38CE6" w14:textId="77777777">
        <w:trPr>
          <w:trHeight w:val="139"/>
        </w:trPr>
        <w:tc>
          <w:tcPr>
            <w:tcW w:w="5720" w:type="dxa"/>
            <w:vMerge/>
            <w:vAlign w:val="bottom"/>
          </w:tcPr>
          <w:p w14:paraId="3F9329C5" w14:textId="77777777" w:rsidR="006053F9" w:rsidRDefault="006053F9">
            <w:pPr>
              <w:rPr>
                <w:sz w:val="12"/>
                <w:szCs w:val="12"/>
              </w:rPr>
            </w:pPr>
          </w:p>
        </w:tc>
        <w:tc>
          <w:tcPr>
            <w:tcW w:w="1120" w:type="dxa"/>
            <w:vAlign w:val="bottom"/>
          </w:tcPr>
          <w:p w14:paraId="0BB637D2" w14:textId="77777777" w:rsidR="006053F9" w:rsidRDefault="006053F9">
            <w:pPr>
              <w:rPr>
                <w:sz w:val="12"/>
                <w:szCs w:val="12"/>
              </w:rPr>
            </w:pPr>
          </w:p>
        </w:tc>
        <w:tc>
          <w:tcPr>
            <w:tcW w:w="0" w:type="dxa"/>
            <w:vAlign w:val="bottom"/>
          </w:tcPr>
          <w:p w14:paraId="6888312D" w14:textId="77777777" w:rsidR="006053F9" w:rsidRDefault="006053F9">
            <w:pPr>
              <w:rPr>
                <w:sz w:val="1"/>
                <w:szCs w:val="1"/>
              </w:rPr>
            </w:pPr>
          </w:p>
        </w:tc>
      </w:tr>
    </w:tbl>
    <w:p w14:paraId="0DD12F92" w14:textId="77777777" w:rsidR="006053F9" w:rsidRDefault="006053F9">
      <w:pPr>
        <w:spacing w:line="200" w:lineRule="exact"/>
        <w:rPr>
          <w:sz w:val="20"/>
          <w:szCs w:val="20"/>
        </w:rPr>
      </w:pPr>
    </w:p>
    <w:p w14:paraId="2D1AA99D" w14:textId="77777777" w:rsidR="006053F9" w:rsidRDefault="006053F9">
      <w:pPr>
        <w:spacing w:line="395" w:lineRule="exact"/>
        <w:rPr>
          <w:sz w:val="20"/>
          <w:szCs w:val="20"/>
        </w:rPr>
      </w:pPr>
    </w:p>
    <w:p w14:paraId="72E9C100" w14:textId="77777777" w:rsidR="006053F9" w:rsidRDefault="00D853AA">
      <w:pPr>
        <w:spacing w:line="337" w:lineRule="auto"/>
        <w:ind w:left="7" w:right="1100"/>
        <w:jc w:val="both"/>
        <w:rPr>
          <w:sz w:val="20"/>
          <w:szCs w:val="20"/>
        </w:rPr>
      </w:pPr>
      <w:r>
        <w:rPr>
          <w:rFonts w:eastAsia="Times New Roman"/>
          <w:sz w:val="24"/>
          <w:szCs w:val="24"/>
        </w:rPr>
        <w:t xml:space="preserve">e sociedade da região para o público norte-americano, Szulc angariou apoios, mas também colecionou problemas. Por diversas vezes, seus artigos e reportagens constrangeram </w:t>
      </w:r>
      <w:r>
        <w:rPr>
          <w:rFonts w:eastAsia="Times New Roman"/>
          <w:sz w:val="24"/>
          <w:szCs w:val="24"/>
        </w:rPr>
        <w:t>governos, o que lhe levou a ser processado e expulso da República Dominicana em 1959 e de Cuba no ano seguinte.</w:t>
      </w:r>
      <w:r>
        <w:rPr>
          <w:rFonts w:eastAsia="Times New Roman"/>
          <w:sz w:val="32"/>
          <w:szCs w:val="32"/>
          <w:vertAlign w:val="superscript"/>
        </w:rPr>
        <w:t>66</w:t>
      </w:r>
      <w:r>
        <w:rPr>
          <w:rFonts w:eastAsia="Times New Roman"/>
          <w:sz w:val="24"/>
          <w:szCs w:val="24"/>
        </w:rPr>
        <w:t xml:space="preserve"> Essas foram situações extremas de uma relação diversas vezes conflitosa com esferas políticas e governamentais da América Latina, parte disso,</w:t>
      </w:r>
      <w:r>
        <w:rPr>
          <w:rFonts w:eastAsia="Times New Roman"/>
          <w:sz w:val="24"/>
          <w:szCs w:val="24"/>
        </w:rPr>
        <w:t xml:space="preserve"> sem dúvida, pelo jornalista driblar de formas variadas as tentativas de controle sobre o que enviava para o </w:t>
      </w:r>
      <w:r>
        <w:rPr>
          <w:rFonts w:eastAsia="Times New Roman"/>
          <w:i/>
          <w:iCs/>
          <w:sz w:val="24"/>
          <w:szCs w:val="24"/>
        </w:rPr>
        <w:t>NYT</w:t>
      </w:r>
      <w:r>
        <w:rPr>
          <w:rFonts w:eastAsia="Times New Roman"/>
          <w:sz w:val="24"/>
          <w:szCs w:val="24"/>
        </w:rPr>
        <w:t>. Já nos primeiros dias de atuação na região em setembro de 1955, Tad Szulc saiu da Argentina — onde a imprensa estava sob vigilância — e passou</w:t>
      </w:r>
      <w:r>
        <w:rPr>
          <w:rFonts w:eastAsia="Times New Roman"/>
          <w:sz w:val="24"/>
          <w:szCs w:val="24"/>
        </w:rPr>
        <w:t xml:space="preserve"> a enviar matérias do Chile sobre a revolta armada que no mesmo mês derrubou Perón. O polonês foi também o primeiro correspondente a noticiar a queda do ditador venezuelano Marco Peréz Jiménez em 1959 utilizando duas das seis línguas que sabia.</w:t>
      </w:r>
      <w:r>
        <w:rPr>
          <w:rFonts w:eastAsia="Times New Roman"/>
          <w:sz w:val="32"/>
          <w:szCs w:val="32"/>
          <w:vertAlign w:val="superscript"/>
        </w:rPr>
        <w:t>67</w:t>
      </w:r>
    </w:p>
    <w:p w14:paraId="0C9E1C75" w14:textId="77777777" w:rsidR="006053F9" w:rsidRDefault="006053F9">
      <w:pPr>
        <w:spacing w:line="7" w:lineRule="exact"/>
        <w:rPr>
          <w:sz w:val="20"/>
          <w:szCs w:val="20"/>
        </w:rPr>
      </w:pPr>
    </w:p>
    <w:p w14:paraId="28B666EF" w14:textId="77777777" w:rsidR="006053F9" w:rsidRDefault="00D853AA">
      <w:pPr>
        <w:spacing w:line="359" w:lineRule="auto"/>
        <w:ind w:left="7" w:right="1100" w:firstLine="708"/>
        <w:jc w:val="both"/>
        <w:rPr>
          <w:sz w:val="20"/>
          <w:szCs w:val="20"/>
        </w:rPr>
      </w:pPr>
      <w:r>
        <w:rPr>
          <w:rFonts w:eastAsia="Times New Roman"/>
          <w:sz w:val="24"/>
          <w:szCs w:val="24"/>
        </w:rPr>
        <w:t>Os texto</w:t>
      </w:r>
      <w:r>
        <w:rPr>
          <w:rFonts w:eastAsia="Times New Roman"/>
          <w:sz w:val="24"/>
          <w:szCs w:val="24"/>
        </w:rPr>
        <w:t>s de Szulc não incomodaram apenas governos, mas também a instituições públicas e privadas — como universidades, empresas, partidos, etc. —, além de movimentos sociais latino-americanos — entre grupos campesinos, associações estudantis, sindicatos e outros.</w:t>
      </w:r>
      <w:r>
        <w:rPr>
          <w:rFonts w:eastAsia="Times New Roman"/>
          <w:sz w:val="24"/>
          <w:szCs w:val="24"/>
        </w:rPr>
        <w:t xml:space="preserve"> Parte dessa insatisfação foi expressa em cartas enviadas ao </w:t>
      </w:r>
      <w:r>
        <w:rPr>
          <w:rFonts w:eastAsia="Times New Roman"/>
          <w:i/>
          <w:iCs/>
          <w:sz w:val="24"/>
          <w:szCs w:val="24"/>
        </w:rPr>
        <w:t>The New York Times</w:t>
      </w:r>
      <w:r>
        <w:rPr>
          <w:rFonts w:eastAsia="Times New Roman"/>
          <w:sz w:val="24"/>
          <w:szCs w:val="24"/>
        </w:rPr>
        <w:t xml:space="preserve"> e publicadas na seção específica para manifestação dos leitores. Parte delas — escritas tanto de leitores tanto dos Estados Unidos quanto da América Latina — considera as posiç</w:t>
      </w:r>
      <w:r>
        <w:rPr>
          <w:rFonts w:eastAsia="Times New Roman"/>
          <w:sz w:val="24"/>
          <w:szCs w:val="24"/>
        </w:rPr>
        <w:t>ões de Szulc imprecisas ou demagógicas, algumas outras como imperialistas. Ao menos vinte e duas cartas de leitores e resenhas do livro de Szulc de 1959 foram publicados, algumas com mensagens elogiosas, outras críticas. Essas cartas são uma espécie de ret</w:t>
      </w:r>
      <w:r>
        <w:rPr>
          <w:rFonts w:eastAsia="Times New Roman"/>
          <w:sz w:val="24"/>
          <w:szCs w:val="24"/>
        </w:rPr>
        <w:t>orno autorizado — já que a escolha da divulgação é do próprio jornal — que dão uma mostra do impacto de Szulc sobre os leitores. Os textos do correspondente foram, por vezes, acusados de serem intromissões ianques em assuntos que não lhe dizem respeito, ma</w:t>
      </w:r>
      <w:r>
        <w:rPr>
          <w:rFonts w:eastAsia="Times New Roman"/>
          <w:sz w:val="24"/>
          <w:szCs w:val="24"/>
        </w:rPr>
        <w:t>s ao mesmo tempo fizeram repercutir nos Estados Unidos empreendimentos, ideias e políticas latino-americanas. Isso é um aspecto importante, inclusive, para entender seu acesso a presidentes, empresários, parlamentares, artistas, generais, líderes religioso</w:t>
      </w:r>
      <w:r>
        <w:rPr>
          <w:rFonts w:eastAsia="Times New Roman"/>
          <w:sz w:val="24"/>
          <w:szCs w:val="24"/>
        </w:rPr>
        <w:t>s, revolucionários e toda uma sorte de personalidades da região entre meados da década de 1950 e início da seguinte.</w:t>
      </w:r>
    </w:p>
    <w:p w14:paraId="78979BAA" w14:textId="77777777" w:rsidR="006053F9" w:rsidRDefault="006053F9">
      <w:pPr>
        <w:spacing w:line="17" w:lineRule="exact"/>
        <w:rPr>
          <w:sz w:val="20"/>
          <w:szCs w:val="20"/>
        </w:rPr>
      </w:pPr>
    </w:p>
    <w:p w14:paraId="6B3BB57A" w14:textId="77777777" w:rsidR="006053F9" w:rsidRDefault="00D853AA">
      <w:pPr>
        <w:spacing w:line="354" w:lineRule="auto"/>
        <w:ind w:left="7" w:right="1100" w:firstLine="708"/>
        <w:jc w:val="both"/>
        <w:rPr>
          <w:sz w:val="20"/>
          <w:szCs w:val="20"/>
        </w:rPr>
      </w:pPr>
      <w:r>
        <w:rPr>
          <w:rFonts w:eastAsia="Times New Roman"/>
          <w:sz w:val="24"/>
          <w:szCs w:val="24"/>
        </w:rPr>
        <w:t xml:space="preserve">O sucesso de Tad Szulc como correspondente na América Latina pode ser evidenciado em diversos aspectos simultâneos e posteriores ao tempo </w:t>
      </w:r>
      <w:r>
        <w:rPr>
          <w:rFonts w:eastAsia="Times New Roman"/>
          <w:sz w:val="24"/>
          <w:szCs w:val="24"/>
        </w:rPr>
        <w:t xml:space="preserve">que atuou na região. O primeiro deles é a ascensão profissional, no início de 1961 foi para a sucursal do </w:t>
      </w:r>
      <w:r>
        <w:rPr>
          <w:rFonts w:eastAsia="Times New Roman"/>
          <w:i/>
          <w:iCs/>
          <w:sz w:val="24"/>
          <w:szCs w:val="24"/>
        </w:rPr>
        <w:t>The New York Times</w:t>
      </w:r>
      <w:r>
        <w:rPr>
          <w:rFonts w:eastAsia="Times New Roman"/>
          <w:sz w:val="24"/>
          <w:szCs w:val="24"/>
        </w:rPr>
        <w:t xml:space="preserve"> em Washington.</w:t>
      </w:r>
    </w:p>
    <w:p w14:paraId="6CADF8B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74272" behindDoc="1" locked="0" layoutInCell="0" allowOverlap="1" wp14:anchorId="50556D7C" wp14:editId="78561B5D">
                <wp:simplePos x="0" y="0"/>
                <wp:positionH relativeFrom="column">
                  <wp:posOffset>0</wp:posOffset>
                </wp:positionH>
                <wp:positionV relativeFrom="paragraph">
                  <wp:posOffset>238760</wp:posOffset>
                </wp:positionV>
                <wp:extent cx="1829435"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25728E8" id="Shape 95" o:spid="_x0000_s1026" style="position:absolute;z-index:-251742208;visibility:visible;mso-wrap-style:square;mso-wrap-distance-left:9pt;mso-wrap-distance-top:0;mso-wrap-distance-right:9pt;mso-wrap-distance-bottom:0;mso-position-horizontal:absolute;mso-position-horizontal-relative:text;mso-position-vertical:absolute;mso-position-vertical-relative:text" from="0,18.8pt" to="144.0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" o:allowincell="f" filled="t" strokeweight=".21164mm">
                <v:stroke joinstyle="miter"/>
                <o:lock v:ext="edit" shapetype="f"/>
              </v:line>
            </w:pict>
          </mc:Fallback>
        </mc:AlternateContent>
      </w:r>
    </w:p>
    <w:p w14:paraId="692C4865" w14:textId="77777777" w:rsidR="006053F9" w:rsidRDefault="006053F9">
      <w:pPr>
        <w:spacing w:line="200" w:lineRule="exact"/>
        <w:rPr>
          <w:sz w:val="20"/>
          <w:szCs w:val="20"/>
        </w:rPr>
      </w:pPr>
    </w:p>
    <w:p w14:paraId="62E22D85" w14:textId="77777777" w:rsidR="006053F9" w:rsidRDefault="006053F9">
      <w:pPr>
        <w:spacing w:line="266" w:lineRule="exact"/>
        <w:rPr>
          <w:sz w:val="20"/>
          <w:szCs w:val="20"/>
        </w:rPr>
      </w:pPr>
    </w:p>
    <w:p w14:paraId="19F93790" w14:textId="77777777" w:rsidR="006053F9" w:rsidRDefault="00D853AA" w:rsidP="00D853AA">
      <w:pPr>
        <w:numPr>
          <w:ilvl w:val="0"/>
          <w:numId w:val="102"/>
        </w:numPr>
        <w:tabs>
          <w:tab w:val="left" w:pos="200"/>
        </w:tabs>
        <w:spacing w:line="220" w:lineRule="auto"/>
        <w:ind w:left="7" w:right="1100" w:hanging="7"/>
        <w:jc w:val="both"/>
        <w:rPr>
          <w:rFonts w:eastAsia="Times New Roman"/>
          <w:sz w:val="26"/>
          <w:szCs w:val="26"/>
          <w:vertAlign w:val="superscript"/>
        </w:rPr>
      </w:pPr>
      <w:r>
        <w:rPr>
          <w:rFonts w:eastAsia="Times New Roman"/>
          <w:sz w:val="20"/>
          <w:szCs w:val="20"/>
        </w:rPr>
        <w:t xml:space="preserve">Szulc foi processado e expulso dos dois países por matérias que desagradavam espectros diversos da </w:t>
      </w:r>
      <w:r>
        <w:rPr>
          <w:rFonts w:eastAsia="Times New Roman"/>
          <w:sz w:val="20"/>
          <w:szCs w:val="20"/>
        </w:rPr>
        <w:t xml:space="preserve">política latino-americana, os oficiais de direita de Trujillo e os revolucionários de esquerda ligados a Fidel. Na década de 1960 foi expulso de Portugal salazarista e da Checoslováquia ocupada pelo exército soviético, também por matérias que desagradaram </w:t>
      </w:r>
      <w:r>
        <w:rPr>
          <w:rFonts w:eastAsia="Times New Roman"/>
          <w:sz w:val="20"/>
          <w:szCs w:val="20"/>
        </w:rPr>
        <w:t>os governos locais.</w:t>
      </w:r>
    </w:p>
    <w:p w14:paraId="08D5468A" w14:textId="77777777" w:rsidR="006053F9" w:rsidRDefault="006053F9">
      <w:pPr>
        <w:spacing w:line="12" w:lineRule="exact"/>
        <w:rPr>
          <w:rFonts w:eastAsia="Times New Roman"/>
          <w:sz w:val="26"/>
          <w:szCs w:val="26"/>
          <w:vertAlign w:val="superscript"/>
        </w:rPr>
      </w:pPr>
    </w:p>
    <w:p w14:paraId="78FFCA96" w14:textId="77777777" w:rsidR="006053F9" w:rsidRDefault="00D853AA" w:rsidP="00D853AA">
      <w:pPr>
        <w:numPr>
          <w:ilvl w:val="0"/>
          <w:numId w:val="102"/>
        </w:numPr>
        <w:tabs>
          <w:tab w:val="left" w:pos="188"/>
        </w:tabs>
        <w:spacing w:line="203" w:lineRule="auto"/>
        <w:ind w:left="7" w:right="1120" w:hanging="7"/>
        <w:rPr>
          <w:rFonts w:eastAsia="Times New Roman"/>
          <w:sz w:val="26"/>
          <w:szCs w:val="26"/>
          <w:vertAlign w:val="superscript"/>
        </w:rPr>
      </w:pPr>
      <w:r>
        <w:rPr>
          <w:rFonts w:eastAsia="Times New Roman"/>
          <w:sz w:val="20"/>
          <w:szCs w:val="20"/>
        </w:rPr>
        <w:t>LEWIS, Daniel. Op. cit. Não há um consenso sobre a quantidade de línguas que ele falava, se eram seis ou sete. Certo é que o poliglota dominava o polonês, francês, inglês, português e espanhol.</w:t>
      </w:r>
    </w:p>
    <w:p w14:paraId="080BCE03"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73685E7" w14:textId="77777777">
        <w:trPr>
          <w:trHeight w:val="112"/>
        </w:trPr>
        <w:tc>
          <w:tcPr>
            <w:tcW w:w="5720" w:type="dxa"/>
            <w:vMerge w:val="restart"/>
            <w:vAlign w:val="bottom"/>
          </w:tcPr>
          <w:p w14:paraId="47EB03C2" w14:textId="77CC87EA" w:rsidR="006053F9" w:rsidRDefault="006053F9">
            <w:pPr>
              <w:ind w:right="10"/>
              <w:jc w:val="right"/>
              <w:rPr>
                <w:sz w:val="20"/>
                <w:szCs w:val="20"/>
              </w:rPr>
            </w:pPr>
            <w:bookmarkStart w:id="136" w:name="page138"/>
            <w:bookmarkEnd w:id="136"/>
          </w:p>
        </w:tc>
        <w:tc>
          <w:tcPr>
            <w:tcW w:w="1120" w:type="dxa"/>
            <w:vAlign w:val="bottom"/>
          </w:tcPr>
          <w:p w14:paraId="1DFC0BEF" w14:textId="77777777" w:rsidR="006053F9" w:rsidRDefault="006053F9">
            <w:pPr>
              <w:rPr>
                <w:sz w:val="9"/>
                <w:szCs w:val="9"/>
              </w:rPr>
            </w:pPr>
          </w:p>
        </w:tc>
        <w:tc>
          <w:tcPr>
            <w:tcW w:w="0" w:type="dxa"/>
            <w:vAlign w:val="bottom"/>
          </w:tcPr>
          <w:p w14:paraId="69629D39" w14:textId="77777777" w:rsidR="006053F9" w:rsidRDefault="006053F9">
            <w:pPr>
              <w:rPr>
                <w:sz w:val="1"/>
                <w:szCs w:val="1"/>
              </w:rPr>
            </w:pPr>
          </w:p>
        </w:tc>
      </w:tr>
      <w:tr w:rsidR="006053F9" w14:paraId="6B887CEA" w14:textId="77777777">
        <w:trPr>
          <w:trHeight w:val="155"/>
        </w:trPr>
        <w:tc>
          <w:tcPr>
            <w:tcW w:w="5720" w:type="dxa"/>
            <w:vMerge/>
            <w:vAlign w:val="bottom"/>
          </w:tcPr>
          <w:p w14:paraId="51BB9B8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5495A43" w14:textId="77777777" w:rsidR="006053F9" w:rsidRDefault="00D853AA">
            <w:pPr>
              <w:ind w:right="490"/>
              <w:jc w:val="right"/>
              <w:rPr>
                <w:sz w:val="20"/>
                <w:szCs w:val="20"/>
              </w:rPr>
            </w:pPr>
            <w:r>
              <w:rPr>
                <w:rFonts w:ascii="Century Gothic" w:eastAsia="Century Gothic" w:hAnsi="Century Gothic" w:cs="Century Gothic"/>
                <w:color w:val="FFFFFF"/>
              </w:rPr>
              <w:t>137</w:t>
            </w:r>
          </w:p>
        </w:tc>
        <w:tc>
          <w:tcPr>
            <w:tcW w:w="0" w:type="dxa"/>
            <w:vAlign w:val="bottom"/>
          </w:tcPr>
          <w:p w14:paraId="0A18913D" w14:textId="77777777" w:rsidR="006053F9" w:rsidRDefault="006053F9">
            <w:pPr>
              <w:rPr>
                <w:sz w:val="1"/>
                <w:szCs w:val="1"/>
              </w:rPr>
            </w:pPr>
          </w:p>
        </w:tc>
      </w:tr>
      <w:tr w:rsidR="006053F9" w14:paraId="4998CF87" w14:textId="77777777">
        <w:trPr>
          <w:trHeight w:val="130"/>
        </w:trPr>
        <w:tc>
          <w:tcPr>
            <w:tcW w:w="5720" w:type="dxa"/>
            <w:vMerge w:val="restart"/>
            <w:vAlign w:val="bottom"/>
          </w:tcPr>
          <w:p w14:paraId="6E2D2034" w14:textId="31581CA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396D31" w14:textId="77777777" w:rsidR="006053F9" w:rsidRDefault="006053F9">
            <w:pPr>
              <w:rPr>
                <w:sz w:val="11"/>
                <w:szCs w:val="11"/>
              </w:rPr>
            </w:pPr>
          </w:p>
        </w:tc>
        <w:tc>
          <w:tcPr>
            <w:tcW w:w="0" w:type="dxa"/>
            <w:vAlign w:val="bottom"/>
          </w:tcPr>
          <w:p w14:paraId="3A1EC5D8" w14:textId="77777777" w:rsidR="006053F9" w:rsidRDefault="006053F9">
            <w:pPr>
              <w:rPr>
                <w:sz w:val="1"/>
                <w:szCs w:val="1"/>
              </w:rPr>
            </w:pPr>
          </w:p>
        </w:tc>
      </w:tr>
      <w:tr w:rsidR="006053F9" w14:paraId="0E9544D3" w14:textId="77777777">
        <w:trPr>
          <w:trHeight w:val="139"/>
        </w:trPr>
        <w:tc>
          <w:tcPr>
            <w:tcW w:w="5720" w:type="dxa"/>
            <w:vMerge/>
            <w:vAlign w:val="bottom"/>
          </w:tcPr>
          <w:p w14:paraId="065E42A4" w14:textId="77777777" w:rsidR="006053F9" w:rsidRDefault="006053F9">
            <w:pPr>
              <w:rPr>
                <w:sz w:val="12"/>
                <w:szCs w:val="12"/>
              </w:rPr>
            </w:pPr>
          </w:p>
        </w:tc>
        <w:tc>
          <w:tcPr>
            <w:tcW w:w="1120" w:type="dxa"/>
            <w:vAlign w:val="bottom"/>
          </w:tcPr>
          <w:p w14:paraId="692F43D3" w14:textId="77777777" w:rsidR="006053F9" w:rsidRDefault="006053F9">
            <w:pPr>
              <w:rPr>
                <w:sz w:val="12"/>
                <w:szCs w:val="12"/>
              </w:rPr>
            </w:pPr>
          </w:p>
        </w:tc>
        <w:tc>
          <w:tcPr>
            <w:tcW w:w="0" w:type="dxa"/>
            <w:vAlign w:val="bottom"/>
          </w:tcPr>
          <w:p w14:paraId="5549E2F9" w14:textId="77777777" w:rsidR="006053F9" w:rsidRDefault="006053F9">
            <w:pPr>
              <w:rPr>
                <w:sz w:val="1"/>
                <w:szCs w:val="1"/>
              </w:rPr>
            </w:pPr>
          </w:p>
        </w:tc>
      </w:tr>
    </w:tbl>
    <w:p w14:paraId="0F7E0861" w14:textId="77777777" w:rsidR="006053F9" w:rsidRDefault="006053F9">
      <w:pPr>
        <w:spacing w:line="200" w:lineRule="exact"/>
        <w:rPr>
          <w:sz w:val="20"/>
          <w:szCs w:val="20"/>
        </w:rPr>
      </w:pPr>
    </w:p>
    <w:p w14:paraId="71142DC7" w14:textId="77777777" w:rsidR="006053F9" w:rsidRDefault="006053F9">
      <w:pPr>
        <w:spacing w:line="395" w:lineRule="exact"/>
        <w:rPr>
          <w:sz w:val="20"/>
          <w:szCs w:val="20"/>
        </w:rPr>
      </w:pPr>
    </w:p>
    <w:p w14:paraId="2E2D2281" w14:textId="77777777" w:rsidR="006053F9" w:rsidRDefault="00D853AA">
      <w:pPr>
        <w:spacing w:line="339" w:lineRule="auto"/>
        <w:ind w:right="1100"/>
        <w:jc w:val="both"/>
        <w:rPr>
          <w:sz w:val="20"/>
          <w:szCs w:val="20"/>
        </w:rPr>
      </w:pPr>
      <w:r>
        <w:rPr>
          <w:rFonts w:eastAsia="Times New Roman"/>
          <w:sz w:val="24"/>
          <w:szCs w:val="24"/>
        </w:rPr>
        <w:t xml:space="preserve">Foi tratar das políticas do novo presidente John F. Kennedy para a América Latina a partir do centro gravitacional de poder dos Estados Unidos. Lá permaneceu até o início do </w:t>
      </w:r>
      <w:r>
        <w:rPr>
          <w:rFonts w:eastAsia="Times New Roman"/>
          <w:sz w:val="24"/>
          <w:szCs w:val="24"/>
        </w:rPr>
        <w:t xml:space="preserve">primeiro mandato Lyndon Johnson como presidente — vice que assumiu em 1963 após a morte de Kennedy — em 1965. Um segundo tópico é a profusão de livros que ele escreveu sobre América Latina, no período entre 1959 e 1965 lançou cinco livros sobre sociedade, </w:t>
      </w:r>
      <w:r>
        <w:rPr>
          <w:rFonts w:eastAsia="Times New Roman"/>
          <w:sz w:val="24"/>
          <w:szCs w:val="24"/>
        </w:rPr>
        <w:t>economia e política latino-americana.</w:t>
      </w:r>
      <w:r>
        <w:rPr>
          <w:rFonts w:eastAsia="Times New Roman"/>
          <w:sz w:val="32"/>
          <w:szCs w:val="32"/>
          <w:vertAlign w:val="superscript"/>
        </w:rPr>
        <w:t>68</w:t>
      </w:r>
      <w:r>
        <w:rPr>
          <w:rFonts w:eastAsia="Times New Roman"/>
          <w:sz w:val="24"/>
          <w:szCs w:val="24"/>
        </w:rPr>
        <w:t xml:space="preserve"> Neles tratou de história, revolução, cultura, relações com os Estados Unidos e outros temas cobrindo o passado e presente da região.</w:t>
      </w:r>
    </w:p>
    <w:p w14:paraId="14918868" w14:textId="77777777" w:rsidR="006053F9" w:rsidRDefault="006053F9">
      <w:pPr>
        <w:spacing w:line="38" w:lineRule="exact"/>
        <w:rPr>
          <w:sz w:val="20"/>
          <w:szCs w:val="20"/>
        </w:rPr>
      </w:pPr>
    </w:p>
    <w:p w14:paraId="2E2AB395" w14:textId="77777777" w:rsidR="006053F9" w:rsidRDefault="00D853AA">
      <w:pPr>
        <w:spacing w:line="351" w:lineRule="auto"/>
        <w:ind w:right="1100" w:firstLine="708"/>
        <w:jc w:val="both"/>
        <w:rPr>
          <w:sz w:val="20"/>
          <w:szCs w:val="20"/>
        </w:rPr>
      </w:pPr>
      <w:r>
        <w:rPr>
          <w:rFonts w:eastAsia="Times New Roman"/>
          <w:sz w:val="24"/>
          <w:szCs w:val="24"/>
        </w:rPr>
        <w:t xml:space="preserve">Depois de sair do </w:t>
      </w:r>
      <w:r>
        <w:rPr>
          <w:rFonts w:eastAsia="Times New Roman"/>
          <w:i/>
          <w:iCs/>
          <w:sz w:val="24"/>
          <w:szCs w:val="24"/>
        </w:rPr>
        <w:t>The New York Times</w:t>
      </w:r>
      <w:r>
        <w:rPr>
          <w:rFonts w:eastAsia="Times New Roman"/>
          <w:sz w:val="24"/>
          <w:szCs w:val="24"/>
        </w:rPr>
        <w:t>, Szulc escreveu como freelancer para revistas</w:t>
      </w:r>
      <w:r>
        <w:rPr>
          <w:rFonts w:eastAsia="Times New Roman"/>
          <w:sz w:val="24"/>
          <w:szCs w:val="24"/>
        </w:rPr>
        <w:t xml:space="preserve"> e grandes jornais dos Estados Unidos — incluindo o algumas vezes o próprio </w:t>
      </w:r>
      <w:r>
        <w:rPr>
          <w:rFonts w:eastAsia="Times New Roman"/>
          <w:i/>
          <w:iCs/>
          <w:sz w:val="24"/>
          <w:szCs w:val="24"/>
        </w:rPr>
        <w:t>NYT</w:t>
      </w:r>
      <w:r>
        <w:rPr>
          <w:rFonts w:eastAsia="Times New Roman"/>
          <w:sz w:val="24"/>
          <w:szCs w:val="24"/>
        </w:rPr>
        <w:t xml:space="preserve"> —, como também se dedicou escrever mais livros: análises de política externa; relatos históricos; romances; e biografias. Suas obras, reportagens e artigos mantiveram o destaqu</w:t>
      </w:r>
      <w:r>
        <w:rPr>
          <w:rFonts w:eastAsia="Times New Roman"/>
          <w:sz w:val="24"/>
          <w:szCs w:val="24"/>
        </w:rPr>
        <w:t>e em três espaços centrais da sua trajetória: o Leste Europeu, os Estados Unidos e a América Latina. Ele continuou escrevendo a partir de uma perspectiva histórica, preocupada em recuperar acontecimentos do passado, só que abriu espaço para dois novos gêne</w:t>
      </w:r>
      <w:r>
        <w:rPr>
          <w:rFonts w:eastAsia="Times New Roman"/>
          <w:sz w:val="24"/>
          <w:szCs w:val="24"/>
        </w:rPr>
        <w:t>ros narrativos, a biografia e o romance. Além do papel de escritor — como jornalista, biógrafo e romancista — Tad Szulc desenvolveu pontualmente outras atividades ligadas aos seus temas de interesse. O polonês conduziu seminários em programas governamentai</w:t>
      </w:r>
      <w:r>
        <w:rPr>
          <w:rFonts w:eastAsia="Times New Roman"/>
          <w:sz w:val="24"/>
          <w:szCs w:val="24"/>
        </w:rPr>
        <w:t>s dos Estados Unidos, como os Corpos da Paz, e palestrou em universidades. Participou também como entrevistado em diversos programas de rádio e televisão.</w:t>
      </w:r>
      <w:r>
        <w:rPr>
          <w:rFonts w:eastAsia="Times New Roman"/>
          <w:sz w:val="32"/>
          <w:szCs w:val="32"/>
          <w:vertAlign w:val="superscript"/>
        </w:rPr>
        <w:t>69</w:t>
      </w:r>
      <w:r>
        <w:rPr>
          <w:rFonts w:eastAsia="Times New Roman"/>
          <w:sz w:val="24"/>
          <w:szCs w:val="24"/>
        </w:rPr>
        <w:t xml:space="preserve"> Faleceu em maio de 2001 como um importante nome do jornalismo, premiado por diversas instituições e</w:t>
      </w:r>
      <w:r>
        <w:rPr>
          <w:rFonts w:eastAsia="Times New Roman"/>
          <w:sz w:val="24"/>
          <w:szCs w:val="24"/>
        </w:rPr>
        <w:t xml:space="preserve"> com mais de vinte livros publicados. Teve extensos obituários pulicados em diversos pontos da Europa e América, por contemporâneos e profissionais de gerações posteriores. Todos eles detalharam aspectos biográficos e profissionais, sua extensa carreira de</w:t>
      </w:r>
      <w:r>
        <w:rPr>
          <w:rFonts w:eastAsia="Times New Roman"/>
          <w:sz w:val="24"/>
          <w:szCs w:val="24"/>
        </w:rPr>
        <w:t xml:space="preserve"> correspondente internacional, anedotas das suas tantas viagens e principais matérias, boa parte delas cobrindo a América Latina.</w:t>
      </w:r>
    </w:p>
    <w:p w14:paraId="37381EA4" w14:textId="77777777" w:rsidR="006053F9" w:rsidRDefault="006053F9">
      <w:pPr>
        <w:spacing w:line="33" w:lineRule="exact"/>
        <w:rPr>
          <w:sz w:val="20"/>
          <w:szCs w:val="20"/>
        </w:rPr>
      </w:pPr>
    </w:p>
    <w:p w14:paraId="7EFC464D" w14:textId="77777777" w:rsidR="006053F9" w:rsidRDefault="00D853AA">
      <w:pPr>
        <w:spacing w:line="357" w:lineRule="auto"/>
        <w:ind w:right="1100" w:firstLine="708"/>
        <w:jc w:val="both"/>
        <w:rPr>
          <w:sz w:val="20"/>
          <w:szCs w:val="20"/>
        </w:rPr>
      </w:pPr>
      <w:r>
        <w:rPr>
          <w:rFonts w:eastAsia="Times New Roman"/>
          <w:sz w:val="24"/>
          <w:szCs w:val="24"/>
        </w:rPr>
        <w:t>Ao longo da sua trajetória Tad Szulc se aproximou de Castelo, o homem que sabia javanês criado por Lima Barreto, em uma série</w:t>
      </w:r>
      <w:r>
        <w:rPr>
          <w:rFonts w:eastAsia="Times New Roman"/>
          <w:sz w:val="24"/>
          <w:szCs w:val="24"/>
        </w:rPr>
        <w:t xml:space="preserve"> de aspectos. Ambos foram migrantes que fizeram do Rio de Janeiro, a então capital federal, de um espaço de formação pessoal e profissional, bem como de desenvolvimento do seu trabalho como jornalista e intelectual. Os dois se envolveram em assuntos das re</w:t>
      </w:r>
      <w:r>
        <w:rPr>
          <w:rFonts w:eastAsia="Times New Roman"/>
          <w:sz w:val="24"/>
          <w:szCs w:val="24"/>
        </w:rPr>
        <w:t>lações exteriores e escreveram para alguns dos mais importantes veículos de imprensa do</w:t>
      </w:r>
    </w:p>
    <w:p w14:paraId="2F21F82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76320" behindDoc="1" locked="0" layoutInCell="0" allowOverlap="1" wp14:anchorId="1A64BF84" wp14:editId="2613E0D4">
                <wp:simplePos x="0" y="0"/>
                <wp:positionH relativeFrom="column">
                  <wp:posOffset>-4445</wp:posOffset>
                </wp:positionH>
                <wp:positionV relativeFrom="paragraph">
                  <wp:posOffset>236855</wp:posOffset>
                </wp:positionV>
                <wp:extent cx="1828800" cy="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4C8FCC6" id="Shape 96" o:spid="_x0000_s1026" style="position:absolute;z-index:-251740160;visibility:visible;mso-wrap-style:square;mso-wrap-distance-left:9pt;mso-wrap-distance-top:0;mso-wrap-distance-right:9pt;mso-wrap-distance-bottom:0;mso-position-horizontal:absolute;mso-position-horizontal-relative:text;mso-position-vertical:absolute;mso-position-vertical-relative:text" from="-.35pt,18.65pt" to="143.6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" o:allowincell="f" filled="t" strokeweight=".21164mm">
                <v:stroke joinstyle="miter"/>
                <o:lock v:ext="edit" shapetype="f"/>
              </v:line>
            </w:pict>
          </mc:Fallback>
        </mc:AlternateContent>
      </w:r>
    </w:p>
    <w:p w14:paraId="453AA818" w14:textId="77777777" w:rsidR="006053F9" w:rsidRDefault="006053F9">
      <w:pPr>
        <w:spacing w:line="200" w:lineRule="exact"/>
        <w:rPr>
          <w:sz w:val="20"/>
          <w:szCs w:val="20"/>
        </w:rPr>
      </w:pPr>
    </w:p>
    <w:p w14:paraId="764F8113" w14:textId="77777777" w:rsidR="006053F9" w:rsidRDefault="006053F9">
      <w:pPr>
        <w:spacing w:line="214" w:lineRule="exact"/>
        <w:rPr>
          <w:sz w:val="20"/>
          <w:szCs w:val="20"/>
        </w:rPr>
      </w:pPr>
    </w:p>
    <w:p w14:paraId="6317A65E" w14:textId="77777777" w:rsidR="006053F9" w:rsidRDefault="00D853AA">
      <w:pPr>
        <w:rPr>
          <w:sz w:val="20"/>
          <w:szCs w:val="20"/>
        </w:rPr>
      </w:pPr>
      <w:r>
        <w:rPr>
          <w:rFonts w:eastAsia="Times New Roman"/>
          <w:sz w:val="25"/>
          <w:szCs w:val="25"/>
          <w:vertAlign w:val="superscript"/>
        </w:rPr>
        <w:t>68</w:t>
      </w:r>
      <w:r>
        <w:rPr>
          <w:rFonts w:eastAsia="Times New Roman"/>
          <w:sz w:val="20"/>
          <w:szCs w:val="20"/>
        </w:rPr>
        <w:t xml:space="preserve">  Depois do já referenciado livro de 1959 e 1962, foram publicados em sequência: SZULC, Tad. </w:t>
      </w:r>
      <w:r>
        <w:rPr>
          <w:rFonts w:eastAsia="Times New Roman"/>
          <w:b/>
          <w:bCs/>
          <w:sz w:val="20"/>
          <w:szCs w:val="20"/>
        </w:rPr>
        <w:t>The winds of</w:t>
      </w:r>
    </w:p>
    <w:p w14:paraId="1D5656B7" w14:textId="77777777" w:rsidR="006053F9" w:rsidRDefault="00D853AA">
      <w:pPr>
        <w:spacing w:line="220" w:lineRule="auto"/>
        <w:rPr>
          <w:sz w:val="20"/>
          <w:szCs w:val="20"/>
        </w:rPr>
      </w:pPr>
      <w:r>
        <w:rPr>
          <w:rFonts w:eastAsia="Times New Roman"/>
          <w:b/>
          <w:bCs/>
          <w:sz w:val="20"/>
          <w:szCs w:val="20"/>
        </w:rPr>
        <w:t xml:space="preserve">revolution: </w:t>
      </w:r>
      <w:r>
        <w:rPr>
          <w:rFonts w:eastAsia="Times New Roman"/>
          <w:sz w:val="20"/>
          <w:szCs w:val="20"/>
        </w:rPr>
        <w:t>Latin America today</w:t>
      </w:r>
      <w:r>
        <w:rPr>
          <w:rFonts w:eastAsia="Times New Roman"/>
          <w:b/>
          <w:bCs/>
          <w:sz w:val="20"/>
          <w:szCs w:val="20"/>
        </w:rPr>
        <w:t xml:space="preserve"> </w:t>
      </w:r>
      <w:r>
        <w:rPr>
          <w:rFonts w:eastAsia="Times New Roman"/>
          <w:sz w:val="20"/>
          <w:szCs w:val="20"/>
        </w:rPr>
        <w:t>–</w:t>
      </w:r>
      <w:r>
        <w:rPr>
          <w:rFonts w:eastAsia="Times New Roman"/>
          <w:b/>
          <w:bCs/>
          <w:sz w:val="20"/>
          <w:szCs w:val="20"/>
        </w:rPr>
        <w:t xml:space="preserve"> </w:t>
      </w:r>
      <w:r>
        <w:rPr>
          <w:rFonts w:eastAsia="Times New Roman"/>
          <w:sz w:val="20"/>
          <w:szCs w:val="20"/>
        </w:rPr>
        <w:t>and tomorrow. Westport: Praeger, 1963. SZULC, Tad.</w:t>
      </w:r>
      <w:r>
        <w:rPr>
          <w:rFonts w:eastAsia="Times New Roman"/>
          <w:b/>
          <w:bCs/>
          <w:sz w:val="20"/>
          <w:szCs w:val="20"/>
        </w:rPr>
        <w:t xml:space="preserve"> </w:t>
      </w:r>
      <w:r>
        <w:rPr>
          <w:rFonts w:eastAsia="Times New Roman"/>
          <w:i/>
          <w:iCs/>
          <w:sz w:val="20"/>
          <w:szCs w:val="20"/>
        </w:rPr>
        <w:t>Dominican Diary</w:t>
      </w:r>
      <w:r>
        <w:rPr>
          <w:rFonts w:eastAsia="Times New Roman"/>
          <w:sz w:val="20"/>
          <w:szCs w:val="20"/>
        </w:rPr>
        <w:t>. Nova York:</w:t>
      </w:r>
    </w:p>
    <w:p w14:paraId="144979E8" w14:textId="77777777" w:rsidR="006053F9" w:rsidRDefault="006053F9">
      <w:pPr>
        <w:spacing w:line="1" w:lineRule="exact"/>
        <w:rPr>
          <w:sz w:val="20"/>
          <w:szCs w:val="20"/>
        </w:rPr>
      </w:pPr>
    </w:p>
    <w:p w14:paraId="61D6816F" w14:textId="77777777" w:rsidR="006053F9" w:rsidRDefault="00D853AA">
      <w:pPr>
        <w:rPr>
          <w:sz w:val="20"/>
          <w:szCs w:val="20"/>
        </w:rPr>
      </w:pPr>
      <w:r>
        <w:rPr>
          <w:rFonts w:eastAsia="Times New Roman"/>
          <w:sz w:val="20"/>
          <w:szCs w:val="20"/>
        </w:rPr>
        <w:t>Dell Publishing, 1965. SZULC, Tad</w:t>
      </w:r>
      <w:r>
        <w:rPr>
          <w:rFonts w:eastAsia="Times New Roman"/>
          <w:b/>
          <w:bCs/>
          <w:sz w:val="20"/>
          <w:szCs w:val="20"/>
        </w:rPr>
        <w:t xml:space="preserve">. </w:t>
      </w:r>
      <w:r>
        <w:rPr>
          <w:rFonts w:eastAsia="Times New Roman"/>
          <w:b/>
          <w:bCs/>
          <w:sz w:val="20"/>
          <w:szCs w:val="20"/>
        </w:rPr>
        <w:t>Latin America.</w:t>
      </w:r>
      <w:r>
        <w:rPr>
          <w:rFonts w:eastAsia="Times New Roman"/>
          <w:sz w:val="20"/>
          <w:szCs w:val="20"/>
        </w:rPr>
        <w:t xml:space="preserve"> Chicago: Encyclopaedia Britannica, 1965.</w:t>
      </w:r>
    </w:p>
    <w:p w14:paraId="7D307C73" w14:textId="77777777" w:rsidR="006053F9" w:rsidRDefault="00D853AA">
      <w:pPr>
        <w:spacing w:line="206" w:lineRule="auto"/>
        <w:rPr>
          <w:sz w:val="20"/>
          <w:szCs w:val="20"/>
        </w:rPr>
      </w:pPr>
      <w:r>
        <w:rPr>
          <w:rFonts w:eastAsia="Times New Roman"/>
          <w:sz w:val="25"/>
          <w:szCs w:val="25"/>
          <w:vertAlign w:val="superscript"/>
        </w:rPr>
        <w:t>69</w:t>
      </w:r>
      <w:r>
        <w:rPr>
          <w:rFonts w:eastAsia="Times New Roman"/>
          <w:sz w:val="20"/>
          <w:szCs w:val="20"/>
        </w:rPr>
        <w:t xml:space="preserve">  KIRBY, Diana G. Tad Szulc Collection of Interview Transcripts,1984-1986: Biographical Note. Cuban Heritage</w:t>
      </w:r>
    </w:p>
    <w:p w14:paraId="48235504" w14:textId="77777777" w:rsidR="006053F9" w:rsidRDefault="00D853AA">
      <w:pPr>
        <w:spacing w:line="220" w:lineRule="auto"/>
        <w:rPr>
          <w:sz w:val="20"/>
          <w:szCs w:val="20"/>
        </w:rPr>
      </w:pPr>
      <w:r>
        <w:rPr>
          <w:rFonts w:eastAsia="Times New Roman"/>
          <w:sz w:val="20"/>
          <w:szCs w:val="20"/>
        </w:rPr>
        <w:t>Collection.  Miami:  Biblioteca  da  Universidade  de  Miami.  ago.  1989.  Disponível  e</w:t>
      </w:r>
      <w:r>
        <w:rPr>
          <w:rFonts w:eastAsia="Times New Roman"/>
          <w:sz w:val="20"/>
          <w:szCs w:val="20"/>
        </w:rPr>
        <w:t>m  &lt;http://proust.library.miami</w:t>
      </w:r>
    </w:p>
    <w:p w14:paraId="0E81636E" w14:textId="77777777" w:rsidR="006053F9" w:rsidRDefault="006053F9">
      <w:pPr>
        <w:spacing w:line="1" w:lineRule="exact"/>
        <w:rPr>
          <w:sz w:val="20"/>
          <w:szCs w:val="20"/>
        </w:rPr>
      </w:pPr>
    </w:p>
    <w:p w14:paraId="14D038CC" w14:textId="77777777" w:rsidR="006053F9" w:rsidRDefault="00D853AA">
      <w:pPr>
        <w:rPr>
          <w:sz w:val="20"/>
          <w:szCs w:val="20"/>
        </w:rPr>
      </w:pPr>
      <w:r>
        <w:rPr>
          <w:rFonts w:eastAsia="Times New Roman"/>
          <w:sz w:val="20"/>
          <w:szCs w:val="20"/>
        </w:rPr>
        <w:t>.edu/findingaids/?p=collections/findingaid&amp;id=101&amp;q=&amp;rootcontentid=3741&gt; Acesso em: 25 jun. 2017.</w:t>
      </w:r>
    </w:p>
    <w:p w14:paraId="131FA8AD" w14:textId="77777777" w:rsidR="006053F9" w:rsidRDefault="006053F9">
      <w:pPr>
        <w:sectPr w:rsidR="006053F9">
          <w:pgSz w:w="11900" w:h="16838"/>
          <w:pgMar w:top="580" w:right="26" w:bottom="1136"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847D2C5" w14:textId="77777777">
        <w:trPr>
          <w:trHeight w:val="112"/>
        </w:trPr>
        <w:tc>
          <w:tcPr>
            <w:tcW w:w="5720" w:type="dxa"/>
            <w:vMerge w:val="restart"/>
            <w:vAlign w:val="bottom"/>
          </w:tcPr>
          <w:p w14:paraId="4096C206" w14:textId="7C8724F9" w:rsidR="006053F9" w:rsidRDefault="006053F9">
            <w:pPr>
              <w:ind w:right="10"/>
              <w:jc w:val="right"/>
              <w:rPr>
                <w:sz w:val="20"/>
                <w:szCs w:val="20"/>
              </w:rPr>
            </w:pPr>
            <w:bookmarkStart w:id="137" w:name="page139"/>
            <w:bookmarkEnd w:id="137"/>
          </w:p>
        </w:tc>
        <w:tc>
          <w:tcPr>
            <w:tcW w:w="1120" w:type="dxa"/>
            <w:vAlign w:val="bottom"/>
          </w:tcPr>
          <w:p w14:paraId="729E3D76" w14:textId="77777777" w:rsidR="006053F9" w:rsidRDefault="006053F9">
            <w:pPr>
              <w:rPr>
                <w:sz w:val="9"/>
                <w:szCs w:val="9"/>
              </w:rPr>
            </w:pPr>
          </w:p>
        </w:tc>
        <w:tc>
          <w:tcPr>
            <w:tcW w:w="0" w:type="dxa"/>
            <w:vAlign w:val="bottom"/>
          </w:tcPr>
          <w:p w14:paraId="3BA8DD8A" w14:textId="77777777" w:rsidR="006053F9" w:rsidRDefault="006053F9">
            <w:pPr>
              <w:rPr>
                <w:sz w:val="1"/>
                <w:szCs w:val="1"/>
              </w:rPr>
            </w:pPr>
          </w:p>
        </w:tc>
      </w:tr>
      <w:tr w:rsidR="006053F9" w14:paraId="2ABE49D7" w14:textId="77777777">
        <w:trPr>
          <w:trHeight w:val="155"/>
        </w:trPr>
        <w:tc>
          <w:tcPr>
            <w:tcW w:w="5720" w:type="dxa"/>
            <w:vMerge/>
            <w:vAlign w:val="bottom"/>
          </w:tcPr>
          <w:p w14:paraId="566DAF0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8E062C1" w14:textId="77777777" w:rsidR="006053F9" w:rsidRDefault="00D853AA">
            <w:pPr>
              <w:ind w:right="490"/>
              <w:jc w:val="right"/>
              <w:rPr>
                <w:sz w:val="20"/>
                <w:szCs w:val="20"/>
              </w:rPr>
            </w:pPr>
            <w:r>
              <w:rPr>
                <w:rFonts w:ascii="Century Gothic" w:eastAsia="Century Gothic" w:hAnsi="Century Gothic" w:cs="Century Gothic"/>
                <w:color w:val="FFFFFF"/>
              </w:rPr>
              <w:t>138</w:t>
            </w:r>
          </w:p>
        </w:tc>
        <w:tc>
          <w:tcPr>
            <w:tcW w:w="0" w:type="dxa"/>
            <w:vAlign w:val="bottom"/>
          </w:tcPr>
          <w:p w14:paraId="63395D54" w14:textId="77777777" w:rsidR="006053F9" w:rsidRDefault="006053F9">
            <w:pPr>
              <w:rPr>
                <w:sz w:val="1"/>
                <w:szCs w:val="1"/>
              </w:rPr>
            </w:pPr>
          </w:p>
        </w:tc>
      </w:tr>
      <w:tr w:rsidR="006053F9" w14:paraId="21CDD42C" w14:textId="77777777">
        <w:trPr>
          <w:trHeight w:val="130"/>
        </w:trPr>
        <w:tc>
          <w:tcPr>
            <w:tcW w:w="5720" w:type="dxa"/>
            <w:vMerge w:val="restart"/>
            <w:vAlign w:val="bottom"/>
          </w:tcPr>
          <w:p w14:paraId="61238D47" w14:textId="1C4EEBB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BEFC445" w14:textId="77777777" w:rsidR="006053F9" w:rsidRDefault="006053F9">
            <w:pPr>
              <w:rPr>
                <w:sz w:val="11"/>
                <w:szCs w:val="11"/>
              </w:rPr>
            </w:pPr>
          </w:p>
        </w:tc>
        <w:tc>
          <w:tcPr>
            <w:tcW w:w="0" w:type="dxa"/>
            <w:vAlign w:val="bottom"/>
          </w:tcPr>
          <w:p w14:paraId="28495EFD" w14:textId="77777777" w:rsidR="006053F9" w:rsidRDefault="006053F9">
            <w:pPr>
              <w:rPr>
                <w:sz w:val="1"/>
                <w:szCs w:val="1"/>
              </w:rPr>
            </w:pPr>
          </w:p>
        </w:tc>
      </w:tr>
      <w:tr w:rsidR="006053F9" w14:paraId="358CFA20" w14:textId="77777777">
        <w:trPr>
          <w:trHeight w:val="139"/>
        </w:trPr>
        <w:tc>
          <w:tcPr>
            <w:tcW w:w="5720" w:type="dxa"/>
            <w:vMerge/>
            <w:vAlign w:val="bottom"/>
          </w:tcPr>
          <w:p w14:paraId="705161AA" w14:textId="77777777" w:rsidR="006053F9" w:rsidRDefault="006053F9">
            <w:pPr>
              <w:rPr>
                <w:sz w:val="12"/>
                <w:szCs w:val="12"/>
              </w:rPr>
            </w:pPr>
          </w:p>
        </w:tc>
        <w:tc>
          <w:tcPr>
            <w:tcW w:w="1120" w:type="dxa"/>
            <w:vAlign w:val="bottom"/>
          </w:tcPr>
          <w:p w14:paraId="7D1CB41C" w14:textId="77777777" w:rsidR="006053F9" w:rsidRDefault="006053F9">
            <w:pPr>
              <w:rPr>
                <w:sz w:val="12"/>
                <w:szCs w:val="12"/>
              </w:rPr>
            </w:pPr>
          </w:p>
        </w:tc>
        <w:tc>
          <w:tcPr>
            <w:tcW w:w="0" w:type="dxa"/>
            <w:vAlign w:val="bottom"/>
          </w:tcPr>
          <w:p w14:paraId="51369207" w14:textId="77777777" w:rsidR="006053F9" w:rsidRDefault="006053F9">
            <w:pPr>
              <w:rPr>
                <w:sz w:val="1"/>
                <w:szCs w:val="1"/>
              </w:rPr>
            </w:pPr>
          </w:p>
        </w:tc>
      </w:tr>
    </w:tbl>
    <w:p w14:paraId="7C646075" w14:textId="77777777" w:rsidR="006053F9" w:rsidRDefault="006053F9">
      <w:pPr>
        <w:spacing w:line="200" w:lineRule="exact"/>
        <w:rPr>
          <w:sz w:val="20"/>
          <w:szCs w:val="20"/>
        </w:rPr>
      </w:pPr>
    </w:p>
    <w:p w14:paraId="31D5699B" w14:textId="77777777" w:rsidR="006053F9" w:rsidRDefault="006053F9">
      <w:pPr>
        <w:spacing w:line="395" w:lineRule="exact"/>
        <w:rPr>
          <w:sz w:val="20"/>
          <w:szCs w:val="20"/>
        </w:rPr>
      </w:pPr>
    </w:p>
    <w:p w14:paraId="634137F2" w14:textId="77777777" w:rsidR="006053F9" w:rsidRDefault="00D853AA">
      <w:pPr>
        <w:spacing w:line="349" w:lineRule="auto"/>
        <w:ind w:left="7" w:right="1100"/>
        <w:jc w:val="both"/>
        <w:rPr>
          <w:sz w:val="20"/>
          <w:szCs w:val="20"/>
        </w:rPr>
      </w:pPr>
      <w:r>
        <w:rPr>
          <w:rFonts w:eastAsia="Times New Roman"/>
          <w:sz w:val="24"/>
          <w:szCs w:val="24"/>
        </w:rPr>
        <w:t xml:space="preserve">mundo. </w:t>
      </w:r>
      <w:r>
        <w:rPr>
          <w:rFonts w:eastAsia="Times New Roman"/>
          <w:sz w:val="24"/>
          <w:szCs w:val="24"/>
        </w:rPr>
        <w:t>Eles circularam pelo globo graças a capacidade de se infiltrar nos meandros do poder, notória inteligência e saber em línguas. É fácil apontar muitas diferenças entre Szulc e Castelo, já que por mais que o primeiro também tivesse astúcia em convencer as pe</w:t>
      </w:r>
      <w:r>
        <w:rPr>
          <w:rFonts w:eastAsia="Times New Roman"/>
          <w:sz w:val="24"/>
          <w:szCs w:val="24"/>
        </w:rPr>
        <w:t>ssoas — seja escrevendo ou falando sua língua —, esteve longe de ser um malandro charlatão e sim foi um misto de aventureiro e aristocrático escritor europeu. De todo modo, há uma dimensão do trabalho intelectual relevante para este trabalho que conecta am</w:t>
      </w:r>
      <w:r>
        <w:rPr>
          <w:rFonts w:eastAsia="Times New Roman"/>
          <w:sz w:val="24"/>
          <w:szCs w:val="24"/>
        </w:rPr>
        <w:t>bos. O papel público do intelectual, sublinha Edward Said, é testemunhar um país ou região, inscrever para sempre está experiencia na agenda discursiva global.</w:t>
      </w:r>
      <w:r>
        <w:rPr>
          <w:rFonts w:eastAsia="Times New Roman"/>
          <w:sz w:val="32"/>
          <w:szCs w:val="32"/>
          <w:vertAlign w:val="superscript"/>
        </w:rPr>
        <w:t>70</w:t>
      </w:r>
      <w:r>
        <w:rPr>
          <w:rFonts w:eastAsia="Times New Roman"/>
          <w:sz w:val="24"/>
          <w:szCs w:val="24"/>
        </w:rPr>
        <w:t xml:space="preserve"> O conhecimento sobre a ilha de Java e o javanês é não apenas instrumento de ascensão de Castel</w:t>
      </w:r>
      <w:r>
        <w:rPr>
          <w:rFonts w:eastAsia="Times New Roman"/>
          <w:sz w:val="24"/>
          <w:szCs w:val="24"/>
        </w:rPr>
        <w:t xml:space="preserve">o, suas palestras, matérias e aulas delineiam por meio de palavras, mesmo que completamente inventadas, um recorte espacial — sua geografia, sociedade, políticas e ideias. As reportagens, artigos e relatos de viagem do correspondente do </w:t>
      </w:r>
      <w:r>
        <w:rPr>
          <w:rFonts w:eastAsia="Times New Roman"/>
          <w:i/>
          <w:iCs/>
          <w:sz w:val="24"/>
          <w:szCs w:val="24"/>
        </w:rPr>
        <w:t>The New York Times</w:t>
      </w:r>
      <w:r>
        <w:rPr>
          <w:rFonts w:eastAsia="Times New Roman"/>
          <w:sz w:val="24"/>
          <w:szCs w:val="24"/>
        </w:rPr>
        <w:t xml:space="preserve"> </w:t>
      </w:r>
      <w:r>
        <w:rPr>
          <w:rFonts w:eastAsia="Times New Roman"/>
          <w:sz w:val="24"/>
          <w:szCs w:val="24"/>
        </w:rPr>
        <w:t>também formularam uma série de poderosas visões da América Latina, uma vez que repercutiram no mundo social, político e cultural acima e abaixo da fronteira do Rio Grande.</w:t>
      </w:r>
    </w:p>
    <w:p w14:paraId="580C3A8B" w14:textId="77777777" w:rsidR="006053F9" w:rsidRDefault="006053F9">
      <w:pPr>
        <w:spacing w:line="200" w:lineRule="exact"/>
        <w:rPr>
          <w:sz w:val="20"/>
          <w:szCs w:val="20"/>
        </w:rPr>
      </w:pPr>
    </w:p>
    <w:p w14:paraId="682EDB75" w14:textId="77777777" w:rsidR="006053F9" w:rsidRDefault="006053F9">
      <w:pPr>
        <w:spacing w:line="234" w:lineRule="exact"/>
        <w:rPr>
          <w:sz w:val="20"/>
          <w:szCs w:val="20"/>
        </w:rPr>
      </w:pPr>
    </w:p>
    <w:p w14:paraId="68A60619" w14:textId="77777777" w:rsidR="006053F9" w:rsidRDefault="00D853AA">
      <w:pPr>
        <w:ind w:left="7"/>
        <w:rPr>
          <w:sz w:val="20"/>
          <w:szCs w:val="20"/>
        </w:rPr>
      </w:pPr>
      <w:r>
        <w:rPr>
          <w:rFonts w:eastAsia="Times New Roman"/>
          <w:b/>
          <w:bCs/>
          <w:sz w:val="24"/>
          <w:szCs w:val="24"/>
        </w:rPr>
        <w:t>Referências bibliográficas</w:t>
      </w:r>
    </w:p>
    <w:p w14:paraId="4444CAD1" w14:textId="77777777" w:rsidR="006053F9" w:rsidRDefault="006053F9">
      <w:pPr>
        <w:spacing w:line="137" w:lineRule="exact"/>
        <w:rPr>
          <w:sz w:val="20"/>
          <w:szCs w:val="20"/>
        </w:rPr>
      </w:pPr>
    </w:p>
    <w:p w14:paraId="1E2596AF" w14:textId="77777777" w:rsidR="006053F9" w:rsidRDefault="00D853AA">
      <w:pPr>
        <w:ind w:left="7"/>
        <w:rPr>
          <w:sz w:val="20"/>
          <w:szCs w:val="20"/>
        </w:rPr>
      </w:pPr>
      <w:r>
        <w:rPr>
          <w:rFonts w:eastAsia="Times New Roman"/>
          <w:sz w:val="24"/>
          <w:szCs w:val="24"/>
        </w:rPr>
        <w:t>ALDRICH, Richard J. American journalism and the landsc</w:t>
      </w:r>
      <w:r>
        <w:rPr>
          <w:rFonts w:eastAsia="Times New Roman"/>
          <w:sz w:val="24"/>
          <w:szCs w:val="24"/>
        </w:rPr>
        <w:t>ape of secrecy: Tad Szulc, the CIA and</w:t>
      </w:r>
    </w:p>
    <w:p w14:paraId="23127A7D" w14:textId="77777777" w:rsidR="006053F9" w:rsidRDefault="00D853AA">
      <w:pPr>
        <w:ind w:left="7"/>
        <w:rPr>
          <w:sz w:val="20"/>
          <w:szCs w:val="20"/>
        </w:rPr>
      </w:pPr>
      <w:r>
        <w:rPr>
          <w:rFonts w:eastAsia="Times New Roman"/>
          <w:sz w:val="24"/>
          <w:szCs w:val="24"/>
        </w:rPr>
        <w:t xml:space="preserve">Cuba. </w:t>
      </w:r>
      <w:r>
        <w:rPr>
          <w:rFonts w:eastAsia="Times New Roman"/>
          <w:b/>
          <w:bCs/>
          <w:sz w:val="24"/>
          <w:szCs w:val="24"/>
        </w:rPr>
        <w:t>History: the journal of the Historical Association</w:t>
      </w:r>
      <w:r>
        <w:rPr>
          <w:rFonts w:eastAsia="Times New Roman"/>
          <w:sz w:val="24"/>
          <w:szCs w:val="24"/>
        </w:rPr>
        <w:t>, Londres. v. 100, abr. 2015.</w:t>
      </w:r>
    </w:p>
    <w:p w14:paraId="16F1C8C2" w14:textId="77777777" w:rsidR="006053F9" w:rsidRDefault="006053F9">
      <w:pPr>
        <w:spacing w:line="276" w:lineRule="exact"/>
        <w:rPr>
          <w:sz w:val="20"/>
          <w:szCs w:val="20"/>
        </w:rPr>
      </w:pPr>
    </w:p>
    <w:p w14:paraId="54AF688E" w14:textId="77777777" w:rsidR="006053F9" w:rsidRDefault="00D853AA">
      <w:pPr>
        <w:ind w:left="7"/>
        <w:rPr>
          <w:sz w:val="20"/>
          <w:szCs w:val="20"/>
        </w:rPr>
      </w:pPr>
      <w:r>
        <w:rPr>
          <w:rFonts w:eastAsia="Times New Roman"/>
          <w:sz w:val="24"/>
          <w:szCs w:val="24"/>
        </w:rPr>
        <w:t xml:space="preserve">ALTERMAN,  Eric;  MATTSON,  Kevin.  </w:t>
      </w:r>
      <w:r>
        <w:rPr>
          <w:rFonts w:eastAsia="Times New Roman"/>
          <w:b/>
          <w:bCs/>
          <w:sz w:val="24"/>
          <w:szCs w:val="24"/>
        </w:rPr>
        <w:t>The  fight  for  American  liberalism:</w:t>
      </w:r>
      <w:r>
        <w:rPr>
          <w:rFonts w:eastAsia="Times New Roman"/>
          <w:sz w:val="24"/>
          <w:szCs w:val="24"/>
        </w:rPr>
        <w:t xml:space="preserve">  from  Franklin</w:t>
      </w:r>
    </w:p>
    <w:p w14:paraId="684B049F" w14:textId="77777777" w:rsidR="006053F9" w:rsidRDefault="00D853AA">
      <w:pPr>
        <w:ind w:left="7"/>
        <w:rPr>
          <w:sz w:val="20"/>
          <w:szCs w:val="20"/>
        </w:rPr>
      </w:pPr>
      <w:r>
        <w:rPr>
          <w:rFonts w:eastAsia="Times New Roman"/>
          <w:sz w:val="24"/>
          <w:szCs w:val="24"/>
        </w:rPr>
        <w:t>Roosevelt to Barack Obama. Nova York: V</w:t>
      </w:r>
      <w:r>
        <w:rPr>
          <w:rFonts w:eastAsia="Times New Roman"/>
          <w:sz w:val="24"/>
          <w:szCs w:val="24"/>
        </w:rPr>
        <w:t>iking, 2012.</w:t>
      </w:r>
    </w:p>
    <w:p w14:paraId="20FD3D54" w14:textId="77777777" w:rsidR="006053F9" w:rsidRDefault="006053F9">
      <w:pPr>
        <w:spacing w:line="276" w:lineRule="exact"/>
        <w:rPr>
          <w:sz w:val="20"/>
          <w:szCs w:val="20"/>
        </w:rPr>
      </w:pPr>
    </w:p>
    <w:p w14:paraId="2E2672C5" w14:textId="77777777" w:rsidR="006053F9" w:rsidRDefault="00D853AA">
      <w:pPr>
        <w:ind w:left="7"/>
        <w:rPr>
          <w:sz w:val="20"/>
          <w:szCs w:val="20"/>
        </w:rPr>
      </w:pPr>
      <w:r>
        <w:rPr>
          <w:rFonts w:eastAsia="Times New Roman"/>
          <w:sz w:val="24"/>
          <w:szCs w:val="24"/>
        </w:rPr>
        <w:t xml:space="preserve">BRINKLEY, Alan. </w:t>
      </w:r>
      <w:r>
        <w:rPr>
          <w:rFonts w:eastAsia="Times New Roman"/>
          <w:b/>
          <w:bCs/>
          <w:sz w:val="24"/>
          <w:szCs w:val="24"/>
        </w:rPr>
        <w:t>Liberalism and its discontents.</w:t>
      </w:r>
      <w:r>
        <w:rPr>
          <w:rFonts w:eastAsia="Times New Roman"/>
          <w:sz w:val="24"/>
          <w:szCs w:val="24"/>
        </w:rPr>
        <w:t xml:space="preserve"> Cambridge: Harvard University, 2000.</w:t>
      </w:r>
    </w:p>
    <w:p w14:paraId="140DAC56" w14:textId="77777777" w:rsidR="006053F9" w:rsidRDefault="006053F9">
      <w:pPr>
        <w:spacing w:line="276" w:lineRule="exact"/>
        <w:rPr>
          <w:sz w:val="20"/>
          <w:szCs w:val="20"/>
        </w:rPr>
      </w:pPr>
    </w:p>
    <w:p w14:paraId="6B991EA1" w14:textId="77777777" w:rsidR="006053F9" w:rsidRDefault="00D853AA">
      <w:pPr>
        <w:ind w:left="7"/>
        <w:rPr>
          <w:sz w:val="20"/>
          <w:szCs w:val="20"/>
        </w:rPr>
      </w:pPr>
      <w:r>
        <w:rPr>
          <w:rFonts w:eastAsia="Times New Roman"/>
          <w:sz w:val="24"/>
          <w:szCs w:val="24"/>
        </w:rPr>
        <w:t xml:space="preserve">CASTRO  GOMES,  Angela  de;  HANSEN,  Patrícia.  (org.).  </w:t>
      </w:r>
      <w:r>
        <w:rPr>
          <w:rFonts w:eastAsia="Times New Roman"/>
          <w:b/>
          <w:bCs/>
          <w:sz w:val="24"/>
          <w:szCs w:val="24"/>
        </w:rPr>
        <w:t>Intelectuais  mediadores:</w:t>
      </w:r>
      <w:r>
        <w:rPr>
          <w:rFonts w:eastAsia="Times New Roman"/>
          <w:sz w:val="24"/>
          <w:szCs w:val="24"/>
        </w:rPr>
        <w:t xml:space="preserve">  práticas</w:t>
      </w:r>
    </w:p>
    <w:p w14:paraId="6C38F9F3" w14:textId="77777777" w:rsidR="006053F9" w:rsidRDefault="00D853AA">
      <w:pPr>
        <w:ind w:left="7"/>
        <w:rPr>
          <w:sz w:val="20"/>
          <w:szCs w:val="20"/>
        </w:rPr>
      </w:pPr>
      <w:r>
        <w:rPr>
          <w:rFonts w:eastAsia="Times New Roman"/>
          <w:sz w:val="24"/>
          <w:szCs w:val="24"/>
        </w:rPr>
        <w:t>culturais e ação política. Rio de Janeiro: Civilização Brasile</w:t>
      </w:r>
      <w:r>
        <w:rPr>
          <w:rFonts w:eastAsia="Times New Roman"/>
          <w:sz w:val="24"/>
          <w:szCs w:val="24"/>
        </w:rPr>
        <w:t>ira, 2016.</w:t>
      </w:r>
    </w:p>
    <w:p w14:paraId="60D9DC08" w14:textId="77777777" w:rsidR="006053F9" w:rsidRDefault="006053F9">
      <w:pPr>
        <w:spacing w:line="276" w:lineRule="exact"/>
        <w:rPr>
          <w:sz w:val="20"/>
          <w:szCs w:val="20"/>
        </w:rPr>
      </w:pPr>
    </w:p>
    <w:p w14:paraId="20DB0962" w14:textId="77777777" w:rsidR="006053F9" w:rsidRDefault="00D853AA">
      <w:pPr>
        <w:ind w:left="7"/>
        <w:rPr>
          <w:sz w:val="20"/>
          <w:szCs w:val="20"/>
        </w:rPr>
      </w:pPr>
      <w:r>
        <w:rPr>
          <w:rFonts w:eastAsia="Times New Roman"/>
          <w:sz w:val="24"/>
          <w:szCs w:val="24"/>
        </w:rPr>
        <w:t xml:space="preserve">ESCOBAR, Arturo. </w:t>
      </w:r>
      <w:r>
        <w:rPr>
          <w:rFonts w:eastAsia="Times New Roman"/>
          <w:b/>
          <w:bCs/>
          <w:sz w:val="24"/>
          <w:szCs w:val="24"/>
        </w:rPr>
        <w:t>Encountering development:</w:t>
      </w:r>
      <w:r>
        <w:rPr>
          <w:rFonts w:eastAsia="Times New Roman"/>
          <w:sz w:val="24"/>
          <w:szCs w:val="24"/>
        </w:rPr>
        <w:t xml:space="preserve"> the making and unmaking on the third world.</w:t>
      </w:r>
    </w:p>
    <w:p w14:paraId="0E03AC5A" w14:textId="77777777" w:rsidR="006053F9" w:rsidRDefault="00D853AA">
      <w:pPr>
        <w:ind w:left="7"/>
        <w:rPr>
          <w:sz w:val="20"/>
          <w:szCs w:val="20"/>
        </w:rPr>
      </w:pPr>
      <w:r>
        <w:rPr>
          <w:rFonts w:eastAsia="Times New Roman"/>
          <w:sz w:val="24"/>
          <w:szCs w:val="24"/>
        </w:rPr>
        <w:t>Princeton: Princeton University, 1995.</w:t>
      </w:r>
    </w:p>
    <w:p w14:paraId="3DF7B191" w14:textId="77777777" w:rsidR="006053F9" w:rsidRDefault="006053F9">
      <w:pPr>
        <w:spacing w:line="276" w:lineRule="exact"/>
        <w:rPr>
          <w:sz w:val="20"/>
          <w:szCs w:val="20"/>
        </w:rPr>
      </w:pPr>
    </w:p>
    <w:p w14:paraId="6263DC58" w14:textId="77777777" w:rsidR="006053F9" w:rsidRDefault="00D853AA">
      <w:pPr>
        <w:ind w:left="7"/>
        <w:rPr>
          <w:sz w:val="20"/>
          <w:szCs w:val="20"/>
        </w:rPr>
      </w:pPr>
      <w:r>
        <w:rPr>
          <w:rFonts w:eastAsia="Times New Roman"/>
          <w:sz w:val="24"/>
          <w:szCs w:val="24"/>
        </w:rPr>
        <w:t xml:space="preserve">GERSTLE, Gary. The protean character of American liberalism. </w:t>
      </w:r>
      <w:r>
        <w:rPr>
          <w:rFonts w:eastAsia="Times New Roman"/>
          <w:b/>
          <w:bCs/>
          <w:sz w:val="24"/>
          <w:szCs w:val="24"/>
        </w:rPr>
        <w:t>The American Historical Review</w:t>
      </w:r>
      <w:r>
        <w:rPr>
          <w:rFonts w:eastAsia="Times New Roman"/>
          <w:sz w:val="24"/>
          <w:szCs w:val="24"/>
        </w:rPr>
        <w:t>.</w:t>
      </w:r>
    </w:p>
    <w:p w14:paraId="2C08FF8D" w14:textId="77777777" w:rsidR="006053F9" w:rsidRDefault="00D853AA">
      <w:pPr>
        <w:ind w:left="7"/>
        <w:rPr>
          <w:sz w:val="20"/>
          <w:szCs w:val="20"/>
        </w:rPr>
      </w:pPr>
      <w:r>
        <w:rPr>
          <w:rFonts w:eastAsia="Times New Roman"/>
          <w:sz w:val="24"/>
          <w:szCs w:val="24"/>
        </w:rPr>
        <w:t>Bloomington. n. 99. out. 1994. p. 1071.</w:t>
      </w:r>
    </w:p>
    <w:p w14:paraId="7040870E" w14:textId="77777777" w:rsidR="006053F9" w:rsidRDefault="006053F9">
      <w:pPr>
        <w:spacing w:line="277" w:lineRule="exact"/>
        <w:rPr>
          <w:sz w:val="20"/>
          <w:szCs w:val="20"/>
        </w:rPr>
      </w:pPr>
    </w:p>
    <w:p w14:paraId="768A252F" w14:textId="77777777" w:rsidR="006053F9" w:rsidRDefault="00D853AA">
      <w:pPr>
        <w:ind w:left="7"/>
        <w:rPr>
          <w:sz w:val="20"/>
          <w:szCs w:val="20"/>
        </w:rPr>
      </w:pPr>
      <w:r>
        <w:rPr>
          <w:rFonts w:eastAsia="Times New Roman"/>
          <w:sz w:val="24"/>
          <w:szCs w:val="24"/>
        </w:rPr>
        <w:t xml:space="preserve">JUNQUEIRA, Mary Anne. </w:t>
      </w:r>
      <w:r>
        <w:rPr>
          <w:rFonts w:eastAsia="Times New Roman"/>
          <w:b/>
          <w:bCs/>
          <w:sz w:val="24"/>
          <w:szCs w:val="24"/>
        </w:rPr>
        <w:t>Ao sul do Rio Grande:</w:t>
      </w:r>
      <w:r>
        <w:rPr>
          <w:rFonts w:eastAsia="Times New Roman"/>
          <w:sz w:val="24"/>
          <w:szCs w:val="24"/>
        </w:rPr>
        <w:t xml:space="preserve"> imaginando a América Latina em Seleções –</w:t>
      </w:r>
    </w:p>
    <w:p w14:paraId="2CC17B14" w14:textId="77777777" w:rsidR="006053F9" w:rsidRDefault="00D853AA">
      <w:pPr>
        <w:ind w:left="7"/>
        <w:rPr>
          <w:sz w:val="20"/>
          <w:szCs w:val="20"/>
        </w:rPr>
      </w:pPr>
      <w:r>
        <w:rPr>
          <w:rFonts w:eastAsia="Times New Roman"/>
          <w:sz w:val="24"/>
          <w:szCs w:val="24"/>
        </w:rPr>
        <w:t>Oeste, Wilderness e Fronteira (1942-1970). Bragança Paulista: EDUSF, 2000.</w:t>
      </w:r>
    </w:p>
    <w:p w14:paraId="159B839D" w14:textId="77777777" w:rsidR="006053F9" w:rsidRDefault="006053F9">
      <w:pPr>
        <w:spacing w:line="276" w:lineRule="exact"/>
        <w:rPr>
          <w:sz w:val="20"/>
          <w:szCs w:val="20"/>
        </w:rPr>
      </w:pPr>
    </w:p>
    <w:p w14:paraId="0A14CD3E" w14:textId="77777777" w:rsidR="006053F9" w:rsidRDefault="00D853AA">
      <w:pPr>
        <w:ind w:left="7"/>
        <w:rPr>
          <w:sz w:val="20"/>
          <w:szCs w:val="20"/>
        </w:rPr>
      </w:pPr>
      <w:r>
        <w:rPr>
          <w:rFonts w:eastAsia="Times New Roman"/>
          <w:sz w:val="24"/>
          <w:szCs w:val="24"/>
        </w:rPr>
        <w:t xml:space="preserve">MATTSON, Kevin. </w:t>
      </w:r>
      <w:r>
        <w:rPr>
          <w:rFonts w:eastAsia="Times New Roman"/>
          <w:b/>
          <w:bCs/>
          <w:sz w:val="24"/>
          <w:szCs w:val="24"/>
        </w:rPr>
        <w:t>When America was great</w:t>
      </w:r>
      <w:r>
        <w:rPr>
          <w:rFonts w:eastAsia="Times New Roman"/>
          <w:sz w:val="24"/>
          <w:szCs w:val="24"/>
        </w:rPr>
        <w:t>: the fighting faith of postwar liberalism. Nova York:</w:t>
      </w:r>
    </w:p>
    <w:p w14:paraId="5B1287A2" w14:textId="77777777" w:rsidR="006053F9" w:rsidRDefault="00D853AA">
      <w:pPr>
        <w:ind w:left="7"/>
        <w:rPr>
          <w:sz w:val="20"/>
          <w:szCs w:val="20"/>
        </w:rPr>
      </w:pPr>
      <w:r>
        <w:rPr>
          <w:rFonts w:eastAsia="Times New Roman"/>
          <w:sz w:val="24"/>
          <w:szCs w:val="24"/>
        </w:rPr>
        <w:t>Routledge, 2004.</w:t>
      </w:r>
    </w:p>
    <w:p w14:paraId="70EA2FF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78368" behindDoc="1" locked="0" layoutInCell="0" allowOverlap="1" wp14:anchorId="63A4EF7E" wp14:editId="4984A3BE">
                <wp:simplePos x="0" y="0"/>
                <wp:positionH relativeFrom="column">
                  <wp:posOffset>0</wp:posOffset>
                </wp:positionH>
                <wp:positionV relativeFrom="paragraph">
                  <wp:posOffset>525145</wp:posOffset>
                </wp:positionV>
                <wp:extent cx="1829435"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B6DFCB7" id="Shape 97" o:spid="_x0000_s1026" style="position:absolute;z-index:-251738112;visibility:visible;mso-wrap-style:square;mso-wrap-distance-left:9pt;mso-wrap-distance-top:0;mso-wrap-distance-right:9pt;mso-wrap-distance-bottom:0;mso-position-horizontal:absolute;mso-position-horizontal-relative:text;mso-position-vertical:absolute;mso-position-vertical-relative:text" from="0,41.35pt" to="144.05pt,4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" o:allowincell="f" filled="t" strokeweight=".6pt">
                <v:stroke joinstyle="miter"/>
                <o:lock v:ext="edit" shapetype="f"/>
              </v:line>
            </w:pict>
          </mc:Fallback>
        </mc:AlternateContent>
      </w:r>
    </w:p>
    <w:p w14:paraId="633ECF99" w14:textId="77777777" w:rsidR="006053F9" w:rsidRDefault="006053F9">
      <w:pPr>
        <w:spacing w:line="200" w:lineRule="exact"/>
        <w:rPr>
          <w:sz w:val="20"/>
          <w:szCs w:val="20"/>
        </w:rPr>
      </w:pPr>
    </w:p>
    <w:p w14:paraId="7BAF1BB0" w14:textId="77777777" w:rsidR="006053F9" w:rsidRDefault="006053F9">
      <w:pPr>
        <w:spacing w:line="200" w:lineRule="exact"/>
        <w:rPr>
          <w:sz w:val="20"/>
          <w:szCs w:val="20"/>
        </w:rPr>
      </w:pPr>
    </w:p>
    <w:p w14:paraId="07C6197D" w14:textId="77777777" w:rsidR="006053F9" w:rsidRDefault="006053F9">
      <w:pPr>
        <w:spacing w:line="200" w:lineRule="exact"/>
        <w:rPr>
          <w:sz w:val="20"/>
          <w:szCs w:val="20"/>
        </w:rPr>
      </w:pPr>
    </w:p>
    <w:p w14:paraId="55CC8F46" w14:textId="77777777" w:rsidR="006053F9" w:rsidRDefault="006053F9">
      <w:pPr>
        <w:spacing w:line="237" w:lineRule="exact"/>
        <w:rPr>
          <w:sz w:val="20"/>
          <w:szCs w:val="20"/>
        </w:rPr>
      </w:pPr>
    </w:p>
    <w:p w14:paraId="23A1597B" w14:textId="77777777" w:rsidR="006053F9" w:rsidRDefault="00D853AA" w:rsidP="00D853AA">
      <w:pPr>
        <w:numPr>
          <w:ilvl w:val="0"/>
          <w:numId w:val="103"/>
        </w:numPr>
        <w:tabs>
          <w:tab w:val="left" w:pos="187"/>
        </w:tabs>
        <w:ind w:left="187" w:hanging="187"/>
        <w:rPr>
          <w:rFonts w:eastAsia="Times New Roman"/>
          <w:sz w:val="26"/>
          <w:szCs w:val="26"/>
          <w:vertAlign w:val="superscript"/>
        </w:rPr>
      </w:pPr>
      <w:r>
        <w:rPr>
          <w:rFonts w:eastAsia="Times New Roman"/>
          <w:sz w:val="20"/>
          <w:szCs w:val="20"/>
        </w:rPr>
        <w:t xml:space="preserve">SAID, Edward. </w:t>
      </w:r>
      <w:r>
        <w:rPr>
          <w:rFonts w:eastAsia="Times New Roman"/>
          <w:b/>
          <w:bCs/>
          <w:sz w:val="20"/>
          <w:szCs w:val="20"/>
        </w:rPr>
        <w:t>Cultura</w:t>
      </w:r>
      <w:r>
        <w:rPr>
          <w:rFonts w:eastAsia="Times New Roman"/>
          <w:b/>
          <w:bCs/>
          <w:sz w:val="20"/>
          <w:szCs w:val="20"/>
        </w:rPr>
        <w:t xml:space="preserve"> e política.</w:t>
      </w:r>
      <w:r>
        <w:rPr>
          <w:rFonts w:eastAsia="Times New Roman"/>
          <w:sz w:val="20"/>
          <w:szCs w:val="20"/>
        </w:rPr>
        <w:t xml:space="preserve"> São Paulo: Boitempo, 2012. p. 29.</w:t>
      </w:r>
    </w:p>
    <w:p w14:paraId="7FF2907B"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53570E4" w14:textId="77777777">
        <w:trPr>
          <w:trHeight w:val="112"/>
        </w:trPr>
        <w:tc>
          <w:tcPr>
            <w:tcW w:w="5720" w:type="dxa"/>
            <w:vMerge w:val="restart"/>
            <w:vAlign w:val="bottom"/>
          </w:tcPr>
          <w:p w14:paraId="179DC5DB" w14:textId="67A26628" w:rsidR="006053F9" w:rsidRDefault="006053F9">
            <w:pPr>
              <w:ind w:right="10"/>
              <w:jc w:val="right"/>
              <w:rPr>
                <w:sz w:val="20"/>
                <w:szCs w:val="20"/>
              </w:rPr>
            </w:pPr>
            <w:bookmarkStart w:id="138" w:name="page140"/>
            <w:bookmarkEnd w:id="138"/>
          </w:p>
        </w:tc>
        <w:tc>
          <w:tcPr>
            <w:tcW w:w="1120" w:type="dxa"/>
            <w:vAlign w:val="bottom"/>
          </w:tcPr>
          <w:p w14:paraId="1ABC301D" w14:textId="77777777" w:rsidR="006053F9" w:rsidRDefault="006053F9">
            <w:pPr>
              <w:rPr>
                <w:sz w:val="9"/>
                <w:szCs w:val="9"/>
              </w:rPr>
            </w:pPr>
          </w:p>
        </w:tc>
        <w:tc>
          <w:tcPr>
            <w:tcW w:w="0" w:type="dxa"/>
            <w:vAlign w:val="bottom"/>
          </w:tcPr>
          <w:p w14:paraId="408E7BF0" w14:textId="77777777" w:rsidR="006053F9" w:rsidRDefault="006053F9">
            <w:pPr>
              <w:rPr>
                <w:sz w:val="1"/>
                <w:szCs w:val="1"/>
              </w:rPr>
            </w:pPr>
          </w:p>
        </w:tc>
      </w:tr>
      <w:tr w:rsidR="006053F9" w14:paraId="08FAB4E1" w14:textId="77777777">
        <w:trPr>
          <w:trHeight w:val="155"/>
        </w:trPr>
        <w:tc>
          <w:tcPr>
            <w:tcW w:w="5720" w:type="dxa"/>
            <w:vMerge/>
            <w:vAlign w:val="bottom"/>
          </w:tcPr>
          <w:p w14:paraId="5E38B85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104AF75" w14:textId="77777777" w:rsidR="006053F9" w:rsidRDefault="00D853AA">
            <w:pPr>
              <w:ind w:right="490"/>
              <w:jc w:val="right"/>
              <w:rPr>
                <w:sz w:val="20"/>
                <w:szCs w:val="20"/>
              </w:rPr>
            </w:pPr>
            <w:r>
              <w:rPr>
                <w:rFonts w:ascii="Century Gothic" w:eastAsia="Century Gothic" w:hAnsi="Century Gothic" w:cs="Century Gothic"/>
                <w:color w:val="FFFFFF"/>
              </w:rPr>
              <w:t>139</w:t>
            </w:r>
          </w:p>
        </w:tc>
        <w:tc>
          <w:tcPr>
            <w:tcW w:w="0" w:type="dxa"/>
            <w:vAlign w:val="bottom"/>
          </w:tcPr>
          <w:p w14:paraId="6BCBEAC7" w14:textId="77777777" w:rsidR="006053F9" w:rsidRDefault="006053F9">
            <w:pPr>
              <w:rPr>
                <w:sz w:val="1"/>
                <w:szCs w:val="1"/>
              </w:rPr>
            </w:pPr>
          </w:p>
        </w:tc>
      </w:tr>
      <w:tr w:rsidR="006053F9" w14:paraId="2E242DDF" w14:textId="77777777">
        <w:trPr>
          <w:trHeight w:val="130"/>
        </w:trPr>
        <w:tc>
          <w:tcPr>
            <w:tcW w:w="5720" w:type="dxa"/>
            <w:vMerge w:val="restart"/>
            <w:vAlign w:val="bottom"/>
          </w:tcPr>
          <w:p w14:paraId="14F9D476" w14:textId="1AB65B5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F587999" w14:textId="77777777" w:rsidR="006053F9" w:rsidRDefault="006053F9">
            <w:pPr>
              <w:rPr>
                <w:sz w:val="11"/>
                <w:szCs w:val="11"/>
              </w:rPr>
            </w:pPr>
          </w:p>
        </w:tc>
        <w:tc>
          <w:tcPr>
            <w:tcW w:w="0" w:type="dxa"/>
            <w:vAlign w:val="bottom"/>
          </w:tcPr>
          <w:p w14:paraId="103DCE68" w14:textId="77777777" w:rsidR="006053F9" w:rsidRDefault="006053F9">
            <w:pPr>
              <w:rPr>
                <w:sz w:val="1"/>
                <w:szCs w:val="1"/>
              </w:rPr>
            </w:pPr>
          </w:p>
        </w:tc>
      </w:tr>
      <w:tr w:rsidR="006053F9" w14:paraId="1A296E8A" w14:textId="77777777">
        <w:trPr>
          <w:trHeight w:val="139"/>
        </w:trPr>
        <w:tc>
          <w:tcPr>
            <w:tcW w:w="5720" w:type="dxa"/>
            <w:vMerge/>
            <w:vAlign w:val="bottom"/>
          </w:tcPr>
          <w:p w14:paraId="3D007F6E" w14:textId="77777777" w:rsidR="006053F9" w:rsidRDefault="006053F9">
            <w:pPr>
              <w:rPr>
                <w:sz w:val="12"/>
                <w:szCs w:val="12"/>
              </w:rPr>
            </w:pPr>
          </w:p>
        </w:tc>
        <w:tc>
          <w:tcPr>
            <w:tcW w:w="1120" w:type="dxa"/>
            <w:vAlign w:val="bottom"/>
          </w:tcPr>
          <w:p w14:paraId="57257A5F" w14:textId="77777777" w:rsidR="006053F9" w:rsidRDefault="006053F9">
            <w:pPr>
              <w:rPr>
                <w:sz w:val="12"/>
                <w:szCs w:val="12"/>
              </w:rPr>
            </w:pPr>
          </w:p>
        </w:tc>
        <w:tc>
          <w:tcPr>
            <w:tcW w:w="0" w:type="dxa"/>
            <w:vAlign w:val="bottom"/>
          </w:tcPr>
          <w:p w14:paraId="53D47F6E" w14:textId="77777777" w:rsidR="006053F9" w:rsidRDefault="006053F9">
            <w:pPr>
              <w:rPr>
                <w:sz w:val="1"/>
                <w:szCs w:val="1"/>
              </w:rPr>
            </w:pPr>
          </w:p>
        </w:tc>
      </w:tr>
    </w:tbl>
    <w:p w14:paraId="428253DD" w14:textId="77777777" w:rsidR="006053F9" w:rsidRDefault="006053F9">
      <w:pPr>
        <w:spacing w:line="200" w:lineRule="exact"/>
        <w:rPr>
          <w:sz w:val="20"/>
          <w:szCs w:val="20"/>
        </w:rPr>
      </w:pPr>
    </w:p>
    <w:p w14:paraId="1CD813D0" w14:textId="77777777" w:rsidR="006053F9" w:rsidRDefault="006053F9">
      <w:pPr>
        <w:spacing w:line="382" w:lineRule="exact"/>
        <w:rPr>
          <w:sz w:val="20"/>
          <w:szCs w:val="20"/>
        </w:rPr>
      </w:pPr>
    </w:p>
    <w:p w14:paraId="287CD3D4" w14:textId="77777777" w:rsidR="006053F9" w:rsidRDefault="00D853AA">
      <w:pPr>
        <w:rPr>
          <w:sz w:val="20"/>
          <w:szCs w:val="20"/>
        </w:rPr>
      </w:pPr>
      <w:r>
        <w:rPr>
          <w:rFonts w:eastAsia="Times New Roman"/>
          <w:sz w:val="24"/>
          <w:szCs w:val="24"/>
        </w:rPr>
        <w:t xml:space="preserve">MONIZ BANDEIRA, Luiz Alberto. </w:t>
      </w:r>
      <w:r>
        <w:rPr>
          <w:rFonts w:eastAsia="Times New Roman"/>
          <w:b/>
          <w:bCs/>
          <w:sz w:val="24"/>
          <w:szCs w:val="24"/>
        </w:rPr>
        <w:t>Presença dos Estados Unidos no Brasil.</w:t>
      </w:r>
      <w:r>
        <w:rPr>
          <w:rFonts w:eastAsia="Times New Roman"/>
          <w:sz w:val="24"/>
          <w:szCs w:val="24"/>
        </w:rPr>
        <w:t xml:space="preserve"> Rio de Janeiro:</w:t>
      </w:r>
    </w:p>
    <w:p w14:paraId="57D72782" w14:textId="77777777" w:rsidR="006053F9" w:rsidRDefault="00D853AA">
      <w:pPr>
        <w:rPr>
          <w:sz w:val="20"/>
          <w:szCs w:val="20"/>
        </w:rPr>
      </w:pPr>
      <w:r>
        <w:rPr>
          <w:rFonts w:eastAsia="Times New Roman"/>
          <w:sz w:val="24"/>
          <w:szCs w:val="24"/>
        </w:rPr>
        <w:t>Civilização Brasileira, 2007.</w:t>
      </w:r>
    </w:p>
    <w:p w14:paraId="7413889B" w14:textId="77777777" w:rsidR="006053F9" w:rsidRDefault="006053F9">
      <w:pPr>
        <w:spacing w:line="276" w:lineRule="exact"/>
        <w:rPr>
          <w:sz w:val="20"/>
          <w:szCs w:val="20"/>
        </w:rPr>
      </w:pPr>
    </w:p>
    <w:p w14:paraId="2C6C8F1B" w14:textId="77777777" w:rsidR="006053F9" w:rsidRDefault="00D853AA">
      <w:pPr>
        <w:rPr>
          <w:sz w:val="20"/>
          <w:szCs w:val="20"/>
        </w:rPr>
      </w:pPr>
      <w:r>
        <w:rPr>
          <w:rFonts w:eastAsia="Times New Roman"/>
          <w:sz w:val="24"/>
          <w:szCs w:val="24"/>
        </w:rPr>
        <w:t xml:space="preserve">SAID, Edward. </w:t>
      </w:r>
      <w:r>
        <w:rPr>
          <w:rFonts w:eastAsia="Times New Roman"/>
          <w:b/>
          <w:bCs/>
          <w:sz w:val="24"/>
          <w:szCs w:val="24"/>
        </w:rPr>
        <w:t>Cultura e política</w:t>
      </w:r>
      <w:r>
        <w:rPr>
          <w:rFonts w:eastAsia="Times New Roman"/>
          <w:sz w:val="24"/>
          <w:szCs w:val="24"/>
        </w:rPr>
        <w:t>. São Paulo: Boitempo, 2012.</w:t>
      </w:r>
    </w:p>
    <w:p w14:paraId="5BBACEC1" w14:textId="77777777" w:rsidR="006053F9" w:rsidRDefault="006053F9">
      <w:pPr>
        <w:spacing w:line="276" w:lineRule="exact"/>
        <w:rPr>
          <w:sz w:val="20"/>
          <w:szCs w:val="20"/>
        </w:rPr>
      </w:pPr>
    </w:p>
    <w:p w14:paraId="289ABB0D" w14:textId="77777777" w:rsidR="006053F9" w:rsidRDefault="00D853AA">
      <w:pPr>
        <w:rPr>
          <w:sz w:val="20"/>
          <w:szCs w:val="20"/>
        </w:rPr>
      </w:pPr>
      <w:r>
        <w:rPr>
          <w:rFonts w:eastAsia="Times New Roman"/>
          <w:sz w:val="24"/>
          <w:szCs w:val="24"/>
        </w:rPr>
        <w:t xml:space="preserve">SZULC, Tad. </w:t>
      </w:r>
      <w:r>
        <w:rPr>
          <w:rFonts w:eastAsia="Times New Roman"/>
          <w:b/>
          <w:bCs/>
          <w:sz w:val="24"/>
          <w:szCs w:val="24"/>
        </w:rPr>
        <w:t>The illusion of peace</w:t>
      </w:r>
      <w:r>
        <w:rPr>
          <w:rFonts w:eastAsia="Times New Roman"/>
          <w:sz w:val="24"/>
          <w:szCs w:val="24"/>
        </w:rPr>
        <w:t>: foreign policy in Nixon years. Nova York: Viking, 1978.</w:t>
      </w:r>
    </w:p>
    <w:p w14:paraId="53069BA4" w14:textId="77777777" w:rsidR="006053F9" w:rsidRDefault="006053F9">
      <w:pPr>
        <w:spacing w:line="276" w:lineRule="exact"/>
        <w:rPr>
          <w:sz w:val="20"/>
          <w:szCs w:val="20"/>
        </w:rPr>
      </w:pPr>
    </w:p>
    <w:p w14:paraId="3F8DCC14" w14:textId="77777777" w:rsidR="006053F9" w:rsidRDefault="00D853AA">
      <w:pPr>
        <w:rPr>
          <w:sz w:val="20"/>
          <w:szCs w:val="20"/>
        </w:rPr>
      </w:pPr>
      <w:r>
        <w:rPr>
          <w:rFonts w:eastAsia="Times New Roman"/>
          <w:sz w:val="24"/>
          <w:szCs w:val="24"/>
        </w:rPr>
        <w:t xml:space="preserve">TAFFET, Jeffrey F. </w:t>
      </w:r>
      <w:r>
        <w:rPr>
          <w:rFonts w:eastAsia="Times New Roman"/>
          <w:b/>
          <w:bCs/>
          <w:sz w:val="24"/>
          <w:szCs w:val="24"/>
        </w:rPr>
        <w:t xml:space="preserve">Foreign aid as foreign </w:t>
      </w:r>
      <w:r>
        <w:rPr>
          <w:rFonts w:eastAsia="Times New Roman"/>
          <w:b/>
          <w:bCs/>
          <w:sz w:val="24"/>
          <w:szCs w:val="24"/>
        </w:rPr>
        <w:t>policy:</w:t>
      </w:r>
      <w:r>
        <w:rPr>
          <w:rFonts w:eastAsia="Times New Roman"/>
          <w:sz w:val="24"/>
          <w:szCs w:val="24"/>
        </w:rPr>
        <w:t xml:space="preserve"> the Alliance of Progress in Latin America. Nova</w:t>
      </w:r>
    </w:p>
    <w:p w14:paraId="3DDAEB84" w14:textId="77777777" w:rsidR="006053F9" w:rsidRDefault="00D853AA">
      <w:pPr>
        <w:rPr>
          <w:sz w:val="20"/>
          <w:szCs w:val="20"/>
        </w:rPr>
      </w:pPr>
      <w:r>
        <w:rPr>
          <w:rFonts w:eastAsia="Times New Roman"/>
          <w:sz w:val="24"/>
          <w:szCs w:val="24"/>
        </w:rPr>
        <w:t>York: Routledge, 2007.</w:t>
      </w:r>
    </w:p>
    <w:p w14:paraId="1289EF0A" w14:textId="77777777" w:rsidR="006053F9" w:rsidRDefault="006053F9">
      <w:pPr>
        <w:spacing w:line="288" w:lineRule="exact"/>
        <w:rPr>
          <w:sz w:val="20"/>
          <w:szCs w:val="20"/>
        </w:rPr>
      </w:pPr>
    </w:p>
    <w:p w14:paraId="50A3FC11" w14:textId="77777777" w:rsidR="006053F9" w:rsidRDefault="00D853AA">
      <w:pPr>
        <w:spacing w:line="234" w:lineRule="auto"/>
        <w:ind w:right="1120"/>
        <w:rPr>
          <w:sz w:val="20"/>
          <w:szCs w:val="20"/>
        </w:rPr>
      </w:pPr>
      <w:r>
        <w:rPr>
          <w:rFonts w:eastAsia="Times New Roman"/>
          <w:sz w:val="24"/>
          <w:szCs w:val="24"/>
        </w:rPr>
        <w:t xml:space="preserve">TALESE, Gay. </w:t>
      </w:r>
      <w:r>
        <w:rPr>
          <w:rFonts w:eastAsia="Times New Roman"/>
          <w:b/>
          <w:bCs/>
          <w:sz w:val="24"/>
          <w:szCs w:val="24"/>
        </w:rPr>
        <w:t>O reino e o poder</w:t>
      </w:r>
      <w:r>
        <w:rPr>
          <w:rFonts w:eastAsia="Times New Roman"/>
          <w:sz w:val="24"/>
          <w:szCs w:val="24"/>
        </w:rPr>
        <w:t>: uma história do New York Times. São Paulo: Companhia das Letras, 2000.</w:t>
      </w:r>
    </w:p>
    <w:p w14:paraId="3E0A032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7332776" w14:textId="77777777">
        <w:trPr>
          <w:trHeight w:val="112"/>
        </w:trPr>
        <w:tc>
          <w:tcPr>
            <w:tcW w:w="5720" w:type="dxa"/>
            <w:vMerge w:val="restart"/>
            <w:vAlign w:val="bottom"/>
          </w:tcPr>
          <w:p w14:paraId="21289783" w14:textId="5C35F68E" w:rsidR="006053F9" w:rsidRDefault="006053F9">
            <w:pPr>
              <w:ind w:right="10"/>
              <w:jc w:val="right"/>
              <w:rPr>
                <w:sz w:val="20"/>
                <w:szCs w:val="20"/>
              </w:rPr>
            </w:pPr>
            <w:bookmarkStart w:id="139" w:name="page141"/>
            <w:bookmarkEnd w:id="139"/>
          </w:p>
        </w:tc>
        <w:tc>
          <w:tcPr>
            <w:tcW w:w="1120" w:type="dxa"/>
            <w:vAlign w:val="bottom"/>
          </w:tcPr>
          <w:p w14:paraId="2D493EFA" w14:textId="77777777" w:rsidR="006053F9" w:rsidRDefault="006053F9">
            <w:pPr>
              <w:rPr>
                <w:sz w:val="9"/>
                <w:szCs w:val="9"/>
              </w:rPr>
            </w:pPr>
          </w:p>
        </w:tc>
        <w:tc>
          <w:tcPr>
            <w:tcW w:w="0" w:type="dxa"/>
            <w:vAlign w:val="bottom"/>
          </w:tcPr>
          <w:p w14:paraId="6E01D41C" w14:textId="77777777" w:rsidR="006053F9" w:rsidRDefault="006053F9">
            <w:pPr>
              <w:rPr>
                <w:sz w:val="1"/>
                <w:szCs w:val="1"/>
              </w:rPr>
            </w:pPr>
          </w:p>
        </w:tc>
      </w:tr>
      <w:tr w:rsidR="006053F9" w14:paraId="40FCE8A5" w14:textId="77777777">
        <w:trPr>
          <w:trHeight w:val="155"/>
        </w:trPr>
        <w:tc>
          <w:tcPr>
            <w:tcW w:w="5720" w:type="dxa"/>
            <w:vMerge/>
            <w:vAlign w:val="bottom"/>
          </w:tcPr>
          <w:p w14:paraId="607DCC4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512CE02" w14:textId="77777777" w:rsidR="006053F9" w:rsidRDefault="00D853AA">
            <w:pPr>
              <w:ind w:right="490"/>
              <w:jc w:val="right"/>
              <w:rPr>
                <w:sz w:val="20"/>
                <w:szCs w:val="20"/>
              </w:rPr>
            </w:pPr>
            <w:r>
              <w:rPr>
                <w:rFonts w:ascii="Century Gothic" w:eastAsia="Century Gothic" w:hAnsi="Century Gothic" w:cs="Century Gothic"/>
                <w:color w:val="FFFFFF"/>
              </w:rPr>
              <w:t>140</w:t>
            </w:r>
          </w:p>
        </w:tc>
        <w:tc>
          <w:tcPr>
            <w:tcW w:w="0" w:type="dxa"/>
            <w:vAlign w:val="bottom"/>
          </w:tcPr>
          <w:p w14:paraId="4D75F320" w14:textId="77777777" w:rsidR="006053F9" w:rsidRDefault="006053F9">
            <w:pPr>
              <w:rPr>
                <w:sz w:val="1"/>
                <w:szCs w:val="1"/>
              </w:rPr>
            </w:pPr>
          </w:p>
        </w:tc>
      </w:tr>
      <w:tr w:rsidR="006053F9" w14:paraId="124A5509" w14:textId="77777777">
        <w:trPr>
          <w:trHeight w:val="130"/>
        </w:trPr>
        <w:tc>
          <w:tcPr>
            <w:tcW w:w="5720" w:type="dxa"/>
            <w:vMerge w:val="restart"/>
            <w:vAlign w:val="bottom"/>
          </w:tcPr>
          <w:p w14:paraId="4175C980" w14:textId="60DA325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EBFF8E2" w14:textId="77777777" w:rsidR="006053F9" w:rsidRDefault="006053F9">
            <w:pPr>
              <w:rPr>
                <w:sz w:val="11"/>
                <w:szCs w:val="11"/>
              </w:rPr>
            </w:pPr>
          </w:p>
        </w:tc>
        <w:tc>
          <w:tcPr>
            <w:tcW w:w="0" w:type="dxa"/>
            <w:vAlign w:val="bottom"/>
          </w:tcPr>
          <w:p w14:paraId="05BBD796" w14:textId="77777777" w:rsidR="006053F9" w:rsidRDefault="006053F9">
            <w:pPr>
              <w:rPr>
                <w:sz w:val="1"/>
                <w:szCs w:val="1"/>
              </w:rPr>
            </w:pPr>
          </w:p>
        </w:tc>
      </w:tr>
      <w:tr w:rsidR="006053F9" w14:paraId="787D1B92" w14:textId="77777777">
        <w:trPr>
          <w:trHeight w:val="139"/>
        </w:trPr>
        <w:tc>
          <w:tcPr>
            <w:tcW w:w="5720" w:type="dxa"/>
            <w:vMerge/>
            <w:vAlign w:val="bottom"/>
          </w:tcPr>
          <w:p w14:paraId="48ACEEF2" w14:textId="77777777" w:rsidR="006053F9" w:rsidRDefault="006053F9">
            <w:pPr>
              <w:rPr>
                <w:sz w:val="12"/>
                <w:szCs w:val="12"/>
              </w:rPr>
            </w:pPr>
          </w:p>
        </w:tc>
        <w:tc>
          <w:tcPr>
            <w:tcW w:w="1120" w:type="dxa"/>
            <w:vAlign w:val="bottom"/>
          </w:tcPr>
          <w:p w14:paraId="2D5787FE" w14:textId="77777777" w:rsidR="006053F9" w:rsidRDefault="006053F9">
            <w:pPr>
              <w:rPr>
                <w:sz w:val="12"/>
                <w:szCs w:val="12"/>
              </w:rPr>
            </w:pPr>
          </w:p>
        </w:tc>
        <w:tc>
          <w:tcPr>
            <w:tcW w:w="0" w:type="dxa"/>
            <w:vAlign w:val="bottom"/>
          </w:tcPr>
          <w:p w14:paraId="1208D918" w14:textId="77777777" w:rsidR="006053F9" w:rsidRDefault="006053F9">
            <w:pPr>
              <w:rPr>
                <w:sz w:val="1"/>
                <w:szCs w:val="1"/>
              </w:rPr>
            </w:pPr>
          </w:p>
        </w:tc>
      </w:tr>
    </w:tbl>
    <w:p w14:paraId="7297B688" w14:textId="77777777" w:rsidR="006053F9" w:rsidRDefault="006053F9">
      <w:pPr>
        <w:spacing w:line="200" w:lineRule="exact"/>
        <w:rPr>
          <w:sz w:val="20"/>
          <w:szCs w:val="20"/>
        </w:rPr>
      </w:pPr>
    </w:p>
    <w:p w14:paraId="41428168" w14:textId="77777777" w:rsidR="006053F9" w:rsidRDefault="006053F9">
      <w:pPr>
        <w:spacing w:line="382" w:lineRule="exact"/>
        <w:rPr>
          <w:sz w:val="20"/>
          <w:szCs w:val="20"/>
        </w:rPr>
      </w:pPr>
    </w:p>
    <w:p w14:paraId="2F6B5251" w14:textId="77777777" w:rsidR="006053F9" w:rsidRDefault="00D853AA">
      <w:pPr>
        <w:ind w:left="867"/>
        <w:rPr>
          <w:sz w:val="20"/>
          <w:szCs w:val="20"/>
        </w:rPr>
      </w:pPr>
      <w:r>
        <w:rPr>
          <w:rFonts w:eastAsia="Times New Roman"/>
          <w:b/>
          <w:bCs/>
          <w:sz w:val="24"/>
          <w:szCs w:val="24"/>
        </w:rPr>
        <w:t>A Representação do 11 de Setembro na obra “The amazing Spider-Man #36”</w:t>
      </w:r>
    </w:p>
    <w:p w14:paraId="4341B79B" w14:textId="77777777" w:rsidR="006053F9" w:rsidRDefault="006053F9">
      <w:pPr>
        <w:spacing w:line="200" w:lineRule="exact"/>
        <w:rPr>
          <w:sz w:val="20"/>
          <w:szCs w:val="20"/>
        </w:rPr>
      </w:pPr>
    </w:p>
    <w:p w14:paraId="4B2D8867" w14:textId="77777777" w:rsidR="006053F9" w:rsidRDefault="006053F9">
      <w:pPr>
        <w:spacing w:line="352" w:lineRule="exact"/>
        <w:rPr>
          <w:sz w:val="20"/>
          <w:szCs w:val="20"/>
        </w:rPr>
      </w:pPr>
    </w:p>
    <w:p w14:paraId="2CD6C21E" w14:textId="77777777" w:rsidR="006053F9" w:rsidRDefault="00D853AA">
      <w:pPr>
        <w:ind w:left="7"/>
        <w:rPr>
          <w:sz w:val="20"/>
          <w:szCs w:val="20"/>
        </w:rPr>
      </w:pPr>
      <w:r>
        <w:rPr>
          <w:rFonts w:eastAsia="Times New Roman"/>
          <w:sz w:val="24"/>
          <w:szCs w:val="24"/>
        </w:rPr>
        <w:t>Jorge Edson P.G. da Silva</w:t>
      </w:r>
    </w:p>
    <w:p w14:paraId="45E1C58D" w14:textId="77777777" w:rsidR="006053F9" w:rsidRDefault="006053F9">
      <w:pPr>
        <w:spacing w:line="137" w:lineRule="exact"/>
        <w:rPr>
          <w:sz w:val="20"/>
          <w:szCs w:val="20"/>
        </w:rPr>
      </w:pPr>
    </w:p>
    <w:p w14:paraId="01648519" w14:textId="77777777" w:rsidR="006053F9" w:rsidRDefault="00D853AA">
      <w:pPr>
        <w:ind w:left="7"/>
        <w:rPr>
          <w:sz w:val="20"/>
          <w:szCs w:val="20"/>
        </w:rPr>
      </w:pPr>
      <w:r>
        <w:rPr>
          <w:rFonts w:eastAsia="Times New Roman"/>
          <w:sz w:val="24"/>
          <w:szCs w:val="24"/>
        </w:rPr>
        <w:t>Graduado em História</w:t>
      </w:r>
    </w:p>
    <w:p w14:paraId="0852BF84" w14:textId="77777777" w:rsidR="006053F9" w:rsidRDefault="006053F9">
      <w:pPr>
        <w:spacing w:line="139" w:lineRule="exact"/>
        <w:rPr>
          <w:sz w:val="20"/>
          <w:szCs w:val="20"/>
        </w:rPr>
      </w:pPr>
    </w:p>
    <w:p w14:paraId="6989DD9B" w14:textId="77777777" w:rsidR="006053F9" w:rsidRDefault="00D853AA">
      <w:pPr>
        <w:ind w:left="7"/>
        <w:rPr>
          <w:sz w:val="20"/>
          <w:szCs w:val="20"/>
        </w:rPr>
      </w:pPr>
      <w:r>
        <w:rPr>
          <w:rFonts w:eastAsia="Times New Roman"/>
          <w:sz w:val="24"/>
          <w:szCs w:val="24"/>
        </w:rPr>
        <w:t>Faculdades Metropolitanas Unidas (FMU)</w:t>
      </w:r>
    </w:p>
    <w:p w14:paraId="6907608E" w14:textId="77777777" w:rsidR="006053F9" w:rsidRDefault="006053F9">
      <w:pPr>
        <w:spacing w:line="137" w:lineRule="exact"/>
        <w:rPr>
          <w:sz w:val="20"/>
          <w:szCs w:val="20"/>
        </w:rPr>
      </w:pPr>
    </w:p>
    <w:p w14:paraId="5B1016A1" w14:textId="77777777" w:rsidR="006053F9" w:rsidRDefault="00D853AA">
      <w:pPr>
        <w:ind w:left="7"/>
        <w:rPr>
          <w:sz w:val="20"/>
          <w:szCs w:val="20"/>
        </w:rPr>
      </w:pPr>
      <w:r>
        <w:rPr>
          <w:rFonts w:eastAsia="Times New Roman"/>
          <w:sz w:val="24"/>
          <w:szCs w:val="24"/>
        </w:rPr>
        <w:t>jorge-edson@outlook.com</w:t>
      </w:r>
    </w:p>
    <w:p w14:paraId="1340FFAC" w14:textId="77777777" w:rsidR="006053F9" w:rsidRDefault="006053F9">
      <w:pPr>
        <w:spacing w:line="200" w:lineRule="exact"/>
        <w:rPr>
          <w:sz w:val="20"/>
          <w:szCs w:val="20"/>
        </w:rPr>
      </w:pPr>
    </w:p>
    <w:p w14:paraId="3F9D3384" w14:textId="77777777" w:rsidR="006053F9" w:rsidRDefault="006053F9">
      <w:pPr>
        <w:spacing w:line="352" w:lineRule="exact"/>
        <w:rPr>
          <w:sz w:val="20"/>
          <w:szCs w:val="20"/>
        </w:rPr>
      </w:pPr>
    </w:p>
    <w:p w14:paraId="0CCE141E" w14:textId="77777777" w:rsidR="006053F9" w:rsidRDefault="00D853AA">
      <w:pPr>
        <w:ind w:left="1287"/>
        <w:rPr>
          <w:sz w:val="20"/>
          <w:szCs w:val="20"/>
        </w:rPr>
      </w:pPr>
      <w:r>
        <w:rPr>
          <w:rFonts w:eastAsia="Times New Roman"/>
          <w:b/>
          <w:bCs/>
          <w:sz w:val="24"/>
          <w:szCs w:val="24"/>
        </w:rPr>
        <w:t xml:space="preserve">Palavras-chave: </w:t>
      </w:r>
      <w:r>
        <w:rPr>
          <w:rFonts w:eastAsia="Times New Roman"/>
          <w:sz w:val="24"/>
          <w:szCs w:val="24"/>
        </w:rPr>
        <w:t>Histórias em Quadrinhos. Terrorismo. Historiografia. Representação.</w:t>
      </w:r>
    </w:p>
    <w:p w14:paraId="58E6691C" w14:textId="77777777" w:rsidR="006053F9" w:rsidRDefault="006053F9">
      <w:pPr>
        <w:spacing w:line="200" w:lineRule="exact"/>
        <w:rPr>
          <w:sz w:val="20"/>
          <w:szCs w:val="20"/>
        </w:rPr>
      </w:pPr>
    </w:p>
    <w:p w14:paraId="1A5B4971" w14:textId="77777777" w:rsidR="006053F9" w:rsidRDefault="006053F9">
      <w:pPr>
        <w:spacing w:line="353" w:lineRule="exact"/>
        <w:rPr>
          <w:sz w:val="20"/>
          <w:szCs w:val="20"/>
        </w:rPr>
      </w:pPr>
    </w:p>
    <w:p w14:paraId="3B1D279A" w14:textId="77777777" w:rsidR="006053F9" w:rsidRDefault="00D853AA">
      <w:pPr>
        <w:ind w:left="7"/>
        <w:rPr>
          <w:sz w:val="20"/>
          <w:szCs w:val="20"/>
        </w:rPr>
      </w:pPr>
      <w:r>
        <w:rPr>
          <w:rFonts w:eastAsia="Times New Roman"/>
          <w:b/>
          <w:bCs/>
          <w:sz w:val="24"/>
          <w:szCs w:val="24"/>
        </w:rPr>
        <w:t>Os atentados terroristas do 11 de setembro na História “The Amazing Spider-Man#36”</w:t>
      </w:r>
    </w:p>
    <w:p w14:paraId="68851795" w14:textId="77777777" w:rsidR="006053F9" w:rsidRDefault="006053F9">
      <w:pPr>
        <w:spacing w:line="151" w:lineRule="exact"/>
        <w:rPr>
          <w:sz w:val="20"/>
          <w:szCs w:val="20"/>
        </w:rPr>
      </w:pPr>
    </w:p>
    <w:p w14:paraId="54E6AAC2" w14:textId="77777777" w:rsidR="006053F9" w:rsidRDefault="00D853AA">
      <w:pPr>
        <w:spacing w:line="341" w:lineRule="auto"/>
        <w:ind w:left="7" w:right="1100" w:firstLine="708"/>
        <w:jc w:val="both"/>
        <w:rPr>
          <w:sz w:val="20"/>
          <w:szCs w:val="20"/>
        </w:rPr>
      </w:pPr>
      <w:r>
        <w:rPr>
          <w:rFonts w:eastAsia="Times New Roman"/>
          <w:sz w:val="24"/>
          <w:szCs w:val="24"/>
        </w:rPr>
        <w:t xml:space="preserve">Na virada do Século XX para o XXI, resquícios dessa última “Era” ainda estavam por </w:t>
      </w:r>
      <w:r>
        <w:rPr>
          <w:rFonts w:eastAsia="Times New Roman"/>
          <w:sz w:val="24"/>
          <w:szCs w:val="24"/>
        </w:rPr>
        <w:t>se desenvolver no novo século. Além da Guerra Fria, que “deu aos Estados Unidos a hegemonia sobre o Ocidente”, o século XX foi marcado por uma das principais crises econômicas, em 1929, e pelas duas Guerras Mundiais. O escritor inglês William Golding, venc</w:t>
      </w:r>
      <w:r>
        <w:rPr>
          <w:rFonts w:eastAsia="Times New Roman"/>
          <w:sz w:val="24"/>
          <w:szCs w:val="24"/>
        </w:rPr>
        <w:t>edor do prêmio Nobel de literatura de 1983, resumiu o século XX dizendo "não posso deixar de pensar que este foi o século mais violento da história humana".</w:t>
      </w:r>
      <w:r>
        <w:rPr>
          <w:rFonts w:eastAsia="Times New Roman"/>
          <w:sz w:val="32"/>
          <w:szCs w:val="32"/>
          <w:vertAlign w:val="superscript"/>
        </w:rPr>
        <w:t>1</w:t>
      </w:r>
    </w:p>
    <w:p w14:paraId="3031C971" w14:textId="77777777" w:rsidR="006053F9" w:rsidRDefault="006053F9">
      <w:pPr>
        <w:spacing w:line="1" w:lineRule="exact"/>
        <w:rPr>
          <w:sz w:val="20"/>
          <w:szCs w:val="20"/>
        </w:rPr>
      </w:pPr>
    </w:p>
    <w:p w14:paraId="0109BC49" w14:textId="77777777" w:rsidR="006053F9" w:rsidRDefault="00D853AA">
      <w:pPr>
        <w:spacing w:line="364" w:lineRule="auto"/>
        <w:ind w:left="7" w:right="1100" w:firstLine="708"/>
        <w:jc w:val="both"/>
        <w:rPr>
          <w:sz w:val="20"/>
          <w:szCs w:val="20"/>
        </w:rPr>
      </w:pPr>
      <w:r>
        <w:rPr>
          <w:rFonts w:eastAsia="Times New Roman"/>
          <w:sz w:val="23"/>
          <w:szCs w:val="23"/>
        </w:rPr>
        <w:t>E se o século XX terminou com a percepção do mais violento de toda a História, também terminou co</w:t>
      </w:r>
      <w:r>
        <w:rPr>
          <w:rFonts w:eastAsia="Times New Roman"/>
          <w:sz w:val="23"/>
          <w:szCs w:val="23"/>
        </w:rPr>
        <w:t>m um sonho de paz após o “triunfo” do capitalismo sobre o socialismo. Contudo, o século XXI presenciou logo em seu início a denominada “Guerra ao terrorismo”. A insegurança e o caos causados pelo grupo terrorista Al-Qaeda</w:t>
      </w:r>
      <w:r>
        <w:rPr>
          <w:rFonts w:eastAsia="Times New Roman"/>
          <w:sz w:val="31"/>
          <w:szCs w:val="31"/>
          <w:vertAlign w:val="superscript"/>
        </w:rPr>
        <w:t>2</w:t>
      </w:r>
      <w:r>
        <w:rPr>
          <w:rFonts w:eastAsia="Times New Roman"/>
          <w:sz w:val="23"/>
          <w:szCs w:val="23"/>
        </w:rPr>
        <w:t xml:space="preserve"> nos atentados aéreos, em 11 de se</w:t>
      </w:r>
      <w:r>
        <w:rPr>
          <w:rFonts w:eastAsia="Times New Roman"/>
          <w:sz w:val="23"/>
          <w:szCs w:val="23"/>
        </w:rPr>
        <w:t xml:space="preserve">tembro de 2001, cujos alvos eram as torres do </w:t>
      </w:r>
      <w:r>
        <w:rPr>
          <w:rFonts w:eastAsia="Times New Roman"/>
          <w:i/>
          <w:iCs/>
          <w:sz w:val="23"/>
          <w:szCs w:val="23"/>
        </w:rPr>
        <w:t>World Trade Center (WTC)</w:t>
      </w:r>
      <w:r>
        <w:rPr>
          <w:rFonts w:eastAsia="Times New Roman"/>
          <w:sz w:val="23"/>
          <w:szCs w:val="23"/>
        </w:rPr>
        <w:t xml:space="preserve">, o ataque ao </w:t>
      </w:r>
      <w:r>
        <w:rPr>
          <w:rFonts w:eastAsia="Times New Roman"/>
          <w:i/>
          <w:iCs/>
          <w:sz w:val="23"/>
          <w:szCs w:val="23"/>
        </w:rPr>
        <w:t>Pentágono</w:t>
      </w:r>
      <w:r>
        <w:rPr>
          <w:rFonts w:eastAsia="Times New Roman"/>
          <w:sz w:val="23"/>
          <w:szCs w:val="23"/>
        </w:rPr>
        <w:t xml:space="preserve">, local sede do Departamento de Defesa dos Estados Unidos, e no que seria o terceiro ataque direcionado ao </w:t>
      </w:r>
      <w:r>
        <w:rPr>
          <w:rFonts w:eastAsia="Times New Roman"/>
          <w:i/>
          <w:iCs/>
          <w:sz w:val="23"/>
          <w:szCs w:val="23"/>
        </w:rPr>
        <w:t>Voo 93</w:t>
      </w:r>
      <w:r>
        <w:rPr>
          <w:rFonts w:eastAsia="Times New Roman"/>
          <w:sz w:val="23"/>
          <w:szCs w:val="23"/>
        </w:rPr>
        <w:t xml:space="preserve"> da </w:t>
      </w:r>
      <w:r>
        <w:rPr>
          <w:rFonts w:eastAsia="Times New Roman"/>
          <w:i/>
          <w:iCs/>
          <w:sz w:val="23"/>
          <w:szCs w:val="23"/>
        </w:rPr>
        <w:t>United Airlines</w:t>
      </w:r>
      <w:r>
        <w:rPr>
          <w:rFonts w:eastAsia="Times New Roman"/>
          <w:sz w:val="23"/>
          <w:szCs w:val="23"/>
        </w:rPr>
        <w:t>, que tinha como destino prováv</w:t>
      </w:r>
      <w:r>
        <w:rPr>
          <w:rFonts w:eastAsia="Times New Roman"/>
          <w:sz w:val="23"/>
          <w:szCs w:val="23"/>
        </w:rPr>
        <w:t>el a White House (Casa Branca), sendo desviado pelos próprios tripulantes e chegando a cair no estado da Pensilvânia, modificaram as estruturas políticas antiterroristas dos EUA. Após os eventos, o então presidente dos EUA, G.W. Bush, organizou diversas le</w:t>
      </w:r>
      <w:r>
        <w:rPr>
          <w:rFonts w:eastAsia="Times New Roman"/>
          <w:sz w:val="23"/>
          <w:szCs w:val="23"/>
        </w:rPr>
        <w:t>is antiterroristas como o decreto do USA Patriot Act — legislação antiterrorista americana, que visou aumentar o poder dos estados no monitoramento contra as práticas consideradas terroristas, buscando defender os valores da nação, desafiado pelo terrorism</w:t>
      </w:r>
      <w:r>
        <w:rPr>
          <w:rFonts w:eastAsia="Times New Roman"/>
          <w:sz w:val="23"/>
          <w:szCs w:val="23"/>
        </w:rPr>
        <w:t>o global e doméstico.</w:t>
      </w:r>
    </w:p>
    <w:p w14:paraId="6D88F3E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80416" behindDoc="1" locked="0" layoutInCell="0" allowOverlap="1" wp14:anchorId="008A8A3E" wp14:editId="5DE6144F">
                <wp:simplePos x="0" y="0"/>
                <wp:positionH relativeFrom="column">
                  <wp:posOffset>0</wp:posOffset>
                </wp:positionH>
                <wp:positionV relativeFrom="paragraph">
                  <wp:posOffset>234950</wp:posOffset>
                </wp:positionV>
                <wp:extent cx="1829435"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AD01852" id="Shape 98" o:spid="_x0000_s1026" style="position:absolute;z-index:-251736064;visibility:visible;mso-wrap-style:square;mso-wrap-distance-left:9pt;mso-wrap-distance-top:0;mso-wrap-distance-right:9pt;mso-wrap-distance-bottom:0;mso-position-horizontal:absolute;mso-position-horizontal-relative:text;mso-position-vertical:absolute;mso-position-vertical-relative:text" from="0,18.5pt" to="144.0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" o:allowincell="f" filled="t" strokeweight=".21164mm">
                <v:stroke joinstyle="miter"/>
                <o:lock v:ext="edit" shapetype="f"/>
              </v:line>
            </w:pict>
          </mc:Fallback>
        </mc:AlternateContent>
      </w:r>
    </w:p>
    <w:p w14:paraId="3A015496" w14:textId="77777777" w:rsidR="006053F9" w:rsidRDefault="006053F9">
      <w:pPr>
        <w:spacing w:line="200" w:lineRule="exact"/>
        <w:rPr>
          <w:sz w:val="20"/>
          <w:szCs w:val="20"/>
        </w:rPr>
      </w:pPr>
    </w:p>
    <w:p w14:paraId="6016CCF1" w14:textId="77777777" w:rsidR="006053F9" w:rsidRDefault="006053F9">
      <w:pPr>
        <w:spacing w:line="260" w:lineRule="exact"/>
        <w:rPr>
          <w:sz w:val="20"/>
          <w:szCs w:val="20"/>
        </w:rPr>
      </w:pPr>
    </w:p>
    <w:p w14:paraId="65C11A35" w14:textId="77777777" w:rsidR="006053F9" w:rsidRDefault="00D853AA" w:rsidP="00D853AA">
      <w:pPr>
        <w:numPr>
          <w:ilvl w:val="0"/>
          <w:numId w:val="104"/>
        </w:numPr>
        <w:tabs>
          <w:tab w:val="left" w:pos="122"/>
        </w:tabs>
        <w:spacing w:line="203" w:lineRule="auto"/>
        <w:ind w:left="7" w:right="1120" w:hanging="7"/>
        <w:rPr>
          <w:rFonts w:eastAsia="Times New Roman"/>
          <w:sz w:val="26"/>
          <w:szCs w:val="26"/>
          <w:vertAlign w:val="superscript"/>
        </w:rPr>
      </w:pPr>
      <w:r>
        <w:rPr>
          <w:rFonts w:eastAsia="Times New Roman"/>
          <w:sz w:val="20"/>
          <w:szCs w:val="20"/>
        </w:rPr>
        <w:t xml:space="preserve">HOBSBAWM, Eric. </w:t>
      </w:r>
      <w:r>
        <w:rPr>
          <w:rFonts w:eastAsia="Times New Roman"/>
          <w:b/>
          <w:bCs/>
          <w:sz w:val="20"/>
          <w:szCs w:val="20"/>
        </w:rPr>
        <w:t>A era dos extremos</w:t>
      </w:r>
      <w:r>
        <w:rPr>
          <w:rFonts w:eastAsia="Times New Roman"/>
          <w:sz w:val="20"/>
          <w:szCs w:val="20"/>
        </w:rPr>
        <w:t>: o breve século XX: 1914-1991. Companhia das letras. São Paulo, SP. 1993. p.11.</w:t>
      </w:r>
    </w:p>
    <w:p w14:paraId="3C17493B" w14:textId="77777777" w:rsidR="006053F9" w:rsidRDefault="006053F9">
      <w:pPr>
        <w:spacing w:line="13" w:lineRule="exact"/>
        <w:rPr>
          <w:rFonts w:eastAsia="Times New Roman"/>
          <w:sz w:val="26"/>
          <w:szCs w:val="26"/>
          <w:vertAlign w:val="superscript"/>
        </w:rPr>
      </w:pPr>
    </w:p>
    <w:p w14:paraId="64613E70" w14:textId="77777777" w:rsidR="006053F9" w:rsidRDefault="00D853AA" w:rsidP="00D853AA">
      <w:pPr>
        <w:numPr>
          <w:ilvl w:val="0"/>
          <w:numId w:val="104"/>
        </w:numPr>
        <w:tabs>
          <w:tab w:val="left" w:pos="144"/>
        </w:tabs>
        <w:spacing w:line="220" w:lineRule="auto"/>
        <w:ind w:left="7" w:right="1120" w:hanging="7"/>
        <w:jc w:val="both"/>
        <w:rPr>
          <w:rFonts w:eastAsia="Times New Roman"/>
          <w:sz w:val="26"/>
          <w:szCs w:val="26"/>
          <w:vertAlign w:val="superscript"/>
        </w:rPr>
      </w:pPr>
      <w:r>
        <w:rPr>
          <w:rFonts w:eastAsia="Times New Roman"/>
          <w:sz w:val="20"/>
          <w:szCs w:val="20"/>
        </w:rPr>
        <w:t xml:space="preserve">Ver Vasco Rato (2011) “nascido em Riade, em 10 de março de 1957, Osama Bin Laden cresceu no caldo cultural </w:t>
      </w:r>
      <w:r>
        <w:rPr>
          <w:rFonts w:eastAsia="Times New Roman"/>
          <w:sz w:val="20"/>
          <w:szCs w:val="20"/>
        </w:rPr>
        <w:t>wahabista do reino, uma influência reforçada pela devoção à fé existente no meio familiar. As convicções religiosas de Osama aprofundam-se quando, em 1987, começa os seus estudos em economia e gestão em Jeddah, na Universidade Rei Abidul Aziz, onde absorve</w:t>
      </w:r>
      <w:r>
        <w:rPr>
          <w:rFonts w:eastAsia="Times New Roman"/>
          <w:sz w:val="20"/>
          <w:szCs w:val="20"/>
        </w:rPr>
        <w:t xml:space="preserve"> a influência de Abdullah Yusuf Azzam, com quem no Paquistão, funda a Al-Qaeda”.</w:t>
      </w:r>
    </w:p>
    <w:p w14:paraId="01A53F0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E0CE4D3" w14:textId="77777777">
        <w:trPr>
          <w:trHeight w:val="112"/>
        </w:trPr>
        <w:tc>
          <w:tcPr>
            <w:tcW w:w="5720" w:type="dxa"/>
            <w:vMerge w:val="restart"/>
            <w:vAlign w:val="bottom"/>
          </w:tcPr>
          <w:p w14:paraId="3B6EEDEB" w14:textId="1D408040" w:rsidR="006053F9" w:rsidRDefault="006053F9">
            <w:pPr>
              <w:ind w:right="10"/>
              <w:jc w:val="right"/>
              <w:rPr>
                <w:sz w:val="20"/>
                <w:szCs w:val="20"/>
              </w:rPr>
            </w:pPr>
            <w:bookmarkStart w:id="140" w:name="page142"/>
            <w:bookmarkEnd w:id="140"/>
          </w:p>
        </w:tc>
        <w:tc>
          <w:tcPr>
            <w:tcW w:w="1120" w:type="dxa"/>
            <w:vAlign w:val="bottom"/>
          </w:tcPr>
          <w:p w14:paraId="29AA2112" w14:textId="77777777" w:rsidR="006053F9" w:rsidRDefault="006053F9">
            <w:pPr>
              <w:rPr>
                <w:sz w:val="9"/>
                <w:szCs w:val="9"/>
              </w:rPr>
            </w:pPr>
          </w:p>
        </w:tc>
        <w:tc>
          <w:tcPr>
            <w:tcW w:w="0" w:type="dxa"/>
            <w:vAlign w:val="bottom"/>
          </w:tcPr>
          <w:p w14:paraId="7EC38687" w14:textId="77777777" w:rsidR="006053F9" w:rsidRDefault="006053F9">
            <w:pPr>
              <w:rPr>
                <w:sz w:val="1"/>
                <w:szCs w:val="1"/>
              </w:rPr>
            </w:pPr>
          </w:p>
        </w:tc>
      </w:tr>
      <w:tr w:rsidR="006053F9" w14:paraId="1305715D" w14:textId="77777777">
        <w:trPr>
          <w:trHeight w:val="155"/>
        </w:trPr>
        <w:tc>
          <w:tcPr>
            <w:tcW w:w="5720" w:type="dxa"/>
            <w:vMerge/>
            <w:vAlign w:val="bottom"/>
          </w:tcPr>
          <w:p w14:paraId="3FB34F3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CF1CACA" w14:textId="77777777" w:rsidR="006053F9" w:rsidRDefault="00D853AA">
            <w:pPr>
              <w:ind w:right="490"/>
              <w:jc w:val="right"/>
              <w:rPr>
                <w:sz w:val="20"/>
                <w:szCs w:val="20"/>
              </w:rPr>
            </w:pPr>
            <w:r>
              <w:rPr>
                <w:rFonts w:ascii="Century Gothic" w:eastAsia="Century Gothic" w:hAnsi="Century Gothic" w:cs="Century Gothic"/>
                <w:color w:val="FFFFFF"/>
              </w:rPr>
              <w:t>141</w:t>
            </w:r>
          </w:p>
        </w:tc>
        <w:tc>
          <w:tcPr>
            <w:tcW w:w="0" w:type="dxa"/>
            <w:vAlign w:val="bottom"/>
          </w:tcPr>
          <w:p w14:paraId="42FD85DE" w14:textId="77777777" w:rsidR="006053F9" w:rsidRDefault="006053F9">
            <w:pPr>
              <w:rPr>
                <w:sz w:val="1"/>
                <w:szCs w:val="1"/>
              </w:rPr>
            </w:pPr>
          </w:p>
        </w:tc>
      </w:tr>
      <w:tr w:rsidR="006053F9" w14:paraId="6374A6F9" w14:textId="77777777">
        <w:trPr>
          <w:trHeight w:val="130"/>
        </w:trPr>
        <w:tc>
          <w:tcPr>
            <w:tcW w:w="5720" w:type="dxa"/>
            <w:vMerge w:val="restart"/>
            <w:vAlign w:val="bottom"/>
          </w:tcPr>
          <w:p w14:paraId="52DABCD9" w14:textId="2DC99CA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C8BB649" w14:textId="77777777" w:rsidR="006053F9" w:rsidRDefault="006053F9">
            <w:pPr>
              <w:rPr>
                <w:sz w:val="11"/>
                <w:szCs w:val="11"/>
              </w:rPr>
            </w:pPr>
          </w:p>
        </w:tc>
        <w:tc>
          <w:tcPr>
            <w:tcW w:w="0" w:type="dxa"/>
            <w:vAlign w:val="bottom"/>
          </w:tcPr>
          <w:p w14:paraId="06DCE61D" w14:textId="77777777" w:rsidR="006053F9" w:rsidRDefault="006053F9">
            <w:pPr>
              <w:rPr>
                <w:sz w:val="1"/>
                <w:szCs w:val="1"/>
              </w:rPr>
            </w:pPr>
          </w:p>
        </w:tc>
      </w:tr>
      <w:tr w:rsidR="006053F9" w14:paraId="410ECB0F" w14:textId="77777777">
        <w:trPr>
          <w:trHeight w:val="139"/>
        </w:trPr>
        <w:tc>
          <w:tcPr>
            <w:tcW w:w="5720" w:type="dxa"/>
            <w:vMerge/>
            <w:vAlign w:val="bottom"/>
          </w:tcPr>
          <w:p w14:paraId="0D368064" w14:textId="77777777" w:rsidR="006053F9" w:rsidRDefault="006053F9">
            <w:pPr>
              <w:rPr>
                <w:sz w:val="12"/>
                <w:szCs w:val="12"/>
              </w:rPr>
            </w:pPr>
          </w:p>
        </w:tc>
        <w:tc>
          <w:tcPr>
            <w:tcW w:w="1120" w:type="dxa"/>
            <w:vAlign w:val="bottom"/>
          </w:tcPr>
          <w:p w14:paraId="7EE83F4F" w14:textId="77777777" w:rsidR="006053F9" w:rsidRDefault="006053F9">
            <w:pPr>
              <w:rPr>
                <w:sz w:val="12"/>
                <w:szCs w:val="12"/>
              </w:rPr>
            </w:pPr>
          </w:p>
        </w:tc>
        <w:tc>
          <w:tcPr>
            <w:tcW w:w="0" w:type="dxa"/>
            <w:vAlign w:val="bottom"/>
          </w:tcPr>
          <w:p w14:paraId="2ED1C8BD" w14:textId="77777777" w:rsidR="006053F9" w:rsidRDefault="006053F9">
            <w:pPr>
              <w:rPr>
                <w:sz w:val="1"/>
                <w:szCs w:val="1"/>
              </w:rPr>
            </w:pPr>
          </w:p>
        </w:tc>
      </w:tr>
    </w:tbl>
    <w:p w14:paraId="6F90D477" w14:textId="77777777" w:rsidR="006053F9" w:rsidRDefault="006053F9">
      <w:pPr>
        <w:spacing w:line="200" w:lineRule="exact"/>
        <w:rPr>
          <w:sz w:val="20"/>
          <w:szCs w:val="20"/>
        </w:rPr>
      </w:pPr>
    </w:p>
    <w:p w14:paraId="2233C727" w14:textId="77777777" w:rsidR="006053F9" w:rsidRDefault="006053F9">
      <w:pPr>
        <w:spacing w:line="395" w:lineRule="exact"/>
        <w:rPr>
          <w:sz w:val="20"/>
          <w:szCs w:val="20"/>
        </w:rPr>
      </w:pPr>
    </w:p>
    <w:p w14:paraId="376BE8A1" w14:textId="77777777" w:rsidR="006053F9" w:rsidRDefault="00D853AA">
      <w:pPr>
        <w:spacing w:line="339" w:lineRule="auto"/>
        <w:ind w:left="7" w:right="1100" w:firstLine="708"/>
        <w:jc w:val="both"/>
        <w:rPr>
          <w:sz w:val="20"/>
          <w:szCs w:val="20"/>
        </w:rPr>
      </w:pPr>
      <w:r>
        <w:rPr>
          <w:rFonts w:eastAsia="Times New Roman"/>
          <w:sz w:val="24"/>
          <w:szCs w:val="24"/>
        </w:rPr>
        <w:t xml:space="preserve">Em dezembro, do mesmo ano, a editora de história em </w:t>
      </w:r>
      <w:r>
        <w:rPr>
          <w:rFonts w:eastAsia="Times New Roman"/>
          <w:sz w:val="24"/>
          <w:szCs w:val="24"/>
        </w:rPr>
        <w:t>quadrinhos norte-americana Marvel Comics publicou a HQ intitulada “The Amazing Spider-Man# 36 — como forma de homenagear as vítimas da tragédia de 11 de setembro”. A revista do aracnídeo</w:t>
      </w:r>
      <w:r>
        <w:rPr>
          <w:rFonts w:eastAsia="Times New Roman"/>
          <w:sz w:val="32"/>
          <w:szCs w:val="32"/>
          <w:vertAlign w:val="superscript"/>
        </w:rPr>
        <w:t>3</w:t>
      </w:r>
      <w:r>
        <w:rPr>
          <w:rFonts w:eastAsia="Times New Roman"/>
          <w:sz w:val="24"/>
          <w:szCs w:val="24"/>
        </w:rPr>
        <w:t xml:space="preserve"> foi o primeiro periódico a tratar os eventos terroristas do 11 de setembro de 2001, fazendo parte da coleção “The Amazing Spider-Man” publicada entre os anos de 1999 e 2013. A história chegou ao mercado em um formato econômico e simples, com dimensões de </w:t>
      </w:r>
      <w:r>
        <w:rPr>
          <w:rFonts w:eastAsia="Times New Roman"/>
          <w:sz w:val="24"/>
          <w:szCs w:val="24"/>
        </w:rPr>
        <w:t>15 x 24,5 cm, contendo 22 páginas na edição norte-americana, e 32 páginas na edição lançada pela editora Panini, no Brasil.</w:t>
      </w:r>
    </w:p>
    <w:p w14:paraId="41C82A93" w14:textId="77777777" w:rsidR="006053F9" w:rsidRDefault="006053F9">
      <w:pPr>
        <w:spacing w:line="38" w:lineRule="exact"/>
        <w:rPr>
          <w:sz w:val="20"/>
          <w:szCs w:val="20"/>
        </w:rPr>
      </w:pPr>
    </w:p>
    <w:p w14:paraId="37162B2F" w14:textId="77777777" w:rsidR="006053F9" w:rsidRDefault="00D853AA">
      <w:pPr>
        <w:spacing w:line="346" w:lineRule="auto"/>
        <w:ind w:left="7" w:right="1100" w:firstLine="768"/>
        <w:jc w:val="both"/>
        <w:rPr>
          <w:sz w:val="20"/>
          <w:szCs w:val="20"/>
        </w:rPr>
      </w:pPr>
      <w:r>
        <w:rPr>
          <w:rFonts w:eastAsia="Times New Roman"/>
          <w:sz w:val="24"/>
          <w:szCs w:val="24"/>
        </w:rPr>
        <w:t>A obra teve como editor responsável Alex Alonso, o escritor J. Michael Straczynski e o desenhista John Romita Jr. (2001).</w:t>
      </w:r>
      <w:r>
        <w:rPr>
          <w:rFonts w:eastAsia="Times New Roman"/>
          <w:sz w:val="32"/>
          <w:szCs w:val="32"/>
          <w:vertAlign w:val="superscript"/>
        </w:rPr>
        <w:t>4</w:t>
      </w:r>
      <w:r>
        <w:rPr>
          <w:rFonts w:eastAsia="Times New Roman"/>
          <w:sz w:val="24"/>
          <w:szCs w:val="24"/>
        </w:rPr>
        <w:t xml:space="preserve"> A título</w:t>
      </w:r>
      <w:r>
        <w:rPr>
          <w:rFonts w:eastAsia="Times New Roman"/>
          <w:sz w:val="24"/>
          <w:szCs w:val="24"/>
        </w:rPr>
        <w:t xml:space="preserve"> de curiosidade, vale salientar que J. Romita Jr encontrou dificuldades em ilustrar a obra, primeiro por ser nova-iorquino, segundo por estar atormentado pelas imagens nos noticiários e jornais e terceiro, por estar envolvido emocionalmente em um sentiment</w:t>
      </w:r>
      <w:r>
        <w:rPr>
          <w:rFonts w:eastAsia="Times New Roman"/>
          <w:sz w:val="24"/>
          <w:szCs w:val="24"/>
        </w:rPr>
        <w:t xml:space="preserve">o de luto, assim como todos no País. Após o editor Alex Alonso indagar o escritor M. Straczynski sobre o aparecimento dos ataques terroristas nas edições seguintes da coleção “Amazing Spider-Man”, o roteirista idealizou, em aproximadamente “24 horas”, uma </w:t>
      </w:r>
      <w:r>
        <w:rPr>
          <w:rFonts w:eastAsia="Times New Roman"/>
          <w:sz w:val="24"/>
          <w:szCs w:val="24"/>
        </w:rPr>
        <w:t>história que fosse além da relação dos heróis da editora com o momento, mas sim o que veio a se tornar o primeiro posicionamento político da Editora Marvel Comics em relação aos atentados e às ações políticas/militares tomadas pelo governo naquele momento.</w:t>
      </w:r>
    </w:p>
    <w:p w14:paraId="6883857C" w14:textId="77777777" w:rsidR="006053F9" w:rsidRDefault="006053F9">
      <w:pPr>
        <w:spacing w:line="30" w:lineRule="exact"/>
        <w:rPr>
          <w:sz w:val="20"/>
          <w:szCs w:val="20"/>
        </w:rPr>
      </w:pPr>
    </w:p>
    <w:p w14:paraId="18A4D6F7" w14:textId="77777777" w:rsidR="006053F9" w:rsidRDefault="00D853AA">
      <w:pPr>
        <w:spacing w:line="375" w:lineRule="auto"/>
        <w:ind w:left="7" w:right="1120" w:firstLine="708"/>
        <w:jc w:val="both"/>
        <w:rPr>
          <w:sz w:val="20"/>
          <w:szCs w:val="20"/>
        </w:rPr>
      </w:pPr>
      <w:r>
        <w:rPr>
          <w:rFonts w:eastAsia="Times New Roman"/>
          <w:sz w:val="23"/>
          <w:szCs w:val="23"/>
        </w:rPr>
        <w:t>A história tem início com o personagem Homem-Aranha no topo de um prédio observando o efeito devastador gerado pelos ataques do voo 11 da American Airlines e do voo 175 da United Airlines, ambos com cinco terroristas de diferentes nacionalidades, que cau</w:t>
      </w:r>
      <w:r>
        <w:rPr>
          <w:rFonts w:eastAsia="Times New Roman"/>
          <w:sz w:val="23"/>
          <w:szCs w:val="23"/>
        </w:rPr>
        <w:t>saram a queda das Torres Gêmeas. A cena da total ênfase à ilustração. A página dupla, assim como o plano em perspectiva complementada por um plano de visão superior proporciona ao leitor, ampliação e abrangência no tempo e na profundidade da leitura iconog</w:t>
      </w:r>
      <w:r>
        <w:rPr>
          <w:rFonts w:eastAsia="Times New Roman"/>
          <w:sz w:val="23"/>
          <w:szCs w:val="23"/>
        </w:rPr>
        <w:t>ráfica. A arte de John Romita Jr. é um dos grandes destaques da narrativa, possuindo autonomia tanto de traço, ângulos como nas cores. Mesmo tendo dificuldade na criação da arte, Romita Jr., conseguiu se destacar por suas qualidades artísticas.</w:t>
      </w:r>
    </w:p>
    <w:p w14:paraId="06D7914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82464" behindDoc="1" locked="0" layoutInCell="0" allowOverlap="1" wp14:anchorId="5EA605D9" wp14:editId="223B3166">
                <wp:simplePos x="0" y="0"/>
                <wp:positionH relativeFrom="column">
                  <wp:posOffset>0</wp:posOffset>
                </wp:positionH>
                <wp:positionV relativeFrom="paragraph">
                  <wp:posOffset>579120</wp:posOffset>
                </wp:positionV>
                <wp:extent cx="1829435"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59DFAAB" id="Shape 99"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0,45.6pt" to="144.05pt,4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" o:allowincell="f" filled="t" strokeweight=".21164mm">
                <v:stroke joinstyle="miter"/>
                <o:lock v:ext="edit" shapetype="f"/>
              </v:line>
            </w:pict>
          </mc:Fallback>
        </mc:AlternateContent>
      </w:r>
    </w:p>
    <w:p w14:paraId="16EE336E" w14:textId="77777777" w:rsidR="006053F9" w:rsidRDefault="006053F9">
      <w:pPr>
        <w:spacing w:line="200" w:lineRule="exact"/>
        <w:rPr>
          <w:sz w:val="20"/>
          <w:szCs w:val="20"/>
        </w:rPr>
      </w:pPr>
    </w:p>
    <w:p w14:paraId="4B37D17C" w14:textId="77777777" w:rsidR="006053F9" w:rsidRDefault="006053F9">
      <w:pPr>
        <w:spacing w:line="200" w:lineRule="exact"/>
        <w:rPr>
          <w:sz w:val="20"/>
          <w:szCs w:val="20"/>
        </w:rPr>
      </w:pPr>
    </w:p>
    <w:p w14:paraId="376C69AC" w14:textId="77777777" w:rsidR="006053F9" w:rsidRDefault="006053F9">
      <w:pPr>
        <w:spacing w:line="200" w:lineRule="exact"/>
        <w:rPr>
          <w:sz w:val="20"/>
          <w:szCs w:val="20"/>
        </w:rPr>
      </w:pPr>
    </w:p>
    <w:p w14:paraId="551ECD57" w14:textId="77777777" w:rsidR="006053F9" w:rsidRDefault="006053F9">
      <w:pPr>
        <w:spacing w:line="200" w:lineRule="exact"/>
        <w:rPr>
          <w:sz w:val="20"/>
          <w:szCs w:val="20"/>
        </w:rPr>
      </w:pPr>
    </w:p>
    <w:p w14:paraId="19B864FD" w14:textId="77777777" w:rsidR="006053F9" w:rsidRDefault="006053F9">
      <w:pPr>
        <w:spacing w:line="202" w:lineRule="exact"/>
        <w:rPr>
          <w:sz w:val="20"/>
          <w:szCs w:val="20"/>
        </w:rPr>
      </w:pPr>
    </w:p>
    <w:p w14:paraId="52070458" w14:textId="77777777" w:rsidR="006053F9" w:rsidRDefault="00D853AA" w:rsidP="00D853AA">
      <w:pPr>
        <w:numPr>
          <w:ilvl w:val="0"/>
          <w:numId w:val="105"/>
        </w:numPr>
        <w:tabs>
          <w:tab w:val="left" w:pos="142"/>
        </w:tabs>
        <w:spacing w:line="203" w:lineRule="auto"/>
        <w:ind w:left="7" w:right="1100" w:hanging="7"/>
        <w:rPr>
          <w:rFonts w:eastAsia="Times New Roman"/>
          <w:sz w:val="26"/>
          <w:szCs w:val="26"/>
          <w:vertAlign w:val="superscript"/>
        </w:rPr>
      </w:pPr>
      <w:r>
        <w:rPr>
          <w:rFonts w:eastAsia="Times New Roman"/>
          <w:sz w:val="20"/>
          <w:szCs w:val="20"/>
        </w:rPr>
        <w:t>O pe</w:t>
      </w:r>
      <w:r>
        <w:rPr>
          <w:rFonts w:eastAsia="Times New Roman"/>
          <w:sz w:val="20"/>
          <w:szCs w:val="20"/>
        </w:rPr>
        <w:t>rsonagem Homem Aranha possui codinomes usados em diferentes momentos da sua história dentro da Editora Marvel Comics. Cito alguns como aracnídeo, amigão da vizinhança, cabeça de teia, aranha-humana dentre outros.</w:t>
      </w:r>
    </w:p>
    <w:p w14:paraId="723E73EA" w14:textId="77777777" w:rsidR="006053F9" w:rsidRDefault="006053F9">
      <w:pPr>
        <w:spacing w:line="13" w:lineRule="exact"/>
        <w:rPr>
          <w:rFonts w:eastAsia="Times New Roman"/>
          <w:sz w:val="26"/>
          <w:szCs w:val="26"/>
          <w:vertAlign w:val="superscript"/>
        </w:rPr>
      </w:pPr>
    </w:p>
    <w:p w14:paraId="60F1D0F1" w14:textId="77777777" w:rsidR="006053F9" w:rsidRDefault="00D853AA" w:rsidP="00D853AA">
      <w:pPr>
        <w:numPr>
          <w:ilvl w:val="0"/>
          <w:numId w:val="105"/>
        </w:numPr>
        <w:tabs>
          <w:tab w:val="left" w:pos="137"/>
        </w:tabs>
        <w:ind w:left="7" w:right="1100" w:hanging="7"/>
        <w:jc w:val="both"/>
        <w:rPr>
          <w:rFonts w:eastAsia="Times New Roman"/>
          <w:sz w:val="25"/>
          <w:szCs w:val="25"/>
          <w:vertAlign w:val="superscript"/>
        </w:rPr>
      </w:pPr>
      <w:r>
        <w:rPr>
          <w:rFonts w:eastAsia="Times New Roman"/>
          <w:sz w:val="19"/>
          <w:szCs w:val="19"/>
        </w:rPr>
        <w:t xml:space="preserve">Alex Alonso é ex-jornalista, </w:t>
      </w:r>
      <w:r>
        <w:rPr>
          <w:rFonts w:eastAsia="Times New Roman"/>
          <w:sz w:val="19"/>
          <w:szCs w:val="19"/>
        </w:rPr>
        <w:t>criador e escritor de histórias em quadrinhos. Trabalhou no jornal Daily News de Nova York. Foi editor na DC Comics. No inicio dos anos 2000, passou a trabalhar na editora Marvel Comics, na qual se tornou um dos responsáveis pelas histórias dos X-Men e Hom</w:t>
      </w:r>
      <w:r>
        <w:rPr>
          <w:rFonts w:eastAsia="Times New Roman"/>
          <w:sz w:val="19"/>
          <w:szCs w:val="19"/>
        </w:rPr>
        <w:t xml:space="preserve">em-Aranha. M. Straczynski foi produtor e roteiristas de séries de TV, até que iniciou seus trabalhos com quadrinhos sendo responsável pelo roteiro de histórias do Homem-Aranha, Quarteto Fantástico e Thor. John Romita Jr, conhecido como JrJr, é um dos mais </w:t>
      </w:r>
      <w:r>
        <w:rPr>
          <w:rFonts w:eastAsia="Times New Roman"/>
          <w:sz w:val="19"/>
          <w:szCs w:val="19"/>
        </w:rPr>
        <w:t>talentosos artistas de histórias em quadrinhos. Trabalhou em inúmeros títulos da editora Marvel como Homem de Ferro, Demolidor e o Homem-Aranha. Em 2014, o artista transferiu-se para a DC Comics tornando-se o principal desenhista pelo personagem Superman.</w:t>
      </w:r>
    </w:p>
    <w:p w14:paraId="37E98DFC"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13F1BD0" w14:textId="77777777">
        <w:trPr>
          <w:trHeight w:val="112"/>
        </w:trPr>
        <w:tc>
          <w:tcPr>
            <w:tcW w:w="5720" w:type="dxa"/>
            <w:vMerge w:val="restart"/>
            <w:vAlign w:val="bottom"/>
          </w:tcPr>
          <w:p w14:paraId="15F8CD9F" w14:textId="4E84E8D9" w:rsidR="006053F9" w:rsidRDefault="006053F9">
            <w:pPr>
              <w:ind w:right="10"/>
              <w:jc w:val="right"/>
              <w:rPr>
                <w:sz w:val="20"/>
                <w:szCs w:val="20"/>
              </w:rPr>
            </w:pPr>
            <w:bookmarkStart w:id="141" w:name="page143"/>
            <w:bookmarkEnd w:id="141"/>
          </w:p>
        </w:tc>
        <w:tc>
          <w:tcPr>
            <w:tcW w:w="1120" w:type="dxa"/>
            <w:vAlign w:val="bottom"/>
          </w:tcPr>
          <w:p w14:paraId="04F514C6" w14:textId="77777777" w:rsidR="006053F9" w:rsidRDefault="006053F9">
            <w:pPr>
              <w:rPr>
                <w:sz w:val="9"/>
                <w:szCs w:val="9"/>
              </w:rPr>
            </w:pPr>
          </w:p>
        </w:tc>
        <w:tc>
          <w:tcPr>
            <w:tcW w:w="0" w:type="dxa"/>
            <w:vAlign w:val="bottom"/>
          </w:tcPr>
          <w:p w14:paraId="492A9265" w14:textId="77777777" w:rsidR="006053F9" w:rsidRDefault="006053F9">
            <w:pPr>
              <w:rPr>
                <w:sz w:val="1"/>
                <w:szCs w:val="1"/>
              </w:rPr>
            </w:pPr>
          </w:p>
        </w:tc>
      </w:tr>
      <w:tr w:rsidR="006053F9" w14:paraId="3195D47B" w14:textId="77777777">
        <w:trPr>
          <w:trHeight w:val="155"/>
        </w:trPr>
        <w:tc>
          <w:tcPr>
            <w:tcW w:w="5720" w:type="dxa"/>
            <w:vMerge/>
            <w:vAlign w:val="bottom"/>
          </w:tcPr>
          <w:p w14:paraId="6D1ABC5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5B88E9B" w14:textId="77777777" w:rsidR="006053F9" w:rsidRDefault="00D853AA">
            <w:pPr>
              <w:ind w:right="490"/>
              <w:jc w:val="right"/>
              <w:rPr>
                <w:sz w:val="20"/>
                <w:szCs w:val="20"/>
              </w:rPr>
            </w:pPr>
            <w:r>
              <w:rPr>
                <w:rFonts w:ascii="Century Gothic" w:eastAsia="Century Gothic" w:hAnsi="Century Gothic" w:cs="Century Gothic"/>
                <w:color w:val="FFFFFF"/>
              </w:rPr>
              <w:t>142</w:t>
            </w:r>
          </w:p>
        </w:tc>
        <w:tc>
          <w:tcPr>
            <w:tcW w:w="0" w:type="dxa"/>
            <w:vAlign w:val="bottom"/>
          </w:tcPr>
          <w:p w14:paraId="0443A176" w14:textId="77777777" w:rsidR="006053F9" w:rsidRDefault="006053F9">
            <w:pPr>
              <w:rPr>
                <w:sz w:val="1"/>
                <w:szCs w:val="1"/>
              </w:rPr>
            </w:pPr>
          </w:p>
        </w:tc>
      </w:tr>
      <w:tr w:rsidR="006053F9" w14:paraId="7E721109" w14:textId="77777777">
        <w:trPr>
          <w:trHeight w:val="130"/>
        </w:trPr>
        <w:tc>
          <w:tcPr>
            <w:tcW w:w="5720" w:type="dxa"/>
            <w:vMerge w:val="restart"/>
            <w:vAlign w:val="bottom"/>
          </w:tcPr>
          <w:p w14:paraId="5C053764" w14:textId="2A8C82B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F2AE6D2" w14:textId="77777777" w:rsidR="006053F9" w:rsidRDefault="006053F9">
            <w:pPr>
              <w:rPr>
                <w:sz w:val="11"/>
                <w:szCs w:val="11"/>
              </w:rPr>
            </w:pPr>
          </w:p>
        </w:tc>
        <w:tc>
          <w:tcPr>
            <w:tcW w:w="0" w:type="dxa"/>
            <w:vAlign w:val="bottom"/>
          </w:tcPr>
          <w:p w14:paraId="3BE5EAEB" w14:textId="77777777" w:rsidR="006053F9" w:rsidRDefault="006053F9">
            <w:pPr>
              <w:rPr>
                <w:sz w:val="1"/>
                <w:szCs w:val="1"/>
              </w:rPr>
            </w:pPr>
          </w:p>
        </w:tc>
      </w:tr>
      <w:tr w:rsidR="006053F9" w14:paraId="01019BD9" w14:textId="77777777">
        <w:trPr>
          <w:trHeight w:val="139"/>
        </w:trPr>
        <w:tc>
          <w:tcPr>
            <w:tcW w:w="5720" w:type="dxa"/>
            <w:vMerge/>
            <w:vAlign w:val="bottom"/>
          </w:tcPr>
          <w:p w14:paraId="79047409" w14:textId="77777777" w:rsidR="006053F9" w:rsidRDefault="006053F9">
            <w:pPr>
              <w:rPr>
                <w:sz w:val="12"/>
                <w:szCs w:val="12"/>
              </w:rPr>
            </w:pPr>
          </w:p>
        </w:tc>
        <w:tc>
          <w:tcPr>
            <w:tcW w:w="1120" w:type="dxa"/>
            <w:vAlign w:val="bottom"/>
          </w:tcPr>
          <w:p w14:paraId="3AE48185" w14:textId="77777777" w:rsidR="006053F9" w:rsidRDefault="006053F9">
            <w:pPr>
              <w:rPr>
                <w:sz w:val="12"/>
                <w:szCs w:val="12"/>
              </w:rPr>
            </w:pPr>
          </w:p>
        </w:tc>
        <w:tc>
          <w:tcPr>
            <w:tcW w:w="0" w:type="dxa"/>
            <w:vAlign w:val="bottom"/>
          </w:tcPr>
          <w:p w14:paraId="6B4995B8" w14:textId="77777777" w:rsidR="006053F9" w:rsidRDefault="006053F9">
            <w:pPr>
              <w:rPr>
                <w:sz w:val="1"/>
                <w:szCs w:val="1"/>
              </w:rPr>
            </w:pPr>
          </w:p>
        </w:tc>
      </w:tr>
    </w:tbl>
    <w:p w14:paraId="35C48BCE" w14:textId="77777777" w:rsidR="006053F9" w:rsidRDefault="00D853AA">
      <w:pPr>
        <w:spacing w:line="20" w:lineRule="exact"/>
        <w:rPr>
          <w:sz w:val="20"/>
          <w:szCs w:val="20"/>
        </w:rPr>
      </w:pPr>
      <w:r>
        <w:rPr>
          <w:noProof/>
          <w:sz w:val="20"/>
          <w:szCs w:val="20"/>
        </w:rPr>
        <w:drawing>
          <wp:anchor distT="0" distB="0" distL="114300" distR="114300" simplePos="0" relativeHeight="251584512" behindDoc="1" locked="0" layoutInCell="0" allowOverlap="1" wp14:anchorId="53E2C82E" wp14:editId="3E267A68">
            <wp:simplePos x="0" y="0"/>
            <wp:positionH relativeFrom="column">
              <wp:posOffset>443230</wp:posOffset>
            </wp:positionH>
            <wp:positionV relativeFrom="paragraph">
              <wp:posOffset>370840</wp:posOffset>
            </wp:positionV>
            <wp:extent cx="5226050" cy="377698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1"/>
                    <a:srcRect/>
                    <a:stretch>
                      <a:fillRect/>
                    </a:stretch>
                  </pic:blipFill>
                  <pic:spPr bwMode="auto">
                    <a:xfrm>
                      <a:off x="0" y="0"/>
                      <a:ext cx="5226050" cy="3776980"/>
                    </a:xfrm>
                    <a:prstGeom prst="rect">
                      <a:avLst/>
                    </a:prstGeom>
                    <a:noFill/>
                  </pic:spPr>
                </pic:pic>
              </a:graphicData>
            </a:graphic>
          </wp:anchor>
        </w:drawing>
      </w:r>
    </w:p>
    <w:p w14:paraId="50342B9D" w14:textId="77777777" w:rsidR="006053F9" w:rsidRDefault="006053F9">
      <w:pPr>
        <w:spacing w:line="200" w:lineRule="exact"/>
        <w:rPr>
          <w:sz w:val="20"/>
          <w:szCs w:val="20"/>
        </w:rPr>
      </w:pPr>
    </w:p>
    <w:p w14:paraId="7C79F9CD" w14:textId="77777777" w:rsidR="006053F9" w:rsidRDefault="006053F9">
      <w:pPr>
        <w:spacing w:line="200" w:lineRule="exact"/>
        <w:rPr>
          <w:sz w:val="20"/>
          <w:szCs w:val="20"/>
        </w:rPr>
      </w:pPr>
    </w:p>
    <w:p w14:paraId="6E713085" w14:textId="77777777" w:rsidR="006053F9" w:rsidRDefault="006053F9">
      <w:pPr>
        <w:spacing w:line="200" w:lineRule="exact"/>
        <w:rPr>
          <w:sz w:val="20"/>
          <w:szCs w:val="20"/>
        </w:rPr>
      </w:pPr>
    </w:p>
    <w:p w14:paraId="075F52AF" w14:textId="77777777" w:rsidR="006053F9" w:rsidRDefault="006053F9">
      <w:pPr>
        <w:spacing w:line="200" w:lineRule="exact"/>
        <w:rPr>
          <w:sz w:val="20"/>
          <w:szCs w:val="20"/>
        </w:rPr>
      </w:pPr>
    </w:p>
    <w:p w14:paraId="6EF3BA7E" w14:textId="77777777" w:rsidR="006053F9" w:rsidRDefault="006053F9">
      <w:pPr>
        <w:spacing w:line="200" w:lineRule="exact"/>
        <w:rPr>
          <w:sz w:val="20"/>
          <w:szCs w:val="20"/>
        </w:rPr>
      </w:pPr>
    </w:p>
    <w:p w14:paraId="17467973" w14:textId="77777777" w:rsidR="006053F9" w:rsidRDefault="006053F9">
      <w:pPr>
        <w:spacing w:line="200" w:lineRule="exact"/>
        <w:rPr>
          <w:sz w:val="20"/>
          <w:szCs w:val="20"/>
        </w:rPr>
      </w:pPr>
    </w:p>
    <w:p w14:paraId="05ADE60E" w14:textId="77777777" w:rsidR="006053F9" w:rsidRDefault="006053F9">
      <w:pPr>
        <w:spacing w:line="200" w:lineRule="exact"/>
        <w:rPr>
          <w:sz w:val="20"/>
          <w:szCs w:val="20"/>
        </w:rPr>
      </w:pPr>
    </w:p>
    <w:p w14:paraId="7B5F602E" w14:textId="77777777" w:rsidR="006053F9" w:rsidRDefault="006053F9">
      <w:pPr>
        <w:spacing w:line="200" w:lineRule="exact"/>
        <w:rPr>
          <w:sz w:val="20"/>
          <w:szCs w:val="20"/>
        </w:rPr>
      </w:pPr>
    </w:p>
    <w:p w14:paraId="14F9AE4A" w14:textId="77777777" w:rsidR="006053F9" w:rsidRDefault="006053F9">
      <w:pPr>
        <w:spacing w:line="200" w:lineRule="exact"/>
        <w:rPr>
          <w:sz w:val="20"/>
          <w:szCs w:val="20"/>
        </w:rPr>
      </w:pPr>
    </w:p>
    <w:p w14:paraId="499FFDD0" w14:textId="77777777" w:rsidR="006053F9" w:rsidRDefault="006053F9">
      <w:pPr>
        <w:spacing w:line="200" w:lineRule="exact"/>
        <w:rPr>
          <w:sz w:val="20"/>
          <w:szCs w:val="20"/>
        </w:rPr>
      </w:pPr>
    </w:p>
    <w:p w14:paraId="19D8DF7E" w14:textId="77777777" w:rsidR="006053F9" w:rsidRDefault="006053F9">
      <w:pPr>
        <w:spacing w:line="200" w:lineRule="exact"/>
        <w:rPr>
          <w:sz w:val="20"/>
          <w:szCs w:val="20"/>
        </w:rPr>
      </w:pPr>
    </w:p>
    <w:p w14:paraId="3002B0D4" w14:textId="77777777" w:rsidR="006053F9" w:rsidRDefault="006053F9">
      <w:pPr>
        <w:spacing w:line="200" w:lineRule="exact"/>
        <w:rPr>
          <w:sz w:val="20"/>
          <w:szCs w:val="20"/>
        </w:rPr>
      </w:pPr>
    </w:p>
    <w:p w14:paraId="72467680" w14:textId="77777777" w:rsidR="006053F9" w:rsidRDefault="006053F9">
      <w:pPr>
        <w:spacing w:line="200" w:lineRule="exact"/>
        <w:rPr>
          <w:sz w:val="20"/>
          <w:szCs w:val="20"/>
        </w:rPr>
      </w:pPr>
    </w:p>
    <w:p w14:paraId="143D0344" w14:textId="77777777" w:rsidR="006053F9" w:rsidRDefault="006053F9">
      <w:pPr>
        <w:spacing w:line="200" w:lineRule="exact"/>
        <w:rPr>
          <w:sz w:val="20"/>
          <w:szCs w:val="20"/>
        </w:rPr>
      </w:pPr>
    </w:p>
    <w:p w14:paraId="03B2F770" w14:textId="77777777" w:rsidR="006053F9" w:rsidRDefault="006053F9">
      <w:pPr>
        <w:spacing w:line="200" w:lineRule="exact"/>
        <w:rPr>
          <w:sz w:val="20"/>
          <w:szCs w:val="20"/>
        </w:rPr>
      </w:pPr>
    </w:p>
    <w:p w14:paraId="03CB2BDA" w14:textId="77777777" w:rsidR="006053F9" w:rsidRDefault="006053F9">
      <w:pPr>
        <w:spacing w:line="200" w:lineRule="exact"/>
        <w:rPr>
          <w:sz w:val="20"/>
          <w:szCs w:val="20"/>
        </w:rPr>
      </w:pPr>
    </w:p>
    <w:p w14:paraId="245E0B76" w14:textId="77777777" w:rsidR="006053F9" w:rsidRDefault="006053F9">
      <w:pPr>
        <w:spacing w:line="200" w:lineRule="exact"/>
        <w:rPr>
          <w:sz w:val="20"/>
          <w:szCs w:val="20"/>
        </w:rPr>
      </w:pPr>
    </w:p>
    <w:p w14:paraId="46EA695C" w14:textId="77777777" w:rsidR="006053F9" w:rsidRDefault="006053F9">
      <w:pPr>
        <w:spacing w:line="200" w:lineRule="exact"/>
        <w:rPr>
          <w:sz w:val="20"/>
          <w:szCs w:val="20"/>
        </w:rPr>
      </w:pPr>
    </w:p>
    <w:p w14:paraId="29D8D0CE" w14:textId="77777777" w:rsidR="006053F9" w:rsidRDefault="006053F9">
      <w:pPr>
        <w:spacing w:line="200" w:lineRule="exact"/>
        <w:rPr>
          <w:sz w:val="20"/>
          <w:szCs w:val="20"/>
        </w:rPr>
      </w:pPr>
    </w:p>
    <w:p w14:paraId="7DCF3544" w14:textId="77777777" w:rsidR="006053F9" w:rsidRDefault="006053F9">
      <w:pPr>
        <w:spacing w:line="200" w:lineRule="exact"/>
        <w:rPr>
          <w:sz w:val="20"/>
          <w:szCs w:val="20"/>
        </w:rPr>
      </w:pPr>
    </w:p>
    <w:p w14:paraId="113B6805" w14:textId="77777777" w:rsidR="006053F9" w:rsidRDefault="006053F9">
      <w:pPr>
        <w:spacing w:line="200" w:lineRule="exact"/>
        <w:rPr>
          <w:sz w:val="20"/>
          <w:szCs w:val="20"/>
        </w:rPr>
      </w:pPr>
    </w:p>
    <w:p w14:paraId="2F12341A" w14:textId="77777777" w:rsidR="006053F9" w:rsidRDefault="006053F9">
      <w:pPr>
        <w:spacing w:line="200" w:lineRule="exact"/>
        <w:rPr>
          <w:sz w:val="20"/>
          <w:szCs w:val="20"/>
        </w:rPr>
      </w:pPr>
    </w:p>
    <w:p w14:paraId="68658A55" w14:textId="77777777" w:rsidR="006053F9" w:rsidRDefault="006053F9">
      <w:pPr>
        <w:spacing w:line="200" w:lineRule="exact"/>
        <w:rPr>
          <w:sz w:val="20"/>
          <w:szCs w:val="20"/>
        </w:rPr>
      </w:pPr>
    </w:p>
    <w:p w14:paraId="1A78C442" w14:textId="77777777" w:rsidR="006053F9" w:rsidRDefault="006053F9">
      <w:pPr>
        <w:spacing w:line="200" w:lineRule="exact"/>
        <w:rPr>
          <w:sz w:val="20"/>
          <w:szCs w:val="20"/>
        </w:rPr>
      </w:pPr>
    </w:p>
    <w:p w14:paraId="260DE89A" w14:textId="77777777" w:rsidR="006053F9" w:rsidRDefault="006053F9">
      <w:pPr>
        <w:spacing w:line="200" w:lineRule="exact"/>
        <w:rPr>
          <w:sz w:val="20"/>
          <w:szCs w:val="20"/>
        </w:rPr>
      </w:pPr>
    </w:p>
    <w:p w14:paraId="7EA12080" w14:textId="77777777" w:rsidR="006053F9" w:rsidRDefault="006053F9">
      <w:pPr>
        <w:spacing w:line="200" w:lineRule="exact"/>
        <w:rPr>
          <w:sz w:val="20"/>
          <w:szCs w:val="20"/>
        </w:rPr>
      </w:pPr>
    </w:p>
    <w:p w14:paraId="0668D66C" w14:textId="77777777" w:rsidR="006053F9" w:rsidRDefault="006053F9">
      <w:pPr>
        <w:spacing w:line="200" w:lineRule="exact"/>
        <w:rPr>
          <w:sz w:val="20"/>
          <w:szCs w:val="20"/>
        </w:rPr>
      </w:pPr>
    </w:p>
    <w:p w14:paraId="7EF6B3E3" w14:textId="77777777" w:rsidR="006053F9" w:rsidRDefault="006053F9">
      <w:pPr>
        <w:spacing w:line="200" w:lineRule="exact"/>
        <w:rPr>
          <w:sz w:val="20"/>
          <w:szCs w:val="20"/>
        </w:rPr>
      </w:pPr>
    </w:p>
    <w:p w14:paraId="596016AE" w14:textId="77777777" w:rsidR="006053F9" w:rsidRDefault="006053F9">
      <w:pPr>
        <w:spacing w:line="200" w:lineRule="exact"/>
        <w:rPr>
          <w:sz w:val="20"/>
          <w:szCs w:val="20"/>
        </w:rPr>
      </w:pPr>
    </w:p>
    <w:p w14:paraId="5652FDEE" w14:textId="77777777" w:rsidR="006053F9" w:rsidRDefault="006053F9">
      <w:pPr>
        <w:spacing w:line="200" w:lineRule="exact"/>
        <w:rPr>
          <w:sz w:val="20"/>
          <w:szCs w:val="20"/>
        </w:rPr>
      </w:pPr>
    </w:p>
    <w:p w14:paraId="48E482CE" w14:textId="77777777" w:rsidR="006053F9" w:rsidRDefault="006053F9">
      <w:pPr>
        <w:spacing w:line="200" w:lineRule="exact"/>
        <w:rPr>
          <w:sz w:val="20"/>
          <w:szCs w:val="20"/>
        </w:rPr>
      </w:pPr>
    </w:p>
    <w:p w14:paraId="017AEF88" w14:textId="77777777" w:rsidR="006053F9" w:rsidRDefault="006053F9">
      <w:pPr>
        <w:spacing w:line="200" w:lineRule="exact"/>
        <w:rPr>
          <w:sz w:val="20"/>
          <w:szCs w:val="20"/>
        </w:rPr>
      </w:pPr>
    </w:p>
    <w:p w14:paraId="6443EDF3" w14:textId="77777777" w:rsidR="006053F9" w:rsidRDefault="006053F9">
      <w:pPr>
        <w:spacing w:line="200" w:lineRule="exact"/>
        <w:rPr>
          <w:sz w:val="20"/>
          <w:szCs w:val="20"/>
        </w:rPr>
      </w:pPr>
    </w:p>
    <w:p w14:paraId="1D0C704D" w14:textId="77777777" w:rsidR="006053F9" w:rsidRDefault="006053F9">
      <w:pPr>
        <w:spacing w:line="251" w:lineRule="exact"/>
        <w:rPr>
          <w:sz w:val="20"/>
          <w:szCs w:val="20"/>
        </w:rPr>
      </w:pPr>
    </w:p>
    <w:p w14:paraId="013D03EE" w14:textId="77777777" w:rsidR="006053F9" w:rsidRDefault="00D853AA">
      <w:pPr>
        <w:rPr>
          <w:sz w:val="20"/>
          <w:szCs w:val="20"/>
        </w:rPr>
      </w:pPr>
      <w:r>
        <w:rPr>
          <w:rFonts w:eastAsia="Times New Roman"/>
          <w:b/>
          <w:bCs/>
          <w:sz w:val="20"/>
          <w:szCs w:val="20"/>
        </w:rPr>
        <w:t xml:space="preserve">Figura 1: </w:t>
      </w:r>
      <w:r>
        <w:rPr>
          <w:rFonts w:eastAsia="Times New Roman"/>
          <w:sz w:val="20"/>
          <w:szCs w:val="20"/>
        </w:rPr>
        <w:t>The Amazing Spider-Man #36. A destruição das Torres Gêmeas. Nova York; Marvel Comics, 2001.</w:t>
      </w:r>
    </w:p>
    <w:p w14:paraId="1CCC7FA7" w14:textId="77777777" w:rsidR="006053F9" w:rsidRDefault="006053F9">
      <w:pPr>
        <w:spacing w:line="131" w:lineRule="exact"/>
        <w:rPr>
          <w:sz w:val="20"/>
          <w:szCs w:val="20"/>
        </w:rPr>
      </w:pPr>
    </w:p>
    <w:p w14:paraId="6C49FA5D" w14:textId="77777777" w:rsidR="006053F9" w:rsidRDefault="00D853AA">
      <w:pPr>
        <w:spacing w:line="355" w:lineRule="auto"/>
        <w:ind w:right="1100" w:firstLine="708"/>
        <w:jc w:val="both"/>
        <w:rPr>
          <w:sz w:val="20"/>
          <w:szCs w:val="20"/>
        </w:rPr>
      </w:pPr>
      <w:r>
        <w:rPr>
          <w:rFonts w:eastAsia="Times New Roman"/>
          <w:sz w:val="23"/>
          <w:szCs w:val="23"/>
        </w:rPr>
        <w:t xml:space="preserve">Ao </w:t>
      </w:r>
      <w:r>
        <w:rPr>
          <w:rFonts w:eastAsia="Times New Roman"/>
          <w:sz w:val="23"/>
          <w:szCs w:val="23"/>
        </w:rPr>
        <w:t>posicionar, o Homem-Aranha, inferiorizado no canto esquerdo da imagem, à obra mostra ao leitor com muito impacto, a grandeza e a fragilidade da sociedade perante os ataques terroristas. O plano de visão deixa claro que o foco, está nos escombros das Torres</w:t>
      </w:r>
      <w:r>
        <w:rPr>
          <w:rFonts w:eastAsia="Times New Roman"/>
          <w:sz w:val="23"/>
          <w:szCs w:val="23"/>
        </w:rPr>
        <w:t xml:space="preserve"> e não no personagem. A postura do herói, com as mãos levadas a cabeça seguida pela rigidez muscular, apresenta o desespero e a impossibilidade de conter os atentados.</w:t>
      </w:r>
      <w:r>
        <w:rPr>
          <w:rFonts w:eastAsia="Times New Roman"/>
          <w:sz w:val="31"/>
          <w:szCs w:val="31"/>
          <w:vertAlign w:val="superscript"/>
        </w:rPr>
        <w:t>5</w:t>
      </w:r>
      <w:r>
        <w:rPr>
          <w:rFonts w:eastAsia="Times New Roman"/>
          <w:sz w:val="23"/>
          <w:szCs w:val="23"/>
        </w:rPr>
        <w:t xml:space="preserve"> As reflexões </w:t>
      </w:r>
      <w:r>
        <w:rPr>
          <w:rFonts w:eastAsia="Times New Roman"/>
          <w:i/>
          <w:iCs/>
          <w:sz w:val="23"/>
          <w:szCs w:val="23"/>
        </w:rPr>
        <w:t>“certas coisas estão além das palavras” —</w:t>
      </w:r>
      <w:r>
        <w:rPr>
          <w:rFonts w:eastAsia="Times New Roman"/>
          <w:sz w:val="23"/>
          <w:szCs w:val="23"/>
        </w:rPr>
        <w:t xml:space="preserve"> </w:t>
      </w:r>
      <w:r>
        <w:rPr>
          <w:rFonts w:eastAsia="Times New Roman"/>
          <w:i/>
          <w:iCs/>
          <w:sz w:val="23"/>
          <w:szCs w:val="23"/>
        </w:rPr>
        <w:t xml:space="preserve">“além do entendimento” </w:t>
      </w:r>
      <w:r>
        <w:rPr>
          <w:rFonts w:eastAsia="Times New Roman"/>
          <w:sz w:val="23"/>
          <w:szCs w:val="23"/>
        </w:rPr>
        <w:t>e</w:t>
      </w:r>
      <w:r>
        <w:rPr>
          <w:rFonts w:eastAsia="Times New Roman"/>
          <w:i/>
          <w:iCs/>
          <w:sz w:val="23"/>
          <w:szCs w:val="23"/>
        </w:rPr>
        <w:t xml:space="preserve"> “Além d</w:t>
      </w:r>
      <w:r>
        <w:rPr>
          <w:rFonts w:eastAsia="Times New Roman"/>
          <w:i/>
          <w:iCs/>
          <w:sz w:val="23"/>
          <w:szCs w:val="23"/>
        </w:rPr>
        <w:t xml:space="preserve">o perdão” </w:t>
      </w:r>
      <w:r>
        <w:rPr>
          <w:rFonts w:eastAsia="Times New Roman"/>
          <w:sz w:val="23"/>
          <w:szCs w:val="23"/>
        </w:rPr>
        <w:t>são pensamentos particulares dos responsáveis pela</w:t>
      </w:r>
      <w:r>
        <w:rPr>
          <w:rFonts w:eastAsia="Times New Roman"/>
          <w:i/>
          <w:iCs/>
          <w:sz w:val="23"/>
          <w:szCs w:val="23"/>
        </w:rPr>
        <w:t xml:space="preserve"> </w:t>
      </w:r>
      <w:r>
        <w:rPr>
          <w:rFonts w:eastAsia="Times New Roman"/>
          <w:sz w:val="23"/>
          <w:szCs w:val="23"/>
        </w:rPr>
        <w:t>revista, e que de alguma maneira, tornam-se os porta-vozes da sociedade americana.</w:t>
      </w:r>
    </w:p>
    <w:p w14:paraId="6D16BF2D" w14:textId="77777777" w:rsidR="006053F9" w:rsidRDefault="006053F9">
      <w:pPr>
        <w:spacing w:line="23" w:lineRule="exact"/>
        <w:rPr>
          <w:sz w:val="20"/>
          <w:szCs w:val="20"/>
        </w:rPr>
      </w:pPr>
    </w:p>
    <w:p w14:paraId="1CB10D79" w14:textId="77777777" w:rsidR="006053F9" w:rsidRDefault="00D853AA">
      <w:pPr>
        <w:spacing w:line="375" w:lineRule="auto"/>
        <w:ind w:right="1100" w:firstLine="708"/>
        <w:jc w:val="both"/>
        <w:rPr>
          <w:sz w:val="20"/>
          <w:szCs w:val="20"/>
        </w:rPr>
      </w:pPr>
      <w:r>
        <w:rPr>
          <w:rFonts w:eastAsia="Times New Roman"/>
          <w:sz w:val="23"/>
          <w:szCs w:val="23"/>
        </w:rPr>
        <w:t>Procurando compreender o que estava acontecendo, o Homem-Aranha, percorreu ruas próximas e começou a ser questi</w:t>
      </w:r>
      <w:r>
        <w:rPr>
          <w:rFonts w:eastAsia="Times New Roman"/>
          <w:sz w:val="23"/>
          <w:szCs w:val="23"/>
        </w:rPr>
        <w:t>onado pela população de como ele, teria deixado aquilo acontecer. Após descer de sua teia e caminhar contra a cortina de fumaça, o personagem deparou-se com as enormes estruturas do World Trade Center retorcidas e em meio à destruição e toda poluição visua</w:t>
      </w:r>
      <w:r>
        <w:rPr>
          <w:rFonts w:eastAsia="Times New Roman"/>
          <w:sz w:val="23"/>
          <w:szCs w:val="23"/>
        </w:rPr>
        <w:t>l geradas pelo fogo, fumaça e poeira, estão outros personagens do Universo Marvel como: o Coisa (do</w:t>
      </w:r>
    </w:p>
    <w:p w14:paraId="4F5E92A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86560" behindDoc="1" locked="0" layoutInCell="0" allowOverlap="1" wp14:anchorId="6532BE9F" wp14:editId="66C7C79B">
                <wp:simplePos x="0" y="0"/>
                <wp:positionH relativeFrom="column">
                  <wp:posOffset>-4445</wp:posOffset>
                </wp:positionH>
                <wp:positionV relativeFrom="paragraph">
                  <wp:posOffset>657860</wp:posOffset>
                </wp:positionV>
                <wp:extent cx="1828800"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69AEFDE" id="Shape 101" o:spid="_x0000_s1026" style="position:absolute;z-index:-251729920;visibility:visible;mso-wrap-style:square;mso-wrap-distance-left:9pt;mso-wrap-distance-top:0;mso-wrap-distance-right:9pt;mso-wrap-distance-bottom:0;mso-position-horizontal:absolute;mso-position-horizontal-relative:text;mso-position-vertical:absolute;mso-position-vertical-relative:text" from="-.35pt,51.8pt" to="143.65pt,5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" o:allowincell="f" filled="t" strokeweight=".21164mm">
                <v:stroke joinstyle="miter"/>
                <o:lock v:ext="edit" shapetype="f"/>
              </v:line>
            </w:pict>
          </mc:Fallback>
        </mc:AlternateContent>
      </w:r>
    </w:p>
    <w:p w14:paraId="7A2C02C0" w14:textId="77777777" w:rsidR="006053F9" w:rsidRDefault="006053F9">
      <w:pPr>
        <w:sectPr w:rsidR="006053F9">
          <w:pgSz w:w="11900" w:h="16838"/>
          <w:pgMar w:top="580" w:right="26" w:bottom="1440" w:left="1140" w:header="0" w:footer="0" w:gutter="0"/>
          <w:cols w:space="720" w:equalWidth="0">
            <w:col w:w="10740"/>
          </w:cols>
        </w:sectPr>
      </w:pPr>
    </w:p>
    <w:p w14:paraId="05727EE8" w14:textId="77777777" w:rsidR="006053F9" w:rsidRDefault="006053F9">
      <w:pPr>
        <w:spacing w:line="200" w:lineRule="exact"/>
        <w:rPr>
          <w:sz w:val="20"/>
          <w:szCs w:val="20"/>
        </w:rPr>
      </w:pPr>
    </w:p>
    <w:p w14:paraId="147B4733" w14:textId="77777777" w:rsidR="006053F9" w:rsidRDefault="006053F9">
      <w:pPr>
        <w:spacing w:line="200" w:lineRule="exact"/>
        <w:rPr>
          <w:sz w:val="20"/>
          <w:szCs w:val="20"/>
        </w:rPr>
      </w:pPr>
    </w:p>
    <w:p w14:paraId="58673CDA" w14:textId="77777777" w:rsidR="006053F9" w:rsidRDefault="006053F9">
      <w:pPr>
        <w:spacing w:line="200" w:lineRule="exact"/>
        <w:rPr>
          <w:sz w:val="20"/>
          <w:szCs w:val="20"/>
        </w:rPr>
      </w:pPr>
    </w:p>
    <w:p w14:paraId="0B96626C" w14:textId="77777777" w:rsidR="006053F9" w:rsidRDefault="006053F9">
      <w:pPr>
        <w:spacing w:line="200" w:lineRule="exact"/>
        <w:rPr>
          <w:sz w:val="20"/>
          <w:szCs w:val="20"/>
        </w:rPr>
      </w:pPr>
    </w:p>
    <w:p w14:paraId="234A79F1" w14:textId="77777777" w:rsidR="006053F9" w:rsidRDefault="006053F9">
      <w:pPr>
        <w:spacing w:line="340" w:lineRule="exact"/>
        <w:rPr>
          <w:sz w:val="20"/>
          <w:szCs w:val="20"/>
        </w:rPr>
      </w:pPr>
    </w:p>
    <w:p w14:paraId="7B34C892" w14:textId="77777777" w:rsidR="006053F9" w:rsidRDefault="00D853AA">
      <w:pPr>
        <w:spacing w:line="221" w:lineRule="auto"/>
        <w:jc w:val="both"/>
        <w:rPr>
          <w:sz w:val="20"/>
          <w:szCs w:val="20"/>
        </w:rPr>
      </w:pPr>
      <w:r>
        <w:rPr>
          <w:rFonts w:eastAsia="Times New Roman"/>
          <w:sz w:val="24"/>
          <w:szCs w:val="24"/>
          <w:vertAlign w:val="superscript"/>
        </w:rPr>
        <w:t>5</w:t>
      </w:r>
      <w:r>
        <w:rPr>
          <w:rFonts w:eastAsia="Times New Roman"/>
          <w:sz w:val="19"/>
          <w:szCs w:val="19"/>
        </w:rPr>
        <w:t xml:space="preserve"> Para compreender as expressões faciais e capítulo: A cena narrativa. In: Ramos, Paulo.</w:t>
      </w:r>
    </w:p>
    <w:p w14:paraId="32FF87D2" w14:textId="77777777" w:rsidR="006053F9" w:rsidRDefault="00D853AA">
      <w:pPr>
        <w:spacing w:line="20" w:lineRule="exact"/>
        <w:rPr>
          <w:sz w:val="20"/>
          <w:szCs w:val="20"/>
        </w:rPr>
      </w:pPr>
      <w:r>
        <w:rPr>
          <w:sz w:val="20"/>
          <w:szCs w:val="20"/>
        </w:rPr>
        <w:br w:type="column"/>
      </w:r>
    </w:p>
    <w:p w14:paraId="100A43A8" w14:textId="77777777" w:rsidR="006053F9" w:rsidRDefault="006053F9">
      <w:pPr>
        <w:spacing w:line="200" w:lineRule="exact"/>
        <w:rPr>
          <w:sz w:val="20"/>
          <w:szCs w:val="20"/>
        </w:rPr>
      </w:pPr>
    </w:p>
    <w:p w14:paraId="74D238A1" w14:textId="77777777" w:rsidR="006053F9" w:rsidRDefault="006053F9">
      <w:pPr>
        <w:spacing w:line="200" w:lineRule="exact"/>
        <w:rPr>
          <w:sz w:val="20"/>
          <w:szCs w:val="20"/>
        </w:rPr>
      </w:pPr>
    </w:p>
    <w:p w14:paraId="3FD365F5" w14:textId="77777777" w:rsidR="006053F9" w:rsidRDefault="006053F9">
      <w:pPr>
        <w:spacing w:line="200" w:lineRule="exact"/>
        <w:rPr>
          <w:sz w:val="20"/>
          <w:szCs w:val="20"/>
        </w:rPr>
      </w:pPr>
    </w:p>
    <w:p w14:paraId="2BFB5061" w14:textId="77777777" w:rsidR="006053F9" w:rsidRDefault="006053F9">
      <w:pPr>
        <w:spacing w:line="200" w:lineRule="exact"/>
        <w:rPr>
          <w:sz w:val="20"/>
          <w:szCs w:val="20"/>
        </w:rPr>
      </w:pPr>
    </w:p>
    <w:p w14:paraId="6347740D" w14:textId="77777777" w:rsidR="006053F9" w:rsidRDefault="006053F9">
      <w:pPr>
        <w:spacing w:line="315" w:lineRule="exact"/>
        <w:rPr>
          <w:sz w:val="20"/>
          <w:szCs w:val="20"/>
        </w:rPr>
      </w:pPr>
    </w:p>
    <w:p w14:paraId="473BF642" w14:textId="77777777" w:rsidR="006053F9" w:rsidRDefault="00D853AA">
      <w:pPr>
        <w:ind w:left="11"/>
        <w:rPr>
          <w:sz w:val="20"/>
          <w:szCs w:val="20"/>
        </w:rPr>
      </w:pPr>
      <w:r>
        <w:rPr>
          <w:rFonts w:eastAsia="Times New Roman"/>
          <w:sz w:val="20"/>
          <w:szCs w:val="20"/>
        </w:rPr>
        <w:t>metáforas visuais assim como à postura corporal nos quadrinhos, ver o</w:t>
      </w:r>
    </w:p>
    <w:p w14:paraId="62630C27" w14:textId="77777777" w:rsidR="006053F9" w:rsidRDefault="00D853AA" w:rsidP="00D853AA">
      <w:pPr>
        <w:numPr>
          <w:ilvl w:val="0"/>
          <w:numId w:val="106"/>
        </w:numPr>
        <w:tabs>
          <w:tab w:val="left" w:pos="191"/>
        </w:tabs>
        <w:ind w:left="191" w:hanging="191"/>
        <w:rPr>
          <w:rFonts w:eastAsia="Times New Roman"/>
          <w:b/>
          <w:bCs/>
          <w:sz w:val="20"/>
          <w:szCs w:val="20"/>
        </w:rPr>
      </w:pPr>
      <w:r>
        <w:rPr>
          <w:rFonts w:eastAsia="Times New Roman"/>
          <w:b/>
          <w:bCs/>
          <w:sz w:val="20"/>
          <w:szCs w:val="20"/>
        </w:rPr>
        <w:t>leitura dos quadrinhos</w:t>
      </w:r>
      <w:r>
        <w:rPr>
          <w:rFonts w:eastAsia="Times New Roman"/>
          <w:sz w:val="20"/>
          <w:szCs w:val="20"/>
        </w:rPr>
        <w:t>. São Paulo. Contexto. 2010, p.89-122.</w:t>
      </w:r>
    </w:p>
    <w:p w14:paraId="0CD62DA1" w14:textId="77777777" w:rsidR="006053F9" w:rsidRDefault="006053F9">
      <w:pPr>
        <w:sectPr w:rsidR="006053F9">
          <w:type w:val="continuous"/>
          <w:pgSz w:w="11900" w:h="16838"/>
          <w:pgMar w:top="580" w:right="26" w:bottom="1440" w:left="1140" w:header="0" w:footer="0" w:gutter="0"/>
          <w:cols w:num="2" w:space="720" w:equalWidth="0">
            <w:col w:w="3600" w:space="49"/>
            <w:col w:w="7091"/>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91B920D" w14:textId="77777777">
        <w:trPr>
          <w:trHeight w:val="112"/>
        </w:trPr>
        <w:tc>
          <w:tcPr>
            <w:tcW w:w="5720" w:type="dxa"/>
            <w:vMerge w:val="restart"/>
            <w:vAlign w:val="bottom"/>
          </w:tcPr>
          <w:p w14:paraId="0FA13DD3" w14:textId="5BE59F40" w:rsidR="006053F9" w:rsidRDefault="006053F9">
            <w:pPr>
              <w:ind w:right="10"/>
              <w:jc w:val="right"/>
              <w:rPr>
                <w:sz w:val="20"/>
                <w:szCs w:val="20"/>
              </w:rPr>
            </w:pPr>
            <w:bookmarkStart w:id="142" w:name="page144"/>
            <w:bookmarkEnd w:id="142"/>
          </w:p>
        </w:tc>
        <w:tc>
          <w:tcPr>
            <w:tcW w:w="1120" w:type="dxa"/>
            <w:vAlign w:val="bottom"/>
          </w:tcPr>
          <w:p w14:paraId="37CD944E" w14:textId="77777777" w:rsidR="006053F9" w:rsidRDefault="006053F9">
            <w:pPr>
              <w:rPr>
                <w:sz w:val="9"/>
                <w:szCs w:val="9"/>
              </w:rPr>
            </w:pPr>
          </w:p>
        </w:tc>
        <w:tc>
          <w:tcPr>
            <w:tcW w:w="0" w:type="dxa"/>
            <w:vAlign w:val="bottom"/>
          </w:tcPr>
          <w:p w14:paraId="64BF4734" w14:textId="77777777" w:rsidR="006053F9" w:rsidRDefault="006053F9">
            <w:pPr>
              <w:rPr>
                <w:sz w:val="1"/>
                <w:szCs w:val="1"/>
              </w:rPr>
            </w:pPr>
          </w:p>
        </w:tc>
      </w:tr>
      <w:tr w:rsidR="006053F9" w14:paraId="6250125D" w14:textId="77777777">
        <w:trPr>
          <w:trHeight w:val="155"/>
        </w:trPr>
        <w:tc>
          <w:tcPr>
            <w:tcW w:w="5720" w:type="dxa"/>
            <w:vMerge/>
            <w:vAlign w:val="bottom"/>
          </w:tcPr>
          <w:p w14:paraId="51BEAF6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B5AC7A0" w14:textId="77777777" w:rsidR="006053F9" w:rsidRDefault="00D853AA">
            <w:pPr>
              <w:ind w:right="490"/>
              <w:jc w:val="right"/>
              <w:rPr>
                <w:sz w:val="20"/>
                <w:szCs w:val="20"/>
              </w:rPr>
            </w:pPr>
            <w:r>
              <w:rPr>
                <w:rFonts w:ascii="Century Gothic" w:eastAsia="Century Gothic" w:hAnsi="Century Gothic" w:cs="Century Gothic"/>
                <w:color w:val="FFFFFF"/>
              </w:rPr>
              <w:t>143</w:t>
            </w:r>
          </w:p>
        </w:tc>
        <w:tc>
          <w:tcPr>
            <w:tcW w:w="0" w:type="dxa"/>
            <w:vAlign w:val="bottom"/>
          </w:tcPr>
          <w:p w14:paraId="04A8FF20" w14:textId="77777777" w:rsidR="006053F9" w:rsidRDefault="006053F9">
            <w:pPr>
              <w:rPr>
                <w:sz w:val="1"/>
                <w:szCs w:val="1"/>
              </w:rPr>
            </w:pPr>
          </w:p>
        </w:tc>
      </w:tr>
      <w:tr w:rsidR="006053F9" w14:paraId="71C7F06F" w14:textId="77777777">
        <w:trPr>
          <w:trHeight w:val="130"/>
        </w:trPr>
        <w:tc>
          <w:tcPr>
            <w:tcW w:w="5720" w:type="dxa"/>
            <w:vMerge w:val="restart"/>
            <w:vAlign w:val="bottom"/>
          </w:tcPr>
          <w:p w14:paraId="34DD6C47" w14:textId="6B7FBFE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D8FA840" w14:textId="77777777" w:rsidR="006053F9" w:rsidRDefault="006053F9">
            <w:pPr>
              <w:rPr>
                <w:sz w:val="11"/>
                <w:szCs w:val="11"/>
              </w:rPr>
            </w:pPr>
          </w:p>
        </w:tc>
        <w:tc>
          <w:tcPr>
            <w:tcW w:w="0" w:type="dxa"/>
            <w:vAlign w:val="bottom"/>
          </w:tcPr>
          <w:p w14:paraId="7B366B86" w14:textId="77777777" w:rsidR="006053F9" w:rsidRDefault="006053F9">
            <w:pPr>
              <w:rPr>
                <w:sz w:val="1"/>
                <w:szCs w:val="1"/>
              </w:rPr>
            </w:pPr>
          </w:p>
        </w:tc>
      </w:tr>
      <w:tr w:rsidR="006053F9" w14:paraId="559E5F53" w14:textId="77777777">
        <w:trPr>
          <w:trHeight w:val="139"/>
        </w:trPr>
        <w:tc>
          <w:tcPr>
            <w:tcW w:w="5720" w:type="dxa"/>
            <w:vMerge/>
            <w:vAlign w:val="bottom"/>
          </w:tcPr>
          <w:p w14:paraId="1E5FBCCD" w14:textId="77777777" w:rsidR="006053F9" w:rsidRDefault="006053F9">
            <w:pPr>
              <w:rPr>
                <w:sz w:val="12"/>
                <w:szCs w:val="12"/>
              </w:rPr>
            </w:pPr>
          </w:p>
        </w:tc>
        <w:tc>
          <w:tcPr>
            <w:tcW w:w="1120" w:type="dxa"/>
            <w:vAlign w:val="bottom"/>
          </w:tcPr>
          <w:p w14:paraId="59DABC4B" w14:textId="77777777" w:rsidR="006053F9" w:rsidRDefault="006053F9">
            <w:pPr>
              <w:rPr>
                <w:sz w:val="12"/>
                <w:szCs w:val="12"/>
              </w:rPr>
            </w:pPr>
          </w:p>
        </w:tc>
        <w:tc>
          <w:tcPr>
            <w:tcW w:w="0" w:type="dxa"/>
            <w:vAlign w:val="bottom"/>
          </w:tcPr>
          <w:p w14:paraId="37766F73" w14:textId="77777777" w:rsidR="006053F9" w:rsidRDefault="006053F9">
            <w:pPr>
              <w:rPr>
                <w:sz w:val="1"/>
                <w:szCs w:val="1"/>
              </w:rPr>
            </w:pPr>
          </w:p>
        </w:tc>
      </w:tr>
    </w:tbl>
    <w:p w14:paraId="37BBD71C" w14:textId="77777777" w:rsidR="006053F9" w:rsidRDefault="006053F9">
      <w:pPr>
        <w:spacing w:line="200" w:lineRule="exact"/>
        <w:rPr>
          <w:sz w:val="20"/>
          <w:szCs w:val="20"/>
        </w:rPr>
      </w:pPr>
    </w:p>
    <w:p w14:paraId="3C380C7D" w14:textId="77777777" w:rsidR="006053F9" w:rsidRDefault="006053F9">
      <w:pPr>
        <w:spacing w:line="375" w:lineRule="exact"/>
        <w:rPr>
          <w:sz w:val="20"/>
          <w:szCs w:val="20"/>
        </w:rPr>
      </w:pPr>
    </w:p>
    <w:p w14:paraId="4D43DD8B" w14:textId="77777777" w:rsidR="006053F9" w:rsidRDefault="00D853AA">
      <w:pPr>
        <w:spacing w:line="285" w:lineRule="auto"/>
        <w:ind w:left="7" w:right="1100"/>
        <w:rPr>
          <w:sz w:val="20"/>
          <w:szCs w:val="20"/>
        </w:rPr>
      </w:pPr>
      <w:r>
        <w:rPr>
          <w:rFonts w:eastAsia="Times New Roman"/>
          <w:sz w:val="24"/>
          <w:szCs w:val="24"/>
        </w:rPr>
        <w:t>Quarteto Fantástico), Thor e o Capitão América</w:t>
      </w:r>
      <w:r>
        <w:rPr>
          <w:rFonts w:eastAsia="Times New Roman"/>
          <w:sz w:val="32"/>
          <w:szCs w:val="32"/>
          <w:vertAlign w:val="superscript"/>
        </w:rPr>
        <w:t>6</w:t>
      </w:r>
      <w:r>
        <w:rPr>
          <w:rFonts w:eastAsia="Times New Roman"/>
          <w:sz w:val="24"/>
          <w:szCs w:val="24"/>
        </w:rPr>
        <w:t>, misturados à paramédicos, policiais e bombeiros</w:t>
      </w:r>
      <w:r>
        <w:rPr>
          <w:rFonts w:eastAsia="Times New Roman"/>
          <w:sz w:val="32"/>
          <w:szCs w:val="32"/>
          <w:vertAlign w:val="superscript"/>
        </w:rPr>
        <w:t>7</w:t>
      </w:r>
      <w:r>
        <w:rPr>
          <w:rFonts w:eastAsia="Times New Roman"/>
          <w:sz w:val="24"/>
          <w:szCs w:val="24"/>
        </w:rPr>
        <w:t xml:space="preserve"> efetuando as primeiras ações de resgate.</w:t>
      </w:r>
    </w:p>
    <w:p w14:paraId="3F96F7EF" w14:textId="77777777" w:rsidR="006053F9" w:rsidRDefault="00D853AA">
      <w:pPr>
        <w:spacing w:line="20" w:lineRule="exact"/>
        <w:rPr>
          <w:sz w:val="20"/>
          <w:szCs w:val="20"/>
        </w:rPr>
      </w:pPr>
      <w:r>
        <w:rPr>
          <w:noProof/>
          <w:sz w:val="20"/>
          <w:szCs w:val="20"/>
        </w:rPr>
        <w:drawing>
          <wp:anchor distT="0" distB="0" distL="114300" distR="114300" simplePos="0" relativeHeight="251588608" behindDoc="1" locked="0" layoutInCell="0" allowOverlap="1" wp14:anchorId="19416A17" wp14:editId="7D8FB397">
            <wp:simplePos x="0" y="0"/>
            <wp:positionH relativeFrom="column">
              <wp:posOffset>450850</wp:posOffset>
            </wp:positionH>
            <wp:positionV relativeFrom="paragraph">
              <wp:posOffset>46355</wp:posOffset>
            </wp:positionV>
            <wp:extent cx="5770880" cy="4108450"/>
            <wp:effectExtent l="0" t="0" r="0" b="0"/>
            <wp:wrapNone/>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22"/>
                    <a:srcRect/>
                    <a:stretch>
                      <a:fillRect/>
                    </a:stretch>
                  </pic:blipFill>
                  <pic:spPr bwMode="auto">
                    <a:xfrm>
                      <a:off x="0" y="0"/>
                      <a:ext cx="5770880" cy="4108450"/>
                    </a:xfrm>
                    <a:prstGeom prst="rect">
                      <a:avLst/>
                    </a:prstGeom>
                    <a:noFill/>
                  </pic:spPr>
                </pic:pic>
              </a:graphicData>
            </a:graphic>
          </wp:anchor>
        </w:drawing>
      </w:r>
    </w:p>
    <w:p w14:paraId="1DB26EE2" w14:textId="77777777" w:rsidR="006053F9" w:rsidRDefault="006053F9">
      <w:pPr>
        <w:spacing w:line="200" w:lineRule="exact"/>
        <w:rPr>
          <w:sz w:val="20"/>
          <w:szCs w:val="20"/>
        </w:rPr>
      </w:pPr>
    </w:p>
    <w:p w14:paraId="61548C85" w14:textId="77777777" w:rsidR="006053F9" w:rsidRDefault="006053F9">
      <w:pPr>
        <w:spacing w:line="200" w:lineRule="exact"/>
        <w:rPr>
          <w:sz w:val="20"/>
          <w:szCs w:val="20"/>
        </w:rPr>
      </w:pPr>
    </w:p>
    <w:p w14:paraId="039FC1E8" w14:textId="77777777" w:rsidR="006053F9" w:rsidRDefault="006053F9">
      <w:pPr>
        <w:spacing w:line="200" w:lineRule="exact"/>
        <w:rPr>
          <w:sz w:val="20"/>
          <w:szCs w:val="20"/>
        </w:rPr>
      </w:pPr>
    </w:p>
    <w:p w14:paraId="22DE90DD" w14:textId="77777777" w:rsidR="006053F9" w:rsidRDefault="006053F9">
      <w:pPr>
        <w:spacing w:line="200" w:lineRule="exact"/>
        <w:rPr>
          <w:sz w:val="20"/>
          <w:szCs w:val="20"/>
        </w:rPr>
      </w:pPr>
    </w:p>
    <w:p w14:paraId="4F682EDF" w14:textId="77777777" w:rsidR="006053F9" w:rsidRDefault="006053F9">
      <w:pPr>
        <w:spacing w:line="200" w:lineRule="exact"/>
        <w:rPr>
          <w:sz w:val="20"/>
          <w:szCs w:val="20"/>
        </w:rPr>
      </w:pPr>
    </w:p>
    <w:p w14:paraId="6ADB10E1" w14:textId="77777777" w:rsidR="006053F9" w:rsidRDefault="006053F9">
      <w:pPr>
        <w:spacing w:line="200" w:lineRule="exact"/>
        <w:rPr>
          <w:sz w:val="20"/>
          <w:szCs w:val="20"/>
        </w:rPr>
      </w:pPr>
    </w:p>
    <w:p w14:paraId="712368D8" w14:textId="77777777" w:rsidR="006053F9" w:rsidRDefault="006053F9">
      <w:pPr>
        <w:spacing w:line="200" w:lineRule="exact"/>
        <w:rPr>
          <w:sz w:val="20"/>
          <w:szCs w:val="20"/>
        </w:rPr>
      </w:pPr>
    </w:p>
    <w:p w14:paraId="767A0FE4" w14:textId="77777777" w:rsidR="006053F9" w:rsidRDefault="006053F9">
      <w:pPr>
        <w:spacing w:line="200" w:lineRule="exact"/>
        <w:rPr>
          <w:sz w:val="20"/>
          <w:szCs w:val="20"/>
        </w:rPr>
      </w:pPr>
    </w:p>
    <w:p w14:paraId="43C08D8C" w14:textId="77777777" w:rsidR="006053F9" w:rsidRDefault="006053F9">
      <w:pPr>
        <w:spacing w:line="200" w:lineRule="exact"/>
        <w:rPr>
          <w:sz w:val="20"/>
          <w:szCs w:val="20"/>
        </w:rPr>
      </w:pPr>
    </w:p>
    <w:p w14:paraId="4D03071B" w14:textId="77777777" w:rsidR="006053F9" w:rsidRDefault="006053F9">
      <w:pPr>
        <w:spacing w:line="200" w:lineRule="exact"/>
        <w:rPr>
          <w:sz w:val="20"/>
          <w:szCs w:val="20"/>
        </w:rPr>
      </w:pPr>
    </w:p>
    <w:p w14:paraId="08346915" w14:textId="77777777" w:rsidR="006053F9" w:rsidRDefault="006053F9">
      <w:pPr>
        <w:spacing w:line="200" w:lineRule="exact"/>
        <w:rPr>
          <w:sz w:val="20"/>
          <w:szCs w:val="20"/>
        </w:rPr>
      </w:pPr>
    </w:p>
    <w:p w14:paraId="5DB00F09" w14:textId="77777777" w:rsidR="006053F9" w:rsidRDefault="006053F9">
      <w:pPr>
        <w:spacing w:line="200" w:lineRule="exact"/>
        <w:rPr>
          <w:sz w:val="20"/>
          <w:szCs w:val="20"/>
        </w:rPr>
      </w:pPr>
    </w:p>
    <w:p w14:paraId="463DC641" w14:textId="77777777" w:rsidR="006053F9" w:rsidRDefault="006053F9">
      <w:pPr>
        <w:spacing w:line="200" w:lineRule="exact"/>
        <w:rPr>
          <w:sz w:val="20"/>
          <w:szCs w:val="20"/>
        </w:rPr>
      </w:pPr>
    </w:p>
    <w:p w14:paraId="4AEB7A5D" w14:textId="77777777" w:rsidR="006053F9" w:rsidRDefault="006053F9">
      <w:pPr>
        <w:spacing w:line="200" w:lineRule="exact"/>
        <w:rPr>
          <w:sz w:val="20"/>
          <w:szCs w:val="20"/>
        </w:rPr>
      </w:pPr>
    </w:p>
    <w:p w14:paraId="46C217F4" w14:textId="77777777" w:rsidR="006053F9" w:rsidRDefault="006053F9">
      <w:pPr>
        <w:spacing w:line="200" w:lineRule="exact"/>
        <w:rPr>
          <w:sz w:val="20"/>
          <w:szCs w:val="20"/>
        </w:rPr>
      </w:pPr>
    </w:p>
    <w:p w14:paraId="1F1DC123" w14:textId="77777777" w:rsidR="006053F9" w:rsidRDefault="006053F9">
      <w:pPr>
        <w:spacing w:line="200" w:lineRule="exact"/>
        <w:rPr>
          <w:sz w:val="20"/>
          <w:szCs w:val="20"/>
        </w:rPr>
      </w:pPr>
    </w:p>
    <w:p w14:paraId="538718DB" w14:textId="77777777" w:rsidR="006053F9" w:rsidRDefault="006053F9">
      <w:pPr>
        <w:spacing w:line="200" w:lineRule="exact"/>
        <w:rPr>
          <w:sz w:val="20"/>
          <w:szCs w:val="20"/>
        </w:rPr>
      </w:pPr>
    </w:p>
    <w:p w14:paraId="00D16BCB" w14:textId="77777777" w:rsidR="006053F9" w:rsidRDefault="006053F9">
      <w:pPr>
        <w:spacing w:line="200" w:lineRule="exact"/>
        <w:rPr>
          <w:sz w:val="20"/>
          <w:szCs w:val="20"/>
        </w:rPr>
      </w:pPr>
    </w:p>
    <w:p w14:paraId="7D21033D" w14:textId="77777777" w:rsidR="006053F9" w:rsidRDefault="006053F9">
      <w:pPr>
        <w:spacing w:line="200" w:lineRule="exact"/>
        <w:rPr>
          <w:sz w:val="20"/>
          <w:szCs w:val="20"/>
        </w:rPr>
      </w:pPr>
    </w:p>
    <w:p w14:paraId="768639B6" w14:textId="77777777" w:rsidR="006053F9" w:rsidRDefault="006053F9">
      <w:pPr>
        <w:spacing w:line="200" w:lineRule="exact"/>
        <w:rPr>
          <w:sz w:val="20"/>
          <w:szCs w:val="20"/>
        </w:rPr>
      </w:pPr>
    </w:p>
    <w:p w14:paraId="1660FEEB" w14:textId="77777777" w:rsidR="006053F9" w:rsidRDefault="006053F9">
      <w:pPr>
        <w:spacing w:line="200" w:lineRule="exact"/>
        <w:rPr>
          <w:sz w:val="20"/>
          <w:szCs w:val="20"/>
        </w:rPr>
      </w:pPr>
    </w:p>
    <w:p w14:paraId="22204455" w14:textId="77777777" w:rsidR="006053F9" w:rsidRDefault="006053F9">
      <w:pPr>
        <w:spacing w:line="200" w:lineRule="exact"/>
        <w:rPr>
          <w:sz w:val="20"/>
          <w:szCs w:val="20"/>
        </w:rPr>
      </w:pPr>
    </w:p>
    <w:p w14:paraId="4AEA24E1" w14:textId="77777777" w:rsidR="006053F9" w:rsidRDefault="006053F9">
      <w:pPr>
        <w:spacing w:line="200" w:lineRule="exact"/>
        <w:rPr>
          <w:sz w:val="20"/>
          <w:szCs w:val="20"/>
        </w:rPr>
      </w:pPr>
    </w:p>
    <w:p w14:paraId="1395A7D4" w14:textId="77777777" w:rsidR="006053F9" w:rsidRDefault="006053F9">
      <w:pPr>
        <w:spacing w:line="200" w:lineRule="exact"/>
        <w:rPr>
          <w:sz w:val="20"/>
          <w:szCs w:val="20"/>
        </w:rPr>
      </w:pPr>
    </w:p>
    <w:p w14:paraId="6F542C8E" w14:textId="77777777" w:rsidR="006053F9" w:rsidRDefault="006053F9">
      <w:pPr>
        <w:spacing w:line="200" w:lineRule="exact"/>
        <w:rPr>
          <w:sz w:val="20"/>
          <w:szCs w:val="20"/>
        </w:rPr>
      </w:pPr>
    </w:p>
    <w:p w14:paraId="0B3E3ACD" w14:textId="77777777" w:rsidR="006053F9" w:rsidRDefault="006053F9">
      <w:pPr>
        <w:spacing w:line="200" w:lineRule="exact"/>
        <w:rPr>
          <w:sz w:val="20"/>
          <w:szCs w:val="20"/>
        </w:rPr>
      </w:pPr>
    </w:p>
    <w:p w14:paraId="6D627DA5" w14:textId="77777777" w:rsidR="006053F9" w:rsidRDefault="006053F9">
      <w:pPr>
        <w:spacing w:line="200" w:lineRule="exact"/>
        <w:rPr>
          <w:sz w:val="20"/>
          <w:szCs w:val="20"/>
        </w:rPr>
      </w:pPr>
    </w:p>
    <w:p w14:paraId="767B2577" w14:textId="77777777" w:rsidR="006053F9" w:rsidRDefault="006053F9">
      <w:pPr>
        <w:spacing w:line="200" w:lineRule="exact"/>
        <w:rPr>
          <w:sz w:val="20"/>
          <w:szCs w:val="20"/>
        </w:rPr>
      </w:pPr>
    </w:p>
    <w:p w14:paraId="6D593040" w14:textId="77777777" w:rsidR="006053F9" w:rsidRDefault="006053F9">
      <w:pPr>
        <w:spacing w:line="200" w:lineRule="exact"/>
        <w:rPr>
          <w:sz w:val="20"/>
          <w:szCs w:val="20"/>
        </w:rPr>
      </w:pPr>
    </w:p>
    <w:p w14:paraId="119D085B" w14:textId="77777777" w:rsidR="006053F9" w:rsidRDefault="006053F9">
      <w:pPr>
        <w:spacing w:line="200" w:lineRule="exact"/>
        <w:rPr>
          <w:sz w:val="20"/>
          <w:szCs w:val="20"/>
        </w:rPr>
      </w:pPr>
    </w:p>
    <w:p w14:paraId="50563D56" w14:textId="77777777" w:rsidR="006053F9" w:rsidRDefault="006053F9">
      <w:pPr>
        <w:spacing w:line="200" w:lineRule="exact"/>
        <w:rPr>
          <w:sz w:val="20"/>
          <w:szCs w:val="20"/>
        </w:rPr>
      </w:pPr>
    </w:p>
    <w:p w14:paraId="177BE183" w14:textId="77777777" w:rsidR="006053F9" w:rsidRDefault="006053F9">
      <w:pPr>
        <w:spacing w:line="200" w:lineRule="exact"/>
        <w:rPr>
          <w:sz w:val="20"/>
          <w:szCs w:val="20"/>
        </w:rPr>
      </w:pPr>
    </w:p>
    <w:p w14:paraId="06872D32" w14:textId="77777777" w:rsidR="006053F9" w:rsidRDefault="006053F9">
      <w:pPr>
        <w:spacing w:line="200" w:lineRule="exact"/>
        <w:rPr>
          <w:sz w:val="20"/>
          <w:szCs w:val="20"/>
        </w:rPr>
      </w:pPr>
    </w:p>
    <w:p w14:paraId="0ADD7909" w14:textId="77777777" w:rsidR="006053F9" w:rsidRDefault="006053F9">
      <w:pPr>
        <w:spacing w:line="268" w:lineRule="exact"/>
        <w:rPr>
          <w:sz w:val="20"/>
          <w:szCs w:val="20"/>
        </w:rPr>
      </w:pPr>
    </w:p>
    <w:p w14:paraId="6D7905A4" w14:textId="77777777" w:rsidR="006053F9" w:rsidRDefault="00D853AA">
      <w:pPr>
        <w:ind w:left="7"/>
        <w:rPr>
          <w:sz w:val="20"/>
          <w:szCs w:val="20"/>
        </w:rPr>
      </w:pPr>
      <w:r>
        <w:rPr>
          <w:rFonts w:eastAsia="Times New Roman"/>
          <w:b/>
          <w:bCs/>
          <w:sz w:val="20"/>
          <w:szCs w:val="20"/>
        </w:rPr>
        <w:t xml:space="preserve">Figura 2: </w:t>
      </w:r>
      <w:r>
        <w:rPr>
          <w:rFonts w:eastAsia="Times New Roman"/>
          <w:sz w:val="20"/>
          <w:szCs w:val="20"/>
        </w:rPr>
        <w:t>The Amazing Spider-Man #36. Resgate no WTC.  Nova York; Marvel Comics, 2001.</w:t>
      </w:r>
    </w:p>
    <w:p w14:paraId="56DA4755" w14:textId="77777777" w:rsidR="006053F9" w:rsidRDefault="006053F9">
      <w:pPr>
        <w:spacing w:line="131" w:lineRule="exact"/>
        <w:rPr>
          <w:sz w:val="20"/>
          <w:szCs w:val="20"/>
        </w:rPr>
      </w:pPr>
    </w:p>
    <w:p w14:paraId="0EEF714E" w14:textId="77777777" w:rsidR="006053F9" w:rsidRDefault="00D853AA">
      <w:pPr>
        <w:spacing w:line="356" w:lineRule="auto"/>
        <w:ind w:left="7" w:right="1100" w:firstLine="708"/>
        <w:jc w:val="both"/>
        <w:rPr>
          <w:sz w:val="20"/>
          <w:szCs w:val="20"/>
        </w:rPr>
      </w:pPr>
      <w:r>
        <w:rPr>
          <w:rFonts w:eastAsia="Times New Roman"/>
          <w:sz w:val="24"/>
          <w:szCs w:val="24"/>
        </w:rPr>
        <w:t xml:space="preserve">Na imagem acima, o Homem-Aranha, novamente é inferiorizado em meio a grandeza dos </w:t>
      </w:r>
      <w:r>
        <w:rPr>
          <w:rFonts w:eastAsia="Times New Roman"/>
          <w:sz w:val="24"/>
          <w:szCs w:val="24"/>
        </w:rPr>
        <w:t>escombros das Torres Gêmeas, a cena busca privilegiar as ações dos incontáveis militares que se ariscam no trabalho de resgate durante a busca por sobreviventes. O uniforme vermelho e azul do aracnídeo passa a se misturar com as cores escuras e cinzentas d</w:t>
      </w:r>
      <w:r>
        <w:rPr>
          <w:rFonts w:eastAsia="Times New Roman"/>
          <w:sz w:val="24"/>
          <w:szCs w:val="24"/>
        </w:rPr>
        <w:t>os escombros. Assim como o</w:t>
      </w:r>
    </w:p>
    <w:p w14:paraId="12DA869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590656" behindDoc="1" locked="0" layoutInCell="0" allowOverlap="1" wp14:anchorId="0CE9B3C0" wp14:editId="7CA18505">
                <wp:simplePos x="0" y="0"/>
                <wp:positionH relativeFrom="column">
                  <wp:posOffset>0</wp:posOffset>
                </wp:positionH>
                <wp:positionV relativeFrom="paragraph">
                  <wp:posOffset>301625</wp:posOffset>
                </wp:positionV>
                <wp:extent cx="1829435"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ED84B47" id="Shape 103" o:spid="_x0000_s1026" style="position:absolute;z-index:-251725824;visibility:visible;mso-wrap-style:square;mso-wrap-distance-left:9pt;mso-wrap-distance-top:0;mso-wrap-distance-right:9pt;mso-wrap-distance-bottom:0;mso-position-horizontal:absolute;mso-position-horizontal-relative:text;mso-position-vertical:absolute;mso-position-vertical-relative:text" from="0,23.75pt" to="144.0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" o:allowincell="f" filled="t" strokeweight=".6pt">
                <v:stroke joinstyle="miter"/>
                <o:lock v:ext="edit" shapetype="f"/>
              </v:line>
            </w:pict>
          </mc:Fallback>
        </mc:AlternateContent>
      </w:r>
    </w:p>
    <w:p w14:paraId="646B2799" w14:textId="77777777" w:rsidR="006053F9" w:rsidRDefault="006053F9">
      <w:pPr>
        <w:spacing w:line="200" w:lineRule="exact"/>
        <w:rPr>
          <w:sz w:val="20"/>
          <w:szCs w:val="20"/>
        </w:rPr>
      </w:pPr>
    </w:p>
    <w:p w14:paraId="7DDB0E5E" w14:textId="77777777" w:rsidR="006053F9" w:rsidRDefault="006053F9">
      <w:pPr>
        <w:spacing w:line="366" w:lineRule="exact"/>
        <w:rPr>
          <w:sz w:val="20"/>
          <w:szCs w:val="20"/>
        </w:rPr>
      </w:pPr>
    </w:p>
    <w:p w14:paraId="57C31AAB" w14:textId="77777777" w:rsidR="006053F9" w:rsidRDefault="00D853AA" w:rsidP="00D853AA">
      <w:pPr>
        <w:numPr>
          <w:ilvl w:val="0"/>
          <w:numId w:val="107"/>
        </w:numPr>
        <w:tabs>
          <w:tab w:val="left" w:pos="130"/>
        </w:tabs>
        <w:spacing w:line="233" w:lineRule="auto"/>
        <w:ind w:left="7" w:right="1100" w:hanging="7"/>
        <w:jc w:val="both"/>
        <w:rPr>
          <w:rFonts w:eastAsia="Times New Roman"/>
          <w:sz w:val="26"/>
          <w:szCs w:val="26"/>
          <w:vertAlign w:val="superscript"/>
        </w:rPr>
      </w:pPr>
      <w:r>
        <w:rPr>
          <w:rFonts w:eastAsia="Times New Roman"/>
          <w:sz w:val="20"/>
          <w:szCs w:val="20"/>
        </w:rPr>
        <w:t>O Personagem “Benjamim Jacob Grimm após ter sido exposto a uma radiação cósmica, durante uma missão espacial, transformou-se fisicamente, possuindo super força, longevidade e grande velocidade dentre outros poderes. Pela apar</w:t>
      </w:r>
      <w:r>
        <w:rPr>
          <w:rFonts w:eastAsia="Times New Roman"/>
          <w:sz w:val="20"/>
          <w:szCs w:val="20"/>
        </w:rPr>
        <w:t>ência física rochosa o personagem foi denominado como “O Coisa”, um dos membros fundadores do grupo de heróis “Quarteto Fantástico” (1961). Criado em 1962, com origens e inspirações na mitologia nórdica o personagem Thor, é um SuperDeus, possuidor de inúme</w:t>
      </w:r>
      <w:r>
        <w:rPr>
          <w:rFonts w:eastAsia="Times New Roman"/>
          <w:sz w:val="20"/>
          <w:szCs w:val="20"/>
        </w:rPr>
        <w:t>ros poderes como super força, imortalidade, além de controlar o tempo. O personagem é portador do martelo mjolnir, martelo mágico forjado em Asgard, pelos Deuses. Um dos mais famosos personagens da Editora Marvel e das histórias em quadrinhos é Steve Roger</w:t>
      </w:r>
      <w:r>
        <w:rPr>
          <w:rFonts w:eastAsia="Times New Roman"/>
          <w:sz w:val="20"/>
          <w:szCs w:val="20"/>
        </w:rPr>
        <w:t>s mais conhecido como Capitão América. Produto de sua época, o Capitão América surgiu como uma resposta as ideias Fascistas e Nazistas crescentes na Europa através dos regimes totalitários. O personagem nasce de um experimento do governo para criação do su</w:t>
      </w:r>
      <w:r>
        <w:rPr>
          <w:rFonts w:eastAsia="Times New Roman"/>
          <w:sz w:val="20"/>
          <w:szCs w:val="20"/>
        </w:rPr>
        <w:t>persoldado. O soro do supersoldado deu ao Capitão América, um desenvolvimento físico elevado comparado a um humano. Isso proporcionou, super força, velocidade, além de resistência, agilidade, rápida cura, sentidos apurados e um rápido aprendizado. Possuido</w:t>
      </w:r>
      <w:r>
        <w:rPr>
          <w:rFonts w:eastAsia="Times New Roman"/>
          <w:sz w:val="20"/>
          <w:szCs w:val="20"/>
        </w:rPr>
        <w:t>r de um escudo feito da mistura de vibranium e adamantium, o material mais forte do mundo.</w:t>
      </w:r>
    </w:p>
    <w:p w14:paraId="72E2E8F6" w14:textId="77777777" w:rsidR="006053F9" w:rsidRDefault="006053F9">
      <w:pPr>
        <w:spacing w:line="14" w:lineRule="exact"/>
        <w:rPr>
          <w:rFonts w:eastAsia="Times New Roman"/>
          <w:sz w:val="26"/>
          <w:szCs w:val="26"/>
          <w:vertAlign w:val="superscript"/>
        </w:rPr>
      </w:pPr>
    </w:p>
    <w:p w14:paraId="06101337" w14:textId="77777777" w:rsidR="006053F9" w:rsidRDefault="00D853AA" w:rsidP="00D853AA">
      <w:pPr>
        <w:numPr>
          <w:ilvl w:val="0"/>
          <w:numId w:val="107"/>
        </w:numPr>
        <w:tabs>
          <w:tab w:val="left" w:pos="115"/>
        </w:tabs>
        <w:spacing w:line="203" w:lineRule="auto"/>
        <w:ind w:left="7" w:right="1120" w:hanging="7"/>
        <w:rPr>
          <w:rFonts w:eastAsia="Times New Roman"/>
          <w:sz w:val="26"/>
          <w:szCs w:val="26"/>
          <w:vertAlign w:val="superscript"/>
        </w:rPr>
      </w:pPr>
      <w:r>
        <w:rPr>
          <w:rFonts w:eastAsia="Times New Roman"/>
          <w:sz w:val="20"/>
          <w:szCs w:val="20"/>
        </w:rPr>
        <w:t>“The call of duty” foi uma minissérie em três volumes do Universo Marvel que homenageou os bombeiros, paramédicos e policiais que fizeram e que fazem a diferença no</w:t>
      </w:r>
      <w:r>
        <w:rPr>
          <w:rFonts w:eastAsia="Times New Roman"/>
          <w:sz w:val="20"/>
          <w:szCs w:val="20"/>
        </w:rPr>
        <w:t xml:space="preserve"> cotidiano da sociedade norte-americana.</w:t>
      </w:r>
    </w:p>
    <w:p w14:paraId="31BDE38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4859BD4" w14:textId="77777777">
        <w:trPr>
          <w:trHeight w:val="112"/>
        </w:trPr>
        <w:tc>
          <w:tcPr>
            <w:tcW w:w="5720" w:type="dxa"/>
            <w:vMerge w:val="restart"/>
            <w:vAlign w:val="bottom"/>
          </w:tcPr>
          <w:p w14:paraId="5CCF3F09" w14:textId="131B52F6" w:rsidR="006053F9" w:rsidRDefault="006053F9">
            <w:pPr>
              <w:ind w:right="10"/>
              <w:jc w:val="right"/>
              <w:rPr>
                <w:sz w:val="20"/>
                <w:szCs w:val="20"/>
              </w:rPr>
            </w:pPr>
            <w:bookmarkStart w:id="143" w:name="page145"/>
            <w:bookmarkEnd w:id="143"/>
          </w:p>
        </w:tc>
        <w:tc>
          <w:tcPr>
            <w:tcW w:w="1120" w:type="dxa"/>
            <w:vAlign w:val="bottom"/>
          </w:tcPr>
          <w:p w14:paraId="15B2198F" w14:textId="77777777" w:rsidR="006053F9" w:rsidRDefault="006053F9">
            <w:pPr>
              <w:rPr>
                <w:sz w:val="9"/>
                <w:szCs w:val="9"/>
              </w:rPr>
            </w:pPr>
          </w:p>
        </w:tc>
        <w:tc>
          <w:tcPr>
            <w:tcW w:w="0" w:type="dxa"/>
            <w:vAlign w:val="bottom"/>
          </w:tcPr>
          <w:p w14:paraId="6C8B3BE4" w14:textId="77777777" w:rsidR="006053F9" w:rsidRDefault="006053F9">
            <w:pPr>
              <w:rPr>
                <w:sz w:val="1"/>
                <w:szCs w:val="1"/>
              </w:rPr>
            </w:pPr>
          </w:p>
        </w:tc>
      </w:tr>
      <w:tr w:rsidR="006053F9" w14:paraId="69C0C849" w14:textId="77777777">
        <w:trPr>
          <w:trHeight w:val="155"/>
        </w:trPr>
        <w:tc>
          <w:tcPr>
            <w:tcW w:w="5720" w:type="dxa"/>
            <w:vMerge/>
            <w:vAlign w:val="bottom"/>
          </w:tcPr>
          <w:p w14:paraId="04B7F38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0073267" w14:textId="77777777" w:rsidR="006053F9" w:rsidRDefault="00D853AA">
            <w:pPr>
              <w:ind w:right="490"/>
              <w:jc w:val="right"/>
              <w:rPr>
                <w:sz w:val="20"/>
                <w:szCs w:val="20"/>
              </w:rPr>
            </w:pPr>
            <w:r>
              <w:rPr>
                <w:rFonts w:ascii="Century Gothic" w:eastAsia="Century Gothic" w:hAnsi="Century Gothic" w:cs="Century Gothic"/>
                <w:color w:val="FFFFFF"/>
              </w:rPr>
              <w:t>144</w:t>
            </w:r>
          </w:p>
        </w:tc>
        <w:tc>
          <w:tcPr>
            <w:tcW w:w="0" w:type="dxa"/>
            <w:vAlign w:val="bottom"/>
          </w:tcPr>
          <w:p w14:paraId="4F256C83" w14:textId="77777777" w:rsidR="006053F9" w:rsidRDefault="006053F9">
            <w:pPr>
              <w:rPr>
                <w:sz w:val="1"/>
                <w:szCs w:val="1"/>
              </w:rPr>
            </w:pPr>
          </w:p>
        </w:tc>
      </w:tr>
      <w:tr w:rsidR="006053F9" w14:paraId="48949B87" w14:textId="77777777">
        <w:trPr>
          <w:trHeight w:val="130"/>
        </w:trPr>
        <w:tc>
          <w:tcPr>
            <w:tcW w:w="5720" w:type="dxa"/>
            <w:vMerge w:val="restart"/>
            <w:vAlign w:val="bottom"/>
          </w:tcPr>
          <w:p w14:paraId="23D08B89" w14:textId="1EF30DA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85D9A5" w14:textId="77777777" w:rsidR="006053F9" w:rsidRDefault="006053F9">
            <w:pPr>
              <w:rPr>
                <w:sz w:val="11"/>
                <w:szCs w:val="11"/>
              </w:rPr>
            </w:pPr>
          </w:p>
        </w:tc>
        <w:tc>
          <w:tcPr>
            <w:tcW w:w="0" w:type="dxa"/>
            <w:vAlign w:val="bottom"/>
          </w:tcPr>
          <w:p w14:paraId="33FB3E5F" w14:textId="77777777" w:rsidR="006053F9" w:rsidRDefault="006053F9">
            <w:pPr>
              <w:rPr>
                <w:sz w:val="1"/>
                <w:szCs w:val="1"/>
              </w:rPr>
            </w:pPr>
          </w:p>
        </w:tc>
      </w:tr>
      <w:tr w:rsidR="006053F9" w14:paraId="0BE6E91E" w14:textId="77777777">
        <w:trPr>
          <w:trHeight w:val="139"/>
        </w:trPr>
        <w:tc>
          <w:tcPr>
            <w:tcW w:w="5720" w:type="dxa"/>
            <w:vMerge/>
            <w:vAlign w:val="bottom"/>
          </w:tcPr>
          <w:p w14:paraId="081F5BCB" w14:textId="77777777" w:rsidR="006053F9" w:rsidRDefault="006053F9">
            <w:pPr>
              <w:rPr>
                <w:sz w:val="12"/>
                <w:szCs w:val="12"/>
              </w:rPr>
            </w:pPr>
          </w:p>
        </w:tc>
        <w:tc>
          <w:tcPr>
            <w:tcW w:w="1120" w:type="dxa"/>
            <w:vAlign w:val="bottom"/>
          </w:tcPr>
          <w:p w14:paraId="361134BE" w14:textId="77777777" w:rsidR="006053F9" w:rsidRDefault="006053F9">
            <w:pPr>
              <w:rPr>
                <w:sz w:val="12"/>
                <w:szCs w:val="12"/>
              </w:rPr>
            </w:pPr>
          </w:p>
        </w:tc>
        <w:tc>
          <w:tcPr>
            <w:tcW w:w="0" w:type="dxa"/>
            <w:vAlign w:val="bottom"/>
          </w:tcPr>
          <w:p w14:paraId="4D212721" w14:textId="77777777" w:rsidR="006053F9" w:rsidRDefault="006053F9">
            <w:pPr>
              <w:rPr>
                <w:sz w:val="1"/>
                <w:szCs w:val="1"/>
              </w:rPr>
            </w:pPr>
          </w:p>
        </w:tc>
      </w:tr>
    </w:tbl>
    <w:p w14:paraId="3489EC5B" w14:textId="77777777" w:rsidR="006053F9" w:rsidRDefault="006053F9">
      <w:pPr>
        <w:spacing w:line="200" w:lineRule="exact"/>
        <w:rPr>
          <w:sz w:val="20"/>
          <w:szCs w:val="20"/>
        </w:rPr>
      </w:pPr>
    </w:p>
    <w:p w14:paraId="2A3D2B56" w14:textId="77777777" w:rsidR="006053F9" w:rsidRDefault="006053F9">
      <w:pPr>
        <w:spacing w:line="395" w:lineRule="exact"/>
        <w:rPr>
          <w:sz w:val="20"/>
          <w:szCs w:val="20"/>
        </w:rPr>
      </w:pPr>
    </w:p>
    <w:p w14:paraId="07B458A3" w14:textId="77777777" w:rsidR="006053F9" w:rsidRDefault="00D853AA">
      <w:pPr>
        <w:spacing w:line="358" w:lineRule="auto"/>
        <w:ind w:right="1100"/>
        <w:jc w:val="both"/>
        <w:rPr>
          <w:sz w:val="20"/>
          <w:szCs w:val="20"/>
        </w:rPr>
      </w:pPr>
      <w:r>
        <w:rPr>
          <w:rFonts w:eastAsia="Times New Roman"/>
          <w:sz w:val="24"/>
          <w:szCs w:val="24"/>
        </w:rPr>
        <w:t>personagem, o leitor é convidado a adentrar e vivenciar as ações de resgate daquele fatídico dia. Mesmo que os ataques tenham acontecido no período da manhã e início da tarde ensolarada de Mahanttan, percebe-se pelas frisas dos escombros, um fundo “escuro”</w:t>
      </w:r>
      <w:r>
        <w:rPr>
          <w:rFonts w:eastAsia="Times New Roman"/>
          <w:sz w:val="24"/>
          <w:szCs w:val="24"/>
        </w:rPr>
        <w:t xml:space="preserve"> representando simbolicamente a data que se tornaria sombria para a sociedade. Dessa forma, a linguagem dos quadrinhos, faz uma referência ao que alguns autores vão utilizar como </w:t>
      </w:r>
      <w:r>
        <w:rPr>
          <w:rFonts w:eastAsia="Times New Roman"/>
          <w:i/>
          <w:iCs/>
          <w:sz w:val="24"/>
          <w:szCs w:val="24"/>
        </w:rPr>
        <w:t>“Terça-Feira Negra”</w:t>
      </w:r>
      <w:r>
        <w:rPr>
          <w:rFonts w:eastAsia="Times New Roman"/>
          <w:sz w:val="24"/>
          <w:szCs w:val="24"/>
        </w:rPr>
        <w:t xml:space="preserve"> ao se referirem sobre o episódio. As cenas que se sucedem</w:t>
      </w:r>
      <w:r>
        <w:rPr>
          <w:rFonts w:eastAsia="Times New Roman"/>
          <w:sz w:val="24"/>
          <w:szCs w:val="24"/>
        </w:rPr>
        <w:t xml:space="preserve"> apresentam o personagem principal, não mais como um observador dos resultados causados pelos traumáticos atentados terroristas, mas sim como um personagem ativo, que adentra aos escombros deixando para traz o dia ensolarado, passando a fazer a diferença e</w:t>
      </w:r>
      <w:r>
        <w:rPr>
          <w:rFonts w:eastAsia="Times New Roman"/>
          <w:sz w:val="24"/>
          <w:szCs w:val="24"/>
        </w:rPr>
        <w:t>m meio ao caos e a escuridão das torres retorcidas.</w:t>
      </w:r>
    </w:p>
    <w:p w14:paraId="2CB92940" w14:textId="77777777" w:rsidR="006053F9" w:rsidRDefault="00D853AA">
      <w:pPr>
        <w:spacing w:line="20" w:lineRule="exact"/>
        <w:rPr>
          <w:sz w:val="20"/>
          <w:szCs w:val="20"/>
        </w:rPr>
      </w:pPr>
      <w:r>
        <w:rPr>
          <w:noProof/>
          <w:sz w:val="20"/>
          <w:szCs w:val="20"/>
        </w:rPr>
        <w:drawing>
          <wp:anchor distT="0" distB="0" distL="114300" distR="114300" simplePos="0" relativeHeight="251592704" behindDoc="1" locked="0" layoutInCell="0" allowOverlap="1" wp14:anchorId="5B78FA77" wp14:editId="4B2D8591">
            <wp:simplePos x="0" y="0"/>
            <wp:positionH relativeFrom="column">
              <wp:posOffset>-3175</wp:posOffset>
            </wp:positionH>
            <wp:positionV relativeFrom="paragraph">
              <wp:posOffset>6350</wp:posOffset>
            </wp:positionV>
            <wp:extent cx="6203315" cy="3263900"/>
            <wp:effectExtent l="0" t="0" r="0" b="0"/>
            <wp:wrapNone/>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23"/>
                    <a:srcRect/>
                    <a:stretch>
                      <a:fillRect/>
                    </a:stretch>
                  </pic:blipFill>
                  <pic:spPr bwMode="auto">
                    <a:xfrm>
                      <a:off x="0" y="0"/>
                      <a:ext cx="6203315" cy="3263900"/>
                    </a:xfrm>
                    <a:prstGeom prst="rect">
                      <a:avLst/>
                    </a:prstGeom>
                    <a:noFill/>
                  </pic:spPr>
                </pic:pic>
              </a:graphicData>
            </a:graphic>
          </wp:anchor>
        </w:drawing>
      </w:r>
    </w:p>
    <w:p w14:paraId="56705364" w14:textId="77777777" w:rsidR="006053F9" w:rsidRDefault="006053F9">
      <w:pPr>
        <w:spacing w:line="200" w:lineRule="exact"/>
        <w:rPr>
          <w:sz w:val="20"/>
          <w:szCs w:val="20"/>
        </w:rPr>
      </w:pPr>
    </w:p>
    <w:p w14:paraId="2E3C06AF" w14:textId="77777777" w:rsidR="006053F9" w:rsidRDefault="006053F9">
      <w:pPr>
        <w:spacing w:line="200" w:lineRule="exact"/>
        <w:rPr>
          <w:sz w:val="20"/>
          <w:szCs w:val="20"/>
        </w:rPr>
      </w:pPr>
    </w:p>
    <w:p w14:paraId="4FD93BDE" w14:textId="77777777" w:rsidR="006053F9" w:rsidRDefault="006053F9">
      <w:pPr>
        <w:spacing w:line="200" w:lineRule="exact"/>
        <w:rPr>
          <w:sz w:val="20"/>
          <w:szCs w:val="20"/>
        </w:rPr>
      </w:pPr>
    </w:p>
    <w:p w14:paraId="5BDA9AC0" w14:textId="77777777" w:rsidR="006053F9" w:rsidRDefault="006053F9">
      <w:pPr>
        <w:spacing w:line="200" w:lineRule="exact"/>
        <w:rPr>
          <w:sz w:val="20"/>
          <w:szCs w:val="20"/>
        </w:rPr>
      </w:pPr>
    </w:p>
    <w:p w14:paraId="6C6F8F30" w14:textId="77777777" w:rsidR="006053F9" w:rsidRDefault="006053F9">
      <w:pPr>
        <w:spacing w:line="200" w:lineRule="exact"/>
        <w:rPr>
          <w:sz w:val="20"/>
          <w:szCs w:val="20"/>
        </w:rPr>
      </w:pPr>
    </w:p>
    <w:p w14:paraId="0ED523AB" w14:textId="77777777" w:rsidR="006053F9" w:rsidRDefault="006053F9">
      <w:pPr>
        <w:spacing w:line="200" w:lineRule="exact"/>
        <w:rPr>
          <w:sz w:val="20"/>
          <w:szCs w:val="20"/>
        </w:rPr>
      </w:pPr>
    </w:p>
    <w:p w14:paraId="21C61B15" w14:textId="77777777" w:rsidR="006053F9" w:rsidRDefault="006053F9">
      <w:pPr>
        <w:spacing w:line="200" w:lineRule="exact"/>
        <w:rPr>
          <w:sz w:val="20"/>
          <w:szCs w:val="20"/>
        </w:rPr>
      </w:pPr>
    </w:p>
    <w:p w14:paraId="4809C4CD" w14:textId="77777777" w:rsidR="006053F9" w:rsidRDefault="006053F9">
      <w:pPr>
        <w:spacing w:line="200" w:lineRule="exact"/>
        <w:rPr>
          <w:sz w:val="20"/>
          <w:szCs w:val="20"/>
        </w:rPr>
      </w:pPr>
    </w:p>
    <w:p w14:paraId="39CFD3F3" w14:textId="77777777" w:rsidR="006053F9" w:rsidRDefault="006053F9">
      <w:pPr>
        <w:spacing w:line="200" w:lineRule="exact"/>
        <w:rPr>
          <w:sz w:val="20"/>
          <w:szCs w:val="20"/>
        </w:rPr>
      </w:pPr>
    </w:p>
    <w:p w14:paraId="7502E532" w14:textId="77777777" w:rsidR="006053F9" w:rsidRDefault="006053F9">
      <w:pPr>
        <w:spacing w:line="200" w:lineRule="exact"/>
        <w:rPr>
          <w:sz w:val="20"/>
          <w:szCs w:val="20"/>
        </w:rPr>
      </w:pPr>
    </w:p>
    <w:p w14:paraId="0B1F99CA" w14:textId="77777777" w:rsidR="006053F9" w:rsidRDefault="006053F9">
      <w:pPr>
        <w:spacing w:line="200" w:lineRule="exact"/>
        <w:rPr>
          <w:sz w:val="20"/>
          <w:szCs w:val="20"/>
        </w:rPr>
      </w:pPr>
    </w:p>
    <w:p w14:paraId="565BA024" w14:textId="77777777" w:rsidR="006053F9" w:rsidRDefault="006053F9">
      <w:pPr>
        <w:spacing w:line="200" w:lineRule="exact"/>
        <w:rPr>
          <w:sz w:val="20"/>
          <w:szCs w:val="20"/>
        </w:rPr>
      </w:pPr>
    </w:p>
    <w:p w14:paraId="141B630B" w14:textId="77777777" w:rsidR="006053F9" w:rsidRDefault="006053F9">
      <w:pPr>
        <w:spacing w:line="200" w:lineRule="exact"/>
        <w:rPr>
          <w:sz w:val="20"/>
          <w:szCs w:val="20"/>
        </w:rPr>
      </w:pPr>
    </w:p>
    <w:p w14:paraId="79B347ED" w14:textId="77777777" w:rsidR="006053F9" w:rsidRDefault="006053F9">
      <w:pPr>
        <w:spacing w:line="200" w:lineRule="exact"/>
        <w:rPr>
          <w:sz w:val="20"/>
          <w:szCs w:val="20"/>
        </w:rPr>
      </w:pPr>
    </w:p>
    <w:p w14:paraId="6DDB525F" w14:textId="77777777" w:rsidR="006053F9" w:rsidRDefault="006053F9">
      <w:pPr>
        <w:spacing w:line="200" w:lineRule="exact"/>
        <w:rPr>
          <w:sz w:val="20"/>
          <w:szCs w:val="20"/>
        </w:rPr>
      </w:pPr>
    </w:p>
    <w:p w14:paraId="11F3E958" w14:textId="77777777" w:rsidR="006053F9" w:rsidRDefault="006053F9">
      <w:pPr>
        <w:spacing w:line="200" w:lineRule="exact"/>
        <w:rPr>
          <w:sz w:val="20"/>
          <w:szCs w:val="20"/>
        </w:rPr>
      </w:pPr>
    </w:p>
    <w:p w14:paraId="554B9EEC" w14:textId="77777777" w:rsidR="006053F9" w:rsidRDefault="006053F9">
      <w:pPr>
        <w:spacing w:line="200" w:lineRule="exact"/>
        <w:rPr>
          <w:sz w:val="20"/>
          <w:szCs w:val="20"/>
        </w:rPr>
      </w:pPr>
    </w:p>
    <w:p w14:paraId="511CA84A" w14:textId="77777777" w:rsidR="006053F9" w:rsidRDefault="006053F9">
      <w:pPr>
        <w:spacing w:line="200" w:lineRule="exact"/>
        <w:rPr>
          <w:sz w:val="20"/>
          <w:szCs w:val="20"/>
        </w:rPr>
      </w:pPr>
    </w:p>
    <w:p w14:paraId="5370EF94" w14:textId="77777777" w:rsidR="006053F9" w:rsidRDefault="006053F9">
      <w:pPr>
        <w:spacing w:line="200" w:lineRule="exact"/>
        <w:rPr>
          <w:sz w:val="20"/>
          <w:szCs w:val="20"/>
        </w:rPr>
      </w:pPr>
    </w:p>
    <w:p w14:paraId="2EA3F2A8" w14:textId="77777777" w:rsidR="006053F9" w:rsidRDefault="006053F9">
      <w:pPr>
        <w:spacing w:line="200" w:lineRule="exact"/>
        <w:rPr>
          <w:sz w:val="20"/>
          <w:szCs w:val="20"/>
        </w:rPr>
      </w:pPr>
    </w:p>
    <w:p w14:paraId="62A0F477" w14:textId="77777777" w:rsidR="006053F9" w:rsidRDefault="006053F9">
      <w:pPr>
        <w:spacing w:line="200" w:lineRule="exact"/>
        <w:rPr>
          <w:sz w:val="20"/>
          <w:szCs w:val="20"/>
        </w:rPr>
      </w:pPr>
    </w:p>
    <w:p w14:paraId="53CF667A" w14:textId="77777777" w:rsidR="006053F9" w:rsidRDefault="006053F9">
      <w:pPr>
        <w:spacing w:line="200" w:lineRule="exact"/>
        <w:rPr>
          <w:sz w:val="20"/>
          <w:szCs w:val="20"/>
        </w:rPr>
      </w:pPr>
    </w:p>
    <w:p w14:paraId="569B29B7" w14:textId="77777777" w:rsidR="006053F9" w:rsidRDefault="006053F9">
      <w:pPr>
        <w:spacing w:line="200" w:lineRule="exact"/>
        <w:rPr>
          <w:sz w:val="20"/>
          <w:szCs w:val="20"/>
        </w:rPr>
      </w:pPr>
    </w:p>
    <w:p w14:paraId="199C31B1" w14:textId="77777777" w:rsidR="006053F9" w:rsidRDefault="006053F9">
      <w:pPr>
        <w:spacing w:line="200" w:lineRule="exact"/>
        <w:rPr>
          <w:sz w:val="20"/>
          <w:szCs w:val="20"/>
        </w:rPr>
      </w:pPr>
    </w:p>
    <w:p w14:paraId="182B0F79" w14:textId="77777777" w:rsidR="006053F9" w:rsidRDefault="006053F9">
      <w:pPr>
        <w:spacing w:line="200" w:lineRule="exact"/>
        <w:rPr>
          <w:sz w:val="20"/>
          <w:szCs w:val="20"/>
        </w:rPr>
      </w:pPr>
    </w:p>
    <w:p w14:paraId="46FD42F7" w14:textId="77777777" w:rsidR="006053F9" w:rsidRDefault="006053F9">
      <w:pPr>
        <w:spacing w:line="382" w:lineRule="exact"/>
        <w:rPr>
          <w:sz w:val="20"/>
          <w:szCs w:val="20"/>
        </w:rPr>
      </w:pPr>
    </w:p>
    <w:p w14:paraId="7CFEC56F" w14:textId="77777777" w:rsidR="006053F9" w:rsidRDefault="00D853AA">
      <w:pPr>
        <w:spacing w:line="234" w:lineRule="auto"/>
        <w:ind w:right="1120"/>
        <w:jc w:val="both"/>
        <w:rPr>
          <w:sz w:val="20"/>
          <w:szCs w:val="20"/>
        </w:rPr>
      </w:pPr>
      <w:r>
        <w:rPr>
          <w:rFonts w:eastAsia="Times New Roman"/>
          <w:b/>
          <w:bCs/>
          <w:sz w:val="20"/>
          <w:szCs w:val="20"/>
        </w:rPr>
        <w:t xml:space="preserve">Figura 3: </w:t>
      </w:r>
      <w:r>
        <w:rPr>
          <w:rFonts w:eastAsia="Times New Roman"/>
          <w:sz w:val="20"/>
          <w:szCs w:val="20"/>
        </w:rPr>
        <w:t>The Amazing Spider-Man #36. Sequência de cenas das operações de resgate. Nova York; Marvel Comics,</w:t>
      </w:r>
      <w:r>
        <w:rPr>
          <w:rFonts w:eastAsia="Times New Roman"/>
          <w:b/>
          <w:bCs/>
          <w:sz w:val="20"/>
          <w:szCs w:val="20"/>
        </w:rPr>
        <w:t xml:space="preserve"> </w:t>
      </w:r>
      <w:r>
        <w:rPr>
          <w:rFonts w:eastAsia="Times New Roman"/>
          <w:sz w:val="20"/>
          <w:szCs w:val="20"/>
        </w:rPr>
        <w:t>2001</w:t>
      </w:r>
      <w:r>
        <w:rPr>
          <w:rFonts w:eastAsia="Times New Roman"/>
          <w:sz w:val="24"/>
          <w:szCs w:val="24"/>
        </w:rPr>
        <w:t>.</w:t>
      </w:r>
    </w:p>
    <w:p w14:paraId="54E92D02" w14:textId="77777777" w:rsidR="006053F9" w:rsidRDefault="006053F9">
      <w:pPr>
        <w:spacing w:line="132" w:lineRule="exact"/>
        <w:rPr>
          <w:sz w:val="20"/>
          <w:szCs w:val="20"/>
        </w:rPr>
      </w:pPr>
    </w:p>
    <w:p w14:paraId="10707EF8" w14:textId="77777777" w:rsidR="006053F9" w:rsidRDefault="00D853AA">
      <w:pPr>
        <w:spacing w:line="356" w:lineRule="auto"/>
        <w:ind w:right="1120" w:firstLine="708"/>
        <w:jc w:val="both"/>
        <w:rPr>
          <w:sz w:val="20"/>
          <w:szCs w:val="20"/>
        </w:rPr>
      </w:pPr>
      <w:r>
        <w:rPr>
          <w:rFonts w:eastAsia="Times New Roman"/>
          <w:sz w:val="24"/>
          <w:szCs w:val="24"/>
        </w:rPr>
        <w:t xml:space="preserve">A sequência de imagens acima privilegia o trabalho em </w:t>
      </w:r>
      <w:r>
        <w:rPr>
          <w:rFonts w:eastAsia="Times New Roman"/>
          <w:sz w:val="24"/>
          <w:szCs w:val="24"/>
        </w:rPr>
        <w:t>equipe dos heróis, junto com os militares responsáveis pelos resgates. O uso do plano em perspectiva proporciona a soma de diferentes ângulos, entre distantes e aproximados. Dessa maneira, as ilustrações de John Romita Jr. aproximam o leitor da realidade d</w:t>
      </w:r>
      <w:r>
        <w:rPr>
          <w:rFonts w:eastAsia="Times New Roman"/>
          <w:sz w:val="24"/>
          <w:szCs w:val="24"/>
        </w:rPr>
        <w:t>aquele momento.</w:t>
      </w:r>
    </w:p>
    <w:p w14:paraId="46C3B062"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58C72FD" w14:textId="77777777">
        <w:trPr>
          <w:trHeight w:val="112"/>
        </w:trPr>
        <w:tc>
          <w:tcPr>
            <w:tcW w:w="5720" w:type="dxa"/>
            <w:vMerge w:val="restart"/>
            <w:vAlign w:val="bottom"/>
          </w:tcPr>
          <w:p w14:paraId="5C527398" w14:textId="1A4A72BF" w:rsidR="006053F9" w:rsidRDefault="006053F9">
            <w:pPr>
              <w:ind w:right="10"/>
              <w:jc w:val="right"/>
              <w:rPr>
                <w:sz w:val="20"/>
                <w:szCs w:val="20"/>
              </w:rPr>
            </w:pPr>
            <w:bookmarkStart w:id="144" w:name="page146"/>
            <w:bookmarkEnd w:id="144"/>
          </w:p>
        </w:tc>
        <w:tc>
          <w:tcPr>
            <w:tcW w:w="1120" w:type="dxa"/>
            <w:vAlign w:val="bottom"/>
          </w:tcPr>
          <w:p w14:paraId="62297FCF" w14:textId="77777777" w:rsidR="006053F9" w:rsidRDefault="006053F9">
            <w:pPr>
              <w:rPr>
                <w:sz w:val="9"/>
                <w:szCs w:val="9"/>
              </w:rPr>
            </w:pPr>
          </w:p>
        </w:tc>
        <w:tc>
          <w:tcPr>
            <w:tcW w:w="0" w:type="dxa"/>
            <w:vAlign w:val="bottom"/>
          </w:tcPr>
          <w:p w14:paraId="6D19101F" w14:textId="77777777" w:rsidR="006053F9" w:rsidRDefault="006053F9">
            <w:pPr>
              <w:rPr>
                <w:sz w:val="1"/>
                <w:szCs w:val="1"/>
              </w:rPr>
            </w:pPr>
          </w:p>
        </w:tc>
      </w:tr>
      <w:tr w:rsidR="006053F9" w14:paraId="47C65CF8" w14:textId="77777777">
        <w:trPr>
          <w:trHeight w:val="155"/>
        </w:trPr>
        <w:tc>
          <w:tcPr>
            <w:tcW w:w="5720" w:type="dxa"/>
            <w:vMerge/>
            <w:vAlign w:val="bottom"/>
          </w:tcPr>
          <w:p w14:paraId="28244C5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390BBBC" w14:textId="77777777" w:rsidR="006053F9" w:rsidRDefault="00D853AA">
            <w:pPr>
              <w:ind w:right="490"/>
              <w:jc w:val="right"/>
              <w:rPr>
                <w:sz w:val="20"/>
                <w:szCs w:val="20"/>
              </w:rPr>
            </w:pPr>
            <w:r>
              <w:rPr>
                <w:rFonts w:ascii="Century Gothic" w:eastAsia="Century Gothic" w:hAnsi="Century Gothic" w:cs="Century Gothic"/>
                <w:color w:val="FFFFFF"/>
              </w:rPr>
              <w:t>145</w:t>
            </w:r>
          </w:p>
        </w:tc>
        <w:tc>
          <w:tcPr>
            <w:tcW w:w="0" w:type="dxa"/>
            <w:vAlign w:val="bottom"/>
          </w:tcPr>
          <w:p w14:paraId="327EDBE3" w14:textId="77777777" w:rsidR="006053F9" w:rsidRDefault="006053F9">
            <w:pPr>
              <w:rPr>
                <w:sz w:val="1"/>
                <w:szCs w:val="1"/>
              </w:rPr>
            </w:pPr>
          </w:p>
        </w:tc>
      </w:tr>
      <w:tr w:rsidR="006053F9" w14:paraId="0B1686F1" w14:textId="77777777">
        <w:trPr>
          <w:trHeight w:val="130"/>
        </w:trPr>
        <w:tc>
          <w:tcPr>
            <w:tcW w:w="5720" w:type="dxa"/>
            <w:vMerge w:val="restart"/>
            <w:vAlign w:val="bottom"/>
          </w:tcPr>
          <w:p w14:paraId="1FE97734" w14:textId="6D60048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A8EC8F3" w14:textId="77777777" w:rsidR="006053F9" w:rsidRDefault="006053F9">
            <w:pPr>
              <w:rPr>
                <w:sz w:val="11"/>
                <w:szCs w:val="11"/>
              </w:rPr>
            </w:pPr>
          </w:p>
        </w:tc>
        <w:tc>
          <w:tcPr>
            <w:tcW w:w="0" w:type="dxa"/>
            <w:vAlign w:val="bottom"/>
          </w:tcPr>
          <w:p w14:paraId="32C001EC" w14:textId="77777777" w:rsidR="006053F9" w:rsidRDefault="006053F9">
            <w:pPr>
              <w:rPr>
                <w:sz w:val="1"/>
                <w:szCs w:val="1"/>
              </w:rPr>
            </w:pPr>
          </w:p>
        </w:tc>
      </w:tr>
      <w:tr w:rsidR="006053F9" w14:paraId="3114826D" w14:textId="77777777">
        <w:trPr>
          <w:trHeight w:val="139"/>
        </w:trPr>
        <w:tc>
          <w:tcPr>
            <w:tcW w:w="5720" w:type="dxa"/>
            <w:vMerge/>
            <w:vAlign w:val="bottom"/>
          </w:tcPr>
          <w:p w14:paraId="7A43749C" w14:textId="77777777" w:rsidR="006053F9" w:rsidRDefault="006053F9">
            <w:pPr>
              <w:rPr>
                <w:sz w:val="12"/>
                <w:szCs w:val="12"/>
              </w:rPr>
            </w:pPr>
          </w:p>
        </w:tc>
        <w:tc>
          <w:tcPr>
            <w:tcW w:w="1120" w:type="dxa"/>
            <w:vAlign w:val="bottom"/>
          </w:tcPr>
          <w:p w14:paraId="08DD7332" w14:textId="77777777" w:rsidR="006053F9" w:rsidRDefault="006053F9">
            <w:pPr>
              <w:rPr>
                <w:sz w:val="12"/>
                <w:szCs w:val="12"/>
              </w:rPr>
            </w:pPr>
          </w:p>
        </w:tc>
        <w:tc>
          <w:tcPr>
            <w:tcW w:w="0" w:type="dxa"/>
            <w:vAlign w:val="bottom"/>
          </w:tcPr>
          <w:p w14:paraId="3298F5A5" w14:textId="77777777" w:rsidR="006053F9" w:rsidRDefault="006053F9">
            <w:pPr>
              <w:rPr>
                <w:sz w:val="1"/>
                <w:szCs w:val="1"/>
              </w:rPr>
            </w:pPr>
          </w:p>
        </w:tc>
      </w:tr>
    </w:tbl>
    <w:p w14:paraId="7ADC4E02" w14:textId="77777777" w:rsidR="006053F9" w:rsidRDefault="00D853AA">
      <w:pPr>
        <w:spacing w:line="20" w:lineRule="exact"/>
        <w:rPr>
          <w:sz w:val="20"/>
          <w:szCs w:val="20"/>
        </w:rPr>
      </w:pPr>
      <w:r>
        <w:rPr>
          <w:noProof/>
          <w:sz w:val="20"/>
          <w:szCs w:val="20"/>
        </w:rPr>
        <w:drawing>
          <wp:anchor distT="0" distB="0" distL="114300" distR="114300" simplePos="0" relativeHeight="251594752" behindDoc="1" locked="0" layoutInCell="0" allowOverlap="1" wp14:anchorId="2C69D974" wp14:editId="73C7FF72">
            <wp:simplePos x="0" y="0"/>
            <wp:positionH relativeFrom="column">
              <wp:posOffset>789305</wp:posOffset>
            </wp:positionH>
            <wp:positionV relativeFrom="paragraph">
              <wp:posOffset>760730</wp:posOffset>
            </wp:positionV>
            <wp:extent cx="4530090" cy="6611620"/>
            <wp:effectExtent l="0" t="0" r="0" b="0"/>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24"/>
                    <a:srcRect/>
                    <a:stretch>
                      <a:fillRect/>
                    </a:stretch>
                  </pic:blipFill>
                  <pic:spPr bwMode="auto">
                    <a:xfrm>
                      <a:off x="0" y="0"/>
                      <a:ext cx="4530090" cy="6611620"/>
                    </a:xfrm>
                    <a:prstGeom prst="rect">
                      <a:avLst/>
                    </a:prstGeom>
                    <a:noFill/>
                  </pic:spPr>
                </pic:pic>
              </a:graphicData>
            </a:graphic>
          </wp:anchor>
        </w:drawing>
      </w:r>
    </w:p>
    <w:p w14:paraId="70A9AEB1" w14:textId="77777777" w:rsidR="006053F9" w:rsidRDefault="006053F9">
      <w:pPr>
        <w:spacing w:line="200" w:lineRule="exact"/>
        <w:rPr>
          <w:sz w:val="20"/>
          <w:szCs w:val="20"/>
        </w:rPr>
      </w:pPr>
    </w:p>
    <w:p w14:paraId="389FA1D4" w14:textId="77777777" w:rsidR="006053F9" w:rsidRDefault="006053F9">
      <w:pPr>
        <w:spacing w:line="200" w:lineRule="exact"/>
        <w:rPr>
          <w:sz w:val="20"/>
          <w:szCs w:val="20"/>
        </w:rPr>
      </w:pPr>
    </w:p>
    <w:p w14:paraId="5F1020A6" w14:textId="77777777" w:rsidR="006053F9" w:rsidRDefault="006053F9">
      <w:pPr>
        <w:spacing w:line="200" w:lineRule="exact"/>
        <w:rPr>
          <w:sz w:val="20"/>
          <w:szCs w:val="20"/>
        </w:rPr>
      </w:pPr>
    </w:p>
    <w:p w14:paraId="08C169F5" w14:textId="77777777" w:rsidR="006053F9" w:rsidRDefault="006053F9">
      <w:pPr>
        <w:spacing w:line="200" w:lineRule="exact"/>
        <w:rPr>
          <w:sz w:val="20"/>
          <w:szCs w:val="20"/>
        </w:rPr>
      </w:pPr>
    </w:p>
    <w:p w14:paraId="7F0A93D2" w14:textId="77777777" w:rsidR="006053F9" w:rsidRDefault="006053F9">
      <w:pPr>
        <w:spacing w:line="200" w:lineRule="exact"/>
        <w:rPr>
          <w:sz w:val="20"/>
          <w:szCs w:val="20"/>
        </w:rPr>
      </w:pPr>
    </w:p>
    <w:p w14:paraId="53D5EBDB" w14:textId="77777777" w:rsidR="006053F9" w:rsidRDefault="006053F9">
      <w:pPr>
        <w:spacing w:line="200" w:lineRule="exact"/>
        <w:rPr>
          <w:sz w:val="20"/>
          <w:szCs w:val="20"/>
        </w:rPr>
      </w:pPr>
    </w:p>
    <w:p w14:paraId="50C6011B" w14:textId="77777777" w:rsidR="006053F9" w:rsidRDefault="006053F9">
      <w:pPr>
        <w:spacing w:line="200" w:lineRule="exact"/>
        <w:rPr>
          <w:sz w:val="20"/>
          <w:szCs w:val="20"/>
        </w:rPr>
      </w:pPr>
    </w:p>
    <w:p w14:paraId="57254CC3" w14:textId="77777777" w:rsidR="006053F9" w:rsidRDefault="006053F9">
      <w:pPr>
        <w:spacing w:line="200" w:lineRule="exact"/>
        <w:rPr>
          <w:sz w:val="20"/>
          <w:szCs w:val="20"/>
        </w:rPr>
      </w:pPr>
    </w:p>
    <w:p w14:paraId="4CFEBA84" w14:textId="77777777" w:rsidR="006053F9" w:rsidRDefault="006053F9">
      <w:pPr>
        <w:spacing w:line="200" w:lineRule="exact"/>
        <w:rPr>
          <w:sz w:val="20"/>
          <w:szCs w:val="20"/>
        </w:rPr>
      </w:pPr>
    </w:p>
    <w:p w14:paraId="63464673" w14:textId="77777777" w:rsidR="006053F9" w:rsidRDefault="006053F9">
      <w:pPr>
        <w:spacing w:line="200" w:lineRule="exact"/>
        <w:rPr>
          <w:sz w:val="20"/>
          <w:szCs w:val="20"/>
        </w:rPr>
      </w:pPr>
    </w:p>
    <w:p w14:paraId="1A098438" w14:textId="77777777" w:rsidR="006053F9" w:rsidRDefault="006053F9">
      <w:pPr>
        <w:spacing w:line="200" w:lineRule="exact"/>
        <w:rPr>
          <w:sz w:val="20"/>
          <w:szCs w:val="20"/>
        </w:rPr>
      </w:pPr>
    </w:p>
    <w:p w14:paraId="7A221508" w14:textId="77777777" w:rsidR="006053F9" w:rsidRDefault="006053F9">
      <w:pPr>
        <w:spacing w:line="200" w:lineRule="exact"/>
        <w:rPr>
          <w:sz w:val="20"/>
          <w:szCs w:val="20"/>
        </w:rPr>
      </w:pPr>
    </w:p>
    <w:p w14:paraId="088DD90F" w14:textId="77777777" w:rsidR="006053F9" w:rsidRDefault="006053F9">
      <w:pPr>
        <w:spacing w:line="200" w:lineRule="exact"/>
        <w:rPr>
          <w:sz w:val="20"/>
          <w:szCs w:val="20"/>
        </w:rPr>
      </w:pPr>
    </w:p>
    <w:p w14:paraId="44CCBF62" w14:textId="77777777" w:rsidR="006053F9" w:rsidRDefault="006053F9">
      <w:pPr>
        <w:spacing w:line="200" w:lineRule="exact"/>
        <w:rPr>
          <w:sz w:val="20"/>
          <w:szCs w:val="20"/>
        </w:rPr>
      </w:pPr>
    </w:p>
    <w:p w14:paraId="7DD6EF82" w14:textId="77777777" w:rsidR="006053F9" w:rsidRDefault="006053F9">
      <w:pPr>
        <w:spacing w:line="200" w:lineRule="exact"/>
        <w:rPr>
          <w:sz w:val="20"/>
          <w:szCs w:val="20"/>
        </w:rPr>
      </w:pPr>
    </w:p>
    <w:p w14:paraId="39AF576C" w14:textId="77777777" w:rsidR="006053F9" w:rsidRDefault="006053F9">
      <w:pPr>
        <w:spacing w:line="200" w:lineRule="exact"/>
        <w:rPr>
          <w:sz w:val="20"/>
          <w:szCs w:val="20"/>
        </w:rPr>
      </w:pPr>
    </w:p>
    <w:p w14:paraId="16B99431" w14:textId="77777777" w:rsidR="006053F9" w:rsidRDefault="006053F9">
      <w:pPr>
        <w:spacing w:line="200" w:lineRule="exact"/>
        <w:rPr>
          <w:sz w:val="20"/>
          <w:szCs w:val="20"/>
        </w:rPr>
      </w:pPr>
    </w:p>
    <w:p w14:paraId="6876D9FD" w14:textId="77777777" w:rsidR="006053F9" w:rsidRDefault="006053F9">
      <w:pPr>
        <w:spacing w:line="200" w:lineRule="exact"/>
        <w:rPr>
          <w:sz w:val="20"/>
          <w:szCs w:val="20"/>
        </w:rPr>
      </w:pPr>
    </w:p>
    <w:p w14:paraId="3295B5F9" w14:textId="77777777" w:rsidR="006053F9" w:rsidRDefault="006053F9">
      <w:pPr>
        <w:spacing w:line="200" w:lineRule="exact"/>
        <w:rPr>
          <w:sz w:val="20"/>
          <w:szCs w:val="20"/>
        </w:rPr>
      </w:pPr>
    </w:p>
    <w:p w14:paraId="3472DCFC" w14:textId="77777777" w:rsidR="006053F9" w:rsidRDefault="006053F9">
      <w:pPr>
        <w:spacing w:line="200" w:lineRule="exact"/>
        <w:rPr>
          <w:sz w:val="20"/>
          <w:szCs w:val="20"/>
        </w:rPr>
      </w:pPr>
    </w:p>
    <w:p w14:paraId="35948CFC" w14:textId="77777777" w:rsidR="006053F9" w:rsidRDefault="006053F9">
      <w:pPr>
        <w:spacing w:line="200" w:lineRule="exact"/>
        <w:rPr>
          <w:sz w:val="20"/>
          <w:szCs w:val="20"/>
        </w:rPr>
      </w:pPr>
    </w:p>
    <w:p w14:paraId="1EF1666E" w14:textId="77777777" w:rsidR="006053F9" w:rsidRDefault="006053F9">
      <w:pPr>
        <w:spacing w:line="200" w:lineRule="exact"/>
        <w:rPr>
          <w:sz w:val="20"/>
          <w:szCs w:val="20"/>
        </w:rPr>
      </w:pPr>
    </w:p>
    <w:p w14:paraId="2DF35D5C" w14:textId="77777777" w:rsidR="006053F9" w:rsidRDefault="006053F9">
      <w:pPr>
        <w:spacing w:line="200" w:lineRule="exact"/>
        <w:rPr>
          <w:sz w:val="20"/>
          <w:szCs w:val="20"/>
        </w:rPr>
      </w:pPr>
    </w:p>
    <w:p w14:paraId="6C514C44" w14:textId="77777777" w:rsidR="006053F9" w:rsidRDefault="006053F9">
      <w:pPr>
        <w:spacing w:line="200" w:lineRule="exact"/>
        <w:rPr>
          <w:sz w:val="20"/>
          <w:szCs w:val="20"/>
        </w:rPr>
      </w:pPr>
    </w:p>
    <w:p w14:paraId="05E7AF3D" w14:textId="77777777" w:rsidR="006053F9" w:rsidRDefault="006053F9">
      <w:pPr>
        <w:spacing w:line="200" w:lineRule="exact"/>
        <w:rPr>
          <w:sz w:val="20"/>
          <w:szCs w:val="20"/>
        </w:rPr>
      </w:pPr>
    </w:p>
    <w:p w14:paraId="243A653E" w14:textId="77777777" w:rsidR="006053F9" w:rsidRDefault="006053F9">
      <w:pPr>
        <w:spacing w:line="200" w:lineRule="exact"/>
        <w:rPr>
          <w:sz w:val="20"/>
          <w:szCs w:val="20"/>
        </w:rPr>
      </w:pPr>
    </w:p>
    <w:p w14:paraId="6F4ACA32" w14:textId="77777777" w:rsidR="006053F9" w:rsidRDefault="006053F9">
      <w:pPr>
        <w:spacing w:line="200" w:lineRule="exact"/>
        <w:rPr>
          <w:sz w:val="20"/>
          <w:szCs w:val="20"/>
        </w:rPr>
      </w:pPr>
    </w:p>
    <w:p w14:paraId="233BD5BB" w14:textId="77777777" w:rsidR="006053F9" w:rsidRDefault="006053F9">
      <w:pPr>
        <w:spacing w:line="200" w:lineRule="exact"/>
        <w:rPr>
          <w:sz w:val="20"/>
          <w:szCs w:val="20"/>
        </w:rPr>
      </w:pPr>
    </w:p>
    <w:p w14:paraId="49831A42" w14:textId="77777777" w:rsidR="006053F9" w:rsidRDefault="006053F9">
      <w:pPr>
        <w:spacing w:line="200" w:lineRule="exact"/>
        <w:rPr>
          <w:sz w:val="20"/>
          <w:szCs w:val="20"/>
        </w:rPr>
      </w:pPr>
    </w:p>
    <w:p w14:paraId="45934013" w14:textId="77777777" w:rsidR="006053F9" w:rsidRDefault="006053F9">
      <w:pPr>
        <w:spacing w:line="200" w:lineRule="exact"/>
        <w:rPr>
          <w:sz w:val="20"/>
          <w:szCs w:val="20"/>
        </w:rPr>
      </w:pPr>
    </w:p>
    <w:p w14:paraId="3D0DFA89" w14:textId="77777777" w:rsidR="006053F9" w:rsidRDefault="006053F9">
      <w:pPr>
        <w:spacing w:line="200" w:lineRule="exact"/>
        <w:rPr>
          <w:sz w:val="20"/>
          <w:szCs w:val="20"/>
        </w:rPr>
      </w:pPr>
    </w:p>
    <w:p w14:paraId="5C51273E" w14:textId="77777777" w:rsidR="006053F9" w:rsidRDefault="006053F9">
      <w:pPr>
        <w:spacing w:line="200" w:lineRule="exact"/>
        <w:rPr>
          <w:sz w:val="20"/>
          <w:szCs w:val="20"/>
        </w:rPr>
      </w:pPr>
    </w:p>
    <w:p w14:paraId="305B6EAF" w14:textId="77777777" w:rsidR="006053F9" w:rsidRDefault="006053F9">
      <w:pPr>
        <w:spacing w:line="200" w:lineRule="exact"/>
        <w:rPr>
          <w:sz w:val="20"/>
          <w:szCs w:val="20"/>
        </w:rPr>
      </w:pPr>
    </w:p>
    <w:p w14:paraId="3EB1FE66" w14:textId="77777777" w:rsidR="006053F9" w:rsidRDefault="006053F9">
      <w:pPr>
        <w:spacing w:line="200" w:lineRule="exact"/>
        <w:rPr>
          <w:sz w:val="20"/>
          <w:szCs w:val="20"/>
        </w:rPr>
      </w:pPr>
    </w:p>
    <w:p w14:paraId="4D796C31" w14:textId="77777777" w:rsidR="006053F9" w:rsidRDefault="006053F9">
      <w:pPr>
        <w:spacing w:line="200" w:lineRule="exact"/>
        <w:rPr>
          <w:sz w:val="20"/>
          <w:szCs w:val="20"/>
        </w:rPr>
      </w:pPr>
    </w:p>
    <w:p w14:paraId="4638652C" w14:textId="77777777" w:rsidR="006053F9" w:rsidRDefault="006053F9">
      <w:pPr>
        <w:spacing w:line="200" w:lineRule="exact"/>
        <w:rPr>
          <w:sz w:val="20"/>
          <w:szCs w:val="20"/>
        </w:rPr>
      </w:pPr>
    </w:p>
    <w:p w14:paraId="7C8E2CDC" w14:textId="77777777" w:rsidR="006053F9" w:rsidRDefault="006053F9">
      <w:pPr>
        <w:spacing w:line="200" w:lineRule="exact"/>
        <w:rPr>
          <w:sz w:val="20"/>
          <w:szCs w:val="20"/>
        </w:rPr>
      </w:pPr>
    </w:p>
    <w:p w14:paraId="755BF8FE" w14:textId="77777777" w:rsidR="006053F9" w:rsidRDefault="006053F9">
      <w:pPr>
        <w:spacing w:line="200" w:lineRule="exact"/>
        <w:rPr>
          <w:sz w:val="20"/>
          <w:szCs w:val="20"/>
        </w:rPr>
      </w:pPr>
    </w:p>
    <w:p w14:paraId="646C18E4" w14:textId="77777777" w:rsidR="006053F9" w:rsidRDefault="006053F9">
      <w:pPr>
        <w:spacing w:line="200" w:lineRule="exact"/>
        <w:rPr>
          <w:sz w:val="20"/>
          <w:szCs w:val="20"/>
        </w:rPr>
      </w:pPr>
    </w:p>
    <w:p w14:paraId="2203BCF8" w14:textId="77777777" w:rsidR="006053F9" w:rsidRDefault="006053F9">
      <w:pPr>
        <w:spacing w:line="200" w:lineRule="exact"/>
        <w:rPr>
          <w:sz w:val="20"/>
          <w:szCs w:val="20"/>
        </w:rPr>
      </w:pPr>
    </w:p>
    <w:p w14:paraId="04753D48" w14:textId="77777777" w:rsidR="006053F9" w:rsidRDefault="006053F9">
      <w:pPr>
        <w:spacing w:line="200" w:lineRule="exact"/>
        <w:rPr>
          <w:sz w:val="20"/>
          <w:szCs w:val="20"/>
        </w:rPr>
      </w:pPr>
    </w:p>
    <w:p w14:paraId="20BC95B3" w14:textId="77777777" w:rsidR="006053F9" w:rsidRDefault="006053F9">
      <w:pPr>
        <w:spacing w:line="200" w:lineRule="exact"/>
        <w:rPr>
          <w:sz w:val="20"/>
          <w:szCs w:val="20"/>
        </w:rPr>
      </w:pPr>
    </w:p>
    <w:p w14:paraId="7DC7C3BF" w14:textId="77777777" w:rsidR="006053F9" w:rsidRDefault="006053F9">
      <w:pPr>
        <w:spacing w:line="200" w:lineRule="exact"/>
        <w:rPr>
          <w:sz w:val="20"/>
          <w:szCs w:val="20"/>
        </w:rPr>
      </w:pPr>
    </w:p>
    <w:p w14:paraId="73AD80C7" w14:textId="77777777" w:rsidR="006053F9" w:rsidRDefault="006053F9">
      <w:pPr>
        <w:spacing w:line="200" w:lineRule="exact"/>
        <w:rPr>
          <w:sz w:val="20"/>
          <w:szCs w:val="20"/>
        </w:rPr>
      </w:pPr>
    </w:p>
    <w:p w14:paraId="62323F03" w14:textId="77777777" w:rsidR="006053F9" w:rsidRDefault="006053F9">
      <w:pPr>
        <w:spacing w:line="200" w:lineRule="exact"/>
        <w:rPr>
          <w:sz w:val="20"/>
          <w:szCs w:val="20"/>
        </w:rPr>
      </w:pPr>
    </w:p>
    <w:p w14:paraId="3CA84582" w14:textId="77777777" w:rsidR="006053F9" w:rsidRDefault="006053F9">
      <w:pPr>
        <w:spacing w:line="200" w:lineRule="exact"/>
        <w:rPr>
          <w:sz w:val="20"/>
          <w:szCs w:val="20"/>
        </w:rPr>
      </w:pPr>
    </w:p>
    <w:p w14:paraId="1E7F69E4" w14:textId="77777777" w:rsidR="006053F9" w:rsidRDefault="006053F9">
      <w:pPr>
        <w:spacing w:line="200" w:lineRule="exact"/>
        <w:rPr>
          <w:sz w:val="20"/>
          <w:szCs w:val="20"/>
        </w:rPr>
      </w:pPr>
    </w:p>
    <w:p w14:paraId="190E0541" w14:textId="77777777" w:rsidR="006053F9" w:rsidRDefault="006053F9">
      <w:pPr>
        <w:spacing w:line="200" w:lineRule="exact"/>
        <w:rPr>
          <w:sz w:val="20"/>
          <w:szCs w:val="20"/>
        </w:rPr>
      </w:pPr>
    </w:p>
    <w:p w14:paraId="49EC55A5" w14:textId="77777777" w:rsidR="006053F9" w:rsidRDefault="006053F9">
      <w:pPr>
        <w:spacing w:line="200" w:lineRule="exact"/>
        <w:rPr>
          <w:sz w:val="20"/>
          <w:szCs w:val="20"/>
        </w:rPr>
      </w:pPr>
    </w:p>
    <w:p w14:paraId="0A9E7C47" w14:textId="77777777" w:rsidR="006053F9" w:rsidRDefault="006053F9">
      <w:pPr>
        <w:spacing w:line="200" w:lineRule="exact"/>
        <w:rPr>
          <w:sz w:val="20"/>
          <w:szCs w:val="20"/>
        </w:rPr>
      </w:pPr>
    </w:p>
    <w:p w14:paraId="7D126164" w14:textId="77777777" w:rsidR="006053F9" w:rsidRDefault="006053F9">
      <w:pPr>
        <w:spacing w:line="200" w:lineRule="exact"/>
        <w:rPr>
          <w:sz w:val="20"/>
          <w:szCs w:val="20"/>
        </w:rPr>
      </w:pPr>
    </w:p>
    <w:p w14:paraId="452F42F9" w14:textId="77777777" w:rsidR="006053F9" w:rsidRDefault="006053F9">
      <w:pPr>
        <w:spacing w:line="200" w:lineRule="exact"/>
        <w:rPr>
          <w:sz w:val="20"/>
          <w:szCs w:val="20"/>
        </w:rPr>
      </w:pPr>
    </w:p>
    <w:p w14:paraId="412917DC" w14:textId="77777777" w:rsidR="006053F9" w:rsidRDefault="006053F9">
      <w:pPr>
        <w:spacing w:line="200" w:lineRule="exact"/>
        <w:rPr>
          <w:sz w:val="20"/>
          <w:szCs w:val="20"/>
        </w:rPr>
      </w:pPr>
    </w:p>
    <w:p w14:paraId="60851EBF" w14:textId="77777777" w:rsidR="006053F9" w:rsidRDefault="006053F9">
      <w:pPr>
        <w:spacing w:line="200" w:lineRule="exact"/>
        <w:rPr>
          <w:sz w:val="20"/>
          <w:szCs w:val="20"/>
        </w:rPr>
      </w:pPr>
    </w:p>
    <w:p w14:paraId="6DF97EB1" w14:textId="77777777" w:rsidR="006053F9" w:rsidRDefault="006053F9">
      <w:pPr>
        <w:spacing w:line="200" w:lineRule="exact"/>
        <w:rPr>
          <w:sz w:val="20"/>
          <w:szCs w:val="20"/>
        </w:rPr>
      </w:pPr>
    </w:p>
    <w:p w14:paraId="177E4F6E" w14:textId="77777777" w:rsidR="006053F9" w:rsidRDefault="006053F9">
      <w:pPr>
        <w:spacing w:line="200" w:lineRule="exact"/>
        <w:rPr>
          <w:sz w:val="20"/>
          <w:szCs w:val="20"/>
        </w:rPr>
      </w:pPr>
    </w:p>
    <w:p w14:paraId="63B9DDA4" w14:textId="77777777" w:rsidR="006053F9" w:rsidRDefault="006053F9">
      <w:pPr>
        <w:spacing w:line="200" w:lineRule="exact"/>
        <w:rPr>
          <w:sz w:val="20"/>
          <w:szCs w:val="20"/>
        </w:rPr>
      </w:pPr>
    </w:p>
    <w:p w14:paraId="6C78BCA2" w14:textId="77777777" w:rsidR="006053F9" w:rsidRDefault="006053F9">
      <w:pPr>
        <w:spacing w:line="200" w:lineRule="exact"/>
        <w:rPr>
          <w:sz w:val="20"/>
          <w:szCs w:val="20"/>
        </w:rPr>
      </w:pPr>
    </w:p>
    <w:p w14:paraId="6EE98DCE" w14:textId="77777777" w:rsidR="006053F9" w:rsidRDefault="006053F9">
      <w:pPr>
        <w:spacing w:line="341" w:lineRule="exact"/>
        <w:rPr>
          <w:sz w:val="20"/>
          <w:szCs w:val="20"/>
        </w:rPr>
      </w:pPr>
    </w:p>
    <w:p w14:paraId="10F21AE4" w14:textId="77777777" w:rsidR="006053F9" w:rsidRDefault="00D853AA">
      <w:pPr>
        <w:spacing w:line="234" w:lineRule="auto"/>
        <w:ind w:right="1120"/>
        <w:rPr>
          <w:sz w:val="20"/>
          <w:szCs w:val="20"/>
        </w:rPr>
      </w:pPr>
      <w:r>
        <w:rPr>
          <w:rFonts w:eastAsia="Times New Roman"/>
          <w:b/>
          <w:bCs/>
          <w:sz w:val="20"/>
          <w:szCs w:val="20"/>
        </w:rPr>
        <w:t xml:space="preserve">Figura 4: </w:t>
      </w:r>
      <w:r>
        <w:rPr>
          <w:rFonts w:eastAsia="Times New Roman"/>
          <w:sz w:val="20"/>
          <w:szCs w:val="20"/>
        </w:rPr>
        <w:t>“The Amazing Spider-Man #36”.</w:t>
      </w:r>
      <w:r>
        <w:rPr>
          <w:rFonts w:eastAsia="Times New Roman"/>
          <w:b/>
          <w:bCs/>
          <w:sz w:val="20"/>
          <w:szCs w:val="20"/>
        </w:rPr>
        <w:t xml:space="preserve"> </w:t>
      </w:r>
      <w:r>
        <w:rPr>
          <w:rFonts w:eastAsia="Times New Roman"/>
          <w:sz w:val="20"/>
          <w:szCs w:val="20"/>
        </w:rPr>
        <w:t xml:space="preserve">O sacrifício dos </w:t>
      </w:r>
      <w:r>
        <w:rPr>
          <w:rFonts w:eastAsia="Times New Roman"/>
          <w:sz w:val="20"/>
          <w:szCs w:val="20"/>
        </w:rPr>
        <w:t>homens e mulheres comuns. Nova York; Marvel Comics,</w:t>
      </w:r>
      <w:r>
        <w:rPr>
          <w:rFonts w:eastAsia="Times New Roman"/>
          <w:b/>
          <w:bCs/>
          <w:sz w:val="20"/>
          <w:szCs w:val="20"/>
        </w:rPr>
        <w:t xml:space="preserve"> </w:t>
      </w:r>
      <w:r>
        <w:rPr>
          <w:rFonts w:eastAsia="Times New Roman"/>
          <w:sz w:val="20"/>
          <w:szCs w:val="20"/>
        </w:rPr>
        <w:t>2001.</w:t>
      </w:r>
    </w:p>
    <w:p w14:paraId="32FE4477" w14:textId="77777777" w:rsidR="006053F9" w:rsidRDefault="006053F9">
      <w:pPr>
        <w:spacing w:line="129" w:lineRule="exact"/>
        <w:rPr>
          <w:sz w:val="20"/>
          <w:szCs w:val="20"/>
        </w:rPr>
      </w:pPr>
    </w:p>
    <w:p w14:paraId="5F956671" w14:textId="77777777" w:rsidR="006053F9" w:rsidRDefault="00D853AA">
      <w:pPr>
        <w:spacing w:line="376" w:lineRule="auto"/>
        <w:ind w:right="1100" w:firstLine="708"/>
        <w:rPr>
          <w:sz w:val="20"/>
          <w:szCs w:val="20"/>
        </w:rPr>
      </w:pPr>
      <w:r>
        <w:rPr>
          <w:rFonts w:eastAsia="Times New Roman"/>
          <w:sz w:val="23"/>
          <w:szCs w:val="23"/>
        </w:rPr>
        <w:t>Um dos ataques terroristas tinha como alvo possível a “Casa Branca”, residência presidencial e sede oficial do poder executivo. O Presidente George W. Bush emitiu uma ordem para que fosse</w:t>
      </w:r>
    </w:p>
    <w:p w14:paraId="0187D565"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35773BF" w14:textId="77777777">
        <w:trPr>
          <w:trHeight w:val="112"/>
        </w:trPr>
        <w:tc>
          <w:tcPr>
            <w:tcW w:w="5720" w:type="dxa"/>
            <w:vMerge w:val="restart"/>
            <w:vAlign w:val="bottom"/>
          </w:tcPr>
          <w:p w14:paraId="53123D16" w14:textId="3520D8E3" w:rsidR="006053F9" w:rsidRDefault="006053F9">
            <w:pPr>
              <w:ind w:right="10"/>
              <w:jc w:val="right"/>
              <w:rPr>
                <w:sz w:val="20"/>
                <w:szCs w:val="20"/>
              </w:rPr>
            </w:pPr>
            <w:bookmarkStart w:id="145" w:name="page147"/>
            <w:bookmarkEnd w:id="145"/>
          </w:p>
        </w:tc>
        <w:tc>
          <w:tcPr>
            <w:tcW w:w="1120" w:type="dxa"/>
            <w:vAlign w:val="bottom"/>
          </w:tcPr>
          <w:p w14:paraId="7DBE5413" w14:textId="77777777" w:rsidR="006053F9" w:rsidRDefault="006053F9">
            <w:pPr>
              <w:rPr>
                <w:sz w:val="9"/>
                <w:szCs w:val="9"/>
              </w:rPr>
            </w:pPr>
          </w:p>
        </w:tc>
        <w:tc>
          <w:tcPr>
            <w:tcW w:w="0" w:type="dxa"/>
            <w:vAlign w:val="bottom"/>
          </w:tcPr>
          <w:p w14:paraId="09AC5577" w14:textId="77777777" w:rsidR="006053F9" w:rsidRDefault="006053F9">
            <w:pPr>
              <w:rPr>
                <w:sz w:val="1"/>
                <w:szCs w:val="1"/>
              </w:rPr>
            </w:pPr>
          </w:p>
        </w:tc>
      </w:tr>
      <w:tr w:rsidR="006053F9" w14:paraId="378A29EA" w14:textId="77777777">
        <w:trPr>
          <w:trHeight w:val="155"/>
        </w:trPr>
        <w:tc>
          <w:tcPr>
            <w:tcW w:w="5720" w:type="dxa"/>
            <w:vMerge/>
            <w:vAlign w:val="bottom"/>
          </w:tcPr>
          <w:p w14:paraId="3D00451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679A56" w14:textId="77777777" w:rsidR="006053F9" w:rsidRDefault="00D853AA">
            <w:pPr>
              <w:ind w:right="490"/>
              <w:jc w:val="right"/>
              <w:rPr>
                <w:sz w:val="20"/>
                <w:szCs w:val="20"/>
              </w:rPr>
            </w:pPr>
            <w:r>
              <w:rPr>
                <w:rFonts w:ascii="Century Gothic" w:eastAsia="Century Gothic" w:hAnsi="Century Gothic" w:cs="Century Gothic"/>
                <w:color w:val="FFFFFF"/>
              </w:rPr>
              <w:t>146</w:t>
            </w:r>
          </w:p>
        </w:tc>
        <w:tc>
          <w:tcPr>
            <w:tcW w:w="0" w:type="dxa"/>
            <w:vAlign w:val="bottom"/>
          </w:tcPr>
          <w:p w14:paraId="7798AF4E" w14:textId="77777777" w:rsidR="006053F9" w:rsidRDefault="006053F9">
            <w:pPr>
              <w:rPr>
                <w:sz w:val="1"/>
                <w:szCs w:val="1"/>
              </w:rPr>
            </w:pPr>
          </w:p>
        </w:tc>
      </w:tr>
      <w:tr w:rsidR="006053F9" w14:paraId="680E905E" w14:textId="77777777">
        <w:trPr>
          <w:trHeight w:val="130"/>
        </w:trPr>
        <w:tc>
          <w:tcPr>
            <w:tcW w:w="5720" w:type="dxa"/>
            <w:vMerge w:val="restart"/>
            <w:vAlign w:val="bottom"/>
          </w:tcPr>
          <w:p w14:paraId="4A76C31C" w14:textId="1799A93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927DF7D" w14:textId="77777777" w:rsidR="006053F9" w:rsidRDefault="006053F9">
            <w:pPr>
              <w:rPr>
                <w:sz w:val="11"/>
                <w:szCs w:val="11"/>
              </w:rPr>
            </w:pPr>
          </w:p>
        </w:tc>
        <w:tc>
          <w:tcPr>
            <w:tcW w:w="0" w:type="dxa"/>
            <w:vAlign w:val="bottom"/>
          </w:tcPr>
          <w:p w14:paraId="19B5A1D8" w14:textId="77777777" w:rsidR="006053F9" w:rsidRDefault="006053F9">
            <w:pPr>
              <w:rPr>
                <w:sz w:val="1"/>
                <w:szCs w:val="1"/>
              </w:rPr>
            </w:pPr>
          </w:p>
        </w:tc>
      </w:tr>
      <w:tr w:rsidR="006053F9" w14:paraId="74EA5C47" w14:textId="77777777">
        <w:trPr>
          <w:trHeight w:val="139"/>
        </w:trPr>
        <w:tc>
          <w:tcPr>
            <w:tcW w:w="5720" w:type="dxa"/>
            <w:vMerge/>
            <w:vAlign w:val="bottom"/>
          </w:tcPr>
          <w:p w14:paraId="11C54922" w14:textId="77777777" w:rsidR="006053F9" w:rsidRDefault="006053F9">
            <w:pPr>
              <w:rPr>
                <w:sz w:val="12"/>
                <w:szCs w:val="12"/>
              </w:rPr>
            </w:pPr>
          </w:p>
        </w:tc>
        <w:tc>
          <w:tcPr>
            <w:tcW w:w="1120" w:type="dxa"/>
            <w:vAlign w:val="bottom"/>
          </w:tcPr>
          <w:p w14:paraId="58934ECE" w14:textId="77777777" w:rsidR="006053F9" w:rsidRDefault="006053F9">
            <w:pPr>
              <w:rPr>
                <w:sz w:val="12"/>
                <w:szCs w:val="12"/>
              </w:rPr>
            </w:pPr>
          </w:p>
        </w:tc>
        <w:tc>
          <w:tcPr>
            <w:tcW w:w="0" w:type="dxa"/>
            <w:vAlign w:val="bottom"/>
          </w:tcPr>
          <w:p w14:paraId="26430A2E" w14:textId="77777777" w:rsidR="006053F9" w:rsidRDefault="006053F9">
            <w:pPr>
              <w:rPr>
                <w:sz w:val="1"/>
                <w:szCs w:val="1"/>
              </w:rPr>
            </w:pPr>
          </w:p>
        </w:tc>
      </w:tr>
    </w:tbl>
    <w:p w14:paraId="5DE2FA44" w14:textId="77777777" w:rsidR="006053F9" w:rsidRDefault="006053F9">
      <w:pPr>
        <w:spacing w:line="200" w:lineRule="exact"/>
        <w:rPr>
          <w:sz w:val="20"/>
          <w:szCs w:val="20"/>
        </w:rPr>
      </w:pPr>
    </w:p>
    <w:p w14:paraId="67A7E0E3" w14:textId="77777777" w:rsidR="006053F9" w:rsidRDefault="006053F9">
      <w:pPr>
        <w:spacing w:line="395" w:lineRule="exact"/>
        <w:rPr>
          <w:sz w:val="20"/>
          <w:szCs w:val="20"/>
        </w:rPr>
      </w:pPr>
    </w:p>
    <w:p w14:paraId="2E6B4AAB" w14:textId="77777777" w:rsidR="006053F9" w:rsidRDefault="00D853AA">
      <w:pPr>
        <w:spacing w:line="348" w:lineRule="auto"/>
        <w:ind w:right="1120"/>
        <w:rPr>
          <w:sz w:val="20"/>
          <w:szCs w:val="20"/>
        </w:rPr>
      </w:pPr>
      <w:r>
        <w:rPr>
          <w:rFonts w:eastAsia="Times New Roman"/>
          <w:sz w:val="24"/>
          <w:szCs w:val="24"/>
        </w:rPr>
        <w:t>executada a derrubada de qualquer avião considerado suspeito, mesmo com civis inocentes como reféns. Segundo George.W. Bush</w:t>
      </w:r>
    </w:p>
    <w:p w14:paraId="651C52AB" w14:textId="77777777" w:rsidR="006053F9" w:rsidRDefault="006053F9">
      <w:pPr>
        <w:spacing w:line="27" w:lineRule="exact"/>
        <w:rPr>
          <w:sz w:val="20"/>
          <w:szCs w:val="20"/>
        </w:rPr>
      </w:pPr>
    </w:p>
    <w:p w14:paraId="0A9C4E14" w14:textId="77777777" w:rsidR="006053F9" w:rsidRDefault="00D853AA">
      <w:pPr>
        <w:spacing w:line="238" w:lineRule="auto"/>
        <w:ind w:left="2260" w:right="1100"/>
        <w:jc w:val="both"/>
        <w:rPr>
          <w:sz w:val="20"/>
          <w:szCs w:val="20"/>
        </w:rPr>
      </w:pPr>
      <w:r>
        <w:rPr>
          <w:rFonts w:eastAsia="Times New Roman"/>
        </w:rPr>
        <w:t xml:space="preserve">“Era </w:t>
      </w:r>
      <w:r>
        <w:rPr>
          <w:rFonts w:eastAsia="Times New Roman"/>
        </w:rPr>
        <w:t>preciso esclarecer as leis de combate. Expliquei para Dick que nossos pilotos deviam contatar aeronaves suspeitas e tentar fazer com que aterrissassem pacificamente. Caso não conseguissem, tinham minha autorização para derrubá-las. Aviões sequestrados eram</w:t>
      </w:r>
      <w:r>
        <w:rPr>
          <w:rFonts w:eastAsia="Times New Roman"/>
        </w:rPr>
        <w:t xml:space="preserve"> armas de guerra. Apesar dos agonizantes custos, acertar um deles podia salvar a vida de milhões de pessoas. Essa foi a minha primeira decisão como comandante em chefe em tempo de guerra”. (BUSH, 2012, p.175)</w:t>
      </w:r>
    </w:p>
    <w:p w14:paraId="296C1495" w14:textId="77777777" w:rsidR="006053F9" w:rsidRDefault="006053F9">
      <w:pPr>
        <w:spacing w:line="132" w:lineRule="exact"/>
        <w:rPr>
          <w:sz w:val="20"/>
          <w:szCs w:val="20"/>
        </w:rPr>
      </w:pPr>
    </w:p>
    <w:p w14:paraId="325E5E43" w14:textId="77777777" w:rsidR="006053F9" w:rsidRDefault="00D853AA">
      <w:pPr>
        <w:spacing w:line="358" w:lineRule="auto"/>
        <w:ind w:right="1100" w:firstLine="708"/>
        <w:jc w:val="both"/>
        <w:rPr>
          <w:sz w:val="20"/>
          <w:szCs w:val="20"/>
        </w:rPr>
      </w:pPr>
      <w:r>
        <w:rPr>
          <w:rFonts w:eastAsia="Times New Roman"/>
          <w:sz w:val="24"/>
          <w:szCs w:val="24"/>
        </w:rPr>
        <w:t>Os EUA viviam um início de guerra, porém sem s</w:t>
      </w:r>
      <w:r>
        <w:rPr>
          <w:rFonts w:eastAsia="Times New Roman"/>
          <w:sz w:val="24"/>
          <w:szCs w:val="24"/>
        </w:rPr>
        <w:t>aber contra quem lutar. O terrorismo não era algo “comum” em solo americano. O Voo 93 da United Airlines que deixou o Aeroporto Internacional de Newrak rumo a São Francisco não obteve sucesso em seu possível alvo de origem. Após o avião ter sido tomado por</w:t>
      </w:r>
      <w:r>
        <w:rPr>
          <w:rFonts w:eastAsia="Times New Roman"/>
          <w:sz w:val="24"/>
          <w:szCs w:val="24"/>
        </w:rPr>
        <w:t xml:space="preserve"> terroristas, alguns tripulantes se uniram e lutaram para retomar a posse do avião. As histórias dos tripulantes foram recontadas por amigos e familiares que tiveram contato via ligações telefônicas feitas de dentro do avião, além dos registros da caixa pr</w:t>
      </w:r>
      <w:r>
        <w:rPr>
          <w:rFonts w:eastAsia="Times New Roman"/>
          <w:sz w:val="24"/>
          <w:szCs w:val="24"/>
        </w:rPr>
        <w:t>eta.</w:t>
      </w:r>
    </w:p>
    <w:p w14:paraId="69530AC7" w14:textId="77777777" w:rsidR="006053F9" w:rsidRDefault="006053F9">
      <w:pPr>
        <w:spacing w:line="15" w:lineRule="exact"/>
        <w:rPr>
          <w:sz w:val="20"/>
          <w:szCs w:val="20"/>
        </w:rPr>
      </w:pPr>
    </w:p>
    <w:p w14:paraId="31D15759" w14:textId="77777777" w:rsidR="006053F9" w:rsidRDefault="00D853AA">
      <w:pPr>
        <w:spacing w:line="358" w:lineRule="auto"/>
        <w:ind w:right="1100" w:firstLine="708"/>
        <w:jc w:val="both"/>
        <w:rPr>
          <w:sz w:val="20"/>
          <w:szCs w:val="20"/>
        </w:rPr>
      </w:pPr>
      <w:r>
        <w:rPr>
          <w:rFonts w:eastAsia="Times New Roman"/>
          <w:sz w:val="24"/>
          <w:szCs w:val="24"/>
        </w:rPr>
        <w:t>As ligações telefônicas foram representadas, nos dois últimos quadros da imagem. O uso do balão de linhas quebradas representa o uso de aparelhos eletrônicos, neste caso o aparelho telefônico que aparece na mão do personagem, que comunica a esposa da</w:t>
      </w:r>
      <w:r>
        <w:rPr>
          <w:rFonts w:eastAsia="Times New Roman"/>
          <w:sz w:val="24"/>
          <w:szCs w:val="24"/>
        </w:rPr>
        <w:t xml:space="preserve"> tomada de decisão dos passageiros. Cerca de 37 tripulantes lutaram e retomaram a posse do avião impedindo, que a ordem de derrubada fosse executada. Os tripulantes não conseguiram levar o avião ao seu destino original, vindo a cair em uma fazenda no estad</w:t>
      </w:r>
      <w:r>
        <w:rPr>
          <w:rFonts w:eastAsia="Times New Roman"/>
          <w:sz w:val="24"/>
          <w:szCs w:val="24"/>
        </w:rPr>
        <w:t>o da Pensilvânia. Na ação, os ideais pessoais são deixados de lado em prol de algo maior. O enaltecimento e o reconhecimento do heroísmo daqueles que ariscaram suas vidas mediante as situações apresentadas, naquele fatídico dia tiveram um propósito além de</w:t>
      </w:r>
      <w:r>
        <w:rPr>
          <w:rFonts w:eastAsia="Times New Roman"/>
          <w:sz w:val="24"/>
          <w:szCs w:val="24"/>
        </w:rPr>
        <w:t xml:space="preserve"> salvar milhares de vidas ou símbolos políticos. Segundo Joseph Campbell:</w:t>
      </w:r>
    </w:p>
    <w:p w14:paraId="4710D01E" w14:textId="77777777" w:rsidR="006053F9" w:rsidRDefault="006053F9">
      <w:pPr>
        <w:spacing w:line="19" w:lineRule="exact"/>
        <w:rPr>
          <w:sz w:val="20"/>
          <w:szCs w:val="20"/>
        </w:rPr>
      </w:pPr>
    </w:p>
    <w:p w14:paraId="6B0CE01E" w14:textId="77777777" w:rsidR="006053F9" w:rsidRDefault="00D853AA">
      <w:pPr>
        <w:spacing w:line="238" w:lineRule="auto"/>
        <w:ind w:left="2260" w:right="1100"/>
        <w:jc w:val="both"/>
        <w:rPr>
          <w:sz w:val="20"/>
          <w:szCs w:val="20"/>
        </w:rPr>
      </w:pPr>
      <w:r>
        <w:rPr>
          <w:rFonts w:eastAsia="Times New Roman"/>
        </w:rPr>
        <w:t>O objetivo moral é o de salvar um povo, ou uma pessoa, ou defender uma idéia. O herói se sacrifica por algo, aí está à moralidade da coisa. Mas, de outro ponto de vista, é claro, vo</w:t>
      </w:r>
      <w:r>
        <w:rPr>
          <w:rFonts w:eastAsia="Times New Roman"/>
        </w:rPr>
        <w:t>cê poderia dizer que a ideia pela qual ele se sacrificou não merecia tal gesto. E um julgamento baseado numa outra posição, mas que não anula o heroísmo intrínseco da proeza praticada. (CAMPBELL, 1990, p. 141)</w:t>
      </w:r>
    </w:p>
    <w:p w14:paraId="67FEDB34" w14:textId="77777777" w:rsidR="006053F9" w:rsidRDefault="006053F9">
      <w:pPr>
        <w:spacing w:line="119" w:lineRule="exact"/>
        <w:rPr>
          <w:sz w:val="20"/>
          <w:szCs w:val="20"/>
        </w:rPr>
      </w:pPr>
    </w:p>
    <w:p w14:paraId="372C40EB" w14:textId="77777777" w:rsidR="006053F9" w:rsidRDefault="00D853AA">
      <w:pPr>
        <w:ind w:left="700"/>
        <w:rPr>
          <w:sz w:val="20"/>
          <w:szCs w:val="20"/>
        </w:rPr>
      </w:pPr>
      <w:r>
        <w:rPr>
          <w:rFonts w:eastAsia="Times New Roman"/>
          <w:sz w:val="24"/>
          <w:szCs w:val="24"/>
        </w:rPr>
        <w:t>O historiador inglês Eric Hobsbawm cita que:</w:t>
      </w:r>
    </w:p>
    <w:p w14:paraId="37C347D8" w14:textId="77777777" w:rsidR="006053F9" w:rsidRDefault="006053F9">
      <w:pPr>
        <w:spacing w:line="151" w:lineRule="exact"/>
        <w:rPr>
          <w:sz w:val="20"/>
          <w:szCs w:val="20"/>
        </w:rPr>
      </w:pPr>
    </w:p>
    <w:p w14:paraId="59A80674" w14:textId="77777777" w:rsidR="006053F9" w:rsidRDefault="00D853AA">
      <w:pPr>
        <w:spacing w:line="238" w:lineRule="auto"/>
        <w:ind w:left="2260" w:right="1120"/>
        <w:jc w:val="both"/>
        <w:rPr>
          <w:sz w:val="20"/>
          <w:szCs w:val="20"/>
        </w:rPr>
      </w:pPr>
      <w:r>
        <w:rPr>
          <w:rFonts w:eastAsia="Times New Roman"/>
        </w:rPr>
        <w:t>“um dos sinais infelizes de barbarização está na descoberta, pelos terroristas, de que sempre que tenha vulto suficiente para aparecer nas telas do mundo, o assassinato em massa de homens e mulheres em lugares públicos tem mais valor como provocador de ma</w:t>
      </w:r>
      <w:r>
        <w:rPr>
          <w:rFonts w:eastAsia="Times New Roman"/>
        </w:rPr>
        <w:t>nchetes do que todos os outros alvos bombas, com exceção dos mais célebres e simbólicos” (HOBSBAWM, 2007,p.131)</w:t>
      </w:r>
    </w:p>
    <w:p w14:paraId="1E0C79F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FCE0336" w14:textId="77777777">
        <w:trPr>
          <w:trHeight w:val="112"/>
        </w:trPr>
        <w:tc>
          <w:tcPr>
            <w:tcW w:w="5720" w:type="dxa"/>
            <w:vMerge w:val="restart"/>
            <w:vAlign w:val="bottom"/>
          </w:tcPr>
          <w:p w14:paraId="5FAED84F" w14:textId="482D4B97" w:rsidR="006053F9" w:rsidRDefault="006053F9">
            <w:pPr>
              <w:ind w:right="10"/>
              <w:jc w:val="right"/>
              <w:rPr>
                <w:sz w:val="20"/>
                <w:szCs w:val="20"/>
              </w:rPr>
            </w:pPr>
            <w:bookmarkStart w:id="146" w:name="page148"/>
            <w:bookmarkEnd w:id="146"/>
          </w:p>
        </w:tc>
        <w:tc>
          <w:tcPr>
            <w:tcW w:w="1120" w:type="dxa"/>
            <w:vAlign w:val="bottom"/>
          </w:tcPr>
          <w:p w14:paraId="51AD2CA9" w14:textId="77777777" w:rsidR="006053F9" w:rsidRDefault="006053F9">
            <w:pPr>
              <w:rPr>
                <w:sz w:val="9"/>
                <w:szCs w:val="9"/>
              </w:rPr>
            </w:pPr>
          </w:p>
        </w:tc>
        <w:tc>
          <w:tcPr>
            <w:tcW w:w="0" w:type="dxa"/>
            <w:vAlign w:val="bottom"/>
          </w:tcPr>
          <w:p w14:paraId="7B9720B0" w14:textId="77777777" w:rsidR="006053F9" w:rsidRDefault="006053F9">
            <w:pPr>
              <w:rPr>
                <w:sz w:val="1"/>
                <w:szCs w:val="1"/>
              </w:rPr>
            </w:pPr>
          </w:p>
        </w:tc>
      </w:tr>
      <w:tr w:rsidR="006053F9" w14:paraId="3E19D01C" w14:textId="77777777">
        <w:trPr>
          <w:trHeight w:val="155"/>
        </w:trPr>
        <w:tc>
          <w:tcPr>
            <w:tcW w:w="5720" w:type="dxa"/>
            <w:vMerge/>
            <w:vAlign w:val="bottom"/>
          </w:tcPr>
          <w:p w14:paraId="4D5E117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CD032BC" w14:textId="77777777" w:rsidR="006053F9" w:rsidRDefault="00D853AA">
            <w:pPr>
              <w:ind w:right="490"/>
              <w:jc w:val="right"/>
              <w:rPr>
                <w:sz w:val="20"/>
                <w:szCs w:val="20"/>
              </w:rPr>
            </w:pPr>
            <w:r>
              <w:rPr>
                <w:rFonts w:ascii="Century Gothic" w:eastAsia="Century Gothic" w:hAnsi="Century Gothic" w:cs="Century Gothic"/>
                <w:color w:val="FFFFFF"/>
              </w:rPr>
              <w:t>147</w:t>
            </w:r>
          </w:p>
        </w:tc>
        <w:tc>
          <w:tcPr>
            <w:tcW w:w="0" w:type="dxa"/>
            <w:vAlign w:val="bottom"/>
          </w:tcPr>
          <w:p w14:paraId="4A37147D" w14:textId="77777777" w:rsidR="006053F9" w:rsidRDefault="006053F9">
            <w:pPr>
              <w:rPr>
                <w:sz w:val="1"/>
                <w:szCs w:val="1"/>
              </w:rPr>
            </w:pPr>
          </w:p>
        </w:tc>
      </w:tr>
      <w:tr w:rsidR="006053F9" w14:paraId="5933A8E0" w14:textId="77777777">
        <w:trPr>
          <w:trHeight w:val="130"/>
        </w:trPr>
        <w:tc>
          <w:tcPr>
            <w:tcW w:w="5720" w:type="dxa"/>
            <w:vMerge w:val="restart"/>
            <w:vAlign w:val="bottom"/>
          </w:tcPr>
          <w:p w14:paraId="7F518DB2" w14:textId="7CFDB9F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6B5E976" w14:textId="77777777" w:rsidR="006053F9" w:rsidRDefault="006053F9">
            <w:pPr>
              <w:rPr>
                <w:sz w:val="11"/>
                <w:szCs w:val="11"/>
              </w:rPr>
            </w:pPr>
          </w:p>
        </w:tc>
        <w:tc>
          <w:tcPr>
            <w:tcW w:w="0" w:type="dxa"/>
            <w:vAlign w:val="bottom"/>
          </w:tcPr>
          <w:p w14:paraId="3BCA4130" w14:textId="77777777" w:rsidR="006053F9" w:rsidRDefault="006053F9">
            <w:pPr>
              <w:rPr>
                <w:sz w:val="1"/>
                <w:szCs w:val="1"/>
              </w:rPr>
            </w:pPr>
          </w:p>
        </w:tc>
      </w:tr>
      <w:tr w:rsidR="006053F9" w14:paraId="459BFC9D" w14:textId="77777777">
        <w:trPr>
          <w:trHeight w:val="139"/>
        </w:trPr>
        <w:tc>
          <w:tcPr>
            <w:tcW w:w="5720" w:type="dxa"/>
            <w:vMerge/>
            <w:vAlign w:val="bottom"/>
          </w:tcPr>
          <w:p w14:paraId="2DE27C6E" w14:textId="77777777" w:rsidR="006053F9" w:rsidRDefault="006053F9">
            <w:pPr>
              <w:rPr>
                <w:sz w:val="12"/>
                <w:szCs w:val="12"/>
              </w:rPr>
            </w:pPr>
          </w:p>
        </w:tc>
        <w:tc>
          <w:tcPr>
            <w:tcW w:w="1120" w:type="dxa"/>
            <w:vAlign w:val="bottom"/>
          </w:tcPr>
          <w:p w14:paraId="64CC66BE" w14:textId="77777777" w:rsidR="006053F9" w:rsidRDefault="006053F9">
            <w:pPr>
              <w:rPr>
                <w:sz w:val="12"/>
                <w:szCs w:val="12"/>
              </w:rPr>
            </w:pPr>
          </w:p>
        </w:tc>
        <w:tc>
          <w:tcPr>
            <w:tcW w:w="0" w:type="dxa"/>
            <w:vAlign w:val="bottom"/>
          </w:tcPr>
          <w:p w14:paraId="108E7E9D" w14:textId="77777777" w:rsidR="006053F9" w:rsidRDefault="006053F9">
            <w:pPr>
              <w:rPr>
                <w:sz w:val="1"/>
                <w:szCs w:val="1"/>
              </w:rPr>
            </w:pPr>
          </w:p>
        </w:tc>
      </w:tr>
    </w:tbl>
    <w:p w14:paraId="0C36F9FD" w14:textId="77777777" w:rsidR="006053F9" w:rsidRDefault="00D853AA">
      <w:pPr>
        <w:spacing w:line="20" w:lineRule="exact"/>
        <w:rPr>
          <w:sz w:val="20"/>
          <w:szCs w:val="20"/>
        </w:rPr>
      </w:pPr>
      <w:r>
        <w:rPr>
          <w:noProof/>
          <w:sz w:val="20"/>
          <w:szCs w:val="20"/>
        </w:rPr>
        <w:drawing>
          <wp:anchor distT="0" distB="0" distL="114300" distR="114300" simplePos="0" relativeHeight="251596800" behindDoc="1" locked="0" layoutInCell="0" allowOverlap="1" wp14:anchorId="5A9F9D1E" wp14:editId="385B6689">
            <wp:simplePos x="0" y="0"/>
            <wp:positionH relativeFrom="column">
              <wp:posOffset>1860550</wp:posOffset>
            </wp:positionH>
            <wp:positionV relativeFrom="paragraph">
              <wp:posOffset>370840</wp:posOffset>
            </wp:positionV>
            <wp:extent cx="2840355" cy="4343400"/>
            <wp:effectExtent l="0" t="0" r="0" b="0"/>
            <wp:wrapNone/>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5"/>
                    <a:srcRect/>
                    <a:stretch>
                      <a:fillRect/>
                    </a:stretch>
                  </pic:blipFill>
                  <pic:spPr bwMode="auto">
                    <a:xfrm>
                      <a:off x="0" y="0"/>
                      <a:ext cx="2840355" cy="4343400"/>
                    </a:xfrm>
                    <a:prstGeom prst="rect">
                      <a:avLst/>
                    </a:prstGeom>
                    <a:noFill/>
                  </pic:spPr>
                </pic:pic>
              </a:graphicData>
            </a:graphic>
          </wp:anchor>
        </w:drawing>
      </w:r>
    </w:p>
    <w:p w14:paraId="3421286A" w14:textId="77777777" w:rsidR="006053F9" w:rsidRDefault="006053F9">
      <w:pPr>
        <w:spacing w:line="200" w:lineRule="exact"/>
        <w:rPr>
          <w:sz w:val="20"/>
          <w:szCs w:val="20"/>
        </w:rPr>
      </w:pPr>
    </w:p>
    <w:p w14:paraId="77184B9D" w14:textId="77777777" w:rsidR="006053F9" w:rsidRDefault="006053F9">
      <w:pPr>
        <w:spacing w:line="200" w:lineRule="exact"/>
        <w:rPr>
          <w:sz w:val="20"/>
          <w:szCs w:val="20"/>
        </w:rPr>
      </w:pPr>
    </w:p>
    <w:p w14:paraId="7A19AF75" w14:textId="77777777" w:rsidR="006053F9" w:rsidRDefault="006053F9">
      <w:pPr>
        <w:spacing w:line="200" w:lineRule="exact"/>
        <w:rPr>
          <w:sz w:val="20"/>
          <w:szCs w:val="20"/>
        </w:rPr>
      </w:pPr>
    </w:p>
    <w:p w14:paraId="466D0B39" w14:textId="77777777" w:rsidR="006053F9" w:rsidRDefault="006053F9">
      <w:pPr>
        <w:spacing w:line="200" w:lineRule="exact"/>
        <w:rPr>
          <w:sz w:val="20"/>
          <w:szCs w:val="20"/>
        </w:rPr>
      </w:pPr>
    </w:p>
    <w:p w14:paraId="60545CF3" w14:textId="77777777" w:rsidR="006053F9" w:rsidRDefault="006053F9">
      <w:pPr>
        <w:spacing w:line="200" w:lineRule="exact"/>
        <w:rPr>
          <w:sz w:val="20"/>
          <w:szCs w:val="20"/>
        </w:rPr>
      </w:pPr>
    </w:p>
    <w:p w14:paraId="1F7ECEEA" w14:textId="77777777" w:rsidR="006053F9" w:rsidRDefault="006053F9">
      <w:pPr>
        <w:spacing w:line="200" w:lineRule="exact"/>
        <w:rPr>
          <w:sz w:val="20"/>
          <w:szCs w:val="20"/>
        </w:rPr>
      </w:pPr>
    </w:p>
    <w:p w14:paraId="5ED4AB6A" w14:textId="77777777" w:rsidR="006053F9" w:rsidRDefault="006053F9">
      <w:pPr>
        <w:spacing w:line="200" w:lineRule="exact"/>
        <w:rPr>
          <w:sz w:val="20"/>
          <w:szCs w:val="20"/>
        </w:rPr>
      </w:pPr>
    </w:p>
    <w:p w14:paraId="1FC0FB7E" w14:textId="77777777" w:rsidR="006053F9" w:rsidRDefault="006053F9">
      <w:pPr>
        <w:spacing w:line="200" w:lineRule="exact"/>
        <w:rPr>
          <w:sz w:val="20"/>
          <w:szCs w:val="20"/>
        </w:rPr>
      </w:pPr>
    </w:p>
    <w:p w14:paraId="497CDF86" w14:textId="77777777" w:rsidR="006053F9" w:rsidRDefault="006053F9">
      <w:pPr>
        <w:spacing w:line="200" w:lineRule="exact"/>
        <w:rPr>
          <w:sz w:val="20"/>
          <w:szCs w:val="20"/>
        </w:rPr>
      </w:pPr>
    </w:p>
    <w:p w14:paraId="5697EDD9" w14:textId="77777777" w:rsidR="006053F9" w:rsidRDefault="006053F9">
      <w:pPr>
        <w:spacing w:line="200" w:lineRule="exact"/>
        <w:rPr>
          <w:sz w:val="20"/>
          <w:szCs w:val="20"/>
        </w:rPr>
      </w:pPr>
    </w:p>
    <w:p w14:paraId="1D8C7354" w14:textId="77777777" w:rsidR="006053F9" w:rsidRDefault="006053F9">
      <w:pPr>
        <w:spacing w:line="200" w:lineRule="exact"/>
        <w:rPr>
          <w:sz w:val="20"/>
          <w:szCs w:val="20"/>
        </w:rPr>
      </w:pPr>
    </w:p>
    <w:p w14:paraId="30311AA9" w14:textId="77777777" w:rsidR="006053F9" w:rsidRDefault="006053F9">
      <w:pPr>
        <w:spacing w:line="200" w:lineRule="exact"/>
        <w:rPr>
          <w:sz w:val="20"/>
          <w:szCs w:val="20"/>
        </w:rPr>
      </w:pPr>
    </w:p>
    <w:p w14:paraId="66D88143" w14:textId="77777777" w:rsidR="006053F9" w:rsidRDefault="006053F9">
      <w:pPr>
        <w:spacing w:line="200" w:lineRule="exact"/>
        <w:rPr>
          <w:sz w:val="20"/>
          <w:szCs w:val="20"/>
        </w:rPr>
      </w:pPr>
    </w:p>
    <w:p w14:paraId="1AE3C634" w14:textId="77777777" w:rsidR="006053F9" w:rsidRDefault="006053F9">
      <w:pPr>
        <w:spacing w:line="200" w:lineRule="exact"/>
        <w:rPr>
          <w:sz w:val="20"/>
          <w:szCs w:val="20"/>
        </w:rPr>
      </w:pPr>
    </w:p>
    <w:p w14:paraId="2F376AB8" w14:textId="77777777" w:rsidR="006053F9" w:rsidRDefault="006053F9">
      <w:pPr>
        <w:spacing w:line="200" w:lineRule="exact"/>
        <w:rPr>
          <w:sz w:val="20"/>
          <w:szCs w:val="20"/>
        </w:rPr>
      </w:pPr>
    </w:p>
    <w:p w14:paraId="7C05E6A9" w14:textId="77777777" w:rsidR="006053F9" w:rsidRDefault="006053F9">
      <w:pPr>
        <w:spacing w:line="200" w:lineRule="exact"/>
        <w:rPr>
          <w:sz w:val="20"/>
          <w:szCs w:val="20"/>
        </w:rPr>
      </w:pPr>
    </w:p>
    <w:p w14:paraId="096EEF16" w14:textId="77777777" w:rsidR="006053F9" w:rsidRDefault="006053F9">
      <w:pPr>
        <w:spacing w:line="200" w:lineRule="exact"/>
        <w:rPr>
          <w:sz w:val="20"/>
          <w:szCs w:val="20"/>
        </w:rPr>
      </w:pPr>
    </w:p>
    <w:p w14:paraId="7FD6E50C" w14:textId="77777777" w:rsidR="006053F9" w:rsidRDefault="006053F9">
      <w:pPr>
        <w:spacing w:line="200" w:lineRule="exact"/>
        <w:rPr>
          <w:sz w:val="20"/>
          <w:szCs w:val="20"/>
        </w:rPr>
      </w:pPr>
    </w:p>
    <w:p w14:paraId="721DF731" w14:textId="77777777" w:rsidR="006053F9" w:rsidRDefault="006053F9">
      <w:pPr>
        <w:spacing w:line="200" w:lineRule="exact"/>
        <w:rPr>
          <w:sz w:val="20"/>
          <w:szCs w:val="20"/>
        </w:rPr>
      </w:pPr>
    </w:p>
    <w:p w14:paraId="02A0FA22" w14:textId="77777777" w:rsidR="006053F9" w:rsidRDefault="006053F9">
      <w:pPr>
        <w:spacing w:line="200" w:lineRule="exact"/>
        <w:rPr>
          <w:sz w:val="20"/>
          <w:szCs w:val="20"/>
        </w:rPr>
      </w:pPr>
    </w:p>
    <w:p w14:paraId="74A88A0B" w14:textId="77777777" w:rsidR="006053F9" w:rsidRDefault="006053F9">
      <w:pPr>
        <w:spacing w:line="200" w:lineRule="exact"/>
        <w:rPr>
          <w:sz w:val="20"/>
          <w:szCs w:val="20"/>
        </w:rPr>
      </w:pPr>
    </w:p>
    <w:p w14:paraId="00C4C1D6" w14:textId="77777777" w:rsidR="006053F9" w:rsidRDefault="006053F9">
      <w:pPr>
        <w:spacing w:line="200" w:lineRule="exact"/>
        <w:rPr>
          <w:sz w:val="20"/>
          <w:szCs w:val="20"/>
        </w:rPr>
      </w:pPr>
    </w:p>
    <w:p w14:paraId="174CE046" w14:textId="77777777" w:rsidR="006053F9" w:rsidRDefault="006053F9">
      <w:pPr>
        <w:spacing w:line="200" w:lineRule="exact"/>
        <w:rPr>
          <w:sz w:val="20"/>
          <w:szCs w:val="20"/>
        </w:rPr>
      </w:pPr>
    </w:p>
    <w:p w14:paraId="7B449360" w14:textId="77777777" w:rsidR="006053F9" w:rsidRDefault="006053F9">
      <w:pPr>
        <w:spacing w:line="200" w:lineRule="exact"/>
        <w:rPr>
          <w:sz w:val="20"/>
          <w:szCs w:val="20"/>
        </w:rPr>
      </w:pPr>
    </w:p>
    <w:p w14:paraId="10D6CD31" w14:textId="77777777" w:rsidR="006053F9" w:rsidRDefault="006053F9">
      <w:pPr>
        <w:spacing w:line="200" w:lineRule="exact"/>
        <w:rPr>
          <w:sz w:val="20"/>
          <w:szCs w:val="20"/>
        </w:rPr>
      </w:pPr>
    </w:p>
    <w:p w14:paraId="1B8A7DAF" w14:textId="77777777" w:rsidR="006053F9" w:rsidRDefault="006053F9">
      <w:pPr>
        <w:spacing w:line="200" w:lineRule="exact"/>
        <w:rPr>
          <w:sz w:val="20"/>
          <w:szCs w:val="20"/>
        </w:rPr>
      </w:pPr>
    </w:p>
    <w:p w14:paraId="2B0474D9" w14:textId="77777777" w:rsidR="006053F9" w:rsidRDefault="006053F9">
      <w:pPr>
        <w:spacing w:line="200" w:lineRule="exact"/>
        <w:rPr>
          <w:sz w:val="20"/>
          <w:szCs w:val="20"/>
        </w:rPr>
      </w:pPr>
    </w:p>
    <w:p w14:paraId="65036D3D" w14:textId="77777777" w:rsidR="006053F9" w:rsidRDefault="006053F9">
      <w:pPr>
        <w:spacing w:line="200" w:lineRule="exact"/>
        <w:rPr>
          <w:sz w:val="20"/>
          <w:szCs w:val="20"/>
        </w:rPr>
      </w:pPr>
    </w:p>
    <w:p w14:paraId="4F82B725" w14:textId="77777777" w:rsidR="006053F9" w:rsidRDefault="006053F9">
      <w:pPr>
        <w:spacing w:line="200" w:lineRule="exact"/>
        <w:rPr>
          <w:sz w:val="20"/>
          <w:szCs w:val="20"/>
        </w:rPr>
      </w:pPr>
    </w:p>
    <w:p w14:paraId="64B8D530" w14:textId="77777777" w:rsidR="006053F9" w:rsidRDefault="006053F9">
      <w:pPr>
        <w:spacing w:line="200" w:lineRule="exact"/>
        <w:rPr>
          <w:sz w:val="20"/>
          <w:szCs w:val="20"/>
        </w:rPr>
      </w:pPr>
    </w:p>
    <w:p w14:paraId="21D78EF8" w14:textId="77777777" w:rsidR="006053F9" w:rsidRDefault="006053F9">
      <w:pPr>
        <w:spacing w:line="200" w:lineRule="exact"/>
        <w:rPr>
          <w:sz w:val="20"/>
          <w:szCs w:val="20"/>
        </w:rPr>
      </w:pPr>
    </w:p>
    <w:p w14:paraId="65949596" w14:textId="77777777" w:rsidR="006053F9" w:rsidRDefault="006053F9">
      <w:pPr>
        <w:spacing w:line="200" w:lineRule="exact"/>
        <w:rPr>
          <w:sz w:val="20"/>
          <w:szCs w:val="20"/>
        </w:rPr>
      </w:pPr>
    </w:p>
    <w:p w14:paraId="103B7F00" w14:textId="77777777" w:rsidR="006053F9" w:rsidRDefault="006053F9">
      <w:pPr>
        <w:spacing w:line="200" w:lineRule="exact"/>
        <w:rPr>
          <w:sz w:val="20"/>
          <w:szCs w:val="20"/>
        </w:rPr>
      </w:pPr>
    </w:p>
    <w:p w14:paraId="5583DEDE" w14:textId="77777777" w:rsidR="006053F9" w:rsidRDefault="006053F9">
      <w:pPr>
        <w:spacing w:line="200" w:lineRule="exact"/>
        <w:rPr>
          <w:sz w:val="20"/>
          <w:szCs w:val="20"/>
        </w:rPr>
      </w:pPr>
    </w:p>
    <w:p w14:paraId="3F09C982" w14:textId="77777777" w:rsidR="006053F9" w:rsidRDefault="006053F9">
      <w:pPr>
        <w:spacing w:line="200" w:lineRule="exact"/>
        <w:rPr>
          <w:sz w:val="20"/>
          <w:szCs w:val="20"/>
        </w:rPr>
      </w:pPr>
    </w:p>
    <w:p w14:paraId="7584586A" w14:textId="77777777" w:rsidR="006053F9" w:rsidRDefault="006053F9">
      <w:pPr>
        <w:spacing w:line="200" w:lineRule="exact"/>
        <w:rPr>
          <w:sz w:val="20"/>
          <w:szCs w:val="20"/>
        </w:rPr>
      </w:pPr>
    </w:p>
    <w:p w14:paraId="7140D2B1" w14:textId="77777777" w:rsidR="006053F9" w:rsidRDefault="006053F9">
      <w:pPr>
        <w:spacing w:line="200" w:lineRule="exact"/>
        <w:rPr>
          <w:sz w:val="20"/>
          <w:szCs w:val="20"/>
        </w:rPr>
      </w:pPr>
    </w:p>
    <w:p w14:paraId="5EDFB7A0" w14:textId="77777777" w:rsidR="006053F9" w:rsidRDefault="006053F9">
      <w:pPr>
        <w:spacing w:line="344" w:lineRule="exact"/>
        <w:rPr>
          <w:sz w:val="20"/>
          <w:szCs w:val="20"/>
        </w:rPr>
      </w:pPr>
    </w:p>
    <w:p w14:paraId="4794618C" w14:textId="77777777" w:rsidR="006053F9" w:rsidRDefault="00D853AA">
      <w:pPr>
        <w:rPr>
          <w:sz w:val="20"/>
          <w:szCs w:val="20"/>
        </w:rPr>
      </w:pPr>
      <w:r>
        <w:rPr>
          <w:rFonts w:eastAsia="Times New Roman"/>
          <w:b/>
          <w:bCs/>
          <w:sz w:val="20"/>
          <w:szCs w:val="20"/>
        </w:rPr>
        <w:t xml:space="preserve">Figura 5: </w:t>
      </w:r>
      <w:r>
        <w:rPr>
          <w:rFonts w:eastAsia="Times New Roman"/>
          <w:sz w:val="20"/>
          <w:szCs w:val="20"/>
        </w:rPr>
        <w:t>“The Amazing Spider-Man #36”. A opinião pública. Nova York; Marvel Comics, 2001.</w:t>
      </w:r>
    </w:p>
    <w:p w14:paraId="226F0B55" w14:textId="77777777" w:rsidR="006053F9" w:rsidRDefault="006053F9">
      <w:pPr>
        <w:spacing w:line="128" w:lineRule="exact"/>
        <w:rPr>
          <w:sz w:val="20"/>
          <w:szCs w:val="20"/>
        </w:rPr>
      </w:pPr>
    </w:p>
    <w:p w14:paraId="19127CB2" w14:textId="77777777" w:rsidR="006053F9" w:rsidRDefault="00D853AA">
      <w:pPr>
        <w:spacing w:line="358" w:lineRule="auto"/>
        <w:ind w:right="1120" w:firstLine="708"/>
        <w:jc w:val="both"/>
        <w:rPr>
          <w:sz w:val="20"/>
          <w:szCs w:val="20"/>
        </w:rPr>
      </w:pPr>
      <w:r>
        <w:rPr>
          <w:rFonts w:eastAsia="Times New Roman"/>
          <w:sz w:val="24"/>
          <w:szCs w:val="24"/>
        </w:rPr>
        <w:t xml:space="preserve">As imagens de destruição e das ações políticas, consequências dos ataques de 11 de setembro, tornaram-se mundialmente famosas. Ao centro da página </w:t>
      </w:r>
      <w:r>
        <w:rPr>
          <w:rFonts w:eastAsia="Times New Roman"/>
          <w:sz w:val="24"/>
          <w:szCs w:val="24"/>
        </w:rPr>
        <w:t>acima, duas imagens abordam as diferenças entre o terrorismo internacional e a invocação do terrorismo doméstico. Elaboradas como “quase cópias” as imagens abordam uma política de comparação estereotipadas. O primeiro personagem é denominado “por suas fala</w:t>
      </w:r>
      <w:r>
        <w:rPr>
          <w:rFonts w:eastAsia="Times New Roman"/>
          <w:sz w:val="24"/>
          <w:szCs w:val="24"/>
        </w:rPr>
        <w:t>s” como sendo um conservador norte-americano. Apresentado em primeiro plano, o homem de terno possui gestos corporais firmes, enquanto discursa para um canal de televisão, na qual dispara duras críticas aos defensores da liberdade e igualdade política, que</w:t>
      </w:r>
      <w:r>
        <w:rPr>
          <w:rFonts w:eastAsia="Times New Roman"/>
          <w:sz w:val="24"/>
          <w:szCs w:val="24"/>
        </w:rPr>
        <w:t xml:space="preserve"> em sua opinião, são os responsáveis pelos ataques terroristas.</w:t>
      </w:r>
    </w:p>
    <w:p w14:paraId="754670B5" w14:textId="77777777" w:rsidR="006053F9" w:rsidRDefault="006053F9">
      <w:pPr>
        <w:spacing w:line="19" w:lineRule="exact"/>
        <w:rPr>
          <w:sz w:val="20"/>
          <w:szCs w:val="20"/>
        </w:rPr>
      </w:pPr>
    </w:p>
    <w:p w14:paraId="2A5ECADD" w14:textId="77777777" w:rsidR="006053F9" w:rsidRDefault="00D853AA">
      <w:pPr>
        <w:spacing w:line="375" w:lineRule="auto"/>
        <w:ind w:right="1100" w:firstLine="708"/>
        <w:jc w:val="both"/>
        <w:rPr>
          <w:sz w:val="20"/>
          <w:szCs w:val="20"/>
        </w:rPr>
      </w:pPr>
      <w:r>
        <w:rPr>
          <w:rFonts w:eastAsia="Times New Roman"/>
          <w:sz w:val="23"/>
          <w:szCs w:val="23"/>
        </w:rPr>
        <w:t>Ao lado, a cena parece se repetir. O personagem a partir do seu alcance midiático discursa em prol da queda do Imperialismo americano. O homem de óculos e com uma barba significativa é coloca</w:t>
      </w:r>
      <w:r>
        <w:rPr>
          <w:rFonts w:eastAsia="Times New Roman"/>
          <w:sz w:val="23"/>
          <w:szCs w:val="23"/>
        </w:rPr>
        <w:t>do em destaque, ao fundo é possível observar homens com roupas que fazem uma alusão ao Oriente Médio. Mesmo sendo visível a calma na escrita da fala, por não ter nenhuma palavra grafada em negrito o que mostraria ênfase, o punho levantado e as sobrancelhas</w:t>
      </w:r>
      <w:r>
        <w:rPr>
          <w:rFonts w:eastAsia="Times New Roman"/>
          <w:sz w:val="23"/>
          <w:szCs w:val="23"/>
        </w:rPr>
        <w:t xml:space="preserve"> ressaltadas mostram a firmeza nas palavras do personagem. Ambos, independente da nacionalidade e posição geográfica, criticam</w:t>
      </w:r>
    </w:p>
    <w:p w14:paraId="1199448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0D7788E" w14:textId="77777777">
        <w:trPr>
          <w:trHeight w:val="112"/>
        </w:trPr>
        <w:tc>
          <w:tcPr>
            <w:tcW w:w="5720" w:type="dxa"/>
            <w:vMerge w:val="restart"/>
            <w:vAlign w:val="bottom"/>
          </w:tcPr>
          <w:p w14:paraId="3FE7748B" w14:textId="0CB9B281" w:rsidR="006053F9" w:rsidRDefault="006053F9">
            <w:pPr>
              <w:ind w:right="10"/>
              <w:jc w:val="right"/>
              <w:rPr>
                <w:sz w:val="20"/>
                <w:szCs w:val="20"/>
              </w:rPr>
            </w:pPr>
            <w:bookmarkStart w:id="147" w:name="page149"/>
            <w:bookmarkEnd w:id="147"/>
          </w:p>
        </w:tc>
        <w:tc>
          <w:tcPr>
            <w:tcW w:w="1120" w:type="dxa"/>
            <w:vAlign w:val="bottom"/>
          </w:tcPr>
          <w:p w14:paraId="2D6ECF7D" w14:textId="77777777" w:rsidR="006053F9" w:rsidRDefault="006053F9">
            <w:pPr>
              <w:rPr>
                <w:sz w:val="9"/>
                <w:szCs w:val="9"/>
              </w:rPr>
            </w:pPr>
          </w:p>
        </w:tc>
        <w:tc>
          <w:tcPr>
            <w:tcW w:w="0" w:type="dxa"/>
            <w:vAlign w:val="bottom"/>
          </w:tcPr>
          <w:p w14:paraId="0F1AC3D5" w14:textId="77777777" w:rsidR="006053F9" w:rsidRDefault="006053F9">
            <w:pPr>
              <w:rPr>
                <w:sz w:val="1"/>
                <w:szCs w:val="1"/>
              </w:rPr>
            </w:pPr>
          </w:p>
        </w:tc>
      </w:tr>
      <w:tr w:rsidR="006053F9" w14:paraId="3024ECC7" w14:textId="77777777">
        <w:trPr>
          <w:trHeight w:val="155"/>
        </w:trPr>
        <w:tc>
          <w:tcPr>
            <w:tcW w:w="5720" w:type="dxa"/>
            <w:vMerge/>
            <w:vAlign w:val="bottom"/>
          </w:tcPr>
          <w:p w14:paraId="35389F9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84EA8E3" w14:textId="77777777" w:rsidR="006053F9" w:rsidRDefault="00D853AA">
            <w:pPr>
              <w:ind w:right="490"/>
              <w:jc w:val="right"/>
              <w:rPr>
                <w:sz w:val="20"/>
                <w:szCs w:val="20"/>
              </w:rPr>
            </w:pPr>
            <w:r>
              <w:rPr>
                <w:rFonts w:ascii="Century Gothic" w:eastAsia="Century Gothic" w:hAnsi="Century Gothic" w:cs="Century Gothic"/>
                <w:color w:val="FFFFFF"/>
              </w:rPr>
              <w:t>148</w:t>
            </w:r>
          </w:p>
        </w:tc>
        <w:tc>
          <w:tcPr>
            <w:tcW w:w="0" w:type="dxa"/>
            <w:vAlign w:val="bottom"/>
          </w:tcPr>
          <w:p w14:paraId="5CB1E82D" w14:textId="77777777" w:rsidR="006053F9" w:rsidRDefault="006053F9">
            <w:pPr>
              <w:rPr>
                <w:sz w:val="1"/>
                <w:szCs w:val="1"/>
              </w:rPr>
            </w:pPr>
          </w:p>
        </w:tc>
      </w:tr>
      <w:tr w:rsidR="006053F9" w14:paraId="3C2FFBE1" w14:textId="77777777">
        <w:trPr>
          <w:trHeight w:val="130"/>
        </w:trPr>
        <w:tc>
          <w:tcPr>
            <w:tcW w:w="5720" w:type="dxa"/>
            <w:vMerge w:val="restart"/>
            <w:vAlign w:val="bottom"/>
          </w:tcPr>
          <w:p w14:paraId="139C4D63" w14:textId="2CD3EC6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E518031" w14:textId="77777777" w:rsidR="006053F9" w:rsidRDefault="006053F9">
            <w:pPr>
              <w:rPr>
                <w:sz w:val="11"/>
                <w:szCs w:val="11"/>
              </w:rPr>
            </w:pPr>
          </w:p>
        </w:tc>
        <w:tc>
          <w:tcPr>
            <w:tcW w:w="0" w:type="dxa"/>
            <w:vAlign w:val="bottom"/>
          </w:tcPr>
          <w:p w14:paraId="47AFBE9A" w14:textId="77777777" w:rsidR="006053F9" w:rsidRDefault="006053F9">
            <w:pPr>
              <w:rPr>
                <w:sz w:val="1"/>
                <w:szCs w:val="1"/>
              </w:rPr>
            </w:pPr>
          </w:p>
        </w:tc>
      </w:tr>
      <w:tr w:rsidR="006053F9" w14:paraId="100B10A6" w14:textId="77777777">
        <w:trPr>
          <w:trHeight w:val="139"/>
        </w:trPr>
        <w:tc>
          <w:tcPr>
            <w:tcW w:w="5720" w:type="dxa"/>
            <w:vMerge/>
            <w:vAlign w:val="bottom"/>
          </w:tcPr>
          <w:p w14:paraId="17DEA9BA" w14:textId="77777777" w:rsidR="006053F9" w:rsidRDefault="006053F9">
            <w:pPr>
              <w:rPr>
                <w:sz w:val="12"/>
                <w:szCs w:val="12"/>
              </w:rPr>
            </w:pPr>
          </w:p>
        </w:tc>
        <w:tc>
          <w:tcPr>
            <w:tcW w:w="1120" w:type="dxa"/>
            <w:vAlign w:val="bottom"/>
          </w:tcPr>
          <w:p w14:paraId="542206E2" w14:textId="77777777" w:rsidR="006053F9" w:rsidRDefault="006053F9">
            <w:pPr>
              <w:rPr>
                <w:sz w:val="12"/>
                <w:szCs w:val="12"/>
              </w:rPr>
            </w:pPr>
          </w:p>
        </w:tc>
        <w:tc>
          <w:tcPr>
            <w:tcW w:w="0" w:type="dxa"/>
            <w:vAlign w:val="bottom"/>
          </w:tcPr>
          <w:p w14:paraId="386EDC6D" w14:textId="77777777" w:rsidR="006053F9" w:rsidRDefault="006053F9">
            <w:pPr>
              <w:rPr>
                <w:sz w:val="1"/>
                <w:szCs w:val="1"/>
              </w:rPr>
            </w:pPr>
          </w:p>
        </w:tc>
      </w:tr>
    </w:tbl>
    <w:p w14:paraId="138A7BFC" w14:textId="77777777" w:rsidR="006053F9" w:rsidRDefault="006053F9">
      <w:pPr>
        <w:spacing w:line="200" w:lineRule="exact"/>
        <w:rPr>
          <w:sz w:val="20"/>
          <w:szCs w:val="20"/>
        </w:rPr>
      </w:pPr>
    </w:p>
    <w:p w14:paraId="42C3378E" w14:textId="77777777" w:rsidR="006053F9" w:rsidRDefault="006053F9">
      <w:pPr>
        <w:spacing w:line="395" w:lineRule="exact"/>
        <w:rPr>
          <w:sz w:val="20"/>
          <w:szCs w:val="20"/>
        </w:rPr>
      </w:pPr>
    </w:p>
    <w:p w14:paraId="56372797" w14:textId="77777777" w:rsidR="006053F9" w:rsidRDefault="00D853AA">
      <w:pPr>
        <w:spacing w:line="356" w:lineRule="auto"/>
        <w:ind w:right="1100"/>
        <w:jc w:val="both"/>
        <w:rPr>
          <w:sz w:val="20"/>
          <w:szCs w:val="20"/>
        </w:rPr>
      </w:pPr>
      <w:r>
        <w:rPr>
          <w:rFonts w:eastAsia="Times New Roman"/>
          <w:sz w:val="24"/>
          <w:szCs w:val="24"/>
        </w:rPr>
        <w:t xml:space="preserve">os </w:t>
      </w:r>
      <w:r>
        <w:rPr>
          <w:rFonts w:eastAsia="Times New Roman"/>
          <w:sz w:val="24"/>
          <w:szCs w:val="24"/>
        </w:rPr>
        <w:t xml:space="preserve">conceitos e ideais políticos que são à base do povo norte-americano. Assim, vemos que o “mau” não possui um rosto, uma cultura ou território específico, mostrando que o considerado bárbaro, muitas vezes surge e amadurece ao lado. E nessa não definição, de </w:t>
      </w:r>
      <w:r>
        <w:rPr>
          <w:rFonts w:eastAsia="Times New Roman"/>
          <w:sz w:val="24"/>
          <w:szCs w:val="24"/>
        </w:rPr>
        <w:t>quem é o mau e quem é o responsável pelos ataques, que diferentes gerações se encontram, dando um impulso a narrativa.</w:t>
      </w:r>
    </w:p>
    <w:p w14:paraId="1CF6A001" w14:textId="77777777" w:rsidR="006053F9" w:rsidRDefault="006053F9">
      <w:pPr>
        <w:spacing w:line="19" w:lineRule="exact"/>
        <w:rPr>
          <w:sz w:val="20"/>
          <w:szCs w:val="20"/>
        </w:rPr>
      </w:pPr>
    </w:p>
    <w:p w14:paraId="3C64F92A" w14:textId="77777777" w:rsidR="006053F9" w:rsidRDefault="00D853AA">
      <w:pPr>
        <w:spacing w:line="357" w:lineRule="auto"/>
        <w:ind w:right="1100" w:firstLine="708"/>
        <w:jc w:val="both"/>
        <w:rPr>
          <w:sz w:val="20"/>
          <w:szCs w:val="20"/>
        </w:rPr>
      </w:pPr>
      <w:r>
        <w:rPr>
          <w:rFonts w:eastAsia="Times New Roman"/>
          <w:sz w:val="24"/>
          <w:szCs w:val="24"/>
        </w:rPr>
        <w:t>No decorrer da obra, somos apresentados a um herói visivelmente abalado e solidário, buscando forças em meio aos acontecimentos ocorrido</w:t>
      </w:r>
      <w:r>
        <w:rPr>
          <w:rFonts w:eastAsia="Times New Roman"/>
          <w:sz w:val="24"/>
          <w:szCs w:val="24"/>
        </w:rPr>
        <w:t>s naquele dia, mas também prestando ajuda a todos a sua volta. Entre um gesto e outro de conforto e respeito com as vítimas, o público principal no qual a editora e seus escritores pretendem atingir com suas mensagens, torna-se o ponto de referência da nar</w:t>
      </w:r>
      <w:r>
        <w:rPr>
          <w:rFonts w:eastAsia="Times New Roman"/>
          <w:sz w:val="24"/>
          <w:szCs w:val="24"/>
        </w:rPr>
        <w:t>rativa. Um encontro entre gerações é formado.</w:t>
      </w:r>
    </w:p>
    <w:p w14:paraId="08B79FF2" w14:textId="77777777" w:rsidR="006053F9" w:rsidRDefault="00D853AA">
      <w:pPr>
        <w:spacing w:line="20" w:lineRule="exact"/>
        <w:rPr>
          <w:sz w:val="20"/>
          <w:szCs w:val="20"/>
        </w:rPr>
      </w:pPr>
      <w:r>
        <w:rPr>
          <w:noProof/>
          <w:sz w:val="20"/>
          <w:szCs w:val="20"/>
        </w:rPr>
        <w:drawing>
          <wp:anchor distT="0" distB="0" distL="114300" distR="114300" simplePos="0" relativeHeight="251598848" behindDoc="1" locked="0" layoutInCell="0" allowOverlap="1" wp14:anchorId="2579590F" wp14:editId="3B5A4C45">
            <wp:simplePos x="0" y="0"/>
            <wp:positionH relativeFrom="column">
              <wp:posOffset>1661795</wp:posOffset>
            </wp:positionH>
            <wp:positionV relativeFrom="paragraph">
              <wp:posOffset>4445</wp:posOffset>
            </wp:positionV>
            <wp:extent cx="3238500" cy="4938395"/>
            <wp:effectExtent l="0" t="0" r="0" b="0"/>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6"/>
                    <a:srcRect/>
                    <a:stretch>
                      <a:fillRect/>
                    </a:stretch>
                  </pic:blipFill>
                  <pic:spPr bwMode="auto">
                    <a:xfrm>
                      <a:off x="0" y="0"/>
                      <a:ext cx="3238500" cy="4938395"/>
                    </a:xfrm>
                    <a:prstGeom prst="rect">
                      <a:avLst/>
                    </a:prstGeom>
                    <a:noFill/>
                  </pic:spPr>
                </pic:pic>
              </a:graphicData>
            </a:graphic>
          </wp:anchor>
        </w:drawing>
      </w:r>
    </w:p>
    <w:p w14:paraId="077FB8AC" w14:textId="77777777" w:rsidR="006053F9" w:rsidRDefault="006053F9">
      <w:pPr>
        <w:spacing w:line="200" w:lineRule="exact"/>
        <w:rPr>
          <w:sz w:val="20"/>
          <w:szCs w:val="20"/>
        </w:rPr>
      </w:pPr>
    </w:p>
    <w:p w14:paraId="49DC42F9" w14:textId="77777777" w:rsidR="006053F9" w:rsidRDefault="006053F9">
      <w:pPr>
        <w:spacing w:line="200" w:lineRule="exact"/>
        <w:rPr>
          <w:sz w:val="20"/>
          <w:szCs w:val="20"/>
        </w:rPr>
      </w:pPr>
    </w:p>
    <w:p w14:paraId="220235E8" w14:textId="77777777" w:rsidR="006053F9" w:rsidRDefault="006053F9">
      <w:pPr>
        <w:spacing w:line="200" w:lineRule="exact"/>
        <w:rPr>
          <w:sz w:val="20"/>
          <w:szCs w:val="20"/>
        </w:rPr>
      </w:pPr>
    </w:p>
    <w:p w14:paraId="49DACAE4" w14:textId="77777777" w:rsidR="006053F9" w:rsidRDefault="006053F9">
      <w:pPr>
        <w:spacing w:line="200" w:lineRule="exact"/>
        <w:rPr>
          <w:sz w:val="20"/>
          <w:szCs w:val="20"/>
        </w:rPr>
      </w:pPr>
    </w:p>
    <w:p w14:paraId="69A65CD9" w14:textId="77777777" w:rsidR="006053F9" w:rsidRDefault="006053F9">
      <w:pPr>
        <w:spacing w:line="200" w:lineRule="exact"/>
        <w:rPr>
          <w:sz w:val="20"/>
          <w:szCs w:val="20"/>
        </w:rPr>
      </w:pPr>
    </w:p>
    <w:p w14:paraId="2E44F0BC" w14:textId="77777777" w:rsidR="006053F9" w:rsidRDefault="006053F9">
      <w:pPr>
        <w:spacing w:line="200" w:lineRule="exact"/>
        <w:rPr>
          <w:sz w:val="20"/>
          <w:szCs w:val="20"/>
        </w:rPr>
      </w:pPr>
    </w:p>
    <w:p w14:paraId="25D43876" w14:textId="77777777" w:rsidR="006053F9" w:rsidRDefault="006053F9">
      <w:pPr>
        <w:spacing w:line="200" w:lineRule="exact"/>
        <w:rPr>
          <w:sz w:val="20"/>
          <w:szCs w:val="20"/>
        </w:rPr>
      </w:pPr>
    </w:p>
    <w:p w14:paraId="5986CA60" w14:textId="77777777" w:rsidR="006053F9" w:rsidRDefault="006053F9">
      <w:pPr>
        <w:spacing w:line="200" w:lineRule="exact"/>
        <w:rPr>
          <w:sz w:val="20"/>
          <w:szCs w:val="20"/>
        </w:rPr>
      </w:pPr>
    </w:p>
    <w:p w14:paraId="230EB7F8" w14:textId="77777777" w:rsidR="006053F9" w:rsidRDefault="006053F9">
      <w:pPr>
        <w:spacing w:line="200" w:lineRule="exact"/>
        <w:rPr>
          <w:sz w:val="20"/>
          <w:szCs w:val="20"/>
        </w:rPr>
      </w:pPr>
    </w:p>
    <w:p w14:paraId="06B45893" w14:textId="77777777" w:rsidR="006053F9" w:rsidRDefault="006053F9">
      <w:pPr>
        <w:spacing w:line="200" w:lineRule="exact"/>
        <w:rPr>
          <w:sz w:val="20"/>
          <w:szCs w:val="20"/>
        </w:rPr>
      </w:pPr>
    </w:p>
    <w:p w14:paraId="4FB6AAB6" w14:textId="77777777" w:rsidR="006053F9" w:rsidRDefault="006053F9">
      <w:pPr>
        <w:spacing w:line="200" w:lineRule="exact"/>
        <w:rPr>
          <w:sz w:val="20"/>
          <w:szCs w:val="20"/>
        </w:rPr>
      </w:pPr>
    </w:p>
    <w:p w14:paraId="2DBFE182" w14:textId="77777777" w:rsidR="006053F9" w:rsidRDefault="006053F9">
      <w:pPr>
        <w:spacing w:line="200" w:lineRule="exact"/>
        <w:rPr>
          <w:sz w:val="20"/>
          <w:szCs w:val="20"/>
        </w:rPr>
      </w:pPr>
    </w:p>
    <w:p w14:paraId="353B0674" w14:textId="77777777" w:rsidR="006053F9" w:rsidRDefault="006053F9">
      <w:pPr>
        <w:spacing w:line="200" w:lineRule="exact"/>
        <w:rPr>
          <w:sz w:val="20"/>
          <w:szCs w:val="20"/>
        </w:rPr>
      </w:pPr>
    </w:p>
    <w:p w14:paraId="34735BE5" w14:textId="77777777" w:rsidR="006053F9" w:rsidRDefault="006053F9">
      <w:pPr>
        <w:spacing w:line="200" w:lineRule="exact"/>
        <w:rPr>
          <w:sz w:val="20"/>
          <w:szCs w:val="20"/>
        </w:rPr>
      </w:pPr>
    </w:p>
    <w:p w14:paraId="48992C2B" w14:textId="77777777" w:rsidR="006053F9" w:rsidRDefault="006053F9">
      <w:pPr>
        <w:spacing w:line="200" w:lineRule="exact"/>
        <w:rPr>
          <w:sz w:val="20"/>
          <w:szCs w:val="20"/>
        </w:rPr>
      </w:pPr>
    </w:p>
    <w:p w14:paraId="37404E81" w14:textId="77777777" w:rsidR="006053F9" w:rsidRDefault="006053F9">
      <w:pPr>
        <w:spacing w:line="200" w:lineRule="exact"/>
        <w:rPr>
          <w:sz w:val="20"/>
          <w:szCs w:val="20"/>
        </w:rPr>
      </w:pPr>
    </w:p>
    <w:p w14:paraId="39107F62" w14:textId="77777777" w:rsidR="006053F9" w:rsidRDefault="006053F9">
      <w:pPr>
        <w:spacing w:line="200" w:lineRule="exact"/>
        <w:rPr>
          <w:sz w:val="20"/>
          <w:szCs w:val="20"/>
        </w:rPr>
      </w:pPr>
    </w:p>
    <w:p w14:paraId="48F3A83F" w14:textId="77777777" w:rsidR="006053F9" w:rsidRDefault="006053F9">
      <w:pPr>
        <w:spacing w:line="200" w:lineRule="exact"/>
        <w:rPr>
          <w:sz w:val="20"/>
          <w:szCs w:val="20"/>
        </w:rPr>
      </w:pPr>
    </w:p>
    <w:p w14:paraId="468A43F7" w14:textId="77777777" w:rsidR="006053F9" w:rsidRDefault="006053F9">
      <w:pPr>
        <w:spacing w:line="200" w:lineRule="exact"/>
        <w:rPr>
          <w:sz w:val="20"/>
          <w:szCs w:val="20"/>
        </w:rPr>
      </w:pPr>
    </w:p>
    <w:p w14:paraId="415E34B8" w14:textId="77777777" w:rsidR="006053F9" w:rsidRDefault="006053F9">
      <w:pPr>
        <w:spacing w:line="200" w:lineRule="exact"/>
        <w:rPr>
          <w:sz w:val="20"/>
          <w:szCs w:val="20"/>
        </w:rPr>
      </w:pPr>
    </w:p>
    <w:p w14:paraId="56195674" w14:textId="77777777" w:rsidR="006053F9" w:rsidRDefault="006053F9">
      <w:pPr>
        <w:spacing w:line="200" w:lineRule="exact"/>
        <w:rPr>
          <w:sz w:val="20"/>
          <w:szCs w:val="20"/>
        </w:rPr>
      </w:pPr>
    </w:p>
    <w:p w14:paraId="2516714A" w14:textId="77777777" w:rsidR="006053F9" w:rsidRDefault="006053F9">
      <w:pPr>
        <w:spacing w:line="200" w:lineRule="exact"/>
        <w:rPr>
          <w:sz w:val="20"/>
          <w:szCs w:val="20"/>
        </w:rPr>
      </w:pPr>
    </w:p>
    <w:p w14:paraId="6904F2DB" w14:textId="77777777" w:rsidR="006053F9" w:rsidRDefault="006053F9">
      <w:pPr>
        <w:spacing w:line="200" w:lineRule="exact"/>
        <w:rPr>
          <w:sz w:val="20"/>
          <w:szCs w:val="20"/>
        </w:rPr>
      </w:pPr>
    </w:p>
    <w:p w14:paraId="7DE5A6A1" w14:textId="77777777" w:rsidR="006053F9" w:rsidRDefault="006053F9">
      <w:pPr>
        <w:spacing w:line="200" w:lineRule="exact"/>
        <w:rPr>
          <w:sz w:val="20"/>
          <w:szCs w:val="20"/>
        </w:rPr>
      </w:pPr>
    </w:p>
    <w:p w14:paraId="6E365DFB" w14:textId="77777777" w:rsidR="006053F9" w:rsidRDefault="006053F9">
      <w:pPr>
        <w:spacing w:line="200" w:lineRule="exact"/>
        <w:rPr>
          <w:sz w:val="20"/>
          <w:szCs w:val="20"/>
        </w:rPr>
      </w:pPr>
    </w:p>
    <w:p w14:paraId="36C04AD0" w14:textId="77777777" w:rsidR="006053F9" w:rsidRDefault="006053F9">
      <w:pPr>
        <w:spacing w:line="200" w:lineRule="exact"/>
        <w:rPr>
          <w:sz w:val="20"/>
          <w:szCs w:val="20"/>
        </w:rPr>
      </w:pPr>
    </w:p>
    <w:p w14:paraId="0A02E54F" w14:textId="77777777" w:rsidR="006053F9" w:rsidRDefault="006053F9">
      <w:pPr>
        <w:spacing w:line="200" w:lineRule="exact"/>
        <w:rPr>
          <w:sz w:val="20"/>
          <w:szCs w:val="20"/>
        </w:rPr>
      </w:pPr>
    </w:p>
    <w:p w14:paraId="2C23AFB6" w14:textId="77777777" w:rsidR="006053F9" w:rsidRDefault="006053F9">
      <w:pPr>
        <w:spacing w:line="200" w:lineRule="exact"/>
        <w:rPr>
          <w:sz w:val="20"/>
          <w:szCs w:val="20"/>
        </w:rPr>
      </w:pPr>
    </w:p>
    <w:p w14:paraId="7018B2CE" w14:textId="77777777" w:rsidR="006053F9" w:rsidRDefault="006053F9">
      <w:pPr>
        <w:spacing w:line="200" w:lineRule="exact"/>
        <w:rPr>
          <w:sz w:val="20"/>
          <w:szCs w:val="20"/>
        </w:rPr>
      </w:pPr>
    </w:p>
    <w:p w14:paraId="7E9072EE" w14:textId="77777777" w:rsidR="006053F9" w:rsidRDefault="006053F9">
      <w:pPr>
        <w:spacing w:line="200" w:lineRule="exact"/>
        <w:rPr>
          <w:sz w:val="20"/>
          <w:szCs w:val="20"/>
        </w:rPr>
      </w:pPr>
    </w:p>
    <w:p w14:paraId="06961C76" w14:textId="77777777" w:rsidR="006053F9" w:rsidRDefault="006053F9">
      <w:pPr>
        <w:spacing w:line="200" w:lineRule="exact"/>
        <w:rPr>
          <w:sz w:val="20"/>
          <w:szCs w:val="20"/>
        </w:rPr>
      </w:pPr>
    </w:p>
    <w:p w14:paraId="47CE820E" w14:textId="77777777" w:rsidR="006053F9" w:rsidRDefault="006053F9">
      <w:pPr>
        <w:spacing w:line="200" w:lineRule="exact"/>
        <w:rPr>
          <w:sz w:val="20"/>
          <w:szCs w:val="20"/>
        </w:rPr>
      </w:pPr>
    </w:p>
    <w:p w14:paraId="58602CD9" w14:textId="77777777" w:rsidR="006053F9" w:rsidRDefault="006053F9">
      <w:pPr>
        <w:spacing w:line="200" w:lineRule="exact"/>
        <w:rPr>
          <w:sz w:val="20"/>
          <w:szCs w:val="20"/>
        </w:rPr>
      </w:pPr>
    </w:p>
    <w:p w14:paraId="7CA571E5" w14:textId="77777777" w:rsidR="006053F9" w:rsidRDefault="006053F9">
      <w:pPr>
        <w:spacing w:line="200" w:lineRule="exact"/>
        <w:rPr>
          <w:sz w:val="20"/>
          <w:szCs w:val="20"/>
        </w:rPr>
      </w:pPr>
    </w:p>
    <w:p w14:paraId="720F6210" w14:textId="77777777" w:rsidR="006053F9" w:rsidRDefault="006053F9">
      <w:pPr>
        <w:spacing w:line="200" w:lineRule="exact"/>
        <w:rPr>
          <w:sz w:val="20"/>
          <w:szCs w:val="20"/>
        </w:rPr>
      </w:pPr>
    </w:p>
    <w:p w14:paraId="5331F407" w14:textId="77777777" w:rsidR="006053F9" w:rsidRDefault="006053F9">
      <w:pPr>
        <w:spacing w:line="200" w:lineRule="exact"/>
        <w:rPr>
          <w:sz w:val="20"/>
          <w:szCs w:val="20"/>
        </w:rPr>
      </w:pPr>
    </w:p>
    <w:p w14:paraId="3E6B7FE4" w14:textId="77777777" w:rsidR="006053F9" w:rsidRDefault="006053F9">
      <w:pPr>
        <w:spacing w:line="200" w:lineRule="exact"/>
        <w:rPr>
          <w:sz w:val="20"/>
          <w:szCs w:val="20"/>
        </w:rPr>
      </w:pPr>
    </w:p>
    <w:p w14:paraId="3D163561" w14:textId="77777777" w:rsidR="006053F9" w:rsidRDefault="006053F9">
      <w:pPr>
        <w:spacing w:line="200" w:lineRule="exact"/>
        <w:rPr>
          <w:sz w:val="20"/>
          <w:szCs w:val="20"/>
        </w:rPr>
      </w:pPr>
    </w:p>
    <w:p w14:paraId="180AA521" w14:textId="77777777" w:rsidR="006053F9" w:rsidRDefault="006053F9">
      <w:pPr>
        <w:spacing w:line="200" w:lineRule="exact"/>
        <w:rPr>
          <w:sz w:val="20"/>
          <w:szCs w:val="20"/>
        </w:rPr>
      </w:pPr>
    </w:p>
    <w:p w14:paraId="6B6DA320" w14:textId="77777777" w:rsidR="006053F9" w:rsidRDefault="006053F9">
      <w:pPr>
        <w:spacing w:line="302" w:lineRule="exact"/>
        <w:rPr>
          <w:sz w:val="20"/>
          <w:szCs w:val="20"/>
        </w:rPr>
      </w:pPr>
    </w:p>
    <w:p w14:paraId="6817EF0B" w14:textId="77777777" w:rsidR="006053F9" w:rsidRDefault="00D853AA">
      <w:pPr>
        <w:rPr>
          <w:sz w:val="20"/>
          <w:szCs w:val="20"/>
        </w:rPr>
      </w:pPr>
      <w:r>
        <w:rPr>
          <w:rFonts w:eastAsia="Times New Roman"/>
          <w:b/>
          <w:bCs/>
          <w:sz w:val="20"/>
          <w:szCs w:val="20"/>
        </w:rPr>
        <w:t xml:space="preserve">Figura 6: </w:t>
      </w:r>
      <w:r>
        <w:rPr>
          <w:rFonts w:eastAsia="Times New Roman"/>
          <w:sz w:val="20"/>
          <w:szCs w:val="20"/>
        </w:rPr>
        <w:t>“The Amazing Spider-Man #36”. A mensagem. Nova York; Marvel Comics, 2001.</w:t>
      </w:r>
    </w:p>
    <w:p w14:paraId="793A72E7" w14:textId="77777777" w:rsidR="006053F9" w:rsidRDefault="006053F9">
      <w:pPr>
        <w:spacing w:line="131" w:lineRule="exact"/>
        <w:rPr>
          <w:sz w:val="20"/>
          <w:szCs w:val="20"/>
        </w:rPr>
      </w:pPr>
    </w:p>
    <w:p w14:paraId="5256F610" w14:textId="77777777" w:rsidR="006053F9" w:rsidRDefault="00D853AA">
      <w:pPr>
        <w:spacing w:line="354" w:lineRule="auto"/>
        <w:ind w:right="1100" w:firstLine="708"/>
        <w:jc w:val="both"/>
        <w:rPr>
          <w:sz w:val="20"/>
          <w:szCs w:val="20"/>
        </w:rPr>
      </w:pPr>
      <w:r>
        <w:rPr>
          <w:rFonts w:eastAsia="Times New Roman"/>
          <w:sz w:val="24"/>
          <w:szCs w:val="24"/>
        </w:rPr>
        <w:t xml:space="preserve">A imagem acima apresenta o Homem-Aranha refletindo sobre os </w:t>
      </w:r>
      <w:r>
        <w:rPr>
          <w:rFonts w:eastAsia="Times New Roman"/>
          <w:sz w:val="24"/>
          <w:szCs w:val="24"/>
        </w:rPr>
        <w:t>acontecimentos. As inúmeras mudanças nos planos visuais, da perspectiva, passando pelo plano médio, pelo plano americano e por último pelo plano close-up proporcionam foco no público alvo das mensagens: as</w:t>
      </w:r>
    </w:p>
    <w:p w14:paraId="6D2A9E40" w14:textId="77777777" w:rsidR="006053F9" w:rsidRDefault="006053F9">
      <w:pPr>
        <w:sectPr w:rsidR="006053F9">
          <w:pgSz w:w="11900" w:h="16838"/>
          <w:pgMar w:top="580" w:right="26" w:bottom="115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780C3C6" w14:textId="77777777">
        <w:trPr>
          <w:trHeight w:val="112"/>
        </w:trPr>
        <w:tc>
          <w:tcPr>
            <w:tcW w:w="5720" w:type="dxa"/>
            <w:vMerge w:val="restart"/>
            <w:vAlign w:val="bottom"/>
          </w:tcPr>
          <w:p w14:paraId="1705E04F" w14:textId="4B01BFC0" w:rsidR="006053F9" w:rsidRDefault="006053F9">
            <w:pPr>
              <w:ind w:right="10"/>
              <w:jc w:val="right"/>
              <w:rPr>
                <w:sz w:val="20"/>
                <w:szCs w:val="20"/>
              </w:rPr>
            </w:pPr>
            <w:bookmarkStart w:id="148" w:name="page150"/>
            <w:bookmarkEnd w:id="148"/>
          </w:p>
        </w:tc>
        <w:tc>
          <w:tcPr>
            <w:tcW w:w="1120" w:type="dxa"/>
            <w:vAlign w:val="bottom"/>
          </w:tcPr>
          <w:p w14:paraId="577AEF45" w14:textId="77777777" w:rsidR="006053F9" w:rsidRDefault="006053F9">
            <w:pPr>
              <w:rPr>
                <w:sz w:val="9"/>
                <w:szCs w:val="9"/>
              </w:rPr>
            </w:pPr>
          </w:p>
        </w:tc>
        <w:tc>
          <w:tcPr>
            <w:tcW w:w="0" w:type="dxa"/>
            <w:vAlign w:val="bottom"/>
          </w:tcPr>
          <w:p w14:paraId="223A093A" w14:textId="77777777" w:rsidR="006053F9" w:rsidRDefault="006053F9">
            <w:pPr>
              <w:rPr>
                <w:sz w:val="1"/>
                <w:szCs w:val="1"/>
              </w:rPr>
            </w:pPr>
          </w:p>
        </w:tc>
      </w:tr>
      <w:tr w:rsidR="006053F9" w14:paraId="4BFC8125" w14:textId="77777777">
        <w:trPr>
          <w:trHeight w:val="155"/>
        </w:trPr>
        <w:tc>
          <w:tcPr>
            <w:tcW w:w="5720" w:type="dxa"/>
            <w:vMerge/>
            <w:vAlign w:val="bottom"/>
          </w:tcPr>
          <w:p w14:paraId="11E3444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BECD87" w14:textId="77777777" w:rsidR="006053F9" w:rsidRDefault="00D853AA">
            <w:pPr>
              <w:ind w:right="490"/>
              <w:jc w:val="right"/>
              <w:rPr>
                <w:sz w:val="20"/>
                <w:szCs w:val="20"/>
              </w:rPr>
            </w:pPr>
            <w:r>
              <w:rPr>
                <w:rFonts w:ascii="Century Gothic" w:eastAsia="Century Gothic" w:hAnsi="Century Gothic" w:cs="Century Gothic"/>
                <w:color w:val="FFFFFF"/>
              </w:rPr>
              <w:t>149</w:t>
            </w:r>
          </w:p>
        </w:tc>
        <w:tc>
          <w:tcPr>
            <w:tcW w:w="0" w:type="dxa"/>
            <w:vAlign w:val="bottom"/>
          </w:tcPr>
          <w:p w14:paraId="70DF924D" w14:textId="77777777" w:rsidR="006053F9" w:rsidRDefault="006053F9">
            <w:pPr>
              <w:rPr>
                <w:sz w:val="1"/>
                <w:szCs w:val="1"/>
              </w:rPr>
            </w:pPr>
          </w:p>
        </w:tc>
      </w:tr>
      <w:tr w:rsidR="006053F9" w14:paraId="0CFE02FE" w14:textId="77777777">
        <w:trPr>
          <w:trHeight w:val="130"/>
        </w:trPr>
        <w:tc>
          <w:tcPr>
            <w:tcW w:w="5720" w:type="dxa"/>
            <w:vMerge w:val="restart"/>
            <w:vAlign w:val="bottom"/>
          </w:tcPr>
          <w:p w14:paraId="30F334F2" w14:textId="59221EB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D42ECD8" w14:textId="77777777" w:rsidR="006053F9" w:rsidRDefault="006053F9">
            <w:pPr>
              <w:rPr>
                <w:sz w:val="11"/>
                <w:szCs w:val="11"/>
              </w:rPr>
            </w:pPr>
          </w:p>
        </w:tc>
        <w:tc>
          <w:tcPr>
            <w:tcW w:w="0" w:type="dxa"/>
            <w:vAlign w:val="bottom"/>
          </w:tcPr>
          <w:p w14:paraId="0B851EDF" w14:textId="77777777" w:rsidR="006053F9" w:rsidRDefault="006053F9">
            <w:pPr>
              <w:rPr>
                <w:sz w:val="1"/>
                <w:szCs w:val="1"/>
              </w:rPr>
            </w:pPr>
          </w:p>
        </w:tc>
      </w:tr>
      <w:tr w:rsidR="006053F9" w14:paraId="7113705E" w14:textId="77777777">
        <w:trPr>
          <w:trHeight w:val="139"/>
        </w:trPr>
        <w:tc>
          <w:tcPr>
            <w:tcW w:w="5720" w:type="dxa"/>
            <w:vMerge/>
            <w:vAlign w:val="bottom"/>
          </w:tcPr>
          <w:p w14:paraId="07C583AC" w14:textId="77777777" w:rsidR="006053F9" w:rsidRDefault="006053F9">
            <w:pPr>
              <w:rPr>
                <w:sz w:val="12"/>
                <w:szCs w:val="12"/>
              </w:rPr>
            </w:pPr>
          </w:p>
        </w:tc>
        <w:tc>
          <w:tcPr>
            <w:tcW w:w="1120" w:type="dxa"/>
            <w:vAlign w:val="bottom"/>
          </w:tcPr>
          <w:p w14:paraId="3F591635" w14:textId="77777777" w:rsidR="006053F9" w:rsidRDefault="006053F9">
            <w:pPr>
              <w:rPr>
                <w:sz w:val="12"/>
                <w:szCs w:val="12"/>
              </w:rPr>
            </w:pPr>
          </w:p>
        </w:tc>
        <w:tc>
          <w:tcPr>
            <w:tcW w:w="0" w:type="dxa"/>
            <w:vAlign w:val="bottom"/>
          </w:tcPr>
          <w:p w14:paraId="57B5B5FC" w14:textId="77777777" w:rsidR="006053F9" w:rsidRDefault="006053F9">
            <w:pPr>
              <w:rPr>
                <w:sz w:val="1"/>
                <w:szCs w:val="1"/>
              </w:rPr>
            </w:pPr>
          </w:p>
        </w:tc>
      </w:tr>
    </w:tbl>
    <w:p w14:paraId="11CAAE9A" w14:textId="77777777" w:rsidR="006053F9" w:rsidRDefault="006053F9">
      <w:pPr>
        <w:spacing w:line="200" w:lineRule="exact"/>
        <w:rPr>
          <w:sz w:val="20"/>
          <w:szCs w:val="20"/>
        </w:rPr>
      </w:pPr>
    </w:p>
    <w:p w14:paraId="27990584" w14:textId="77777777" w:rsidR="006053F9" w:rsidRDefault="006053F9">
      <w:pPr>
        <w:spacing w:line="395" w:lineRule="exact"/>
        <w:rPr>
          <w:sz w:val="20"/>
          <w:szCs w:val="20"/>
        </w:rPr>
      </w:pPr>
    </w:p>
    <w:p w14:paraId="34755BF1" w14:textId="77777777" w:rsidR="006053F9" w:rsidRDefault="00D853AA">
      <w:pPr>
        <w:spacing w:line="354" w:lineRule="auto"/>
        <w:ind w:left="7" w:right="1120"/>
        <w:jc w:val="both"/>
        <w:rPr>
          <w:sz w:val="20"/>
          <w:szCs w:val="20"/>
        </w:rPr>
      </w:pPr>
      <w:r>
        <w:rPr>
          <w:rFonts w:eastAsia="Times New Roman"/>
          <w:sz w:val="24"/>
          <w:szCs w:val="24"/>
        </w:rPr>
        <w:t xml:space="preserve">crianças. Quando jovem, o personagem Peter Parker ao adquirir seus poderes, recebe, além da grande responsabilidade de lutar contra o crime preservando a paz e a justiça na cidade de Nova </w:t>
      </w:r>
      <w:r>
        <w:rPr>
          <w:rFonts w:eastAsia="Times New Roman"/>
          <w:sz w:val="24"/>
          <w:szCs w:val="24"/>
        </w:rPr>
        <w:t>Iorque, torna-se o grande exemplo por conta da idade, estilo de vida e seu cotidiano.</w:t>
      </w:r>
    </w:p>
    <w:p w14:paraId="1554EEDE" w14:textId="77777777" w:rsidR="006053F9" w:rsidRDefault="006053F9">
      <w:pPr>
        <w:spacing w:line="20" w:lineRule="exact"/>
        <w:rPr>
          <w:sz w:val="20"/>
          <w:szCs w:val="20"/>
        </w:rPr>
      </w:pPr>
    </w:p>
    <w:p w14:paraId="765C649B" w14:textId="77777777" w:rsidR="006053F9" w:rsidRDefault="00D853AA">
      <w:pPr>
        <w:spacing w:line="337" w:lineRule="auto"/>
        <w:ind w:left="7" w:right="1100" w:firstLine="708"/>
        <w:jc w:val="both"/>
        <w:rPr>
          <w:sz w:val="20"/>
          <w:szCs w:val="20"/>
        </w:rPr>
      </w:pPr>
      <w:r>
        <w:rPr>
          <w:rFonts w:eastAsia="Times New Roman"/>
          <w:sz w:val="24"/>
          <w:szCs w:val="24"/>
        </w:rPr>
        <w:t>Dessa forma, ao apresentar o Capitão América, a Editora Marvel Comics busca não só valorizar o patriotismo e o nacionalismo, mas também exaltar os conceitos “iluministas</w:t>
      </w:r>
      <w:r>
        <w:rPr>
          <w:rFonts w:eastAsia="Times New Roman"/>
          <w:sz w:val="24"/>
          <w:szCs w:val="24"/>
        </w:rPr>
        <w:t xml:space="preserve"> construídos e remodelados pela sociedade estadunidense, como a democracia, o liberalismo e o individualismo” que são as raízes da nação estadunidense.</w:t>
      </w:r>
      <w:r>
        <w:rPr>
          <w:rFonts w:eastAsia="Times New Roman"/>
          <w:sz w:val="32"/>
          <w:szCs w:val="32"/>
          <w:vertAlign w:val="superscript"/>
        </w:rPr>
        <w:t>8</w:t>
      </w:r>
      <w:r>
        <w:rPr>
          <w:rFonts w:eastAsia="Times New Roman"/>
          <w:sz w:val="24"/>
          <w:szCs w:val="24"/>
        </w:rPr>
        <w:t xml:space="preserve"> No decorrer da história, as primeiras ações militares buscam defender os valores citados.</w:t>
      </w:r>
    </w:p>
    <w:p w14:paraId="518C83B8" w14:textId="77777777" w:rsidR="006053F9" w:rsidRDefault="00D853AA">
      <w:pPr>
        <w:spacing w:line="20" w:lineRule="exact"/>
        <w:rPr>
          <w:sz w:val="20"/>
          <w:szCs w:val="20"/>
        </w:rPr>
      </w:pPr>
      <w:r>
        <w:rPr>
          <w:noProof/>
          <w:sz w:val="20"/>
          <w:szCs w:val="20"/>
        </w:rPr>
        <w:drawing>
          <wp:anchor distT="0" distB="0" distL="114300" distR="114300" simplePos="0" relativeHeight="251600896" behindDoc="1" locked="0" layoutInCell="0" allowOverlap="1" wp14:anchorId="122CD946" wp14:editId="5D97FC9D">
            <wp:simplePos x="0" y="0"/>
            <wp:positionH relativeFrom="column">
              <wp:posOffset>1628140</wp:posOffset>
            </wp:positionH>
            <wp:positionV relativeFrom="paragraph">
              <wp:posOffset>-3175</wp:posOffset>
            </wp:positionV>
            <wp:extent cx="3312795" cy="5247005"/>
            <wp:effectExtent l="0" t="0" r="0" b="0"/>
            <wp:wrapNone/>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27"/>
                    <a:srcRect/>
                    <a:stretch>
                      <a:fillRect/>
                    </a:stretch>
                  </pic:blipFill>
                  <pic:spPr bwMode="auto">
                    <a:xfrm>
                      <a:off x="0" y="0"/>
                      <a:ext cx="3312795" cy="5247005"/>
                    </a:xfrm>
                    <a:prstGeom prst="rect">
                      <a:avLst/>
                    </a:prstGeom>
                    <a:noFill/>
                  </pic:spPr>
                </pic:pic>
              </a:graphicData>
            </a:graphic>
          </wp:anchor>
        </w:drawing>
      </w:r>
    </w:p>
    <w:p w14:paraId="16A61BF6" w14:textId="77777777" w:rsidR="006053F9" w:rsidRDefault="006053F9">
      <w:pPr>
        <w:spacing w:line="200" w:lineRule="exact"/>
        <w:rPr>
          <w:sz w:val="20"/>
          <w:szCs w:val="20"/>
        </w:rPr>
      </w:pPr>
    </w:p>
    <w:p w14:paraId="7D8B7857" w14:textId="77777777" w:rsidR="006053F9" w:rsidRDefault="006053F9">
      <w:pPr>
        <w:spacing w:line="200" w:lineRule="exact"/>
        <w:rPr>
          <w:sz w:val="20"/>
          <w:szCs w:val="20"/>
        </w:rPr>
      </w:pPr>
    </w:p>
    <w:p w14:paraId="6A94A8D9" w14:textId="77777777" w:rsidR="006053F9" w:rsidRDefault="006053F9">
      <w:pPr>
        <w:spacing w:line="200" w:lineRule="exact"/>
        <w:rPr>
          <w:sz w:val="20"/>
          <w:szCs w:val="20"/>
        </w:rPr>
      </w:pPr>
    </w:p>
    <w:p w14:paraId="641E87CA" w14:textId="77777777" w:rsidR="006053F9" w:rsidRDefault="006053F9">
      <w:pPr>
        <w:spacing w:line="200" w:lineRule="exact"/>
        <w:rPr>
          <w:sz w:val="20"/>
          <w:szCs w:val="20"/>
        </w:rPr>
      </w:pPr>
    </w:p>
    <w:p w14:paraId="024C2D00" w14:textId="77777777" w:rsidR="006053F9" w:rsidRDefault="006053F9">
      <w:pPr>
        <w:spacing w:line="200" w:lineRule="exact"/>
        <w:rPr>
          <w:sz w:val="20"/>
          <w:szCs w:val="20"/>
        </w:rPr>
      </w:pPr>
    </w:p>
    <w:p w14:paraId="3F66F998" w14:textId="77777777" w:rsidR="006053F9" w:rsidRDefault="006053F9">
      <w:pPr>
        <w:spacing w:line="200" w:lineRule="exact"/>
        <w:rPr>
          <w:sz w:val="20"/>
          <w:szCs w:val="20"/>
        </w:rPr>
      </w:pPr>
    </w:p>
    <w:p w14:paraId="6C821695" w14:textId="77777777" w:rsidR="006053F9" w:rsidRDefault="006053F9">
      <w:pPr>
        <w:spacing w:line="200" w:lineRule="exact"/>
        <w:rPr>
          <w:sz w:val="20"/>
          <w:szCs w:val="20"/>
        </w:rPr>
      </w:pPr>
    </w:p>
    <w:p w14:paraId="55A94538" w14:textId="77777777" w:rsidR="006053F9" w:rsidRDefault="006053F9">
      <w:pPr>
        <w:spacing w:line="200" w:lineRule="exact"/>
        <w:rPr>
          <w:sz w:val="20"/>
          <w:szCs w:val="20"/>
        </w:rPr>
      </w:pPr>
    </w:p>
    <w:p w14:paraId="59D14F2E" w14:textId="77777777" w:rsidR="006053F9" w:rsidRDefault="006053F9">
      <w:pPr>
        <w:spacing w:line="200" w:lineRule="exact"/>
        <w:rPr>
          <w:sz w:val="20"/>
          <w:szCs w:val="20"/>
        </w:rPr>
      </w:pPr>
    </w:p>
    <w:p w14:paraId="4DD78FBF" w14:textId="77777777" w:rsidR="006053F9" w:rsidRDefault="006053F9">
      <w:pPr>
        <w:spacing w:line="200" w:lineRule="exact"/>
        <w:rPr>
          <w:sz w:val="20"/>
          <w:szCs w:val="20"/>
        </w:rPr>
      </w:pPr>
    </w:p>
    <w:p w14:paraId="61B26BC6" w14:textId="77777777" w:rsidR="006053F9" w:rsidRDefault="006053F9">
      <w:pPr>
        <w:spacing w:line="200" w:lineRule="exact"/>
        <w:rPr>
          <w:sz w:val="20"/>
          <w:szCs w:val="20"/>
        </w:rPr>
      </w:pPr>
    </w:p>
    <w:p w14:paraId="14DD7F85" w14:textId="77777777" w:rsidR="006053F9" w:rsidRDefault="006053F9">
      <w:pPr>
        <w:spacing w:line="200" w:lineRule="exact"/>
        <w:rPr>
          <w:sz w:val="20"/>
          <w:szCs w:val="20"/>
        </w:rPr>
      </w:pPr>
    </w:p>
    <w:p w14:paraId="1071DD12" w14:textId="77777777" w:rsidR="006053F9" w:rsidRDefault="006053F9">
      <w:pPr>
        <w:spacing w:line="200" w:lineRule="exact"/>
        <w:rPr>
          <w:sz w:val="20"/>
          <w:szCs w:val="20"/>
        </w:rPr>
      </w:pPr>
    </w:p>
    <w:p w14:paraId="7B3AC783" w14:textId="77777777" w:rsidR="006053F9" w:rsidRDefault="006053F9">
      <w:pPr>
        <w:spacing w:line="200" w:lineRule="exact"/>
        <w:rPr>
          <w:sz w:val="20"/>
          <w:szCs w:val="20"/>
        </w:rPr>
      </w:pPr>
    </w:p>
    <w:p w14:paraId="1904F3D7" w14:textId="77777777" w:rsidR="006053F9" w:rsidRDefault="006053F9">
      <w:pPr>
        <w:spacing w:line="200" w:lineRule="exact"/>
        <w:rPr>
          <w:sz w:val="20"/>
          <w:szCs w:val="20"/>
        </w:rPr>
      </w:pPr>
    </w:p>
    <w:p w14:paraId="6E0B2D55" w14:textId="77777777" w:rsidR="006053F9" w:rsidRDefault="006053F9">
      <w:pPr>
        <w:spacing w:line="200" w:lineRule="exact"/>
        <w:rPr>
          <w:sz w:val="20"/>
          <w:szCs w:val="20"/>
        </w:rPr>
      </w:pPr>
    </w:p>
    <w:p w14:paraId="3DD718DB" w14:textId="77777777" w:rsidR="006053F9" w:rsidRDefault="006053F9">
      <w:pPr>
        <w:spacing w:line="200" w:lineRule="exact"/>
        <w:rPr>
          <w:sz w:val="20"/>
          <w:szCs w:val="20"/>
        </w:rPr>
      </w:pPr>
    </w:p>
    <w:p w14:paraId="7FE15083" w14:textId="77777777" w:rsidR="006053F9" w:rsidRDefault="006053F9">
      <w:pPr>
        <w:spacing w:line="200" w:lineRule="exact"/>
        <w:rPr>
          <w:sz w:val="20"/>
          <w:szCs w:val="20"/>
        </w:rPr>
      </w:pPr>
    </w:p>
    <w:p w14:paraId="01DAB252" w14:textId="77777777" w:rsidR="006053F9" w:rsidRDefault="006053F9">
      <w:pPr>
        <w:spacing w:line="200" w:lineRule="exact"/>
        <w:rPr>
          <w:sz w:val="20"/>
          <w:szCs w:val="20"/>
        </w:rPr>
      </w:pPr>
    </w:p>
    <w:p w14:paraId="3DF7A9AA" w14:textId="77777777" w:rsidR="006053F9" w:rsidRDefault="006053F9">
      <w:pPr>
        <w:spacing w:line="200" w:lineRule="exact"/>
        <w:rPr>
          <w:sz w:val="20"/>
          <w:szCs w:val="20"/>
        </w:rPr>
      </w:pPr>
    </w:p>
    <w:p w14:paraId="6134A93D" w14:textId="77777777" w:rsidR="006053F9" w:rsidRDefault="006053F9">
      <w:pPr>
        <w:spacing w:line="200" w:lineRule="exact"/>
        <w:rPr>
          <w:sz w:val="20"/>
          <w:szCs w:val="20"/>
        </w:rPr>
      </w:pPr>
    </w:p>
    <w:p w14:paraId="3C4D68C5" w14:textId="77777777" w:rsidR="006053F9" w:rsidRDefault="006053F9">
      <w:pPr>
        <w:spacing w:line="200" w:lineRule="exact"/>
        <w:rPr>
          <w:sz w:val="20"/>
          <w:szCs w:val="20"/>
        </w:rPr>
      </w:pPr>
    </w:p>
    <w:p w14:paraId="00B91EB8" w14:textId="77777777" w:rsidR="006053F9" w:rsidRDefault="006053F9">
      <w:pPr>
        <w:spacing w:line="200" w:lineRule="exact"/>
        <w:rPr>
          <w:sz w:val="20"/>
          <w:szCs w:val="20"/>
        </w:rPr>
      </w:pPr>
    </w:p>
    <w:p w14:paraId="58DC2174" w14:textId="77777777" w:rsidR="006053F9" w:rsidRDefault="006053F9">
      <w:pPr>
        <w:spacing w:line="200" w:lineRule="exact"/>
        <w:rPr>
          <w:sz w:val="20"/>
          <w:szCs w:val="20"/>
        </w:rPr>
      </w:pPr>
    </w:p>
    <w:p w14:paraId="0FFC4A38" w14:textId="77777777" w:rsidR="006053F9" w:rsidRDefault="006053F9">
      <w:pPr>
        <w:spacing w:line="200" w:lineRule="exact"/>
        <w:rPr>
          <w:sz w:val="20"/>
          <w:szCs w:val="20"/>
        </w:rPr>
      </w:pPr>
    </w:p>
    <w:p w14:paraId="5CB7F493" w14:textId="77777777" w:rsidR="006053F9" w:rsidRDefault="006053F9">
      <w:pPr>
        <w:spacing w:line="200" w:lineRule="exact"/>
        <w:rPr>
          <w:sz w:val="20"/>
          <w:szCs w:val="20"/>
        </w:rPr>
      </w:pPr>
    </w:p>
    <w:p w14:paraId="182E8804" w14:textId="77777777" w:rsidR="006053F9" w:rsidRDefault="006053F9">
      <w:pPr>
        <w:spacing w:line="200" w:lineRule="exact"/>
        <w:rPr>
          <w:sz w:val="20"/>
          <w:szCs w:val="20"/>
        </w:rPr>
      </w:pPr>
    </w:p>
    <w:p w14:paraId="4C24C869" w14:textId="77777777" w:rsidR="006053F9" w:rsidRDefault="006053F9">
      <w:pPr>
        <w:spacing w:line="200" w:lineRule="exact"/>
        <w:rPr>
          <w:sz w:val="20"/>
          <w:szCs w:val="20"/>
        </w:rPr>
      </w:pPr>
    </w:p>
    <w:p w14:paraId="3A293E82" w14:textId="77777777" w:rsidR="006053F9" w:rsidRDefault="006053F9">
      <w:pPr>
        <w:spacing w:line="200" w:lineRule="exact"/>
        <w:rPr>
          <w:sz w:val="20"/>
          <w:szCs w:val="20"/>
        </w:rPr>
      </w:pPr>
    </w:p>
    <w:p w14:paraId="5B4FDD50" w14:textId="77777777" w:rsidR="006053F9" w:rsidRDefault="006053F9">
      <w:pPr>
        <w:spacing w:line="200" w:lineRule="exact"/>
        <w:rPr>
          <w:sz w:val="20"/>
          <w:szCs w:val="20"/>
        </w:rPr>
      </w:pPr>
    </w:p>
    <w:p w14:paraId="21EA28F8" w14:textId="77777777" w:rsidR="006053F9" w:rsidRDefault="006053F9">
      <w:pPr>
        <w:spacing w:line="200" w:lineRule="exact"/>
        <w:rPr>
          <w:sz w:val="20"/>
          <w:szCs w:val="20"/>
        </w:rPr>
      </w:pPr>
    </w:p>
    <w:p w14:paraId="2F3282F1" w14:textId="77777777" w:rsidR="006053F9" w:rsidRDefault="006053F9">
      <w:pPr>
        <w:spacing w:line="200" w:lineRule="exact"/>
        <w:rPr>
          <w:sz w:val="20"/>
          <w:szCs w:val="20"/>
        </w:rPr>
      </w:pPr>
    </w:p>
    <w:p w14:paraId="3FD63104" w14:textId="77777777" w:rsidR="006053F9" w:rsidRDefault="006053F9">
      <w:pPr>
        <w:spacing w:line="200" w:lineRule="exact"/>
        <w:rPr>
          <w:sz w:val="20"/>
          <w:szCs w:val="20"/>
        </w:rPr>
      </w:pPr>
    </w:p>
    <w:p w14:paraId="17233BA6" w14:textId="77777777" w:rsidR="006053F9" w:rsidRDefault="006053F9">
      <w:pPr>
        <w:spacing w:line="200" w:lineRule="exact"/>
        <w:rPr>
          <w:sz w:val="20"/>
          <w:szCs w:val="20"/>
        </w:rPr>
      </w:pPr>
    </w:p>
    <w:p w14:paraId="3DB416F0" w14:textId="77777777" w:rsidR="006053F9" w:rsidRDefault="006053F9">
      <w:pPr>
        <w:spacing w:line="200" w:lineRule="exact"/>
        <w:rPr>
          <w:sz w:val="20"/>
          <w:szCs w:val="20"/>
        </w:rPr>
      </w:pPr>
    </w:p>
    <w:p w14:paraId="40E0C18A" w14:textId="77777777" w:rsidR="006053F9" w:rsidRDefault="006053F9">
      <w:pPr>
        <w:spacing w:line="200" w:lineRule="exact"/>
        <w:rPr>
          <w:sz w:val="20"/>
          <w:szCs w:val="20"/>
        </w:rPr>
      </w:pPr>
    </w:p>
    <w:p w14:paraId="096DA87F" w14:textId="77777777" w:rsidR="006053F9" w:rsidRDefault="006053F9">
      <w:pPr>
        <w:spacing w:line="200" w:lineRule="exact"/>
        <w:rPr>
          <w:sz w:val="20"/>
          <w:szCs w:val="20"/>
        </w:rPr>
      </w:pPr>
    </w:p>
    <w:p w14:paraId="4EE5D00D" w14:textId="77777777" w:rsidR="006053F9" w:rsidRDefault="006053F9">
      <w:pPr>
        <w:spacing w:line="200" w:lineRule="exact"/>
        <w:rPr>
          <w:sz w:val="20"/>
          <w:szCs w:val="20"/>
        </w:rPr>
      </w:pPr>
    </w:p>
    <w:p w14:paraId="616B5A3D" w14:textId="77777777" w:rsidR="006053F9" w:rsidRDefault="006053F9">
      <w:pPr>
        <w:spacing w:line="200" w:lineRule="exact"/>
        <w:rPr>
          <w:sz w:val="20"/>
          <w:szCs w:val="20"/>
        </w:rPr>
      </w:pPr>
    </w:p>
    <w:p w14:paraId="6E71B5FE" w14:textId="77777777" w:rsidR="006053F9" w:rsidRDefault="006053F9">
      <w:pPr>
        <w:spacing w:line="200" w:lineRule="exact"/>
        <w:rPr>
          <w:sz w:val="20"/>
          <w:szCs w:val="20"/>
        </w:rPr>
      </w:pPr>
    </w:p>
    <w:p w14:paraId="1B5FB754" w14:textId="77777777" w:rsidR="006053F9" w:rsidRDefault="006053F9">
      <w:pPr>
        <w:spacing w:line="200" w:lineRule="exact"/>
        <w:rPr>
          <w:sz w:val="20"/>
          <w:szCs w:val="20"/>
        </w:rPr>
      </w:pPr>
    </w:p>
    <w:p w14:paraId="4208D447" w14:textId="77777777" w:rsidR="006053F9" w:rsidRDefault="006053F9">
      <w:pPr>
        <w:spacing w:line="375" w:lineRule="exact"/>
        <w:rPr>
          <w:sz w:val="20"/>
          <w:szCs w:val="20"/>
        </w:rPr>
      </w:pPr>
    </w:p>
    <w:p w14:paraId="67C47B90" w14:textId="77777777" w:rsidR="006053F9" w:rsidRDefault="00D853AA">
      <w:pPr>
        <w:ind w:left="7"/>
        <w:rPr>
          <w:sz w:val="20"/>
          <w:szCs w:val="20"/>
        </w:rPr>
      </w:pPr>
      <w:r>
        <w:rPr>
          <w:rFonts w:eastAsia="Times New Roman"/>
          <w:b/>
          <w:bCs/>
          <w:sz w:val="20"/>
          <w:szCs w:val="20"/>
        </w:rPr>
        <w:t xml:space="preserve">Figura 7: </w:t>
      </w:r>
      <w:r>
        <w:rPr>
          <w:rFonts w:eastAsia="Times New Roman"/>
          <w:sz w:val="20"/>
          <w:szCs w:val="20"/>
        </w:rPr>
        <w:t>“The Amazing Spider-Man #36”. A busca do respeito. Nova York; Marvel Comics, 2001.</w:t>
      </w:r>
    </w:p>
    <w:p w14:paraId="77C51FF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02944" behindDoc="1" locked="0" layoutInCell="0" allowOverlap="1" wp14:anchorId="2AC2F6FE" wp14:editId="148A2D97">
                <wp:simplePos x="0" y="0"/>
                <wp:positionH relativeFrom="column">
                  <wp:posOffset>0</wp:posOffset>
                </wp:positionH>
                <wp:positionV relativeFrom="paragraph">
                  <wp:posOffset>466090</wp:posOffset>
                </wp:positionV>
                <wp:extent cx="1829435"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07546AA" id="Shape 109" o:spid="_x0000_s1026" style="position:absolute;z-index:-251713536;visibility:visible;mso-wrap-style:square;mso-wrap-distance-left:9pt;mso-wrap-distance-top:0;mso-wrap-distance-right:9pt;mso-wrap-distance-bottom:0;mso-position-horizontal:absolute;mso-position-horizontal-relative:text;mso-position-vertical:absolute;mso-position-vertical-relative:text" from="0,36.7pt" to="144.0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" o:allowincell="f" filled="t" strokeweight=".21164mm">
                <v:stroke joinstyle="miter"/>
                <o:lock v:ext="edit" shapetype="f"/>
              </v:line>
            </w:pict>
          </mc:Fallback>
        </mc:AlternateContent>
      </w:r>
    </w:p>
    <w:p w14:paraId="60696DEC" w14:textId="77777777" w:rsidR="006053F9" w:rsidRDefault="006053F9">
      <w:pPr>
        <w:spacing w:line="200" w:lineRule="exact"/>
        <w:rPr>
          <w:sz w:val="20"/>
          <w:szCs w:val="20"/>
        </w:rPr>
      </w:pPr>
    </w:p>
    <w:p w14:paraId="47AAF357" w14:textId="77777777" w:rsidR="006053F9" w:rsidRDefault="006053F9">
      <w:pPr>
        <w:spacing w:line="200" w:lineRule="exact"/>
        <w:rPr>
          <w:sz w:val="20"/>
          <w:szCs w:val="20"/>
        </w:rPr>
      </w:pPr>
    </w:p>
    <w:p w14:paraId="04462D12" w14:textId="77777777" w:rsidR="006053F9" w:rsidRDefault="006053F9">
      <w:pPr>
        <w:spacing w:line="200" w:lineRule="exact"/>
        <w:rPr>
          <w:sz w:val="20"/>
          <w:szCs w:val="20"/>
        </w:rPr>
      </w:pPr>
    </w:p>
    <w:p w14:paraId="133BC490" w14:textId="77777777" w:rsidR="006053F9" w:rsidRDefault="006053F9">
      <w:pPr>
        <w:spacing w:line="224" w:lineRule="exact"/>
        <w:rPr>
          <w:sz w:val="20"/>
          <w:szCs w:val="20"/>
        </w:rPr>
      </w:pPr>
    </w:p>
    <w:p w14:paraId="76F0848D" w14:textId="77777777" w:rsidR="006053F9" w:rsidRDefault="00D853AA" w:rsidP="00D853AA">
      <w:pPr>
        <w:numPr>
          <w:ilvl w:val="0"/>
          <w:numId w:val="108"/>
        </w:numPr>
        <w:tabs>
          <w:tab w:val="left" w:pos="118"/>
        </w:tabs>
        <w:spacing w:line="203" w:lineRule="auto"/>
        <w:ind w:left="7" w:right="1100" w:hanging="7"/>
        <w:rPr>
          <w:rFonts w:eastAsia="Times New Roman"/>
          <w:sz w:val="26"/>
          <w:szCs w:val="26"/>
          <w:vertAlign w:val="superscript"/>
        </w:rPr>
      </w:pPr>
      <w:r>
        <w:rPr>
          <w:rFonts w:eastAsia="Times New Roman"/>
          <w:sz w:val="20"/>
          <w:szCs w:val="20"/>
        </w:rPr>
        <w:t xml:space="preserve">CALLARI, Victor. </w:t>
      </w:r>
      <w:r>
        <w:rPr>
          <w:rFonts w:eastAsia="Times New Roman"/>
          <w:b/>
          <w:bCs/>
          <w:sz w:val="20"/>
          <w:szCs w:val="20"/>
        </w:rPr>
        <w:t>Guerra Civil Super Heróis</w:t>
      </w:r>
      <w:r>
        <w:rPr>
          <w:rFonts w:eastAsia="Times New Roman"/>
          <w:sz w:val="20"/>
          <w:szCs w:val="20"/>
        </w:rPr>
        <w:t xml:space="preserve">: Terrorismo e contraterrorismo nas histórias em quadrinhos. São Paulo. </w:t>
      </w:r>
      <w:r>
        <w:rPr>
          <w:rFonts w:eastAsia="Times New Roman"/>
          <w:sz w:val="20"/>
          <w:szCs w:val="20"/>
        </w:rPr>
        <w:t>Criativo, 2016, p.42.</w:t>
      </w:r>
    </w:p>
    <w:p w14:paraId="041A16E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418B03" w14:textId="77777777">
        <w:trPr>
          <w:trHeight w:val="112"/>
        </w:trPr>
        <w:tc>
          <w:tcPr>
            <w:tcW w:w="5720" w:type="dxa"/>
            <w:vMerge w:val="restart"/>
            <w:vAlign w:val="bottom"/>
          </w:tcPr>
          <w:p w14:paraId="77EE45C1" w14:textId="1D260E21" w:rsidR="006053F9" w:rsidRDefault="006053F9">
            <w:pPr>
              <w:ind w:right="10"/>
              <w:jc w:val="right"/>
              <w:rPr>
                <w:sz w:val="20"/>
                <w:szCs w:val="20"/>
              </w:rPr>
            </w:pPr>
            <w:bookmarkStart w:id="149" w:name="page151"/>
            <w:bookmarkEnd w:id="149"/>
          </w:p>
        </w:tc>
        <w:tc>
          <w:tcPr>
            <w:tcW w:w="1120" w:type="dxa"/>
            <w:vAlign w:val="bottom"/>
          </w:tcPr>
          <w:p w14:paraId="0AF6FE25" w14:textId="77777777" w:rsidR="006053F9" w:rsidRDefault="006053F9">
            <w:pPr>
              <w:rPr>
                <w:sz w:val="9"/>
                <w:szCs w:val="9"/>
              </w:rPr>
            </w:pPr>
          </w:p>
        </w:tc>
        <w:tc>
          <w:tcPr>
            <w:tcW w:w="0" w:type="dxa"/>
            <w:vAlign w:val="bottom"/>
          </w:tcPr>
          <w:p w14:paraId="40807CD3" w14:textId="77777777" w:rsidR="006053F9" w:rsidRDefault="006053F9">
            <w:pPr>
              <w:rPr>
                <w:sz w:val="1"/>
                <w:szCs w:val="1"/>
              </w:rPr>
            </w:pPr>
          </w:p>
        </w:tc>
      </w:tr>
      <w:tr w:rsidR="006053F9" w14:paraId="6D895CAA" w14:textId="77777777">
        <w:trPr>
          <w:trHeight w:val="155"/>
        </w:trPr>
        <w:tc>
          <w:tcPr>
            <w:tcW w:w="5720" w:type="dxa"/>
            <w:vMerge/>
            <w:vAlign w:val="bottom"/>
          </w:tcPr>
          <w:p w14:paraId="197EBC3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E06964B" w14:textId="77777777" w:rsidR="006053F9" w:rsidRDefault="00D853AA">
            <w:pPr>
              <w:ind w:right="490"/>
              <w:jc w:val="right"/>
              <w:rPr>
                <w:sz w:val="20"/>
                <w:szCs w:val="20"/>
              </w:rPr>
            </w:pPr>
            <w:r>
              <w:rPr>
                <w:rFonts w:ascii="Century Gothic" w:eastAsia="Century Gothic" w:hAnsi="Century Gothic" w:cs="Century Gothic"/>
                <w:color w:val="FFFFFF"/>
              </w:rPr>
              <w:t>150</w:t>
            </w:r>
          </w:p>
        </w:tc>
        <w:tc>
          <w:tcPr>
            <w:tcW w:w="0" w:type="dxa"/>
            <w:vAlign w:val="bottom"/>
          </w:tcPr>
          <w:p w14:paraId="4DC083B4" w14:textId="77777777" w:rsidR="006053F9" w:rsidRDefault="006053F9">
            <w:pPr>
              <w:rPr>
                <w:sz w:val="1"/>
                <w:szCs w:val="1"/>
              </w:rPr>
            </w:pPr>
          </w:p>
        </w:tc>
      </w:tr>
      <w:tr w:rsidR="006053F9" w14:paraId="02AFE9F9" w14:textId="77777777">
        <w:trPr>
          <w:trHeight w:val="130"/>
        </w:trPr>
        <w:tc>
          <w:tcPr>
            <w:tcW w:w="5720" w:type="dxa"/>
            <w:vMerge w:val="restart"/>
            <w:vAlign w:val="bottom"/>
          </w:tcPr>
          <w:p w14:paraId="49B4E283" w14:textId="0D0020E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B62A610" w14:textId="77777777" w:rsidR="006053F9" w:rsidRDefault="006053F9">
            <w:pPr>
              <w:rPr>
                <w:sz w:val="11"/>
                <w:szCs w:val="11"/>
              </w:rPr>
            </w:pPr>
          </w:p>
        </w:tc>
        <w:tc>
          <w:tcPr>
            <w:tcW w:w="0" w:type="dxa"/>
            <w:vAlign w:val="bottom"/>
          </w:tcPr>
          <w:p w14:paraId="528991EC" w14:textId="77777777" w:rsidR="006053F9" w:rsidRDefault="006053F9">
            <w:pPr>
              <w:rPr>
                <w:sz w:val="1"/>
                <w:szCs w:val="1"/>
              </w:rPr>
            </w:pPr>
          </w:p>
        </w:tc>
      </w:tr>
      <w:tr w:rsidR="006053F9" w14:paraId="1B741A94" w14:textId="77777777">
        <w:trPr>
          <w:trHeight w:val="139"/>
        </w:trPr>
        <w:tc>
          <w:tcPr>
            <w:tcW w:w="5720" w:type="dxa"/>
            <w:vMerge/>
            <w:vAlign w:val="bottom"/>
          </w:tcPr>
          <w:p w14:paraId="31AFA3C4" w14:textId="77777777" w:rsidR="006053F9" w:rsidRDefault="006053F9">
            <w:pPr>
              <w:rPr>
                <w:sz w:val="12"/>
                <w:szCs w:val="12"/>
              </w:rPr>
            </w:pPr>
          </w:p>
        </w:tc>
        <w:tc>
          <w:tcPr>
            <w:tcW w:w="1120" w:type="dxa"/>
            <w:vAlign w:val="bottom"/>
          </w:tcPr>
          <w:p w14:paraId="3A2A536C" w14:textId="77777777" w:rsidR="006053F9" w:rsidRDefault="006053F9">
            <w:pPr>
              <w:rPr>
                <w:sz w:val="12"/>
                <w:szCs w:val="12"/>
              </w:rPr>
            </w:pPr>
          </w:p>
        </w:tc>
        <w:tc>
          <w:tcPr>
            <w:tcW w:w="0" w:type="dxa"/>
            <w:vAlign w:val="bottom"/>
          </w:tcPr>
          <w:p w14:paraId="04CF3014" w14:textId="77777777" w:rsidR="006053F9" w:rsidRDefault="006053F9">
            <w:pPr>
              <w:rPr>
                <w:sz w:val="1"/>
                <w:szCs w:val="1"/>
              </w:rPr>
            </w:pPr>
          </w:p>
        </w:tc>
      </w:tr>
    </w:tbl>
    <w:p w14:paraId="502C52CB" w14:textId="77777777" w:rsidR="006053F9" w:rsidRDefault="006053F9">
      <w:pPr>
        <w:spacing w:line="200" w:lineRule="exact"/>
        <w:rPr>
          <w:sz w:val="20"/>
          <w:szCs w:val="20"/>
        </w:rPr>
      </w:pPr>
    </w:p>
    <w:p w14:paraId="4F7103F8" w14:textId="77777777" w:rsidR="006053F9" w:rsidRDefault="006053F9">
      <w:pPr>
        <w:spacing w:line="395" w:lineRule="exact"/>
        <w:rPr>
          <w:sz w:val="20"/>
          <w:szCs w:val="20"/>
        </w:rPr>
      </w:pPr>
    </w:p>
    <w:p w14:paraId="3DB23336" w14:textId="77777777" w:rsidR="006053F9" w:rsidRDefault="00D853AA">
      <w:pPr>
        <w:spacing w:line="359" w:lineRule="auto"/>
        <w:ind w:right="1100" w:firstLine="708"/>
        <w:jc w:val="both"/>
        <w:rPr>
          <w:sz w:val="20"/>
          <w:szCs w:val="20"/>
        </w:rPr>
      </w:pPr>
      <w:r>
        <w:rPr>
          <w:rFonts w:eastAsia="Times New Roman"/>
          <w:sz w:val="24"/>
          <w:szCs w:val="24"/>
        </w:rPr>
        <w:t xml:space="preserve">A imagem acima apresenta a solidariedade dos personagens da história com a população civil, chocada com os </w:t>
      </w:r>
      <w:r>
        <w:rPr>
          <w:rFonts w:eastAsia="Times New Roman"/>
          <w:sz w:val="24"/>
          <w:szCs w:val="24"/>
        </w:rPr>
        <w:t>atentados. Além disso, mostra que os militares estadunidenses já se prepararam para uma ofensiva, elegendo possíveis alvos. Ao lado, a representação do mundo muçulmano, representado por mulheres vestindo burcas, mostra que o terrorismo não deve ser atrelad</w:t>
      </w:r>
      <w:r>
        <w:rPr>
          <w:rFonts w:eastAsia="Times New Roman"/>
          <w:sz w:val="24"/>
          <w:szCs w:val="24"/>
        </w:rPr>
        <w:t xml:space="preserve">o à religião, área geográfica ou cultura, mas se feito isso, deve-se separar os terroristas dos reféns. A última cena representa o conhecimento americano, sendo representado por um porta aviões. O conhecimento adquirido pelos Estados Unidos da América não </w:t>
      </w:r>
      <w:r>
        <w:rPr>
          <w:rFonts w:eastAsia="Times New Roman"/>
          <w:sz w:val="24"/>
          <w:szCs w:val="24"/>
        </w:rPr>
        <w:t>deve ser rebaixado ao “baixo” conhecimento dos terroristas e que a ideia da “Lei do Talião”, não deveria ser condizente com a sabedoria Americana. Sendo justamente contrário ao discurso do então presidente Bush, que a Marvel Comics, seus editores e ilustra</w:t>
      </w:r>
      <w:r>
        <w:rPr>
          <w:rFonts w:eastAsia="Times New Roman"/>
          <w:sz w:val="24"/>
          <w:szCs w:val="24"/>
        </w:rPr>
        <w:t>dores na revista “The Amazing Spider-Man” passam a fortalecer um discurso pacifista e nacionalista perante seu público.</w:t>
      </w:r>
    </w:p>
    <w:p w14:paraId="78636A97" w14:textId="77777777" w:rsidR="006053F9" w:rsidRDefault="00D853AA">
      <w:pPr>
        <w:spacing w:line="20" w:lineRule="exact"/>
        <w:rPr>
          <w:sz w:val="20"/>
          <w:szCs w:val="20"/>
        </w:rPr>
      </w:pPr>
      <w:r>
        <w:rPr>
          <w:noProof/>
          <w:sz w:val="20"/>
          <w:szCs w:val="20"/>
        </w:rPr>
        <w:drawing>
          <wp:anchor distT="0" distB="0" distL="114300" distR="114300" simplePos="0" relativeHeight="251604992" behindDoc="1" locked="0" layoutInCell="0" allowOverlap="1" wp14:anchorId="1403BFFE" wp14:editId="6EE92759">
            <wp:simplePos x="0" y="0"/>
            <wp:positionH relativeFrom="column">
              <wp:posOffset>446405</wp:posOffset>
            </wp:positionH>
            <wp:positionV relativeFrom="paragraph">
              <wp:posOffset>1270</wp:posOffset>
            </wp:positionV>
            <wp:extent cx="5390515" cy="4274820"/>
            <wp:effectExtent l="0" t="0" r="0" b="0"/>
            <wp:wrapNone/>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8"/>
                    <a:srcRect/>
                    <a:stretch>
                      <a:fillRect/>
                    </a:stretch>
                  </pic:blipFill>
                  <pic:spPr bwMode="auto">
                    <a:xfrm>
                      <a:off x="0" y="0"/>
                      <a:ext cx="5390515" cy="4274820"/>
                    </a:xfrm>
                    <a:prstGeom prst="rect">
                      <a:avLst/>
                    </a:prstGeom>
                    <a:noFill/>
                  </pic:spPr>
                </pic:pic>
              </a:graphicData>
            </a:graphic>
          </wp:anchor>
        </w:drawing>
      </w:r>
    </w:p>
    <w:p w14:paraId="18FD2A1B" w14:textId="77777777" w:rsidR="006053F9" w:rsidRDefault="006053F9">
      <w:pPr>
        <w:spacing w:line="200" w:lineRule="exact"/>
        <w:rPr>
          <w:sz w:val="20"/>
          <w:szCs w:val="20"/>
        </w:rPr>
      </w:pPr>
    </w:p>
    <w:p w14:paraId="4344FC0A" w14:textId="77777777" w:rsidR="006053F9" w:rsidRDefault="006053F9">
      <w:pPr>
        <w:spacing w:line="200" w:lineRule="exact"/>
        <w:rPr>
          <w:sz w:val="20"/>
          <w:szCs w:val="20"/>
        </w:rPr>
      </w:pPr>
    </w:p>
    <w:p w14:paraId="4885E83E" w14:textId="77777777" w:rsidR="006053F9" w:rsidRDefault="006053F9">
      <w:pPr>
        <w:spacing w:line="200" w:lineRule="exact"/>
        <w:rPr>
          <w:sz w:val="20"/>
          <w:szCs w:val="20"/>
        </w:rPr>
      </w:pPr>
    </w:p>
    <w:p w14:paraId="542B7FD8" w14:textId="77777777" w:rsidR="006053F9" w:rsidRDefault="006053F9">
      <w:pPr>
        <w:spacing w:line="200" w:lineRule="exact"/>
        <w:rPr>
          <w:sz w:val="20"/>
          <w:szCs w:val="20"/>
        </w:rPr>
      </w:pPr>
    </w:p>
    <w:p w14:paraId="23D45BD6" w14:textId="77777777" w:rsidR="006053F9" w:rsidRDefault="006053F9">
      <w:pPr>
        <w:spacing w:line="200" w:lineRule="exact"/>
        <w:rPr>
          <w:sz w:val="20"/>
          <w:szCs w:val="20"/>
        </w:rPr>
      </w:pPr>
    </w:p>
    <w:p w14:paraId="24D3D678" w14:textId="77777777" w:rsidR="006053F9" w:rsidRDefault="006053F9">
      <w:pPr>
        <w:spacing w:line="200" w:lineRule="exact"/>
        <w:rPr>
          <w:sz w:val="20"/>
          <w:szCs w:val="20"/>
        </w:rPr>
      </w:pPr>
    </w:p>
    <w:p w14:paraId="6DD77622" w14:textId="77777777" w:rsidR="006053F9" w:rsidRDefault="006053F9">
      <w:pPr>
        <w:spacing w:line="200" w:lineRule="exact"/>
        <w:rPr>
          <w:sz w:val="20"/>
          <w:szCs w:val="20"/>
        </w:rPr>
      </w:pPr>
    </w:p>
    <w:p w14:paraId="7DDBED8F" w14:textId="77777777" w:rsidR="006053F9" w:rsidRDefault="006053F9">
      <w:pPr>
        <w:spacing w:line="200" w:lineRule="exact"/>
        <w:rPr>
          <w:sz w:val="20"/>
          <w:szCs w:val="20"/>
        </w:rPr>
      </w:pPr>
    </w:p>
    <w:p w14:paraId="793586D9" w14:textId="77777777" w:rsidR="006053F9" w:rsidRDefault="006053F9">
      <w:pPr>
        <w:spacing w:line="200" w:lineRule="exact"/>
        <w:rPr>
          <w:sz w:val="20"/>
          <w:szCs w:val="20"/>
        </w:rPr>
      </w:pPr>
    </w:p>
    <w:p w14:paraId="1583356F" w14:textId="77777777" w:rsidR="006053F9" w:rsidRDefault="006053F9">
      <w:pPr>
        <w:spacing w:line="200" w:lineRule="exact"/>
        <w:rPr>
          <w:sz w:val="20"/>
          <w:szCs w:val="20"/>
        </w:rPr>
      </w:pPr>
    </w:p>
    <w:p w14:paraId="65A5ADE0" w14:textId="77777777" w:rsidR="006053F9" w:rsidRDefault="006053F9">
      <w:pPr>
        <w:spacing w:line="200" w:lineRule="exact"/>
        <w:rPr>
          <w:sz w:val="20"/>
          <w:szCs w:val="20"/>
        </w:rPr>
      </w:pPr>
    </w:p>
    <w:p w14:paraId="200C6050" w14:textId="77777777" w:rsidR="006053F9" w:rsidRDefault="006053F9">
      <w:pPr>
        <w:spacing w:line="200" w:lineRule="exact"/>
        <w:rPr>
          <w:sz w:val="20"/>
          <w:szCs w:val="20"/>
        </w:rPr>
      </w:pPr>
    </w:p>
    <w:p w14:paraId="15D7B328" w14:textId="77777777" w:rsidR="006053F9" w:rsidRDefault="006053F9">
      <w:pPr>
        <w:spacing w:line="200" w:lineRule="exact"/>
        <w:rPr>
          <w:sz w:val="20"/>
          <w:szCs w:val="20"/>
        </w:rPr>
      </w:pPr>
    </w:p>
    <w:p w14:paraId="0F00D40F" w14:textId="77777777" w:rsidR="006053F9" w:rsidRDefault="006053F9">
      <w:pPr>
        <w:spacing w:line="200" w:lineRule="exact"/>
        <w:rPr>
          <w:sz w:val="20"/>
          <w:szCs w:val="20"/>
        </w:rPr>
      </w:pPr>
    </w:p>
    <w:p w14:paraId="2DD404B7" w14:textId="77777777" w:rsidR="006053F9" w:rsidRDefault="006053F9">
      <w:pPr>
        <w:spacing w:line="200" w:lineRule="exact"/>
        <w:rPr>
          <w:sz w:val="20"/>
          <w:szCs w:val="20"/>
        </w:rPr>
      </w:pPr>
    </w:p>
    <w:p w14:paraId="39C59BF9" w14:textId="77777777" w:rsidR="006053F9" w:rsidRDefault="006053F9">
      <w:pPr>
        <w:spacing w:line="200" w:lineRule="exact"/>
        <w:rPr>
          <w:sz w:val="20"/>
          <w:szCs w:val="20"/>
        </w:rPr>
      </w:pPr>
    </w:p>
    <w:p w14:paraId="6CFD81D6" w14:textId="77777777" w:rsidR="006053F9" w:rsidRDefault="006053F9">
      <w:pPr>
        <w:spacing w:line="200" w:lineRule="exact"/>
        <w:rPr>
          <w:sz w:val="20"/>
          <w:szCs w:val="20"/>
        </w:rPr>
      </w:pPr>
    </w:p>
    <w:p w14:paraId="546ADB8A" w14:textId="77777777" w:rsidR="006053F9" w:rsidRDefault="006053F9">
      <w:pPr>
        <w:spacing w:line="200" w:lineRule="exact"/>
        <w:rPr>
          <w:sz w:val="20"/>
          <w:szCs w:val="20"/>
        </w:rPr>
      </w:pPr>
    </w:p>
    <w:p w14:paraId="22750D15" w14:textId="77777777" w:rsidR="006053F9" w:rsidRDefault="006053F9">
      <w:pPr>
        <w:spacing w:line="200" w:lineRule="exact"/>
        <w:rPr>
          <w:sz w:val="20"/>
          <w:szCs w:val="20"/>
        </w:rPr>
      </w:pPr>
    </w:p>
    <w:p w14:paraId="7F83B132" w14:textId="77777777" w:rsidR="006053F9" w:rsidRDefault="006053F9">
      <w:pPr>
        <w:spacing w:line="200" w:lineRule="exact"/>
        <w:rPr>
          <w:sz w:val="20"/>
          <w:szCs w:val="20"/>
        </w:rPr>
      </w:pPr>
    </w:p>
    <w:p w14:paraId="7A31D1CF" w14:textId="77777777" w:rsidR="006053F9" w:rsidRDefault="006053F9">
      <w:pPr>
        <w:spacing w:line="200" w:lineRule="exact"/>
        <w:rPr>
          <w:sz w:val="20"/>
          <w:szCs w:val="20"/>
        </w:rPr>
      </w:pPr>
    </w:p>
    <w:p w14:paraId="644ADBC5" w14:textId="77777777" w:rsidR="006053F9" w:rsidRDefault="006053F9">
      <w:pPr>
        <w:spacing w:line="200" w:lineRule="exact"/>
        <w:rPr>
          <w:sz w:val="20"/>
          <w:szCs w:val="20"/>
        </w:rPr>
      </w:pPr>
    </w:p>
    <w:p w14:paraId="26DE1239" w14:textId="77777777" w:rsidR="006053F9" w:rsidRDefault="006053F9">
      <w:pPr>
        <w:spacing w:line="200" w:lineRule="exact"/>
        <w:rPr>
          <w:sz w:val="20"/>
          <w:szCs w:val="20"/>
        </w:rPr>
      </w:pPr>
    </w:p>
    <w:p w14:paraId="306DDFA3" w14:textId="77777777" w:rsidR="006053F9" w:rsidRDefault="006053F9">
      <w:pPr>
        <w:spacing w:line="200" w:lineRule="exact"/>
        <w:rPr>
          <w:sz w:val="20"/>
          <w:szCs w:val="20"/>
        </w:rPr>
      </w:pPr>
    </w:p>
    <w:p w14:paraId="02293C45" w14:textId="77777777" w:rsidR="006053F9" w:rsidRDefault="006053F9">
      <w:pPr>
        <w:spacing w:line="200" w:lineRule="exact"/>
        <w:rPr>
          <w:sz w:val="20"/>
          <w:szCs w:val="20"/>
        </w:rPr>
      </w:pPr>
    </w:p>
    <w:p w14:paraId="02F9E48F" w14:textId="77777777" w:rsidR="006053F9" w:rsidRDefault="006053F9">
      <w:pPr>
        <w:spacing w:line="200" w:lineRule="exact"/>
        <w:rPr>
          <w:sz w:val="20"/>
          <w:szCs w:val="20"/>
        </w:rPr>
      </w:pPr>
    </w:p>
    <w:p w14:paraId="47C1EBFC" w14:textId="77777777" w:rsidR="006053F9" w:rsidRDefault="006053F9">
      <w:pPr>
        <w:spacing w:line="200" w:lineRule="exact"/>
        <w:rPr>
          <w:sz w:val="20"/>
          <w:szCs w:val="20"/>
        </w:rPr>
      </w:pPr>
    </w:p>
    <w:p w14:paraId="75870F8F" w14:textId="77777777" w:rsidR="006053F9" w:rsidRDefault="006053F9">
      <w:pPr>
        <w:spacing w:line="200" w:lineRule="exact"/>
        <w:rPr>
          <w:sz w:val="20"/>
          <w:szCs w:val="20"/>
        </w:rPr>
      </w:pPr>
    </w:p>
    <w:p w14:paraId="596CE486" w14:textId="77777777" w:rsidR="006053F9" w:rsidRDefault="006053F9">
      <w:pPr>
        <w:spacing w:line="200" w:lineRule="exact"/>
        <w:rPr>
          <w:sz w:val="20"/>
          <w:szCs w:val="20"/>
        </w:rPr>
      </w:pPr>
    </w:p>
    <w:p w14:paraId="4187C105" w14:textId="77777777" w:rsidR="006053F9" w:rsidRDefault="006053F9">
      <w:pPr>
        <w:spacing w:line="200" w:lineRule="exact"/>
        <w:rPr>
          <w:sz w:val="20"/>
          <w:szCs w:val="20"/>
        </w:rPr>
      </w:pPr>
    </w:p>
    <w:p w14:paraId="1004BC94" w14:textId="77777777" w:rsidR="006053F9" w:rsidRDefault="006053F9">
      <w:pPr>
        <w:spacing w:line="200" w:lineRule="exact"/>
        <w:rPr>
          <w:sz w:val="20"/>
          <w:szCs w:val="20"/>
        </w:rPr>
      </w:pPr>
    </w:p>
    <w:p w14:paraId="20C3327D" w14:textId="77777777" w:rsidR="006053F9" w:rsidRDefault="006053F9">
      <w:pPr>
        <w:spacing w:line="200" w:lineRule="exact"/>
        <w:rPr>
          <w:sz w:val="20"/>
          <w:szCs w:val="20"/>
        </w:rPr>
      </w:pPr>
    </w:p>
    <w:p w14:paraId="7B74AC24" w14:textId="77777777" w:rsidR="006053F9" w:rsidRDefault="006053F9">
      <w:pPr>
        <w:spacing w:line="200" w:lineRule="exact"/>
        <w:rPr>
          <w:sz w:val="20"/>
          <w:szCs w:val="20"/>
        </w:rPr>
      </w:pPr>
    </w:p>
    <w:p w14:paraId="45FCCCE6" w14:textId="77777777" w:rsidR="006053F9" w:rsidRDefault="006053F9">
      <w:pPr>
        <w:spacing w:line="200" w:lineRule="exact"/>
        <w:rPr>
          <w:sz w:val="20"/>
          <w:szCs w:val="20"/>
        </w:rPr>
      </w:pPr>
    </w:p>
    <w:p w14:paraId="0E4D7C15" w14:textId="77777777" w:rsidR="006053F9" w:rsidRDefault="006053F9">
      <w:pPr>
        <w:spacing w:line="251" w:lineRule="exact"/>
        <w:rPr>
          <w:sz w:val="20"/>
          <w:szCs w:val="20"/>
        </w:rPr>
      </w:pPr>
    </w:p>
    <w:p w14:paraId="4D9DF404" w14:textId="77777777" w:rsidR="006053F9" w:rsidRDefault="00D853AA">
      <w:pPr>
        <w:rPr>
          <w:sz w:val="20"/>
          <w:szCs w:val="20"/>
        </w:rPr>
      </w:pPr>
      <w:r>
        <w:rPr>
          <w:rFonts w:eastAsia="Times New Roman"/>
          <w:b/>
          <w:bCs/>
          <w:sz w:val="20"/>
          <w:szCs w:val="20"/>
        </w:rPr>
        <w:t xml:space="preserve">Figura 8: </w:t>
      </w:r>
      <w:r>
        <w:rPr>
          <w:rFonts w:eastAsia="Times New Roman"/>
          <w:sz w:val="20"/>
          <w:szCs w:val="20"/>
        </w:rPr>
        <w:t>“The Amazing Spider-Man #36”.</w:t>
      </w:r>
      <w:r>
        <w:rPr>
          <w:rFonts w:eastAsia="Times New Roman"/>
          <w:b/>
          <w:bCs/>
          <w:sz w:val="20"/>
          <w:szCs w:val="20"/>
        </w:rPr>
        <w:t xml:space="preserve"> </w:t>
      </w:r>
      <w:r>
        <w:rPr>
          <w:rFonts w:eastAsia="Times New Roman"/>
          <w:sz w:val="20"/>
          <w:szCs w:val="20"/>
        </w:rPr>
        <w:t xml:space="preserve">A reconstrução da Nação. Nova York; Marvel Comics, </w:t>
      </w:r>
      <w:r>
        <w:rPr>
          <w:rFonts w:eastAsia="Times New Roman"/>
          <w:sz w:val="20"/>
          <w:szCs w:val="20"/>
        </w:rPr>
        <w:t>2001.</w:t>
      </w:r>
    </w:p>
    <w:p w14:paraId="3FA714BF" w14:textId="77777777" w:rsidR="006053F9" w:rsidRDefault="006053F9">
      <w:pPr>
        <w:spacing w:line="128" w:lineRule="exact"/>
        <w:rPr>
          <w:sz w:val="20"/>
          <w:szCs w:val="20"/>
        </w:rPr>
      </w:pPr>
    </w:p>
    <w:p w14:paraId="07D3AE52" w14:textId="77777777" w:rsidR="006053F9" w:rsidRDefault="00D853AA">
      <w:pPr>
        <w:spacing w:line="375" w:lineRule="auto"/>
        <w:ind w:right="1100" w:firstLine="708"/>
        <w:jc w:val="both"/>
        <w:rPr>
          <w:sz w:val="20"/>
          <w:szCs w:val="20"/>
        </w:rPr>
      </w:pPr>
      <w:r>
        <w:rPr>
          <w:rFonts w:eastAsia="Times New Roman"/>
          <w:sz w:val="23"/>
          <w:szCs w:val="23"/>
        </w:rPr>
        <w:t>As operações de resgate duraram várias semanas. Na primeira noite após os atentados, a imensa cortina de fumaça começa a desaparecer dando lugar a um céu azul e estrelado, lembrando a vigilância, preservação e justiça do retângulo azul e dos estados</w:t>
      </w:r>
      <w:r>
        <w:rPr>
          <w:rFonts w:eastAsia="Times New Roman"/>
          <w:sz w:val="23"/>
          <w:szCs w:val="23"/>
        </w:rPr>
        <w:t xml:space="preserve"> americanos representados na bandeira</w:t>
      </w:r>
    </w:p>
    <w:p w14:paraId="5ED3257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B46B952" w14:textId="77777777">
        <w:trPr>
          <w:trHeight w:val="112"/>
        </w:trPr>
        <w:tc>
          <w:tcPr>
            <w:tcW w:w="5720" w:type="dxa"/>
            <w:vMerge w:val="restart"/>
            <w:vAlign w:val="bottom"/>
          </w:tcPr>
          <w:p w14:paraId="6551A12B" w14:textId="57F8D89C" w:rsidR="006053F9" w:rsidRDefault="006053F9">
            <w:pPr>
              <w:ind w:right="10"/>
              <w:jc w:val="right"/>
              <w:rPr>
                <w:sz w:val="20"/>
                <w:szCs w:val="20"/>
              </w:rPr>
            </w:pPr>
            <w:bookmarkStart w:id="150" w:name="page152"/>
            <w:bookmarkEnd w:id="150"/>
          </w:p>
        </w:tc>
        <w:tc>
          <w:tcPr>
            <w:tcW w:w="1120" w:type="dxa"/>
            <w:vAlign w:val="bottom"/>
          </w:tcPr>
          <w:p w14:paraId="07A0E563" w14:textId="77777777" w:rsidR="006053F9" w:rsidRDefault="006053F9">
            <w:pPr>
              <w:rPr>
                <w:sz w:val="9"/>
                <w:szCs w:val="9"/>
              </w:rPr>
            </w:pPr>
          </w:p>
        </w:tc>
        <w:tc>
          <w:tcPr>
            <w:tcW w:w="0" w:type="dxa"/>
            <w:vAlign w:val="bottom"/>
          </w:tcPr>
          <w:p w14:paraId="428CB69F" w14:textId="77777777" w:rsidR="006053F9" w:rsidRDefault="006053F9">
            <w:pPr>
              <w:rPr>
                <w:sz w:val="1"/>
                <w:szCs w:val="1"/>
              </w:rPr>
            </w:pPr>
          </w:p>
        </w:tc>
      </w:tr>
      <w:tr w:rsidR="006053F9" w14:paraId="4FFE3764" w14:textId="77777777">
        <w:trPr>
          <w:trHeight w:val="155"/>
        </w:trPr>
        <w:tc>
          <w:tcPr>
            <w:tcW w:w="5720" w:type="dxa"/>
            <w:vMerge/>
            <w:vAlign w:val="bottom"/>
          </w:tcPr>
          <w:p w14:paraId="5340442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3842D77" w14:textId="77777777" w:rsidR="006053F9" w:rsidRDefault="00D853AA">
            <w:pPr>
              <w:ind w:right="490"/>
              <w:jc w:val="right"/>
              <w:rPr>
                <w:sz w:val="20"/>
                <w:szCs w:val="20"/>
              </w:rPr>
            </w:pPr>
            <w:r>
              <w:rPr>
                <w:rFonts w:ascii="Century Gothic" w:eastAsia="Century Gothic" w:hAnsi="Century Gothic" w:cs="Century Gothic"/>
                <w:color w:val="FFFFFF"/>
              </w:rPr>
              <w:t>151</w:t>
            </w:r>
          </w:p>
        </w:tc>
        <w:tc>
          <w:tcPr>
            <w:tcW w:w="0" w:type="dxa"/>
            <w:vAlign w:val="bottom"/>
          </w:tcPr>
          <w:p w14:paraId="60D11422" w14:textId="77777777" w:rsidR="006053F9" w:rsidRDefault="006053F9">
            <w:pPr>
              <w:rPr>
                <w:sz w:val="1"/>
                <w:szCs w:val="1"/>
              </w:rPr>
            </w:pPr>
          </w:p>
        </w:tc>
      </w:tr>
      <w:tr w:rsidR="006053F9" w14:paraId="1759B99C" w14:textId="77777777">
        <w:trPr>
          <w:trHeight w:val="130"/>
        </w:trPr>
        <w:tc>
          <w:tcPr>
            <w:tcW w:w="5720" w:type="dxa"/>
            <w:vMerge w:val="restart"/>
            <w:vAlign w:val="bottom"/>
          </w:tcPr>
          <w:p w14:paraId="669FC567" w14:textId="58FB050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A64E49A" w14:textId="77777777" w:rsidR="006053F9" w:rsidRDefault="006053F9">
            <w:pPr>
              <w:rPr>
                <w:sz w:val="11"/>
                <w:szCs w:val="11"/>
              </w:rPr>
            </w:pPr>
          </w:p>
        </w:tc>
        <w:tc>
          <w:tcPr>
            <w:tcW w:w="0" w:type="dxa"/>
            <w:vAlign w:val="bottom"/>
          </w:tcPr>
          <w:p w14:paraId="2BA295CE" w14:textId="77777777" w:rsidR="006053F9" w:rsidRDefault="006053F9">
            <w:pPr>
              <w:rPr>
                <w:sz w:val="1"/>
                <w:szCs w:val="1"/>
              </w:rPr>
            </w:pPr>
          </w:p>
        </w:tc>
      </w:tr>
      <w:tr w:rsidR="006053F9" w14:paraId="067B8E03" w14:textId="77777777">
        <w:trPr>
          <w:trHeight w:val="139"/>
        </w:trPr>
        <w:tc>
          <w:tcPr>
            <w:tcW w:w="5720" w:type="dxa"/>
            <w:vMerge/>
            <w:vAlign w:val="bottom"/>
          </w:tcPr>
          <w:p w14:paraId="68324ADE" w14:textId="77777777" w:rsidR="006053F9" w:rsidRDefault="006053F9">
            <w:pPr>
              <w:rPr>
                <w:sz w:val="12"/>
                <w:szCs w:val="12"/>
              </w:rPr>
            </w:pPr>
          </w:p>
        </w:tc>
        <w:tc>
          <w:tcPr>
            <w:tcW w:w="1120" w:type="dxa"/>
            <w:vAlign w:val="bottom"/>
          </w:tcPr>
          <w:p w14:paraId="6C6F2580" w14:textId="77777777" w:rsidR="006053F9" w:rsidRDefault="006053F9">
            <w:pPr>
              <w:rPr>
                <w:sz w:val="12"/>
                <w:szCs w:val="12"/>
              </w:rPr>
            </w:pPr>
          </w:p>
        </w:tc>
        <w:tc>
          <w:tcPr>
            <w:tcW w:w="0" w:type="dxa"/>
            <w:vAlign w:val="bottom"/>
          </w:tcPr>
          <w:p w14:paraId="7EFE8D31" w14:textId="77777777" w:rsidR="006053F9" w:rsidRDefault="006053F9">
            <w:pPr>
              <w:rPr>
                <w:sz w:val="1"/>
                <w:szCs w:val="1"/>
              </w:rPr>
            </w:pPr>
          </w:p>
        </w:tc>
      </w:tr>
    </w:tbl>
    <w:p w14:paraId="4D03AA48" w14:textId="77777777" w:rsidR="006053F9" w:rsidRDefault="006053F9">
      <w:pPr>
        <w:spacing w:line="200" w:lineRule="exact"/>
        <w:rPr>
          <w:sz w:val="20"/>
          <w:szCs w:val="20"/>
        </w:rPr>
      </w:pPr>
    </w:p>
    <w:p w14:paraId="20A877E8" w14:textId="77777777" w:rsidR="006053F9" w:rsidRDefault="006053F9">
      <w:pPr>
        <w:spacing w:line="395" w:lineRule="exact"/>
        <w:rPr>
          <w:sz w:val="20"/>
          <w:szCs w:val="20"/>
        </w:rPr>
      </w:pPr>
    </w:p>
    <w:p w14:paraId="7A0CBA65" w14:textId="77777777" w:rsidR="006053F9" w:rsidRDefault="00D853AA">
      <w:pPr>
        <w:spacing w:line="358" w:lineRule="auto"/>
        <w:ind w:left="7" w:right="1100"/>
        <w:jc w:val="both"/>
        <w:rPr>
          <w:sz w:val="20"/>
          <w:szCs w:val="20"/>
        </w:rPr>
      </w:pPr>
      <w:r>
        <w:rPr>
          <w:rFonts w:eastAsia="Times New Roman"/>
          <w:sz w:val="24"/>
          <w:szCs w:val="24"/>
        </w:rPr>
        <w:t xml:space="preserve">nacional. A narrativa entra em seu ápice, criminalizando os atentados terroristas, e dando a </w:t>
      </w:r>
      <w:r>
        <w:rPr>
          <w:rFonts w:eastAsia="Times New Roman"/>
          <w:sz w:val="24"/>
          <w:szCs w:val="24"/>
        </w:rPr>
        <w:t>reconstrução desses acontecimentos como ponto de partida para uma nova construção de futuro. Construção essa que passa pelo resgate dos valores da História, e como citado, dos sobrenomes de um povo que arca com suas ações, e que não se enfraquecem em momen</w:t>
      </w:r>
      <w:r>
        <w:rPr>
          <w:rFonts w:eastAsia="Times New Roman"/>
          <w:sz w:val="24"/>
          <w:szCs w:val="24"/>
        </w:rPr>
        <w:t>tos nebulosos. Pelo contrário, fortalecem-se para seguirem em frente. O resgate à raiz do povo americano é representado pela diversidade étnica. A imagem de três bombeiros sendo um deles branco, um pardo e um negro, colocados em primeiro plano mostra que a</w:t>
      </w:r>
      <w:r>
        <w:rPr>
          <w:rFonts w:eastAsia="Times New Roman"/>
          <w:sz w:val="24"/>
          <w:szCs w:val="24"/>
        </w:rPr>
        <w:t xml:space="preserve"> diversidade étnica, cultural e histórica deve ser um dos pilares para reconstruir um país de liberdade e igualdade. Em outro momento, essa diversidade de povos é representada por inúmeros personagens que refletem a base cultural, religiosa, étnica, políti</w:t>
      </w:r>
      <w:r>
        <w:rPr>
          <w:rFonts w:eastAsia="Times New Roman"/>
          <w:sz w:val="24"/>
          <w:szCs w:val="24"/>
        </w:rPr>
        <w:t>ca e social da América.</w:t>
      </w:r>
    </w:p>
    <w:p w14:paraId="5557C0F5" w14:textId="77777777" w:rsidR="006053F9" w:rsidRDefault="00D853AA">
      <w:pPr>
        <w:spacing w:line="20" w:lineRule="exact"/>
        <w:rPr>
          <w:sz w:val="20"/>
          <w:szCs w:val="20"/>
        </w:rPr>
      </w:pPr>
      <w:r>
        <w:rPr>
          <w:noProof/>
          <w:sz w:val="20"/>
          <w:szCs w:val="20"/>
        </w:rPr>
        <w:drawing>
          <wp:anchor distT="0" distB="0" distL="114300" distR="114300" simplePos="0" relativeHeight="251607040" behindDoc="1" locked="0" layoutInCell="0" allowOverlap="1" wp14:anchorId="01976464" wp14:editId="27F308E7">
            <wp:simplePos x="0" y="0"/>
            <wp:positionH relativeFrom="column">
              <wp:posOffset>2028190</wp:posOffset>
            </wp:positionH>
            <wp:positionV relativeFrom="paragraph">
              <wp:posOffset>8255</wp:posOffset>
            </wp:positionV>
            <wp:extent cx="2513965" cy="4237355"/>
            <wp:effectExtent l="0" t="0" r="0" b="0"/>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9"/>
                    <a:srcRect/>
                    <a:stretch>
                      <a:fillRect/>
                    </a:stretch>
                  </pic:blipFill>
                  <pic:spPr bwMode="auto">
                    <a:xfrm>
                      <a:off x="0" y="0"/>
                      <a:ext cx="2513965" cy="4237355"/>
                    </a:xfrm>
                    <a:prstGeom prst="rect">
                      <a:avLst/>
                    </a:prstGeom>
                    <a:noFill/>
                  </pic:spPr>
                </pic:pic>
              </a:graphicData>
            </a:graphic>
          </wp:anchor>
        </w:drawing>
      </w:r>
    </w:p>
    <w:p w14:paraId="2292520B" w14:textId="77777777" w:rsidR="006053F9" w:rsidRDefault="006053F9">
      <w:pPr>
        <w:spacing w:line="200" w:lineRule="exact"/>
        <w:rPr>
          <w:sz w:val="20"/>
          <w:szCs w:val="20"/>
        </w:rPr>
      </w:pPr>
    </w:p>
    <w:p w14:paraId="62623E12" w14:textId="77777777" w:rsidR="006053F9" w:rsidRDefault="006053F9">
      <w:pPr>
        <w:spacing w:line="200" w:lineRule="exact"/>
        <w:rPr>
          <w:sz w:val="20"/>
          <w:szCs w:val="20"/>
        </w:rPr>
      </w:pPr>
    </w:p>
    <w:p w14:paraId="6DF41CB7" w14:textId="77777777" w:rsidR="006053F9" w:rsidRDefault="006053F9">
      <w:pPr>
        <w:spacing w:line="200" w:lineRule="exact"/>
        <w:rPr>
          <w:sz w:val="20"/>
          <w:szCs w:val="20"/>
        </w:rPr>
      </w:pPr>
    </w:p>
    <w:p w14:paraId="48FE9310" w14:textId="77777777" w:rsidR="006053F9" w:rsidRDefault="006053F9">
      <w:pPr>
        <w:spacing w:line="200" w:lineRule="exact"/>
        <w:rPr>
          <w:sz w:val="20"/>
          <w:szCs w:val="20"/>
        </w:rPr>
      </w:pPr>
    </w:p>
    <w:p w14:paraId="695CACF1" w14:textId="77777777" w:rsidR="006053F9" w:rsidRDefault="006053F9">
      <w:pPr>
        <w:spacing w:line="200" w:lineRule="exact"/>
        <w:rPr>
          <w:sz w:val="20"/>
          <w:szCs w:val="20"/>
        </w:rPr>
      </w:pPr>
    </w:p>
    <w:p w14:paraId="23639B7A" w14:textId="77777777" w:rsidR="006053F9" w:rsidRDefault="006053F9">
      <w:pPr>
        <w:spacing w:line="200" w:lineRule="exact"/>
        <w:rPr>
          <w:sz w:val="20"/>
          <w:szCs w:val="20"/>
        </w:rPr>
      </w:pPr>
    </w:p>
    <w:p w14:paraId="3F506FD0" w14:textId="77777777" w:rsidR="006053F9" w:rsidRDefault="006053F9">
      <w:pPr>
        <w:spacing w:line="200" w:lineRule="exact"/>
        <w:rPr>
          <w:sz w:val="20"/>
          <w:szCs w:val="20"/>
        </w:rPr>
      </w:pPr>
    </w:p>
    <w:p w14:paraId="0BDE45E6" w14:textId="77777777" w:rsidR="006053F9" w:rsidRDefault="006053F9">
      <w:pPr>
        <w:spacing w:line="200" w:lineRule="exact"/>
        <w:rPr>
          <w:sz w:val="20"/>
          <w:szCs w:val="20"/>
        </w:rPr>
      </w:pPr>
    </w:p>
    <w:p w14:paraId="692C3908" w14:textId="77777777" w:rsidR="006053F9" w:rsidRDefault="006053F9">
      <w:pPr>
        <w:spacing w:line="200" w:lineRule="exact"/>
        <w:rPr>
          <w:sz w:val="20"/>
          <w:szCs w:val="20"/>
        </w:rPr>
      </w:pPr>
    </w:p>
    <w:p w14:paraId="6094D5C0" w14:textId="77777777" w:rsidR="006053F9" w:rsidRDefault="006053F9">
      <w:pPr>
        <w:spacing w:line="200" w:lineRule="exact"/>
        <w:rPr>
          <w:sz w:val="20"/>
          <w:szCs w:val="20"/>
        </w:rPr>
      </w:pPr>
    </w:p>
    <w:p w14:paraId="48D90B87" w14:textId="77777777" w:rsidR="006053F9" w:rsidRDefault="006053F9">
      <w:pPr>
        <w:spacing w:line="200" w:lineRule="exact"/>
        <w:rPr>
          <w:sz w:val="20"/>
          <w:szCs w:val="20"/>
        </w:rPr>
      </w:pPr>
    </w:p>
    <w:p w14:paraId="499C1FA5" w14:textId="77777777" w:rsidR="006053F9" w:rsidRDefault="006053F9">
      <w:pPr>
        <w:spacing w:line="200" w:lineRule="exact"/>
        <w:rPr>
          <w:sz w:val="20"/>
          <w:szCs w:val="20"/>
        </w:rPr>
      </w:pPr>
    </w:p>
    <w:p w14:paraId="0576E279" w14:textId="77777777" w:rsidR="006053F9" w:rsidRDefault="006053F9">
      <w:pPr>
        <w:spacing w:line="200" w:lineRule="exact"/>
        <w:rPr>
          <w:sz w:val="20"/>
          <w:szCs w:val="20"/>
        </w:rPr>
      </w:pPr>
    </w:p>
    <w:p w14:paraId="3CDAF427" w14:textId="77777777" w:rsidR="006053F9" w:rsidRDefault="006053F9">
      <w:pPr>
        <w:spacing w:line="200" w:lineRule="exact"/>
        <w:rPr>
          <w:sz w:val="20"/>
          <w:szCs w:val="20"/>
        </w:rPr>
      </w:pPr>
    </w:p>
    <w:p w14:paraId="36D55ED9" w14:textId="77777777" w:rsidR="006053F9" w:rsidRDefault="006053F9">
      <w:pPr>
        <w:spacing w:line="200" w:lineRule="exact"/>
        <w:rPr>
          <w:sz w:val="20"/>
          <w:szCs w:val="20"/>
        </w:rPr>
      </w:pPr>
    </w:p>
    <w:p w14:paraId="32A48D24" w14:textId="77777777" w:rsidR="006053F9" w:rsidRDefault="006053F9">
      <w:pPr>
        <w:spacing w:line="200" w:lineRule="exact"/>
        <w:rPr>
          <w:sz w:val="20"/>
          <w:szCs w:val="20"/>
        </w:rPr>
      </w:pPr>
    </w:p>
    <w:p w14:paraId="6DC75D8A" w14:textId="77777777" w:rsidR="006053F9" w:rsidRDefault="006053F9">
      <w:pPr>
        <w:spacing w:line="200" w:lineRule="exact"/>
        <w:rPr>
          <w:sz w:val="20"/>
          <w:szCs w:val="20"/>
        </w:rPr>
      </w:pPr>
    </w:p>
    <w:p w14:paraId="145C7192" w14:textId="77777777" w:rsidR="006053F9" w:rsidRDefault="006053F9">
      <w:pPr>
        <w:spacing w:line="200" w:lineRule="exact"/>
        <w:rPr>
          <w:sz w:val="20"/>
          <w:szCs w:val="20"/>
        </w:rPr>
      </w:pPr>
    </w:p>
    <w:p w14:paraId="397D9A06" w14:textId="77777777" w:rsidR="006053F9" w:rsidRDefault="006053F9">
      <w:pPr>
        <w:spacing w:line="200" w:lineRule="exact"/>
        <w:rPr>
          <w:sz w:val="20"/>
          <w:szCs w:val="20"/>
        </w:rPr>
      </w:pPr>
    </w:p>
    <w:p w14:paraId="228AA38F" w14:textId="77777777" w:rsidR="006053F9" w:rsidRDefault="006053F9">
      <w:pPr>
        <w:spacing w:line="200" w:lineRule="exact"/>
        <w:rPr>
          <w:sz w:val="20"/>
          <w:szCs w:val="20"/>
        </w:rPr>
      </w:pPr>
    </w:p>
    <w:p w14:paraId="3BB17473" w14:textId="77777777" w:rsidR="006053F9" w:rsidRDefault="006053F9">
      <w:pPr>
        <w:spacing w:line="200" w:lineRule="exact"/>
        <w:rPr>
          <w:sz w:val="20"/>
          <w:szCs w:val="20"/>
        </w:rPr>
      </w:pPr>
    </w:p>
    <w:p w14:paraId="21CD2EE7" w14:textId="77777777" w:rsidR="006053F9" w:rsidRDefault="006053F9">
      <w:pPr>
        <w:spacing w:line="200" w:lineRule="exact"/>
        <w:rPr>
          <w:sz w:val="20"/>
          <w:szCs w:val="20"/>
        </w:rPr>
      </w:pPr>
    </w:p>
    <w:p w14:paraId="578D2690" w14:textId="77777777" w:rsidR="006053F9" w:rsidRDefault="006053F9">
      <w:pPr>
        <w:spacing w:line="200" w:lineRule="exact"/>
        <w:rPr>
          <w:sz w:val="20"/>
          <w:szCs w:val="20"/>
        </w:rPr>
      </w:pPr>
    </w:p>
    <w:p w14:paraId="5D0D4990" w14:textId="77777777" w:rsidR="006053F9" w:rsidRDefault="006053F9">
      <w:pPr>
        <w:spacing w:line="200" w:lineRule="exact"/>
        <w:rPr>
          <w:sz w:val="20"/>
          <w:szCs w:val="20"/>
        </w:rPr>
      </w:pPr>
    </w:p>
    <w:p w14:paraId="61CBFEB0" w14:textId="77777777" w:rsidR="006053F9" w:rsidRDefault="006053F9">
      <w:pPr>
        <w:spacing w:line="200" w:lineRule="exact"/>
        <w:rPr>
          <w:sz w:val="20"/>
          <w:szCs w:val="20"/>
        </w:rPr>
      </w:pPr>
    </w:p>
    <w:p w14:paraId="69F69CEC" w14:textId="77777777" w:rsidR="006053F9" w:rsidRDefault="006053F9">
      <w:pPr>
        <w:spacing w:line="200" w:lineRule="exact"/>
        <w:rPr>
          <w:sz w:val="20"/>
          <w:szCs w:val="20"/>
        </w:rPr>
      </w:pPr>
    </w:p>
    <w:p w14:paraId="34EEF4A8" w14:textId="77777777" w:rsidR="006053F9" w:rsidRDefault="006053F9">
      <w:pPr>
        <w:spacing w:line="200" w:lineRule="exact"/>
        <w:rPr>
          <w:sz w:val="20"/>
          <w:szCs w:val="20"/>
        </w:rPr>
      </w:pPr>
    </w:p>
    <w:p w14:paraId="4E2CB296" w14:textId="77777777" w:rsidR="006053F9" w:rsidRDefault="006053F9">
      <w:pPr>
        <w:spacing w:line="200" w:lineRule="exact"/>
        <w:rPr>
          <w:sz w:val="20"/>
          <w:szCs w:val="20"/>
        </w:rPr>
      </w:pPr>
    </w:p>
    <w:p w14:paraId="23CC115D" w14:textId="77777777" w:rsidR="006053F9" w:rsidRDefault="006053F9">
      <w:pPr>
        <w:spacing w:line="200" w:lineRule="exact"/>
        <w:rPr>
          <w:sz w:val="20"/>
          <w:szCs w:val="20"/>
        </w:rPr>
      </w:pPr>
    </w:p>
    <w:p w14:paraId="66C2F3B3" w14:textId="77777777" w:rsidR="006053F9" w:rsidRDefault="006053F9">
      <w:pPr>
        <w:spacing w:line="200" w:lineRule="exact"/>
        <w:rPr>
          <w:sz w:val="20"/>
          <w:szCs w:val="20"/>
        </w:rPr>
      </w:pPr>
    </w:p>
    <w:p w14:paraId="600C0ED7" w14:textId="77777777" w:rsidR="006053F9" w:rsidRDefault="006053F9">
      <w:pPr>
        <w:spacing w:line="200" w:lineRule="exact"/>
        <w:rPr>
          <w:sz w:val="20"/>
          <w:szCs w:val="20"/>
        </w:rPr>
      </w:pPr>
    </w:p>
    <w:p w14:paraId="49A22EC3" w14:textId="77777777" w:rsidR="006053F9" w:rsidRDefault="006053F9">
      <w:pPr>
        <w:spacing w:line="200" w:lineRule="exact"/>
        <w:rPr>
          <w:sz w:val="20"/>
          <w:szCs w:val="20"/>
        </w:rPr>
      </w:pPr>
    </w:p>
    <w:p w14:paraId="6DE8D4D1" w14:textId="77777777" w:rsidR="006053F9" w:rsidRDefault="006053F9">
      <w:pPr>
        <w:spacing w:line="200" w:lineRule="exact"/>
        <w:rPr>
          <w:sz w:val="20"/>
          <w:szCs w:val="20"/>
        </w:rPr>
      </w:pPr>
    </w:p>
    <w:p w14:paraId="183937EF" w14:textId="77777777" w:rsidR="006053F9" w:rsidRDefault="006053F9">
      <w:pPr>
        <w:spacing w:line="200" w:lineRule="exact"/>
        <w:rPr>
          <w:sz w:val="20"/>
          <w:szCs w:val="20"/>
        </w:rPr>
      </w:pPr>
    </w:p>
    <w:p w14:paraId="662395C7" w14:textId="77777777" w:rsidR="006053F9" w:rsidRDefault="006053F9">
      <w:pPr>
        <w:spacing w:line="205" w:lineRule="exact"/>
        <w:rPr>
          <w:sz w:val="20"/>
          <w:szCs w:val="20"/>
        </w:rPr>
      </w:pPr>
    </w:p>
    <w:p w14:paraId="7E35D7D8" w14:textId="77777777" w:rsidR="006053F9" w:rsidRDefault="00D853AA">
      <w:pPr>
        <w:ind w:left="7"/>
        <w:rPr>
          <w:sz w:val="20"/>
          <w:szCs w:val="20"/>
        </w:rPr>
      </w:pPr>
      <w:r>
        <w:rPr>
          <w:rFonts w:eastAsia="Times New Roman"/>
          <w:b/>
          <w:bCs/>
          <w:sz w:val="20"/>
          <w:szCs w:val="20"/>
        </w:rPr>
        <w:t xml:space="preserve">Figura 9: </w:t>
      </w:r>
      <w:r>
        <w:rPr>
          <w:rFonts w:eastAsia="Times New Roman"/>
          <w:sz w:val="20"/>
          <w:szCs w:val="20"/>
        </w:rPr>
        <w:t>“The Amazing Spider-Man #36”.</w:t>
      </w:r>
      <w:r>
        <w:rPr>
          <w:rFonts w:eastAsia="Times New Roman"/>
          <w:b/>
          <w:bCs/>
          <w:sz w:val="20"/>
          <w:szCs w:val="20"/>
        </w:rPr>
        <w:t xml:space="preserve"> </w:t>
      </w:r>
      <w:r>
        <w:rPr>
          <w:rFonts w:eastAsia="Times New Roman"/>
          <w:sz w:val="20"/>
          <w:szCs w:val="20"/>
        </w:rPr>
        <w:t>A diversidade da sociedade Americana. Nova York; Marvel Comics, 2001.</w:t>
      </w:r>
    </w:p>
    <w:p w14:paraId="72A67087" w14:textId="77777777" w:rsidR="006053F9" w:rsidRDefault="006053F9">
      <w:pPr>
        <w:spacing w:line="131" w:lineRule="exact"/>
        <w:rPr>
          <w:sz w:val="20"/>
          <w:szCs w:val="20"/>
        </w:rPr>
      </w:pPr>
    </w:p>
    <w:p w14:paraId="7637DD02" w14:textId="77777777" w:rsidR="006053F9" w:rsidRDefault="00D853AA">
      <w:pPr>
        <w:spacing w:line="357" w:lineRule="auto"/>
        <w:ind w:left="7" w:right="1100" w:firstLine="708"/>
        <w:jc w:val="both"/>
        <w:rPr>
          <w:sz w:val="20"/>
          <w:szCs w:val="20"/>
        </w:rPr>
      </w:pPr>
      <w:r>
        <w:rPr>
          <w:rFonts w:eastAsia="Times New Roman"/>
          <w:sz w:val="23"/>
          <w:szCs w:val="23"/>
        </w:rPr>
        <w:t xml:space="preserve">Na sequência, pessoas em um navio, observam o símbolo mais famoso da cidade. Um símbolo com ideais sem fronteiras. O monumento que comemora a assinatura da Declaração da Independência dos Estados Unidos, a </w:t>
      </w:r>
      <w:r>
        <w:rPr>
          <w:rFonts w:eastAsia="Times New Roman"/>
          <w:i/>
          <w:iCs/>
          <w:sz w:val="23"/>
          <w:szCs w:val="23"/>
        </w:rPr>
        <w:t>The Statue Of Liberty</w:t>
      </w:r>
      <w:r>
        <w:rPr>
          <w:rFonts w:eastAsia="Times New Roman"/>
          <w:i/>
          <w:iCs/>
          <w:sz w:val="31"/>
          <w:szCs w:val="31"/>
          <w:vertAlign w:val="superscript"/>
        </w:rPr>
        <w:t>9</w:t>
      </w:r>
      <w:r>
        <w:rPr>
          <w:rFonts w:eastAsia="Times New Roman"/>
          <w:i/>
          <w:iCs/>
          <w:sz w:val="23"/>
          <w:szCs w:val="23"/>
        </w:rPr>
        <w:t>,</w:t>
      </w:r>
      <w:r>
        <w:rPr>
          <w:rFonts w:eastAsia="Times New Roman"/>
          <w:sz w:val="23"/>
          <w:szCs w:val="23"/>
        </w:rPr>
        <w:t xml:space="preserve"> está coberta na cor preta, representando o luto da</w:t>
      </w:r>
    </w:p>
    <w:p w14:paraId="58267A3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09088" behindDoc="1" locked="0" layoutInCell="0" allowOverlap="1" wp14:anchorId="31A93EB7" wp14:editId="44D7CBAF">
                <wp:simplePos x="0" y="0"/>
                <wp:positionH relativeFrom="column">
                  <wp:posOffset>0</wp:posOffset>
                </wp:positionH>
                <wp:positionV relativeFrom="paragraph">
                  <wp:posOffset>175895</wp:posOffset>
                </wp:positionV>
                <wp:extent cx="1829435" cy="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7E60874" id="Shape 112" o:spid="_x0000_s1026" style="position:absolute;z-index:-251707392;visibility:visible;mso-wrap-style:square;mso-wrap-distance-left:9pt;mso-wrap-distance-top:0;mso-wrap-distance-right:9pt;mso-wrap-distance-bottom:0;mso-position-horizontal:absolute;mso-position-horizontal-relative:text;mso-position-vertical:absolute;mso-position-vertical-relative:text" from="0,13.85pt" to="144.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" o:allowincell="f" filled="t" strokeweight=".6pt">
                <v:stroke joinstyle="miter"/>
                <o:lock v:ext="edit" shapetype="f"/>
              </v:line>
            </w:pict>
          </mc:Fallback>
        </mc:AlternateContent>
      </w:r>
    </w:p>
    <w:p w14:paraId="572B0D0F" w14:textId="77777777" w:rsidR="006053F9" w:rsidRDefault="006053F9">
      <w:pPr>
        <w:spacing w:line="288" w:lineRule="exact"/>
        <w:rPr>
          <w:sz w:val="20"/>
          <w:szCs w:val="20"/>
        </w:rPr>
      </w:pPr>
    </w:p>
    <w:p w14:paraId="29A0CF11" w14:textId="77777777" w:rsidR="006053F9" w:rsidRDefault="00D853AA" w:rsidP="00D853AA">
      <w:pPr>
        <w:numPr>
          <w:ilvl w:val="0"/>
          <w:numId w:val="109"/>
        </w:numPr>
        <w:tabs>
          <w:tab w:val="left" w:pos="107"/>
        </w:tabs>
        <w:ind w:left="107" w:hanging="107"/>
        <w:rPr>
          <w:rFonts w:eastAsia="Times New Roman"/>
          <w:sz w:val="26"/>
          <w:szCs w:val="26"/>
          <w:vertAlign w:val="superscript"/>
        </w:rPr>
      </w:pPr>
      <w:r>
        <w:rPr>
          <w:rFonts w:eastAsia="Times New Roman"/>
          <w:sz w:val="20"/>
          <w:szCs w:val="20"/>
        </w:rPr>
        <w:t>Tradução livre “A Liberdade iluminando o mundo”</w:t>
      </w:r>
    </w:p>
    <w:p w14:paraId="1934981E"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0CBBE8A" w14:textId="77777777">
        <w:trPr>
          <w:trHeight w:val="112"/>
        </w:trPr>
        <w:tc>
          <w:tcPr>
            <w:tcW w:w="5720" w:type="dxa"/>
            <w:vMerge w:val="restart"/>
            <w:vAlign w:val="bottom"/>
          </w:tcPr>
          <w:p w14:paraId="11BC81AE" w14:textId="009AC399" w:rsidR="006053F9" w:rsidRDefault="006053F9">
            <w:pPr>
              <w:ind w:right="10"/>
              <w:jc w:val="right"/>
              <w:rPr>
                <w:sz w:val="20"/>
                <w:szCs w:val="20"/>
              </w:rPr>
            </w:pPr>
            <w:bookmarkStart w:id="151" w:name="page153"/>
            <w:bookmarkEnd w:id="151"/>
          </w:p>
        </w:tc>
        <w:tc>
          <w:tcPr>
            <w:tcW w:w="1120" w:type="dxa"/>
            <w:vAlign w:val="bottom"/>
          </w:tcPr>
          <w:p w14:paraId="07C7AE55" w14:textId="77777777" w:rsidR="006053F9" w:rsidRDefault="006053F9">
            <w:pPr>
              <w:rPr>
                <w:sz w:val="9"/>
                <w:szCs w:val="9"/>
              </w:rPr>
            </w:pPr>
          </w:p>
        </w:tc>
        <w:tc>
          <w:tcPr>
            <w:tcW w:w="0" w:type="dxa"/>
            <w:vAlign w:val="bottom"/>
          </w:tcPr>
          <w:p w14:paraId="12779640" w14:textId="77777777" w:rsidR="006053F9" w:rsidRDefault="006053F9">
            <w:pPr>
              <w:rPr>
                <w:sz w:val="1"/>
                <w:szCs w:val="1"/>
              </w:rPr>
            </w:pPr>
          </w:p>
        </w:tc>
      </w:tr>
      <w:tr w:rsidR="006053F9" w14:paraId="33467A3D" w14:textId="77777777">
        <w:trPr>
          <w:trHeight w:val="155"/>
        </w:trPr>
        <w:tc>
          <w:tcPr>
            <w:tcW w:w="5720" w:type="dxa"/>
            <w:vMerge/>
            <w:vAlign w:val="bottom"/>
          </w:tcPr>
          <w:p w14:paraId="73596AD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86437C8" w14:textId="77777777" w:rsidR="006053F9" w:rsidRDefault="00D853AA">
            <w:pPr>
              <w:ind w:right="490"/>
              <w:jc w:val="right"/>
              <w:rPr>
                <w:sz w:val="20"/>
                <w:szCs w:val="20"/>
              </w:rPr>
            </w:pPr>
            <w:r>
              <w:rPr>
                <w:rFonts w:ascii="Century Gothic" w:eastAsia="Century Gothic" w:hAnsi="Century Gothic" w:cs="Century Gothic"/>
                <w:color w:val="FFFFFF"/>
              </w:rPr>
              <w:t>152</w:t>
            </w:r>
          </w:p>
        </w:tc>
        <w:tc>
          <w:tcPr>
            <w:tcW w:w="0" w:type="dxa"/>
            <w:vAlign w:val="bottom"/>
          </w:tcPr>
          <w:p w14:paraId="47BCDBBB" w14:textId="77777777" w:rsidR="006053F9" w:rsidRDefault="006053F9">
            <w:pPr>
              <w:rPr>
                <w:sz w:val="1"/>
                <w:szCs w:val="1"/>
              </w:rPr>
            </w:pPr>
          </w:p>
        </w:tc>
      </w:tr>
      <w:tr w:rsidR="006053F9" w14:paraId="15471FCE" w14:textId="77777777">
        <w:trPr>
          <w:trHeight w:val="130"/>
        </w:trPr>
        <w:tc>
          <w:tcPr>
            <w:tcW w:w="5720" w:type="dxa"/>
            <w:vMerge w:val="restart"/>
            <w:vAlign w:val="bottom"/>
          </w:tcPr>
          <w:p w14:paraId="31CC3FD1" w14:textId="30FC9F7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3B8FD9C" w14:textId="77777777" w:rsidR="006053F9" w:rsidRDefault="006053F9">
            <w:pPr>
              <w:rPr>
                <w:sz w:val="11"/>
                <w:szCs w:val="11"/>
              </w:rPr>
            </w:pPr>
          </w:p>
        </w:tc>
        <w:tc>
          <w:tcPr>
            <w:tcW w:w="0" w:type="dxa"/>
            <w:vAlign w:val="bottom"/>
          </w:tcPr>
          <w:p w14:paraId="6AE6047D" w14:textId="77777777" w:rsidR="006053F9" w:rsidRDefault="006053F9">
            <w:pPr>
              <w:rPr>
                <w:sz w:val="1"/>
                <w:szCs w:val="1"/>
              </w:rPr>
            </w:pPr>
          </w:p>
        </w:tc>
      </w:tr>
      <w:tr w:rsidR="006053F9" w14:paraId="2728D604" w14:textId="77777777">
        <w:trPr>
          <w:trHeight w:val="139"/>
        </w:trPr>
        <w:tc>
          <w:tcPr>
            <w:tcW w:w="5720" w:type="dxa"/>
            <w:vMerge/>
            <w:vAlign w:val="bottom"/>
          </w:tcPr>
          <w:p w14:paraId="649BE6FE" w14:textId="77777777" w:rsidR="006053F9" w:rsidRDefault="006053F9">
            <w:pPr>
              <w:rPr>
                <w:sz w:val="12"/>
                <w:szCs w:val="12"/>
              </w:rPr>
            </w:pPr>
          </w:p>
        </w:tc>
        <w:tc>
          <w:tcPr>
            <w:tcW w:w="1120" w:type="dxa"/>
            <w:vAlign w:val="bottom"/>
          </w:tcPr>
          <w:p w14:paraId="4BF99137" w14:textId="77777777" w:rsidR="006053F9" w:rsidRDefault="006053F9">
            <w:pPr>
              <w:rPr>
                <w:sz w:val="12"/>
                <w:szCs w:val="12"/>
              </w:rPr>
            </w:pPr>
          </w:p>
        </w:tc>
        <w:tc>
          <w:tcPr>
            <w:tcW w:w="0" w:type="dxa"/>
            <w:vAlign w:val="bottom"/>
          </w:tcPr>
          <w:p w14:paraId="4044B6E2" w14:textId="77777777" w:rsidR="006053F9" w:rsidRDefault="006053F9">
            <w:pPr>
              <w:rPr>
                <w:sz w:val="1"/>
                <w:szCs w:val="1"/>
              </w:rPr>
            </w:pPr>
          </w:p>
        </w:tc>
      </w:tr>
    </w:tbl>
    <w:p w14:paraId="64A73017" w14:textId="77777777" w:rsidR="006053F9" w:rsidRDefault="006053F9">
      <w:pPr>
        <w:spacing w:line="200" w:lineRule="exact"/>
        <w:rPr>
          <w:sz w:val="20"/>
          <w:szCs w:val="20"/>
        </w:rPr>
      </w:pPr>
    </w:p>
    <w:p w14:paraId="7CECDDFC" w14:textId="77777777" w:rsidR="006053F9" w:rsidRDefault="006053F9">
      <w:pPr>
        <w:spacing w:line="395" w:lineRule="exact"/>
        <w:rPr>
          <w:sz w:val="20"/>
          <w:szCs w:val="20"/>
        </w:rPr>
      </w:pPr>
    </w:p>
    <w:p w14:paraId="260D0183" w14:textId="77777777" w:rsidR="006053F9" w:rsidRDefault="00D853AA">
      <w:pPr>
        <w:spacing w:line="354" w:lineRule="auto"/>
        <w:ind w:right="1100"/>
        <w:jc w:val="both"/>
        <w:rPr>
          <w:sz w:val="20"/>
          <w:szCs w:val="20"/>
        </w:rPr>
      </w:pPr>
      <w:r>
        <w:rPr>
          <w:rFonts w:eastAsia="Times New Roman"/>
          <w:sz w:val="24"/>
          <w:szCs w:val="24"/>
        </w:rPr>
        <w:t xml:space="preserve">liberdade. Entretanto, a luz </w:t>
      </w:r>
      <w:r>
        <w:rPr>
          <w:rFonts w:eastAsia="Times New Roman"/>
          <w:sz w:val="24"/>
          <w:szCs w:val="24"/>
        </w:rPr>
        <w:t>acessa na mão direita erguida, mostra que a liberdade, assim como os valores americanos, mesmo quando ameaçados, ressurge do sono, tornando-se o seu farol mais brilhante.</w:t>
      </w:r>
    </w:p>
    <w:p w14:paraId="5BFFC6E5" w14:textId="77777777" w:rsidR="006053F9" w:rsidRDefault="006053F9">
      <w:pPr>
        <w:spacing w:line="20" w:lineRule="exact"/>
        <w:rPr>
          <w:sz w:val="20"/>
          <w:szCs w:val="20"/>
        </w:rPr>
      </w:pPr>
    </w:p>
    <w:p w14:paraId="7E7E23E4" w14:textId="77777777" w:rsidR="006053F9" w:rsidRDefault="00D853AA">
      <w:pPr>
        <w:spacing w:line="358" w:lineRule="auto"/>
        <w:ind w:right="1100" w:firstLine="708"/>
        <w:jc w:val="both"/>
        <w:rPr>
          <w:sz w:val="20"/>
          <w:szCs w:val="20"/>
        </w:rPr>
      </w:pPr>
      <w:r>
        <w:rPr>
          <w:rFonts w:eastAsia="Times New Roman"/>
          <w:sz w:val="24"/>
          <w:szCs w:val="24"/>
        </w:rPr>
        <w:t xml:space="preserve">Um só ideal, um só sentimento, uma só mensagem pode ser a legenda da última página. </w:t>
      </w:r>
      <w:r>
        <w:rPr>
          <w:rFonts w:eastAsia="Times New Roman"/>
          <w:sz w:val="24"/>
          <w:szCs w:val="24"/>
        </w:rPr>
        <w:t>Homens e mulheres — paramédicos, policias, bombeiros e militares em geral — e qualquer outro cidadão americano são elevados à condição de heróis. Heróis do universo dos quadrinhos são colocados ao fundo da imagem, mostrando que ali se fundem aos verdadeiro</w:t>
      </w:r>
      <w:r>
        <w:rPr>
          <w:rFonts w:eastAsia="Times New Roman"/>
          <w:sz w:val="24"/>
          <w:szCs w:val="24"/>
        </w:rPr>
        <w:t>s heróis, cada um em seu mundo e cada um em seu período. A bandeira norte-americana ao fundo faz prevalecer à união de todos em prol da responsabilidade de proteger aqueles que construíram as ideias de liberdade da América.</w:t>
      </w:r>
    </w:p>
    <w:p w14:paraId="4833E6D3" w14:textId="77777777" w:rsidR="006053F9" w:rsidRDefault="00D853AA">
      <w:pPr>
        <w:spacing w:line="20" w:lineRule="exact"/>
        <w:rPr>
          <w:sz w:val="20"/>
          <w:szCs w:val="20"/>
        </w:rPr>
      </w:pPr>
      <w:r>
        <w:rPr>
          <w:noProof/>
          <w:sz w:val="20"/>
          <w:szCs w:val="20"/>
        </w:rPr>
        <w:drawing>
          <wp:anchor distT="0" distB="0" distL="114300" distR="114300" simplePos="0" relativeHeight="251611136" behindDoc="1" locked="0" layoutInCell="0" allowOverlap="1" wp14:anchorId="25ADC890" wp14:editId="16F3FF27">
            <wp:simplePos x="0" y="0"/>
            <wp:positionH relativeFrom="column">
              <wp:posOffset>1995170</wp:posOffset>
            </wp:positionH>
            <wp:positionV relativeFrom="paragraph">
              <wp:posOffset>4445</wp:posOffset>
            </wp:positionV>
            <wp:extent cx="2567305" cy="4227195"/>
            <wp:effectExtent l="0" t="0" r="0" b="0"/>
            <wp:wrapNone/>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
                    <a:srcRect/>
                    <a:stretch>
                      <a:fillRect/>
                    </a:stretch>
                  </pic:blipFill>
                  <pic:spPr bwMode="auto">
                    <a:xfrm>
                      <a:off x="0" y="0"/>
                      <a:ext cx="2567305" cy="4227195"/>
                    </a:xfrm>
                    <a:prstGeom prst="rect">
                      <a:avLst/>
                    </a:prstGeom>
                    <a:noFill/>
                  </pic:spPr>
                </pic:pic>
              </a:graphicData>
            </a:graphic>
          </wp:anchor>
        </w:drawing>
      </w:r>
    </w:p>
    <w:p w14:paraId="0A2B1661" w14:textId="77777777" w:rsidR="006053F9" w:rsidRDefault="006053F9">
      <w:pPr>
        <w:spacing w:line="200" w:lineRule="exact"/>
        <w:rPr>
          <w:sz w:val="20"/>
          <w:szCs w:val="20"/>
        </w:rPr>
      </w:pPr>
    </w:p>
    <w:p w14:paraId="32064608" w14:textId="77777777" w:rsidR="006053F9" w:rsidRDefault="006053F9">
      <w:pPr>
        <w:spacing w:line="200" w:lineRule="exact"/>
        <w:rPr>
          <w:sz w:val="20"/>
          <w:szCs w:val="20"/>
        </w:rPr>
      </w:pPr>
    </w:p>
    <w:p w14:paraId="35B95CA0" w14:textId="77777777" w:rsidR="006053F9" w:rsidRDefault="006053F9">
      <w:pPr>
        <w:spacing w:line="200" w:lineRule="exact"/>
        <w:rPr>
          <w:sz w:val="20"/>
          <w:szCs w:val="20"/>
        </w:rPr>
      </w:pPr>
    </w:p>
    <w:p w14:paraId="2323370D" w14:textId="77777777" w:rsidR="006053F9" w:rsidRDefault="006053F9">
      <w:pPr>
        <w:spacing w:line="200" w:lineRule="exact"/>
        <w:rPr>
          <w:sz w:val="20"/>
          <w:szCs w:val="20"/>
        </w:rPr>
      </w:pPr>
    </w:p>
    <w:p w14:paraId="1903A7CB" w14:textId="77777777" w:rsidR="006053F9" w:rsidRDefault="006053F9">
      <w:pPr>
        <w:spacing w:line="200" w:lineRule="exact"/>
        <w:rPr>
          <w:sz w:val="20"/>
          <w:szCs w:val="20"/>
        </w:rPr>
      </w:pPr>
    </w:p>
    <w:p w14:paraId="3C48E7D2" w14:textId="77777777" w:rsidR="006053F9" w:rsidRDefault="006053F9">
      <w:pPr>
        <w:spacing w:line="200" w:lineRule="exact"/>
        <w:rPr>
          <w:sz w:val="20"/>
          <w:szCs w:val="20"/>
        </w:rPr>
      </w:pPr>
    </w:p>
    <w:p w14:paraId="53F22B4B" w14:textId="77777777" w:rsidR="006053F9" w:rsidRDefault="006053F9">
      <w:pPr>
        <w:spacing w:line="200" w:lineRule="exact"/>
        <w:rPr>
          <w:sz w:val="20"/>
          <w:szCs w:val="20"/>
        </w:rPr>
      </w:pPr>
    </w:p>
    <w:p w14:paraId="0C73CB71" w14:textId="77777777" w:rsidR="006053F9" w:rsidRDefault="006053F9">
      <w:pPr>
        <w:spacing w:line="200" w:lineRule="exact"/>
        <w:rPr>
          <w:sz w:val="20"/>
          <w:szCs w:val="20"/>
        </w:rPr>
      </w:pPr>
    </w:p>
    <w:p w14:paraId="515076CE" w14:textId="77777777" w:rsidR="006053F9" w:rsidRDefault="006053F9">
      <w:pPr>
        <w:spacing w:line="200" w:lineRule="exact"/>
        <w:rPr>
          <w:sz w:val="20"/>
          <w:szCs w:val="20"/>
        </w:rPr>
      </w:pPr>
    </w:p>
    <w:p w14:paraId="16EAA4FD" w14:textId="77777777" w:rsidR="006053F9" w:rsidRDefault="006053F9">
      <w:pPr>
        <w:spacing w:line="200" w:lineRule="exact"/>
        <w:rPr>
          <w:sz w:val="20"/>
          <w:szCs w:val="20"/>
        </w:rPr>
      </w:pPr>
    </w:p>
    <w:p w14:paraId="42C843D2" w14:textId="77777777" w:rsidR="006053F9" w:rsidRDefault="006053F9">
      <w:pPr>
        <w:spacing w:line="200" w:lineRule="exact"/>
        <w:rPr>
          <w:sz w:val="20"/>
          <w:szCs w:val="20"/>
        </w:rPr>
      </w:pPr>
    </w:p>
    <w:p w14:paraId="17DE94D3" w14:textId="77777777" w:rsidR="006053F9" w:rsidRDefault="006053F9">
      <w:pPr>
        <w:spacing w:line="200" w:lineRule="exact"/>
        <w:rPr>
          <w:sz w:val="20"/>
          <w:szCs w:val="20"/>
        </w:rPr>
      </w:pPr>
    </w:p>
    <w:p w14:paraId="51002BB5" w14:textId="77777777" w:rsidR="006053F9" w:rsidRDefault="006053F9">
      <w:pPr>
        <w:spacing w:line="200" w:lineRule="exact"/>
        <w:rPr>
          <w:sz w:val="20"/>
          <w:szCs w:val="20"/>
        </w:rPr>
      </w:pPr>
    </w:p>
    <w:p w14:paraId="0E999C6B" w14:textId="77777777" w:rsidR="006053F9" w:rsidRDefault="006053F9">
      <w:pPr>
        <w:spacing w:line="200" w:lineRule="exact"/>
        <w:rPr>
          <w:sz w:val="20"/>
          <w:szCs w:val="20"/>
        </w:rPr>
      </w:pPr>
    </w:p>
    <w:p w14:paraId="36126A4C" w14:textId="77777777" w:rsidR="006053F9" w:rsidRDefault="006053F9">
      <w:pPr>
        <w:spacing w:line="200" w:lineRule="exact"/>
        <w:rPr>
          <w:sz w:val="20"/>
          <w:szCs w:val="20"/>
        </w:rPr>
      </w:pPr>
    </w:p>
    <w:p w14:paraId="7B84ACA3" w14:textId="77777777" w:rsidR="006053F9" w:rsidRDefault="006053F9">
      <w:pPr>
        <w:spacing w:line="200" w:lineRule="exact"/>
        <w:rPr>
          <w:sz w:val="20"/>
          <w:szCs w:val="20"/>
        </w:rPr>
      </w:pPr>
    </w:p>
    <w:p w14:paraId="2BDFF0E9" w14:textId="77777777" w:rsidR="006053F9" w:rsidRDefault="006053F9">
      <w:pPr>
        <w:spacing w:line="200" w:lineRule="exact"/>
        <w:rPr>
          <w:sz w:val="20"/>
          <w:szCs w:val="20"/>
        </w:rPr>
      </w:pPr>
    </w:p>
    <w:p w14:paraId="4929F2AF" w14:textId="77777777" w:rsidR="006053F9" w:rsidRDefault="006053F9">
      <w:pPr>
        <w:spacing w:line="200" w:lineRule="exact"/>
        <w:rPr>
          <w:sz w:val="20"/>
          <w:szCs w:val="20"/>
        </w:rPr>
      </w:pPr>
    </w:p>
    <w:p w14:paraId="69500DD2" w14:textId="77777777" w:rsidR="006053F9" w:rsidRDefault="006053F9">
      <w:pPr>
        <w:spacing w:line="200" w:lineRule="exact"/>
        <w:rPr>
          <w:sz w:val="20"/>
          <w:szCs w:val="20"/>
        </w:rPr>
      </w:pPr>
    </w:p>
    <w:p w14:paraId="3F2F20DC" w14:textId="77777777" w:rsidR="006053F9" w:rsidRDefault="006053F9">
      <w:pPr>
        <w:spacing w:line="200" w:lineRule="exact"/>
        <w:rPr>
          <w:sz w:val="20"/>
          <w:szCs w:val="20"/>
        </w:rPr>
      </w:pPr>
    </w:p>
    <w:p w14:paraId="0E0C5D29" w14:textId="77777777" w:rsidR="006053F9" w:rsidRDefault="006053F9">
      <w:pPr>
        <w:spacing w:line="200" w:lineRule="exact"/>
        <w:rPr>
          <w:sz w:val="20"/>
          <w:szCs w:val="20"/>
        </w:rPr>
      </w:pPr>
    </w:p>
    <w:p w14:paraId="0B5E9B14" w14:textId="77777777" w:rsidR="006053F9" w:rsidRDefault="006053F9">
      <w:pPr>
        <w:spacing w:line="200" w:lineRule="exact"/>
        <w:rPr>
          <w:sz w:val="20"/>
          <w:szCs w:val="20"/>
        </w:rPr>
      </w:pPr>
    </w:p>
    <w:p w14:paraId="4770160C" w14:textId="77777777" w:rsidR="006053F9" w:rsidRDefault="006053F9">
      <w:pPr>
        <w:spacing w:line="200" w:lineRule="exact"/>
        <w:rPr>
          <w:sz w:val="20"/>
          <w:szCs w:val="20"/>
        </w:rPr>
      </w:pPr>
    </w:p>
    <w:p w14:paraId="320AA4A6" w14:textId="77777777" w:rsidR="006053F9" w:rsidRDefault="006053F9">
      <w:pPr>
        <w:spacing w:line="200" w:lineRule="exact"/>
        <w:rPr>
          <w:sz w:val="20"/>
          <w:szCs w:val="20"/>
        </w:rPr>
      </w:pPr>
    </w:p>
    <w:p w14:paraId="5D5B496C" w14:textId="77777777" w:rsidR="006053F9" w:rsidRDefault="006053F9">
      <w:pPr>
        <w:spacing w:line="200" w:lineRule="exact"/>
        <w:rPr>
          <w:sz w:val="20"/>
          <w:szCs w:val="20"/>
        </w:rPr>
      </w:pPr>
    </w:p>
    <w:p w14:paraId="121C9B44" w14:textId="77777777" w:rsidR="006053F9" w:rsidRDefault="006053F9">
      <w:pPr>
        <w:spacing w:line="200" w:lineRule="exact"/>
        <w:rPr>
          <w:sz w:val="20"/>
          <w:szCs w:val="20"/>
        </w:rPr>
      </w:pPr>
    </w:p>
    <w:p w14:paraId="6E7D29CF" w14:textId="77777777" w:rsidR="006053F9" w:rsidRDefault="006053F9">
      <w:pPr>
        <w:spacing w:line="200" w:lineRule="exact"/>
        <w:rPr>
          <w:sz w:val="20"/>
          <w:szCs w:val="20"/>
        </w:rPr>
      </w:pPr>
    </w:p>
    <w:p w14:paraId="52B9ED8C" w14:textId="77777777" w:rsidR="006053F9" w:rsidRDefault="006053F9">
      <w:pPr>
        <w:spacing w:line="200" w:lineRule="exact"/>
        <w:rPr>
          <w:sz w:val="20"/>
          <w:szCs w:val="20"/>
        </w:rPr>
      </w:pPr>
    </w:p>
    <w:p w14:paraId="41DAFDBC" w14:textId="77777777" w:rsidR="006053F9" w:rsidRDefault="006053F9">
      <w:pPr>
        <w:spacing w:line="200" w:lineRule="exact"/>
        <w:rPr>
          <w:sz w:val="20"/>
          <w:szCs w:val="20"/>
        </w:rPr>
      </w:pPr>
    </w:p>
    <w:p w14:paraId="0944E207" w14:textId="77777777" w:rsidR="006053F9" w:rsidRDefault="006053F9">
      <w:pPr>
        <w:spacing w:line="200" w:lineRule="exact"/>
        <w:rPr>
          <w:sz w:val="20"/>
          <w:szCs w:val="20"/>
        </w:rPr>
      </w:pPr>
    </w:p>
    <w:p w14:paraId="329FDA05" w14:textId="77777777" w:rsidR="006053F9" w:rsidRDefault="006053F9">
      <w:pPr>
        <w:spacing w:line="200" w:lineRule="exact"/>
        <w:rPr>
          <w:sz w:val="20"/>
          <w:szCs w:val="20"/>
        </w:rPr>
      </w:pPr>
    </w:p>
    <w:p w14:paraId="397BC37D" w14:textId="77777777" w:rsidR="006053F9" w:rsidRDefault="006053F9">
      <w:pPr>
        <w:spacing w:line="200" w:lineRule="exact"/>
        <w:rPr>
          <w:sz w:val="20"/>
          <w:szCs w:val="20"/>
        </w:rPr>
      </w:pPr>
    </w:p>
    <w:p w14:paraId="5C076BCC" w14:textId="77777777" w:rsidR="006053F9" w:rsidRDefault="006053F9">
      <w:pPr>
        <w:spacing w:line="200" w:lineRule="exact"/>
        <w:rPr>
          <w:sz w:val="20"/>
          <w:szCs w:val="20"/>
        </w:rPr>
      </w:pPr>
    </w:p>
    <w:p w14:paraId="23BF65B3" w14:textId="77777777" w:rsidR="006053F9" w:rsidRDefault="006053F9">
      <w:pPr>
        <w:spacing w:line="385" w:lineRule="exact"/>
        <w:rPr>
          <w:sz w:val="20"/>
          <w:szCs w:val="20"/>
        </w:rPr>
      </w:pPr>
    </w:p>
    <w:p w14:paraId="00AD4FC9" w14:textId="77777777" w:rsidR="006053F9" w:rsidRDefault="00D853AA">
      <w:pPr>
        <w:rPr>
          <w:sz w:val="20"/>
          <w:szCs w:val="20"/>
        </w:rPr>
      </w:pPr>
      <w:r>
        <w:rPr>
          <w:rFonts w:eastAsia="Times New Roman"/>
          <w:b/>
          <w:bCs/>
          <w:sz w:val="20"/>
          <w:szCs w:val="20"/>
        </w:rPr>
        <w:t xml:space="preserve">Figura 10: </w:t>
      </w:r>
      <w:r>
        <w:rPr>
          <w:rFonts w:eastAsia="Times New Roman"/>
          <w:sz w:val="20"/>
          <w:szCs w:val="20"/>
        </w:rPr>
        <w:t>“The Amazing Spider-Man #36”.</w:t>
      </w:r>
      <w:r>
        <w:rPr>
          <w:rFonts w:eastAsia="Times New Roman"/>
          <w:b/>
          <w:bCs/>
          <w:sz w:val="20"/>
          <w:szCs w:val="20"/>
        </w:rPr>
        <w:t xml:space="preserve"> </w:t>
      </w:r>
      <w:r>
        <w:rPr>
          <w:rFonts w:eastAsia="Times New Roman"/>
          <w:sz w:val="20"/>
          <w:szCs w:val="20"/>
        </w:rPr>
        <w:t>A construção do nacionalismo York; Marvel Comics, 2001.</w:t>
      </w:r>
    </w:p>
    <w:p w14:paraId="13DA77A3" w14:textId="77777777" w:rsidR="006053F9" w:rsidRDefault="006053F9">
      <w:pPr>
        <w:spacing w:line="200" w:lineRule="exact"/>
        <w:rPr>
          <w:sz w:val="20"/>
          <w:szCs w:val="20"/>
        </w:rPr>
      </w:pPr>
    </w:p>
    <w:p w14:paraId="3F2C62BC" w14:textId="77777777" w:rsidR="006053F9" w:rsidRDefault="006053F9">
      <w:pPr>
        <w:spacing w:line="334" w:lineRule="exact"/>
        <w:rPr>
          <w:sz w:val="20"/>
          <w:szCs w:val="20"/>
        </w:rPr>
      </w:pPr>
    </w:p>
    <w:p w14:paraId="24D4A652" w14:textId="77777777" w:rsidR="006053F9" w:rsidRDefault="00D853AA">
      <w:pPr>
        <w:rPr>
          <w:sz w:val="20"/>
          <w:szCs w:val="20"/>
        </w:rPr>
      </w:pPr>
      <w:r>
        <w:rPr>
          <w:rFonts w:eastAsia="Times New Roman"/>
          <w:b/>
          <w:bCs/>
          <w:sz w:val="24"/>
          <w:szCs w:val="24"/>
        </w:rPr>
        <w:t>Considerações finais</w:t>
      </w:r>
    </w:p>
    <w:p w14:paraId="0CFD55AF" w14:textId="77777777" w:rsidR="006053F9" w:rsidRDefault="006053F9">
      <w:pPr>
        <w:spacing w:line="149" w:lineRule="exact"/>
        <w:rPr>
          <w:sz w:val="20"/>
          <w:szCs w:val="20"/>
        </w:rPr>
      </w:pPr>
    </w:p>
    <w:p w14:paraId="6DCCCF65" w14:textId="77777777" w:rsidR="006053F9" w:rsidRDefault="00D853AA">
      <w:pPr>
        <w:spacing w:line="354" w:lineRule="auto"/>
        <w:ind w:right="1100" w:firstLine="708"/>
        <w:jc w:val="both"/>
        <w:rPr>
          <w:sz w:val="20"/>
          <w:szCs w:val="20"/>
        </w:rPr>
      </w:pPr>
      <w:r>
        <w:rPr>
          <w:rFonts w:eastAsia="Times New Roman"/>
          <w:sz w:val="24"/>
          <w:szCs w:val="24"/>
        </w:rPr>
        <w:t xml:space="preserve">A chamada “Nova História”, proposta pela terceira geração dos Annales exacerbou a ruptura iniciada por suas gerações </w:t>
      </w:r>
      <w:r>
        <w:rPr>
          <w:rFonts w:eastAsia="Times New Roman"/>
          <w:sz w:val="24"/>
          <w:szCs w:val="24"/>
        </w:rPr>
        <w:t>antecessoras, propondo “novos objetos, novos problemas e novas abordagens”. Peter Burke afirma que “essas extensões do território histórico estão vinculadas à</w:t>
      </w:r>
    </w:p>
    <w:p w14:paraId="653D5811" w14:textId="77777777" w:rsidR="006053F9" w:rsidRDefault="006053F9">
      <w:pPr>
        <w:sectPr w:rsidR="006053F9">
          <w:pgSz w:w="11900" w:h="16838"/>
          <w:pgMar w:top="580" w:right="26" w:bottom="1025"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54B718" w14:textId="77777777">
        <w:trPr>
          <w:trHeight w:val="112"/>
        </w:trPr>
        <w:tc>
          <w:tcPr>
            <w:tcW w:w="5720" w:type="dxa"/>
            <w:vMerge w:val="restart"/>
            <w:vAlign w:val="bottom"/>
          </w:tcPr>
          <w:p w14:paraId="7D68601C" w14:textId="4C4E7FC6" w:rsidR="006053F9" w:rsidRDefault="006053F9">
            <w:pPr>
              <w:ind w:right="10"/>
              <w:jc w:val="right"/>
              <w:rPr>
                <w:sz w:val="20"/>
                <w:szCs w:val="20"/>
              </w:rPr>
            </w:pPr>
            <w:bookmarkStart w:id="152" w:name="page154"/>
            <w:bookmarkEnd w:id="152"/>
          </w:p>
        </w:tc>
        <w:tc>
          <w:tcPr>
            <w:tcW w:w="1120" w:type="dxa"/>
            <w:vAlign w:val="bottom"/>
          </w:tcPr>
          <w:p w14:paraId="283C0D81" w14:textId="77777777" w:rsidR="006053F9" w:rsidRDefault="006053F9">
            <w:pPr>
              <w:rPr>
                <w:sz w:val="9"/>
                <w:szCs w:val="9"/>
              </w:rPr>
            </w:pPr>
          </w:p>
        </w:tc>
        <w:tc>
          <w:tcPr>
            <w:tcW w:w="0" w:type="dxa"/>
            <w:vAlign w:val="bottom"/>
          </w:tcPr>
          <w:p w14:paraId="22DEE71B" w14:textId="77777777" w:rsidR="006053F9" w:rsidRDefault="006053F9">
            <w:pPr>
              <w:rPr>
                <w:sz w:val="1"/>
                <w:szCs w:val="1"/>
              </w:rPr>
            </w:pPr>
          </w:p>
        </w:tc>
      </w:tr>
      <w:tr w:rsidR="006053F9" w14:paraId="45068F78" w14:textId="77777777">
        <w:trPr>
          <w:trHeight w:val="155"/>
        </w:trPr>
        <w:tc>
          <w:tcPr>
            <w:tcW w:w="5720" w:type="dxa"/>
            <w:vMerge/>
            <w:vAlign w:val="bottom"/>
          </w:tcPr>
          <w:p w14:paraId="39010E1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885E07E" w14:textId="77777777" w:rsidR="006053F9" w:rsidRDefault="00D853AA">
            <w:pPr>
              <w:ind w:right="490"/>
              <w:jc w:val="right"/>
              <w:rPr>
                <w:sz w:val="20"/>
                <w:szCs w:val="20"/>
              </w:rPr>
            </w:pPr>
            <w:r>
              <w:rPr>
                <w:rFonts w:ascii="Century Gothic" w:eastAsia="Century Gothic" w:hAnsi="Century Gothic" w:cs="Century Gothic"/>
                <w:color w:val="FFFFFF"/>
              </w:rPr>
              <w:t>153</w:t>
            </w:r>
          </w:p>
        </w:tc>
        <w:tc>
          <w:tcPr>
            <w:tcW w:w="0" w:type="dxa"/>
            <w:vAlign w:val="bottom"/>
          </w:tcPr>
          <w:p w14:paraId="430229B3" w14:textId="77777777" w:rsidR="006053F9" w:rsidRDefault="006053F9">
            <w:pPr>
              <w:rPr>
                <w:sz w:val="1"/>
                <w:szCs w:val="1"/>
              </w:rPr>
            </w:pPr>
          </w:p>
        </w:tc>
      </w:tr>
      <w:tr w:rsidR="006053F9" w14:paraId="4606CB22" w14:textId="77777777">
        <w:trPr>
          <w:trHeight w:val="130"/>
        </w:trPr>
        <w:tc>
          <w:tcPr>
            <w:tcW w:w="5720" w:type="dxa"/>
            <w:vMerge w:val="restart"/>
            <w:vAlign w:val="bottom"/>
          </w:tcPr>
          <w:p w14:paraId="27BAC776" w14:textId="667F058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382BDAD" w14:textId="77777777" w:rsidR="006053F9" w:rsidRDefault="006053F9">
            <w:pPr>
              <w:rPr>
                <w:sz w:val="11"/>
                <w:szCs w:val="11"/>
              </w:rPr>
            </w:pPr>
          </w:p>
        </w:tc>
        <w:tc>
          <w:tcPr>
            <w:tcW w:w="0" w:type="dxa"/>
            <w:vAlign w:val="bottom"/>
          </w:tcPr>
          <w:p w14:paraId="09B37E74" w14:textId="77777777" w:rsidR="006053F9" w:rsidRDefault="006053F9">
            <w:pPr>
              <w:rPr>
                <w:sz w:val="1"/>
                <w:szCs w:val="1"/>
              </w:rPr>
            </w:pPr>
          </w:p>
        </w:tc>
      </w:tr>
      <w:tr w:rsidR="006053F9" w14:paraId="6ED11782" w14:textId="77777777">
        <w:trPr>
          <w:trHeight w:val="139"/>
        </w:trPr>
        <w:tc>
          <w:tcPr>
            <w:tcW w:w="5720" w:type="dxa"/>
            <w:vMerge/>
            <w:vAlign w:val="bottom"/>
          </w:tcPr>
          <w:p w14:paraId="0DABAA86" w14:textId="77777777" w:rsidR="006053F9" w:rsidRDefault="006053F9">
            <w:pPr>
              <w:rPr>
                <w:sz w:val="12"/>
                <w:szCs w:val="12"/>
              </w:rPr>
            </w:pPr>
          </w:p>
        </w:tc>
        <w:tc>
          <w:tcPr>
            <w:tcW w:w="1120" w:type="dxa"/>
            <w:vAlign w:val="bottom"/>
          </w:tcPr>
          <w:p w14:paraId="0DB9A1FC" w14:textId="77777777" w:rsidR="006053F9" w:rsidRDefault="006053F9">
            <w:pPr>
              <w:rPr>
                <w:sz w:val="12"/>
                <w:szCs w:val="12"/>
              </w:rPr>
            </w:pPr>
          </w:p>
        </w:tc>
        <w:tc>
          <w:tcPr>
            <w:tcW w:w="0" w:type="dxa"/>
            <w:vAlign w:val="bottom"/>
          </w:tcPr>
          <w:p w14:paraId="25880914" w14:textId="77777777" w:rsidR="006053F9" w:rsidRDefault="006053F9">
            <w:pPr>
              <w:rPr>
                <w:sz w:val="1"/>
                <w:szCs w:val="1"/>
              </w:rPr>
            </w:pPr>
          </w:p>
        </w:tc>
      </w:tr>
    </w:tbl>
    <w:p w14:paraId="667FCEDC" w14:textId="77777777" w:rsidR="006053F9" w:rsidRDefault="006053F9">
      <w:pPr>
        <w:spacing w:line="200" w:lineRule="exact"/>
        <w:rPr>
          <w:sz w:val="20"/>
          <w:szCs w:val="20"/>
        </w:rPr>
      </w:pPr>
    </w:p>
    <w:p w14:paraId="502FB8D8" w14:textId="77777777" w:rsidR="006053F9" w:rsidRDefault="006053F9">
      <w:pPr>
        <w:spacing w:line="375" w:lineRule="exact"/>
        <w:rPr>
          <w:sz w:val="20"/>
          <w:szCs w:val="20"/>
        </w:rPr>
      </w:pPr>
    </w:p>
    <w:p w14:paraId="51D31806" w14:textId="77777777" w:rsidR="006053F9" w:rsidRDefault="00D853AA">
      <w:pPr>
        <w:spacing w:line="333" w:lineRule="auto"/>
        <w:ind w:left="7" w:right="1100"/>
        <w:jc w:val="both"/>
        <w:rPr>
          <w:sz w:val="20"/>
          <w:szCs w:val="20"/>
        </w:rPr>
      </w:pPr>
      <w:r>
        <w:rPr>
          <w:rFonts w:eastAsia="Times New Roman"/>
          <w:sz w:val="24"/>
          <w:szCs w:val="24"/>
        </w:rPr>
        <w:t>descoberta de novas fontes e ao desenvolvimento de novos métodos para explorá-las’’.</w:t>
      </w:r>
      <w:r>
        <w:rPr>
          <w:rFonts w:eastAsia="Times New Roman"/>
          <w:sz w:val="32"/>
          <w:szCs w:val="32"/>
          <w:vertAlign w:val="superscript"/>
        </w:rPr>
        <w:t>10</w:t>
      </w:r>
      <w:r>
        <w:rPr>
          <w:rFonts w:eastAsia="Times New Roman"/>
          <w:sz w:val="24"/>
          <w:szCs w:val="24"/>
        </w:rPr>
        <w:t xml:space="preserve"> Os avanços historiográficos propuseram avanços metodológicos e epistemológicos dentro da pesquisa histórica. Dessa forma, o estudo relacionado a diversos suportes ampliaram o leque de fontes para a história. Uma das mais notáveis e que se expandiu muito p</w:t>
      </w:r>
      <w:r>
        <w:rPr>
          <w:rFonts w:eastAsia="Times New Roman"/>
          <w:sz w:val="24"/>
          <w:szCs w:val="24"/>
        </w:rPr>
        <w:t>or conta da sua linguagem autônoma e por seus mecanismos culturais e de expansão comunicativa, foi a história em quadrinhos.</w:t>
      </w:r>
    </w:p>
    <w:p w14:paraId="2A4D8B0D" w14:textId="77777777" w:rsidR="006053F9" w:rsidRDefault="006053F9">
      <w:pPr>
        <w:spacing w:line="47" w:lineRule="exact"/>
        <w:rPr>
          <w:sz w:val="20"/>
          <w:szCs w:val="20"/>
        </w:rPr>
      </w:pPr>
    </w:p>
    <w:p w14:paraId="7BDC48A3" w14:textId="77777777" w:rsidR="006053F9" w:rsidRDefault="00D853AA">
      <w:pPr>
        <w:spacing w:line="358" w:lineRule="auto"/>
        <w:ind w:left="7" w:right="1100" w:firstLine="708"/>
        <w:jc w:val="both"/>
        <w:rPr>
          <w:sz w:val="20"/>
          <w:szCs w:val="20"/>
        </w:rPr>
      </w:pPr>
      <w:r>
        <w:rPr>
          <w:rFonts w:eastAsia="Times New Roman"/>
          <w:sz w:val="24"/>
          <w:szCs w:val="24"/>
        </w:rPr>
        <w:t>A edição especial da série ‘The Amazing Spider-Man #36” se consolidou como, uma das mais importantes histórias em quadrinhos já pu</w:t>
      </w:r>
      <w:r>
        <w:rPr>
          <w:rFonts w:eastAsia="Times New Roman"/>
          <w:sz w:val="24"/>
          <w:szCs w:val="24"/>
        </w:rPr>
        <w:t>blicada pela Marvel, sendo o primeiro periódico a tratar sobre os atentados terroristas, proporcionando uma discussão das ações sociais e políticas/militares representadas pelo olhar de um dos principais personagens da Editora Marvel Comics — o Homem-Aranh</w:t>
      </w:r>
      <w:r>
        <w:rPr>
          <w:rFonts w:eastAsia="Times New Roman"/>
          <w:sz w:val="24"/>
          <w:szCs w:val="24"/>
        </w:rPr>
        <w:t>a — trazendo o que se tornou uma essência das histórias: a reflexão do mundo real no mundo ficcional.</w:t>
      </w:r>
    </w:p>
    <w:p w14:paraId="4CDB8A07" w14:textId="77777777" w:rsidR="006053F9" w:rsidRDefault="006053F9">
      <w:pPr>
        <w:spacing w:line="15" w:lineRule="exact"/>
        <w:rPr>
          <w:sz w:val="20"/>
          <w:szCs w:val="20"/>
        </w:rPr>
      </w:pPr>
    </w:p>
    <w:p w14:paraId="1D4B0F47" w14:textId="77777777" w:rsidR="006053F9" w:rsidRDefault="00D853AA">
      <w:pPr>
        <w:spacing w:line="335" w:lineRule="auto"/>
        <w:ind w:left="7" w:right="1100" w:firstLine="708"/>
        <w:jc w:val="both"/>
        <w:rPr>
          <w:sz w:val="20"/>
          <w:szCs w:val="20"/>
        </w:rPr>
      </w:pPr>
      <w:r>
        <w:rPr>
          <w:rFonts w:eastAsia="Times New Roman"/>
          <w:sz w:val="24"/>
          <w:szCs w:val="24"/>
        </w:rPr>
        <w:t>Segundo Hobsbawm “A política atual (durante o governo Bush) dos Estados Unidos, tenta (ou) reviver os terrores apocalípticos da Guerra Fria, quando já nã</w:t>
      </w:r>
      <w:r>
        <w:rPr>
          <w:rFonts w:eastAsia="Times New Roman"/>
          <w:sz w:val="24"/>
          <w:szCs w:val="24"/>
        </w:rPr>
        <w:t>o lhe é plausível inventar “inimigos” para legitimar a expansão e o emprego do seu poder global”.</w:t>
      </w:r>
      <w:r>
        <w:rPr>
          <w:rFonts w:eastAsia="Times New Roman"/>
          <w:sz w:val="32"/>
          <w:szCs w:val="32"/>
          <w:vertAlign w:val="superscript"/>
        </w:rPr>
        <w:t>11</w:t>
      </w:r>
      <w:r>
        <w:rPr>
          <w:rFonts w:eastAsia="Times New Roman"/>
          <w:sz w:val="24"/>
          <w:szCs w:val="24"/>
        </w:rPr>
        <w:t xml:space="preserve"> Assim os Estados Unidos, através das ações políticas do governo Bush, popularizaram a “guerra global” ou a “guerra ao terror” através das ações político-mil</w:t>
      </w:r>
      <w:r>
        <w:rPr>
          <w:rFonts w:eastAsia="Times New Roman"/>
          <w:sz w:val="24"/>
          <w:szCs w:val="24"/>
        </w:rPr>
        <w:t>itares externas como as guerras contra Afeganistão e Iraque, e interna principalmente com o USA Patriotic Act.</w:t>
      </w:r>
    </w:p>
    <w:p w14:paraId="6395DD60" w14:textId="77777777" w:rsidR="006053F9" w:rsidRDefault="006053F9">
      <w:pPr>
        <w:spacing w:line="45" w:lineRule="exact"/>
        <w:rPr>
          <w:sz w:val="20"/>
          <w:szCs w:val="20"/>
        </w:rPr>
      </w:pPr>
    </w:p>
    <w:p w14:paraId="075A89C4" w14:textId="77777777" w:rsidR="006053F9" w:rsidRDefault="00D853AA">
      <w:pPr>
        <w:spacing w:line="358" w:lineRule="auto"/>
        <w:ind w:left="7" w:right="1100" w:firstLine="708"/>
        <w:jc w:val="both"/>
        <w:rPr>
          <w:sz w:val="20"/>
          <w:szCs w:val="20"/>
        </w:rPr>
      </w:pPr>
      <w:r>
        <w:rPr>
          <w:rFonts w:eastAsia="Times New Roman"/>
          <w:sz w:val="24"/>
          <w:szCs w:val="24"/>
        </w:rPr>
        <w:t>As ações político-militares extremas propostas pelo governo, recebem um contra discurso proposto pela editora e por todos aqueles responsáveis p</w:t>
      </w:r>
      <w:r>
        <w:rPr>
          <w:rFonts w:eastAsia="Times New Roman"/>
          <w:sz w:val="24"/>
          <w:szCs w:val="24"/>
        </w:rPr>
        <w:t>ela obra. A narrativa possui claras referências aos valores do surgimento da nação norte-americana que são apresentados de forma direta aos leitores com o intuito de lembrar tais valores possivelmente esquecidos, em prol da reconstrução social, humana e po</w:t>
      </w:r>
      <w:r>
        <w:rPr>
          <w:rFonts w:eastAsia="Times New Roman"/>
          <w:sz w:val="24"/>
          <w:szCs w:val="24"/>
        </w:rPr>
        <w:t>lítica e não em prol de um revanchismo. O discurso de uma política pacifista é compreendido pelos leitores primeiramente pelo uso do jovem herói, indo totalmente na contramão dos discursos e ações promovidas pelo então presidente da época.</w:t>
      </w:r>
    </w:p>
    <w:p w14:paraId="3763C82B" w14:textId="77777777" w:rsidR="006053F9" w:rsidRDefault="006053F9">
      <w:pPr>
        <w:spacing w:line="15" w:lineRule="exact"/>
        <w:rPr>
          <w:sz w:val="20"/>
          <w:szCs w:val="20"/>
        </w:rPr>
      </w:pPr>
    </w:p>
    <w:p w14:paraId="0A02FAA8" w14:textId="77777777" w:rsidR="006053F9" w:rsidRDefault="00D853AA">
      <w:pPr>
        <w:spacing w:line="357" w:lineRule="auto"/>
        <w:ind w:left="7" w:right="1100" w:firstLine="708"/>
        <w:jc w:val="both"/>
        <w:rPr>
          <w:sz w:val="20"/>
          <w:szCs w:val="20"/>
        </w:rPr>
      </w:pPr>
      <w:r>
        <w:rPr>
          <w:rFonts w:eastAsia="Times New Roman"/>
          <w:sz w:val="24"/>
          <w:szCs w:val="24"/>
        </w:rPr>
        <w:t>Assim a históri</w:t>
      </w:r>
      <w:r>
        <w:rPr>
          <w:rFonts w:eastAsia="Times New Roman"/>
          <w:sz w:val="24"/>
          <w:szCs w:val="24"/>
        </w:rPr>
        <w:t>a em quadrinhos “The Amazing Spider-Man #36” se tornou uma das mais importantes representações políticas sobre os atentados do 11 de setembro, contribuindo para um entendimento sobre os inúmeros sentimentos que envolveram a sociedade norte-americana naquel</w:t>
      </w:r>
      <w:r>
        <w:rPr>
          <w:rFonts w:eastAsia="Times New Roman"/>
          <w:sz w:val="24"/>
          <w:szCs w:val="24"/>
        </w:rPr>
        <w:t>e momento. A história se consolida como um dos principais meios de comunicação em massa,</w:t>
      </w:r>
    </w:p>
    <w:p w14:paraId="2F56BB2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13184" behindDoc="1" locked="0" layoutInCell="0" allowOverlap="1" wp14:anchorId="29902F8B" wp14:editId="1B7CC010">
                <wp:simplePos x="0" y="0"/>
                <wp:positionH relativeFrom="column">
                  <wp:posOffset>0</wp:posOffset>
                </wp:positionH>
                <wp:positionV relativeFrom="paragraph">
                  <wp:posOffset>526415</wp:posOffset>
                </wp:positionV>
                <wp:extent cx="1829435"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3400F426" id="Shape 114" o:spid="_x0000_s1026" style="position:absolute;z-index:-251703296;visibility:visible;mso-wrap-style:square;mso-wrap-distance-left:9pt;mso-wrap-distance-top:0;mso-wrap-distance-right:9pt;mso-wrap-distance-bottom:0;mso-position-horizontal:absolute;mso-position-horizontal-relative:text;mso-position-vertical:absolute;mso-position-vertical-relative:text" from="0,41.45pt" to="144.05pt,4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W7uwEAAIMDAAAOAAAAZHJzL2Uyb0RvYy54bWysU02P0zAQvSPxHyzfadJu6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" o:allowincell="f" filled="t" strokeweight=".6pt">
                <v:stroke joinstyle="miter"/>
                <o:lock v:ext="edit" shapetype="f"/>
              </v:line>
            </w:pict>
          </mc:Fallback>
        </mc:AlternateContent>
      </w:r>
    </w:p>
    <w:p w14:paraId="2D558807" w14:textId="77777777" w:rsidR="006053F9" w:rsidRDefault="006053F9">
      <w:pPr>
        <w:spacing w:line="200" w:lineRule="exact"/>
        <w:rPr>
          <w:sz w:val="20"/>
          <w:szCs w:val="20"/>
        </w:rPr>
      </w:pPr>
    </w:p>
    <w:p w14:paraId="4550405F" w14:textId="77777777" w:rsidR="006053F9" w:rsidRDefault="006053F9">
      <w:pPr>
        <w:spacing w:line="200" w:lineRule="exact"/>
        <w:rPr>
          <w:sz w:val="20"/>
          <w:szCs w:val="20"/>
        </w:rPr>
      </w:pPr>
    </w:p>
    <w:p w14:paraId="32C24F75" w14:textId="77777777" w:rsidR="006053F9" w:rsidRDefault="006053F9">
      <w:pPr>
        <w:spacing w:line="200" w:lineRule="exact"/>
        <w:rPr>
          <w:sz w:val="20"/>
          <w:szCs w:val="20"/>
        </w:rPr>
      </w:pPr>
    </w:p>
    <w:p w14:paraId="636F1843" w14:textId="77777777" w:rsidR="006053F9" w:rsidRDefault="006053F9">
      <w:pPr>
        <w:spacing w:line="322" w:lineRule="exact"/>
        <w:rPr>
          <w:sz w:val="20"/>
          <w:szCs w:val="20"/>
        </w:rPr>
      </w:pPr>
    </w:p>
    <w:p w14:paraId="3802BD99" w14:textId="77777777" w:rsidR="006053F9" w:rsidRDefault="00D853AA" w:rsidP="00D853AA">
      <w:pPr>
        <w:numPr>
          <w:ilvl w:val="0"/>
          <w:numId w:val="110"/>
        </w:numPr>
        <w:tabs>
          <w:tab w:val="left" w:pos="200"/>
        </w:tabs>
        <w:spacing w:line="202" w:lineRule="auto"/>
        <w:ind w:left="7" w:right="1120" w:hanging="7"/>
        <w:rPr>
          <w:rFonts w:eastAsia="Times New Roman"/>
          <w:sz w:val="26"/>
          <w:szCs w:val="26"/>
          <w:vertAlign w:val="superscript"/>
        </w:rPr>
      </w:pPr>
      <w:r>
        <w:rPr>
          <w:rFonts w:eastAsia="Times New Roman"/>
          <w:sz w:val="20"/>
          <w:szCs w:val="20"/>
        </w:rPr>
        <w:t xml:space="preserve">BURKE, Peter. </w:t>
      </w:r>
      <w:r>
        <w:rPr>
          <w:rFonts w:eastAsia="Times New Roman"/>
          <w:b/>
          <w:bCs/>
          <w:sz w:val="20"/>
          <w:szCs w:val="20"/>
        </w:rPr>
        <w:t>A Escola dos Annales (1929-1989):</w:t>
      </w:r>
      <w:r>
        <w:rPr>
          <w:rFonts w:eastAsia="Times New Roman"/>
          <w:sz w:val="20"/>
          <w:szCs w:val="20"/>
        </w:rPr>
        <w:t xml:space="preserve"> a Revolução Francesa da Historiografia. 2ª Ed. São Paulo, SP. UNESP, 1992. p.89.</w:t>
      </w:r>
    </w:p>
    <w:p w14:paraId="5C3068B4" w14:textId="77777777" w:rsidR="006053F9" w:rsidRDefault="006053F9">
      <w:pPr>
        <w:spacing w:line="1" w:lineRule="exact"/>
        <w:rPr>
          <w:rFonts w:eastAsia="Times New Roman"/>
          <w:sz w:val="26"/>
          <w:szCs w:val="26"/>
          <w:vertAlign w:val="superscript"/>
        </w:rPr>
      </w:pPr>
    </w:p>
    <w:p w14:paraId="482D9E3A" w14:textId="77777777" w:rsidR="006053F9" w:rsidRDefault="00D853AA" w:rsidP="00D853AA">
      <w:pPr>
        <w:numPr>
          <w:ilvl w:val="0"/>
          <w:numId w:val="110"/>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HOBSBAWM, Eric. </w:t>
      </w:r>
      <w:r>
        <w:rPr>
          <w:rFonts w:eastAsia="Times New Roman"/>
          <w:b/>
          <w:bCs/>
          <w:sz w:val="20"/>
          <w:szCs w:val="20"/>
        </w:rPr>
        <w:t>Globalização, Democracia e Terrorismo</w:t>
      </w:r>
      <w:r>
        <w:rPr>
          <w:rFonts w:eastAsia="Times New Roman"/>
          <w:sz w:val="20"/>
          <w:szCs w:val="20"/>
        </w:rPr>
        <w:t>. São Paulo, Companhia das Letras, 2007.p. 136.</w:t>
      </w:r>
    </w:p>
    <w:p w14:paraId="191BF2EF"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AA872E1" w14:textId="77777777">
        <w:trPr>
          <w:trHeight w:val="112"/>
        </w:trPr>
        <w:tc>
          <w:tcPr>
            <w:tcW w:w="5720" w:type="dxa"/>
            <w:vMerge w:val="restart"/>
            <w:vAlign w:val="bottom"/>
          </w:tcPr>
          <w:p w14:paraId="604388D3" w14:textId="7A88BBCC" w:rsidR="006053F9" w:rsidRDefault="006053F9">
            <w:pPr>
              <w:ind w:right="10"/>
              <w:jc w:val="right"/>
              <w:rPr>
                <w:sz w:val="20"/>
                <w:szCs w:val="20"/>
              </w:rPr>
            </w:pPr>
            <w:bookmarkStart w:id="153" w:name="page155"/>
            <w:bookmarkEnd w:id="153"/>
          </w:p>
        </w:tc>
        <w:tc>
          <w:tcPr>
            <w:tcW w:w="1120" w:type="dxa"/>
            <w:vAlign w:val="bottom"/>
          </w:tcPr>
          <w:p w14:paraId="19E4E3DE" w14:textId="77777777" w:rsidR="006053F9" w:rsidRDefault="006053F9">
            <w:pPr>
              <w:rPr>
                <w:sz w:val="9"/>
                <w:szCs w:val="9"/>
              </w:rPr>
            </w:pPr>
          </w:p>
        </w:tc>
        <w:tc>
          <w:tcPr>
            <w:tcW w:w="0" w:type="dxa"/>
            <w:vAlign w:val="bottom"/>
          </w:tcPr>
          <w:p w14:paraId="7D066D9F" w14:textId="77777777" w:rsidR="006053F9" w:rsidRDefault="006053F9">
            <w:pPr>
              <w:rPr>
                <w:sz w:val="1"/>
                <w:szCs w:val="1"/>
              </w:rPr>
            </w:pPr>
          </w:p>
        </w:tc>
      </w:tr>
      <w:tr w:rsidR="006053F9" w14:paraId="4A8E25CC" w14:textId="77777777">
        <w:trPr>
          <w:trHeight w:val="155"/>
        </w:trPr>
        <w:tc>
          <w:tcPr>
            <w:tcW w:w="5720" w:type="dxa"/>
            <w:vMerge/>
            <w:vAlign w:val="bottom"/>
          </w:tcPr>
          <w:p w14:paraId="2B4C275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38DE2FD" w14:textId="77777777" w:rsidR="006053F9" w:rsidRDefault="00D853AA">
            <w:pPr>
              <w:ind w:right="490"/>
              <w:jc w:val="right"/>
              <w:rPr>
                <w:sz w:val="20"/>
                <w:szCs w:val="20"/>
              </w:rPr>
            </w:pPr>
            <w:r>
              <w:rPr>
                <w:rFonts w:ascii="Century Gothic" w:eastAsia="Century Gothic" w:hAnsi="Century Gothic" w:cs="Century Gothic"/>
                <w:color w:val="FFFFFF"/>
              </w:rPr>
              <w:t>154</w:t>
            </w:r>
          </w:p>
        </w:tc>
        <w:tc>
          <w:tcPr>
            <w:tcW w:w="0" w:type="dxa"/>
            <w:vAlign w:val="bottom"/>
          </w:tcPr>
          <w:p w14:paraId="1549C819" w14:textId="77777777" w:rsidR="006053F9" w:rsidRDefault="006053F9">
            <w:pPr>
              <w:rPr>
                <w:sz w:val="1"/>
                <w:szCs w:val="1"/>
              </w:rPr>
            </w:pPr>
          </w:p>
        </w:tc>
      </w:tr>
      <w:tr w:rsidR="006053F9" w14:paraId="0EA5B7CD" w14:textId="77777777">
        <w:trPr>
          <w:trHeight w:val="130"/>
        </w:trPr>
        <w:tc>
          <w:tcPr>
            <w:tcW w:w="5720" w:type="dxa"/>
            <w:vMerge w:val="restart"/>
            <w:vAlign w:val="bottom"/>
          </w:tcPr>
          <w:p w14:paraId="4A4CDE39" w14:textId="3203EFB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1F605C1" w14:textId="77777777" w:rsidR="006053F9" w:rsidRDefault="006053F9">
            <w:pPr>
              <w:rPr>
                <w:sz w:val="11"/>
                <w:szCs w:val="11"/>
              </w:rPr>
            </w:pPr>
          </w:p>
        </w:tc>
        <w:tc>
          <w:tcPr>
            <w:tcW w:w="0" w:type="dxa"/>
            <w:vAlign w:val="bottom"/>
          </w:tcPr>
          <w:p w14:paraId="564776CF" w14:textId="77777777" w:rsidR="006053F9" w:rsidRDefault="006053F9">
            <w:pPr>
              <w:rPr>
                <w:sz w:val="1"/>
                <w:szCs w:val="1"/>
              </w:rPr>
            </w:pPr>
          </w:p>
        </w:tc>
      </w:tr>
      <w:tr w:rsidR="006053F9" w14:paraId="7F7BF447" w14:textId="77777777">
        <w:trPr>
          <w:trHeight w:val="139"/>
        </w:trPr>
        <w:tc>
          <w:tcPr>
            <w:tcW w:w="5720" w:type="dxa"/>
            <w:vMerge/>
            <w:vAlign w:val="bottom"/>
          </w:tcPr>
          <w:p w14:paraId="0688DA5D" w14:textId="77777777" w:rsidR="006053F9" w:rsidRDefault="006053F9">
            <w:pPr>
              <w:rPr>
                <w:sz w:val="12"/>
                <w:szCs w:val="12"/>
              </w:rPr>
            </w:pPr>
          </w:p>
        </w:tc>
        <w:tc>
          <w:tcPr>
            <w:tcW w:w="1120" w:type="dxa"/>
            <w:vAlign w:val="bottom"/>
          </w:tcPr>
          <w:p w14:paraId="4B2DDFAD" w14:textId="77777777" w:rsidR="006053F9" w:rsidRDefault="006053F9">
            <w:pPr>
              <w:rPr>
                <w:sz w:val="12"/>
                <w:szCs w:val="12"/>
              </w:rPr>
            </w:pPr>
          </w:p>
        </w:tc>
        <w:tc>
          <w:tcPr>
            <w:tcW w:w="0" w:type="dxa"/>
            <w:vAlign w:val="bottom"/>
          </w:tcPr>
          <w:p w14:paraId="39EACB09" w14:textId="77777777" w:rsidR="006053F9" w:rsidRDefault="006053F9">
            <w:pPr>
              <w:rPr>
                <w:sz w:val="1"/>
                <w:szCs w:val="1"/>
              </w:rPr>
            </w:pPr>
          </w:p>
        </w:tc>
      </w:tr>
    </w:tbl>
    <w:p w14:paraId="51574A18" w14:textId="77777777" w:rsidR="006053F9" w:rsidRDefault="006053F9">
      <w:pPr>
        <w:spacing w:line="200" w:lineRule="exact"/>
        <w:rPr>
          <w:sz w:val="20"/>
          <w:szCs w:val="20"/>
        </w:rPr>
      </w:pPr>
    </w:p>
    <w:p w14:paraId="1CC24FC4" w14:textId="77777777" w:rsidR="006053F9" w:rsidRDefault="006053F9">
      <w:pPr>
        <w:spacing w:line="395" w:lineRule="exact"/>
        <w:rPr>
          <w:sz w:val="20"/>
          <w:szCs w:val="20"/>
        </w:rPr>
      </w:pPr>
    </w:p>
    <w:p w14:paraId="657ACBE5" w14:textId="77777777" w:rsidR="006053F9" w:rsidRDefault="00D853AA">
      <w:pPr>
        <w:spacing w:line="348" w:lineRule="auto"/>
        <w:ind w:right="1120"/>
        <w:rPr>
          <w:sz w:val="20"/>
          <w:szCs w:val="20"/>
        </w:rPr>
      </w:pPr>
      <w:r>
        <w:rPr>
          <w:rFonts w:eastAsia="Times New Roman"/>
          <w:sz w:val="24"/>
          <w:szCs w:val="24"/>
        </w:rPr>
        <w:t>prontificando-se como uma das mais importantes fontes para os avanços historiográficos sobre a história contemporânea.</w:t>
      </w:r>
    </w:p>
    <w:p w14:paraId="32ED0B26" w14:textId="77777777" w:rsidR="006053F9" w:rsidRDefault="006053F9">
      <w:pPr>
        <w:spacing w:line="200" w:lineRule="exact"/>
        <w:rPr>
          <w:sz w:val="20"/>
          <w:szCs w:val="20"/>
        </w:rPr>
      </w:pPr>
    </w:p>
    <w:p w14:paraId="4AD18D6A" w14:textId="77777777" w:rsidR="006053F9" w:rsidRDefault="006053F9">
      <w:pPr>
        <w:spacing w:line="200" w:lineRule="exact"/>
        <w:rPr>
          <w:sz w:val="20"/>
          <w:szCs w:val="20"/>
        </w:rPr>
      </w:pPr>
    </w:p>
    <w:p w14:paraId="642B08D4" w14:textId="77777777" w:rsidR="006053F9" w:rsidRDefault="006053F9">
      <w:pPr>
        <w:spacing w:line="200" w:lineRule="exact"/>
        <w:rPr>
          <w:sz w:val="20"/>
          <w:szCs w:val="20"/>
        </w:rPr>
      </w:pPr>
    </w:p>
    <w:p w14:paraId="61FE8761" w14:textId="77777777" w:rsidR="006053F9" w:rsidRDefault="006053F9">
      <w:pPr>
        <w:spacing w:line="200" w:lineRule="exact"/>
        <w:rPr>
          <w:sz w:val="20"/>
          <w:szCs w:val="20"/>
        </w:rPr>
      </w:pPr>
    </w:p>
    <w:p w14:paraId="7C9C7052" w14:textId="77777777" w:rsidR="006053F9" w:rsidRDefault="006053F9">
      <w:pPr>
        <w:spacing w:line="200" w:lineRule="exact"/>
        <w:rPr>
          <w:sz w:val="20"/>
          <w:szCs w:val="20"/>
        </w:rPr>
      </w:pPr>
    </w:p>
    <w:p w14:paraId="188E030F" w14:textId="77777777" w:rsidR="006053F9" w:rsidRDefault="006053F9">
      <w:pPr>
        <w:spacing w:line="242" w:lineRule="exact"/>
        <w:rPr>
          <w:sz w:val="20"/>
          <w:szCs w:val="20"/>
        </w:rPr>
      </w:pPr>
    </w:p>
    <w:p w14:paraId="1B18274D" w14:textId="77777777" w:rsidR="006053F9" w:rsidRDefault="00D853AA">
      <w:pPr>
        <w:rPr>
          <w:sz w:val="20"/>
          <w:szCs w:val="20"/>
        </w:rPr>
      </w:pPr>
      <w:r>
        <w:rPr>
          <w:rFonts w:eastAsia="Times New Roman"/>
          <w:b/>
          <w:bCs/>
          <w:sz w:val="24"/>
          <w:szCs w:val="24"/>
        </w:rPr>
        <w:t>Referências Bibliográficas</w:t>
      </w:r>
    </w:p>
    <w:p w14:paraId="08A86814" w14:textId="77777777" w:rsidR="006053F9" w:rsidRDefault="006053F9">
      <w:pPr>
        <w:spacing w:line="255" w:lineRule="exact"/>
        <w:rPr>
          <w:sz w:val="20"/>
          <w:szCs w:val="20"/>
        </w:rPr>
      </w:pPr>
    </w:p>
    <w:p w14:paraId="3FAD7619" w14:textId="77777777" w:rsidR="006053F9" w:rsidRDefault="00D853AA">
      <w:pPr>
        <w:spacing w:line="264" w:lineRule="auto"/>
        <w:ind w:right="1100"/>
        <w:jc w:val="both"/>
        <w:rPr>
          <w:sz w:val="20"/>
          <w:szCs w:val="20"/>
        </w:rPr>
      </w:pPr>
      <w:r>
        <w:rPr>
          <w:rFonts w:eastAsia="Times New Roman"/>
          <w:sz w:val="24"/>
          <w:szCs w:val="24"/>
        </w:rPr>
        <w:t xml:space="preserve">BLOCH, Marc. </w:t>
      </w:r>
      <w:r>
        <w:rPr>
          <w:rFonts w:eastAsia="Times New Roman"/>
          <w:b/>
          <w:bCs/>
          <w:sz w:val="24"/>
          <w:szCs w:val="24"/>
        </w:rPr>
        <w:t xml:space="preserve">Apologia da história, ou o ofício do </w:t>
      </w:r>
      <w:r>
        <w:rPr>
          <w:rFonts w:eastAsia="Times New Roman"/>
          <w:b/>
          <w:bCs/>
          <w:sz w:val="24"/>
          <w:szCs w:val="24"/>
        </w:rPr>
        <w:t>historiador</w:t>
      </w:r>
      <w:r>
        <w:rPr>
          <w:rFonts w:eastAsia="Times New Roman"/>
          <w:sz w:val="24"/>
          <w:szCs w:val="24"/>
        </w:rPr>
        <w:t>. Rio de Janeiro: Jorge Zahar Ed. 2001</w:t>
      </w:r>
    </w:p>
    <w:p w14:paraId="7C9864B6" w14:textId="77777777" w:rsidR="006053F9" w:rsidRDefault="006053F9">
      <w:pPr>
        <w:spacing w:line="216" w:lineRule="exact"/>
        <w:rPr>
          <w:sz w:val="20"/>
          <w:szCs w:val="20"/>
        </w:rPr>
      </w:pPr>
    </w:p>
    <w:p w14:paraId="7D5C8CD4" w14:textId="77777777" w:rsidR="006053F9" w:rsidRDefault="00D853AA">
      <w:pPr>
        <w:rPr>
          <w:sz w:val="20"/>
          <w:szCs w:val="20"/>
        </w:rPr>
      </w:pPr>
      <w:r>
        <w:rPr>
          <w:rFonts w:eastAsia="Times New Roman"/>
          <w:sz w:val="24"/>
          <w:szCs w:val="24"/>
        </w:rPr>
        <w:t xml:space="preserve">BURKE, Peter. </w:t>
      </w:r>
      <w:r>
        <w:rPr>
          <w:rFonts w:eastAsia="Times New Roman"/>
          <w:b/>
          <w:bCs/>
          <w:sz w:val="24"/>
          <w:szCs w:val="24"/>
        </w:rPr>
        <w:t>A escola dos Annales (1929-1989)</w:t>
      </w:r>
      <w:r>
        <w:rPr>
          <w:rFonts w:eastAsia="Times New Roman"/>
          <w:sz w:val="24"/>
          <w:szCs w:val="24"/>
        </w:rPr>
        <w:t>: a revolução francesa da historiografia. São</w:t>
      </w:r>
    </w:p>
    <w:p w14:paraId="6293A4D0" w14:textId="77777777" w:rsidR="006053F9" w:rsidRDefault="006053F9">
      <w:pPr>
        <w:spacing w:line="1" w:lineRule="exact"/>
        <w:rPr>
          <w:sz w:val="20"/>
          <w:szCs w:val="20"/>
        </w:rPr>
      </w:pPr>
    </w:p>
    <w:p w14:paraId="5526ACE2" w14:textId="77777777" w:rsidR="006053F9" w:rsidRDefault="00D853AA">
      <w:pPr>
        <w:rPr>
          <w:sz w:val="20"/>
          <w:szCs w:val="20"/>
        </w:rPr>
      </w:pPr>
      <w:r>
        <w:rPr>
          <w:rFonts w:eastAsia="Times New Roman"/>
          <w:sz w:val="24"/>
          <w:szCs w:val="24"/>
        </w:rPr>
        <w:t>Paulo: fundação editora da UNESP, 1997.</w:t>
      </w:r>
    </w:p>
    <w:p w14:paraId="47C33477" w14:textId="77777777" w:rsidR="006053F9" w:rsidRDefault="006053F9">
      <w:pPr>
        <w:spacing w:line="276" w:lineRule="exact"/>
        <w:rPr>
          <w:sz w:val="20"/>
          <w:szCs w:val="20"/>
        </w:rPr>
      </w:pPr>
    </w:p>
    <w:p w14:paraId="26C09552"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Testemunha Ocular</w:t>
      </w:r>
      <w:r>
        <w:rPr>
          <w:rFonts w:eastAsia="Times New Roman"/>
          <w:sz w:val="24"/>
          <w:szCs w:val="24"/>
        </w:rPr>
        <w:t xml:space="preserve">: História e Imagem. Bauro, São Paulo: Edusc, </w:t>
      </w:r>
      <w:r>
        <w:rPr>
          <w:rFonts w:eastAsia="Times New Roman"/>
          <w:sz w:val="24"/>
          <w:szCs w:val="24"/>
        </w:rPr>
        <w:t>2004.</w:t>
      </w:r>
    </w:p>
    <w:p w14:paraId="452D2755" w14:textId="77777777" w:rsidR="006053F9" w:rsidRDefault="006053F9">
      <w:pPr>
        <w:spacing w:line="276" w:lineRule="exact"/>
        <w:rPr>
          <w:sz w:val="20"/>
          <w:szCs w:val="20"/>
        </w:rPr>
      </w:pPr>
    </w:p>
    <w:p w14:paraId="704AB8B9" w14:textId="77777777" w:rsidR="006053F9" w:rsidRDefault="00D853AA">
      <w:pPr>
        <w:rPr>
          <w:sz w:val="20"/>
          <w:szCs w:val="20"/>
        </w:rPr>
      </w:pPr>
      <w:r>
        <w:rPr>
          <w:rFonts w:eastAsia="Times New Roman"/>
          <w:sz w:val="24"/>
          <w:szCs w:val="24"/>
        </w:rPr>
        <w:t xml:space="preserve">BUSH, George W. </w:t>
      </w:r>
      <w:r>
        <w:rPr>
          <w:rFonts w:eastAsia="Times New Roman"/>
          <w:b/>
          <w:bCs/>
          <w:sz w:val="24"/>
          <w:szCs w:val="24"/>
        </w:rPr>
        <w:t>Momentos de Decisão</w:t>
      </w:r>
      <w:r>
        <w:rPr>
          <w:rFonts w:eastAsia="Times New Roman"/>
          <w:sz w:val="24"/>
          <w:szCs w:val="24"/>
        </w:rPr>
        <w:t>. Barueri, São Paulo. Novo século, .2012.</w:t>
      </w:r>
    </w:p>
    <w:p w14:paraId="7D9D9108" w14:textId="77777777" w:rsidR="006053F9" w:rsidRDefault="006053F9">
      <w:pPr>
        <w:spacing w:line="276" w:lineRule="exact"/>
        <w:rPr>
          <w:sz w:val="20"/>
          <w:szCs w:val="20"/>
        </w:rPr>
      </w:pPr>
    </w:p>
    <w:p w14:paraId="20D1DB9D" w14:textId="77777777" w:rsidR="006053F9" w:rsidRDefault="00D853AA">
      <w:pPr>
        <w:rPr>
          <w:sz w:val="20"/>
          <w:szCs w:val="20"/>
        </w:rPr>
      </w:pPr>
      <w:r>
        <w:rPr>
          <w:rFonts w:eastAsia="Times New Roman"/>
          <w:sz w:val="24"/>
          <w:szCs w:val="24"/>
        </w:rPr>
        <w:t xml:space="preserve">CALLARI, Victor. </w:t>
      </w:r>
      <w:r>
        <w:rPr>
          <w:rFonts w:eastAsia="Times New Roman"/>
          <w:b/>
          <w:bCs/>
          <w:sz w:val="24"/>
          <w:szCs w:val="24"/>
        </w:rPr>
        <w:t>Política e Terrorismo na série Guerra Civil da Marvel Comics</w:t>
      </w:r>
      <w:r>
        <w:rPr>
          <w:rFonts w:eastAsia="Times New Roman"/>
          <w:sz w:val="24"/>
          <w:szCs w:val="24"/>
        </w:rPr>
        <w:t>. Minas Gerais:</w:t>
      </w:r>
    </w:p>
    <w:p w14:paraId="2DE2EBAE" w14:textId="77777777" w:rsidR="006053F9" w:rsidRDefault="00D853AA">
      <w:pPr>
        <w:rPr>
          <w:sz w:val="20"/>
          <w:szCs w:val="20"/>
        </w:rPr>
      </w:pPr>
      <w:r>
        <w:rPr>
          <w:rFonts w:eastAsia="Times New Roman"/>
          <w:sz w:val="24"/>
          <w:szCs w:val="24"/>
        </w:rPr>
        <w:t>Revista Domínios da Imagem, v. 8, p. 146-167, 2014.</w:t>
      </w:r>
    </w:p>
    <w:p w14:paraId="75783D49" w14:textId="77777777" w:rsidR="006053F9" w:rsidRDefault="006053F9">
      <w:pPr>
        <w:spacing w:line="276" w:lineRule="exact"/>
        <w:rPr>
          <w:sz w:val="20"/>
          <w:szCs w:val="20"/>
        </w:rPr>
      </w:pPr>
    </w:p>
    <w:p w14:paraId="20D419E0"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 xml:space="preserve">Guerra Civil </w:t>
      </w:r>
      <w:r>
        <w:rPr>
          <w:rFonts w:eastAsia="Times New Roman"/>
          <w:b/>
          <w:bCs/>
          <w:sz w:val="24"/>
          <w:szCs w:val="24"/>
        </w:rPr>
        <w:t>Super Heróis</w:t>
      </w:r>
      <w:r>
        <w:rPr>
          <w:rFonts w:eastAsia="Times New Roman"/>
          <w:sz w:val="24"/>
          <w:szCs w:val="24"/>
        </w:rPr>
        <w:t>: Terrorismo e contraterrorismo nas histórias em quadrinhos.</w:t>
      </w:r>
    </w:p>
    <w:p w14:paraId="03F15FB3" w14:textId="77777777" w:rsidR="006053F9" w:rsidRDefault="00D853AA">
      <w:pPr>
        <w:rPr>
          <w:sz w:val="20"/>
          <w:szCs w:val="20"/>
        </w:rPr>
      </w:pPr>
      <w:r>
        <w:rPr>
          <w:rFonts w:eastAsia="Times New Roman"/>
          <w:sz w:val="24"/>
          <w:szCs w:val="24"/>
        </w:rPr>
        <w:t>São Paulo, Criativo. 2016.</w:t>
      </w:r>
    </w:p>
    <w:p w14:paraId="5DF107C7" w14:textId="77777777" w:rsidR="006053F9" w:rsidRDefault="006053F9">
      <w:pPr>
        <w:spacing w:line="276" w:lineRule="exact"/>
        <w:rPr>
          <w:sz w:val="20"/>
          <w:szCs w:val="20"/>
        </w:rPr>
      </w:pPr>
    </w:p>
    <w:p w14:paraId="02C44E84" w14:textId="77777777" w:rsidR="006053F9" w:rsidRDefault="00D853AA">
      <w:pPr>
        <w:rPr>
          <w:sz w:val="20"/>
          <w:szCs w:val="20"/>
        </w:rPr>
      </w:pPr>
      <w:r>
        <w:rPr>
          <w:rFonts w:eastAsia="Times New Roman"/>
          <w:sz w:val="24"/>
          <w:szCs w:val="24"/>
        </w:rPr>
        <w:t xml:space="preserve">CAMPEBELL, Joseph. </w:t>
      </w:r>
      <w:r>
        <w:rPr>
          <w:rFonts w:eastAsia="Times New Roman"/>
          <w:b/>
          <w:bCs/>
          <w:sz w:val="24"/>
          <w:szCs w:val="24"/>
        </w:rPr>
        <w:t>O Poder do Mito</w:t>
      </w:r>
      <w:r>
        <w:rPr>
          <w:rFonts w:eastAsia="Times New Roman"/>
          <w:sz w:val="24"/>
          <w:szCs w:val="24"/>
        </w:rPr>
        <w:t>. 1ª Edição. São Paulo: Editora Palas Athena. 1990.</w:t>
      </w:r>
    </w:p>
    <w:p w14:paraId="4004BCAD" w14:textId="77777777" w:rsidR="006053F9" w:rsidRDefault="006053F9">
      <w:pPr>
        <w:spacing w:line="288" w:lineRule="exact"/>
        <w:rPr>
          <w:sz w:val="20"/>
          <w:szCs w:val="20"/>
        </w:rPr>
      </w:pPr>
    </w:p>
    <w:p w14:paraId="10C6FE76" w14:textId="77777777" w:rsidR="006053F9" w:rsidRDefault="00D853AA">
      <w:pPr>
        <w:spacing w:line="236" w:lineRule="auto"/>
        <w:ind w:right="1100"/>
        <w:jc w:val="both"/>
        <w:rPr>
          <w:sz w:val="20"/>
          <w:szCs w:val="20"/>
        </w:rPr>
      </w:pPr>
      <w:r>
        <w:rPr>
          <w:rFonts w:eastAsia="Times New Roman"/>
          <w:sz w:val="24"/>
          <w:szCs w:val="24"/>
        </w:rPr>
        <w:t xml:space="preserve">CHARTIER, Roger. </w:t>
      </w:r>
      <w:r>
        <w:rPr>
          <w:rFonts w:eastAsia="Times New Roman"/>
          <w:b/>
          <w:bCs/>
          <w:sz w:val="24"/>
          <w:szCs w:val="24"/>
        </w:rPr>
        <w:t>O mundo como representação</w:t>
      </w:r>
      <w:r>
        <w:rPr>
          <w:rFonts w:eastAsia="Times New Roman"/>
          <w:sz w:val="24"/>
          <w:szCs w:val="24"/>
        </w:rPr>
        <w:t xml:space="preserve">. </w:t>
      </w:r>
      <w:r>
        <w:rPr>
          <w:rFonts w:eastAsia="Times New Roman"/>
          <w:sz w:val="24"/>
          <w:szCs w:val="24"/>
        </w:rPr>
        <w:t>Estud.av.vol.5 nº11- abril de 1991. Disponível em: &lt;http://www.scielo.br/scielo.php?pid=S0103-40141991000100010&amp;script=sci_arttext&gt;. Acesso em: 15 abr. 2017.</w:t>
      </w:r>
    </w:p>
    <w:p w14:paraId="3D1CB588" w14:textId="77777777" w:rsidR="006053F9" w:rsidRDefault="006053F9">
      <w:pPr>
        <w:spacing w:line="290" w:lineRule="exact"/>
        <w:rPr>
          <w:sz w:val="20"/>
          <w:szCs w:val="20"/>
        </w:rPr>
      </w:pPr>
    </w:p>
    <w:p w14:paraId="116CF2E2" w14:textId="77777777" w:rsidR="006053F9" w:rsidRDefault="00D853AA">
      <w:pPr>
        <w:spacing w:line="234" w:lineRule="auto"/>
        <w:ind w:right="1120"/>
        <w:jc w:val="both"/>
        <w:rPr>
          <w:sz w:val="20"/>
          <w:szCs w:val="20"/>
        </w:rPr>
      </w:pPr>
      <w:r>
        <w:rPr>
          <w:rFonts w:eastAsia="Times New Roman"/>
          <w:sz w:val="24"/>
          <w:szCs w:val="24"/>
        </w:rPr>
        <w:t xml:space="preserve">EISNER, Will. </w:t>
      </w:r>
      <w:r>
        <w:rPr>
          <w:rFonts w:eastAsia="Times New Roman"/>
          <w:b/>
          <w:bCs/>
          <w:sz w:val="24"/>
          <w:szCs w:val="24"/>
        </w:rPr>
        <w:t>Quadrinhos e arte seqüencial</w:t>
      </w:r>
      <w:r>
        <w:rPr>
          <w:rFonts w:eastAsia="Times New Roman"/>
          <w:sz w:val="24"/>
          <w:szCs w:val="24"/>
        </w:rPr>
        <w:t>: princípios e práticas do lendário cartunista. São Pau</w:t>
      </w:r>
      <w:r>
        <w:rPr>
          <w:rFonts w:eastAsia="Times New Roman"/>
          <w:sz w:val="24"/>
          <w:szCs w:val="24"/>
        </w:rPr>
        <w:t>lo. Martins Fontes, 2010.</w:t>
      </w:r>
    </w:p>
    <w:p w14:paraId="1BAE7EBA" w14:textId="77777777" w:rsidR="006053F9" w:rsidRDefault="006053F9">
      <w:pPr>
        <w:spacing w:line="278" w:lineRule="exact"/>
        <w:rPr>
          <w:sz w:val="20"/>
          <w:szCs w:val="20"/>
        </w:rPr>
      </w:pPr>
    </w:p>
    <w:p w14:paraId="10406902" w14:textId="77777777" w:rsidR="006053F9" w:rsidRDefault="00D853AA">
      <w:pPr>
        <w:rPr>
          <w:sz w:val="20"/>
          <w:szCs w:val="20"/>
        </w:rPr>
      </w:pPr>
      <w:r>
        <w:rPr>
          <w:rFonts w:eastAsia="Times New Roman"/>
          <w:sz w:val="24"/>
          <w:szCs w:val="24"/>
        </w:rPr>
        <w:t xml:space="preserve">GUINZBURG, Carlo. </w:t>
      </w:r>
      <w:r>
        <w:rPr>
          <w:rFonts w:eastAsia="Times New Roman"/>
          <w:b/>
          <w:bCs/>
          <w:sz w:val="24"/>
          <w:szCs w:val="24"/>
        </w:rPr>
        <w:t>Mitos. Medo, Reverência, Terror</w:t>
      </w:r>
      <w:r>
        <w:rPr>
          <w:rFonts w:eastAsia="Times New Roman"/>
          <w:sz w:val="24"/>
          <w:szCs w:val="24"/>
        </w:rPr>
        <w:t>: quarto ensaios de iconografia política. São</w:t>
      </w:r>
    </w:p>
    <w:p w14:paraId="1209377D" w14:textId="77777777" w:rsidR="006053F9" w:rsidRDefault="00D853AA">
      <w:pPr>
        <w:rPr>
          <w:sz w:val="20"/>
          <w:szCs w:val="20"/>
        </w:rPr>
      </w:pPr>
      <w:r>
        <w:rPr>
          <w:rFonts w:eastAsia="Times New Roman"/>
          <w:sz w:val="24"/>
          <w:szCs w:val="24"/>
        </w:rPr>
        <w:t>Paulo: Companhia das Letras, 2014.</w:t>
      </w:r>
    </w:p>
    <w:p w14:paraId="06A26E03" w14:textId="77777777" w:rsidR="006053F9" w:rsidRDefault="006053F9">
      <w:pPr>
        <w:spacing w:line="286" w:lineRule="exact"/>
        <w:rPr>
          <w:sz w:val="20"/>
          <w:szCs w:val="20"/>
        </w:rPr>
      </w:pPr>
    </w:p>
    <w:p w14:paraId="20631407" w14:textId="77777777" w:rsidR="006053F9" w:rsidRDefault="00D853AA">
      <w:pPr>
        <w:spacing w:line="234" w:lineRule="auto"/>
        <w:ind w:right="1120"/>
        <w:jc w:val="both"/>
        <w:rPr>
          <w:sz w:val="20"/>
          <w:szCs w:val="20"/>
        </w:rPr>
      </w:pPr>
      <w:r>
        <w:rPr>
          <w:rFonts w:eastAsia="Times New Roman"/>
          <w:sz w:val="24"/>
          <w:szCs w:val="24"/>
        </w:rPr>
        <w:t xml:space="preserve">HOBSBAWM, Eric. </w:t>
      </w:r>
      <w:r>
        <w:rPr>
          <w:rFonts w:eastAsia="Times New Roman"/>
          <w:b/>
          <w:bCs/>
          <w:sz w:val="24"/>
          <w:szCs w:val="24"/>
        </w:rPr>
        <w:t>A Era dos Extremos</w:t>
      </w:r>
      <w:r>
        <w:rPr>
          <w:rFonts w:eastAsia="Times New Roman"/>
          <w:sz w:val="24"/>
          <w:szCs w:val="24"/>
        </w:rPr>
        <w:t>, o breve século XX: 1914-1991. São Paulo, Companhia das Letras,</w:t>
      </w:r>
      <w:r>
        <w:rPr>
          <w:rFonts w:eastAsia="Times New Roman"/>
          <w:sz w:val="24"/>
          <w:szCs w:val="24"/>
        </w:rPr>
        <w:t xml:space="preserve"> 1995.</w:t>
      </w:r>
    </w:p>
    <w:p w14:paraId="14040718" w14:textId="77777777" w:rsidR="006053F9" w:rsidRDefault="006053F9">
      <w:pPr>
        <w:spacing w:line="278" w:lineRule="exact"/>
        <w:rPr>
          <w:sz w:val="20"/>
          <w:szCs w:val="20"/>
        </w:rPr>
      </w:pPr>
    </w:p>
    <w:p w14:paraId="7990E02F" w14:textId="77777777" w:rsidR="006053F9" w:rsidRDefault="00D853AA">
      <w:pPr>
        <w:ind w:left="60"/>
        <w:rPr>
          <w:sz w:val="20"/>
          <w:szCs w:val="20"/>
        </w:rPr>
      </w:pPr>
      <w:r>
        <w:rPr>
          <w:rFonts w:eastAsia="Times New Roman"/>
          <w:sz w:val="24"/>
          <w:szCs w:val="24"/>
        </w:rPr>
        <w:t xml:space="preserve">______. </w:t>
      </w:r>
      <w:r>
        <w:rPr>
          <w:rFonts w:eastAsia="Times New Roman"/>
          <w:b/>
          <w:bCs/>
          <w:sz w:val="24"/>
          <w:szCs w:val="24"/>
        </w:rPr>
        <w:t>Globalização, Democracia e Terrorismo</w:t>
      </w:r>
      <w:r>
        <w:rPr>
          <w:rFonts w:eastAsia="Times New Roman"/>
          <w:sz w:val="24"/>
          <w:szCs w:val="24"/>
        </w:rPr>
        <w:t>. São Paulo, Companhia das Letras, 2007.</w:t>
      </w:r>
    </w:p>
    <w:p w14:paraId="45F55B51" w14:textId="77777777" w:rsidR="006053F9" w:rsidRDefault="006053F9">
      <w:pPr>
        <w:spacing w:line="288" w:lineRule="exact"/>
        <w:rPr>
          <w:sz w:val="20"/>
          <w:szCs w:val="20"/>
        </w:rPr>
      </w:pPr>
    </w:p>
    <w:p w14:paraId="70BD1029" w14:textId="77777777" w:rsidR="006053F9" w:rsidRDefault="00D853AA">
      <w:pPr>
        <w:spacing w:line="234" w:lineRule="auto"/>
        <w:ind w:right="1100"/>
        <w:jc w:val="both"/>
        <w:rPr>
          <w:sz w:val="20"/>
          <w:szCs w:val="20"/>
        </w:rPr>
      </w:pPr>
      <w:r>
        <w:rPr>
          <w:rFonts w:eastAsia="Times New Roman"/>
          <w:sz w:val="24"/>
          <w:szCs w:val="24"/>
        </w:rPr>
        <w:t xml:space="preserve">KARNAL, Leandro. </w:t>
      </w:r>
      <w:r>
        <w:rPr>
          <w:rFonts w:eastAsia="Times New Roman"/>
          <w:b/>
          <w:bCs/>
          <w:sz w:val="24"/>
          <w:szCs w:val="24"/>
        </w:rPr>
        <w:t>História dos Estados Unidos das origens ao século XXI</w:t>
      </w:r>
      <w:r>
        <w:rPr>
          <w:rFonts w:eastAsia="Times New Roman"/>
          <w:sz w:val="24"/>
          <w:szCs w:val="24"/>
        </w:rPr>
        <w:t>. São Paulo: Contexto, 2007.</w:t>
      </w:r>
    </w:p>
    <w:p w14:paraId="2021D7A7" w14:textId="77777777" w:rsidR="006053F9" w:rsidRDefault="006053F9">
      <w:pPr>
        <w:spacing w:line="278" w:lineRule="exact"/>
        <w:rPr>
          <w:sz w:val="20"/>
          <w:szCs w:val="20"/>
        </w:rPr>
      </w:pPr>
    </w:p>
    <w:p w14:paraId="4D5AE4BA" w14:textId="77777777" w:rsidR="006053F9" w:rsidRDefault="00D853AA">
      <w:pPr>
        <w:rPr>
          <w:sz w:val="20"/>
          <w:szCs w:val="20"/>
        </w:rPr>
      </w:pPr>
      <w:r>
        <w:rPr>
          <w:rFonts w:eastAsia="Times New Roman"/>
          <w:sz w:val="24"/>
          <w:szCs w:val="24"/>
        </w:rPr>
        <w:t xml:space="preserve">MCCLOUD, Scott. </w:t>
      </w:r>
      <w:r>
        <w:rPr>
          <w:rFonts w:eastAsia="Times New Roman"/>
          <w:b/>
          <w:bCs/>
          <w:sz w:val="24"/>
          <w:szCs w:val="24"/>
        </w:rPr>
        <w:t>Desvendando os quadrinhos</w:t>
      </w:r>
      <w:r>
        <w:rPr>
          <w:rFonts w:eastAsia="Times New Roman"/>
          <w:sz w:val="24"/>
          <w:szCs w:val="24"/>
        </w:rPr>
        <w:t>. São Paulo. Editora</w:t>
      </w:r>
      <w:r>
        <w:rPr>
          <w:rFonts w:eastAsia="Times New Roman"/>
          <w:sz w:val="24"/>
          <w:szCs w:val="24"/>
        </w:rPr>
        <w:t xml:space="preserve"> M.Books do Brasil, 2005.</w:t>
      </w:r>
    </w:p>
    <w:p w14:paraId="3305A337" w14:textId="77777777" w:rsidR="006053F9" w:rsidRDefault="006053F9">
      <w:pPr>
        <w:spacing w:line="276" w:lineRule="exact"/>
        <w:rPr>
          <w:sz w:val="20"/>
          <w:szCs w:val="20"/>
        </w:rPr>
      </w:pPr>
    </w:p>
    <w:p w14:paraId="7A53412E"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Reinventando os Quadrinhos</w:t>
      </w:r>
      <w:r>
        <w:rPr>
          <w:rFonts w:eastAsia="Times New Roman"/>
          <w:sz w:val="24"/>
          <w:szCs w:val="24"/>
        </w:rPr>
        <w:t>. São Paulo: M.Books do Brasil, 2006.</w:t>
      </w:r>
    </w:p>
    <w:p w14:paraId="66F8777F"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6669473" w14:textId="77777777">
        <w:trPr>
          <w:trHeight w:val="112"/>
        </w:trPr>
        <w:tc>
          <w:tcPr>
            <w:tcW w:w="5720" w:type="dxa"/>
            <w:vMerge w:val="restart"/>
            <w:vAlign w:val="bottom"/>
          </w:tcPr>
          <w:p w14:paraId="650D31A7" w14:textId="6A9989DA" w:rsidR="006053F9" w:rsidRDefault="006053F9">
            <w:pPr>
              <w:ind w:right="10"/>
              <w:jc w:val="right"/>
              <w:rPr>
                <w:sz w:val="20"/>
                <w:szCs w:val="20"/>
              </w:rPr>
            </w:pPr>
            <w:bookmarkStart w:id="154" w:name="page156"/>
            <w:bookmarkEnd w:id="154"/>
          </w:p>
        </w:tc>
        <w:tc>
          <w:tcPr>
            <w:tcW w:w="1120" w:type="dxa"/>
            <w:vAlign w:val="bottom"/>
          </w:tcPr>
          <w:p w14:paraId="4636D0CC" w14:textId="77777777" w:rsidR="006053F9" w:rsidRDefault="006053F9">
            <w:pPr>
              <w:rPr>
                <w:sz w:val="9"/>
                <w:szCs w:val="9"/>
              </w:rPr>
            </w:pPr>
          </w:p>
        </w:tc>
        <w:tc>
          <w:tcPr>
            <w:tcW w:w="0" w:type="dxa"/>
            <w:vAlign w:val="bottom"/>
          </w:tcPr>
          <w:p w14:paraId="3FF508FC" w14:textId="77777777" w:rsidR="006053F9" w:rsidRDefault="006053F9">
            <w:pPr>
              <w:rPr>
                <w:sz w:val="1"/>
                <w:szCs w:val="1"/>
              </w:rPr>
            </w:pPr>
          </w:p>
        </w:tc>
      </w:tr>
      <w:tr w:rsidR="006053F9" w14:paraId="23DB22B1" w14:textId="77777777">
        <w:trPr>
          <w:trHeight w:val="155"/>
        </w:trPr>
        <w:tc>
          <w:tcPr>
            <w:tcW w:w="5720" w:type="dxa"/>
            <w:vMerge/>
            <w:vAlign w:val="bottom"/>
          </w:tcPr>
          <w:p w14:paraId="1859BEA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5F382A1" w14:textId="77777777" w:rsidR="006053F9" w:rsidRDefault="00D853AA">
            <w:pPr>
              <w:ind w:right="490"/>
              <w:jc w:val="right"/>
              <w:rPr>
                <w:sz w:val="20"/>
                <w:szCs w:val="20"/>
              </w:rPr>
            </w:pPr>
            <w:r>
              <w:rPr>
                <w:rFonts w:ascii="Century Gothic" w:eastAsia="Century Gothic" w:hAnsi="Century Gothic" w:cs="Century Gothic"/>
                <w:color w:val="FFFFFF"/>
              </w:rPr>
              <w:t>155</w:t>
            </w:r>
          </w:p>
        </w:tc>
        <w:tc>
          <w:tcPr>
            <w:tcW w:w="0" w:type="dxa"/>
            <w:vAlign w:val="bottom"/>
          </w:tcPr>
          <w:p w14:paraId="29E7274B" w14:textId="77777777" w:rsidR="006053F9" w:rsidRDefault="006053F9">
            <w:pPr>
              <w:rPr>
                <w:sz w:val="1"/>
                <w:szCs w:val="1"/>
              </w:rPr>
            </w:pPr>
          </w:p>
        </w:tc>
      </w:tr>
      <w:tr w:rsidR="006053F9" w14:paraId="226B9D0D" w14:textId="77777777">
        <w:trPr>
          <w:trHeight w:val="130"/>
        </w:trPr>
        <w:tc>
          <w:tcPr>
            <w:tcW w:w="5720" w:type="dxa"/>
            <w:vMerge w:val="restart"/>
            <w:vAlign w:val="bottom"/>
          </w:tcPr>
          <w:p w14:paraId="28CEADDA" w14:textId="5C0F6FD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BF05DF6" w14:textId="77777777" w:rsidR="006053F9" w:rsidRDefault="006053F9">
            <w:pPr>
              <w:rPr>
                <w:sz w:val="11"/>
                <w:szCs w:val="11"/>
              </w:rPr>
            </w:pPr>
          </w:p>
        </w:tc>
        <w:tc>
          <w:tcPr>
            <w:tcW w:w="0" w:type="dxa"/>
            <w:vAlign w:val="bottom"/>
          </w:tcPr>
          <w:p w14:paraId="6F517111" w14:textId="77777777" w:rsidR="006053F9" w:rsidRDefault="006053F9">
            <w:pPr>
              <w:rPr>
                <w:sz w:val="1"/>
                <w:szCs w:val="1"/>
              </w:rPr>
            </w:pPr>
          </w:p>
        </w:tc>
      </w:tr>
      <w:tr w:rsidR="006053F9" w14:paraId="3E4BC6F8" w14:textId="77777777">
        <w:trPr>
          <w:trHeight w:val="139"/>
        </w:trPr>
        <w:tc>
          <w:tcPr>
            <w:tcW w:w="5720" w:type="dxa"/>
            <w:vMerge/>
            <w:vAlign w:val="bottom"/>
          </w:tcPr>
          <w:p w14:paraId="1574C993" w14:textId="77777777" w:rsidR="006053F9" w:rsidRDefault="006053F9">
            <w:pPr>
              <w:rPr>
                <w:sz w:val="12"/>
                <w:szCs w:val="12"/>
              </w:rPr>
            </w:pPr>
          </w:p>
        </w:tc>
        <w:tc>
          <w:tcPr>
            <w:tcW w:w="1120" w:type="dxa"/>
            <w:vAlign w:val="bottom"/>
          </w:tcPr>
          <w:p w14:paraId="3C65DBAD" w14:textId="77777777" w:rsidR="006053F9" w:rsidRDefault="006053F9">
            <w:pPr>
              <w:rPr>
                <w:sz w:val="12"/>
                <w:szCs w:val="12"/>
              </w:rPr>
            </w:pPr>
          </w:p>
        </w:tc>
        <w:tc>
          <w:tcPr>
            <w:tcW w:w="0" w:type="dxa"/>
            <w:vAlign w:val="bottom"/>
          </w:tcPr>
          <w:p w14:paraId="2AA95C6F" w14:textId="77777777" w:rsidR="006053F9" w:rsidRDefault="006053F9">
            <w:pPr>
              <w:rPr>
                <w:sz w:val="1"/>
                <w:szCs w:val="1"/>
              </w:rPr>
            </w:pPr>
          </w:p>
        </w:tc>
      </w:tr>
    </w:tbl>
    <w:p w14:paraId="7C1CFE38" w14:textId="77777777" w:rsidR="006053F9" w:rsidRDefault="006053F9">
      <w:pPr>
        <w:spacing w:line="200" w:lineRule="exact"/>
        <w:rPr>
          <w:sz w:val="20"/>
          <w:szCs w:val="20"/>
        </w:rPr>
      </w:pPr>
    </w:p>
    <w:p w14:paraId="7F519A48" w14:textId="77777777" w:rsidR="006053F9" w:rsidRDefault="006053F9">
      <w:pPr>
        <w:spacing w:line="200" w:lineRule="exact"/>
        <w:rPr>
          <w:sz w:val="20"/>
          <w:szCs w:val="20"/>
        </w:rPr>
      </w:pPr>
    </w:p>
    <w:p w14:paraId="7898CABE" w14:textId="77777777" w:rsidR="006053F9" w:rsidRDefault="006053F9">
      <w:pPr>
        <w:spacing w:line="200" w:lineRule="exact"/>
        <w:rPr>
          <w:sz w:val="20"/>
          <w:szCs w:val="20"/>
        </w:rPr>
      </w:pPr>
    </w:p>
    <w:p w14:paraId="18A6CE57" w14:textId="77777777" w:rsidR="006053F9" w:rsidRDefault="006053F9">
      <w:pPr>
        <w:spacing w:line="258" w:lineRule="exact"/>
        <w:rPr>
          <w:sz w:val="20"/>
          <w:szCs w:val="20"/>
        </w:rPr>
      </w:pPr>
    </w:p>
    <w:p w14:paraId="5246A80F"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Desenhando Quadrinhos</w:t>
      </w:r>
      <w:r>
        <w:rPr>
          <w:rFonts w:eastAsia="Times New Roman"/>
          <w:sz w:val="24"/>
          <w:szCs w:val="24"/>
        </w:rPr>
        <w:t xml:space="preserve">. São </w:t>
      </w:r>
      <w:r>
        <w:rPr>
          <w:rFonts w:eastAsia="Times New Roman"/>
          <w:sz w:val="24"/>
          <w:szCs w:val="24"/>
        </w:rPr>
        <w:t>Paulo: M.Books do Brasil, 2008.</w:t>
      </w:r>
    </w:p>
    <w:p w14:paraId="7BAA3A16" w14:textId="77777777" w:rsidR="006053F9" w:rsidRDefault="006053F9">
      <w:pPr>
        <w:spacing w:line="288" w:lineRule="exact"/>
        <w:rPr>
          <w:sz w:val="20"/>
          <w:szCs w:val="20"/>
        </w:rPr>
      </w:pPr>
    </w:p>
    <w:p w14:paraId="4C835ABF" w14:textId="77777777" w:rsidR="006053F9" w:rsidRDefault="00D853AA">
      <w:pPr>
        <w:spacing w:line="234" w:lineRule="auto"/>
        <w:ind w:right="1120" w:firstLine="60"/>
        <w:jc w:val="both"/>
        <w:rPr>
          <w:sz w:val="20"/>
          <w:szCs w:val="20"/>
        </w:rPr>
      </w:pPr>
      <w:r>
        <w:rPr>
          <w:rFonts w:eastAsia="Times New Roman"/>
          <w:sz w:val="24"/>
          <w:szCs w:val="24"/>
        </w:rPr>
        <w:t xml:space="preserve">MEIHY, José Carlos Sebe Bom. </w:t>
      </w:r>
      <w:r>
        <w:rPr>
          <w:rFonts w:eastAsia="Times New Roman"/>
          <w:b/>
          <w:bCs/>
          <w:sz w:val="24"/>
          <w:szCs w:val="24"/>
        </w:rPr>
        <w:t>11 de Setembro de 2001, a queda das Torres Gêmeas de Nova</w:t>
      </w:r>
      <w:r>
        <w:rPr>
          <w:rFonts w:eastAsia="Times New Roman"/>
          <w:sz w:val="24"/>
          <w:szCs w:val="24"/>
        </w:rPr>
        <w:t xml:space="preserve"> </w:t>
      </w:r>
      <w:r>
        <w:rPr>
          <w:rFonts w:eastAsia="Times New Roman"/>
          <w:b/>
          <w:bCs/>
          <w:sz w:val="24"/>
          <w:szCs w:val="24"/>
        </w:rPr>
        <w:t>York</w:t>
      </w:r>
      <w:r>
        <w:rPr>
          <w:rFonts w:eastAsia="Times New Roman"/>
          <w:sz w:val="24"/>
          <w:szCs w:val="24"/>
        </w:rPr>
        <w:t>. São Paulo: Companhia da Editora Nacional, 2005.</w:t>
      </w:r>
    </w:p>
    <w:p w14:paraId="663D3BDC" w14:textId="77777777" w:rsidR="006053F9" w:rsidRDefault="006053F9">
      <w:pPr>
        <w:spacing w:line="278" w:lineRule="exact"/>
        <w:rPr>
          <w:sz w:val="20"/>
          <w:szCs w:val="20"/>
        </w:rPr>
      </w:pPr>
    </w:p>
    <w:p w14:paraId="562E4508" w14:textId="77777777" w:rsidR="006053F9" w:rsidRDefault="00D853AA">
      <w:pPr>
        <w:rPr>
          <w:sz w:val="20"/>
          <w:szCs w:val="20"/>
        </w:rPr>
      </w:pPr>
      <w:r>
        <w:rPr>
          <w:rFonts w:eastAsia="Times New Roman"/>
          <w:sz w:val="24"/>
          <w:szCs w:val="24"/>
        </w:rPr>
        <w:t xml:space="preserve">MORRISON, Grant. </w:t>
      </w:r>
      <w:r>
        <w:rPr>
          <w:rFonts w:eastAsia="Times New Roman"/>
          <w:b/>
          <w:bCs/>
          <w:sz w:val="24"/>
          <w:szCs w:val="24"/>
        </w:rPr>
        <w:t>Superdeuses</w:t>
      </w:r>
      <w:r>
        <w:rPr>
          <w:rFonts w:eastAsia="Times New Roman"/>
          <w:sz w:val="24"/>
          <w:szCs w:val="24"/>
        </w:rPr>
        <w:t xml:space="preserve">: mutantes, alienígenas, vigilantes, </w:t>
      </w:r>
      <w:r>
        <w:rPr>
          <w:rFonts w:eastAsia="Times New Roman"/>
          <w:sz w:val="24"/>
          <w:szCs w:val="24"/>
        </w:rPr>
        <w:t>justiceiros mascarados e o</w:t>
      </w:r>
    </w:p>
    <w:p w14:paraId="481B2324" w14:textId="77777777" w:rsidR="006053F9" w:rsidRDefault="00D853AA">
      <w:pPr>
        <w:rPr>
          <w:sz w:val="20"/>
          <w:szCs w:val="20"/>
        </w:rPr>
      </w:pPr>
      <w:r>
        <w:rPr>
          <w:rFonts w:eastAsia="Times New Roman"/>
          <w:sz w:val="24"/>
          <w:szCs w:val="24"/>
        </w:rPr>
        <w:t>significado de ser humano na era dos super-heróis. São Paulo: Seoman, 2012.</w:t>
      </w:r>
    </w:p>
    <w:p w14:paraId="541FF0BF" w14:textId="77777777" w:rsidR="006053F9" w:rsidRDefault="006053F9">
      <w:pPr>
        <w:spacing w:line="276" w:lineRule="exact"/>
        <w:rPr>
          <w:sz w:val="20"/>
          <w:szCs w:val="20"/>
        </w:rPr>
      </w:pPr>
    </w:p>
    <w:p w14:paraId="6863B2F7" w14:textId="77777777" w:rsidR="006053F9" w:rsidRDefault="00D853AA">
      <w:pPr>
        <w:rPr>
          <w:sz w:val="20"/>
          <w:szCs w:val="20"/>
        </w:rPr>
      </w:pPr>
      <w:r>
        <w:rPr>
          <w:rFonts w:eastAsia="Times New Roman"/>
          <w:sz w:val="24"/>
          <w:szCs w:val="24"/>
        </w:rPr>
        <w:t xml:space="preserve">RATO, Vasco. </w:t>
      </w:r>
      <w:r>
        <w:rPr>
          <w:rFonts w:eastAsia="Times New Roman"/>
          <w:b/>
          <w:bCs/>
          <w:sz w:val="24"/>
          <w:szCs w:val="24"/>
        </w:rPr>
        <w:t>Compreender o 11 de Setembro dez anos depois</w:t>
      </w:r>
      <w:r>
        <w:rPr>
          <w:rFonts w:eastAsia="Times New Roman"/>
          <w:sz w:val="24"/>
          <w:szCs w:val="24"/>
        </w:rPr>
        <w:t>. São Paulo: Editora Babel, 2011.</w:t>
      </w:r>
    </w:p>
    <w:p w14:paraId="53D596EE" w14:textId="77777777" w:rsidR="006053F9" w:rsidRDefault="006053F9">
      <w:pPr>
        <w:spacing w:line="276" w:lineRule="exact"/>
        <w:rPr>
          <w:sz w:val="20"/>
          <w:szCs w:val="20"/>
        </w:rPr>
      </w:pPr>
    </w:p>
    <w:p w14:paraId="440C0333" w14:textId="77777777" w:rsidR="006053F9" w:rsidRDefault="00D853AA">
      <w:pPr>
        <w:rPr>
          <w:sz w:val="20"/>
          <w:szCs w:val="20"/>
        </w:rPr>
      </w:pPr>
      <w:r>
        <w:rPr>
          <w:rFonts w:eastAsia="Times New Roman"/>
          <w:sz w:val="24"/>
          <w:szCs w:val="24"/>
        </w:rPr>
        <w:t>RAMOS, Paulo. A leitura dos quadrinhos. São Paulo: Contexto,</w:t>
      </w:r>
      <w:r>
        <w:rPr>
          <w:rFonts w:eastAsia="Times New Roman"/>
          <w:sz w:val="24"/>
          <w:szCs w:val="24"/>
        </w:rPr>
        <w:t xml:space="preserve"> 2010.</w:t>
      </w:r>
    </w:p>
    <w:p w14:paraId="1BE39418" w14:textId="77777777" w:rsidR="006053F9" w:rsidRDefault="006053F9">
      <w:pPr>
        <w:spacing w:line="277" w:lineRule="exact"/>
        <w:rPr>
          <w:sz w:val="20"/>
          <w:szCs w:val="20"/>
        </w:rPr>
      </w:pPr>
    </w:p>
    <w:p w14:paraId="04B52B06" w14:textId="77777777" w:rsidR="006053F9" w:rsidRDefault="00D853AA">
      <w:pPr>
        <w:rPr>
          <w:sz w:val="20"/>
          <w:szCs w:val="20"/>
        </w:rPr>
      </w:pPr>
      <w:r>
        <w:rPr>
          <w:rFonts w:eastAsia="Times New Roman"/>
          <w:sz w:val="24"/>
          <w:szCs w:val="24"/>
        </w:rPr>
        <w:t xml:space="preserve">STRACZYNSKI, J. Michael. </w:t>
      </w:r>
      <w:r>
        <w:rPr>
          <w:rFonts w:eastAsia="Times New Roman"/>
          <w:b/>
          <w:bCs/>
          <w:sz w:val="24"/>
          <w:szCs w:val="24"/>
        </w:rPr>
        <w:t>The Amazing Spider-Man #36</w:t>
      </w:r>
      <w:r>
        <w:rPr>
          <w:rFonts w:eastAsia="Times New Roman"/>
          <w:sz w:val="24"/>
          <w:szCs w:val="24"/>
        </w:rPr>
        <w:t>. Marvel Publishing. December 2001.</w:t>
      </w:r>
    </w:p>
    <w:p w14:paraId="3540318A" w14:textId="77777777" w:rsidR="006053F9" w:rsidRDefault="006053F9">
      <w:pPr>
        <w:spacing w:line="288" w:lineRule="exact"/>
        <w:rPr>
          <w:sz w:val="20"/>
          <w:szCs w:val="20"/>
        </w:rPr>
      </w:pPr>
    </w:p>
    <w:p w14:paraId="7AB942FC" w14:textId="77777777" w:rsidR="006053F9" w:rsidRDefault="00D853AA">
      <w:pPr>
        <w:spacing w:line="236" w:lineRule="auto"/>
        <w:ind w:right="1100"/>
        <w:jc w:val="both"/>
        <w:rPr>
          <w:sz w:val="20"/>
          <w:szCs w:val="20"/>
        </w:rPr>
      </w:pPr>
      <w:r>
        <w:rPr>
          <w:rFonts w:eastAsia="Times New Roman"/>
          <w:sz w:val="24"/>
          <w:szCs w:val="24"/>
        </w:rPr>
        <w:t xml:space="preserve">VERGUEIRO, Waldomiro. SANTOS, Roberto Elísio dos. </w:t>
      </w:r>
      <w:r>
        <w:rPr>
          <w:rFonts w:eastAsia="Times New Roman"/>
          <w:b/>
          <w:bCs/>
          <w:sz w:val="24"/>
          <w:szCs w:val="24"/>
        </w:rPr>
        <w:t>A pesquisa sobre histórias em</w:t>
      </w:r>
      <w:r>
        <w:rPr>
          <w:rFonts w:eastAsia="Times New Roman"/>
          <w:sz w:val="24"/>
          <w:szCs w:val="24"/>
        </w:rPr>
        <w:t xml:space="preserve"> </w:t>
      </w:r>
      <w:r>
        <w:rPr>
          <w:rFonts w:eastAsia="Times New Roman"/>
          <w:b/>
          <w:bCs/>
          <w:sz w:val="24"/>
          <w:szCs w:val="24"/>
        </w:rPr>
        <w:t>quadrinhos na Universidade de São Paulo</w:t>
      </w:r>
      <w:r>
        <w:rPr>
          <w:rFonts w:eastAsia="Times New Roman"/>
          <w:sz w:val="24"/>
          <w:szCs w:val="24"/>
        </w:rPr>
        <w:t>: análise da produção de 1972 a 2005. São</w:t>
      </w:r>
      <w:r>
        <w:rPr>
          <w:rFonts w:eastAsia="Times New Roman"/>
          <w:sz w:val="24"/>
          <w:szCs w:val="24"/>
        </w:rPr>
        <w:t xml:space="preserve"> Paulo.</w:t>
      </w:r>
      <w:r>
        <w:rPr>
          <w:rFonts w:eastAsia="Times New Roman"/>
          <w:b/>
          <w:bCs/>
          <w:sz w:val="24"/>
          <w:szCs w:val="24"/>
        </w:rPr>
        <w:t xml:space="preserve"> </w:t>
      </w:r>
      <w:r>
        <w:rPr>
          <w:rFonts w:eastAsia="Times New Roman"/>
          <w:sz w:val="24"/>
          <w:szCs w:val="24"/>
        </w:rPr>
        <w:t>Unirevista, vol.1, n. 3. 2006.</w:t>
      </w:r>
    </w:p>
    <w:p w14:paraId="304BC52B" w14:textId="77777777" w:rsidR="006053F9" w:rsidRDefault="006053F9">
      <w:pPr>
        <w:spacing w:line="290" w:lineRule="exact"/>
        <w:rPr>
          <w:sz w:val="20"/>
          <w:szCs w:val="20"/>
        </w:rPr>
      </w:pPr>
    </w:p>
    <w:p w14:paraId="65D7D3C4" w14:textId="77777777" w:rsidR="006053F9" w:rsidRDefault="00D853AA">
      <w:pPr>
        <w:spacing w:line="234" w:lineRule="auto"/>
        <w:ind w:right="1100"/>
        <w:jc w:val="both"/>
        <w:rPr>
          <w:sz w:val="20"/>
          <w:szCs w:val="20"/>
        </w:rPr>
      </w:pPr>
      <w:r>
        <w:rPr>
          <w:rFonts w:eastAsia="Times New Roman"/>
          <w:sz w:val="24"/>
          <w:szCs w:val="24"/>
        </w:rPr>
        <w:t xml:space="preserve">VERGUEIRO, Waldomiro, RAMOS, Paulo (org). </w:t>
      </w:r>
      <w:r>
        <w:rPr>
          <w:rFonts w:eastAsia="Times New Roman"/>
          <w:b/>
          <w:bCs/>
          <w:sz w:val="24"/>
          <w:szCs w:val="24"/>
        </w:rPr>
        <w:t>Quadrinhos na Educação</w:t>
      </w:r>
      <w:r>
        <w:rPr>
          <w:rFonts w:eastAsia="Times New Roman"/>
          <w:sz w:val="24"/>
          <w:szCs w:val="24"/>
        </w:rPr>
        <w:t>. São Paulo: Editora Contexto, 2009.</w:t>
      </w:r>
    </w:p>
    <w:p w14:paraId="23E3FB8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BF7651A" w14:textId="77777777">
        <w:trPr>
          <w:trHeight w:val="112"/>
        </w:trPr>
        <w:tc>
          <w:tcPr>
            <w:tcW w:w="5720" w:type="dxa"/>
            <w:vMerge w:val="restart"/>
            <w:vAlign w:val="bottom"/>
          </w:tcPr>
          <w:p w14:paraId="7C35C834" w14:textId="1F4A5D12" w:rsidR="006053F9" w:rsidRDefault="006053F9">
            <w:pPr>
              <w:ind w:right="10"/>
              <w:jc w:val="right"/>
              <w:rPr>
                <w:sz w:val="20"/>
                <w:szCs w:val="20"/>
              </w:rPr>
            </w:pPr>
            <w:bookmarkStart w:id="155" w:name="page157"/>
            <w:bookmarkEnd w:id="155"/>
          </w:p>
        </w:tc>
        <w:tc>
          <w:tcPr>
            <w:tcW w:w="1120" w:type="dxa"/>
            <w:vAlign w:val="bottom"/>
          </w:tcPr>
          <w:p w14:paraId="364E6263" w14:textId="77777777" w:rsidR="006053F9" w:rsidRDefault="006053F9">
            <w:pPr>
              <w:rPr>
                <w:sz w:val="9"/>
                <w:szCs w:val="9"/>
              </w:rPr>
            </w:pPr>
          </w:p>
        </w:tc>
        <w:tc>
          <w:tcPr>
            <w:tcW w:w="0" w:type="dxa"/>
            <w:vAlign w:val="bottom"/>
          </w:tcPr>
          <w:p w14:paraId="78212E3A" w14:textId="77777777" w:rsidR="006053F9" w:rsidRDefault="006053F9">
            <w:pPr>
              <w:rPr>
                <w:sz w:val="1"/>
                <w:szCs w:val="1"/>
              </w:rPr>
            </w:pPr>
          </w:p>
        </w:tc>
      </w:tr>
      <w:tr w:rsidR="006053F9" w14:paraId="71FD03A0" w14:textId="77777777">
        <w:trPr>
          <w:trHeight w:val="155"/>
        </w:trPr>
        <w:tc>
          <w:tcPr>
            <w:tcW w:w="5720" w:type="dxa"/>
            <w:vMerge/>
            <w:vAlign w:val="bottom"/>
          </w:tcPr>
          <w:p w14:paraId="4CEE5E0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F9911BF" w14:textId="77777777" w:rsidR="006053F9" w:rsidRDefault="00D853AA">
            <w:pPr>
              <w:ind w:right="490"/>
              <w:jc w:val="right"/>
              <w:rPr>
                <w:sz w:val="20"/>
                <w:szCs w:val="20"/>
              </w:rPr>
            </w:pPr>
            <w:r>
              <w:rPr>
                <w:rFonts w:ascii="Century Gothic" w:eastAsia="Century Gothic" w:hAnsi="Century Gothic" w:cs="Century Gothic"/>
                <w:color w:val="FFFFFF"/>
              </w:rPr>
              <w:t>156</w:t>
            </w:r>
          </w:p>
        </w:tc>
        <w:tc>
          <w:tcPr>
            <w:tcW w:w="0" w:type="dxa"/>
            <w:vAlign w:val="bottom"/>
          </w:tcPr>
          <w:p w14:paraId="5E4AADDE" w14:textId="77777777" w:rsidR="006053F9" w:rsidRDefault="006053F9">
            <w:pPr>
              <w:rPr>
                <w:sz w:val="1"/>
                <w:szCs w:val="1"/>
              </w:rPr>
            </w:pPr>
          </w:p>
        </w:tc>
      </w:tr>
      <w:tr w:rsidR="006053F9" w14:paraId="0F55F0AE" w14:textId="77777777">
        <w:trPr>
          <w:trHeight w:val="130"/>
        </w:trPr>
        <w:tc>
          <w:tcPr>
            <w:tcW w:w="5720" w:type="dxa"/>
            <w:vMerge w:val="restart"/>
            <w:vAlign w:val="bottom"/>
          </w:tcPr>
          <w:p w14:paraId="1280F322" w14:textId="574214F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7FC294D" w14:textId="77777777" w:rsidR="006053F9" w:rsidRDefault="006053F9">
            <w:pPr>
              <w:rPr>
                <w:sz w:val="11"/>
                <w:szCs w:val="11"/>
              </w:rPr>
            </w:pPr>
          </w:p>
        </w:tc>
        <w:tc>
          <w:tcPr>
            <w:tcW w:w="0" w:type="dxa"/>
            <w:vAlign w:val="bottom"/>
          </w:tcPr>
          <w:p w14:paraId="1FC979E4" w14:textId="77777777" w:rsidR="006053F9" w:rsidRDefault="006053F9">
            <w:pPr>
              <w:rPr>
                <w:sz w:val="1"/>
                <w:szCs w:val="1"/>
              </w:rPr>
            </w:pPr>
          </w:p>
        </w:tc>
      </w:tr>
      <w:tr w:rsidR="006053F9" w14:paraId="3476DBE5" w14:textId="77777777">
        <w:trPr>
          <w:trHeight w:val="139"/>
        </w:trPr>
        <w:tc>
          <w:tcPr>
            <w:tcW w:w="5720" w:type="dxa"/>
            <w:vMerge/>
            <w:vAlign w:val="bottom"/>
          </w:tcPr>
          <w:p w14:paraId="6EFEF64F" w14:textId="77777777" w:rsidR="006053F9" w:rsidRDefault="006053F9">
            <w:pPr>
              <w:rPr>
                <w:sz w:val="12"/>
                <w:szCs w:val="12"/>
              </w:rPr>
            </w:pPr>
          </w:p>
        </w:tc>
        <w:tc>
          <w:tcPr>
            <w:tcW w:w="1120" w:type="dxa"/>
            <w:vAlign w:val="bottom"/>
          </w:tcPr>
          <w:p w14:paraId="463C3042" w14:textId="77777777" w:rsidR="006053F9" w:rsidRDefault="006053F9">
            <w:pPr>
              <w:rPr>
                <w:sz w:val="12"/>
                <w:szCs w:val="12"/>
              </w:rPr>
            </w:pPr>
          </w:p>
        </w:tc>
        <w:tc>
          <w:tcPr>
            <w:tcW w:w="0" w:type="dxa"/>
            <w:vAlign w:val="bottom"/>
          </w:tcPr>
          <w:p w14:paraId="0E141BB0" w14:textId="77777777" w:rsidR="006053F9" w:rsidRDefault="006053F9">
            <w:pPr>
              <w:rPr>
                <w:sz w:val="1"/>
                <w:szCs w:val="1"/>
              </w:rPr>
            </w:pPr>
          </w:p>
        </w:tc>
      </w:tr>
    </w:tbl>
    <w:p w14:paraId="4EDEB96E" w14:textId="77777777" w:rsidR="006053F9" w:rsidRDefault="006053F9">
      <w:pPr>
        <w:spacing w:line="200" w:lineRule="exact"/>
        <w:rPr>
          <w:sz w:val="20"/>
          <w:szCs w:val="20"/>
        </w:rPr>
      </w:pPr>
    </w:p>
    <w:p w14:paraId="517C979D" w14:textId="77777777" w:rsidR="006053F9" w:rsidRDefault="006053F9">
      <w:pPr>
        <w:spacing w:line="387" w:lineRule="exact"/>
        <w:rPr>
          <w:sz w:val="20"/>
          <w:szCs w:val="20"/>
        </w:rPr>
      </w:pPr>
    </w:p>
    <w:p w14:paraId="33D13608" w14:textId="77777777" w:rsidR="006053F9" w:rsidRDefault="00D853AA">
      <w:pPr>
        <w:ind w:left="407"/>
        <w:rPr>
          <w:sz w:val="20"/>
          <w:szCs w:val="20"/>
        </w:rPr>
      </w:pPr>
      <w:r>
        <w:rPr>
          <w:rFonts w:eastAsia="Times New Roman"/>
          <w:b/>
          <w:bCs/>
          <w:sz w:val="24"/>
          <w:szCs w:val="24"/>
        </w:rPr>
        <w:t xml:space="preserve">A Coleção de Pôsteres Históricos da </w:t>
      </w:r>
      <w:r>
        <w:rPr>
          <w:rFonts w:eastAsia="Times New Roman"/>
          <w:b/>
          <w:bCs/>
          <w:i/>
          <w:iCs/>
          <w:sz w:val="24"/>
          <w:szCs w:val="24"/>
        </w:rPr>
        <w:t>National Agricultural Library</w:t>
      </w:r>
      <w:r>
        <w:rPr>
          <w:rFonts w:eastAsia="Times New Roman"/>
          <w:b/>
          <w:bCs/>
          <w:sz w:val="24"/>
          <w:szCs w:val="24"/>
        </w:rPr>
        <w:t xml:space="preserve"> dos Estados Unidos</w:t>
      </w:r>
      <w:r>
        <w:rPr>
          <w:rFonts w:eastAsia="Times New Roman"/>
          <w:b/>
          <w:bCs/>
          <w:sz w:val="32"/>
          <w:szCs w:val="32"/>
          <w:vertAlign w:val="superscript"/>
        </w:rPr>
        <w:t>1</w:t>
      </w:r>
    </w:p>
    <w:p w14:paraId="7C129C22" w14:textId="77777777" w:rsidR="006053F9" w:rsidRDefault="006053F9">
      <w:pPr>
        <w:spacing w:line="200" w:lineRule="exact"/>
        <w:rPr>
          <w:sz w:val="20"/>
          <w:szCs w:val="20"/>
        </w:rPr>
      </w:pPr>
    </w:p>
    <w:p w14:paraId="70FCAC46" w14:textId="77777777" w:rsidR="006053F9" w:rsidRDefault="006053F9">
      <w:pPr>
        <w:spacing w:line="256" w:lineRule="exact"/>
        <w:rPr>
          <w:sz w:val="20"/>
          <w:szCs w:val="20"/>
        </w:rPr>
      </w:pPr>
    </w:p>
    <w:p w14:paraId="2869F73C" w14:textId="77777777" w:rsidR="006053F9" w:rsidRDefault="00D853AA">
      <w:pPr>
        <w:ind w:left="7"/>
        <w:rPr>
          <w:sz w:val="20"/>
          <w:szCs w:val="20"/>
        </w:rPr>
      </w:pPr>
      <w:r>
        <w:rPr>
          <w:rFonts w:eastAsia="Times New Roman"/>
          <w:sz w:val="24"/>
          <w:szCs w:val="24"/>
        </w:rPr>
        <w:t>Leonardo Ribeiro Gomes</w:t>
      </w:r>
    </w:p>
    <w:p w14:paraId="043E91BE" w14:textId="77777777" w:rsidR="006053F9" w:rsidRDefault="006053F9">
      <w:pPr>
        <w:spacing w:line="137" w:lineRule="exact"/>
        <w:rPr>
          <w:sz w:val="20"/>
          <w:szCs w:val="20"/>
        </w:rPr>
      </w:pPr>
    </w:p>
    <w:p w14:paraId="6F69CA70" w14:textId="77777777" w:rsidR="006053F9" w:rsidRDefault="00D853AA">
      <w:pPr>
        <w:ind w:left="7"/>
        <w:rPr>
          <w:sz w:val="20"/>
          <w:szCs w:val="20"/>
        </w:rPr>
      </w:pPr>
      <w:r>
        <w:rPr>
          <w:rFonts w:eastAsia="Times New Roman"/>
          <w:sz w:val="24"/>
          <w:szCs w:val="24"/>
        </w:rPr>
        <w:t>Mestre em História da Educação</w:t>
      </w:r>
    </w:p>
    <w:p w14:paraId="48880F2B" w14:textId="77777777" w:rsidR="006053F9" w:rsidRDefault="006053F9">
      <w:pPr>
        <w:spacing w:line="139" w:lineRule="exact"/>
        <w:rPr>
          <w:sz w:val="20"/>
          <w:szCs w:val="20"/>
        </w:rPr>
      </w:pPr>
    </w:p>
    <w:p w14:paraId="26BAAE6D" w14:textId="77777777" w:rsidR="006053F9" w:rsidRDefault="00D853AA">
      <w:pPr>
        <w:ind w:left="7"/>
        <w:rPr>
          <w:sz w:val="20"/>
          <w:szCs w:val="20"/>
        </w:rPr>
      </w:pPr>
      <w:r>
        <w:rPr>
          <w:rFonts w:eastAsia="Times New Roman"/>
          <w:sz w:val="24"/>
          <w:szCs w:val="24"/>
        </w:rPr>
        <w:t>Universidade Federal de Minas Gerais (UFMG)</w:t>
      </w:r>
    </w:p>
    <w:p w14:paraId="62C26237" w14:textId="77777777" w:rsidR="006053F9" w:rsidRDefault="006053F9">
      <w:pPr>
        <w:spacing w:line="137" w:lineRule="exact"/>
        <w:rPr>
          <w:sz w:val="20"/>
          <w:szCs w:val="20"/>
        </w:rPr>
      </w:pPr>
    </w:p>
    <w:p w14:paraId="563EB0EB" w14:textId="77777777" w:rsidR="006053F9" w:rsidRDefault="00D853AA">
      <w:pPr>
        <w:ind w:left="7"/>
        <w:rPr>
          <w:sz w:val="20"/>
          <w:szCs w:val="20"/>
        </w:rPr>
      </w:pPr>
      <w:r>
        <w:rPr>
          <w:rFonts w:eastAsia="Times New Roman"/>
          <w:sz w:val="24"/>
          <w:szCs w:val="24"/>
        </w:rPr>
        <w:t>Bolsista Capes</w:t>
      </w:r>
    </w:p>
    <w:p w14:paraId="3E161883" w14:textId="77777777" w:rsidR="006053F9" w:rsidRDefault="006053F9">
      <w:pPr>
        <w:spacing w:line="139" w:lineRule="exact"/>
        <w:rPr>
          <w:sz w:val="20"/>
          <w:szCs w:val="20"/>
        </w:rPr>
      </w:pPr>
    </w:p>
    <w:p w14:paraId="70B73E11" w14:textId="77777777" w:rsidR="006053F9" w:rsidRDefault="00D853AA">
      <w:pPr>
        <w:ind w:left="7"/>
        <w:rPr>
          <w:sz w:val="20"/>
          <w:szCs w:val="20"/>
        </w:rPr>
      </w:pPr>
      <w:r>
        <w:rPr>
          <w:rFonts w:eastAsia="Times New Roman"/>
          <w:sz w:val="24"/>
          <w:szCs w:val="24"/>
        </w:rPr>
        <w:t>leorigomes@hotmail.com</w:t>
      </w:r>
    </w:p>
    <w:p w14:paraId="40D50245" w14:textId="77777777" w:rsidR="006053F9" w:rsidRDefault="006053F9">
      <w:pPr>
        <w:spacing w:line="200" w:lineRule="exact"/>
        <w:rPr>
          <w:sz w:val="20"/>
          <w:szCs w:val="20"/>
        </w:rPr>
      </w:pPr>
    </w:p>
    <w:p w14:paraId="46C4E0B7" w14:textId="77777777" w:rsidR="006053F9" w:rsidRDefault="006053F9">
      <w:pPr>
        <w:spacing w:line="352" w:lineRule="exact"/>
        <w:rPr>
          <w:sz w:val="20"/>
          <w:szCs w:val="20"/>
        </w:rPr>
      </w:pPr>
    </w:p>
    <w:p w14:paraId="09EDA98C" w14:textId="77777777" w:rsidR="006053F9" w:rsidRDefault="00D853AA">
      <w:pPr>
        <w:ind w:left="1140"/>
        <w:jc w:val="center"/>
        <w:rPr>
          <w:sz w:val="20"/>
          <w:szCs w:val="20"/>
        </w:rPr>
      </w:pPr>
      <w:r>
        <w:rPr>
          <w:rFonts w:eastAsia="Times New Roman"/>
          <w:b/>
          <w:bCs/>
          <w:sz w:val="24"/>
          <w:szCs w:val="24"/>
        </w:rPr>
        <w:t xml:space="preserve">Palavras-chave: </w:t>
      </w:r>
      <w:r>
        <w:rPr>
          <w:rFonts w:eastAsia="Times New Roman"/>
          <w:sz w:val="24"/>
          <w:szCs w:val="24"/>
        </w:rPr>
        <w:t>Pôsteres históricos. Elsie Carper.</w:t>
      </w:r>
      <w:r>
        <w:rPr>
          <w:rFonts w:eastAsia="Times New Roman"/>
          <w:b/>
          <w:bCs/>
          <w:sz w:val="24"/>
          <w:szCs w:val="24"/>
        </w:rPr>
        <w:t xml:space="preserve">  </w:t>
      </w:r>
      <w:r>
        <w:rPr>
          <w:rFonts w:eastAsia="Times New Roman"/>
          <w:i/>
          <w:iCs/>
          <w:sz w:val="24"/>
          <w:szCs w:val="24"/>
        </w:rPr>
        <w:t>4-H Clubs</w:t>
      </w:r>
      <w:r>
        <w:rPr>
          <w:rFonts w:eastAsia="Times New Roman"/>
          <w:sz w:val="24"/>
          <w:szCs w:val="24"/>
        </w:rPr>
        <w:t>. História da Agricultura.</w:t>
      </w:r>
    </w:p>
    <w:p w14:paraId="7D8E03E5" w14:textId="77777777" w:rsidR="006053F9" w:rsidRDefault="006053F9">
      <w:pPr>
        <w:spacing w:line="200" w:lineRule="exact"/>
        <w:rPr>
          <w:sz w:val="20"/>
          <w:szCs w:val="20"/>
        </w:rPr>
      </w:pPr>
    </w:p>
    <w:p w14:paraId="4C38768E" w14:textId="77777777" w:rsidR="006053F9" w:rsidRDefault="006053F9">
      <w:pPr>
        <w:spacing w:line="200" w:lineRule="exact"/>
        <w:rPr>
          <w:sz w:val="20"/>
          <w:szCs w:val="20"/>
        </w:rPr>
      </w:pPr>
    </w:p>
    <w:p w14:paraId="2D2903EC" w14:textId="77777777" w:rsidR="006053F9" w:rsidRDefault="006053F9">
      <w:pPr>
        <w:spacing w:line="256" w:lineRule="exact"/>
        <w:rPr>
          <w:sz w:val="20"/>
          <w:szCs w:val="20"/>
        </w:rPr>
      </w:pPr>
    </w:p>
    <w:p w14:paraId="19884283" w14:textId="77777777" w:rsidR="006053F9" w:rsidRDefault="00D853AA">
      <w:pPr>
        <w:ind w:left="7"/>
        <w:rPr>
          <w:sz w:val="20"/>
          <w:szCs w:val="20"/>
        </w:rPr>
      </w:pPr>
      <w:r>
        <w:rPr>
          <w:rFonts w:eastAsia="Times New Roman"/>
          <w:b/>
          <w:bCs/>
          <w:sz w:val="24"/>
          <w:szCs w:val="24"/>
        </w:rPr>
        <w:t>Introdução</w:t>
      </w:r>
    </w:p>
    <w:p w14:paraId="1B6C63E6" w14:textId="77777777" w:rsidR="006053F9" w:rsidRDefault="006053F9">
      <w:pPr>
        <w:spacing w:line="244" w:lineRule="exact"/>
        <w:rPr>
          <w:sz w:val="20"/>
          <w:szCs w:val="20"/>
        </w:rPr>
      </w:pPr>
    </w:p>
    <w:p w14:paraId="28412CE6" w14:textId="77777777" w:rsidR="006053F9" w:rsidRDefault="00D853AA">
      <w:pPr>
        <w:spacing w:line="362" w:lineRule="auto"/>
        <w:ind w:left="7" w:right="1100" w:firstLine="708"/>
        <w:jc w:val="both"/>
        <w:rPr>
          <w:sz w:val="20"/>
          <w:szCs w:val="20"/>
        </w:rPr>
      </w:pPr>
      <w:r>
        <w:rPr>
          <w:rFonts w:eastAsia="Times New Roman"/>
          <w:sz w:val="23"/>
          <w:szCs w:val="23"/>
        </w:rPr>
        <w:t>Este trabalho focaliza o acervo de pôsteres</w:t>
      </w:r>
      <w:r>
        <w:rPr>
          <w:rFonts w:eastAsia="Times New Roman"/>
          <w:b/>
          <w:bCs/>
          <w:sz w:val="31"/>
          <w:szCs w:val="31"/>
          <w:vertAlign w:val="superscript"/>
        </w:rPr>
        <w:t>2</w:t>
      </w:r>
      <w:r>
        <w:rPr>
          <w:rFonts w:eastAsia="Times New Roman"/>
          <w:sz w:val="23"/>
          <w:szCs w:val="23"/>
        </w:rPr>
        <w:t xml:space="preserve"> históricos disponibilizados no site da </w:t>
      </w:r>
      <w:r>
        <w:rPr>
          <w:rFonts w:eastAsia="Times New Roman"/>
          <w:i/>
          <w:iCs/>
          <w:sz w:val="23"/>
          <w:szCs w:val="23"/>
        </w:rPr>
        <w:t>National</w:t>
      </w:r>
      <w:r>
        <w:rPr>
          <w:rFonts w:eastAsia="Times New Roman"/>
          <w:sz w:val="23"/>
          <w:szCs w:val="23"/>
        </w:rPr>
        <w:t xml:space="preserve"> </w:t>
      </w:r>
      <w:r>
        <w:rPr>
          <w:rFonts w:eastAsia="Times New Roman"/>
          <w:i/>
          <w:iCs/>
          <w:sz w:val="23"/>
          <w:szCs w:val="23"/>
        </w:rPr>
        <w:t xml:space="preserve">Agricultural Library </w:t>
      </w:r>
      <w:r>
        <w:rPr>
          <w:rFonts w:eastAsia="Times New Roman"/>
          <w:sz w:val="23"/>
          <w:szCs w:val="23"/>
        </w:rPr>
        <w:t>—</w:t>
      </w:r>
      <w:r>
        <w:rPr>
          <w:rFonts w:eastAsia="Times New Roman"/>
          <w:i/>
          <w:iCs/>
          <w:sz w:val="23"/>
          <w:szCs w:val="23"/>
        </w:rPr>
        <w:t xml:space="preserve"> </w:t>
      </w:r>
      <w:r>
        <w:rPr>
          <w:rFonts w:eastAsia="Times New Roman"/>
          <w:sz w:val="23"/>
          <w:szCs w:val="23"/>
        </w:rPr>
        <w:t>NAL</w:t>
      </w:r>
      <w:r>
        <w:rPr>
          <w:rFonts w:eastAsia="Times New Roman"/>
          <w:i/>
          <w:iCs/>
          <w:sz w:val="23"/>
          <w:szCs w:val="23"/>
        </w:rPr>
        <w:t xml:space="preserve"> </w:t>
      </w:r>
      <w:r>
        <w:rPr>
          <w:rFonts w:eastAsia="Times New Roman"/>
          <w:sz w:val="23"/>
          <w:szCs w:val="23"/>
        </w:rPr>
        <w:t>—</w:t>
      </w:r>
      <w:r>
        <w:rPr>
          <w:rFonts w:eastAsia="Times New Roman"/>
          <w:i/>
          <w:iCs/>
          <w:sz w:val="23"/>
          <w:szCs w:val="23"/>
        </w:rPr>
        <w:t xml:space="preserve"> </w:t>
      </w:r>
      <w:r>
        <w:rPr>
          <w:rFonts w:eastAsia="Times New Roman"/>
          <w:sz w:val="23"/>
          <w:szCs w:val="23"/>
        </w:rPr>
        <w:t xml:space="preserve">dos Estados Unidos. Tais </w:t>
      </w:r>
      <w:r>
        <w:rPr>
          <w:rFonts w:eastAsia="Times New Roman"/>
          <w:sz w:val="23"/>
          <w:szCs w:val="23"/>
        </w:rPr>
        <w:t>peças imagéticas cobrem vários momentos</w:t>
      </w:r>
      <w:r>
        <w:rPr>
          <w:rFonts w:eastAsia="Times New Roman"/>
          <w:i/>
          <w:iCs/>
          <w:sz w:val="23"/>
          <w:szCs w:val="23"/>
        </w:rPr>
        <w:t xml:space="preserve"> </w:t>
      </w:r>
      <w:r>
        <w:rPr>
          <w:rFonts w:eastAsia="Times New Roman"/>
          <w:sz w:val="23"/>
          <w:szCs w:val="23"/>
        </w:rPr>
        <w:t>e áreas de abrangência da agricultura estadunidense ao longo do século XX. Aqui, inspirado sobretudo pelo trabalho de Sanz et al (2010) e de Oliveira (2014) busco analisar alguns pôsteres que compõem o acervo da NAL.</w:t>
      </w:r>
      <w:r>
        <w:rPr>
          <w:rFonts w:eastAsia="Times New Roman"/>
          <w:sz w:val="23"/>
          <w:szCs w:val="23"/>
        </w:rPr>
        <w:t xml:space="preserve"> Assim essa análise se volta para dois conjuntos imagéticos. Um primeiro formado por pôsteres que destacavam a importância da agricultura estadunidense no esforço de colaboração visando a vitória nos dois conflitos bélicos: a Primeira e a Segunda Guerras M</w:t>
      </w:r>
      <w:r>
        <w:rPr>
          <w:rFonts w:eastAsia="Times New Roman"/>
          <w:sz w:val="23"/>
          <w:szCs w:val="23"/>
        </w:rPr>
        <w:t xml:space="preserve">undiais. Em seguida foco parte do acervo composto por 34 pôsteres que compõem a </w:t>
      </w:r>
      <w:r>
        <w:rPr>
          <w:rFonts w:eastAsia="Times New Roman"/>
          <w:i/>
          <w:iCs/>
          <w:sz w:val="23"/>
          <w:szCs w:val="23"/>
        </w:rPr>
        <w:t>Elsie Carper Collection</w:t>
      </w:r>
      <w:r>
        <w:rPr>
          <w:rFonts w:eastAsia="Times New Roman"/>
          <w:sz w:val="23"/>
          <w:szCs w:val="23"/>
        </w:rPr>
        <w:t xml:space="preserve"> </w:t>
      </w:r>
      <w:r>
        <w:rPr>
          <w:rFonts w:eastAsia="Times New Roman"/>
          <w:i/>
          <w:iCs/>
          <w:sz w:val="23"/>
          <w:szCs w:val="23"/>
        </w:rPr>
        <w:t>on Extension Service, Home Economics and 4-H</w:t>
      </w:r>
      <w:r>
        <w:rPr>
          <w:rFonts w:eastAsia="Times New Roman"/>
          <w:sz w:val="23"/>
          <w:szCs w:val="23"/>
        </w:rPr>
        <w:t>, e que abrange o período entre as décadas de 1940</w:t>
      </w:r>
      <w:r>
        <w:rPr>
          <w:rFonts w:eastAsia="Times New Roman"/>
          <w:i/>
          <w:iCs/>
          <w:sz w:val="23"/>
          <w:szCs w:val="23"/>
        </w:rPr>
        <w:t xml:space="preserve"> </w:t>
      </w:r>
      <w:r>
        <w:rPr>
          <w:rFonts w:eastAsia="Times New Roman"/>
          <w:sz w:val="23"/>
          <w:szCs w:val="23"/>
        </w:rPr>
        <w:t>e 1980. Essas peças foram utilizadas como parte da estrat</w:t>
      </w:r>
      <w:r>
        <w:rPr>
          <w:rFonts w:eastAsia="Times New Roman"/>
          <w:sz w:val="23"/>
          <w:szCs w:val="23"/>
        </w:rPr>
        <w:t>égia de divulgação do trabalho e do realce</w:t>
      </w:r>
    </w:p>
    <w:p w14:paraId="67642BD3" w14:textId="77777777" w:rsidR="006053F9" w:rsidRDefault="006053F9">
      <w:pPr>
        <w:spacing w:line="20" w:lineRule="exact"/>
        <w:rPr>
          <w:sz w:val="20"/>
          <w:szCs w:val="20"/>
        </w:rPr>
      </w:pPr>
    </w:p>
    <w:p w14:paraId="08F2274E" w14:textId="77777777" w:rsidR="006053F9" w:rsidRDefault="00D853AA" w:rsidP="00D853AA">
      <w:pPr>
        <w:numPr>
          <w:ilvl w:val="0"/>
          <w:numId w:val="111"/>
        </w:numPr>
        <w:tabs>
          <w:tab w:val="left" w:pos="168"/>
        </w:tabs>
        <w:spacing w:line="375" w:lineRule="auto"/>
        <w:ind w:left="7" w:right="1100" w:hanging="7"/>
        <w:jc w:val="both"/>
        <w:rPr>
          <w:rFonts w:eastAsia="Times New Roman"/>
          <w:sz w:val="23"/>
          <w:szCs w:val="23"/>
        </w:rPr>
      </w:pPr>
      <w:r>
        <w:rPr>
          <w:rFonts w:eastAsia="Times New Roman"/>
          <w:sz w:val="23"/>
          <w:szCs w:val="23"/>
        </w:rPr>
        <w:t xml:space="preserve">importância dos chamados </w:t>
      </w:r>
      <w:r>
        <w:rPr>
          <w:rFonts w:eastAsia="Times New Roman"/>
          <w:i/>
          <w:iCs/>
          <w:sz w:val="23"/>
          <w:szCs w:val="23"/>
        </w:rPr>
        <w:t>4-H Clubs (Head, Heart, Hands, Health)</w:t>
      </w:r>
      <w:r>
        <w:rPr>
          <w:rFonts w:eastAsia="Times New Roman"/>
          <w:sz w:val="23"/>
          <w:szCs w:val="23"/>
        </w:rPr>
        <w:t xml:space="preserve">, para a organização dos jovens rurais nos Estados Unidos. Os </w:t>
      </w:r>
      <w:r>
        <w:rPr>
          <w:rFonts w:eastAsia="Times New Roman"/>
          <w:i/>
          <w:iCs/>
          <w:sz w:val="23"/>
          <w:szCs w:val="23"/>
        </w:rPr>
        <w:t>4-H Clubs</w:t>
      </w:r>
      <w:r>
        <w:rPr>
          <w:rFonts w:eastAsia="Times New Roman"/>
          <w:sz w:val="23"/>
          <w:szCs w:val="23"/>
        </w:rPr>
        <w:t xml:space="preserve"> eram formados por jovens, meninos e meninas, de diversas localidades dos Estados Unidos, de uma faixa etária entre 9 e 19 anos. Além de serem instruídos em técnicas de agricultura, pecuária e noções de economia doméstica, buscava-se também, por meio desse</w:t>
      </w:r>
      <w:r>
        <w:rPr>
          <w:rFonts w:eastAsia="Times New Roman"/>
          <w:sz w:val="23"/>
          <w:szCs w:val="23"/>
        </w:rPr>
        <w:t xml:space="preserve"> trabalho, o desenvolvimento de lideranças comunitárias que expressassem sentimentos de</w:t>
      </w:r>
    </w:p>
    <w:p w14:paraId="4CDA932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15232" behindDoc="1" locked="0" layoutInCell="0" allowOverlap="1" wp14:anchorId="1BE0F41D" wp14:editId="2001CF42">
                <wp:simplePos x="0" y="0"/>
                <wp:positionH relativeFrom="column">
                  <wp:posOffset>0</wp:posOffset>
                </wp:positionH>
                <wp:positionV relativeFrom="paragraph">
                  <wp:posOffset>184150</wp:posOffset>
                </wp:positionV>
                <wp:extent cx="1829435"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789E6B0" id="Shape 115" o:spid="_x0000_s1026" style="position:absolute;z-index:-251701248;visibility:visible;mso-wrap-style:square;mso-wrap-distance-left:9pt;mso-wrap-distance-top:0;mso-wrap-distance-right:9pt;mso-wrap-distance-bottom:0;mso-position-horizontal:absolute;mso-position-horizontal-relative:text;mso-position-vertical:absolute;mso-position-vertical-relative:text" from="0,14.5pt" to="144.0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" o:allowincell="f" filled="t" strokeweight=".21164mm">
                <v:stroke joinstyle="miter"/>
                <o:lock v:ext="edit" shapetype="f"/>
              </v:line>
            </w:pict>
          </mc:Fallback>
        </mc:AlternateContent>
      </w:r>
    </w:p>
    <w:p w14:paraId="784C4BBB" w14:textId="77777777" w:rsidR="006053F9" w:rsidRDefault="006053F9">
      <w:pPr>
        <w:spacing w:line="380" w:lineRule="exact"/>
        <w:rPr>
          <w:sz w:val="20"/>
          <w:szCs w:val="20"/>
        </w:rPr>
      </w:pPr>
    </w:p>
    <w:p w14:paraId="22023BD9" w14:textId="77777777" w:rsidR="006053F9" w:rsidRDefault="00D853AA" w:rsidP="00D853AA">
      <w:pPr>
        <w:numPr>
          <w:ilvl w:val="0"/>
          <w:numId w:val="112"/>
        </w:numPr>
        <w:tabs>
          <w:tab w:val="left" w:pos="127"/>
        </w:tabs>
        <w:spacing w:line="224" w:lineRule="auto"/>
        <w:ind w:left="7" w:right="1100" w:hanging="7"/>
        <w:jc w:val="both"/>
        <w:rPr>
          <w:rFonts w:eastAsia="Times New Roman"/>
          <w:sz w:val="26"/>
          <w:szCs w:val="26"/>
          <w:vertAlign w:val="superscript"/>
        </w:rPr>
      </w:pPr>
      <w:r>
        <w:rPr>
          <w:rFonts w:eastAsia="Times New Roman"/>
          <w:sz w:val="20"/>
          <w:szCs w:val="20"/>
        </w:rPr>
        <w:t xml:space="preserve">Este trabalho vem sendo desenvolvido como parte dos meus esforços de pesquisa para o Doutorado em Educação que visa compreender a relação entre os </w:t>
      </w:r>
      <w:r>
        <w:rPr>
          <w:rFonts w:eastAsia="Times New Roman"/>
          <w:i/>
          <w:iCs/>
          <w:sz w:val="20"/>
          <w:szCs w:val="20"/>
        </w:rPr>
        <w:t>4-H Clubs</w:t>
      </w:r>
      <w:r>
        <w:rPr>
          <w:rFonts w:eastAsia="Times New Roman"/>
          <w:sz w:val="20"/>
          <w:szCs w:val="20"/>
        </w:rPr>
        <w:t xml:space="preserve"> dos Estados Unidos e os Clubes 4-S de jovens rurais no Brasil. Está integrado ao projeto coletivo: A educação dos sentidos na história: o tempo livre como possibilidade de formação (entre os anos finais do séc. XIX e os anos iniciais do séc. XXI), desenvo</w:t>
      </w:r>
      <w:r>
        <w:rPr>
          <w:rFonts w:eastAsia="Times New Roman"/>
          <w:sz w:val="20"/>
          <w:szCs w:val="20"/>
        </w:rPr>
        <w:t xml:space="preserve">lvido na Universidade Federal de Minas Gerais, com financiamento do CNPq sob n. 470687/2011-8 e da FAPEMIG, sob n. </w:t>
      </w:r>
      <w:r>
        <w:rPr>
          <w:rFonts w:eastAsia="Times New Roman"/>
          <w:b/>
          <w:bCs/>
          <w:sz w:val="20"/>
          <w:szCs w:val="20"/>
        </w:rPr>
        <w:t>APQ 00635/11.</w:t>
      </w:r>
    </w:p>
    <w:p w14:paraId="4ABEB17F" w14:textId="77777777" w:rsidR="006053F9" w:rsidRDefault="006053F9">
      <w:pPr>
        <w:spacing w:line="14" w:lineRule="exact"/>
        <w:rPr>
          <w:rFonts w:eastAsia="Times New Roman"/>
          <w:sz w:val="26"/>
          <w:szCs w:val="26"/>
          <w:vertAlign w:val="superscript"/>
        </w:rPr>
      </w:pPr>
    </w:p>
    <w:p w14:paraId="10AC41C9" w14:textId="77777777" w:rsidR="006053F9" w:rsidRDefault="00D853AA" w:rsidP="00D853AA">
      <w:pPr>
        <w:numPr>
          <w:ilvl w:val="0"/>
          <w:numId w:val="112"/>
        </w:numPr>
        <w:tabs>
          <w:tab w:val="left" w:pos="118"/>
        </w:tabs>
        <w:spacing w:line="220" w:lineRule="auto"/>
        <w:ind w:left="7" w:right="1120" w:hanging="7"/>
        <w:jc w:val="both"/>
        <w:rPr>
          <w:rFonts w:eastAsia="Times New Roman"/>
          <w:sz w:val="26"/>
          <w:szCs w:val="26"/>
          <w:vertAlign w:val="superscript"/>
        </w:rPr>
      </w:pPr>
      <w:r>
        <w:rPr>
          <w:rFonts w:eastAsia="Times New Roman"/>
          <w:sz w:val="20"/>
          <w:szCs w:val="20"/>
        </w:rPr>
        <w:t>Apesar das expressões pôsteres e cartazes serem utilizadas muitas vezes com sentidos diversos no Brasil, sendo pôsteres associ</w:t>
      </w:r>
      <w:r>
        <w:rPr>
          <w:rFonts w:eastAsia="Times New Roman"/>
          <w:sz w:val="20"/>
          <w:szCs w:val="20"/>
        </w:rPr>
        <w:t xml:space="preserve">ados a peças artísticas, enquanto cartazes serem considerados peças publicitárias, nesse trabalho utilizo as expressões como sinônimos. O uso mais comum no texto da expressão pôsteres tem a ver com a forma que aparece no site da </w:t>
      </w:r>
      <w:r>
        <w:rPr>
          <w:rFonts w:eastAsia="Times New Roman"/>
          <w:i/>
          <w:iCs/>
          <w:sz w:val="20"/>
          <w:szCs w:val="20"/>
        </w:rPr>
        <w:t>National Agricultural Libra</w:t>
      </w:r>
      <w:r>
        <w:rPr>
          <w:rFonts w:eastAsia="Times New Roman"/>
          <w:i/>
          <w:iCs/>
          <w:sz w:val="20"/>
          <w:szCs w:val="20"/>
        </w:rPr>
        <w:t>ry</w:t>
      </w:r>
      <w:r>
        <w:rPr>
          <w:rFonts w:eastAsia="Times New Roman"/>
          <w:sz w:val="20"/>
          <w:szCs w:val="20"/>
        </w:rPr>
        <w:t xml:space="preserve">, ou seja, </w:t>
      </w:r>
      <w:r>
        <w:rPr>
          <w:rFonts w:eastAsia="Times New Roman"/>
          <w:i/>
          <w:iCs/>
          <w:sz w:val="20"/>
          <w:szCs w:val="20"/>
        </w:rPr>
        <w:t>pôster,</w:t>
      </w:r>
      <w:r>
        <w:rPr>
          <w:rFonts w:eastAsia="Times New Roman"/>
          <w:sz w:val="20"/>
          <w:szCs w:val="20"/>
        </w:rPr>
        <w:t xml:space="preserve"> em língua inglesa.</w:t>
      </w:r>
    </w:p>
    <w:p w14:paraId="3B647E08"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372A3F8" w14:textId="77777777">
        <w:trPr>
          <w:trHeight w:val="112"/>
        </w:trPr>
        <w:tc>
          <w:tcPr>
            <w:tcW w:w="5720" w:type="dxa"/>
            <w:vMerge w:val="restart"/>
            <w:vAlign w:val="bottom"/>
          </w:tcPr>
          <w:p w14:paraId="1943D3B9" w14:textId="02E12C19" w:rsidR="006053F9" w:rsidRDefault="006053F9">
            <w:pPr>
              <w:ind w:right="10"/>
              <w:jc w:val="right"/>
              <w:rPr>
                <w:sz w:val="20"/>
                <w:szCs w:val="20"/>
              </w:rPr>
            </w:pPr>
            <w:bookmarkStart w:id="156" w:name="page158"/>
            <w:bookmarkEnd w:id="156"/>
          </w:p>
        </w:tc>
        <w:tc>
          <w:tcPr>
            <w:tcW w:w="1120" w:type="dxa"/>
            <w:vAlign w:val="bottom"/>
          </w:tcPr>
          <w:p w14:paraId="5A1E1960" w14:textId="77777777" w:rsidR="006053F9" w:rsidRDefault="006053F9">
            <w:pPr>
              <w:rPr>
                <w:sz w:val="9"/>
                <w:szCs w:val="9"/>
              </w:rPr>
            </w:pPr>
          </w:p>
        </w:tc>
        <w:tc>
          <w:tcPr>
            <w:tcW w:w="0" w:type="dxa"/>
            <w:vAlign w:val="bottom"/>
          </w:tcPr>
          <w:p w14:paraId="4FC0686B" w14:textId="77777777" w:rsidR="006053F9" w:rsidRDefault="006053F9">
            <w:pPr>
              <w:rPr>
                <w:sz w:val="1"/>
                <w:szCs w:val="1"/>
              </w:rPr>
            </w:pPr>
          </w:p>
        </w:tc>
      </w:tr>
      <w:tr w:rsidR="006053F9" w14:paraId="20D53DDD" w14:textId="77777777">
        <w:trPr>
          <w:trHeight w:val="155"/>
        </w:trPr>
        <w:tc>
          <w:tcPr>
            <w:tcW w:w="5720" w:type="dxa"/>
            <w:vMerge/>
            <w:vAlign w:val="bottom"/>
          </w:tcPr>
          <w:p w14:paraId="0009256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9EDB99C" w14:textId="77777777" w:rsidR="006053F9" w:rsidRDefault="00D853AA">
            <w:pPr>
              <w:ind w:right="490"/>
              <w:jc w:val="right"/>
              <w:rPr>
                <w:sz w:val="20"/>
                <w:szCs w:val="20"/>
              </w:rPr>
            </w:pPr>
            <w:r>
              <w:rPr>
                <w:rFonts w:ascii="Century Gothic" w:eastAsia="Century Gothic" w:hAnsi="Century Gothic" w:cs="Century Gothic"/>
                <w:color w:val="FFFFFF"/>
              </w:rPr>
              <w:t>157</w:t>
            </w:r>
          </w:p>
        </w:tc>
        <w:tc>
          <w:tcPr>
            <w:tcW w:w="0" w:type="dxa"/>
            <w:vAlign w:val="bottom"/>
          </w:tcPr>
          <w:p w14:paraId="2FF68EE9" w14:textId="77777777" w:rsidR="006053F9" w:rsidRDefault="006053F9">
            <w:pPr>
              <w:rPr>
                <w:sz w:val="1"/>
                <w:szCs w:val="1"/>
              </w:rPr>
            </w:pPr>
          </w:p>
        </w:tc>
      </w:tr>
      <w:tr w:rsidR="006053F9" w14:paraId="0F69B2FB" w14:textId="77777777">
        <w:trPr>
          <w:trHeight w:val="130"/>
        </w:trPr>
        <w:tc>
          <w:tcPr>
            <w:tcW w:w="5720" w:type="dxa"/>
            <w:vMerge w:val="restart"/>
            <w:vAlign w:val="bottom"/>
          </w:tcPr>
          <w:p w14:paraId="2FB30A1F" w14:textId="1D2C539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2982201" w14:textId="77777777" w:rsidR="006053F9" w:rsidRDefault="006053F9">
            <w:pPr>
              <w:rPr>
                <w:sz w:val="11"/>
                <w:szCs w:val="11"/>
              </w:rPr>
            </w:pPr>
          </w:p>
        </w:tc>
        <w:tc>
          <w:tcPr>
            <w:tcW w:w="0" w:type="dxa"/>
            <w:vAlign w:val="bottom"/>
          </w:tcPr>
          <w:p w14:paraId="215D3291" w14:textId="77777777" w:rsidR="006053F9" w:rsidRDefault="006053F9">
            <w:pPr>
              <w:rPr>
                <w:sz w:val="1"/>
                <w:szCs w:val="1"/>
              </w:rPr>
            </w:pPr>
          </w:p>
        </w:tc>
      </w:tr>
      <w:tr w:rsidR="006053F9" w14:paraId="2B9293E4" w14:textId="77777777">
        <w:trPr>
          <w:trHeight w:val="139"/>
        </w:trPr>
        <w:tc>
          <w:tcPr>
            <w:tcW w:w="5720" w:type="dxa"/>
            <w:vMerge/>
            <w:vAlign w:val="bottom"/>
          </w:tcPr>
          <w:p w14:paraId="65040A8B" w14:textId="77777777" w:rsidR="006053F9" w:rsidRDefault="006053F9">
            <w:pPr>
              <w:rPr>
                <w:sz w:val="12"/>
                <w:szCs w:val="12"/>
              </w:rPr>
            </w:pPr>
          </w:p>
        </w:tc>
        <w:tc>
          <w:tcPr>
            <w:tcW w:w="1120" w:type="dxa"/>
            <w:vAlign w:val="bottom"/>
          </w:tcPr>
          <w:p w14:paraId="67155BA6" w14:textId="77777777" w:rsidR="006053F9" w:rsidRDefault="006053F9">
            <w:pPr>
              <w:rPr>
                <w:sz w:val="12"/>
                <w:szCs w:val="12"/>
              </w:rPr>
            </w:pPr>
          </w:p>
        </w:tc>
        <w:tc>
          <w:tcPr>
            <w:tcW w:w="0" w:type="dxa"/>
            <w:vAlign w:val="bottom"/>
          </w:tcPr>
          <w:p w14:paraId="3969D163" w14:textId="77777777" w:rsidR="006053F9" w:rsidRDefault="006053F9">
            <w:pPr>
              <w:rPr>
                <w:sz w:val="1"/>
                <w:szCs w:val="1"/>
              </w:rPr>
            </w:pPr>
          </w:p>
        </w:tc>
      </w:tr>
    </w:tbl>
    <w:p w14:paraId="31404BE6" w14:textId="77777777" w:rsidR="006053F9" w:rsidRDefault="006053F9">
      <w:pPr>
        <w:spacing w:line="200" w:lineRule="exact"/>
        <w:rPr>
          <w:sz w:val="20"/>
          <w:szCs w:val="20"/>
        </w:rPr>
      </w:pPr>
    </w:p>
    <w:p w14:paraId="0AAC87A1" w14:textId="77777777" w:rsidR="006053F9" w:rsidRDefault="006053F9">
      <w:pPr>
        <w:spacing w:line="395" w:lineRule="exact"/>
        <w:rPr>
          <w:sz w:val="20"/>
          <w:szCs w:val="20"/>
        </w:rPr>
      </w:pPr>
    </w:p>
    <w:p w14:paraId="17DBF37F" w14:textId="77777777" w:rsidR="006053F9" w:rsidRDefault="00D853AA">
      <w:pPr>
        <w:spacing w:line="357" w:lineRule="auto"/>
        <w:ind w:right="1100"/>
        <w:jc w:val="both"/>
        <w:rPr>
          <w:sz w:val="20"/>
          <w:szCs w:val="20"/>
        </w:rPr>
      </w:pPr>
      <w:r>
        <w:rPr>
          <w:rFonts w:eastAsia="Times New Roman"/>
          <w:sz w:val="24"/>
          <w:szCs w:val="24"/>
        </w:rPr>
        <w:t xml:space="preserve">voluntarismo, civismo e a crença no progresso humano. Dos pôsteres é possível inferir muitas das </w:t>
      </w:r>
      <w:r>
        <w:rPr>
          <w:rFonts w:eastAsia="Times New Roman"/>
          <w:sz w:val="24"/>
          <w:szCs w:val="24"/>
        </w:rPr>
        <w:t>várias mensagens formativas de um tipo de sensibilidade para o homem do campo daquele país. Para isso, os promotores do trabalho com a juventude rural nos moldes dos 4-H usaram de várias estratégias. Dentre elas estavam a transmissão e a reprodução dos sím</w:t>
      </w:r>
      <w:r>
        <w:rPr>
          <w:rFonts w:eastAsia="Times New Roman"/>
          <w:sz w:val="24"/>
          <w:szCs w:val="24"/>
        </w:rPr>
        <w:t>bolos, lemas e motivações do movimento 4-H, por exemplo. Assim, a utilização de imagens representou um recurso fundamental para se alcançar e tocar os “corações e mentes” do público-alvo desse programa.</w:t>
      </w:r>
    </w:p>
    <w:p w14:paraId="6C1917F7" w14:textId="77777777" w:rsidR="006053F9" w:rsidRDefault="006053F9">
      <w:pPr>
        <w:spacing w:line="200" w:lineRule="exact"/>
        <w:rPr>
          <w:sz w:val="20"/>
          <w:szCs w:val="20"/>
        </w:rPr>
      </w:pPr>
    </w:p>
    <w:p w14:paraId="19B94DDA" w14:textId="77777777" w:rsidR="006053F9" w:rsidRDefault="006053F9">
      <w:pPr>
        <w:spacing w:line="234" w:lineRule="exact"/>
        <w:rPr>
          <w:sz w:val="20"/>
          <w:szCs w:val="20"/>
        </w:rPr>
      </w:pPr>
    </w:p>
    <w:p w14:paraId="74EC660E" w14:textId="77777777" w:rsidR="006053F9" w:rsidRDefault="00D853AA">
      <w:pPr>
        <w:spacing w:line="350" w:lineRule="auto"/>
        <w:ind w:right="1120"/>
        <w:rPr>
          <w:sz w:val="20"/>
          <w:szCs w:val="20"/>
        </w:rPr>
      </w:pPr>
      <w:r>
        <w:rPr>
          <w:rFonts w:eastAsia="Times New Roman"/>
          <w:b/>
          <w:bCs/>
          <w:sz w:val="24"/>
          <w:szCs w:val="24"/>
        </w:rPr>
        <w:t xml:space="preserve">A representação do papel da agricultura </w:t>
      </w:r>
      <w:r>
        <w:rPr>
          <w:rFonts w:eastAsia="Times New Roman"/>
          <w:b/>
          <w:bCs/>
          <w:sz w:val="24"/>
          <w:szCs w:val="24"/>
        </w:rPr>
        <w:t>estadunidense durante as guerras mundiais nos pôsteres da NAL</w:t>
      </w:r>
    </w:p>
    <w:p w14:paraId="2C141A54" w14:textId="77777777" w:rsidR="006053F9" w:rsidRDefault="006053F9">
      <w:pPr>
        <w:spacing w:line="24" w:lineRule="exact"/>
        <w:rPr>
          <w:sz w:val="20"/>
          <w:szCs w:val="20"/>
        </w:rPr>
      </w:pPr>
    </w:p>
    <w:p w14:paraId="1A42CA15" w14:textId="77777777" w:rsidR="006053F9" w:rsidRDefault="00D853AA">
      <w:pPr>
        <w:spacing w:line="359" w:lineRule="auto"/>
        <w:ind w:right="1100" w:firstLine="708"/>
        <w:jc w:val="both"/>
        <w:rPr>
          <w:sz w:val="20"/>
          <w:szCs w:val="20"/>
        </w:rPr>
      </w:pPr>
      <w:r>
        <w:rPr>
          <w:rFonts w:eastAsia="Times New Roman"/>
          <w:sz w:val="24"/>
          <w:szCs w:val="24"/>
        </w:rPr>
        <w:t xml:space="preserve">Na Seção </w:t>
      </w:r>
      <w:r>
        <w:rPr>
          <w:rFonts w:eastAsia="Times New Roman"/>
          <w:i/>
          <w:iCs/>
          <w:sz w:val="24"/>
          <w:szCs w:val="24"/>
        </w:rPr>
        <w:t>Image Galleries</w:t>
      </w:r>
      <w:r>
        <w:rPr>
          <w:rFonts w:eastAsia="Times New Roman"/>
          <w:sz w:val="24"/>
          <w:szCs w:val="24"/>
        </w:rPr>
        <w:t xml:space="preserve"> do site da NAL, ganham destaque, por exemplo, cartazes que durante as Primeira e a Segunda Guerras Mundiais, reforçavam a importância da agricultura estadunidense no em</w:t>
      </w:r>
      <w:r>
        <w:rPr>
          <w:rFonts w:eastAsia="Times New Roman"/>
          <w:sz w:val="24"/>
          <w:szCs w:val="24"/>
        </w:rPr>
        <w:t>penho da população visando à vitória nos dois conflitos. No caso específico desses cartazes havia uma clara disposição em constituir um sentimento de conscientização da população sobre o esforço necessário em uma época belicista. São explícitas as mensagen</w:t>
      </w:r>
      <w:r>
        <w:rPr>
          <w:rFonts w:eastAsia="Times New Roman"/>
          <w:sz w:val="24"/>
          <w:szCs w:val="24"/>
        </w:rPr>
        <w:t>s que aludem à crença de que as batalhas e consequentemente as duas guerras não seriam vencidas apenas com a luta dos soldados nos fronts. Para a vitória também dependeria o empenho dos civis pelo bem comum da pátria. Nos pôsteres havia a mensagem clara qu</w:t>
      </w:r>
      <w:r>
        <w:rPr>
          <w:rFonts w:eastAsia="Times New Roman"/>
          <w:sz w:val="24"/>
          <w:szCs w:val="24"/>
        </w:rPr>
        <w:t xml:space="preserve">e homens e mulheres deveriam se abster de determinados hábitos alimentares, por exemplo, deveriam comer menos pão. Uma ação visando esse convencimento foi o da demonstração da necessidade da economia de trigo. Dessa forma foram confeccionados pôsteres com </w:t>
      </w:r>
      <w:r>
        <w:rPr>
          <w:rFonts w:eastAsia="Times New Roman"/>
          <w:sz w:val="24"/>
          <w:szCs w:val="24"/>
        </w:rPr>
        <w:t>mensagens diretas e impositivas, conforme apresenta a figura 1.</w:t>
      </w:r>
    </w:p>
    <w:p w14:paraId="0F4F38A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EEFA991" w14:textId="77777777">
        <w:trPr>
          <w:trHeight w:val="112"/>
        </w:trPr>
        <w:tc>
          <w:tcPr>
            <w:tcW w:w="5720" w:type="dxa"/>
            <w:vMerge w:val="restart"/>
            <w:vAlign w:val="bottom"/>
          </w:tcPr>
          <w:p w14:paraId="6D3C70BF" w14:textId="1365632C" w:rsidR="006053F9" w:rsidRDefault="006053F9">
            <w:pPr>
              <w:ind w:right="10"/>
              <w:jc w:val="right"/>
              <w:rPr>
                <w:sz w:val="20"/>
                <w:szCs w:val="20"/>
              </w:rPr>
            </w:pPr>
            <w:bookmarkStart w:id="157" w:name="page159"/>
            <w:bookmarkEnd w:id="157"/>
          </w:p>
        </w:tc>
        <w:tc>
          <w:tcPr>
            <w:tcW w:w="1120" w:type="dxa"/>
            <w:vAlign w:val="bottom"/>
          </w:tcPr>
          <w:p w14:paraId="42BE3DAE" w14:textId="77777777" w:rsidR="006053F9" w:rsidRDefault="006053F9">
            <w:pPr>
              <w:rPr>
                <w:sz w:val="9"/>
                <w:szCs w:val="9"/>
              </w:rPr>
            </w:pPr>
          </w:p>
        </w:tc>
        <w:tc>
          <w:tcPr>
            <w:tcW w:w="0" w:type="dxa"/>
            <w:vAlign w:val="bottom"/>
          </w:tcPr>
          <w:p w14:paraId="17512470" w14:textId="77777777" w:rsidR="006053F9" w:rsidRDefault="006053F9">
            <w:pPr>
              <w:rPr>
                <w:sz w:val="1"/>
                <w:szCs w:val="1"/>
              </w:rPr>
            </w:pPr>
          </w:p>
        </w:tc>
      </w:tr>
      <w:tr w:rsidR="006053F9" w14:paraId="16271914" w14:textId="77777777">
        <w:trPr>
          <w:trHeight w:val="155"/>
        </w:trPr>
        <w:tc>
          <w:tcPr>
            <w:tcW w:w="5720" w:type="dxa"/>
            <w:vMerge/>
            <w:vAlign w:val="bottom"/>
          </w:tcPr>
          <w:p w14:paraId="6B48E11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5EFF8C9" w14:textId="77777777" w:rsidR="006053F9" w:rsidRDefault="00D853AA">
            <w:pPr>
              <w:ind w:right="490"/>
              <w:jc w:val="right"/>
              <w:rPr>
                <w:sz w:val="20"/>
                <w:szCs w:val="20"/>
              </w:rPr>
            </w:pPr>
            <w:r>
              <w:rPr>
                <w:rFonts w:ascii="Century Gothic" w:eastAsia="Century Gothic" w:hAnsi="Century Gothic" w:cs="Century Gothic"/>
                <w:color w:val="FFFFFF"/>
              </w:rPr>
              <w:t>158</w:t>
            </w:r>
          </w:p>
        </w:tc>
        <w:tc>
          <w:tcPr>
            <w:tcW w:w="0" w:type="dxa"/>
            <w:vAlign w:val="bottom"/>
          </w:tcPr>
          <w:p w14:paraId="42281129" w14:textId="77777777" w:rsidR="006053F9" w:rsidRDefault="006053F9">
            <w:pPr>
              <w:rPr>
                <w:sz w:val="1"/>
                <w:szCs w:val="1"/>
              </w:rPr>
            </w:pPr>
          </w:p>
        </w:tc>
      </w:tr>
      <w:tr w:rsidR="006053F9" w14:paraId="7BF62C4D" w14:textId="77777777">
        <w:trPr>
          <w:trHeight w:val="130"/>
        </w:trPr>
        <w:tc>
          <w:tcPr>
            <w:tcW w:w="5720" w:type="dxa"/>
            <w:vMerge w:val="restart"/>
            <w:vAlign w:val="bottom"/>
          </w:tcPr>
          <w:p w14:paraId="74F9DD2B" w14:textId="488F1F8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0A6B0B6" w14:textId="77777777" w:rsidR="006053F9" w:rsidRDefault="006053F9">
            <w:pPr>
              <w:rPr>
                <w:sz w:val="11"/>
                <w:szCs w:val="11"/>
              </w:rPr>
            </w:pPr>
          </w:p>
        </w:tc>
        <w:tc>
          <w:tcPr>
            <w:tcW w:w="0" w:type="dxa"/>
            <w:vAlign w:val="bottom"/>
          </w:tcPr>
          <w:p w14:paraId="05D5F3C9" w14:textId="77777777" w:rsidR="006053F9" w:rsidRDefault="006053F9">
            <w:pPr>
              <w:rPr>
                <w:sz w:val="1"/>
                <w:szCs w:val="1"/>
              </w:rPr>
            </w:pPr>
          </w:p>
        </w:tc>
      </w:tr>
      <w:tr w:rsidR="006053F9" w14:paraId="1DDACBE4" w14:textId="77777777">
        <w:trPr>
          <w:trHeight w:val="139"/>
        </w:trPr>
        <w:tc>
          <w:tcPr>
            <w:tcW w:w="5720" w:type="dxa"/>
            <w:vMerge/>
            <w:vAlign w:val="bottom"/>
          </w:tcPr>
          <w:p w14:paraId="2E0E6E59" w14:textId="77777777" w:rsidR="006053F9" w:rsidRDefault="006053F9">
            <w:pPr>
              <w:rPr>
                <w:sz w:val="12"/>
                <w:szCs w:val="12"/>
              </w:rPr>
            </w:pPr>
          </w:p>
        </w:tc>
        <w:tc>
          <w:tcPr>
            <w:tcW w:w="1120" w:type="dxa"/>
            <w:vAlign w:val="bottom"/>
          </w:tcPr>
          <w:p w14:paraId="7AAC2737" w14:textId="77777777" w:rsidR="006053F9" w:rsidRDefault="006053F9">
            <w:pPr>
              <w:rPr>
                <w:sz w:val="12"/>
                <w:szCs w:val="12"/>
              </w:rPr>
            </w:pPr>
          </w:p>
        </w:tc>
        <w:tc>
          <w:tcPr>
            <w:tcW w:w="0" w:type="dxa"/>
            <w:vAlign w:val="bottom"/>
          </w:tcPr>
          <w:p w14:paraId="396975D9" w14:textId="77777777" w:rsidR="006053F9" w:rsidRDefault="006053F9">
            <w:pPr>
              <w:rPr>
                <w:sz w:val="1"/>
                <w:szCs w:val="1"/>
              </w:rPr>
            </w:pPr>
          </w:p>
        </w:tc>
      </w:tr>
    </w:tbl>
    <w:p w14:paraId="6DCCBD4C" w14:textId="77777777" w:rsidR="006053F9" w:rsidRDefault="00D853AA">
      <w:pPr>
        <w:spacing w:line="20" w:lineRule="exact"/>
        <w:rPr>
          <w:sz w:val="20"/>
          <w:szCs w:val="20"/>
        </w:rPr>
      </w:pPr>
      <w:r>
        <w:rPr>
          <w:noProof/>
          <w:sz w:val="20"/>
          <w:szCs w:val="20"/>
        </w:rPr>
        <w:drawing>
          <wp:anchor distT="0" distB="0" distL="114300" distR="114300" simplePos="0" relativeHeight="251617280" behindDoc="1" locked="0" layoutInCell="0" allowOverlap="1" wp14:anchorId="0078DED6" wp14:editId="380972A3">
            <wp:simplePos x="0" y="0"/>
            <wp:positionH relativeFrom="column">
              <wp:posOffset>1427480</wp:posOffset>
            </wp:positionH>
            <wp:positionV relativeFrom="paragraph">
              <wp:posOffset>370840</wp:posOffset>
            </wp:positionV>
            <wp:extent cx="3248660" cy="4569460"/>
            <wp:effectExtent l="0" t="0" r="0" b="0"/>
            <wp:wrapNone/>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1"/>
                    <a:srcRect/>
                    <a:stretch>
                      <a:fillRect/>
                    </a:stretch>
                  </pic:blipFill>
                  <pic:spPr bwMode="auto">
                    <a:xfrm>
                      <a:off x="0" y="0"/>
                      <a:ext cx="3248660" cy="4569460"/>
                    </a:xfrm>
                    <a:prstGeom prst="rect">
                      <a:avLst/>
                    </a:prstGeom>
                    <a:noFill/>
                  </pic:spPr>
                </pic:pic>
              </a:graphicData>
            </a:graphic>
          </wp:anchor>
        </w:drawing>
      </w:r>
    </w:p>
    <w:p w14:paraId="6286F3C9" w14:textId="77777777" w:rsidR="006053F9" w:rsidRDefault="006053F9">
      <w:pPr>
        <w:spacing w:line="200" w:lineRule="exact"/>
        <w:rPr>
          <w:sz w:val="20"/>
          <w:szCs w:val="20"/>
        </w:rPr>
      </w:pPr>
    </w:p>
    <w:p w14:paraId="6E434480" w14:textId="77777777" w:rsidR="006053F9" w:rsidRDefault="006053F9">
      <w:pPr>
        <w:spacing w:line="200" w:lineRule="exact"/>
        <w:rPr>
          <w:sz w:val="20"/>
          <w:szCs w:val="20"/>
        </w:rPr>
      </w:pPr>
    </w:p>
    <w:p w14:paraId="25A7E494" w14:textId="77777777" w:rsidR="006053F9" w:rsidRDefault="006053F9">
      <w:pPr>
        <w:spacing w:line="200" w:lineRule="exact"/>
        <w:rPr>
          <w:sz w:val="20"/>
          <w:szCs w:val="20"/>
        </w:rPr>
      </w:pPr>
    </w:p>
    <w:p w14:paraId="34F8C1D5" w14:textId="77777777" w:rsidR="006053F9" w:rsidRDefault="006053F9">
      <w:pPr>
        <w:spacing w:line="200" w:lineRule="exact"/>
        <w:rPr>
          <w:sz w:val="20"/>
          <w:szCs w:val="20"/>
        </w:rPr>
      </w:pPr>
    </w:p>
    <w:p w14:paraId="4630C778" w14:textId="77777777" w:rsidR="006053F9" w:rsidRDefault="006053F9">
      <w:pPr>
        <w:spacing w:line="200" w:lineRule="exact"/>
        <w:rPr>
          <w:sz w:val="20"/>
          <w:szCs w:val="20"/>
        </w:rPr>
      </w:pPr>
    </w:p>
    <w:p w14:paraId="58611E2F" w14:textId="77777777" w:rsidR="006053F9" w:rsidRDefault="006053F9">
      <w:pPr>
        <w:spacing w:line="200" w:lineRule="exact"/>
        <w:rPr>
          <w:sz w:val="20"/>
          <w:szCs w:val="20"/>
        </w:rPr>
      </w:pPr>
    </w:p>
    <w:p w14:paraId="20CFD7E1" w14:textId="77777777" w:rsidR="006053F9" w:rsidRDefault="006053F9">
      <w:pPr>
        <w:spacing w:line="200" w:lineRule="exact"/>
        <w:rPr>
          <w:sz w:val="20"/>
          <w:szCs w:val="20"/>
        </w:rPr>
      </w:pPr>
    </w:p>
    <w:p w14:paraId="60998E4E" w14:textId="77777777" w:rsidR="006053F9" w:rsidRDefault="006053F9">
      <w:pPr>
        <w:spacing w:line="200" w:lineRule="exact"/>
        <w:rPr>
          <w:sz w:val="20"/>
          <w:szCs w:val="20"/>
        </w:rPr>
      </w:pPr>
    </w:p>
    <w:p w14:paraId="7DF52FAF" w14:textId="77777777" w:rsidR="006053F9" w:rsidRDefault="006053F9">
      <w:pPr>
        <w:spacing w:line="200" w:lineRule="exact"/>
        <w:rPr>
          <w:sz w:val="20"/>
          <w:szCs w:val="20"/>
        </w:rPr>
      </w:pPr>
    </w:p>
    <w:p w14:paraId="42333540" w14:textId="77777777" w:rsidR="006053F9" w:rsidRDefault="006053F9">
      <w:pPr>
        <w:spacing w:line="200" w:lineRule="exact"/>
        <w:rPr>
          <w:sz w:val="20"/>
          <w:szCs w:val="20"/>
        </w:rPr>
      </w:pPr>
    </w:p>
    <w:p w14:paraId="418EA8A6" w14:textId="77777777" w:rsidR="006053F9" w:rsidRDefault="006053F9">
      <w:pPr>
        <w:spacing w:line="200" w:lineRule="exact"/>
        <w:rPr>
          <w:sz w:val="20"/>
          <w:szCs w:val="20"/>
        </w:rPr>
      </w:pPr>
    </w:p>
    <w:p w14:paraId="18E8BE53" w14:textId="77777777" w:rsidR="006053F9" w:rsidRDefault="006053F9">
      <w:pPr>
        <w:spacing w:line="200" w:lineRule="exact"/>
        <w:rPr>
          <w:sz w:val="20"/>
          <w:szCs w:val="20"/>
        </w:rPr>
      </w:pPr>
    </w:p>
    <w:p w14:paraId="33DA3DB6" w14:textId="77777777" w:rsidR="006053F9" w:rsidRDefault="006053F9">
      <w:pPr>
        <w:spacing w:line="200" w:lineRule="exact"/>
        <w:rPr>
          <w:sz w:val="20"/>
          <w:szCs w:val="20"/>
        </w:rPr>
      </w:pPr>
    </w:p>
    <w:p w14:paraId="567E3480" w14:textId="77777777" w:rsidR="006053F9" w:rsidRDefault="006053F9">
      <w:pPr>
        <w:spacing w:line="200" w:lineRule="exact"/>
        <w:rPr>
          <w:sz w:val="20"/>
          <w:szCs w:val="20"/>
        </w:rPr>
      </w:pPr>
    </w:p>
    <w:p w14:paraId="42B0F3FB" w14:textId="77777777" w:rsidR="006053F9" w:rsidRDefault="006053F9">
      <w:pPr>
        <w:spacing w:line="200" w:lineRule="exact"/>
        <w:rPr>
          <w:sz w:val="20"/>
          <w:szCs w:val="20"/>
        </w:rPr>
      </w:pPr>
    </w:p>
    <w:p w14:paraId="198CCA17" w14:textId="77777777" w:rsidR="006053F9" w:rsidRDefault="006053F9">
      <w:pPr>
        <w:spacing w:line="200" w:lineRule="exact"/>
        <w:rPr>
          <w:sz w:val="20"/>
          <w:szCs w:val="20"/>
        </w:rPr>
      </w:pPr>
    </w:p>
    <w:p w14:paraId="49318908" w14:textId="77777777" w:rsidR="006053F9" w:rsidRDefault="006053F9">
      <w:pPr>
        <w:spacing w:line="200" w:lineRule="exact"/>
        <w:rPr>
          <w:sz w:val="20"/>
          <w:szCs w:val="20"/>
        </w:rPr>
      </w:pPr>
    </w:p>
    <w:p w14:paraId="0C62C5FC" w14:textId="77777777" w:rsidR="006053F9" w:rsidRDefault="006053F9">
      <w:pPr>
        <w:spacing w:line="200" w:lineRule="exact"/>
        <w:rPr>
          <w:sz w:val="20"/>
          <w:szCs w:val="20"/>
        </w:rPr>
      </w:pPr>
    </w:p>
    <w:p w14:paraId="4452125D" w14:textId="77777777" w:rsidR="006053F9" w:rsidRDefault="006053F9">
      <w:pPr>
        <w:spacing w:line="200" w:lineRule="exact"/>
        <w:rPr>
          <w:sz w:val="20"/>
          <w:szCs w:val="20"/>
        </w:rPr>
      </w:pPr>
    </w:p>
    <w:p w14:paraId="1B974E02" w14:textId="77777777" w:rsidR="006053F9" w:rsidRDefault="006053F9">
      <w:pPr>
        <w:spacing w:line="200" w:lineRule="exact"/>
        <w:rPr>
          <w:sz w:val="20"/>
          <w:szCs w:val="20"/>
        </w:rPr>
      </w:pPr>
    </w:p>
    <w:p w14:paraId="16985C80" w14:textId="77777777" w:rsidR="006053F9" w:rsidRDefault="006053F9">
      <w:pPr>
        <w:spacing w:line="200" w:lineRule="exact"/>
        <w:rPr>
          <w:sz w:val="20"/>
          <w:szCs w:val="20"/>
        </w:rPr>
      </w:pPr>
    </w:p>
    <w:p w14:paraId="6E214FB2" w14:textId="77777777" w:rsidR="006053F9" w:rsidRDefault="006053F9">
      <w:pPr>
        <w:spacing w:line="200" w:lineRule="exact"/>
        <w:rPr>
          <w:sz w:val="20"/>
          <w:szCs w:val="20"/>
        </w:rPr>
      </w:pPr>
    </w:p>
    <w:p w14:paraId="0EFB5E85" w14:textId="77777777" w:rsidR="006053F9" w:rsidRDefault="006053F9">
      <w:pPr>
        <w:spacing w:line="200" w:lineRule="exact"/>
        <w:rPr>
          <w:sz w:val="20"/>
          <w:szCs w:val="20"/>
        </w:rPr>
      </w:pPr>
    </w:p>
    <w:p w14:paraId="5C65DBB9" w14:textId="77777777" w:rsidR="006053F9" w:rsidRDefault="006053F9">
      <w:pPr>
        <w:spacing w:line="200" w:lineRule="exact"/>
        <w:rPr>
          <w:sz w:val="20"/>
          <w:szCs w:val="20"/>
        </w:rPr>
      </w:pPr>
    </w:p>
    <w:p w14:paraId="4AAB2604" w14:textId="77777777" w:rsidR="006053F9" w:rsidRDefault="006053F9">
      <w:pPr>
        <w:spacing w:line="200" w:lineRule="exact"/>
        <w:rPr>
          <w:sz w:val="20"/>
          <w:szCs w:val="20"/>
        </w:rPr>
      </w:pPr>
    </w:p>
    <w:p w14:paraId="22DE512E" w14:textId="77777777" w:rsidR="006053F9" w:rsidRDefault="006053F9">
      <w:pPr>
        <w:spacing w:line="200" w:lineRule="exact"/>
        <w:rPr>
          <w:sz w:val="20"/>
          <w:szCs w:val="20"/>
        </w:rPr>
      </w:pPr>
    </w:p>
    <w:p w14:paraId="45DD1080" w14:textId="77777777" w:rsidR="006053F9" w:rsidRDefault="006053F9">
      <w:pPr>
        <w:spacing w:line="200" w:lineRule="exact"/>
        <w:rPr>
          <w:sz w:val="20"/>
          <w:szCs w:val="20"/>
        </w:rPr>
      </w:pPr>
    </w:p>
    <w:p w14:paraId="4CCEE095" w14:textId="77777777" w:rsidR="006053F9" w:rsidRDefault="006053F9">
      <w:pPr>
        <w:spacing w:line="200" w:lineRule="exact"/>
        <w:rPr>
          <w:sz w:val="20"/>
          <w:szCs w:val="20"/>
        </w:rPr>
      </w:pPr>
    </w:p>
    <w:p w14:paraId="378A850D" w14:textId="77777777" w:rsidR="006053F9" w:rsidRDefault="006053F9">
      <w:pPr>
        <w:spacing w:line="200" w:lineRule="exact"/>
        <w:rPr>
          <w:sz w:val="20"/>
          <w:szCs w:val="20"/>
        </w:rPr>
      </w:pPr>
    </w:p>
    <w:p w14:paraId="581F2427" w14:textId="77777777" w:rsidR="006053F9" w:rsidRDefault="006053F9">
      <w:pPr>
        <w:spacing w:line="200" w:lineRule="exact"/>
        <w:rPr>
          <w:sz w:val="20"/>
          <w:szCs w:val="20"/>
        </w:rPr>
      </w:pPr>
    </w:p>
    <w:p w14:paraId="3DBAE39B" w14:textId="77777777" w:rsidR="006053F9" w:rsidRDefault="006053F9">
      <w:pPr>
        <w:spacing w:line="200" w:lineRule="exact"/>
        <w:rPr>
          <w:sz w:val="20"/>
          <w:szCs w:val="20"/>
        </w:rPr>
      </w:pPr>
    </w:p>
    <w:p w14:paraId="45BA7951" w14:textId="77777777" w:rsidR="006053F9" w:rsidRDefault="006053F9">
      <w:pPr>
        <w:spacing w:line="200" w:lineRule="exact"/>
        <w:rPr>
          <w:sz w:val="20"/>
          <w:szCs w:val="20"/>
        </w:rPr>
      </w:pPr>
    </w:p>
    <w:p w14:paraId="1DCCE142" w14:textId="77777777" w:rsidR="006053F9" w:rsidRDefault="006053F9">
      <w:pPr>
        <w:spacing w:line="200" w:lineRule="exact"/>
        <w:rPr>
          <w:sz w:val="20"/>
          <w:szCs w:val="20"/>
        </w:rPr>
      </w:pPr>
    </w:p>
    <w:p w14:paraId="57EA69BB" w14:textId="77777777" w:rsidR="006053F9" w:rsidRDefault="006053F9">
      <w:pPr>
        <w:spacing w:line="200" w:lineRule="exact"/>
        <w:rPr>
          <w:sz w:val="20"/>
          <w:szCs w:val="20"/>
        </w:rPr>
      </w:pPr>
    </w:p>
    <w:p w14:paraId="56E71315" w14:textId="77777777" w:rsidR="006053F9" w:rsidRDefault="006053F9">
      <w:pPr>
        <w:spacing w:line="200" w:lineRule="exact"/>
        <w:rPr>
          <w:sz w:val="20"/>
          <w:szCs w:val="20"/>
        </w:rPr>
      </w:pPr>
    </w:p>
    <w:p w14:paraId="79D3F8E6" w14:textId="77777777" w:rsidR="006053F9" w:rsidRDefault="006053F9">
      <w:pPr>
        <w:spacing w:line="200" w:lineRule="exact"/>
        <w:rPr>
          <w:sz w:val="20"/>
          <w:szCs w:val="20"/>
        </w:rPr>
      </w:pPr>
    </w:p>
    <w:p w14:paraId="54007B73" w14:textId="77777777" w:rsidR="006053F9" w:rsidRDefault="006053F9">
      <w:pPr>
        <w:spacing w:line="200" w:lineRule="exact"/>
        <w:rPr>
          <w:sz w:val="20"/>
          <w:szCs w:val="20"/>
        </w:rPr>
      </w:pPr>
    </w:p>
    <w:p w14:paraId="318CDA32" w14:textId="77777777" w:rsidR="006053F9" w:rsidRDefault="006053F9">
      <w:pPr>
        <w:spacing w:line="200" w:lineRule="exact"/>
        <w:rPr>
          <w:sz w:val="20"/>
          <w:szCs w:val="20"/>
        </w:rPr>
      </w:pPr>
    </w:p>
    <w:p w14:paraId="039B8DD4" w14:textId="77777777" w:rsidR="006053F9" w:rsidRDefault="006053F9">
      <w:pPr>
        <w:spacing w:line="200" w:lineRule="exact"/>
        <w:rPr>
          <w:sz w:val="20"/>
          <w:szCs w:val="20"/>
        </w:rPr>
      </w:pPr>
    </w:p>
    <w:p w14:paraId="019CB372" w14:textId="77777777" w:rsidR="006053F9" w:rsidRDefault="006053F9">
      <w:pPr>
        <w:spacing w:line="205" w:lineRule="exact"/>
        <w:rPr>
          <w:sz w:val="20"/>
          <w:szCs w:val="20"/>
        </w:rPr>
      </w:pPr>
    </w:p>
    <w:p w14:paraId="739CBD14" w14:textId="77777777" w:rsidR="006053F9" w:rsidRDefault="00D853AA">
      <w:pPr>
        <w:tabs>
          <w:tab w:val="left" w:pos="700"/>
          <w:tab w:val="left" w:pos="1000"/>
          <w:tab w:val="left" w:pos="2020"/>
          <w:tab w:val="left" w:pos="2480"/>
        </w:tabs>
        <w:rPr>
          <w:sz w:val="20"/>
          <w:szCs w:val="20"/>
        </w:rPr>
      </w:pPr>
      <w:r>
        <w:rPr>
          <w:rFonts w:eastAsia="Times New Roman"/>
          <w:b/>
          <w:bCs/>
          <w:sz w:val="20"/>
          <w:szCs w:val="20"/>
        </w:rPr>
        <w:t>Figura</w:t>
      </w:r>
      <w:r>
        <w:rPr>
          <w:rFonts w:eastAsia="Times New Roman"/>
          <w:b/>
          <w:bCs/>
          <w:sz w:val="20"/>
          <w:szCs w:val="20"/>
        </w:rPr>
        <w:tab/>
        <w:t>1:</w:t>
      </w:r>
      <w:r>
        <w:rPr>
          <w:sz w:val="20"/>
          <w:szCs w:val="20"/>
        </w:rPr>
        <w:tab/>
      </w:r>
      <w:r>
        <w:rPr>
          <w:rFonts w:eastAsia="Times New Roman"/>
          <w:sz w:val="20"/>
          <w:szCs w:val="20"/>
        </w:rPr>
        <w:t>Disponível</w:t>
      </w:r>
      <w:r>
        <w:rPr>
          <w:rFonts w:eastAsia="Times New Roman"/>
          <w:sz w:val="20"/>
          <w:szCs w:val="20"/>
        </w:rPr>
        <w:tab/>
        <w:t>em:</w:t>
      </w:r>
      <w:r>
        <w:rPr>
          <w:sz w:val="20"/>
          <w:szCs w:val="20"/>
        </w:rPr>
        <w:tab/>
      </w:r>
      <w:r>
        <w:rPr>
          <w:rFonts w:eastAsia="Times New Roman"/>
          <w:b/>
          <w:bCs/>
          <w:sz w:val="20"/>
          <w:szCs w:val="20"/>
        </w:rPr>
        <w:t>&lt;</w:t>
      </w:r>
      <w:r>
        <w:rPr>
          <w:rFonts w:eastAsia="Times New Roman"/>
          <w:sz w:val="20"/>
          <w:szCs w:val="20"/>
        </w:rPr>
        <w:t>https://www.nal.usda.gov/exhibits/speccoll/exhibits/show/poster-collections/item/229&gt;.</w:t>
      </w:r>
    </w:p>
    <w:p w14:paraId="5F0EAFF6" w14:textId="77777777" w:rsidR="006053F9" w:rsidRDefault="00D853AA">
      <w:pPr>
        <w:rPr>
          <w:sz w:val="20"/>
          <w:szCs w:val="20"/>
        </w:rPr>
      </w:pPr>
      <w:r>
        <w:rPr>
          <w:rFonts w:eastAsia="Times New Roman"/>
          <w:sz w:val="20"/>
          <w:szCs w:val="20"/>
        </w:rPr>
        <w:t>Acesso em 7/06/2017.</w:t>
      </w:r>
    </w:p>
    <w:p w14:paraId="518153F2" w14:textId="77777777" w:rsidR="006053F9" w:rsidRDefault="006053F9">
      <w:pPr>
        <w:spacing w:line="131" w:lineRule="exact"/>
        <w:rPr>
          <w:sz w:val="20"/>
          <w:szCs w:val="20"/>
        </w:rPr>
      </w:pPr>
    </w:p>
    <w:p w14:paraId="697E541C" w14:textId="77777777" w:rsidR="006053F9" w:rsidRDefault="00D853AA">
      <w:pPr>
        <w:spacing w:line="359" w:lineRule="auto"/>
        <w:ind w:right="1100" w:firstLine="708"/>
        <w:jc w:val="both"/>
        <w:rPr>
          <w:sz w:val="20"/>
          <w:szCs w:val="20"/>
        </w:rPr>
      </w:pPr>
      <w:r>
        <w:rPr>
          <w:rFonts w:eastAsia="Times New Roman"/>
          <w:sz w:val="24"/>
          <w:szCs w:val="24"/>
        </w:rPr>
        <w:t xml:space="preserve">No pôster anterior há uma clara alusão à economia de trigo. A frase </w:t>
      </w:r>
      <w:r>
        <w:rPr>
          <w:rFonts w:eastAsia="Times New Roman"/>
          <w:i/>
          <w:iCs/>
          <w:sz w:val="24"/>
          <w:szCs w:val="24"/>
        </w:rPr>
        <w:t>Eat less bread</w:t>
      </w:r>
      <w:r>
        <w:rPr>
          <w:rFonts w:eastAsia="Times New Roman"/>
          <w:sz w:val="24"/>
          <w:szCs w:val="24"/>
        </w:rPr>
        <w:t xml:space="preserve"> (Coma menos pão) foi grafada em vermelho, diferentemente do rest</w:t>
      </w:r>
      <w:r>
        <w:rPr>
          <w:rFonts w:eastAsia="Times New Roman"/>
          <w:sz w:val="24"/>
          <w:szCs w:val="24"/>
        </w:rPr>
        <w:t>ante do texto que compõe essa peça, grafado em amarelo. O vermelho vem em realce e mesmo que a fonte utilizada esteja em tamanho menor que as demais, ele resume a mensagem que se buscava alcançar. São duas mensagens complementares. Uma frase de caráter afi</w:t>
      </w:r>
      <w:r>
        <w:rPr>
          <w:rFonts w:eastAsia="Times New Roman"/>
          <w:sz w:val="24"/>
          <w:szCs w:val="24"/>
        </w:rPr>
        <w:t>rmativo que destacava por meio do recurso de um desenho de uma chave, por sinal colocada estrategicamente de forma centralizada no pôster, que a “cozinha” era fundamental para a vitória. E outra frase complementar a essa que apresentava a condição para a v</w:t>
      </w:r>
      <w:r>
        <w:rPr>
          <w:rFonts w:eastAsia="Times New Roman"/>
          <w:sz w:val="24"/>
          <w:szCs w:val="24"/>
        </w:rPr>
        <w:t>itória. De forma impositiva dizia: “coma menos pão”. Menos trigo na mesa dos estadunidenses, representaria mais trigo para os soldados no front. Sendo o trigo alimento rico em nutrientes altamente energético, tais como carboidrato, vitamina B, proteínas, z</w:t>
      </w:r>
      <w:r>
        <w:rPr>
          <w:rFonts w:eastAsia="Times New Roman"/>
          <w:sz w:val="24"/>
          <w:szCs w:val="24"/>
        </w:rPr>
        <w:t>inco e fibra alimentar, não poderia faltar para os soldados que, sobretudo para o caso da Primeira Guerra Mundial, lutavam no continente europeu.</w:t>
      </w:r>
    </w:p>
    <w:p w14:paraId="2E6DB74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7D0EB7F" w14:textId="77777777">
        <w:trPr>
          <w:trHeight w:val="112"/>
        </w:trPr>
        <w:tc>
          <w:tcPr>
            <w:tcW w:w="5720" w:type="dxa"/>
            <w:vMerge w:val="restart"/>
            <w:vAlign w:val="bottom"/>
          </w:tcPr>
          <w:p w14:paraId="421CD0FF" w14:textId="339A4948" w:rsidR="006053F9" w:rsidRDefault="006053F9">
            <w:pPr>
              <w:ind w:right="10"/>
              <w:jc w:val="right"/>
              <w:rPr>
                <w:sz w:val="20"/>
                <w:szCs w:val="20"/>
              </w:rPr>
            </w:pPr>
            <w:bookmarkStart w:id="158" w:name="page160"/>
            <w:bookmarkEnd w:id="158"/>
          </w:p>
        </w:tc>
        <w:tc>
          <w:tcPr>
            <w:tcW w:w="1120" w:type="dxa"/>
            <w:vAlign w:val="bottom"/>
          </w:tcPr>
          <w:p w14:paraId="668A94EF" w14:textId="77777777" w:rsidR="006053F9" w:rsidRDefault="006053F9">
            <w:pPr>
              <w:rPr>
                <w:sz w:val="9"/>
                <w:szCs w:val="9"/>
              </w:rPr>
            </w:pPr>
          </w:p>
        </w:tc>
        <w:tc>
          <w:tcPr>
            <w:tcW w:w="0" w:type="dxa"/>
            <w:vAlign w:val="bottom"/>
          </w:tcPr>
          <w:p w14:paraId="6D808DE8" w14:textId="77777777" w:rsidR="006053F9" w:rsidRDefault="006053F9">
            <w:pPr>
              <w:rPr>
                <w:sz w:val="1"/>
                <w:szCs w:val="1"/>
              </w:rPr>
            </w:pPr>
          </w:p>
        </w:tc>
      </w:tr>
      <w:tr w:rsidR="006053F9" w14:paraId="5038F677" w14:textId="77777777">
        <w:trPr>
          <w:trHeight w:val="155"/>
        </w:trPr>
        <w:tc>
          <w:tcPr>
            <w:tcW w:w="5720" w:type="dxa"/>
            <w:vMerge/>
            <w:vAlign w:val="bottom"/>
          </w:tcPr>
          <w:p w14:paraId="24E76ED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D93B96B" w14:textId="77777777" w:rsidR="006053F9" w:rsidRDefault="00D853AA">
            <w:pPr>
              <w:ind w:right="490"/>
              <w:jc w:val="right"/>
              <w:rPr>
                <w:sz w:val="20"/>
                <w:szCs w:val="20"/>
              </w:rPr>
            </w:pPr>
            <w:r>
              <w:rPr>
                <w:rFonts w:ascii="Century Gothic" w:eastAsia="Century Gothic" w:hAnsi="Century Gothic" w:cs="Century Gothic"/>
                <w:color w:val="FFFFFF"/>
              </w:rPr>
              <w:t>159</w:t>
            </w:r>
          </w:p>
        </w:tc>
        <w:tc>
          <w:tcPr>
            <w:tcW w:w="0" w:type="dxa"/>
            <w:vAlign w:val="bottom"/>
          </w:tcPr>
          <w:p w14:paraId="073D2820" w14:textId="77777777" w:rsidR="006053F9" w:rsidRDefault="006053F9">
            <w:pPr>
              <w:rPr>
                <w:sz w:val="1"/>
                <w:szCs w:val="1"/>
              </w:rPr>
            </w:pPr>
          </w:p>
        </w:tc>
      </w:tr>
      <w:tr w:rsidR="006053F9" w14:paraId="3183CD02" w14:textId="77777777">
        <w:trPr>
          <w:trHeight w:val="130"/>
        </w:trPr>
        <w:tc>
          <w:tcPr>
            <w:tcW w:w="5720" w:type="dxa"/>
            <w:vMerge w:val="restart"/>
            <w:vAlign w:val="bottom"/>
          </w:tcPr>
          <w:p w14:paraId="34541ED4" w14:textId="35B9FBF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A2F7E90" w14:textId="77777777" w:rsidR="006053F9" w:rsidRDefault="006053F9">
            <w:pPr>
              <w:rPr>
                <w:sz w:val="11"/>
                <w:szCs w:val="11"/>
              </w:rPr>
            </w:pPr>
          </w:p>
        </w:tc>
        <w:tc>
          <w:tcPr>
            <w:tcW w:w="0" w:type="dxa"/>
            <w:vAlign w:val="bottom"/>
          </w:tcPr>
          <w:p w14:paraId="2B172218" w14:textId="77777777" w:rsidR="006053F9" w:rsidRDefault="006053F9">
            <w:pPr>
              <w:rPr>
                <w:sz w:val="1"/>
                <w:szCs w:val="1"/>
              </w:rPr>
            </w:pPr>
          </w:p>
        </w:tc>
      </w:tr>
      <w:tr w:rsidR="006053F9" w14:paraId="7D60E4A8" w14:textId="77777777">
        <w:trPr>
          <w:trHeight w:val="139"/>
        </w:trPr>
        <w:tc>
          <w:tcPr>
            <w:tcW w:w="5720" w:type="dxa"/>
            <w:vMerge/>
            <w:vAlign w:val="bottom"/>
          </w:tcPr>
          <w:p w14:paraId="285C9AD9" w14:textId="77777777" w:rsidR="006053F9" w:rsidRDefault="006053F9">
            <w:pPr>
              <w:rPr>
                <w:sz w:val="12"/>
                <w:szCs w:val="12"/>
              </w:rPr>
            </w:pPr>
          </w:p>
        </w:tc>
        <w:tc>
          <w:tcPr>
            <w:tcW w:w="1120" w:type="dxa"/>
            <w:vAlign w:val="bottom"/>
          </w:tcPr>
          <w:p w14:paraId="03AD3780" w14:textId="77777777" w:rsidR="006053F9" w:rsidRDefault="006053F9">
            <w:pPr>
              <w:rPr>
                <w:sz w:val="12"/>
                <w:szCs w:val="12"/>
              </w:rPr>
            </w:pPr>
          </w:p>
        </w:tc>
        <w:tc>
          <w:tcPr>
            <w:tcW w:w="0" w:type="dxa"/>
            <w:vAlign w:val="bottom"/>
          </w:tcPr>
          <w:p w14:paraId="2736D39D" w14:textId="77777777" w:rsidR="006053F9" w:rsidRDefault="006053F9">
            <w:pPr>
              <w:rPr>
                <w:sz w:val="1"/>
                <w:szCs w:val="1"/>
              </w:rPr>
            </w:pPr>
          </w:p>
        </w:tc>
      </w:tr>
    </w:tbl>
    <w:p w14:paraId="0930EAD5" w14:textId="77777777" w:rsidR="006053F9" w:rsidRDefault="006053F9">
      <w:pPr>
        <w:spacing w:line="200" w:lineRule="exact"/>
        <w:rPr>
          <w:sz w:val="20"/>
          <w:szCs w:val="20"/>
        </w:rPr>
      </w:pPr>
    </w:p>
    <w:p w14:paraId="34ADB323" w14:textId="77777777" w:rsidR="006053F9" w:rsidRDefault="006053F9">
      <w:pPr>
        <w:spacing w:line="395" w:lineRule="exact"/>
        <w:rPr>
          <w:sz w:val="20"/>
          <w:szCs w:val="20"/>
        </w:rPr>
      </w:pPr>
    </w:p>
    <w:p w14:paraId="06BE23AE" w14:textId="77777777" w:rsidR="006053F9" w:rsidRDefault="00D853AA">
      <w:pPr>
        <w:spacing w:line="335" w:lineRule="auto"/>
        <w:ind w:left="7" w:right="1100" w:firstLine="708"/>
        <w:jc w:val="both"/>
        <w:rPr>
          <w:sz w:val="20"/>
          <w:szCs w:val="20"/>
        </w:rPr>
      </w:pPr>
      <w:r>
        <w:rPr>
          <w:rFonts w:eastAsia="Times New Roman"/>
          <w:sz w:val="24"/>
          <w:szCs w:val="24"/>
        </w:rPr>
        <w:t>Durante a Primeira Guerra foi combatido ainda de forma mais enfática o desperdício de alimentos</w:t>
      </w:r>
      <w:r>
        <w:rPr>
          <w:rFonts w:eastAsia="Times New Roman"/>
          <w:sz w:val="32"/>
          <w:szCs w:val="32"/>
          <w:vertAlign w:val="superscript"/>
        </w:rPr>
        <w:t>3</w:t>
      </w:r>
      <w:r>
        <w:rPr>
          <w:rFonts w:eastAsia="Times New Roman"/>
          <w:sz w:val="24"/>
          <w:szCs w:val="24"/>
        </w:rPr>
        <w:t xml:space="preserve">, conforme evidenciada pela figura 2. A expressão </w:t>
      </w:r>
      <w:r>
        <w:rPr>
          <w:rFonts w:eastAsia="Times New Roman"/>
          <w:i/>
          <w:iCs/>
          <w:sz w:val="24"/>
          <w:szCs w:val="24"/>
        </w:rPr>
        <w:t>Food</w:t>
      </w:r>
      <w:r>
        <w:rPr>
          <w:rFonts w:eastAsia="Times New Roman"/>
          <w:sz w:val="24"/>
          <w:szCs w:val="24"/>
        </w:rPr>
        <w:t xml:space="preserve"> é destacada em letras com uma fonte bem maior do que o restante. Além disso são discriminados seis procedimentos para serem seguidos visando evitar o desperdício. Armazenar as sobras e consumir apenas o necessário e aquilo que estivesse mais fácil de ser </w:t>
      </w:r>
      <w:r>
        <w:rPr>
          <w:rFonts w:eastAsia="Times New Roman"/>
          <w:sz w:val="24"/>
          <w:szCs w:val="24"/>
        </w:rPr>
        <w:t>alcançado, como frutas, legumes, comida caseira era incentivado junto aos cidadãos estadunidenses.</w:t>
      </w:r>
    </w:p>
    <w:p w14:paraId="476B7525" w14:textId="77777777" w:rsidR="006053F9" w:rsidRDefault="00D853AA">
      <w:pPr>
        <w:spacing w:line="20" w:lineRule="exact"/>
        <w:rPr>
          <w:sz w:val="20"/>
          <w:szCs w:val="20"/>
        </w:rPr>
      </w:pPr>
      <w:r>
        <w:rPr>
          <w:noProof/>
          <w:sz w:val="20"/>
          <w:szCs w:val="20"/>
        </w:rPr>
        <w:drawing>
          <wp:anchor distT="0" distB="0" distL="114300" distR="114300" simplePos="0" relativeHeight="251619328" behindDoc="1" locked="0" layoutInCell="0" allowOverlap="1" wp14:anchorId="5D7FA836" wp14:editId="0565127C">
            <wp:simplePos x="0" y="0"/>
            <wp:positionH relativeFrom="column">
              <wp:posOffset>1381125</wp:posOffset>
            </wp:positionH>
            <wp:positionV relativeFrom="paragraph">
              <wp:posOffset>284480</wp:posOffset>
            </wp:positionV>
            <wp:extent cx="3359785" cy="4247515"/>
            <wp:effectExtent l="0" t="0" r="0" b="0"/>
            <wp:wrapNone/>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2"/>
                    <a:srcRect/>
                    <a:stretch>
                      <a:fillRect/>
                    </a:stretch>
                  </pic:blipFill>
                  <pic:spPr bwMode="auto">
                    <a:xfrm>
                      <a:off x="0" y="0"/>
                      <a:ext cx="3359785" cy="4247515"/>
                    </a:xfrm>
                    <a:prstGeom prst="rect">
                      <a:avLst/>
                    </a:prstGeom>
                    <a:noFill/>
                  </pic:spPr>
                </pic:pic>
              </a:graphicData>
            </a:graphic>
          </wp:anchor>
        </w:drawing>
      </w:r>
    </w:p>
    <w:p w14:paraId="0079E95B" w14:textId="77777777" w:rsidR="006053F9" w:rsidRDefault="006053F9">
      <w:pPr>
        <w:spacing w:line="200" w:lineRule="exact"/>
        <w:rPr>
          <w:sz w:val="20"/>
          <w:szCs w:val="20"/>
        </w:rPr>
      </w:pPr>
    </w:p>
    <w:p w14:paraId="5FFA0486" w14:textId="77777777" w:rsidR="006053F9" w:rsidRDefault="006053F9">
      <w:pPr>
        <w:spacing w:line="200" w:lineRule="exact"/>
        <w:rPr>
          <w:sz w:val="20"/>
          <w:szCs w:val="20"/>
        </w:rPr>
      </w:pPr>
    </w:p>
    <w:p w14:paraId="158C78ED" w14:textId="77777777" w:rsidR="006053F9" w:rsidRDefault="006053F9">
      <w:pPr>
        <w:spacing w:line="200" w:lineRule="exact"/>
        <w:rPr>
          <w:sz w:val="20"/>
          <w:szCs w:val="20"/>
        </w:rPr>
      </w:pPr>
    </w:p>
    <w:p w14:paraId="4907DEC9" w14:textId="77777777" w:rsidR="006053F9" w:rsidRDefault="006053F9">
      <w:pPr>
        <w:spacing w:line="200" w:lineRule="exact"/>
        <w:rPr>
          <w:sz w:val="20"/>
          <w:szCs w:val="20"/>
        </w:rPr>
      </w:pPr>
    </w:p>
    <w:p w14:paraId="4DFA91D2" w14:textId="77777777" w:rsidR="006053F9" w:rsidRDefault="006053F9">
      <w:pPr>
        <w:spacing w:line="200" w:lineRule="exact"/>
        <w:rPr>
          <w:sz w:val="20"/>
          <w:szCs w:val="20"/>
        </w:rPr>
      </w:pPr>
    </w:p>
    <w:p w14:paraId="20B90619" w14:textId="77777777" w:rsidR="006053F9" w:rsidRDefault="006053F9">
      <w:pPr>
        <w:spacing w:line="200" w:lineRule="exact"/>
        <w:rPr>
          <w:sz w:val="20"/>
          <w:szCs w:val="20"/>
        </w:rPr>
      </w:pPr>
    </w:p>
    <w:p w14:paraId="752BBAA1" w14:textId="77777777" w:rsidR="006053F9" w:rsidRDefault="006053F9">
      <w:pPr>
        <w:spacing w:line="200" w:lineRule="exact"/>
        <w:rPr>
          <w:sz w:val="20"/>
          <w:szCs w:val="20"/>
        </w:rPr>
      </w:pPr>
    </w:p>
    <w:p w14:paraId="29A3B29E" w14:textId="77777777" w:rsidR="006053F9" w:rsidRDefault="006053F9">
      <w:pPr>
        <w:spacing w:line="200" w:lineRule="exact"/>
        <w:rPr>
          <w:sz w:val="20"/>
          <w:szCs w:val="20"/>
        </w:rPr>
      </w:pPr>
    </w:p>
    <w:p w14:paraId="08082241" w14:textId="77777777" w:rsidR="006053F9" w:rsidRDefault="006053F9">
      <w:pPr>
        <w:spacing w:line="200" w:lineRule="exact"/>
        <w:rPr>
          <w:sz w:val="20"/>
          <w:szCs w:val="20"/>
        </w:rPr>
      </w:pPr>
    </w:p>
    <w:p w14:paraId="3B16DCB3" w14:textId="77777777" w:rsidR="006053F9" w:rsidRDefault="006053F9">
      <w:pPr>
        <w:spacing w:line="200" w:lineRule="exact"/>
        <w:rPr>
          <w:sz w:val="20"/>
          <w:szCs w:val="20"/>
        </w:rPr>
      </w:pPr>
    </w:p>
    <w:p w14:paraId="771D84A2" w14:textId="77777777" w:rsidR="006053F9" w:rsidRDefault="006053F9">
      <w:pPr>
        <w:spacing w:line="200" w:lineRule="exact"/>
        <w:rPr>
          <w:sz w:val="20"/>
          <w:szCs w:val="20"/>
        </w:rPr>
      </w:pPr>
    </w:p>
    <w:p w14:paraId="4276313D" w14:textId="77777777" w:rsidR="006053F9" w:rsidRDefault="006053F9">
      <w:pPr>
        <w:spacing w:line="200" w:lineRule="exact"/>
        <w:rPr>
          <w:sz w:val="20"/>
          <w:szCs w:val="20"/>
        </w:rPr>
      </w:pPr>
    </w:p>
    <w:p w14:paraId="4B4BCAB3" w14:textId="77777777" w:rsidR="006053F9" w:rsidRDefault="006053F9">
      <w:pPr>
        <w:spacing w:line="200" w:lineRule="exact"/>
        <w:rPr>
          <w:sz w:val="20"/>
          <w:szCs w:val="20"/>
        </w:rPr>
      </w:pPr>
    </w:p>
    <w:p w14:paraId="35AC1131" w14:textId="77777777" w:rsidR="006053F9" w:rsidRDefault="006053F9">
      <w:pPr>
        <w:spacing w:line="200" w:lineRule="exact"/>
        <w:rPr>
          <w:sz w:val="20"/>
          <w:szCs w:val="20"/>
        </w:rPr>
      </w:pPr>
    </w:p>
    <w:p w14:paraId="251C4850" w14:textId="77777777" w:rsidR="006053F9" w:rsidRDefault="006053F9">
      <w:pPr>
        <w:spacing w:line="200" w:lineRule="exact"/>
        <w:rPr>
          <w:sz w:val="20"/>
          <w:szCs w:val="20"/>
        </w:rPr>
      </w:pPr>
    </w:p>
    <w:p w14:paraId="490EF1CA" w14:textId="77777777" w:rsidR="006053F9" w:rsidRDefault="006053F9">
      <w:pPr>
        <w:spacing w:line="200" w:lineRule="exact"/>
        <w:rPr>
          <w:sz w:val="20"/>
          <w:szCs w:val="20"/>
        </w:rPr>
      </w:pPr>
    </w:p>
    <w:p w14:paraId="5D5EAC38" w14:textId="77777777" w:rsidR="006053F9" w:rsidRDefault="006053F9">
      <w:pPr>
        <w:spacing w:line="200" w:lineRule="exact"/>
        <w:rPr>
          <w:sz w:val="20"/>
          <w:szCs w:val="20"/>
        </w:rPr>
      </w:pPr>
    </w:p>
    <w:p w14:paraId="1401D862" w14:textId="77777777" w:rsidR="006053F9" w:rsidRDefault="006053F9">
      <w:pPr>
        <w:spacing w:line="200" w:lineRule="exact"/>
        <w:rPr>
          <w:sz w:val="20"/>
          <w:szCs w:val="20"/>
        </w:rPr>
      </w:pPr>
    </w:p>
    <w:p w14:paraId="25D6DAA1" w14:textId="77777777" w:rsidR="006053F9" w:rsidRDefault="006053F9">
      <w:pPr>
        <w:spacing w:line="200" w:lineRule="exact"/>
        <w:rPr>
          <w:sz w:val="20"/>
          <w:szCs w:val="20"/>
        </w:rPr>
      </w:pPr>
    </w:p>
    <w:p w14:paraId="3E8E20B7" w14:textId="77777777" w:rsidR="006053F9" w:rsidRDefault="006053F9">
      <w:pPr>
        <w:spacing w:line="200" w:lineRule="exact"/>
        <w:rPr>
          <w:sz w:val="20"/>
          <w:szCs w:val="20"/>
        </w:rPr>
      </w:pPr>
    </w:p>
    <w:p w14:paraId="6D89D83B" w14:textId="77777777" w:rsidR="006053F9" w:rsidRDefault="006053F9">
      <w:pPr>
        <w:spacing w:line="200" w:lineRule="exact"/>
        <w:rPr>
          <w:sz w:val="20"/>
          <w:szCs w:val="20"/>
        </w:rPr>
      </w:pPr>
    </w:p>
    <w:p w14:paraId="5C3941C6" w14:textId="77777777" w:rsidR="006053F9" w:rsidRDefault="006053F9">
      <w:pPr>
        <w:spacing w:line="200" w:lineRule="exact"/>
        <w:rPr>
          <w:sz w:val="20"/>
          <w:szCs w:val="20"/>
        </w:rPr>
      </w:pPr>
    </w:p>
    <w:p w14:paraId="1B9D29F7" w14:textId="77777777" w:rsidR="006053F9" w:rsidRDefault="006053F9">
      <w:pPr>
        <w:spacing w:line="200" w:lineRule="exact"/>
        <w:rPr>
          <w:sz w:val="20"/>
          <w:szCs w:val="20"/>
        </w:rPr>
      </w:pPr>
    </w:p>
    <w:p w14:paraId="775FA4D2" w14:textId="77777777" w:rsidR="006053F9" w:rsidRDefault="006053F9">
      <w:pPr>
        <w:spacing w:line="200" w:lineRule="exact"/>
        <w:rPr>
          <w:sz w:val="20"/>
          <w:szCs w:val="20"/>
        </w:rPr>
      </w:pPr>
    </w:p>
    <w:p w14:paraId="2B43000E" w14:textId="77777777" w:rsidR="006053F9" w:rsidRDefault="006053F9">
      <w:pPr>
        <w:spacing w:line="200" w:lineRule="exact"/>
        <w:rPr>
          <w:sz w:val="20"/>
          <w:szCs w:val="20"/>
        </w:rPr>
      </w:pPr>
    </w:p>
    <w:p w14:paraId="4465E4FD" w14:textId="77777777" w:rsidR="006053F9" w:rsidRDefault="006053F9">
      <w:pPr>
        <w:spacing w:line="200" w:lineRule="exact"/>
        <w:rPr>
          <w:sz w:val="20"/>
          <w:szCs w:val="20"/>
        </w:rPr>
      </w:pPr>
    </w:p>
    <w:p w14:paraId="140E97D4" w14:textId="77777777" w:rsidR="006053F9" w:rsidRDefault="006053F9">
      <w:pPr>
        <w:spacing w:line="200" w:lineRule="exact"/>
        <w:rPr>
          <w:sz w:val="20"/>
          <w:szCs w:val="20"/>
        </w:rPr>
      </w:pPr>
    </w:p>
    <w:p w14:paraId="0EE3524C" w14:textId="77777777" w:rsidR="006053F9" w:rsidRDefault="006053F9">
      <w:pPr>
        <w:spacing w:line="200" w:lineRule="exact"/>
        <w:rPr>
          <w:sz w:val="20"/>
          <w:szCs w:val="20"/>
        </w:rPr>
      </w:pPr>
    </w:p>
    <w:p w14:paraId="41D8DC84" w14:textId="77777777" w:rsidR="006053F9" w:rsidRDefault="006053F9">
      <w:pPr>
        <w:spacing w:line="200" w:lineRule="exact"/>
        <w:rPr>
          <w:sz w:val="20"/>
          <w:szCs w:val="20"/>
        </w:rPr>
      </w:pPr>
    </w:p>
    <w:p w14:paraId="3790828E" w14:textId="77777777" w:rsidR="006053F9" w:rsidRDefault="006053F9">
      <w:pPr>
        <w:spacing w:line="200" w:lineRule="exact"/>
        <w:rPr>
          <w:sz w:val="20"/>
          <w:szCs w:val="20"/>
        </w:rPr>
      </w:pPr>
    </w:p>
    <w:p w14:paraId="3DED49D1" w14:textId="77777777" w:rsidR="006053F9" w:rsidRDefault="006053F9">
      <w:pPr>
        <w:spacing w:line="200" w:lineRule="exact"/>
        <w:rPr>
          <w:sz w:val="20"/>
          <w:szCs w:val="20"/>
        </w:rPr>
      </w:pPr>
    </w:p>
    <w:p w14:paraId="5335B4A9" w14:textId="77777777" w:rsidR="006053F9" w:rsidRDefault="006053F9">
      <w:pPr>
        <w:spacing w:line="200" w:lineRule="exact"/>
        <w:rPr>
          <w:sz w:val="20"/>
          <w:szCs w:val="20"/>
        </w:rPr>
      </w:pPr>
    </w:p>
    <w:p w14:paraId="4E609A26" w14:textId="77777777" w:rsidR="006053F9" w:rsidRDefault="006053F9">
      <w:pPr>
        <w:spacing w:line="200" w:lineRule="exact"/>
        <w:rPr>
          <w:sz w:val="20"/>
          <w:szCs w:val="20"/>
        </w:rPr>
      </w:pPr>
    </w:p>
    <w:p w14:paraId="6B068D14" w14:textId="77777777" w:rsidR="006053F9" w:rsidRDefault="006053F9">
      <w:pPr>
        <w:spacing w:line="200" w:lineRule="exact"/>
        <w:rPr>
          <w:sz w:val="20"/>
          <w:szCs w:val="20"/>
        </w:rPr>
      </w:pPr>
    </w:p>
    <w:p w14:paraId="755F19F8" w14:textId="77777777" w:rsidR="006053F9" w:rsidRDefault="006053F9">
      <w:pPr>
        <w:spacing w:line="200" w:lineRule="exact"/>
        <w:rPr>
          <w:sz w:val="20"/>
          <w:szCs w:val="20"/>
        </w:rPr>
      </w:pPr>
    </w:p>
    <w:p w14:paraId="5C7439E6" w14:textId="77777777" w:rsidR="006053F9" w:rsidRDefault="006053F9">
      <w:pPr>
        <w:spacing w:line="256" w:lineRule="exact"/>
        <w:rPr>
          <w:sz w:val="20"/>
          <w:szCs w:val="20"/>
        </w:rPr>
      </w:pPr>
    </w:p>
    <w:p w14:paraId="71DE21AA" w14:textId="77777777" w:rsidR="006053F9" w:rsidRDefault="00D853AA">
      <w:pPr>
        <w:tabs>
          <w:tab w:val="left" w:pos="707"/>
          <w:tab w:val="left" w:pos="1027"/>
          <w:tab w:val="left" w:pos="2027"/>
          <w:tab w:val="left" w:pos="2487"/>
        </w:tabs>
        <w:ind w:left="7"/>
        <w:rPr>
          <w:sz w:val="20"/>
          <w:szCs w:val="20"/>
        </w:rPr>
      </w:pPr>
      <w:r>
        <w:rPr>
          <w:rFonts w:eastAsia="Times New Roman"/>
          <w:b/>
          <w:bCs/>
          <w:sz w:val="20"/>
          <w:szCs w:val="20"/>
        </w:rPr>
        <w:t>Figura</w:t>
      </w:r>
      <w:r>
        <w:rPr>
          <w:rFonts w:eastAsia="Times New Roman"/>
          <w:b/>
          <w:bCs/>
          <w:sz w:val="20"/>
          <w:szCs w:val="20"/>
        </w:rPr>
        <w:tab/>
        <w:t>2:</w:t>
      </w:r>
      <w:r>
        <w:rPr>
          <w:sz w:val="20"/>
          <w:szCs w:val="20"/>
        </w:rPr>
        <w:tab/>
      </w:r>
      <w:r>
        <w:rPr>
          <w:rFonts w:eastAsia="Times New Roman"/>
          <w:sz w:val="20"/>
          <w:szCs w:val="20"/>
        </w:rPr>
        <w:t>Disponível</w:t>
      </w:r>
      <w:r>
        <w:rPr>
          <w:rFonts w:eastAsia="Times New Roman"/>
          <w:sz w:val="20"/>
          <w:szCs w:val="20"/>
        </w:rPr>
        <w:tab/>
        <w:t>em:</w:t>
      </w:r>
      <w:r>
        <w:rPr>
          <w:rFonts w:eastAsia="Times New Roman"/>
          <w:sz w:val="20"/>
          <w:szCs w:val="20"/>
        </w:rPr>
        <w:tab/>
      </w:r>
      <w:r>
        <w:rPr>
          <w:rFonts w:eastAsia="Times New Roman"/>
          <w:sz w:val="20"/>
          <w:szCs w:val="20"/>
        </w:rPr>
        <w:t>&lt;https://www.nal.usda.gov/exhibits/speccoll/exhibits/show/poster-collections/item/224&gt;.</w:t>
      </w:r>
    </w:p>
    <w:p w14:paraId="71BE7349" w14:textId="77777777" w:rsidR="006053F9" w:rsidRDefault="00D853AA">
      <w:pPr>
        <w:ind w:left="7"/>
        <w:rPr>
          <w:sz w:val="20"/>
          <w:szCs w:val="20"/>
        </w:rPr>
      </w:pPr>
      <w:r>
        <w:rPr>
          <w:rFonts w:eastAsia="Times New Roman"/>
          <w:sz w:val="20"/>
          <w:szCs w:val="20"/>
        </w:rPr>
        <w:t>Acesso em 23/11/2016.</w:t>
      </w:r>
    </w:p>
    <w:p w14:paraId="3259B387" w14:textId="77777777" w:rsidR="006053F9" w:rsidRDefault="006053F9">
      <w:pPr>
        <w:spacing w:line="131" w:lineRule="exact"/>
        <w:rPr>
          <w:sz w:val="20"/>
          <w:szCs w:val="20"/>
        </w:rPr>
      </w:pPr>
    </w:p>
    <w:p w14:paraId="36490D32" w14:textId="77777777" w:rsidR="006053F9" w:rsidRDefault="00D853AA">
      <w:pPr>
        <w:spacing w:line="357" w:lineRule="auto"/>
        <w:ind w:left="7" w:right="1100" w:firstLine="708"/>
        <w:jc w:val="both"/>
        <w:rPr>
          <w:sz w:val="20"/>
          <w:szCs w:val="20"/>
        </w:rPr>
      </w:pPr>
      <w:r>
        <w:rPr>
          <w:rFonts w:eastAsia="Times New Roman"/>
          <w:sz w:val="24"/>
          <w:szCs w:val="24"/>
        </w:rPr>
        <w:t>O desperdício de alimento também foi tema dos pôsteres produzidos durante o segundo conflito mundial. Também como forma de evitar o desperdício e</w:t>
      </w:r>
      <w:r>
        <w:rPr>
          <w:rFonts w:eastAsia="Times New Roman"/>
          <w:sz w:val="24"/>
          <w:szCs w:val="24"/>
        </w:rPr>
        <w:t xml:space="preserve"> convencer a população da necessidade de economizar alimentos foram produzidas várias peças como a do exemplo da figura 3, pôster de 1944, portanto, já nos estertores da Segunda Guerra. Nele há um realce a um casal em roupas tipicamente alusivas a trabalha</w:t>
      </w:r>
      <w:r>
        <w:rPr>
          <w:rFonts w:eastAsia="Times New Roman"/>
          <w:sz w:val="24"/>
          <w:szCs w:val="24"/>
        </w:rPr>
        <w:t>dores do campo no qual a mensagem de forma impositiva é</w:t>
      </w:r>
    </w:p>
    <w:p w14:paraId="2B8C181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21376" behindDoc="1" locked="0" layoutInCell="0" allowOverlap="1" wp14:anchorId="1182E3FC" wp14:editId="6570F237">
                <wp:simplePos x="0" y="0"/>
                <wp:positionH relativeFrom="column">
                  <wp:posOffset>0</wp:posOffset>
                </wp:positionH>
                <wp:positionV relativeFrom="paragraph">
                  <wp:posOffset>321945</wp:posOffset>
                </wp:positionV>
                <wp:extent cx="1829435"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146DB75" id="Shape 118" o:spid="_x0000_s1026" style="position:absolute;z-index:-251695104;visibility:visible;mso-wrap-style:square;mso-wrap-distance-left:9pt;mso-wrap-distance-top:0;mso-wrap-distance-right:9pt;mso-wrap-distance-bottom:0;mso-position-horizontal:absolute;mso-position-horizontal-relative:text;mso-position-vertical:absolute;mso-position-vertical-relative:text" from="0,25.35pt" to="144.0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" o:allowincell="f" filled="t" strokeweight=".21164mm">
                <v:stroke joinstyle="miter"/>
                <o:lock v:ext="edit" shapetype="f"/>
              </v:line>
            </w:pict>
          </mc:Fallback>
        </mc:AlternateContent>
      </w:r>
    </w:p>
    <w:p w14:paraId="388638C0" w14:textId="77777777" w:rsidR="006053F9" w:rsidRDefault="006053F9">
      <w:pPr>
        <w:spacing w:line="200" w:lineRule="exact"/>
        <w:rPr>
          <w:sz w:val="20"/>
          <w:szCs w:val="20"/>
        </w:rPr>
      </w:pPr>
    </w:p>
    <w:p w14:paraId="103BEF46" w14:textId="77777777" w:rsidR="006053F9" w:rsidRDefault="006053F9">
      <w:pPr>
        <w:spacing w:line="397" w:lineRule="exact"/>
        <w:rPr>
          <w:sz w:val="20"/>
          <w:szCs w:val="20"/>
        </w:rPr>
      </w:pPr>
    </w:p>
    <w:p w14:paraId="66571BE1" w14:textId="77777777" w:rsidR="006053F9" w:rsidRDefault="00D853AA" w:rsidP="00D853AA">
      <w:pPr>
        <w:numPr>
          <w:ilvl w:val="0"/>
          <w:numId w:val="113"/>
        </w:numPr>
        <w:tabs>
          <w:tab w:val="left" w:pos="118"/>
        </w:tabs>
        <w:spacing w:line="203" w:lineRule="auto"/>
        <w:ind w:left="7" w:right="1120" w:hanging="7"/>
        <w:rPr>
          <w:rFonts w:eastAsia="Times New Roman"/>
          <w:sz w:val="26"/>
          <w:szCs w:val="26"/>
          <w:vertAlign w:val="superscript"/>
        </w:rPr>
      </w:pPr>
      <w:r>
        <w:rPr>
          <w:rFonts w:eastAsia="Times New Roman"/>
          <w:sz w:val="20"/>
          <w:szCs w:val="20"/>
        </w:rPr>
        <w:t>Comida: Não desperdice. Compre com atenção; cozinhe com cuidado; sirva apenas o necessário; guarde o que manterá; coma o que estragaria; comida caseira é melhor. (Tradução livre do autor).</w:t>
      </w:r>
    </w:p>
    <w:p w14:paraId="36D5839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24C94DA" w14:textId="77777777">
        <w:trPr>
          <w:trHeight w:val="112"/>
        </w:trPr>
        <w:tc>
          <w:tcPr>
            <w:tcW w:w="5720" w:type="dxa"/>
            <w:vMerge w:val="restart"/>
            <w:vAlign w:val="bottom"/>
          </w:tcPr>
          <w:p w14:paraId="3825430B" w14:textId="40FA25C6" w:rsidR="006053F9" w:rsidRDefault="006053F9">
            <w:pPr>
              <w:ind w:right="10"/>
              <w:jc w:val="right"/>
              <w:rPr>
                <w:sz w:val="20"/>
                <w:szCs w:val="20"/>
              </w:rPr>
            </w:pPr>
            <w:bookmarkStart w:id="159" w:name="page161"/>
            <w:bookmarkEnd w:id="159"/>
          </w:p>
        </w:tc>
        <w:tc>
          <w:tcPr>
            <w:tcW w:w="1120" w:type="dxa"/>
            <w:vAlign w:val="bottom"/>
          </w:tcPr>
          <w:p w14:paraId="0889D005" w14:textId="77777777" w:rsidR="006053F9" w:rsidRDefault="006053F9">
            <w:pPr>
              <w:rPr>
                <w:sz w:val="9"/>
                <w:szCs w:val="9"/>
              </w:rPr>
            </w:pPr>
          </w:p>
        </w:tc>
        <w:tc>
          <w:tcPr>
            <w:tcW w:w="0" w:type="dxa"/>
            <w:vAlign w:val="bottom"/>
          </w:tcPr>
          <w:p w14:paraId="29FE0D2F" w14:textId="77777777" w:rsidR="006053F9" w:rsidRDefault="006053F9">
            <w:pPr>
              <w:rPr>
                <w:sz w:val="1"/>
                <w:szCs w:val="1"/>
              </w:rPr>
            </w:pPr>
          </w:p>
        </w:tc>
      </w:tr>
      <w:tr w:rsidR="006053F9" w14:paraId="64A49516" w14:textId="77777777">
        <w:trPr>
          <w:trHeight w:val="155"/>
        </w:trPr>
        <w:tc>
          <w:tcPr>
            <w:tcW w:w="5720" w:type="dxa"/>
            <w:vMerge/>
            <w:vAlign w:val="bottom"/>
          </w:tcPr>
          <w:p w14:paraId="1EF71B5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8E03ED5" w14:textId="77777777" w:rsidR="006053F9" w:rsidRDefault="00D853AA">
            <w:pPr>
              <w:ind w:right="490"/>
              <w:jc w:val="right"/>
              <w:rPr>
                <w:sz w:val="20"/>
                <w:szCs w:val="20"/>
              </w:rPr>
            </w:pPr>
            <w:r>
              <w:rPr>
                <w:rFonts w:ascii="Century Gothic" w:eastAsia="Century Gothic" w:hAnsi="Century Gothic" w:cs="Century Gothic"/>
                <w:color w:val="FFFFFF"/>
              </w:rPr>
              <w:t>160</w:t>
            </w:r>
          </w:p>
        </w:tc>
        <w:tc>
          <w:tcPr>
            <w:tcW w:w="0" w:type="dxa"/>
            <w:vAlign w:val="bottom"/>
          </w:tcPr>
          <w:p w14:paraId="1DD738A3" w14:textId="77777777" w:rsidR="006053F9" w:rsidRDefault="006053F9">
            <w:pPr>
              <w:rPr>
                <w:sz w:val="1"/>
                <w:szCs w:val="1"/>
              </w:rPr>
            </w:pPr>
          </w:p>
        </w:tc>
      </w:tr>
      <w:tr w:rsidR="006053F9" w14:paraId="4DE8E70D" w14:textId="77777777">
        <w:trPr>
          <w:trHeight w:val="130"/>
        </w:trPr>
        <w:tc>
          <w:tcPr>
            <w:tcW w:w="5720" w:type="dxa"/>
            <w:vMerge w:val="restart"/>
            <w:vAlign w:val="bottom"/>
          </w:tcPr>
          <w:p w14:paraId="18F85EF6" w14:textId="3B046F8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B5FC169" w14:textId="77777777" w:rsidR="006053F9" w:rsidRDefault="006053F9">
            <w:pPr>
              <w:rPr>
                <w:sz w:val="11"/>
                <w:szCs w:val="11"/>
              </w:rPr>
            </w:pPr>
          </w:p>
        </w:tc>
        <w:tc>
          <w:tcPr>
            <w:tcW w:w="0" w:type="dxa"/>
            <w:vAlign w:val="bottom"/>
          </w:tcPr>
          <w:p w14:paraId="738B9BE7" w14:textId="77777777" w:rsidR="006053F9" w:rsidRDefault="006053F9">
            <w:pPr>
              <w:rPr>
                <w:sz w:val="1"/>
                <w:szCs w:val="1"/>
              </w:rPr>
            </w:pPr>
          </w:p>
        </w:tc>
      </w:tr>
      <w:tr w:rsidR="006053F9" w14:paraId="7BFF9943" w14:textId="77777777">
        <w:trPr>
          <w:trHeight w:val="139"/>
        </w:trPr>
        <w:tc>
          <w:tcPr>
            <w:tcW w:w="5720" w:type="dxa"/>
            <w:vMerge/>
            <w:vAlign w:val="bottom"/>
          </w:tcPr>
          <w:p w14:paraId="7AF4BA8E" w14:textId="77777777" w:rsidR="006053F9" w:rsidRDefault="006053F9">
            <w:pPr>
              <w:rPr>
                <w:sz w:val="12"/>
                <w:szCs w:val="12"/>
              </w:rPr>
            </w:pPr>
          </w:p>
        </w:tc>
        <w:tc>
          <w:tcPr>
            <w:tcW w:w="1120" w:type="dxa"/>
            <w:vAlign w:val="bottom"/>
          </w:tcPr>
          <w:p w14:paraId="19A5DBD0" w14:textId="77777777" w:rsidR="006053F9" w:rsidRDefault="006053F9">
            <w:pPr>
              <w:rPr>
                <w:sz w:val="12"/>
                <w:szCs w:val="12"/>
              </w:rPr>
            </w:pPr>
          </w:p>
        </w:tc>
        <w:tc>
          <w:tcPr>
            <w:tcW w:w="0" w:type="dxa"/>
            <w:vAlign w:val="bottom"/>
          </w:tcPr>
          <w:p w14:paraId="0AEE88B7" w14:textId="77777777" w:rsidR="006053F9" w:rsidRDefault="006053F9">
            <w:pPr>
              <w:rPr>
                <w:sz w:val="1"/>
                <w:szCs w:val="1"/>
              </w:rPr>
            </w:pPr>
          </w:p>
        </w:tc>
      </w:tr>
    </w:tbl>
    <w:p w14:paraId="17A795CE" w14:textId="77777777" w:rsidR="006053F9" w:rsidRDefault="006053F9">
      <w:pPr>
        <w:spacing w:line="200" w:lineRule="exact"/>
        <w:rPr>
          <w:sz w:val="20"/>
          <w:szCs w:val="20"/>
        </w:rPr>
      </w:pPr>
    </w:p>
    <w:p w14:paraId="132ABA0F" w14:textId="77777777" w:rsidR="006053F9" w:rsidRDefault="006053F9">
      <w:pPr>
        <w:spacing w:line="395" w:lineRule="exact"/>
        <w:rPr>
          <w:sz w:val="20"/>
          <w:szCs w:val="20"/>
        </w:rPr>
      </w:pPr>
    </w:p>
    <w:p w14:paraId="69308A18" w14:textId="77777777" w:rsidR="006053F9" w:rsidRDefault="00D853AA">
      <w:pPr>
        <w:spacing w:line="356" w:lineRule="auto"/>
        <w:ind w:right="1120"/>
        <w:jc w:val="both"/>
        <w:rPr>
          <w:sz w:val="20"/>
          <w:szCs w:val="20"/>
        </w:rPr>
      </w:pPr>
      <w:r>
        <w:rPr>
          <w:rFonts w:eastAsia="Times New Roman"/>
          <w:sz w:val="24"/>
          <w:szCs w:val="24"/>
        </w:rPr>
        <w:t xml:space="preserve">clara: “Deixe o prato limpo. Não desperdice comida”. A expressão </w:t>
      </w:r>
      <w:r>
        <w:rPr>
          <w:rFonts w:eastAsia="Times New Roman"/>
          <w:i/>
          <w:iCs/>
          <w:sz w:val="24"/>
          <w:szCs w:val="24"/>
        </w:rPr>
        <w:t>Food,</w:t>
      </w:r>
      <w:r>
        <w:rPr>
          <w:rFonts w:eastAsia="Times New Roman"/>
          <w:sz w:val="24"/>
          <w:szCs w:val="24"/>
        </w:rPr>
        <w:t xml:space="preserve"> aparece em destaque como forma de impactar e de forma rápida fazer chegar a mensagem ao interlocutor, ou seja, aos civis que, nos Estados Unidos, deveriam se esforçar em favor da vitória do seu país na guerra que era travada no Pacífico e na Europa princi</w:t>
      </w:r>
      <w:r>
        <w:rPr>
          <w:rFonts w:eastAsia="Times New Roman"/>
          <w:sz w:val="24"/>
          <w:szCs w:val="24"/>
        </w:rPr>
        <w:t>palmente.</w:t>
      </w:r>
    </w:p>
    <w:p w14:paraId="062EA0DA" w14:textId="77777777" w:rsidR="006053F9" w:rsidRDefault="00D853AA">
      <w:pPr>
        <w:spacing w:line="20" w:lineRule="exact"/>
        <w:rPr>
          <w:sz w:val="20"/>
          <w:szCs w:val="20"/>
        </w:rPr>
      </w:pPr>
      <w:r>
        <w:rPr>
          <w:noProof/>
          <w:sz w:val="20"/>
          <w:szCs w:val="20"/>
        </w:rPr>
        <w:drawing>
          <wp:anchor distT="0" distB="0" distL="114300" distR="114300" simplePos="0" relativeHeight="251623424" behindDoc="1" locked="0" layoutInCell="0" allowOverlap="1" wp14:anchorId="3909269C" wp14:editId="2F1B0777">
            <wp:simplePos x="0" y="0"/>
            <wp:positionH relativeFrom="column">
              <wp:posOffset>1206500</wp:posOffset>
            </wp:positionH>
            <wp:positionV relativeFrom="paragraph">
              <wp:posOffset>267970</wp:posOffset>
            </wp:positionV>
            <wp:extent cx="3699510" cy="5124450"/>
            <wp:effectExtent l="0" t="0" r="0" b="0"/>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3"/>
                    <a:srcRect/>
                    <a:stretch>
                      <a:fillRect/>
                    </a:stretch>
                  </pic:blipFill>
                  <pic:spPr bwMode="auto">
                    <a:xfrm>
                      <a:off x="0" y="0"/>
                      <a:ext cx="3699510" cy="5124450"/>
                    </a:xfrm>
                    <a:prstGeom prst="rect">
                      <a:avLst/>
                    </a:prstGeom>
                    <a:noFill/>
                  </pic:spPr>
                </pic:pic>
              </a:graphicData>
            </a:graphic>
          </wp:anchor>
        </w:drawing>
      </w:r>
    </w:p>
    <w:p w14:paraId="45DD6E69" w14:textId="77777777" w:rsidR="006053F9" w:rsidRDefault="006053F9">
      <w:pPr>
        <w:spacing w:line="200" w:lineRule="exact"/>
        <w:rPr>
          <w:sz w:val="20"/>
          <w:szCs w:val="20"/>
        </w:rPr>
      </w:pPr>
    </w:p>
    <w:p w14:paraId="5AE19A38" w14:textId="77777777" w:rsidR="006053F9" w:rsidRDefault="006053F9">
      <w:pPr>
        <w:spacing w:line="200" w:lineRule="exact"/>
        <w:rPr>
          <w:sz w:val="20"/>
          <w:szCs w:val="20"/>
        </w:rPr>
      </w:pPr>
    </w:p>
    <w:p w14:paraId="1BE63BA6" w14:textId="77777777" w:rsidR="006053F9" w:rsidRDefault="006053F9">
      <w:pPr>
        <w:spacing w:line="200" w:lineRule="exact"/>
        <w:rPr>
          <w:sz w:val="20"/>
          <w:szCs w:val="20"/>
        </w:rPr>
      </w:pPr>
    </w:p>
    <w:p w14:paraId="6A8B18F5" w14:textId="77777777" w:rsidR="006053F9" w:rsidRDefault="006053F9">
      <w:pPr>
        <w:spacing w:line="200" w:lineRule="exact"/>
        <w:rPr>
          <w:sz w:val="20"/>
          <w:szCs w:val="20"/>
        </w:rPr>
      </w:pPr>
    </w:p>
    <w:p w14:paraId="75495E0B" w14:textId="77777777" w:rsidR="006053F9" w:rsidRDefault="006053F9">
      <w:pPr>
        <w:spacing w:line="200" w:lineRule="exact"/>
        <w:rPr>
          <w:sz w:val="20"/>
          <w:szCs w:val="20"/>
        </w:rPr>
      </w:pPr>
    </w:p>
    <w:p w14:paraId="1AA9D38B" w14:textId="77777777" w:rsidR="006053F9" w:rsidRDefault="006053F9">
      <w:pPr>
        <w:spacing w:line="200" w:lineRule="exact"/>
        <w:rPr>
          <w:sz w:val="20"/>
          <w:szCs w:val="20"/>
        </w:rPr>
      </w:pPr>
    </w:p>
    <w:p w14:paraId="0025459B" w14:textId="77777777" w:rsidR="006053F9" w:rsidRDefault="006053F9">
      <w:pPr>
        <w:spacing w:line="200" w:lineRule="exact"/>
        <w:rPr>
          <w:sz w:val="20"/>
          <w:szCs w:val="20"/>
        </w:rPr>
      </w:pPr>
    </w:p>
    <w:p w14:paraId="30EBF113" w14:textId="77777777" w:rsidR="006053F9" w:rsidRDefault="006053F9">
      <w:pPr>
        <w:spacing w:line="200" w:lineRule="exact"/>
        <w:rPr>
          <w:sz w:val="20"/>
          <w:szCs w:val="20"/>
        </w:rPr>
      </w:pPr>
    </w:p>
    <w:p w14:paraId="668C2E5C" w14:textId="77777777" w:rsidR="006053F9" w:rsidRDefault="006053F9">
      <w:pPr>
        <w:spacing w:line="200" w:lineRule="exact"/>
        <w:rPr>
          <w:sz w:val="20"/>
          <w:szCs w:val="20"/>
        </w:rPr>
      </w:pPr>
    </w:p>
    <w:p w14:paraId="2ADB5A16" w14:textId="77777777" w:rsidR="006053F9" w:rsidRDefault="006053F9">
      <w:pPr>
        <w:spacing w:line="200" w:lineRule="exact"/>
        <w:rPr>
          <w:sz w:val="20"/>
          <w:szCs w:val="20"/>
        </w:rPr>
      </w:pPr>
    </w:p>
    <w:p w14:paraId="3C1BCF97" w14:textId="77777777" w:rsidR="006053F9" w:rsidRDefault="006053F9">
      <w:pPr>
        <w:spacing w:line="200" w:lineRule="exact"/>
        <w:rPr>
          <w:sz w:val="20"/>
          <w:szCs w:val="20"/>
        </w:rPr>
      </w:pPr>
    </w:p>
    <w:p w14:paraId="11F7A648" w14:textId="77777777" w:rsidR="006053F9" w:rsidRDefault="006053F9">
      <w:pPr>
        <w:spacing w:line="200" w:lineRule="exact"/>
        <w:rPr>
          <w:sz w:val="20"/>
          <w:szCs w:val="20"/>
        </w:rPr>
      </w:pPr>
    </w:p>
    <w:p w14:paraId="64B2C423" w14:textId="77777777" w:rsidR="006053F9" w:rsidRDefault="006053F9">
      <w:pPr>
        <w:spacing w:line="200" w:lineRule="exact"/>
        <w:rPr>
          <w:sz w:val="20"/>
          <w:szCs w:val="20"/>
        </w:rPr>
      </w:pPr>
    </w:p>
    <w:p w14:paraId="391B6475" w14:textId="77777777" w:rsidR="006053F9" w:rsidRDefault="006053F9">
      <w:pPr>
        <w:spacing w:line="200" w:lineRule="exact"/>
        <w:rPr>
          <w:sz w:val="20"/>
          <w:szCs w:val="20"/>
        </w:rPr>
      </w:pPr>
    </w:p>
    <w:p w14:paraId="6AE9AC00" w14:textId="77777777" w:rsidR="006053F9" w:rsidRDefault="006053F9">
      <w:pPr>
        <w:spacing w:line="200" w:lineRule="exact"/>
        <w:rPr>
          <w:sz w:val="20"/>
          <w:szCs w:val="20"/>
        </w:rPr>
      </w:pPr>
    </w:p>
    <w:p w14:paraId="2178717D" w14:textId="77777777" w:rsidR="006053F9" w:rsidRDefault="006053F9">
      <w:pPr>
        <w:spacing w:line="200" w:lineRule="exact"/>
        <w:rPr>
          <w:sz w:val="20"/>
          <w:szCs w:val="20"/>
        </w:rPr>
      </w:pPr>
    </w:p>
    <w:p w14:paraId="24A69B0F" w14:textId="77777777" w:rsidR="006053F9" w:rsidRDefault="006053F9">
      <w:pPr>
        <w:spacing w:line="200" w:lineRule="exact"/>
        <w:rPr>
          <w:sz w:val="20"/>
          <w:szCs w:val="20"/>
        </w:rPr>
      </w:pPr>
    </w:p>
    <w:p w14:paraId="26974F57" w14:textId="77777777" w:rsidR="006053F9" w:rsidRDefault="006053F9">
      <w:pPr>
        <w:spacing w:line="200" w:lineRule="exact"/>
        <w:rPr>
          <w:sz w:val="20"/>
          <w:szCs w:val="20"/>
        </w:rPr>
      </w:pPr>
    </w:p>
    <w:p w14:paraId="15CB7BA0" w14:textId="77777777" w:rsidR="006053F9" w:rsidRDefault="006053F9">
      <w:pPr>
        <w:spacing w:line="200" w:lineRule="exact"/>
        <w:rPr>
          <w:sz w:val="20"/>
          <w:szCs w:val="20"/>
        </w:rPr>
      </w:pPr>
    </w:p>
    <w:p w14:paraId="3A525363" w14:textId="77777777" w:rsidR="006053F9" w:rsidRDefault="006053F9">
      <w:pPr>
        <w:spacing w:line="200" w:lineRule="exact"/>
        <w:rPr>
          <w:sz w:val="20"/>
          <w:szCs w:val="20"/>
        </w:rPr>
      </w:pPr>
    </w:p>
    <w:p w14:paraId="0355C187" w14:textId="77777777" w:rsidR="006053F9" w:rsidRDefault="006053F9">
      <w:pPr>
        <w:spacing w:line="200" w:lineRule="exact"/>
        <w:rPr>
          <w:sz w:val="20"/>
          <w:szCs w:val="20"/>
        </w:rPr>
      </w:pPr>
    </w:p>
    <w:p w14:paraId="0BEE133D" w14:textId="77777777" w:rsidR="006053F9" w:rsidRDefault="006053F9">
      <w:pPr>
        <w:spacing w:line="200" w:lineRule="exact"/>
        <w:rPr>
          <w:sz w:val="20"/>
          <w:szCs w:val="20"/>
        </w:rPr>
      </w:pPr>
    </w:p>
    <w:p w14:paraId="4764D1AB" w14:textId="77777777" w:rsidR="006053F9" w:rsidRDefault="006053F9">
      <w:pPr>
        <w:spacing w:line="200" w:lineRule="exact"/>
        <w:rPr>
          <w:sz w:val="20"/>
          <w:szCs w:val="20"/>
        </w:rPr>
      </w:pPr>
    </w:p>
    <w:p w14:paraId="01CC640B" w14:textId="77777777" w:rsidR="006053F9" w:rsidRDefault="006053F9">
      <w:pPr>
        <w:spacing w:line="200" w:lineRule="exact"/>
        <w:rPr>
          <w:sz w:val="20"/>
          <w:szCs w:val="20"/>
        </w:rPr>
      </w:pPr>
    </w:p>
    <w:p w14:paraId="1926A216" w14:textId="77777777" w:rsidR="006053F9" w:rsidRDefault="006053F9">
      <w:pPr>
        <w:spacing w:line="200" w:lineRule="exact"/>
        <w:rPr>
          <w:sz w:val="20"/>
          <w:szCs w:val="20"/>
        </w:rPr>
      </w:pPr>
    </w:p>
    <w:p w14:paraId="7A24E049" w14:textId="77777777" w:rsidR="006053F9" w:rsidRDefault="006053F9">
      <w:pPr>
        <w:spacing w:line="200" w:lineRule="exact"/>
        <w:rPr>
          <w:sz w:val="20"/>
          <w:szCs w:val="20"/>
        </w:rPr>
      </w:pPr>
    </w:p>
    <w:p w14:paraId="73BD4D7F" w14:textId="77777777" w:rsidR="006053F9" w:rsidRDefault="006053F9">
      <w:pPr>
        <w:spacing w:line="200" w:lineRule="exact"/>
        <w:rPr>
          <w:sz w:val="20"/>
          <w:szCs w:val="20"/>
        </w:rPr>
      </w:pPr>
    </w:p>
    <w:p w14:paraId="40530071" w14:textId="77777777" w:rsidR="006053F9" w:rsidRDefault="006053F9">
      <w:pPr>
        <w:spacing w:line="200" w:lineRule="exact"/>
        <w:rPr>
          <w:sz w:val="20"/>
          <w:szCs w:val="20"/>
        </w:rPr>
      </w:pPr>
    </w:p>
    <w:p w14:paraId="4B44B9E7" w14:textId="77777777" w:rsidR="006053F9" w:rsidRDefault="006053F9">
      <w:pPr>
        <w:spacing w:line="200" w:lineRule="exact"/>
        <w:rPr>
          <w:sz w:val="20"/>
          <w:szCs w:val="20"/>
        </w:rPr>
      </w:pPr>
    </w:p>
    <w:p w14:paraId="269CBE5E" w14:textId="77777777" w:rsidR="006053F9" w:rsidRDefault="006053F9">
      <w:pPr>
        <w:spacing w:line="200" w:lineRule="exact"/>
        <w:rPr>
          <w:sz w:val="20"/>
          <w:szCs w:val="20"/>
        </w:rPr>
      </w:pPr>
    </w:p>
    <w:p w14:paraId="663FE1C1" w14:textId="77777777" w:rsidR="006053F9" w:rsidRDefault="006053F9">
      <w:pPr>
        <w:spacing w:line="200" w:lineRule="exact"/>
        <w:rPr>
          <w:sz w:val="20"/>
          <w:szCs w:val="20"/>
        </w:rPr>
      </w:pPr>
    </w:p>
    <w:p w14:paraId="3BC49F80" w14:textId="77777777" w:rsidR="006053F9" w:rsidRDefault="006053F9">
      <w:pPr>
        <w:spacing w:line="200" w:lineRule="exact"/>
        <w:rPr>
          <w:sz w:val="20"/>
          <w:szCs w:val="20"/>
        </w:rPr>
      </w:pPr>
    </w:p>
    <w:p w14:paraId="0127CB0B" w14:textId="77777777" w:rsidR="006053F9" w:rsidRDefault="006053F9">
      <w:pPr>
        <w:spacing w:line="200" w:lineRule="exact"/>
        <w:rPr>
          <w:sz w:val="20"/>
          <w:szCs w:val="20"/>
        </w:rPr>
      </w:pPr>
    </w:p>
    <w:p w14:paraId="6EA51ACB" w14:textId="77777777" w:rsidR="006053F9" w:rsidRDefault="006053F9">
      <w:pPr>
        <w:spacing w:line="200" w:lineRule="exact"/>
        <w:rPr>
          <w:sz w:val="20"/>
          <w:szCs w:val="20"/>
        </w:rPr>
      </w:pPr>
    </w:p>
    <w:p w14:paraId="4F01C79F" w14:textId="77777777" w:rsidR="006053F9" w:rsidRDefault="006053F9">
      <w:pPr>
        <w:spacing w:line="200" w:lineRule="exact"/>
        <w:rPr>
          <w:sz w:val="20"/>
          <w:szCs w:val="20"/>
        </w:rPr>
      </w:pPr>
    </w:p>
    <w:p w14:paraId="1253F71B" w14:textId="77777777" w:rsidR="006053F9" w:rsidRDefault="006053F9">
      <w:pPr>
        <w:spacing w:line="200" w:lineRule="exact"/>
        <w:rPr>
          <w:sz w:val="20"/>
          <w:szCs w:val="20"/>
        </w:rPr>
      </w:pPr>
    </w:p>
    <w:p w14:paraId="3A3B8034" w14:textId="77777777" w:rsidR="006053F9" w:rsidRDefault="006053F9">
      <w:pPr>
        <w:spacing w:line="200" w:lineRule="exact"/>
        <w:rPr>
          <w:sz w:val="20"/>
          <w:szCs w:val="20"/>
        </w:rPr>
      </w:pPr>
    </w:p>
    <w:p w14:paraId="17B229FA" w14:textId="77777777" w:rsidR="006053F9" w:rsidRDefault="006053F9">
      <w:pPr>
        <w:spacing w:line="200" w:lineRule="exact"/>
        <w:rPr>
          <w:sz w:val="20"/>
          <w:szCs w:val="20"/>
        </w:rPr>
      </w:pPr>
    </w:p>
    <w:p w14:paraId="2901228E" w14:textId="77777777" w:rsidR="006053F9" w:rsidRDefault="006053F9">
      <w:pPr>
        <w:spacing w:line="200" w:lineRule="exact"/>
        <w:rPr>
          <w:sz w:val="20"/>
          <w:szCs w:val="20"/>
        </w:rPr>
      </w:pPr>
    </w:p>
    <w:p w14:paraId="2B97670C" w14:textId="77777777" w:rsidR="006053F9" w:rsidRDefault="006053F9">
      <w:pPr>
        <w:spacing w:line="200" w:lineRule="exact"/>
        <w:rPr>
          <w:sz w:val="20"/>
          <w:szCs w:val="20"/>
        </w:rPr>
      </w:pPr>
    </w:p>
    <w:p w14:paraId="6A58F972" w14:textId="77777777" w:rsidR="006053F9" w:rsidRDefault="006053F9">
      <w:pPr>
        <w:spacing w:line="200" w:lineRule="exact"/>
        <w:rPr>
          <w:sz w:val="20"/>
          <w:szCs w:val="20"/>
        </w:rPr>
      </w:pPr>
    </w:p>
    <w:p w14:paraId="72666C31" w14:textId="77777777" w:rsidR="006053F9" w:rsidRDefault="006053F9">
      <w:pPr>
        <w:spacing w:line="200" w:lineRule="exact"/>
        <w:rPr>
          <w:sz w:val="20"/>
          <w:szCs w:val="20"/>
        </w:rPr>
      </w:pPr>
    </w:p>
    <w:p w14:paraId="5E519593" w14:textId="77777777" w:rsidR="006053F9" w:rsidRDefault="006053F9">
      <w:pPr>
        <w:spacing w:line="210" w:lineRule="exact"/>
        <w:rPr>
          <w:sz w:val="20"/>
          <w:szCs w:val="20"/>
        </w:rPr>
      </w:pPr>
    </w:p>
    <w:p w14:paraId="7AE41951" w14:textId="77777777" w:rsidR="006053F9" w:rsidRDefault="00D853AA">
      <w:pPr>
        <w:tabs>
          <w:tab w:val="left" w:pos="700"/>
          <w:tab w:val="left" w:pos="1020"/>
          <w:tab w:val="left" w:pos="2020"/>
          <w:tab w:val="left" w:pos="2480"/>
        </w:tabs>
        <w:rPr>
          <w:sz w:val="20"/>
          <w:szCs w:val="20"/>
        </w:rPr>
      </w:pPr>
      <w:r>
        <w:rPr>
          <w:rFonts w:eastAsia="Times New Roman"/>
          <w:b/>
          <w:bCs/>
          <w:sz w:val="20"/>
          <w:szCs w:val="20"/>
        </w:rPr>
        <w:t>Figura</w:t>
      </w:r>
      <w:r>
        <w:rPr>
          <w:rFonts w:eastAsia="Times New Roman"/>
          <w:b/>
          <w:bCs/>
          <w:sz w:val="20"/>
          <w:szCs w:val="20"/>
        </w:rPr>
        <w:tab/>
        <w:t>3:</w:t>
      </w:r>
      <w:r>
        <w:rPr>
          <w:sz w:val="20"/>
          <w:szCs w:val="20"/>
        </w:rPr>
        <w:tab/>
      </w:r>
      <w:r>
        <w:rPr>
          <w:rFonts w:eastAsia="Times New Roman"/>
          <w:sz w:val="20"/>
          <w:szCs w:val="20"/>
        </w:rPr>
        <w:t>Disponível</w:t>
      </w:r>
      <w:r>
        <w:rPr>
          <w:rFonts w:eastAsia="Times New Roman"/>
          <w:sz w:val="20"/>
          <w:szCs w:val="20"/>
        </w:rPr>
        <w:tab/>
        <w:t>em:</w:t>
      </w:r>
      <w:r>
        <w:rPr>
          <w:rFonts w:eastAsia="Times New Roman"/>
          <w:sz w:val="20"/>
          <w:szCs w:val="20"/>
        </w:rPr>
        <w:tab/>
        <w:t>&lt;https://www.nal.usda.gov/exhibits/speccoll/exhibits/show/poster-collections/item/243&gt;.</w:t>
      </w:r>
    </w:p>
    <w:p w14:paraId="1BAC2E5E" w14:textId="77777777" w:rsidR="006053F9" w:rsidRDefault="00D853AA">
      <w:pPr>
        <w:rPr>
          <w:sz w:val="20"/>
          <w:szCs w:val="20"/>
        </w:rPr>
      </w:pPr>
      <w:r>
        <w:rPr>
          <w:rFonts w:eastAsia="Times New Roman"/>
          <w:sz w:val="20"/>
          <w:szCs w:val="20"/>
        </w:rPr>
        <w:t>Acesso em 23/11/2016.</w:t>
      </w:r>
    </w:p>
    <w:p w14:paraId="377B7C07" w14:textId="77777777" w:rsidR="006053F9" w:rsidRDefault="006053F9">
      <w:pPr>
        <w:spacing w:line="131" w:lineRule="exact"/>
        <w:rPr>
          <w:sz w:val="20"/>
          <w:szCs w:val="20"/>
        </w:rPr>
      </w:pPr>
    </w:p>
    <w:p w14:paraId="1751F502" w14:textId="77777777" w:rsidR="006053F9" w:rsidRDefault="00D853AA">
      <w:pPr>
        <w:spacing w:line="357" w:lineRule="auto"/>
        <w:ind w:right="1100" w:firstLine="708"/>
        <w:jc w:val="both"/>
        <w:rPr>
          <w:sz w:val="20"/>
          <w:szCs w:val="20"/>
        </w:rPr>
      </w:pPr>
      <w:r>
        <w:rPr>
          <w:rFonts w:eastAsia="Times New Roman"/>
          <w:sz w:val="24"/>
          <w:szCs w:val="24"/>
        </w:rPr>
        <w:t xml:space="preserve">Nos pôsteres que abarcam o período das duas guerras </w:t>
      </w:r>
      <w:r>
        <w:rPr>
          <w:rFonts w:eastAsia="Times New Roman"/>
          <w:sz w:val="24"/>
          <w:szCs w:val="24"/>
        </w:rPr>
        <w:t>mundiais foi possível perceber uma ênfase à racionalização da produção. Marca da produção agrícola dos Estados Unidos, a racionalização na agricultura foi ressaltada nos pôsteres como um ingrediente a mais visando a vitória. Combater todo tipo de desperdíc</w:t>
      </w:r>
      <w:r>
        <w:rPr>
          <w:rFonts w:eastAsia="Times New Roman"/>
          <w:sz w:val="24"/>
          <w:szCs w:val="24"/>
        </w:rPr>
        <w:t>io, bem como a possibilidade de qualquer fator que diminuísse a produção foi reproduzida nos pôsteres como forma de garantir todo o aparato necessário para a vitória dos soldados no front (Figura 4).</w:t>
      </w:r>
    </w:p>
    <w:p w14:paraId="3E3106BF"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8D35754" w14:textId="77777777">
        <w:trPr>
          <w:trHeight w:val="112"/>
        </w:trPr>
        <w:tc>
          <w:tcPr>
            <w:tcW w:w="5720" w:type="dxa"/>
            <w:vMerge w:val="restart"/>
            <w:vAlign w:val="bottom"/>
          </w:tcPr>
          <w:p w14:paraId="79DCAFFD" w14:textId="5787F5DE" w:rsidR="006053F9" w:rsidRDefault="006053F9">
            <w:pPr>
              <w:ind w:right="10"/>
              <w:jc w:val="right"/>
              <w:rPr>
                <w:sz w:val="20"/>
                <w:szCs w:val="20"/>
              </w:rPr>
            </w:pPr>
            <w:bookmarkStart w:id="160" w:name="page162"/>
            <w:bookmarkEnd w:id="160"/>
          </w:p>
        </w:tc>
        <w:tc>
          <w:tcPr>
            <w:tcW w:w="1120" w:type="dxa"/>
            <w:vAlign w:val="bottom"/>
          </w:tcPr>
          <w:p w14:paraId="22587E9D" w14:textId="77777777" w:rsidR="006053F9" w:rsidRDefault="006053F9">
            <w:pPr>
              <w:rPr>
                <w:sz w:val="9"/>
                <w:szCs w:val="9"/>
              </w:rPr>
            </w:pPr>
          </w:p>
        </w:tc>
        <w:tc>
          <w:tcPr>
            <w:tcW w:w="0" w:type="dxa"/>
            <w:vAlign w:val="bottom"/>
          </w:tcPr>
          <w:p w14:paraId="37FE10B2" w14:textId="77777777" w:rsidR="006053F9" w:rsidRDefault="006053F9">
            <w:pPr>
              <w:rPr>
                <w:sz w:val="1"/>
                <w:szCs w:val="1"/>
              </w:rPr>
            </w:pPr>
          </w:p>
        </w:tc>
      </w:tr>
      <w:tr w:rsidR="006053F9" w14:paraId="6E351612" w14:textId="77777777">
        <w:trPr>
          <w:trHeight w:val="155"/>
        </w:trPr>
        <w:tc>
          <w:tcPr>
            <w:tcW w:w="5720" w:type="dxa"/>
            <w:vMerge/>
            <w:vAlign w:val="bottom"/>
          </w:tcPr>
          <w:p w14:paraId="4ECA031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6E641F5" w14:textId="77777777" w:rsidR="006053F9" w:rsidRDefault="00D853AA">
            <w:pPr>
              <w:ind w:right="490"/>
              <w:jc w:val="right"/>
              <w:rPr>
                <w:sz w:val="20"/>
                <w:szCs w:val="20"/>
              </w:rPr>
            </w:pPr>
            <w:r>
              <w:rPr>
                <w:rFonts w:ascii="Century Gothic" w:eastAsia="Century Gothic" w:hAnsi="Century Gothic" w:cs="Century Gothic"/>
                <w:color w:val="FFFFFF"/>
              </w:rPr>
              <w:t>161</w:t>
            </w:r>
          </w:p>
        </w:tc>
        <w:tc>
          <w:tcPr>
            <w:tcW w:w="0" w:type="dxa"/>
            <w:vAlign w:val="bottom"/>
          </w:tcPr>
          <w:p w14:paraId="3A7D265A" w14:textId="77777777" w:rsidR="006053F9" w:rsidRDefault="006053F9">
            <w:pPr>
              <w:rPr>
                <w:sz w:val="1"/>
                <w:szCs w:val="1"/>
              </w:rPr>
            </w:pPr>
          </w:p>
        </w:tc>
      </w:tr>
      <w:tr w:rsidR="006053F9" w14:paraId="180E4D39" w14:textId="77777777">
        <w:trPr>
          <w:trHeight w:val="130"/>
        </w:trPr>
        <w:tc>
          <w:tcPr>
            <w:tcW w:w="5720" w:type="dxa"/>
            <w:vMerge w:val="restart"/>
            <w:vAlign w:val="bottom"/>
          </w:tcPr>
          <w:p w14:paraId="059CA668" w14:textId="343843D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5A88C9D" w14:textId="77777777" w:rsidR="006053F9" w:rsidRDefault="006053F9">
            <w:pPr>
              <w:rPr>
                <w:sz w:val="11"/>
                <w:szCs w:val="11"/>
              </w:rPr>
            </w:pPr>
          </w:p>
        </w:tc>
        <w:tc>
          <w:tcPr>
            <w:tcW w:w="0" w:type="dxa"/>
            <w:vAlign w:val="bottom"/>
          </w:tcPr>
          <w:p w14:paraId="0E276304" w14:textId="77777777" w:rsidR="006053F9" w:rsidRDefault="006053F9">
            <w:pPr>
              <w:rPr>
                <w:sz w:val="1"/>
                <w:szCs w:val="1"/>
              </w:rPr>
            </w:pPr>
          </w:p>
        </w:tc>
      </w:tr>
      <w:tr w:rsidR="006053F9" w14:paraId="7BF9B7B3" w14:textId="77777777">
        <w:trPr>
          <w:trHeight w:val="139"/>
        </w:trPr>
        <w:tc>
          <w:tcPr>
            <w:tcW w:w="5720" w:type="dxa"/>
            <w:vMerge/>
            <w:vAlign w:val="bottom"/>
          </w:tcPr>
          <w:p w14:paraId="77B54318" w14:textId="77777777" w:rsidR="006053F9" w:rsidRDefault="006053F9">
            <w:pPr>
              <w:rPr>
                <w:sz w:val="12"/>
                <w:szCs w:val="12"/>
              </w:rPr>
            </w:pPr>
          </w:p>
        </w:tc>
        <w:tc>
          <w:tcPr>
            <w:tcW w:w="1120" w:type="dxa"/>
            <w:vAlign w:val="bottom"/>
          </w:tcPr>
          <w:p w14:paraId="7FDBE32E" w14:textId="77777777" w:rsidR="006053F9" w:rsidRDefault="006053F9">
            <w:pPr>
              <w:rPr>
                <w:sz w:val="12"/>
                <w:szCs w:val="12"/>
              </w:rPr>
            </w:pPr>
          </w:p>
        </w:tc>
        <w:tc>
          <w:tcPr>
            <w:tcW w:w="0" w:type="dxa"/>
            <w:vAlign w:val="bottom"/>
          </w:tcPr>
          <w:p w14:paraId="31A75878" w14:textId="77777777" w:rsidR="006053F9" w:rsidRDefault="006053F9">
            <w:pPr>
              <w:rPr>
                <w:sz w:val="1"/>
                <w:szCs w:val="1"/>
              </w:rPr>
            </w:pPr>
          </w:p>
        </w:tc>
      </w:tr>
    </w:tbl>
    <w:p w14:paraId="36095280" w14:textId="77777777" w:rsidR="006053F9" w:rsidRDefault="00D853AA">
      <w:pPr>
        <w:spacing w:line="20" w:lineRule="exact"/>
        <w:rPr>
          <w:sz w:val="20"/>
          <w:szCs w:val="20"/>
        </w:rPr>
      </w:pPr>
      <w:r>
        <w:rPr>
          <w:noProof/>
          <w:sz w:val="20"/>
          <w:szCs w:val="20"/>
        </w:rPr>
        <w:drawing>
          <wp:anchor distT="0" distB="0" distL="114300" distR="114300" simplePos="0" relativeHeight="251625472" behindDoc="1" locked="0" layoutInCell="0" allowOverlap="1" wp14:anchorId="3AFA1D13" wp14:editId="283A2843">
            <wp:simplePos x="0" y="0"/>
            <wp:positionH relativeFrom="column">
              <wp:posOffset>1250950</wp:posOffset>
            </wp:positionH>
            <wp:positionV relativeFrom="paragraph">
              <wp:posOffset>370840</wp:posOffset>
            </wp:positionV>
            <wp:extent cx="3616325" cy="4572000"/>
            <wp:effectExtent l="0" t="0" r="0" b="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4"/>
                    <a:srcRect/>
                    <a:stretch>
                      <a:fillRect/>
                    </a:stretch>
                  </pic:blipFill>
                  <pic:spPr bwMode="auto">
                    <a:xfrm>
                      <a:off x="0" y="0"/>
                      <a:ext cx="3616325" cy="4572000"/>
                    </a:xfrm>
                    <a:prstGeom prst="rect">
                      <a:avLst/>
                    </a:prstGeom>
                    <a:noFill/>
                  </pic:spPr>
                </pic:pic>
              </a:graphicData>
            </a:graphic>
          </wp:anchor>
        </w:drawing>
      </w:r>
    </w:p>
    <w:p w14:paraId="1EAED7BC" w14:textId="77777777" w:rsidR="006053F9" w:rsidRDefault="006053F9">
      <w:pPr>
        <w:spacing w:line="200" w:lineRule="exact"/>
        <w:rPr>
          <w:sz w:val="20"/>
          <w:szCs w:val="20"/>
        </w:rPr>
      </w:pPr>
    </w:p>
    <w:p w14:paraId="34971BF8" w14:textId="77777777" w:rsidR="006053F9" w:rsidRDefault="006053F9">
      <w:pPr>
        <w:spacing w:line="200" w:lineRule="exact"/>
        <w:rPr>
          <w:sz w:val="20"/>
          <w:szCs w:val="20"/>
        </w:rPr>
      </w:pPr>
    </w:p>
    <w:p w14:paraId="2418B650" w14:textId="77777777" w:rsidR="006053F9" w:rsidRDefault="006053F9">
      <w:pPr>
        <w:spacing w:line="200" w:lineRule="exact"/>
        <w:rPr>
          <w:sz w:val="20"/>
          <w:szCs w:val="20"/>
        </w:rPr>
      </w:pPr>
    </w:p>
    <w:p w14:paraId="6316DDE6" w14:textId="77777777" w:rsidR="006053F9" w:rsidRDefault="006053F9">
      <w:pPr>
        <w:spacing w:line="200" w:lineRule="exact"/>
        <w:rPr>
          <w:sz w:val="20"/>
          <w:szCs w:val="20"/>
        </w:rPr>
      </w:pPr>
    </w:p>
    <w:p w14:paraId="7F4B9B4A" w14:textId="77777777" w:rsidR="006053F9" w:rsidRDefault="006053F9">
      <w:pPr>
        <w:spacing w:line="200" w:lineRule="exact"/>
        <w:rPr>
          <w:sz w:val="20"/>
          <w:szCs w:val="20"/>
        </w:rPr>
      </w:pPr>
    </w:p>
    <w:p w14:paraId="129164D0" w14:textId="77777777" w:rsidR="006053F9" w:rsidRDefault="006053F9">
      <w:pPr>
        <w:spacing w:line="200" w:lineRule="exact"/>
        <w:rPr>
          <w:sz w:val="20"/>
          <w:szCs w:val="20"/>
        </w:rPr>
      </w:pPr>
    </w:p>
    <w:p w14:paraId="6ED54E03" w14:textId="77777777" w:rsidR="006053F9" w:rsidRDefault="006053F9">
      <w:pPr>
        <w:spacing w:line="200" w:lineRule="exact"/>
        <w:rPr>
          <w:sz w:val="20"/>
          <w:szCs w:val="20"/>
        </w:rPr>
      </w:pPr>
    </w:p>
    <w:p w14:paraId="081EA9C0" w14:textId="77777777" w:rsidR="006053F9" w:rsidRDefault="006053F9">
      <w:pPr>
        <w:spacing w:line="200" w:lineRule="exact"/>
        <w:rPr>
          <w:sz w:val="20"/>
          <w:szCs w:val="20"/>
        </w:rPr>
      </w:pPr>
    </w:p>
    <w:p w14:paraId="1B62EA84" w14:textId="77777777" w:rsidR="006053F9" w:rsidRDefault="006053F9">
      <w:pPr>
        <w:spacing w:line="200" w:lineRule="exact"/>
        <w:rPr>
          <w:sz w:val="20"/>
          <w:szCs w:val="20"/>
        </w:rPr>
      </w:pPr>
    </w:p>
    <w:p w14:paraId="3CCB9389" w14:textId="77777777" w:rsidR="006053F9" w:rsidRDefault="006053F9">
      <w:pPr>
        <w:spacing w:line="200" w:lineRule="exact"/>
        <w:rPr>
          <w:sz w:val="20"/>
          <w:szCs w:val="20"/>
        </w:rPr>
      </w:pPr>
    </w:p>
    <w:p w14:paraId="68E7B07B" w14:textId="77777777" w:rsidR="006053F9" w:rsidRDefault="006053F9">
      <w:pPr>
        <w:spacing w:line="200" w:lineRule="exact"/>
        <w:rPr>
          <w:sz w:val="20"/>
          <w:szCs w:val="20"/>
        </w:rPr>
      </w:pPr>
    </w:p>
    <w:p w14:paraId="1B6A43FD" w14:textId="77777777" w:rsidR="006053F9" w:rsidRDefault="006053F9">
      <w:pPr>
        <w:spacing w:line="200" w:lineRule="exact"/>
        <w:rPr>
          <w:sz w:val="20"/>
          <w:szCs w:val="20"/>
        </w:rPr>
      </w:pPr>
    </w:p>
    <w:p w14:paraId="56BF0A90" w14:textId="77777777" w:rsidR="006053F9" w:rsidRDefault="006053F9">
      <w:pPr>
        <w:spacing w:line="200" w:lineRule="exact"/>
        <w:rPr>
          <w:sz w:val="20"/>
          <w:szCs w:val="20"/>
        </w:rPr>
      </w:pPr>
    </w:p>
    <w:p w14:paraId="7A05255A" w14:textId="77777777" w:rsidR="006053F9" w:rsidRDefault="006053F9">
      <w:pPr>
        <w:spacing w:line="200" w:lineRule="exact"/>
        <w:rPr>
          <w:sz w:val="20"/>
          <w:szCs w:val="20"/>
        </w:rPr>
      </w:pPr>
    </w:p>
    <w:p w14:paraId="3276F53E" w14:textId="77777777" w:rsidR="006053F9" w:rsidRDefault="006053F9">
      <w:pPr>
        <w:spacing w:line="200" w:lineRule="exact"/>
        <w:rPr>
          <w:sz w:val="20"/>
          <w:szCs w:val="20"/>
        </w:rPr>
      </w:pPr>
    </w:p>
    <w:p w14:paraId="18AB15A1" w14:textId="77777777" w:rsidR="006053F9" w:rsidRDefault="006053F9">
      <w:pPr>
        <w:spacing w:line="200" w:lineRule="exact"/>
        <w:rPr>
          <w:sz w:val="20"/>
          <w:szCs w:val="20"/>
        </w:rPr>
      </w:pPr>
    </w:p>
    <w:p w14:paraId="76698D9D" w14:textId="77777777" w:rsidR="006053F9" w:rsidRDefault="006053F9">
      <w:pPr>
        <w:spacing w:line="200" w:lineRule="exact"/>
        <w:rPr>
          <w:sz w:val="20"/>
          <w:szCs w:val="20"/>
        </w:rPr>
      </w:pPr>
    </w:p>
    <w:p w14:paraId="4A6AAEDB" w14:textId="77777777" w:rsidR="006053F9" w:rsidRDefault="006053F9">
      <w:pPr>
        <w:spacing w:line="200" w:lineRule="exact"/>
        <w:rPr>
          <w:sz w:val="20"/>
          <w:szCs w:val="20"/>
        </w:rPr>
      </w:pPr>
    </w:p>
    <w:p w14:paraId="79C2D3E8" w14:textId="77777777" w:rsidR="006053F9" w:rsidRDefault="006053F9">
      <w:pPr>
        <w:spacing w:line="200" w:lineRule="exact"/>
        <w:rPr>
          <w:sz w:val="20"/>
          <w:szCs w:val="20"/>
        </w:rPr>
      </w:pPr>
    </w:p>
    <w:p w14:paraId="42486F01" w14:textId="77777777" w:rsidR="006053F9" w:rsidRDefault="006053F9">
      <w:pPr>
        <w:spacing w:line="200" w:lineRule="exact"/>
        <w:rPr>
          <w:sz w:val="20"/>
          <w:szCs w:val="20"/>
        </w:rPr>
      </w:pPr>
    </w:p>
    <w:p w14:paraId="6FD75FCA" w14:textId="77777777" w:rsidR="006053F9" w:rsidRDefault="006053F9">
      <w:pPr>
        <w:spacing w:line="200" w:lineRule="exact"/>
        <w:rPr>
          <w:sz w:val="20"/>
          <w:szCs w:val="20"/>
        </w:rPr>
      </w:pPr>
    </w:p>
    <w:p w14:paraId="3482ADD6" w14:textId="77777777" w:rsidR="006053F9" w:rsidRDefault="006053F9">
      <w:pPr>
        <w:spacing w:line="200" w:lineRule="exact"/>
        <w:rPr>
          <w:sz w:val="20"/>
          <w:szCs w:val="20"/>
        </w:rPr>
      </w:pPr>
    </w:p>
    <w:p w14:paraId="1453C27C" w14:textId="77777777" w:rsidR="006053F9" w:rsidRDefault="006053F9">
      <w:pPr>
        <w:spacing w:line="200" w:lineRule="exact"/>
        <w:rPr>
          <w:sz w:val="20"/>
          <w:szCs w:val="20"/>
        </w:rPr>
      </w:pPr>
    </w:p>
    <w:p w14:paraId="6C58DD6B" w14:textId="77777777" w:rsidR="006053F9" w:rsidRDefault="006053F9">
      <w:pPr>
        <w:spacing w:line="200" w:lineRule="exact"/>
        <w:rPr>
          <w:sz w:val="20"/>
          <w:szCs w:val="20"/>
        </w:rPr>
      </w:pPr>
    </w:p>
    <w:p w14:paraId="283351ED" w14:textId="77777777" w:rsidR="006053F9" w:rsidRDefault="006053F9">
      <w:pPr>
        <w:spacing w:line="200" w:lineRule="exact"/>
        <w:rPr>
          <w:sz w:val="20"/>
          <w:szCs w:val="20"/>
        </w:rPr>
      </w:pPr>
    </w:p>
    <w:p w14:paraId="53DAB4E8" w14:textId="77777777" w:rsidR="006053F9" w:rsidRDefault="006053F9">
      <w:pPr>
        <w:spacing w:line="200" w:lineRule="exact"/>
        <w:rPr>
          <w:sz w:val="20"/>
          <w:szCs w:val="20"/>
        </w:rPr>
      </w:pPr>
    </w:p>
    <w:p w14:paraId="085B10E3" w14:textId="77777777" w:rsidR="006053F9" w:rsidRDefault="006053F9">
      <w:pPr>
        <w:spacing w:line="200" w:lineRule="exact"/>
        <w:rPr>
          <w:sz w:val="20"/>
          <w:szCs w:val="20"/>
        </w:rPr>
      </w:pPr>
    </w:p>
    <w:p w14:paraId="28A37775" w14:textId="77777777" w:rsidR="006053F9" w:rsidRDefault="006053F9">
      <w:pPr>
        <w:spacing w:line="200" w:lineRule="exact"/>
        <w:rPr>
          <w:sz w:val="20"/>
          <w:szCs w:val="20"/>
        </w:rPr>
      </w:pPr>
    </w:p>
    <w:p w14:paraId="222A96AD" w14:textId="77777777" w:rsidR="006053F9" w:rsidRDefault="006053F9">
      <w:pPr>
        <w:spacing w:line="200" w:lineRule="exact"/>
        <w:rPr>
          <w:sz w:val="20"/>
          <w:szCs w:val="20"/>
        </w:rPr>
      </w:pPr>
    </w:p>
    <w:p w14:paraId="56E33626" w14:textId="77777777" w:rsidR="006053F9" w:rsidRDefault="006053F9">
      <w:pPr>
        <w:spacing w:line="200" w:lineRule="exact"/>
        <w:rPr>
          <w:sz w:val="20"/>
          <w:szCs w:val="20"/>
        </w:rPr>
      </w:pPr>
    </w:p>
    <w:p w14:paraId="65A13EB2" w14:textId="77777777" w:rsidR="006053F9" w:rsidRDefault="006053F9">
      <w:pPr>
        <w:spacing w:line="200" w:lineRule="exact"/>
        <w:rPr>
          <w:sz w:val="20"/>
          <w:szCs w:val="20"/>
        </w:rPr>
      </w:pPr>
    </w:p>
    <w:p w14:paraId="75EF2C45" w14:textId="77777777" w:rsidR="006053F9" w:rsidRDefault="006053F9">
      <w:pPr>
        <w:spacing w:line="200" w:lineRule="exact"/>
        <w:rPr>
          <w:sz w:val="20"/>
          <w:szCs w:val="20"/>
        </w:rPr>
      </w:pPr>
    </w:p>
    <w:p w14:paraId="73824BB3" w14:textId="77777777" w:rsidR="006053F9" w:rsidRDefault="006053F9">
      <w:pPr>
        <w:spacing w:line="200" w:lineRule="exact"/>
        <w:rPr>
          <w:sz w:val="20"/>
          <w:szCs w:val="20"/>
        </w:rPr>
      </w:pPr>
    </w:p>
    <w:p w14:paraId="689EFCF3" w14:textId="77777777" w:rsidR="006053F9" w:rsidRDefault="006053F9">
      <w:pPr>
        <w:spacing w:line="200" w:lineRule="exact"/>
        <w:rPr>
          <w:sz w:val="20"/>
          <w:szCs w:val="20"/>
        </w:rPr>
      </w:pPr>
    </w:p>
    <w:p w14:paraId="365AD7E9" w14:textId="77777777" w:rsidR="006053F9" w:rsidRDefault="006053F9">
      <w:pPr>
        <w:spacing w:line="200" w:lineRule="exact"/>
        <w:rPr>
          <w:sz w:val="20"/>
          <w:szCs w:val="20"/>
        </w:rPr>
      </w:pPr>
    </w:p>
    <w:p w14:paraId="5619D31F" w14:textId="77777777" w:rsidR="006053F9" w:rsidRDefault="006053F9">
      <w:pPr>
        <w:spacing w:line="200" w:lineRule="exact"/>
        <w:rPr>
          <w:sz w:val="20"/>
          <w:szCs w:val="20"/>
        </w:rPr>
      </w:pPr>
    </w:p>
    <w:p w14:paraId="37C51F0F" w14:textId="77777777" w:rsidR="006053F9" w:rsidRDefault="006053F9">
      <w:pPr>
        <w:spacing w:line="200" w:lineRule="exact"/>
        <w:rPr>
          <w:sz w:val="20"/>
          <w:szCs w:val="20"/>
        </w:rPr>
      </w:pPr>
    </w:p>
    <w:p w14:paraId="20455147" w14:textId="77777777" w:rsidR="006053F9" w:rsidRDefault="006053F9">
      <w:pPr>
        <w:spacing w:line="200" w:lineRule="exact"/>
        <w:rPr>
          <w:sz w:val="20"/>
          <w:szCs w:val="20"/>
        </w:rPr>
      </w:pPr>
    </w:p>
    <w:p w14:paraId="1E4BC791" w14:textId="77777777" w:rsidR="006053F9" w:rsidRDefault="006053F9">
      <w:pPr>
        <w:spacing w:line="305" w:lineRule="exact"/>
        <w:rPr>
          <w:sz w:val="20"/>
          <w:szCs w:val="20"/>
        </w:rPr>
      </w:pPr>
    </w:p>
    <w:p w14:paraId="5C33D70C" w14:textId="77777777" w:rsidR="006053F9" w:rsidRDefault="00D853AA">
      <w:pPr>
        <w:spacing w:line="237" w:lineRule="auto"/>
        <w:ind w:left="7" w:right="1100"/>
        <w:jc w:val="both"/>
        <w:rPr>
          <w:sz w:val="20"/>
          <w:szCs w:val="20"/>
        </w:rPr>
      </w:pPr>
      <w:r>
        <w:rPr>
          <w:rFonts w:eastAsia="Times New Roman"/>
          <w:b/>
          <w:bCs/>
          <w:sz w:val="20"/>
          <w:szCs w:val="20"/>
        </w:rPr>
        <w:t xml:space="preserve">Figura 4: </w:t>
      </w:r>
      <w:r>
        <w:rPr>
          <w:rFonts w:eastAsia="Times New Roman"/>
          <w:sz w:val="20"/>
          <w:szCs w:val="20"/>
        </w:rPr>
        <w:t>Disponível em: &lt;</w:t>
      </w:r>
      <w:r>
        <w:rPr>
          <w:rFonts w:ascii="Century Gothic" w:eastAsia="Century Gothic" w:hAnsi="Century Gothic" w:cs="Century Gothic"/>
          <w:sz w:val="20"/>
          <w:szCs w:val="20"/>
        </w:rPr>
        <w:t>https://www.nal.usda.gov/exhibits/speccoll/exhibits/show/poster-collections/item/242&gt;</w:t>
      </w:r>
      <w:r>
        <w:rPr>
          <w:rFonts w:eastAsia="Times New Roman"/>
          <w:sz w:val="20"/>
          <w:szCs w:val="20"/>
        </w:rPr>
        <w:t>. Acesso em 17/06/2017.</w:t>
      </w:r>
    </w:p>
    <w:p w14:paraId="4BCDCB3D" w14:textId="77777777" w:rsidR="006053F9" w:rsidRDefault="006053F9">
      <w:pPr>
        <w:spacing w:line="135" w:lineRule="exact"/>
        <w:rPr>
          <w:sz w:val="20"/>
          <w:szCs w:val="20"/>
        </w:rPr>
      </w:pPr>
    </w:p>
    <w:p w14:paraId="30FAC1DF" w14:textId="77777777" w:rsidR="006053F9" w:rsidRDefault="00D853AA">
      <w:pPr>
        <w:spacing w:line="345" w:lineRule="auto"/>
        <w:ind w:left="7" w:right="1100" w:firstLine="708"/>
        <w:jc w:val="both"/>
        <w:rPr>
          <w:sz w:val="20"/>
          <w:szCs w:val="20"/>
        </w:rPr>
      </w:pPr>
      <w:r>
        <w:rPr>
          <w:rFonts w:eastAsia="Times New Roman"/>
          <w:sz w:val="24"/>
          <w:szCs w:val="24"/>
        </w:rPr>
        <w:t xml:space="preserve">Ainda relacionado às guerras, mas separada na catalogação no site, uma vez que se encontra na seção </w:t>
      </w:r>
      <w:r>
        <w:rPr>
          <w:rFonts w:eastAsia="Times New Roman"/>
          <w:i/>
          <w:iCs/>
          <w:sz w:val="24"/>
          <w:szCs w:val="24"/>
        </w:rPr>
        <w:t>Other Posters</w:t>
      </w:r>
      <w:r>
        <w:rPr>
          <w:rFonts w:eastAsia="Times New Roman"/>
          <w:sz w:val="24"/>
          <w:szCs w:val="24"/>
        </w:rPr>
        <w:t xml:space="preserve">, encontram-se pôsteres que destacam o papel das mulheres na Segunda Guerra. O cartaz a seguir (Figura 5) foi produzido pela </w:t>
      </w:r>
      <w:r>
        <w:rPr>
          <w:rFonts w:eastAsia="Times New Roman"/>
          <w:i/>
          <w:iCs/>
          <w:sz w:val="24"/>
          <w:szCs w:val="24"/>
        </w:rPr>
        <w:t>War Food Administration</w:t>
      </w:r>
      <w:r>
        <w:rPr>
          <w:rFonts w:eastAsia="Times New Roman"/>
          <w:sz w:val="24"/>
          <w:szCs w:val="24"/>
        </w:rPr>
        <w:t xml:space="preserve"> em 1943. Essa agência estadunidense foi criada durante a Segunda Guerra e era responsável por administrar o</w:t>
      </w:r>
      <w:r>
        <w:rPr>
          <w:rFonts w:eastAsia="Times New Roman"/>
          <w:sz w:val="24"/>
          <w:szCs w:val="24"/>
        </w:rPr>
        <w:t xml:space="preserve">s suprimentos alimentares para o esforço de guerra. O cartaz destaca a WLA — </w:t>
      </w:r>
      <w:r>
        <w:rPr>
          <w:rFonts w:eastAsia="Times New Roman"/>
          <w:i/>
          <w:iCs/>
          <w:sz w:val="24"/>
          <w:szCs w:val="24"/>
        </w:rPr>
        <w:t>Women’s Land Army</w:t>
      </w:r>
      <w:r>
        <w:rPr>
          <w:rFonts w:eastAsia="Times New Roman"/>
          <w:sz w:val="32"/>
          <w:szCs w:val="32"/>
          <w:vertAlign w:val="superscript"/>
        </w:rPr>
        <w:t>4</w:t>
      </w:r>
      <w:r>
        <w:rPr>
          <w:rFonts w:eastAsia="Times New Roman"/>
          <w:sz w:val="24"/>
          <w:szCs w:val="24"/>
        </w:rPr>
        <w:t xml:space="preserve"> </w:t>
      </w:r>
      <w:r>
        <w:rPr>
          <w:rFonts w:eastAsia="Times New Roman"/>
          <w:i/>
          <w:iCs/>
          <w:sz w:val="24"/>
          <w:szCs w:val="24"/>
        </w:rPr>
        <w:t>of U.S</w:t>
      </w:r>
      <w:r>
        <w:rPr>
          <w:rFonts w:eastAsia="Times New Roman"/>
          <w:sz w:val="24"/>
          <w:szCs w:val="24"/>
        </w:rPr>
        <w:t>. tanto no texto do pôster quanto no boné usado pela mulher que compõe a imagem. O rosto</w:t>
      </w:r>
      <w:r>
        <w:rPr>
          <w:rFonts w:eastAsia="Times New Roman"/>
          <w:i/>
          <w:iCs/>
          <w:sz w:val="24"/>
          <w:szCs w:val="24"/>
        </w:rPr>
        <w:t xml:space="preserve"> </w:t>
      </w:r>
      <w:r>
        <w:rPr>
          <w:rFonts w:eastAsia="Times New Roman"/>
          <w:sz w:val="24"/>
          <w:szCs w:val="24"/>
        </w:rPr>
        <w:t>dela, inclusive foi representado de forma a sublinhar os traços d</w:t>
      </w:r>
      <w:r>
        <w:rPr>
          <w:rFonts w:eastAsia="Times New Roman"/>
          <w:sz w:val="24"/>
          <w:szCs w:val="24"/>
        </w:rPr>
        <w:t>e uma mulher loira e de olhos azuis, trajando vestimentas típicas para o trabalho. Seus olhos azuis inclusive voltam-se para o horizonte demonstrando desprendimento e o esforço presente na sua adesão à WLA. A cor azul por sinal está em destaque nessa image</w:t>
      </w:r>
      <w:r>
        <w:rPr>
          <w:rFonts w:eastAsia="Times New Roman"/>
          <w:sz w:val="24"/>
          <w:szCs w:val="24"/>
        </w:rPr>
        <w:t>m sendo contrastado pelo sol a brilhar no rosto da mulher.</w:t>
      </w:r>
    </w:p>
    <w:p w14:paraId="1EEC524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27520" behindDoc="1" locked="0" layoutInCell="0" allowOverlap="1" wp14:anchorId="5A275B52" wp14:editId="32E72F7B">
                <wp:simplePos x="0" y="0"/>
                <wp:positionH relativeFrom="column">
                  <wp:posOffset>0</wp:posOffset>
                </wp:positionH>
                <wp:positionV relativeFrom="paragraph">
                  <wp:posOffset>372745</wp:posOffset>
                </wp:positionV>
                <wp:extent cx="1829435" cy="0"/>
                <wp:effectExtent l="0" t="0" r="0" b="0"/>
                <wp:wrapNone/>
                <wp:docPr id="121" name="Shape 1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7DF3182" id="Shape 121"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0,29.35pt" to="144.05pt,2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" o:allowincell="f" filled="t" strokeweight=".21164mm">
                <v:stroke joinstyle="miter"/>
                <o:lock v:ext="edit" shapetype="f"/>
              </v:line>
            </w:pict>
          </mc:Fallback>
        </mc:AlternateContent>
      </w:r>
    </w:p>
    <w:p w14:paraId="6B1CD4C4" w14:textId="77777777" w:rsidR="006053F9" w:rsidRDefault="006053F9">
      <w:pPr>
        <w:spacing w:line="200" w:lineRule="exact"/>
        <w:rPr>
          <w:sz w:val="20"/>
          <w:szCs w:val="20"/>
        </w:rPr>
      </w:pPr>
    </w:p>
    <w:p w14:paraId="4C1B49C8" w14:textId="77777777" w:rsidR="006053F9" w:rsidRDefault="006053F9">
      <w:pPr>
        <w:spacing w:line="200" w:lineRule="exact"/>
        <w:rPr>
          <w:sz w:val="20"/>
          <w:szCs w:val="20"/>
        </w:rPr>
      </w:pPr>
    </w:p>
    <w:p w14:paraId="4DEA4AC2" w14:textId="77777777" w:rsidR="006053F9" w:rsidRDefault="006053F9">
      <w:pPr>
        <w:spacing w:line="277" w:lineRule="exact"/>
        <w:rPr>
          <w:sz w:val="20"/>
          <w:szCs w:val="20"/>
        </w:rPr>
      </w:pPr>
    </w:p>
    <w:p w14:paraId="3042CACC" w14:textId="77777777" w:rsidR="006053F9" w:rsidRDefault="00D853AA" w:rsidP="00D853AA">
      <w:pPr>
        <w:numPr>
          <w:ilvl w:val="0"/>
          <w:numId w:val="114"/>
        </w:numPr>
        <w:tabs>
          <w:tab w:val="left" w:pos="130"/>
        </w:tabs>
        <w:spacing w:line="214" w:lineRule="auto"/>
        <w:ind w:left="7" w:right="1120" w:hanging="7"/>
        <w:jc w:val="both"/>
        <w:rPr>
          <w:rFonts w:eastAsia="Times New Roman"/>
          <w:sz w:val="26"/>
          <w:szCs w:val="26"/>
          <w:vertAlign w:val="superscript"/>
        </w:rPr>
      </w:pPr>
      <w:r>
        <w:rPr>
          <w:rFonts w:eastAsia="Times New Roman"/>
          <w:sz w:val="20"/>
          <w:szCs w:val="20"/>
        </w:rPr>
        <w:t xml:space="preserve">A WLA foi criada na Grã-Bretanha durante a Primeira Guerra Mundial. Esse nome foi utilizado também nos Estados Unidos durante a Segunda Guerra e representa mais um dos vários exemplos do </w:t>
      </w:r>
      <w:r>
        <w:rPr>
          <w:rFonts w:eastAsia="Times New Roman"/>
          <w:sz w:val="20"/>
          <w:szCs w:val="20"/>
        </w:rPr>
        <w:t>esforço de guerra naquele país que mobilizou diferentes segmentos da população civil</w:t>
      </w:r>
    </w:p>
    <w:p w14:paraId="0D6AB12E"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002965" w14:textId="77777777">
        <w:trPr>
          <w:trHeight w:val="112"/>
        </w:trPr>
        <w:tc>
          <w:tcPr>
            <w:tcW w:w="5720" w:type="dxa"/>
            <w:vMerge w:val="restart"/>
            <w:vAlign w:val="bottom"/>
          </w:tcPr>
          <w:p w14:paraId="511BE69C" w14:textId="15F036CB" w:rsidR="006053F9" w:rsidRDefault="006053F9">
            <w:pPr>
              <w:ind w:right="10"/>
              <w:jc w:val="right"/>
              <w:rPr>
                <w:sz w:val="20"/>
                <w:szCs w:val="20"/>
              </w:rPr>
            </w:pPr>
            <w:bookmarkStart w:id="161" w:name="page163"/>
            <w:bookmarkEnd w:id="161"/>
          </w:p>
        </w:tc>
        <w:tc>
          <w:tcPr>
            <w:tcW w:w="1120" w:type="dxa"/>
            <w:vAlign w:val="bottom"/>
          </w:tcPr>
          <w:p w14:paraId="366AD1A7" w14:textId="77777777" w:rsidR="006053F9" w:rsidRDefault="006053F9">
            <w:pPr>
              <w:rPr>
                <w:sz w:val="9"/>
                <w:szCs w:val="9"/>
              </w:rPr>
            </w:pPr>
          </w:p>
        </w:tc>
        <w:tc>
          <w:tcPr>
            <w:tcW w:w="0" w:type="dxa"/>
            <w:vAlign w:val="bottom"/>
          </w:tcPr>
          <w:p w14:paraId="3AF9CB7C" w14:textId="77777777" w:rsidR="006053F9" w:rsidRDefault="006053F9">
            <w:pPr>
              <w:rPr>
                <w:sz w:val="1"/>
                <w:szCs w:val="1"/>
              </w:rPr>
            </w:pPr>
          </w:p>
        </w:tc>
      </w:tr>
      <w:tr w:rsidR="006053F9" w14:paraId="771D9FE1" w14:textId="77777777">
        <w:trPr>
          <w:trHeight w:val="155"/>
        </w:trPr>
        <w:tc>
          <w:tcPr>
            <w:tcW w:w="5720" w:type="dxa"/>
            <w:vMerge/>
            <w:vAlign w:val="bottom"/>
          </w:tcPr>
          <w:p w14:paraId="4D40B6E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6B559AA" w14:textId="77777777" w:rsidR="006053F9" w:rsidRDefault="00D853AA">
            <w:pPr>
              <w:ind w:right="490"/>
              <w:jc w:val="right"/>
              <w:rPr>
                <w:sz w:val="20"/>
                <w:szCs w:val="20"/>
              </w:rPr>
            </w:pPr>
            <w:r>
              <w:rPr>
                <w:rFonts w:ascii="Century Gothic" w:eastAsia="Century Gothic" w:hAnsi="Century Gothic" w:cs="Century Gothic"/>
                <w:color w:val="FFFFFF"/>
              </w:rPr>
              <w:t>162</w:t>
            </w:r>
          </w:p>
        </w:tc>
        <w:tc>
          <w:tcPr>
            <w:tcW w:w="0" w:type="dxa"/>
            <w:vAlign w:val="bottom"/>
          </w:tcPr>
          <w:p w14:paraId="363DACDE" w14:textId="77777777" w:rsidR="006053F9" w:rsidRDefault="006053F9">
            <w:pPr>
              <w:rPr>
                <w:sz w:val="1"/>
                <w:szCs w:val="1"/>
              </w:rPr>
            </w:pPr>
          </w:p>
        </w:tc>
      </w:tr>
      <w:tr w:rsidR="006053F9" w14:paraId="4891203F" w14:textId="77777777">
        <w:trPr>
          <w:trHeight w:val="130"/>
        </w:trPr>
        <w:tc>
          <w:tcPr>
            <w:tcW w:w="5720" w:type="dxa"/>
            <w:vMerge w:val="restart"/>
            <w:vAlign w:val="bottom"/>
          </w:tcPr>
          <w:p w14:paraId="468B75C5" w14:textId="6D909F1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F31EA4B" w14:textId="77777777" w:rsidR="006053F9" w:rsidRDefault="006053F9">
            <w:pPr>
              <w:rPr>
                <w:sz w:val="11"/>
                <w:szCs w:val="11"/>
              </w:rPr>
            </w:pPr>
          </w:p>
        </w:tc>
        <w:tc>
          <w:tcPr>
            <w:tcW w:w="0" w:type="dxa"/>
            <w:vAlign w:val="bottom"/>
          </w:tcPr>
          <w:p w14:paraId="68F63661" w14:textId="77777777" w:rsidR="006053F9" w:rsidRDefault="006053F9">
            <w:pPr>
              <w:rPr>
                <w:sz w:val="1"/>
                <w:szCs w:val="1"/>
              </w:rPr>
            </w:pPr>
          </w:p>
        </w:tc>
      </w:tr>
      <w:tr w:rsidR="006053F9" w14:paraId="08034C89" w14:textId="77777777">
        <w:trPr>
          <w:trHeight w:val="139"/>
        </w:trPr>
        <w:tc>
          <w:tcPr>
            <w:tcW w:w="5720" w:type="dxa"/>
            <w:vMerge/>
            <w:vAlign w:val="bottom"/>
          </w:tcPr>
          <w:p w14:paraId="028EF824" w14:textId="77777777" w:rsidR="006053F9" w:rsidRDefault="006053F9">
            <w:pPr>
              <w:rPr>
                <w:sz w:val="12"/>
                <w:szCs w:val="12"/>
              </w:rPr>
            </w:pPr>
          </w:p>
        </w:tc>
        <w:tc>
          <w:tcPr>
            <w:tcW w:w="1120" w:type="dxa"/>
            <w:vAlign w:val="bottom"/>
          </w:tcPr>
          <w:p w14:paraId="41D23C18" w14:textId="77777777" w:rsidR="006053F9" w:rsidRDefault="006053F9">
            <w:pPr>
              <w:rPr>
                <w:sz w:val="12"/>
                <w:szCs w:val="12"/>
              </w:rPr>
            </w:pPr>
          </w:p>
        </w:tc>
        <w:tc>
          <w:tcPr>
            <w:tcW w:w="0" w:type="dxa"/>
            <w:vAlign w:val="bottom"/>
          </w:tcPr>
          <w:p w14:paraId="39583558" w14:textId="77777777" w:rsidR="006053F9" w:rsidRDefault="006053F9">
            <w:pPr>
              <w:rPr>
                <w:sz w:val="1"/>
                <w:szCs w:val="1"/>
              </w:rPr>
            </w:pPr>
          </w:p>
        </w:tc>
      </w:tr>
    </w:tbl>
    <w:p w14:paraId="019BD5E7" w14:textId="77777777" w:rsidR="006053F9" w:rsidRDefault="00D853AA">
      <w:pPr>
        <w:spacing w:line="20" w:lineRule="exact"/>
        <w:rPr>
          <w:sz w:val="20"/>
          <w:szCs w:val="20"/>
        </w:rPr>
      </w:pPr>
      <w:r>
        <w:rPr>
          <w:noProof/>
          <w:sz w:val="20"/>
          <w:szCs w:val="20"/>
        </w:rPr>
        <w:drawing>
          <wp:anchor distT="0" distB="0" distL="114300" distR="114300" simplePos="0" relativeHeight="251629568" behindDoc="1" locked="0" layoutInCell="0" allowOverlap="1" wp14:anchorId="6A156197" wp14:editId="514DCAE0">
            <wp:simplePos x="0" y="0"/>
            <wp:positionH relativeFrom="column">
              <wp:posOffset>1236980</wp:posOffset>
            </wp:positionH>
            <wp:positionV relativeFrom="paragraph">
              <wp:posOffset>370840</wp:posOffset>
            </wp:positionV>
            <wp:extent cx="3634105" cy="4741545"/>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5"/>
                    <a:srcRect/>
                    <a:stretch>
                      <a:fillRect/>
                    </a:stretch>
                  </pic:blipFill>
                  <pic:spPr bwMode="auto">
                    <a:xfrm>
                      <a:off x="0" y="0"/>
                      <a:ext cx="3634105" cy="4741545"/>
                    </a:xfrm>
                    <a:prstGeom prst="rect">
                      <a:avLst/>
                    </a:prstGeom>
                    <a:noFill/>
                  </pic:spPr>
                </pic:pic>
              </a:graphicData>
            </a:graphic>
          </wp:anchor>
        </w:drawing>
      </w:r>
    </w:p>
    <w:p w14:paraId="52699FE3" w14:textId="77777777" w:rsidR="006053F9" w:rsidRDefault="006053F9">
      <w:pPr>
        <w:spacing w:line="200" w:lineRule="exact"/>
        <w:rPr>
          <w:sz w:val="20"/>
          <w:szCs w:val="20"/>
        </w:rPr>
      </w:pPr>
    </w:p>
    <w:p w14:paraId="39279E4F" w14:textId="77777777" w:rsidR="006053F9" w:rsidRDefault="006053F9">
      <w:pPr>
        <w:spacing w:line="200" w:lineRule="exact"/>
        <w:rPr>
          <w:sz w:val="20"/>
          <w:szCs w:val="20"/>
        </w:rPr>
      </w:pPr>
    </w:p>
    <w:p w14:paraId="3FF10FA5" w14:textId="77777777" w:rsidR="006053F9" w:rsidRDefault="006053F9">
      <w:pPr>
        <w:spacing w:line="200" w:lineRule="exact"/>
        <w:rPr>
          <w:sz w:val="20"/>
          <w:szCs w:val="20"/>
        </w:rPr>
      </w:pPr>
    </w:p>
    <w:p w14:paraId="1DF209B4" w14:textId="77777777" w:rsidR="006053F9" w:rsidRDefault="006053F9">
      <w:pPr>
        <w:spacing w:line="200" w:lineRule="exact"/>
        <w:rPr>
          <w:sz w:val="20"/>
          <w:szCs w:val="20"/>
        </w:rPr>
      </w:pPr>
    </w:p>
    <w:p w14:paraId="696B1348" w14:textId="77777777" w:rsidR="006053F9" w:rsidRDefault="006053F9">
      <w:pPr>
        <w:spacing w:line="200" w:lineRule="exact"/>
        <w:rPr>
          <w:sz w:val="20"/>
          <w:szCs w:val="20"/>
        </w:rPr>
      </w:pPr>
    </w:p>
    <w:p w14:paraId="4BCFA9A4" w14:textId="77777777" w:rsidR="006053F9" w:rsidRDefault="006053F9">
      <w:pPr>
        <w:spacing w:line="200" w:lineRule="exact"/>
        <w:rPr>
          <w:sz w:val="20"/>
          <w:szCs w:val="20"/>
        </w:rPr>
      </w:pPr>
    </w:p>
    <w:p w14:paraId="78ABD569" w14:textId="77777777" w:rsidR="006053F9" w:rsidRDefault="006053F9">
      <w:pPr>
        <w:spacing w:line="200" w:lineRule="exact"/>
        <w:rPr>
          <w:sz w:val="20"/>
          <w:szCs w:val="20"/>
        </w:rPr>
      </w:pPr>
    </w:p>
    <w:p w14:paraId="73271F5E" w14:textId="77777777" w:rsidR="006053F9" w:rsidRDefault="006053F9">
      <w:pPr>
        <w:spacing w:line="200" w:lineRule="exact"/>
        <w:rPr>
          <w:sz w:val="20"/>
          <w:szCs w:val="20"/>
        </w:rPr>
      </w:pPr>
    </w:p>
    <w:p w14:paraId="3EEB4DAA" w14:textId="77777777" w:rsidR="006053F9" w:rsidRDefault="006053F9">
      <w:pPr>
        <w:spacing w:line="200" w:lineRule="exact"/>
        <w:rPr>
          <w:sz w:val="20"/>
          <w:szCs w:val="20"/>
        </w:rPr>
      </w:pPr>
    </w:p>
    <w:p w14:paraId="640F379D" w14:textId="77777777" w:rsidR="006053F9" w:rsidRDefault="006053F9">
      <w:pPr>
        <w:spacing w:line="200" w:lineRule="exact"/>
        <w:rPr>
          <w:sz w:val="20"/>
          <w:szCs w:val="20"/>
        </w:rPr>
      </w:pPr>
    </w:p>
    <w:p w14:paraId="36D57F77" w14:textId="77777777" w:rsidR="006053F9" w:rsidRDefault="006053F9">
      <w:pPr>
        <w:spacing w:line="200" w:lineRule="exact"/>
        <w:rPr>
          <w:sz w:val="20"/>
          <w:szCs w:val="20"/>
        </w:rPr>
      </w:pPr>
    </w:p>
    <w:p w14:paraId="3787D49E" w14:textId="77777777" w:rsidR="006053F9" w:rsidRDefault="006053F9">
      <w:pPr>
        <w:spacing w:line="200" w:lineRule="exact"/>
        <w:rPr>
          <w:sz w:val="20"/>
          <w:szCs w:val="20"/>
        </w:rPr>
      </w:pPr>
    </w:p>
    <w:p w14:paraId="70F489D0" w14:textId="77777777" w:rsidR="006053F9" w:rsidRDefault="006053F9">
      <w:pPr>
        <w:spacing w:line="200" w:lineRule="exact"/>
        <w:rPr>
          <w:sz w:val="20"/>
          <w:szCs w:val="20"/>
        </w:rPr>
      </w:pPr>
    </w:p>
    <w:p w14:paraId="7057D749" w14:textId="77777777" w:rsidR="006053F9" w:rsidRDefault="006053F9">
      <w:pPr>
        <w:spacing w:line="200" w:lineRule="exact"/>
        <w:rPr>
          <w:sz w:val="20"/>
          <w:szCs w:val="20"/>
        </w:rPr>
      </w:pPr>
    </w:p>
    <w:p w14:paraId="74EB0CEB" w14:textId="77777777" w:rsidR="006053F9" w:rsidRDefault="006053F9">
      <w:pPr>
        <w:spacing w:line="200" w:lineRule="exact"/>
        <w:rPr>
          <w:sz w:val="20"/>
          <w:szCs w:val="20"/>
        </w:rPr>
      </w:pPr>
    </w:p>
    <w:p w14:paraId="785B87E2" w14:textId="77777777" w:rsidR="006053F9" w:rsidRDefault="006053F9">
      <w:pPr>
        <w:spacing w:line="200" w:lineRule="exact"/>
        <w:rPr>
          <w:sz w:val="20"/>
          <w:szCs w:val="20"/>
        </w:rPr>
      </w:pPr>
    </w:p>
    <w:p w14:paraId="6A78D452" w14:textId="77777777" w:rsidR="006053F9" w:rsidRDefault="006053F9">
      <w:pPr>
        <w:spacing w:line="200" w:lineRule="exact"/>
        <w:rPr>
          <w:sz w:val="20"/>
          <w:szCs w:val="20"/>
        </w:rPr>
      </w:pPr>
    </w:p>
    <w:p w14:paraId="38764B4B" w14:textId="77777777" w:rsidR="006053F9" w:rsidRDefault="006053F9">
      <w:pPr>
        <w:spacing w:line="200" w:lineRule="exact"/>
        <w:rPr>
          <w:sz w:val="20"/>
          <w:szCs w:val="20"/>
        </w:rPr>
      </w:pPr>
    </w:p>
    <w:p w14:paraId="2D335F9A" w14:textId="77777777" w:rsidR="006053F9" w:rsidRDefault="006053F9">
      <w:pPr>
        <w:spacing w:line="200" w:lineRule="exact"/>
        <w:rPr>
          <w:sz w:val="20"/>
          <w:szCs w:val="20"/>
        </w:rPr>
      </w:pPr>
    </w:p>
    <w:p w14:paraId="26E76B3E" w14:textId="77777777" w:rsidR="006053F9" w:rsidRDefault="006053F9">
      <w:pPr>
        <w:spacing w:line="200" w:lineRule="exact"/>
        <w:rPr>
          <w:sz w:val="20"/>
          <w:szCs w:val="20"/>
        </w:rPr>
      </w:pPr>
    </w:p>
    <w:p w14:paraId="1709EA44" w14:textId="77777777" w:rsidR="006053F9" w:rsidRDefault="006053F9">
      <w:pPr>
        <w:spacing w:line="200" w:lineRule="exact"/>
        <w:rPr>
          <w:sz w:val="20"/>
          <w:szCs w:val="20"/>
        </w:rPr>
      </w:pPr>
    </w:p>
    <w:p w14:paraId="726CE3C7" w14:textId="77777777" w:rsidR="006053F9" w:rsidRDefault="006053F9">
      <w:pPr>
        <w:spacing w:line="200" w:lineRule="exact"/>
        <w:rPr>
          <w:sz w:val="20"/>
          <w:szCs w:val="20"/>
        </w:rPr>
      </w:pPr>
    </w:p>
    <w:p w14:paraId="566B4885" w14:textId="77777777" w:rsidR="006053F9" w:rsidRDefault="006053F9">
      <w:pPr>
        <w:spacing w:line="200" w:lineRule="exact"/>
        <w:rPr>
          <w:sz w:val="20"/>
          <w:szCs w:val="20"/>
        </w:rPr>
      </w:pPr>
    </w:p>
    <w:p w14:paraId="6CCA00A3" w14:textId="77777777" w:rsidR="006053F9" w:rsidRDefault="006053F9">
      <w:pPr>
        <w:spacing w:line="200" w:lineRule="exact"/>
        <w:rPr>
          <w:sz w:val="20"/>
          <w:szCs w:val="20"/>
        </w:rPr>
      </w:pPr>
    </w:p>
    <w:p w14:paraId="1C8763C1" w14:textId="77777777" w:rsidR="006053F9" w:rsidRDefault="006053F9">
      <w:pPr>
        <w:spacing w:line="200" w:lineRule="exact"/>
        <w:rPr>
          <w:sz w:val="20"/>
          <w:szCs w:val="20"/>
        </w:rPr>
      </w:pPr>
    </w:p>
    <w:p w14:paraId="110AA461" w14:textId="77777777" w:rsidR="006053F9" w:rsidRDefault="006053F9">
      <w:pPr>
        <w:spacing w:line="200" w:lineRule="exact"/>
        <w:rPr>
          <w:sz w:val="20"/>
          <w:szCs w:val="20"/>
        </w:rPr>
      </w:pPr>
    </w:p>
    <w:p w14:paraId="6050D8BB" w14:textId="77777777" w:rsidR="006053F9" w:rsidRDefault="006053F9">
      <w:pPr>
        <w:spacing w:line="200" w:lineRule="exact"/>
        <w:rPr>
          <w:sz w:val="20"/>
          <w:szCs w:val="20"/>
        </w:rPr>
      </w:pPr>
    </w:p>
    <w:p w14:paraId="18976051" w14:textId="77777777" w:rsidR="006053F9" w:rsidRDefault="006053F9">
      <w:pPr>
        <w:spacing w:line="200" w:lineRule="exact"/>
        <w:rPr>
          <w:sz w:val="20"/>
          <w:szCs w:val="20"/>
        </w:rPr>
      </w:pPr>
    </w:p>
    <w:p w14:paraId="0256C9DD" w14:textId="77777777" w:rsidR="006053F9" w:rsidRDefault="006053F9">
      <w:pPr>
        <w:spacing w:line="200" w:lineRule="exact"/>
        <w:rPr>
          <w:sz w:val="20"/>
          <w:szCs w:val="20"/>
        </w:rPr>
      </w:pPr>
    </w:p>
    <w:p w14:paraId="568ACCDF" w14:textId="77777777" w:rsidR="006053F9" w:rsidRDefault="006053F9">
      <w:pPr>
        <w:spacing w:line="200" w:lineRule="exact"/>
        <w:rPr>
          <w:sz w:val="20"/>
          <w:szCs w:val="20"/>
        </w:rPr>
      </w:pPr>
    </w:p>
    <w:p w14:paraId="25E25996" w14:textId="77777777" w:rsidR="006053F9" w:rsidRDefault="006053F9">
      <w:pPr>
        <w:spacing w:line="200" w:lineRule="exact"/>
        <w:rPr>
          <w:sz w:val="20"/>
          <w:szCs w:val="20"/>
        </w:rPr>
      </w:pPr>
    </w:p>
    <w:p w14:paraId="7793A069" w14:textId="77777777" w:rsidR="006053F9" w:rsidRDefault="006053F9">
      <w:pPr>
        <w:spacing w:line="200" w:lineRule="exact"/>
        <w:rPr>
          <w:sz w:val="20"/>
          <w:szCs w:val="20"/>
        </w:rPr>
      </w:pPr>
    </w:p>
    <w:p w14:paraId="757DE2F0" w14:textId="77777777" w:rsidR="006053F9" w:rsidRDefault="006053F9">
      <w:pPr>
        <w:spacing w:line="200" w:lineRule="exact"/>
        <w:rPr>
          <w:sz w:val="20"/>
          <w:szCs w:val="20"/>
        </w:rPr>
      </w:pPr>
    </w:p>
    <w:p w14:paraId="797808B2" w14:textId="77777777" w:rsidR="006053F9" w:rsidRDefault="006053F9">
      <w:pPr>
        <w:spacing w:line="200" w:lineRule="exact"/>
        <w:rPr>
          <w:sz w:val="20"/>
          <w:szCs w:val="20"/>
        </w:rPr>
      </w:pPr>
    </w:p>
    <w:p w14:paraId="0CF28A15" w14:textId="77777777" w:rsidR="006053F9" w:rsidRDefault="006053F9">
      <w:pPr>
        <w:spacing w:line="200" w:lineRule="exact"/>
        <w:rPr>
          <w:sz w:val="20"/>
          <w:szCs w:val="20"/>
        </w:rPr>
      </w:pPr>
    </w:p>
    <w:p w14:paraId="4FA7ED04" w14:textId="77777777" w:rsidR="006053F9" w:rsidRDefault="006053F9">
      <w:pPr>
        <w:spacing w:line="200" w:lineRule="exact"/>
        <w:rPr>
          <w:sz w:val="20"/>
          <w:szCs w:val="20"/>
        </w:rPr>
      </w:pPr>
    </w:p>
    <w:p w14:paraId="783CA4CA" w14:textId="77777777" w:rsidR="006053F9" w:rsidRDefault="006053F9">
      <w:pPr>
        <w:spacing w:line="200" w:lineRule="exact"/>
        <w:rPr>
          <w:sz w:val="20"/>
          <w:szCs w:val="20"/>
        </w:rPr>
      </w:pPr>
    </w:p>
    <w:p w14:paraId="498AE0A1" w14:textId="77777777" w:rsidR="006053F9" w:rsidRDefault="006053F9">
      <w:pPr>
        <w:spacing w:line="200" w:lineRule="exact"/>
        <w:rPr>
          <w:sz w:val="20"/>
          <w:szCs w:val="20"/>
        </w:rPr>
      </w:pPr>
    </w:p>
    <w:p w14:paraId="6FD85514" w14:textId="77777777" w:rsidR="006053F9" w:rsidRDefault="006053F9">
      <w:pPr>
        <w:spacing w:line="200" w:lineRule="exact"/>
        <w:rPr>
          <w:sz w:val="20"/>
          <w:szCs w:val="20"/>
        </w:rPr>
      </w:pPr>
    </w:p>
    <w:p w14:paraId="5944E33D" w14:textId="77777777" w:rsidR="006053F9" w:rsidRDefault="006053F9">
      <w:pPr>
        <w:spacing w:line="373" w:lineRule="exact"/>
        <w:rPr>
          <w:sz w:val="20"/>
          <w:szCs w:val="20"/>
        </w:rPr>
      </w:pPr>
    </w:p>
    <w:p w14:paraId="42CE887B" w14:textId="77777777" w:rsidR="006053F9" w:rsidRDefault="00D853AA">
      <w:pPr>
        <w:tabs>
          <w:tab w:val="left" w:pos="700"/>
          <w:tab w:val="left" w:pos="1020"/>
          <w:tab w:val="left" w:pos="2020"/>
          <w:tab w:val="left" w:pos="2480"/>
        </w:tabs>
        <w:rPr>
          <w:sz w:val="20"/>
          <w:szCs w:val="20"/>
        </w:rPr>
      </w:pPr>
      <w:r>
        <w:rPr>
          <w:rFonts w:eastAsia="Times New Roman"/>
          <w:b/>
          <w:bCs/>
          <w:sz w:val="20"/>
          <w:szCs w:val="20"/>
        </w:rPr>
        <w:t>Figura</w:t>
      </w:r>
      <w:r>
        <w:rPr>
          <w:rFonts w:eastAsia="Times New Roman"/>
          <w:b/>
          <w:bCs/>
          <w:sz w:val="20"/>
          <w:szCs w:val="20"/>
        </w:rPr>
        <w:tab/>
        <w:t>5:</w:t>
      </w:r>
      <w:r>
        <w:rPr>
          <w:sz w:val="20"/>
          <w:szCs w:val="20"/>
        </w:rPr>
        <w:tab/>
      </w:r>
      <w:r>
        <w:rPr>
          <w:rFonts w:eastAsia="Times New Roman"/>
          <w:sz w:val="20"/>
          <w:szCs w:val="20"/>
        </w:rPr>
        <w:t>Disponível</w:t>
      </w:r>
      <w:r>
        <w:rPr>
          <w:rFonts w:eastAsia="Times New Roman"/>
          <w:sz w:val="20"/>
          <w:szCs w:val="20"/>
        </w:rPr>
        <w:tab/>
        <w:t>em:</w:t>
      </w:r>
      <w:r>
        <w:rPr>
          <w:rFonts w:eastAsia="Times New Roman"/>
          <w:sz w:val="20"/>
          <w:szCs w:val="20"/>
        </w:rPr>
        <w:tab/>
        <w:t>&lt;https://www.nal.usda.gov/exhibits/speccoll/exhibits/show/poster-collections/item/217&gt;.</w:t>
      </w:r>
    </w:p>
    <w:p w14:paraId="0856B10D" w14:textId="77777777" w:rsidR="006053F9" w:rsidRDefault="00D853AA">
      <w:pPr>
        <w:rPr>
          <w:sz w:val="20"/>
          <w:szCs w:val="20"/>
        </w:rPr>
      </w:pPr>
      <w:r>
        <w:rPr>
          <w:rFonts w:eastAsia="Times New Roman"/>
          <w:sz w:val="20"/>
          <w:szCs w:val="20"/>
        </w:rPr>
        <w:t>Acesso em 17/06/2017.</w:t>
      </w:r>
    </w:p>
    <w:p w14:paraId="00D2F573" w14:textId="77777777" w:rsidR="006053F9" w:rsidRDefault="006053F9">
      <w:pPr>
        <w:spacing w:line="128" w:lineRule="exact"/>
        <w:rPr>
          <w:sz w:val="20"/>
          <w:szCs w:val="20"/>
        </w:rPr>
      </w:pPr>
    </w:p>
    <w:p w14:paraId="381EF952" w14:textId="77777777" w:rsidR="006053F9" w:rsidRDefault="00D853AA">
      <w:pPr>
        <w:spacing w:line="375" w:lineRule="auto"/>
        <w:ind w:right="1120" w:firstLine="708"/>
        <w:jc w:val="both"/>
        <w:rPr>
          <w:sz w:val="20"/>
          <w:szCs w:val="20"/>
        </w:rPr>
      </w:pPr>
      <w:r>
        <w:rPr>
          <w:rFonts w:eastAsia="Times New Roman"/>
          <w:sz w:val="23"/>
          <w:szCs w:val="23"/>
        </w:rPr>
        <w:t>Percebe-se pelos exemplos apresentados anteriormente que tanto os produtores agrícolas (os “</w:t>
      </w:r>
      <w:r>
        <w:rPr>
          <w:rFonts w:eastAsia="Times New Roman"/>
          <w:i/>
          <w:iCs/>
          <w:sz w:val="23"/>
          <w:szCs w:val="23"/>
        </w:rPr>
        <w:t>farmers”</w:t>
      </w:r>
      <w:r>
        <w:rPr>
          <w:rFonts w:eastAsia="Times New Roman"/>
          <w:sz w:val="23"/>
          <w:szCs w:val="23"/>
        </w:rPr>
        <w:t xml:space="preserve">), incluindo as mulheres, mas </w:t>
      </w:r>
      <w:r>
        <w:rPr>
          <w:rFonts w:eastAsia="Times New Roman"/>
          <w:sz w:val="23"/>
          <w:szCs w:val="23"/>
        </w:rPr>
        <w:t>principalmente os soldados são representados de forma saudável, muitos sorridentes, e claro, bem alimentados. São todos brancos e demonstram a certeza na vitória, pois o suporte dado pela agricultura nos Estados Unidos estaria sendo realizada a contento.</w:t>
      </w:r>
    </w:p>
    <w:p w14:paraId="174F8FA4" w14:textId="77777777" w:rsidR="006053F9" w:rsidRDefault="006053F9">
      <w:pPr>
        <w:spacing w:line="3" w:lineRule="exact"/>
        <w:rPr>
          <w:sz w:val="20"/>
          <w:szCs w:val="20"/>
        </w:rPr>
      </w:pPr>
    </w:p>
    <w:p w14:paraId="62464524" w14:textId="77777777" w:rsidR="006053F9" w:rsidRDefault="00D853AA">
      <w:pPr>
        <w:spacing w:line="357" w:lineRule="auto"/>
        <w:ind w:right="1100" w:firstLine="708"/>
        <w:jc w:val="both"/>
        <w:rPr>
          <w:sz w:val="20"/>
          <w:szCs w:val="20"/>
        </w:rPr>
      </w:pPr>
      <w:r>
        <w:rPr>
          <w:rFonts w:eastAsia="Times New Roman"/>
          <w:sz w:val="24"/>
          <w:szCs w:val="24"/>
        </w:rPr>
        <w:t xml:space="preserve">Tanto nos cartazes que abordaram a produção agrícola dos Estados Unidos durante os períodos das duas guerras mundiais, quanto os que abordo a seguir, sobre os movimentos de organização da juventude rural daquele país, ou seja, os </w:t>
      </w:r>
      <w:r>
        <w:rPr>
          <w:rFonts w:eastAsia="Times New Roman"/>
          <w:i/>
          <w:iCs/>
          <w:sz w:val="24"/>
          <w:szCs w:val="24"/>
        </w:rPr>
        <w:t>4-H Clubs</w:t>
      </w:r>
      <w:r>
        <w:rPr>
          <w:rFonts w:eastAsia="Times New Roman"/>
          <w:sz w:val="24"/>
          <w:szCs w:val="24"/>
        </w:rPr>
        <w:t>, os pôsteres pr</w:t>
      </w:r>
      <w:r>
        <w:rPr>
          <w:rFonts w:eastAsia="Times New Roman"/>
          <w:sz w:val="24"/>
          <w:szCs w:val="24"/>
        </w:rPr>
        <w:t xml:space="preserve">eservados pela </w:t>
      </w:r>
      <w:r>
        <w:rPr>
          <w:rFonts w:eastAsia="Times New Roman"/>
          <w:i/>
          <w:iCs/>
          <w:sz w:val="24"/>
          <w:szCs w:val="24"/>
        </w:rPr>
        <w:t>National</w:t>
      </w:r>
      <w:r>
        <w:rPr>
          <w:rFonts w:eastAsia="Times New Roman"/>
          <w:sz w:val="24"/>
          <w:szCs w:val="24"/>
        </w:rPr>
        <w:t xml:space="preserve"> </w:t>
      </w:r>
      <w:r>
        <w:rPr>
          <w:rFonts w:eastAsia="Times New Roman"/>
          <w:i/>
          <w:iCs/>
          <w:sz w:val="24"/>
          <w:szCs w:val="24"/>
        </w:rPr>
        <w:t xml:space="preserve">Agricultural Library </w:t>
      </w:r>
      <w:r>
        <w:rPr>
          <w:rFonts w:eastAsia="Times New Roman"/>
          <w:sz w:val="24"/>
          <w:szCs w:val="24"/>
        </w:rPr>
        <w:t>—</w:t>
      </w:r>
      <w:r>
        <w:rPr>
          <w:rFonts w:eastAsia="Times New Roman"/>
          <w:i/>
          <w:iCs/>
          <w:sz w:val="24"/>
          <w:szCs w:val="24"/>
        </w:rPr>
        <w:t xml:space="preserve"> </w:t>
      </w:r>
      <w:r>
        <w:rPr>
          <w:rFonts w:eastAsia="Times New Roman"/>
          <w:sz w:val="24"/>
          <w:szCs w:val="24"/>
        </w:rPr>
        <w:t>NAL guardam elementos de semelhança com vários outros de diferentes</w:t>
      </w:r>
      <w:r>
        <w:rPr>
          <w:rFonts w:eastAsia="Times New Roman"/>
          <w:i/>
          <w:iCs/>
          <w:sz w:val="24"/>
          <w:szCs w:val="24"/>
        </w:rPr>
        <w:t xml:space="preserve"> </w:t>
      </w:r>
      <w:r>
        <w:rPr>
          <w:rFonts w:eastAsia="Times New Roman"/>
          <w:sz w:val="24"/>
          <w:szCs w:val="24"/>
        </w:rPr>
        <w:t>momentos.</w:t>
      </w:r>
    </w:p>
    <w:p w14:paraId="3CD7699E" w14:textId="77777777" w:rsidR="006053F9" w:rsidRDefault="006053F9">
      <w:pPr>
        <w:spacing w:line="19" w:lineRule="exact"/>
        <w:rPr>
          <w:sz w:val="20"/>
          <w:szCs w:val="20"/>
        </w:rPr>
      </w:pPr>
    </w:p>
    <w:p w14:paraId="2EFBAFAF" w14:textId="77777777" w:rsidR="006053F9" w:rsidRDefault="00D853AA">
      <w:pPr>
        <w:spacing w:line="348" w:lineRule="auto"/>
        <w:ind w:right="1120" w:firstLine="708"/>
        <w:jc w:val="both"/>
        <w:rPr>
          <w:sz w:val="20"/>
          <w:szCs w:val="20"/>
        </w:rPr>
      </w:pPr>
      <w:r>
        <w:rPr>
          <w:rFonts w:eastAsia="Times New Roman"/>
          <w:sz w:val="24"/>
          <w:szCs w:val="24"/>
        </w:rPr>
        <w:t xml:space="preserve">Sanz et al (2010) por exemplo, ao selecionar e discorrer sobre cartazes da guerra civil espanhola, no texto de </w:t>
      </w:r>
      <w:r>
        <w:rPr>
          <w:rFonts w:eastAsia="Times New Roman"/>
          <w:sz w:val="24"/>
          <w:szCs w:val="24"/>
        </w:rPr>
        <w:t>apresentação afirmam que:</w:t>
      </w:r>
    </w:p>
    <w:p w14:paraId="088FABE3" w14:textId="77777777" w:rsidR="006053F9" w:rsidRDefault="006053F9">
      <w:pPr>
        <w:spacing w:line="27" w:lineRule="exact"/>
        <w:rPr>
          <w:sz w:val="20"/>
          <w:szCs w:val="20"/>
        </w:rPr>
      </w:pPr>
    </w:p>
    <w:p w14:paraId="0AC1D8BE" w14:textId="77777777" w:rsidR="006053F9" w:rsidRDefault="00D853AA">
      <w:pPr>
        <w:spacing w:line="234" w:lineRule="auto"/>
        <w:ind w:left="2260" w:right="1120"/>
        <w:rPr>
          <w:sz w:val="20"/>
          <w:szCs w:val="20"/>
        </w:rPr>
      </w:pPr>
      <w:r>
        <w:rPr>
          <w:rFonts w:eastAsia="Times New Roman"/>
          <w:i/>
          <w:iCs/>
        </w:rPr>
        <w:t>Desde mediados del siglo XIX, gracias a las nuevas técnicas de impresión y reproducción surgidas al calor de la revolución industrial, el arte del cartel fue</w:t>
      </w:r>
    </w:p>
    <w:p w14:paraId="49A4AA1E"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F0D33DF" w14:textId="77777777">
        <w:trPr>
          <w:trHeight w:val="112"/>
        </w:trPr>
        <w:tc>
          <w:tcPr>
            <w:tcW w:w="5720" w:type="dxa"/>
            <w:vMerge w:val="restart"/>
            <w:vAlign w:val="bottom"/>
          </w:tcPr>
          <w:p w14:paraId="4D1F2A79" w14:textId="3B72C7DD" w:rsidR="006053F9" w:rsidRDefault="006053F9">
            <w:pPr>
              <w:ind w:right="10"/>
              <w:jc w:val="right"/>
              <w:rPr>
                <w:sz w:val="20"/>
                <w:szCs w:val="20"/>
              </w:rPr>
            </w:pPr>
            <w:bookmarkStart w:id="162" w:name="page164"/>
            <w:bookmarkEnd w:id="162"/>
          </w:p>
        </w:tc>
        <w:tc>
          <w:tcPr>
            <w:tcW w:w="1120" w:type="dxa"/>
            <w:vAlign w:val="bottom"/>
          </w:tcPr>
          <w:p w14:paraId="3FAD3B2D" w14:textId="77777777" w:rsidR="006053F9" w:rsidRDefault="006053F9">
            <w:pPr>
              <w:rPr>
                <w:sz w:val="9"/>
                <w:szCs w:val="9"/>
              </w:rPr>
            </w:pPr>
          </w:p>
        </w:tc>
        <w:tc>
          <w:tcPr>
            <w:tcW w:w="0" w:type="dxa"/>
            <w:vAlign w:val="bottom"/>
          </w:tcPr>
          <w:p w14:paraId="73C3F14E" w14:textId="77777777" w:rsidR="006053F9" w:rsidRDefault="006053F9">
            <w:pPr>
              <w:rPr>
                <w:sz w:val="1"/>
                <w:szCs w:val="1"/>
              </w:rPr>
            </w:pPr>
          </w:p>
        </w:tc>
      </w:tr>
      <w:tr w:rsidR="006053F9" w14:paraId="03B7EBEA" w14:textId="77777777">
        <w:trPr>
          <w:trHeight w:val="155"/>
        </w:trPr>
        <w:tc>
          <w:tcPr>
            <w:tcW w:w="5720" w:type="dxa"/>
            <w:vMerge/>
            <w:vAlign w:val="bottom"/>
          </w:tcPr>
          <w:p w14:paraId="788BD9A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8292413" w14:textId="77777777" w:rsidR="006053F9" w:rsidRDefault="00D853AA">
            <w:pPr>
              <w:ind w:right="490"/>
              <w:jc w:val="right"/>
              <w:rPr>
                <w:sz w:val="20"/>
                <w:szCs w:val="20"/>
              </w:rPr>
            </w:pPr>
            <w:r>
              <w:rPr>
                <w:rFonts w:ascii="Century Gothic" w:eastAsia="Century Gothic" w:hAnsi="Century Gothic" w:cs="Century Gothic"/>
                <w:color w:val="FFFFFF"/>
              </w:rPr>
              <w:t>163</w:t>
            </w:r>
          </w:p>
        </w:tc>
        <w:tc>
          <w:tcPr>
            <w:tcW w:w="0" w:type="dxa"/>
            <w:vAlign w:val="bottom"/>
          </w:tcPr>
          <w:p w14:paraId="4D59A912" w14:textId="77777777" w:rsidR="006053F9" w:rsidRDefault="006053F9">
            <w:pPr>
              <w:rPr>
                <w:sz w:val="1"/>
                <w:szCs w:val="1"/>
              </w:rPr>
            </w:pPr>
          </w:p>
        </w:tc>
      </w:tr>
      <w:tr w:rsidR="006053F9" w14:paraId="3C60FBF4" w14:textId="77777777">
        <w:trPr>
          <w:trHeight w:val="130"/>
        </w:trPr>
        <w:tc>
          <w:tcPr>
            <w:tcW w:w="5720" w:type="dxa"/>
            <w:vMerge w:val="restart"/>
            <w:vAlign w:val="bottom"/>
          </w:tcPr>
          <w:p w14:paraId="41E2115A" w14:textId="6033664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C07D05" w14:textId="77777777" w:rsidR="006053F9" w:rsidRDefault="006053F9">
            <w:pPr>
              <w:rPr>
                <w:sz w:val="11"/>
                <w:szCs w:val="11"/>
              </w:rPr>
            </w:pPr>
          </w:p>
        </w:tc>
        <w:tc>
          <w:tcPr>
            <w:tcW w:w="0" w:type="dxa"/>
            <w:vAlign w:val="bottom"/>
          </w:tcPr>
          <w:p w14:paraId="2B88DBB2" w14:textId="77777777" w:rsidR="006053F9" w:rsidRDefault="006053F9">
            <w:pPr>
              <w:rPr>
                <w:sz w:val="1"/>
                <w:szCs w:val="1"/>
              </w:rPr>
            </w:pPr>
          </w:p>
        </w:tc>
      </w:tr>
      <w:tr w:rsidR="006053F9" w14:paraId="2F9EE330" w14:textId="77777777">
        <w:trPr>
          <w:trHeight w:val="139"/>
        </w:trPr>
        <w:tc>
          <w:tcPr>
            <w:tcW w:w="5720" w:type="dxa"/>
            <w:vMerge/>
            <w:vAlign w:val="bottom"/>
          </w:tcPr>
          <w:p w14:paraId="6FAE93A2" w14:textId="77777777" w:rsidR="006053F9" w:rsidRDefault="006053F9">
            <w:pPr>
              <w:rPr>
                <w:sz w:val="12"/>
                <w:szCs w:val="12"/>
              </w:rPr>
            </w:pPr>
          </w:p>
        </w:tc>
        <w:tc>
          <w:tcPr>
            <w:tcW w:w="1120" w:type="dxa"/>
            <w:vAlign w:val="bottom"/>
          </w:tcPr>
          <w:p w14:paraId="17629F72" w14:textId="77777777" w:rsidR="006053F9" w:rsidRDefault="006053F9">
            <w:pPr>
              <w:rPr>
                <w:sz w:val="12"/>
                <w:szCs w:val="12"/>
              </w:rPr>
            </w:pPr>
          </w:p>
        </w:tc>
        <w:tc>
          <w:tcPr>
            <w:tcW w:w="0" w:type="dxa"/>
            <w:vAlign w:val="bottom"/>
          </w:tcPr>
          <w:p w14:paraId="3D8B99FA" w14:textId="77777777" w:rsidR="006053F9" w:rsidRDefault="006053F9">
            <w:pPr>
              <w:rPr>
                <w:sz w:val="1"/>
                <w:szCs w:val="1"/>
              </w:rPr>
            </w:pPr>
          </w:p>
        </w:tc>
      </w:tr>
    </w:tbl>
    <w:p w14:paraId="7D7E7A55" w14:textId="77777777" w:rsidR="006053F9" w:rsidRDefault="006053F9">
      <w:pPr>
        <w:spacing w:line="200" w:lineRule="exact"/>
        <w:rPr>
          <w:sz w:val="20"/>
          <w:szCs w:val="20"/>
        </w:rPr>
      </w:pPr>
    </w:p>
    <w:p w14:paraId="7827FD2C" w14:textId="77777777" w:rsidR="006053F9" w:rsidRDefault="006053F9">
      <w:pPr>
        <w:spacing w:line="394" w:lineRule="exact"/>
        <w:rPr>
          <w:sz w:val="20"/>
          <w:szCs w:val="20"/>
        </w:rPr>
      </w:pPr>
    </w:p>
    <w:p w14:paraId="31286936" w14:textId="77777777" w:rsidR="006053F9" w:rsidRDefault="00D853AA">
      <w:pPr>
        <w:spacing w:line="238" w:lineRule="auto"/>
        <w:ind w:left="2267" w:right="1100"/>
        <w:jc w:val="both"/>
        <w:rPr>
          <w:sz w:val="20"/>
          <w:szCs w:val="20"/>
        </w:rPr>
      </w:pPr>
      <w:r>
        <w:rPr>
          <w:rFonts w:eastAsia="Times New Roman"/>
          <w:i/>
          <w:iCs/>
        </w:rPr>
        <w:t>cobrando cada vez más fuerza. No solo fue trabajado por pintores como, por ejemplo, Pierre Bonnard o Henri de Toulouse-Lautrec, en Francia, o Ramón Casas, en España, quienes vieron en la litografia um mundo por descobrir, sino que, poco a poco, comenzó a s</w:t>
      </w:r>
      <w:r>
        <w:rPr>
          <w:rFonts w:eastAsia="Times New Roman"/>
          <w:i/>
          <w:iCs/>
        </w:rPr>
        <w:t xml:space="preserve">er usado en otros âmbitos distintos al meramente artísticos. La publicidade comercial y la propaganda política lo utilizarían como médio de difusión de sus mensajes hasta el punto de que, llegado el siglo XX, los carteles habían conseguido um protagonismo </w:t>
      </w:r>
      <w:r>
        <w:rPr>
          <w:rFonts w:eastAsia="Times New Roman"/>
          <w:i/>
          <w:iCs/>
        </w:rPr>
        <w:t xml:space="preserve">indiscutible. </w:t>
      </w:r>
      <w:r>
        <w:rPr>
          <w:rFonts w:eastAsia="Times New Roman"/>
        </w:rPr>
        <w:t>(SANZ, 2010, p.12).</w:t>
      </w:r>
    </w:p>
    <w:p w14:paraId="76590991" w14:textId="77777777" w:rsidR="006053F9" w:rsidRDefault="006053F9">
      <w:pPr>
        <w:spacing w:line="136" w:lineRule="exact"/>
        <w:rPr>
          <w:sz w:val="20"/>
          <w:szCs w:val="20"/>
        </w:rPr>
      </w:pPr>
    </w:p>
    <w:p w14:paraId="50D0EE6B" w14:textId="77777777" w:rsidR="006053F9" w:rsidRDefault="00D853AA">
      <w:pPr>
        <w:spacing w:line="358" w:lineRule="auto"/>
        <w:ind w:left="7" w:right="1100" w:firstLine="708"/>
        <w:jc w:val="both"/>
        <w:rPr>
          <w:sz w:val="20"/>
          <w:szCs w:val="20"/>
        </w:rPr>
      </w:pPr>
      <w:r>
        <w:rPr>
          <w:rFonts w:eastAsia="Times New Roman"/>
          <w:sz w:val="24"/>
          <w:szCs w:val="24"/>
        </w:rPr>
        <w:t xml:space="preserve">Chegaria a dizer que não houve momento histórico do século XX que não tenha tido suas manifestações por meio de cartazes ou pôsteres. Assim, seja, na Primeira Guerra Mundial, na Revolução Russa de 1917 e depois no </w:t>
      </w:r>
      <w:r>
        <w:rPr>
          <w:rFonts w:eastAsia="Times New Roman"/>
          <w:sz w:val="24"/>
          <w:szCs w:val="24"/>
        </w:rPr>
        <w:t>chamado Realismo Soviético, na Itália fascista ou na Alemanha nazista, na Guerra Civil Espanhola e claro, durante a Segunda Guerra Mundial, cartazes foram utilizados para descortinar um conjunto de mensagens a serem incorporadas pelas populações de cada um</w:t>
      </w:r>
      <w:r>
        <w:rPr>
          <w:rFonts w:eastAsia="Times New Roman"/>
          <w:sz w:val="24"/>
          <w:szCs w:val="24"/>
        </w:rPr>
        <w:t>a das regiões em jogo. No caso específico dos pôsteres sobre a agricultura dos Estados Unidos durante o período das guerras são nítidas as mensagens girando em torno dos seguintes assuntos: racionamento alimentar, engajamento civil, papel das mulheres, enc</w:t>
      </w:r>
      <w:r>
        <w:rPr>
          <w:rFonts w:eastAsia="Times New Roman"/>
          <w:sz w:val="24"/>
          <w:szCs w:val="24"/>
        </w:rPr>
        <w:t>orajamento aos soldados no front, patriotismo, esforço de guerra.</w:t>
      </w:r>
    </w:p>
    <w:p w14:paraId="7A576AB1" w14:textId="77777777" w:rsidR="006053F9" w:rsidRDefault="006053F9">
      <w:pPr>
        <w:spacing w:line="20" w:lineRule="exact"/>
        <w:rPr>
          <w:sz w:val="20"/>
          <w:szCs w:val="20"/>
        </w:rPr>
      </w:pPr>
    </w:p>
    <w:p w14:paraId="06A4F0C1" w14:textId="77777777" w:rsidR="006053F9" w:rsidRDefault="00D853AA">
      <w:pPr>
        <w:spacing w:line="345" w:lineRule="auto"/>
        <w:ind w:left="7" w:right="1100" w:firstLine="708"/>
        <w:jc w:val="both"/>
        <w:rPr>
          <w:sz w:val="20"/>
          <w:szCs w:val="20"/>
        </w:rPr>
      </w:pPr>
      <w:r>
        <w:rPr>
          <w:rFonts w:eastAsia="Times New Roman"/>
          <w:sz w:val="24"/>
          <w:szCs w:val="24"/>
        </w:rPr>
        <w:t>Oliveira (2014) também discorreu sobre cartazes. Entretanto, diferente do meu contato com as fontes da NAL, realizado de forma indireta pelo suporte digital</w:t>
      </w:r>
      <w:r>
        <w:rPr>
          <w:rFonts w:eastAsia="Times New Roman"/>
          <w:sz w:val="32"/>
          <w:szCs w:val="32"/>
          <w:vertAlign w:val="superscript"/>
        </w:rPr>
        <w:t>5</w:t>
      </w:r>
      <w:r>
        <w:rPr>
          <w:rFonts w:eastAsia="Times New Roman"/>
          <w:sz w:val="24"/>
          <w:szCs w:val="24"/>
        </w:rPr>
        <w:t xml:space="preserve">, Oliveira (2014) reuniu, sendo </w:t>
      </w:r>
      <w:r>
        <w:rPr>
          <w:rFonts w:eastAsia="Times New Roman"/>
          <w:sz w:val="24"/>
          <w:szCs w:val="24"/>
        </w:rPr>
        <w:t>ele próprio um colecionador, um conjunto de aproximadamente 800 cartazes entre o final da década de 1970 e o começo da década de 1990. Frutos de uma época marcada pela transição do regime militar brasileiro para um regime na qual civis conduziriam o país e</w:t>
      </w:r>
      <w:r>
        <w:rPr>
          <w:rFonts w:eastAsia="Times New Roman"/>
          <w:sz w:val="24"/>
          <w:szCs w:val="24"/>
        </w:rPr>
        <w:t xml:space="preserve"> que se anunciavam como democráticos, os cartazes da coleção constituída apresentam muitas das possibilidades em disputa daquele contexto. Há exemplos de cartazes que tratam de movimentos sociais, espetáculos artísticos, campanhas partidárias e outros. Des</w:t>
      </w:r>
      <w:r>
        <w:rPr>
          <w:rFonts w:eastAsia="Times New Roman"/>
          <w:sz w:val="24"/>
          <w:szCs w:val="24"/>
        </w:rPr>
        <w:t>sa forma os cartazes reunidos por Oliveira, tornaram-se indícios de uma época. Sobre parte da coleção foi realizado um tratamento para uma exposição que pretendia circular por diversos espaços com o objetivo de divulgar e problematizá-la.</w:t>
      </w:r>
    </w:p>
    <w:p w14:paraId="00B4D7AF" w14:textId="77777777" w:rsidR="006053F9" w:rsidRDefault="006053F9">
      <w:pPr>
        <w:spacing w:line="40" w:lineRule="exact"/>
        <w:rPr>
          <w:sz w:val="20"/>
          <w:szCs w:val="20"/>
        </w:rPr>
      </w:pPr>
    </w:p>
    <w:p w14:paraId="34C31790" w14:textId="77777777" w:rsidR="006053F9" w:rsidRDefault="00D853AA">
      <w:pPr>
        <w:spacing w:line="237" w:lineRule="auto"/>
        <w:ind w:left="2267" w:right="1100"/>
        <w:jc w:val="both"/>
        <w:rPr>
          <w:sz w:val="20"/>
          <w:szCs w:val="20"/>
        </w:rPr>
      </w:pPr>
      <w:r>
        <w:rPr>
          <w:rFonts w:eastAsia="Times New Roman"/>
        </w:rPr>
        <w:t xml:space="preserve">Foi feita uma </w:t>
      </w:r>
      <w:r>
        <w:rPr>
          <w:rFonts w:eastAsia="Times New Roman"/>
        </w:rPr>
        <w:t>seleção inicial que deu origem a uma série de 89 documentos, estes organizados em 5 subséries [...]. Alguns cartazes são intensos, alegres e profundos [...]. Outros cartazes são singelos, muitos produzidos em papel jornal [...] (OLIVEIRA, 2014, p181-183).</w:t>
      </w:r>
    </w:p>
    <w:p w14:paraId="3B6BB1A0" w14:textId="77777777" w:rsidR="006053F9" w:rsidRDefault="006053F9">
      <w:pPr>
        <w:spacing w:line="133" w:lineRule="exact"/>
        <w:rPr>
          <w:sz w:val="20"/>
          <w:szCs w:val="20"/>
        </w:rPr>
      </w:pPr>
    </w:p>
    <w:p w14:paraId="2D8A22F3" w14:textId="77777777" w:rsidR="006053F9" w:rsidRDefault="00D853AA">
      <w:pPr>
        <w:spacing w:line="356" w:lineRule="auto"/>
        <w:ind w:left="7" w:right="1120" w:firstLine="708"/>
        <w:jc w:val="both"/>
        <w:rPr>
          <w:sz w:val="20"/>
          <w:szCs w:val="20"/>
        </w:rPr>
      </w:pPr>
      <w:r>
        <w:rPr>
          <w:rFonts w:eastAsia="Times New Roman"/>
          <w:sz w:val="24"/>
          <w:szCs w:val="24"/>
        </w:rPr>
        <w:t xml:space="preserve">Assim independentemente do suporte disponibilizado, seja físico ou digital, considero que tanto nos pôsteres/cartazes acessados diretamente em seu suporte original ou nos pôsteres oriundos de meios digitais como o caso do site da NAL temos possibilidades </w:t>
      </w:r>
      <w:r>
        <w:rPr>
          <w:rFonts w:eastAsia="Times New Roman"/>
          <w:sz w:val="24"/>
          <w:szCs w:val="24"/>
        </w:rPr>
        <w:t>imensas ao trabalho do historiador. Como nos diz Burke (2016, p.24), “o uso de imagens, em diferentes períodos, como</w:t>
      </w:r>
    </w:p>
    <w:p w14:paraId="276BA1F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31616" behindDoc="1" locked="0" layoutInCell="0" allowOverlap="1" wp14:anchorId="306CD83B" wp14:editId="5AB015A4">
                <wp:simplePos x="0" y="0"/>
                <wp:positionH relativeFrom="column">
                  <wp:posOffset>0</wp:posOffset>
                </wp:positionH>
                <wp:positionV relativeFrom="paragraph">
                  <wp:posOffset>362585</wp:posOffset>
                </wp:positionV>
                <wp:extent cx="1829435" cy="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27249F3" id="Shape 123"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0,28.55pt" to="144.05pt,2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" o:allowincell="f" filled="t" strokeweight=".6pt">
                <v:stroke joinstyle="miter"/>
                <o:lock v:ext="edit" shapetype="f"/>
              </v:line>
            </w:pict>
          </mc:Fallback>
        </mc:AlternateContent>
      </w:r>
    </w:p>
    <w:p w14:paraId="67304FF9" w14:textId="77777777" w:rsidR="006053F9" w:rsidRDefault="006053F9">
      <w:pPr>
        <w:spacing w:line="200" w:lineRule="exact"/>
        <w:rPr>
          <w:sz w:val="20"/>
          <w:szCs w:val="20"/>
        </w:rPr>
      </w:pPr>
    </w:p>
    <w:p w14:paraId="4378F0DA" w14:textId="77777777" w:rsidR="006053F9" w:rsidRDefault="006053F9">
      <w:pPr>
        <w:spacing w:line="382" w:lineRule="exact"/>
        <w:rPr>
          <w:sz w:val="20"/>
          <w:szCs w:val="20"/>
        </w:rPr>
      </w:pPr>
    </w:p>
    <w:p w14:paraId="11BCBC88" w14:textId="77777777" w:rsidR="006053F9" w:rsidRDefault="00D853AA" w:rsidP="00D853AA">
      <w:pPr>
        <w:numPr>
          <w:ilvl w:val="0"/>
          <w:numId w:val="115"/>
        </w:numPr>
        <w:tabs>
          <w:tab w:val="left" w:pos="107"/>
        </w:tabs>
        <w:ind w:left="107" w:hanging="107"/>
        <w:rPr>
          <w:rFonts w:eastAsia="Times New Roman"/>
          <w:sz w:val="26"/>
          <w:szCs w:val="26"/>
          <w:vertAlign w:val="superscript"/>
        </w:rPr>
      </w:pPr>
      <w:r>
        <w:rPr>
          <w:rFonts w:eastAsia="Times New Roman"/>
          <w:sz w:val="20"/>
          <w:szCs w:val="20"/>
        </w:rPr>
        <w:t>Sobre a relação entre fontes digitais e historiografia ver: Lucchesi, 2014.</w:t>
      </w:r>
    </w:p>
    <w:p w14:paraId="10995F03"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B124CFA" w14:textId="77777777">
        <w:trPr>
          <w:trHeight w:val="112"/>
        </w:trPr>
        <w:tc>
          <w:tcPr>
            <w:tcW w:w="5720" w:type="dxa"/>
            <w:vMerge w:val="restart"/>
            <w:vAlign w:val="bottom"/>
          </w:tcPr>
          <w:p w14:paraId="66DEB301" w14:textId="3D6A3304" w:rsidR="006053F9" w:rsidRDefault="006053F9">
            <w:pPr>
              <w:ind w:right="10"/>
              <w:jc w:val="right"/>
              <w:rPr>
                <w:sz w:val="20"/>
                <w:szCs w:val="20"/>
              </w:rPr>
            </w:pPr>
            <w:bookmarkStart w:id="163" w:name="page165"/>
            <w:bookmarkEnd w:id="163"/>
          </w:p>
        </w:tc>
        <w:tc>
          <w:tcPr>
            <w:tcW w:w="1120" w:type="dxa"/>
            <w:vAlign w:val="bottom"/>
          </w:tcPr>
          <w:p w14:paraId="0886210E" w14:textId="77777777" w:rsidR="006053F9" w:rsidRDefault="006053F9">
            <w:pPr>
              <w:rPr>
                <w:sz w:val="9"/>
                <w:szCs w:val="9"/>
              </w:rPr>
            </w:pPr>
          </w:p>
        </w:tc>
        <w:tc>
          <w:tcPr>
            <w:tcW w:w="0" w:type="dxa"/>
            <w:vAlign w:val="bottom"/>
          </w:tcPr>
          <w:p w14:paraId="1CAEDAF3" w14:textId="77777777" w:rsidR="006053F9" w:rsidRDefault="006053F9">
            <w:pPr>
              <w:rPr>
                <w:sz w:val="1"/>
                <w:szCs w:val="1"/>
              </w:rPr>
            </w:pPr>
          </w:p>
        </w:tc>
      </w:tr>
      <w:tr w:rsidR="006053F9" w14:paraId="62055B80" w14:textId="77777777">
        <w:trPr>
          <w:trHeight w:val="155"/>
        </w:trPr>
        <w:tc>
          <w:tcPr>
            <w:tcW w:w="5720" w:type="dxa"/>
            <w:vMerge/>
            <w:vAlign w:val="bottom"/>
          </w:tcPr>
          <w:p w14:paraId="0820159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1E85A87" w14:textId="77777777" w:rsidR="006053F9" w:rsidRDefault="00D853AA">
            <w:pPr>
              <w:ind w:right="490"/>
              <w:jc w:val="right"/>
              <w:rPr>
                <w:sz w:val="20"/>
                <w:szCs w:val="20"/>
              </w:rPr>
            </w:pPr>
            <w:r>
              <w:rPr>
                <w:rFonts w:ascii="Century Gothic" w:eastAsia="Century Gothic" w:hAnsi="Century Gothic" w:cs="Century Gothic"/>
                <w:color w:val="FFFFFF"/>
              </w:rPr>
              <w:t>164</w:t>
            </w:r>
          </w:p>
        </w:tc>
        <w:tc>
          <w:tcPr>
            <w:tcW w:w="0" w:type="dxa"/>
            <w:vAlign w:val="bottom"/>
          </w:tcPr>
          <w:p w14:paraId="59E5DABD" w14:textId="77777777" w:rsidR="006053F9" w:rsidRDefault="006053F9">
            <w:pPr>
              <w:rPr>
                <w:sz w:val="1"/>
                <w:szCs w:val="1"/>
              </w:rPr>
            </w:pPr>
          </w:p>
        </w:tc>
      </w:tr>
      <w:tr w:rsidR="006053F9" w14:paraId="569A656E" w14:textId="77777777">
        <w:trPr>
          <w:trHeight w:val="130"/>
        </w:trPr>
        <w:tc>
          <w:tcPr>
            <w:tcW w:w="5720" w:type="dxa"/>
            <w:vMerge w:val="restart"/>
            <w:vAlign w:val="bottom"/>
          </w:tcPr>
          <w:p w14:paraId="02942B59" w14:textId="2EE8A66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94FB3C0" w14:textId="77777777" w:rsidR="006053F9" w:rsidRDefault="006053F9">
            <w:pPr>
              <w:rPr>
                <w:sz w:val="11"/>
                <w:szCs w:val="11"/>
              </w:rPr>
            </w:pPr>
          </w:p>
        </w:tc>
        <w:tc>
          <w:tcPr>
            <w:tcW w:w="0" w:type="dxa"/>
            <w:vAlign w:val="bottom"/>
          </w:tcPr>
          <w:p w14:paraId="51AF8BFE" w14:textId="77777777" w:rsidR="006053F9" w:rsidRDefault="006053F9">
            <w:pPr>
              <w:rPr>
                <w:sz w:val="1"/>
                <w:szCs w:val="1"/>
              </w:rPr>
            </w:pPr>
          </w:p>
        </w:tc>
      </w:tr>
      <w:tr w:rsidR="006053F9" w14:paraId="47F4D84C" w14:textId="77777777">
        <w:trPr>
          <w:trHeight w:val="139"/>
        </w:trPr>
        <w:tc>
          <w:tcPr>
            <w:tcW w:w="5720" w:type="dxa"/>
            <w:vMerge/>
            <w:vAlign w:val="bottom"/>
          </w:tcPr>
          <w:p w14:paraId="7C321987" w14:textId="77777777" w:rsidR="006053F9" w:rsidRDefault="006053F9">
            <w:pPr>
              <w:rPr>
                <w:sz w:val="12"/>
                <w:szCs w:val="12"/>
              </w:rPr>
            </w:pPr>
          </w:p>
        </w:tc>
        <w:tc>
          <w:tcPr>
            <w:tcW w:w="1120" w:type="dxa"/>
            <w:vAlign w:val="bottom"/>
          </w:tcPr>
          <w:p w14:paraId="290A57D1" w14:textId="77777777" w:rsidR="006053F9" w:rsidRDefault="006053F9">
            <w:pPr>
              <w:rPr>
                <w:sz w:val="12"/>
                <w:szCs w:val="12"/>
              </w:rPr>
            </w:pPr>
          </w:p>
        </w:tc>
        <w:tc>
          <w:tcPr>
            <w:tcW w:w="0" w:type="dxa"/>
            <w:vAlign w:val="bottom"/>
          </w:tcPr>
          <w:p w14:paraId="0CD7A580" w14:textId="77777777" w:rsidR="006053F9" w:rsidRDefault="006053F9">
            <w:pPr>
              <w:rPr>
                <w:sz w:val="1"/>
                <w:szCs w:val="1"/>
              </w:rPr>
            </w:pPr>
          </w:p>
        </w:tc>
      </w:tr>
    </w:tbl>
    <w:p w14:paraId="171AA950" w14:textId="77777777" w:rsidR="006053F9" w:rsidRDefault="006053F9">
      <w:pPr>
        <w:spacing w:line="200" w:lineRule="exact"/>
        <w:rPr>
          <w:sz w:val="20"/>
          <w:szCs w:val="20"/>
        </w:rPr>
      </w:pPr>
    </w:p>
    <w:p w14:paraId="74DE2366" w14:textId="77777777" w:rsidR="006053F9" w:rsidRDefault="006053F9">
      <w:pPr>
        <w:spacing w:line="395" w:lineRule="exact"/>
        <w:rPr>
          <w:sz w:val="20"/>
          <w:szCs w:val="20"/>
        </w:rPr>
      </w:pPr>
    </w:p>
    <w:p w14:paraId="0900E8E2" w14:textId="77777777" w:rsidR="006053F9" w:rsidRDefault="00D853AA">
      <w:pPr>
        <w:spacing w:line="348" w:lineRule="auto"/>
        <w:ind w:left="7" w:right="1100"/>
        <w:jc w:val="both"/>
        <w:rPr>
          <w:sz w:val="20"/>
          <w:szCs w:val="20"/>
        </w:rPr>
      </w:pPr>
      <w:r>
        <w:rPr>
          <w:rFonts w:eastAsia="Times New Roman"/>
          <w:sz w:val="24"/>
          <w:szCs w:val="24"/>
        </w:rPr>
        <w:t>objetos de devoção ou meios de persuasão, de transmitir informação ou de oferecer prazer, permite-lhes testemunhar antigas formas de religião, de conhecimento, de crença, deleite etc”.</w:t>
      </w:r>
    </w:p>
    <w:p w14:paraId="02F2DE14" w14:textId="77777777" w:rsidR="006053F9" w:rsidRDefault="006053F9">
      <w:pPr>
        <w:spacing w:line="200" w:lineRule="exact"/>
        <w:rPr>
          <w:sz w:val="20"/>
          <w:szCs w:val="20"/>
        </w:rPr>
      </w:pPr>
    </w:p>
    <w:p w14:paraId="3A3E4CAE" w14:textId="77777777" w:rsidR="006053F9" w:rsidRDefault="006053F9">
      <w:pPr>
        <w:spacing w:line="228" w:lineRule="exact"/>
        <w:rPr>
          <w:sz w:val="20"/>
          <w:szCs w:val="20"/>
        </w:rPr>
      </w:pPr>
    </w:p>
    <w:p w14:paraId="03107786" w14:textId="77777777" w:rsidR="006053F9" w:rsidRDefault="00D853AA">
      <w:pPr>
        <w:ind w:left="7"/>
        <w:rPr>
          <w:sz w:val="20"/>
          <w:szCs w:val="20"/>
        </w:rPr>
      </w:pPr>
      <w:r>
        <w:rPr>
          <w:rFonts w:eastAsia="Times New Roman"/>
          <w:b/>
          <w:bCs/>
          <w:sz w:val="24"/>
          <w:szCs w:val="24"/>
        </w:rPr>
        <w:t xml:space="preserve">The Elsie </w:t>
      </w:r>
      <w:r>
        <w:rPr>
          <w:rFonts w:eastAsia="Times New Roman"/>
          <w:b/>
          <w:bCs/>
          <w:sz w:val="24"/>
          <w:szCs w:val="24"/>
        </w:rPr>
        <w:t>Carper Collection on Extension Service, Home Economics, and 4-H.</w:t>
      </w:r>
    </w:p>
    <w:p w14:paraId="29C5FEA9" w14:textId="77777777" w:rsidR="006053F9" w:rsidRDefault="006053F9">
      <w:pPr>
        <w:spacing w:line="151" w:lineRule="exact"/>
        <w:rPr>
          <w:sz w:val="20"/>
          <w:szCs w:val="20"/>
        </w:rPr>
      </w:pPr>
    </w:p>
    <w:p w14:paraId="2BC76EF7" w14:textId="77777777" w:rsidR="006053F9" w:rsidRDefault="00D853AA">
      <w:pPr>
        <w:spacing w:line="342" w:lineRule="auto"/>
        <w:ind w:left="7" w:right="1100" w:firstLine="708"/>
        <w:jc w:val="both"/>
        <w:rPr>
          <w:sz w:val="20"/>
          <w:szCs w:val="20"/>
        </w:rPr>
      </w:pPr>
      <w:r>
        <w:rPr>
          <w:rFonts w:eastAsia="Times New Roman"/>
          <w:sz w:val="24"/>
          <w:szCs w:val="24"/>
        </w:rPr>
        <w:t xml:space="preserve">Em minha pesquisa de Doutorado investigo a relação entre os clubes de jovens rurais dos Estados Unidos denominados de </w:t>
      </w:r>
      <w:r>
        <w:rPr>
          <w:rFonts w:eastAsia="Times New Roman"/>
          <w:i/>
          <w:iCs/>
          <w:sz w:val="24"/>
          <w:szCs w:val="24"/>
        </w:rPr>
        <w:t>4-H Clubs (Heart, Health, Hands, Head</w:t>
      </w:r>
      <w:r>
        <w:rPr>
          <w:rFonts w:eastAsia="Times New Roman"/>
          <w:sz w:val="24"/>
          <w:szCs w:val="24"/>
        </w:rPr>
        <w:t>) e os Clubes 4-S</w:t>
      </w:r>
      <w:r>
        <w:rPr>
          <w:rFonts w:eastAsia="Times New Roman"/>
          <w:sz w:val="32"/>
          <w:szCs w:val="32"/>
          <w:vertAlign w:val="superscript"/>
        </w:rPr>
        <w:t>6</w:t>
      </w:r>
      <w:r>
        <w:rPr>
          <w:rFonts w:eastAsia="Times New Roman"/>
          <w:sz w:val="24"/>
          <w:szCs w:val="24"/>
        </w:rPr>
        <w:t xml:space="preserve"> (Saber, Sentir, </w:t>
      </w:r>
      <w:r>
        <w:rPr>
          <w:rFonts w:eastAsia="Times New Roman"/>
          <w:sz w:val="24"/>
          <w:szCs w:val="24"/>
        </w:rPr>
        <w:t xml:space="preserve">Saúde, Servir) no Brasil, principalmente no tocante aos objetivos, proposições, rituais e simbolismos. Foi justamente no processo de pesquisa, seleção e catalogação de fontes que cheguei ao site da </w:t>
      </w:r>
      <w:r>
        <w:rPr>
          <w:rFonts w:eastAsia="Times New Roman"/>
          <w:i/>
          <w:iCs/>
          <w:sz w:val="24"/>
          <w:szCs w:val="24"/>
        </w:rPr>
        <w:t>National Agricultural Library</w:t>
      </w:r>
      <w:r>
        <w:rPr>
          <w:rFonts w:eastAsia="Times New Roman"/>
          <w:sz w:val="24"/>
          <w:szCs w:val="24"/>
        </w:rPr>
        <w:t xml:space="preserve"> dos Estados Unidos, onde há </w:t>
      </w:r>
      <w:r>
        <w:rPr>
          <w:rFonts w:eastAsia="Times New Roman"/>
          <w:sz w:val="24"/>
          <w:szCs w:val="24"/>
        </w:rPr>
        <w:t xml:space="preserve">disponível um rico acervo sobre os </w:t>
      </w:r>
      <w:r>
        <w:rPr>
          <w:rFonts w:eastAsia="Times New Roman"/>
          <w:i/>
          <w:iCs/>
          <w:sz w:val="24"/>
          <w:szCs w:val="24"/>
        </w:rPr>
        <w:t>4-H Clubs</w:t>
      </w:r>
      <w:r>
        <w:rPr>
          <w:rFonts w:eastAsia="Times New Roman"/>
          <w:sz w:val="24"/>
          <w:szCs w:val="24"/>
        </w:rPr>
        <w:t xml:space="preserve">. O caminho percorrido nessa pesquisa foi trilhado por meio de descritores utilizando a rede mundial de computadores. Alguns dos descritores acessados foram: </w:t>
      </w:r>
      <w:r>
        <w:rPr>
          <w:rFonts w:eastAsia="Times New Roman"/>
          <w:i/>
          <w:iCs/>
          <w:sz w:val="24"/>
          <w:szCs w:val="24"/>
        </w:rPr>
        <w:t>Rural Youth, 4-H Clubs</w:t>
      </w:r>
      <w:r>
        <w:rPr>
          <w:rFonts w:eastAsia="Times New Roman"/>
          <w:sz w:val="24"/>
          <w:szCs w:val="24"/>
        </w:rPr>
        <w:t xml:space="preserve"> e </w:t>
      </w:r>
      <w:r>
        <w:rPr>
          <w:rFonts w:eastAsia="Times New Roman"/>
          <w:i/>
          <w:iCs/>
          <w:sz w:val="24"/>
          <w:szCs w:val="24"/>
        </w:rPr>
        <w:t>Extension Service</w:t>
      </w:r>
      <w:r>
        <w:rPr>
          <w:rFonts w:eastAsia="Times New Roman"/>
          <w:sz w:val="24"/>
          <w:szCs w:val="24"/>
        </w:rPr>
        <w:t>.</w:t>
      </w:r>
    </w:p>
    <w:p w14:paraId="1CF8D4D9" w14:textId="77777777" w:rsidR="006053F9" w:rsidRDefault="006053F9">
      <w:pPr>
        <w:spacing w:line="35" w:lineRule="exact"/>
        <w:rPr>
          <w:sz w:val="20"/>
          <w:szCs w:val="20"/>
        </w:rPr>
      </w:pPr>
    </w:p>
    <w:p w14:paraId="110A3784" w14:textId="77777777" w:rsidR="006053F9" w:rsidRDefault="00D853AA">
      <w:pPr>
        <w:spacing w:line="347" w:lineRule="auto"/>
        <w:ind w:left="7" w:right="1100" w:firstLine="708"/>
        <w:jc w:val="both"/>
        <w:rPr>
          <w:sz w:val="20"/>
          <w:szCs w:val="20"/>
        </w:rPr>
      </w:pPr>
      <w:r>
        <w:rPr>
          <w:rFonts w:eastAsia="Times New Roman"/>
          <w:sz w:val="24"/>
          <w:szCs w:val="24"/>
        </w:rPr>
        <w:t>Foi justa</w:t>
      </w:r>
      <w:r>
        <w:rPr>
          <w:rFonts w:eastAsia="Times New Roman"/>
          <w:sz w:val="24"/>
          <w:szCs w:val="24"/>
        </w:rPr>
        <w:t xml:space="preserve">mente com esses pormenores que cheguei à página principal do site da NAL. No campo de busca digitei </w:t>
      </w:r>
      <w:r>
        <w:rPr>
          <w:rFonts w:eastAsia="Times New Roman"/>
          <w:i/>
          <w:iCs/>
          <w:sz w:val="24"/>
          <w:szCs w:val="24"/>
        </w:rPr>
        <w:t>4-H Clubs</w:t>
      </w:r>
      <w:r>
        <w:rPr>
          <w:rFonts w:eastAsia="Times New Roman"/>
          <w:sz w:val="24"/>
          <w:szCs w:val="24"/>
        </w:rPr>
        <w:t xml:space="preserve"> e o primeiro link indicava um título que por si só já me despertava a atenção: </w:t>
      </w:r>
      <w:r>
        <w:rPr>
          <w:rFonts w:eastAsia="Times New Roman"/>
          <w:i/>
          <w:iCs/>
          <w:sz w:val="24"/>
          <w:szCs w:val="24"/>
        </w:rPr>
        <w:t>4-H Clubs need you in 1946</w:t>
      </w:r>
      <w:r>
        <w:rPr>
          <w:rFonts w:eastAsia="Times New Roman"/>
          <w:sz w:val="24"/>
          <w:szCs w:val="24"/>
        </w:rPr>
        <w:t xml:space="preserve"> (Figura 6). Antes de clicar no link e qu</w:t>
      </w:r>
      <w:r>
        <w:rPr>
          <w:rFonts w:eastAsia="Times New Roman"/>
          <w:sz w:val="24"/>
          <w:szCs w:val="24"/>
        </w:rPr>
        <w:t xml:space="preserve">ase que por instinto veio-me na memória a imagem icônica do Uncle Sam: </w:t>
      </w:r>
      <w:r>
        <w:rPr>
          <w:rFonts w:eastAsia="Times New Roman"/>
          <w:i/>
          <w:iCs/>
          <w:sz w:val="24"/>
          <w:szCs w:val="24"/>
        </w:rPr>
        <w:t>I Want you for U.S Army</w:t>
      </w:r>
      <w:r>
        <w:rPr>
          <w:rFonts w:eastAsia="Times New Roman"/>
          <w:sz w:val="32"/>
          <w:szCs w:val="32"/>
          <w:vertAlign w:val="superscript"/>
        </w:rPr>
        <w:t>7</w:t>
      </w:r>
      <w:r>
        <w:rPr>
          <w:rFonts w:eastAsia="Times New Roman"/>
          <w:i/>
          <w:iCs/>
          <w:sz w:val="24"/>
          <w:szCs w:val="24"/>
        </w:rPr>
        <w:t>.</w:t>
      </w:r>
      <w:r>
        <w:rPr>
          <w:rFonts w:eastAsia="Times New Roman"/>
          <w:sz w:val="24"/>
          <w:szCs w:val="24"/>
        </w:rPr>
        <w:t xml:space="preserve"> Mas no lugar do Tio Sam, personagem que para muitos simbolizaria os Estados Unidos e que, com o dedo em riste e de forma impositiva, convocava todo e qualquer </w:t>
      </w:r>
      <w:r>
        <w:rPr>
          <w:rFonts w:eastAsia="Times New Roman"/>
          <w:sz w:val="24"/>
          <w:szCs w:val="24"/>
        </w:rPr>
        <w:t xml:space="preserve">indivíduo apto a se juntar ao exército daquele país para lutar na Primeira Guerra, havia um cenário bem distinto e alegre. O chamamento para participar do </w:t>
      </w:r>
      <w:r>
        <w:rPr>
          <w:rFonts w:eastAsia="Times New Roman"/>
          <w:i/>
          <w:iCs/>
          <w:sz w:val="24"/>
          <w:szCs w:val="24"/>
        </w:rPr>
        <w:t>4-H Club</w:t>
      </w:r>
      <w:r>
        <w:rPr>
          <w:rFonts w:eastAsia="Times New Roman"/>
          <w:sz w:val="24"/>
          <w:szCs w:val="24"/>
        </w:rPr>
        <w:t xml:space="preserve"> era feito por uma sorridente jovem, de cabelos loiros e bochechas rosadas diante do trevo de</w:t>
      </w:r>
      <w:r>
        <w:rPr>
          <w:rFonts w:eastAsia="Times New Roman"/>
          <w:sz w:val="24"/>
          <w:szCs w:val="24"/>
        </w:rPr>
        <w:t xml:space="preserve"> quatro folhas, símbolo dos clubes juvenis, e de outras várias referências a diversos tipos de trabalhos agrícolas. No lugar do dedo em riste e do olhar carrancudo do Uncle Sam, a moça segurava em uma das mãos um tecido e na outra a agulha que o costurava.</w:t>
      </w:r>
    </w:p>
    <w:p w14:paraId="50007CA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33664" behindDoc="1" locked="0" layoutInCell="0" allowOverlap="1" wp14:anchorId="303B15FC" wp14:editId="65C7437B">
                <wp:simplePos x="0" y="0"/>
                <wp:positionH relativeFrom="column">
                  <wp:posOffset>0</wp:posOffset>
                </wp:positionH>
                <wp:positionV relativeFrom="paragraph">
                  <wp:posOffset>1120775</wp:posOffset>
                </wp:positionV>
                <wp:extent cx="1829435"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B327750" id="Shape 124"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0,88.25pt" to="144.05pt,8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m6H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" o:allowincell="f" filled="t" strokeweight=".21164mm">
                <v:stroke joinstyle="miter"/>
                <o:lock v:ext="edit" shapetype="f"/>
              </v:line>
            </w:pict>
          </mc:Fallback>
        </mc:AlternateContent>
      </w:r>
    </w:p>
    <w:p w14:paraId="3DBAC0E6" w14:textId="77777777" w:rsidR="006053F9" w:rsidRDefault="006053F9">
      <w:pPr>
        <w:spacing w:line="200" w:lineRule="exact"/>
        <w:rPr>
          <w:sz w:val="20"/>
          <w:szCs w:val="20"/>
        </w:rPr>
      </w:pPr>
    </w:p>
    <w:p w14:paraId="4087142B" w14:textId="77777777" w:rsidR="006053F9" w:rsidRDefault="006053F9">
      <w:pPr>
        <w:spacing w:line="200" w:lineRule="exact"/>
        <w:rPr>
          <w:sz w:val="20"/>
          <w:szCs w:val="20"/>
        </w:rPr>
      </w:pPr>
    </w:p>
    <w:p w14:paraId="191D7C95" w14:textId="77777777" w:rsidR="006053F9" w:rsidRDefault="006053F9">
      <w:pPr>
        <w:spacing w:line="200" w:lineRule="exact"/>
        <w:rPr>
          <w:sz w:val="20"/>
          <w:szCs w:val="20"/>
        </w:rPr>
      </w:pPr>
    </w:p>
    <w:p w14:paraId="1B411422" w14:textId="77777777" w:rsidR="006053F9" w:rsidRDefault="006053F9">
      <w:pPr>
        <w:spacing w:line="200" w:lineRule="exact"/>
        <w:rPr>
          <w:sz w:val="20"/>
          <w:szCs w:val="20"/>
        </w:rPr>
      </w:pPr>
    </w:p>
    <w:p w14:paraId="2AAE1214" w14:textId="77777777" w:rsidR="006053F9" w:rsidRDefault="006053F9">
      <w:pPr>
        <w:spacing w:line="200" w:lineRule="exact"/>
        <w:rPr>
          <w:sz w:val="20"/>
          <w:szCs w:val="20"/>
        </w:rPr>
      </w:pPr>
    </w:p>
    <w:p w14:paraId="72F845CE" w14:textId="77777777" w:rsidR="006053F9" w:rsidRDefault="006053F9">
      <w:pPr>
        <w:spacing w:line="200" w:lineRule="exact"/>
        <w:rPr>
          <w:sz w:val="20"/>
          <w:szCs w:val="20"/>
        </w:rPr>
      </w:pPr>
    </w:p>
    <w:p w14:paraId="399AE70C" w14:textId="77777777" w:rsidR="006053F9" w:rsidRDefault="006053F9">
      <w:pPr>
        <w:spacing w:line="200" w:lineRule="exact"/>
        <w:rPr>
          <w:sz w:val="20"/>
          <w:szCs w:val="20"/>
        </w:rPr>
      </w:pPr>
    </w:p>
    <w:p w14:paraId="069E90E7" w14:textId="77777777" w:rsidR="006053F9" w:rsidRDefault="006053F9">
      <w:pPr>
        <w:spacing w:line="200" w:lineRule="exact"/>
        <w:rPr>
          <w:sz w:val="20"/>
          <w:szCs w:val="20"/>
        </w:rPr>
      </w:pPr>
    </w:p>
    <w:p w14:paraId="0C29A3B8" w14:textId="77777777" w:rsidR="006053F9" w:rsidRDefault="006053F9">
      <w:pPr>
        <w:spacing w:line="249" w:lineRule="exact"/>
        <w:rPr>
          <w:sz w:val="20"/>
          <w:szCs w:val="20"/>
        </w:rPr>
      </w:pPr>
    </w:p>
    <w:p w14:paraId="347A8D5B" w14:textId="77777777" w:rsidR="006053F9" w:rsidRDefault="00D853AA">
      <w:pPr>
        <w:spacing w:line="228" w:lineRule="auto"/>
        <w:ind w:left="7" w:right="1100"/>
        <w:jc w:val="both"/>
        <w:rPr>
          <w:sz w:val="20"/>
          <w:szCs w:val="20"/>
        </w:rPr>
      </w:pPr>
      <w:r>
        <w:rPr>
          <w:rFonts w:eastAsia="Times New Roman"/>
          <w:sz w:val="25"/>
          <w:szCs w:val="25"/>
          <w:vertAlign w:val="superscript"/>
        </w:rPr>
        <w:t>6</w:t>
      </w:r>
      <w:r>
        <w:rPr>
          <w:rFonts w:eastAsia="Times New Roman"/>
          <w:sz w:val="20"/>
          <w:szCs w:val="20"/>
        </w:rPr>
        <w:t xml:space="preserve"> Realizei a pesquisa e a seleção de fontes sobre os Clubes 4-S em dois acervos. Em primeiro lugar no Centro de Documentação e Pesquisa em Extensão Rural da EMATER-MG, localizado em Belo Horizonte e depois junto à Biblioteca Nacional de Agricultura – BINAGR</w:t>
      </w:r>
      <w:r>
        <w:rPr>
          <w:rFonts w:eastAsia="Times New Roman"/>
          <w:sz w:val="20"/>
          <w:szCs w:val="20"/>
        </w:rPr>
        <w:t xml:space="preserve">I, órgão do Ministério da Agricultura, Pecuária e Abastecimento, localizado em Brasília, Distrito Federal. Já as fontes sobre os </w:t>
      </w:r>
      <w:r>
        <w:rPr>
          <w:rFonts w:eastAsia="Times New Roman"/>
          <w:i/>
          <w:iCs/>
          <w:sz w:val="20"/>
          <w:szCs w:val="20"/>
        </w:rPr>
        <w:t>4-H Clubs</w:t>
      </w:r>
      <w:r>
        <w:rPr>
          <w:rFonts w:eastAsia="Times New Roman"/>
          <w:sz w:val="20"/>
          <w:szCs w:val="20"/>
        </w:rPr>
        <w:t xml:space="preserve"> são originárias de vários sites incluindo do </w:t>
      </w:r>
      <w:r>
        <w:rPr>
          <w:rFonts w:eastAsia="Times New Roman"/>
          <w:i/>
          <w:iCs/>
          <w:sz w:val="20"/>
          <w:szCs w:val="20"/>
        </w:rPr>
        <w:t>Rockefeller Archive</w:t>
      </w:r>
      <w:r>
        <w:rPr>
          <w:rFonts w:eastAsia="Times New Roman"/>
          <w:sz w:val="20"/>
          <w:szCs w:val="20"/>
        </w:rPr>
        <w:t xml:space="preserve"> </w:t>
      </w:r>
      <w:r>
        <w:rPr>
          <w:rFonts w:eastAsia="Times New Roman"/>
          <w:i/>
          <w:iCs/>
          <w:sz w:val="20"/>
          <w:szCs w:val="20"/>
        </w:rPr>
        <w:t xml:space="preserve">Center </w:t>
      </w:r>
      <w:r>
        <w:rPr>
          <w:rFonts w:eastAsia="Times New Roman"/>
          <w:sz w:val="20"/>
          <w:szCs w:val="20"/>
        </w:rPr>
        <w:t>e da própria</w:t>
      </w:r>
      <w:r>
        <w:rPr>
          <w:rFonts w:eastAsia="Times New Roman"/>
          <w:i/>
          <w:iCs/>
          <w:sz w:val="20"/>
          <w:szCs w:val="20"/>
        </w:rPr>
        <w:t xml:space="preserve"> National Agricultural Library of</w:t>
      </w:r>
      <w:r>
        <w:rPr>
          <w:rFonts w:eastAsia="Times New Roman"/>
          <w:i/>
          <w:iCs/>
          <w:sz w:val="20"/>
          <w:szCs w:val="20"/>
        </w:rPr>
        <w:t xml:space="preserve"> USDA</w:t>
      </w:r>
      <w:r>
        <w:rPr>
          <w:rFonts w:eastAsia="Times New Roman"/>
          <w:sz w:val="20"/>
          <w:szCs w:val="20"/>
        </w:rPr>
        <w:t>.</w:t>
      </w:r>
    </w:p>
    <w:p w14:paraId="5C8DA8C9" w14:textId="77777777" w:rsidR="006053F9" w:rsidRDefault="006053F9">
      <w:pPr>
        <w:spacing w:line="11" w:lineRule="exact"/>
        <w:rPr>
          <w:sz w:val="20"/>
          <w:szCs w:val="20"/>
        </w:rPr>
      </w:pPr>
    </w:p>
    <w:p w14:paraId="419100DC" w14:textId="77777777" w:rsidR="006053F9" w:rsidRDefault="00D853AA" w:rsidP="00D853AA">
      <w:pPr>
        <w:numPr>
          <w:ilvl w:val="0"/>
          <w:numId w:val="116"/>
        </w:numPr>
        <w:tabs>
          <w:tab w:val="left" w:pos="142"/>
        </w:tabs>
        <w:spacing w:line="220" w:lineRule="auto"/>
        <w:ind w:left="7" w:right="1120" w:hanging="7"/>
        <w:jc w:val="both"/>
        <w:rPr>
          <w:rFonts w:eastAsia="Times New Roman"/>
          <w:sz w:val="26"/>
          <w:szCs w:val="26"/>
          <w:vertAlign w:val="superscript"/>
        </w:rPr>
      </w:pPr>
      <w:r>
        <w:rPr>
          <w:rFonts w:eastAsia="Times New Roman"/>
          <w:sz w:val="20"/>
          <w:szCs w:val="20"/>
        </w:rPr>
        <w:t xml:space="preserve">Esse famoso pôster foi criado pelo artista James Montgomery Flagg em 1917. Fonte: Biblioteca do Congresso dos Estados Unidos. https://www.loc.gov/item/93509735. Acesso em 28/06/2017. No site da Biblioteca do Congresso há uma série de outros </w:t>
      </w:r>
      <w:r>
        <w:rPr>
          <w:rFonts w:eastAsia="Times New Roman"/>
          <w:sz w:val="20"/>
          <w:szCs w:val="20"/>
        </w:rPr>
        <w:t>pôsteres da Primeira Guerra Mundial, incluindo materiais da Grã-Bretanha, Alemanha, Rússia e outros países.</w:t>
      </w:r>
    </w:p>
    <w:p w14:paraId="72DAC99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D09BA91" w14:textId="77777777">
        <w:trPr>
          <w:trHeight w:val="112"/>
        </w:trPr>
        <w:tc>
          <w:tcPr>
            <w:tcW w:w="5720" w:type="dxa"/>
            <w:vMerge w:val="restart"/>
            <w:vAlign w:val="bottom"/>
          </w:tcPr>
          <w:p w14:paraId="4E74A59C" w14:textId="2E33F01A" w:rsidR="006053F9" w:rsidRDefault="006053F9">
            <w:pPr>
              <w:ind w:right="10"/>
              <w:jc w:val="right"/>
              <w:rPr>
                <w:sz w:val="20"/>
                <w:szCs w:val="20"/>
              </w:rPr>
            </w:pPr>
            <w:bookmarkStart w:id="164" w:name="page166"/>
            <w:bookmarkEnd w:id="164"/>
          </w:p>
        </w:tc>
        <w:tc>
          <w:tcPr>
            <w:tcW w:w="1120" w:type="dxa"/>
            <w:vAlign w:val="bottom"/>
          </w:tcPr>
          <w:p w14:paraId="6C021FF8" w14:textId="77777777" w:rsidR="006053F9" w:rsidRDefault="006053F9">
            <w:pPr>
              <w:rPr>
                <w:sz w:val="9"/>
                <w:szCs w:val="9"/>
              </w:rPr>
            </w:pPr>
          </w:p>
        </w:tc>
        <w:tc>
          <w:tcPr>
            <w:tcW w:w="0" w:type="dxa"/>
            <w:vAlign w:val="bottom"/>
          </w:tcPr>
          <w:p w14:paraId="2891662E" w14:textId="77777777" w:rsidR="006053F9" w:rsidRDefault="006053F9">
            <w:pPr>
              <w:rPr>
                <w:sz w:val="1"/>
                <w:szCs w:val="1"/>
              </w:rPr>
            </w:pPr>
          </w:p>
        </w:tc>
      </w:tr>
      <w:tr w:rsidR="006053F9" w14:paraId="4C83F408" w14:textId="77777777">
        <w:trPr>
          <w:trHeight w:val="155"/>
        </w:trPr>
        <w:tc>
          <w:tcPr>
            <w:tcW w:w="5720" w:type="dxa"/>
            <w:vMerge/>
            <w:vAlign w:val="bottom"/>
          </w:tcPr>
          <w:p w14:paraId="29472DE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AB9FAF9" w14:textId="77777777" w:rsidR="006053F9" w:rsidRDefault="00D853AA">
            <w:pPr>
              <w:ind w:right="490"/>
              <w:jc w:val="right"/>
              <w:rPr>
                <w:sz w:val="20"/>
                <w:szCs w:val="20"/>
              </w:rPr>
            </w:pPr>
            <w:r>
              <w:rPr>
                <w:rFonts w:ascii="Century Gothic" w:eastAsia="Century Gothic" w:hAnsi="Century Gothic" w:cs="Century Gothic"/>
                <w:color w:val="FFFFFF"/>
              </w:rPr>
              <w:t>165</w:t>
            </w:r>
          </w:p>
        </w:tc>
        <w:tc>
          <w:tcPr>
            <w:tcW w:w="0" w:type="dxa"/>
            <w:vAlign w:val="bottom"/>
          </w:tcPr>
          <w:p w14:paraId="3BDDF16F" w14:textId="77777777" w:rsidR="006053F9" w:rsidRDefault="006053F9">
            <w:pPr>
              <w:rPr>
                <w:sz w:val="1"/>
                <w:szCs w:val="1"/>
              </w:rPr>
            </w:pPr>
          </w:p>
        </w:tc>
      </w:tr>
      <w:tr w:rsidR="006053F9" w14:paraId="14E551CE" w14:textId="77777777">
        <w:trPr>
          <w:trHeight w:val="130"/>
        </w:trPr>
        <w:tc>
          <w:tcPr>
            <w:tcW w:w="5720" w:type="dxa"/>
            <w:vMerge w:val="restart"/>
            <w:vAlign w:val="bottom"/>
          </w:tcPr>
          <w:p w14:paraId="7D35C665" w14:textId="2E44EF7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3091BB0" w14:textId="77777777" w:rsidR="006053F9" w:rsidRDefault="006053F9">
            <w:pPr>
              <w:rPr>
                <w:sz w:val="11"/>
                <w:szCs w:val="11"/>
              </w:rPr>
            </w:pPr>
          </w:p>
        </w:tc>
        <w:tc>
          <w:tcPr>
            <w:tcW w:w="0" w:type="dxa"/>
            <w:vAlign w:val="bottom"/>
          </w:tcPr>
          <w:p w14:paraId="5F77E050" w14:textId="77777777" w:rsidR="006053F9" w:rsidRDefault="006053F9">
            <w:pPr>
              <w:rPr>
                <w:sz w:val="1"/>
                <w:szCs w:val="1"/>
              </w:rPr>
            </w:pPr>
          </w:p>
        </w:tc>
      </w:tr>
      <w:tr w:rsidR="006053F9" w14:paraId="2C7B17C2" w14:textId="77777777">
        <w:trPr>
          <w:trHeight w:val="139"/>
        </w:trPr>
        <w:tc>
          <w:tcPr>
            <w:tcW w:w="5720" w:type="dxa"/>
            <w:vMerge/>
            <w:vAlign w:val="bottom"/>
          </w:tcPr>
          <w:p w14:paraId="3C7FFF2A" w14:textId="77777777" w:rsidR="006053F9" w:rsidRDefault="006053F9">
            <w:pPr>
              <w:rPr>
                <w:sz w:val="12"/>
                <w:szCs w:val="12"/>
              </w:rPr>
            </w:pPr>
          </w:p>
        </w:tc>
        <w:tc>
          <w:tcPr>
            <w:tcW w:w="1120" w:type="dxa"/>
            <w:vAlign w:val="bottom"/>
          </w:tcPr>
          <w:p w14:paraId="156CB1FF" w14:textId="77777777" w:rsidR="006053F9" w:rsidRDefault="006053F9">
            <w:pPr>
              <w:rPr>
                <w:sz w:val="12"/>
                <w:szCs w:val="12"/>
              </w:rPr>
            </w:pPr>
          </w:p>
        </w:tc>
        <w:tc>
          <w:tcPr>
            <w:tcW w:w="0" w:type="dxa"/>
            <w:vAlign w:val="bottom"/>
          </w:tcPr>
          <w:p w14:paraId="05F53EE9" w14:textId="77777777" w:rsidR="006053F9" w:rsidRDefault="006053F9">
            <w:pPr>
              <w:rPr>
                <w:sz w:val="1"/>
                <w:szCs w:val="1"/>
              </w:rPr>
            </w:pPr>
          </w:p>
        </w:tc>
      </w:tr>
    </w:tbl>
    <w:p w14:paraId="094B4047" w14:textId="77777777" w:rsidR="006053F9" w:rsidRDefault="00D853AA">
      <w:pPr>
        <w:spacing w:line="20" w:lineRule="exact"/>
        <w:rPr>
          <w:sz w:val="20"/>
          <w:szCs w:val="20"/>
        </w:rPr>
      </w:pPr>
      <w:r>
        <w:rPr>
          <w:noProof/>
          <w:sz w:val="20"/>
          <w:szCs w:val="20"/>
        </w:rPr>
        <w:drawing>
          <wp:anchor distT="0" distB="0" distL="114300" distR="114300" simplePos="0" relativeHeight="251635712" behindDoc="1" locked="0" layoutInCell="0" allowOverlap="1" wp14:anchorId="2874A4D8" wp14:editId="1DE4C02C">
            <wp:simplePos x="0" y="0"/>
            <wp:positionH relativeFrom="column">
              <wp:posOffset>1426845</wp:posOffset>
            </wp:positionH>
            <wp:positionV relativeFrom="paragraph">
              <wp:posOffset>370840</wp:posOffset>
            </wp:positionV>
            <wp:extent cx="3717925" cy="4781550"/>
            <wp:effectExtent l="0" t="0" r="0" b="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6"/>
                    <a:srcRect/>
                    <a:stretch>
                      <a:fillRect/>
                    </a:stretch>
                  </pic:blipFill>
                  <pic:spPr bwMode="auto">
                    <a:xfrm>
                      <a:off x="0" y="0"/>
                      <a:ext cx="3717925" cy="4781550"/>
                    </a:xfrm>
                    <a:prstGeom prst="rect">
                      <a:avLst/>
                    </a:prstGeom>
                    <a:noFill/>
                  </pic:spPr>
                </pic:pic>
              </a:graphicData>
            </a:graphic>
          </wp:anchor>
        </w:drawing>
      </w:r>
    </w:p>
    <w:p w14:paraId="26ED8C42" w14:textId="77777777" w:rsidR="006053F9" w:rsidRDefault="006053F9">
      <w:pPr>
        <w:spacing w:line="200" w:lineRule="exact"/>
        <w:rPr>
          <w:sz w:val="20"/>
          <w:szCs w:val="20"/>
        </w:rPr>
      </w:pPr>
    </w:p>
    <w:p w14:paraId="022A76C1" w14:textId="77777777" w:rsidR="006053F9" w:rsidRDefault="006053F9">
      <w:pPr>
        <w:spacing w:line="200" w:lineRule="exact"/>
        <w:rPr>
          <w:sz w:val="20"/>
          <w:szCs w:val="20"/>
        </w:rPr>
      </w:pPr>
    </w:p>
    <w:p w14:paraId="321A7520" w14:textId="77777777" w:rsidR="006053F9" w:rsidRDefault="006053F9">
      <w:pPr>
        <w:spacing w:line="200" w:lineRule="exact"/>
        <w:rPr>
          <w:sz w:val="20"/>
          <w:szCs w:val="20"/>
        </w:rPr>
      </w:pPr>
    </w:p>
    <w:p w14:paraId="3C0C0A25" w14:textId="77777777" w:rsidR="006053F9" w:rsidRDefault="006053F9">
      <w:pPr>
        <w:spacing w:line="200" w:lineRule="exact"/>
        <w:rPr>
          <w:sz w:val="20"/>
          <w:szCs w:val="20"/>
        </w:rPr>
      </w:pPr>
    </w:p>
    <w:p w14:paraId="34EDFCCB" w14:textId="77777777" w:rsidR="006053F9" w:rsidRDefault="006053F9">
      <w:pPr>
        <w:spacing w:line="200" w:lineRule="exact"/>
        <w:rPr>
          <w:sz w:val="20"/>
          <w:szCs w:val="20"/>
        </w:rPr>
      </w:pPr>
    </w:p>
    <w:p w14:paraId="2907B8EF" w14:textId="77777777" w:rsidR="006053F9" w:rsidRDefault="006053F9">
      <w:pPr>
        <w:spacing w:line="200" w:lineRule="exact"/>
        <w:rPr>
          <w:sz w:val="20"/>
          <w:szCs w:val="20"/>
        </w:rPr>
      </w:pPr>
    </w:p>
    <w:p w14:paraId="284E83B7" w14:textId="77777777" w:rsidR="006053F9" w:rsidRDefault="006053F9">
      <w:pPr>
        <w:spacing w:line="200" w:lineRule="exact"/>
        <w:rPr>
          <w:sz w:val="20"/>
          <w:szCs w:val="20"/>
        </w:rPr>
      </w:pPr>
    </w:p>
    <w:p w14:paraId="671FC39E" w14:textId="77777777" w:rsidR="006053F9" w:rsidRDefault="006053F9">
      <w:pPr>
        <w:spacing w:line="200" w:lineRule="exact"/>
        <w:rPr>
          <w:sz w:val="20"/>
          <w:szCs w:val="20"/>
        </w:rPr>
      </w:pPr>
    </w:p>
    <w:p w14:paraId="48A070D2" w14:textId="77777777" w:rsidR="006053F9" w:rsidRDefault="006053F9">
      <w:pPr>
        <w:spacing w:line="200" w:lineRule="exact"/>
        <w:rPr>
          <w:sz w:val="20"/>
          <w:szCs w:val="20"/>
        </w:rPr>
      </w:pPr>
    </w:p>
    <w:p w14:paraId="4E14FBC2" w14:textId="77777777" w:rsidR="006053F9" w:rsidRDefault="006053F9">
      <w:pPr>
        <w:spacing w:line="200" w:lineRule="exact"/>
        <w:rPr>
          <w:sz w:val="20"/>
          <w:szCs w:val="20"/>
        </w:rPr>
      </w:pPr>
    </w:p>
    <w:p w14:paraId="160B28A8" w14:textId="77777777" w:rsidR="006053F9" w:rsidRDefault="006053F9">
      <w:pPr>
        <w:spacing w:line="200" w:lineRule="exact"/>
        <w:rPr>
          <w:sz w:val="20"/>
          <w:szCs w:val="20"/>
        </w:rPr>
      </w:pPr>
    </w:p>
    <w:p w14:paraId="45236D14" w14:textId="77777777" w:rsidR="006053F9" w:rsidRDefault="006053F9">
      <w:pPr>
        <w:spacing w:line="200" w:lineRule="exact"/>
        <w:rPr>
          <w:sz w:val="20"/>
          <w:szCs w:val="20"/>
        </w:rPr>
      </w:pPr>
    </w:p>
    <w:p w14:paraId="7B1C6D02" w14:textId="77777777" w:rsidR="006053F9" w:rsidRDefault="006053F9">
      <w:pPr>
        <w:spacing w:line="200" w:lineRule="exact"/>
        <w:rPr>
          <w:sz w:val="20"/>
          <w:szCs w:val="20"/>
        </w:rPr>
      </w:pPr>
    </w:p>
    <w:p w14:paraId="0C8ED047" w14:textId="77777777" w:rsidR="006053F9" w:rsidRDefault="006053F9">
      <w:pPr>
        <w:spacing w:line="200" w:lineRule="exact"/>
        <w:rPr>
          <w:sz w:val="20"/>
          <w:szCs w:val="20"/>
        </w:rPr>
      </w:pPr>
    </w:p>
    <w:p w14:paraId="5DD8F2A8" w14:textId="77777777" w:rsidR="006053F9" w:rsidRDefault="006053F9">
      <w:pPr>
        <w:spacing w:line="200" w:lineRule="exact"/>
        <w:rPr>
          <w:sz w:val="20"/>
          <w:szCs w:val="20"/>
        </w:rPr>
      </w:pPr>
    </w:p>
    <w:p w14:paraId="66E20014" w14:textId="77777777" w:rsidR="006053F9" w:rsidRDefault="006053F9">
      <w:pPr>
        <w:spacing w:line="200" w:lineRule="exact"/>
        <w:rPr>
          <w:sz w:val="20"/>
          <w:szCs w:val="20"/>
        </w:rPr>
      </w:pPr>
    </w:p>
    <w:p w14:paraId="0729F26F" w14:textId="77777777" w:rsidR="006053F9" w:rsidRDefault="006053F9">
      <w:pPr>
        <w:spacing w:line="200" w:lineRule="exact"/>
        <w:rPr>
          <w:sz w:val="20"/>
          <w:szCs w:val="20"/>
        </w:rPr>
      </w:pPr>
    </w:p>
    <w:p w14:paraId="6F4646C4" w14:textId="77777777" w:rsidR="006053F9" w:rsidRDefault="006053F9">
      <w:pPr>
        <w:spacing w:line="200" w:lineRule="exact"/>
        <w:rPr>
          <w:sz w:val="20"/>
          <w:szCs w:val="20"/>
        </w:rPr>
      </w:pPr>
    </w:p>
    <w:p w14:paraId="7615C11D" w14:textId="77777777" w:rsidR="006053F9" w:rsidRDefault="006053F9">
      <w:pPr>
        <w:spacing w:line="200" w:lineRule="exact"/>
        <w:rPr>
          <w:sz w:val="20"/>
          <w:szCs w:val="20"/>
        </w:rPr>
      </w:pPr>
    </w:p>
    <w:p w14:paraId="3B9E75BD" w14:textId="77777777" w:rsidR="006053F9" w:rsidRDefault="006053F9">
      <w:pPr>
        <w:spacing w:line="200" w:lineRule="exact"/>
        <w:rPr>
          <w:sz w:val="20"/>
          <w:szCs w:val="20"/>
        </w:rPr>
      </w:pPr>
    </w:p>
    <w:p w14:paraId="4917A568" w14:textId="77777777" w:rsidR="006053F9" w:rsidRDefault="006053F9">
      <w:pPr>
        <w:spacing w:line="200" w:lineRule="exact"/>
        <w:rPr>
          <w:sz w:val="20"/>
          <w:szCs w:val="20"/>
        </w:rPr>
      </w:pPr>
    </w:p>
    <w:p w14:paraId="2B316724" w14:textId="77777777" w:rsidR="006053F9" w:rsidRDefault="006053F9">
      <w:pPr>
        <w:spacing w:line="200" w:lineRule="exact"/>
        <w:rPr>
          <w:sz w:val="20"/>
          <w:szCs w:val="20"/>
        </w:rPr>
      </w:pPr>
    </w:p>
    <w:p w14:paraId="214E9A2F" w14:textId="77777777" w:rsidR="006053F9" w:rsidRDefault="006053F9">
      <w:pPr>
        <w:spacing w:line="200" w:lineRule="exact"/>
        <w:rPr>
          <w:sz w:val="20"/>
          <w:szCs w:val="20"/>
        </w:rPr>
      </w:pPr>
    </w:p>
    <w:p w14:paraId="5F7DC933" w14:textId="77777777" w:rsidR="006053F9" w:rsidRDefault="006053F9">
      <w:pPr>
        <w:spacing w:line="200" w:lineRule="exact"/>
        <w:rPr>
          <w:sz w:val="20"/>
          <w:szCs w:val="20"/>
        </w:rPr>
      </w:pPr>
    </w:p>
    <w:p w14:paraId="779C9858" w14:textId="77777777" w:rsidR="006053F9" w:rsidRDefault="006053F9">
      <w:pPr>
        <w:spacing w:line="200" w:lineRule="exact"/>
        <w:rPr>
          <w:sz w:val="20"/>
          <w:szCs w:val="20"/>
        </w:rPr>
      </w:pPr>
    </w:p>
    <w:p w14:paraId="4D8D5A9C" w14:textId="77777777" w:rsidR="006053F9" w:rsidRDefault="006053F9">
      <w:pPr>
        <w:spacing w:line="200" w:lineRule="exact"/>
        <w:rPr>
          <w:sz w:val="20"/>
          <w:szCs w:val="20"/>
        </w:rPr>
      </w:pPr>
    </w:p>
    <w:p w14:paraId="42D9E937" w14:textId="77777777" w:rsidR="006053F9" w:rsidRDefault="006053F9">
      <w:pPr>
        <w:spacing w:line="200" w:lineRule="exact"/>
        <w:rPr>
          <w:sz w:val="20"/>
          <w:szCs w:val="20"/>
        </w:rPr>
      </w:pPr>
    </w:p>
    <w:p w14:paraId="3CD4B4F4" w14:textId="77777777" w:rsidR="006053F9" w:rsidRDefault="006053F9">
      <w:pPr>
        <w:spacing w:line="200" w:lineRule="exact"/>
        <w:rPr>
          <w:sz w:val="20"/>
          <w:szCs w:val="20"/>
        </w:rPr>
      </w:pPr>
    </w:p>
    <w:p w14:paraId="472EC38A" w14:textId="77777777" w:rsidR="006053F9" w:rsidRDefault="006053F9">
      <w:pPr>
        <w:spacing w:line="200" w:lineRule="exact"/>
        <w:rPr>
          <w:sz w:val="20"/>
          <w:szCs w:val="20"/>
        </w:rPr>
      </w:pPr>
    </w:p>
    <w:p w14:paraId="6810693C" w14:textId="77777777" w:rsidR="006053F9" w:rsidRDefault="006053F9">
      <w:pPr>
        <w:spacing w:line="200" w:lineRule="exact"/>
        <w:rPr>
          <w:sz w:val="20"/>
          <w:szCs w:val="20"/>
        </w:rPr>
      </w:pPr>
    </w:p>
    <w:p w14:paraId="58A21669" w14:textId="77777777" w:rsidR="006053F9" w:rsidRDefault="006053F9">
      <w:pPr>
        <w:spacing w:line="200" w:lineRule="exact"/>
        <w:rPr>
          <w:sz w:val="20"/>
          <w:szCs w:val="20"/>
        </w:rPr>
      </w:pPr>
    </w:p>
    <w:p w14:paraId="5D429E66" w14:textId="77777777" w:rsidR="006053F9" w:rsidRDefault="006053F9">
      <w:pPr>
        <w:spacing w:line="200" w:lineRule="exact"/>
        <w:rPr>
          <w:sz w:val="20"/>
          <w:szCs w:val="20"/>
        </w:rPr>
      </w:pPr>
    </w:p>
    <w:p w14:paraId="5FC38A3E" w14:textId="77777777" w:rsidR="006053F9" w:rsidRDefault="006053F9">
      <w:pPr>
        <w:spacing w:line="200" w:lineRule="exact"/>
        <w:rPr>
          <w:sz w:val="20"/>
          <w:szCs w:val="20"/>
        </w:rPr>
      </w:pPr>
    </w:p>
    <w:p w14:paraId="6B9B4888" w14:textId="77777777" w:rsidR="006053F9" w:rsidRDefault="006053F9">
      <w:pPr>
        <w:spacing w:line="200" w:lineRule="exact"/>
        <w:rPr>
          <w:sz w:val="20"/>
          <w:szCs w:val="20"/>
        </w:rPr>
      </w:pPr>
    </w:p>
    <w:p w14:paraId="3F3A8BB5" w14:textId="77777777" w:rsidR="006053F9" w:rsidRDefault="006053F9">
      <w:pPr>
        <w:spacing w:line="200" w:lineRule="exact"/>
        <w:rPr>
          <w:sz w:val="20"/>
          <w:szCs w:val="20"/>
        </w:rPr>
      </w:pPr>
    </w:p>
    <w:p w14:paraId="440E73CC" w14:textId="77777777" w:rsidR="006053F9" w:rsidRDefault="006053F9">
      <w:pPr>
        <w:spacing w:line="200" w:lineRule="exact"/>
        <w:rPr>
          <w:sz w:val="20"/>
          <w:szCs w:val="20"/>
        </w:rPr>
      </w:pPr>
    </w:p>
    <w:p w14:paraId="797D392A" w14:textId="77777777" w:rsidR="006053F9" w:rsidRDefault="006053F9">
      <w:pPr>
        <w:spacing w:line="200" w:lineRule="exact"/>
        <w:rPr>
          <w:sz w:val="20"/>
          <w:szCs w:val="20"/>
        </w:rPr>
      </w:pPr>
    </w:p>
    <w:p w14:paraId="5406FB37" w14:textId="77777777" w:rsidR="006053F9" w:rsidRDefault="006053F9">
      <w:pPr>
        <w:spacing w:line="200" w:lineRule="exact"/>
        <w:rPr>
          <w:sz w:val="20"/>
          <w:szCs w:val="20"/>
        </w:rPr>
      </w:pPr>
    </w:p>
    <w:p w14:paraId="2AE049AB" w14:textId="77777777" w:rsidR="006053F9" w:rsidRDefault="006053F9">
      <w:pPr>
        <w:spacing w:line="200" w:lineRule="exact"/>
        <w:rPr>
          <w:sz w:val="20"/>
          <w:szCs w:val="20"/>
        </w:rPr>
      </w:pPr>
    </w:p>
    <w:p w14:paraId="7976F30B" w14:textId="77777777" w:rsidR="006053F9" w:rsidRDefault="006053F9">
      <w:pPr>
        <w:spacing w:line="200" w:lineRule="exact"/>
        <w:rPr>
          <w:sz w:val="20"/>
          <w:szCs w:val="20"/>
        </w:rPr>
      </w:pPr>
    </w:p>
    <w:p w14:paraId="6356E99A" w14:textId="77777777" w:rsidR="006053F9" w:rsidRDefault="006053F9">
      <w:pPr>
        <w:spacing w:line="233" w:lineRule="exact"/>
        <w:rPr>
          <w:sz w:val="20"/>
          <w:szCs w:val="20"/>
        </w:rPr>
      </w:pPr>
    </w:p>
    <w:p w14:paraId="184C957C" w14:textId="77777777" w:rsidR="006053F9" w:rsidRDefault="00D853AA">
      <w:pPr>
        <w:tabs>
          <w:tab w:val="left" w:pos="707"/>
          <w:tab w:val="left" w:pos="1027"/>
          <w:tab w:val="left" w:pos="2027"/>
          <w:tab w:val="left" w:pos="2487"/>
        </w:tabs>
        <w:ind w:left="7"/>
        <w:rPr>
          <w:sz w:val="20"/>
          <w:szCs w:val="20"/>
        </w:rPr>
      </w:pPr>
      <w:r>
        <w:rPr>
          <w:rFonts w:eastAsia="Times New Roman"/>
          <w:b/>
          <w:bCs/>
          <w:sz w:val="20"/>
          <w:szCs w:val="20"/>
        </w:rPr>
        <w:t>Figura</w:t>
      </w:r>
      <w:r>
        <w:rPr>
          <w:rFonts w:eastAsia="Times New Roman"/>
          <w:b/>
          <w:bCs/>
          <w:sz w:val="20"/>
          <w:szCs w:val="20"/>
        </w:rPr>
        <w:tab/>
        <w:t>6:</w:t>
      </w:r>
      <w:r>
        <w:rPr>
          <w:sz w:val="20"/>
          <w:szCs w:val="20"/>
        </w:rPr>
        <w:tab/>
      </w:r>
      <w:r>
        <w:rPr>
          <w:rFonts w:eastAsia="Times New Roman"/>
          <w:sz w:val="20"/>
          <w:szCs w:val="20"/>
        </w:rPr>
        <w:t>Disponível</w:t>
      </w:r>
      <w:r>
        <w:rPr>
          <w:rFonts w:eastAsia="Times New Roman"/>
          <w:sz w:val="20"/>
          <w:szCs w:val="20"/>
        </w:rPr>
        <w:tab/>
        <w:t>em:</w:t>
      </w:r>
      <w:r>
        <w:rPr>
          <w:rFonts w:eastAsia="Times New Roman"/>
          <w:sz w:val="20"/>
          <w:szCs w:val="20"/>
        </w:rPr>
        <w:tab/>
        <w:t>&lt;https://www.nal.usda.gov/exhibits/speccoll/exhibits/show/poster-collections/item/180&gt;.</w:t>
      </w:r>
    </w:p>
    <w:p w14:paraId="4D0F7609" w14:textId="77777777" w:rsidR="006053F9" w:rsidRDefault="00D853AA">
      <w:pPr>
        <w:ind w:left="7"/>
        <w:rPr>
          <w:sz w:val="20"/>
          <w:szCs w:val="20"/>
        </w:rPr>
      </w:pPr>
      <w:r>
        <w:rPr>
          <w:rFonts w:eastAsia="Times New Roman"/>
          <w:sz w:val="20"/>
          <w:szCs w:val="20"/>
        </w:rPr>
        <w:t>Acesso em 23/11/2016.</w:t>
      </w:r>
    </w:p>
    <w:p w14:paraId="653015C1" w14:textId="77777777" w:rsidR="006053F9" w:rsidRDefault="006053F9">
      <w:pPr>
        <w:spacing w:line="128" w:lineRule="exact"/>
        <w:rPr>
          <w:sz w:val="20"/>
          <w:szCs w:val="20"/>
        </w:rPr>
      </w:pPr>
    </w:p>
    <w:p w14:paraId="00BF68D4" w14:textId="77777777" w:rsidR="006053F9" w:rsidRDefault="00D853AA">
      <w:pPr>
        <w:spacing w:line="355" w:lineRule="auto"/>
        <w:ind w:left="7" w:right="1100" w:firstLine="708"/>
        <w:jc w:val="both"/>
        <w:rPr>
          <w:sz w:val="20"/>
          <w:szCs w:val="20"/>
        </w:rPr>
      </w:pPr>
      <w:r>
        <w:rPr>
          <w:rFonts w:eastAsia="Times New Roman"/>
          <w:sz w:val="23"/>
          <w:szCs w:val="23"/>
        </w:rPr>
        <w:t xml:space="preserve">Ao rastrear a citação da fonte encontrei a informação que tal imagem se encontrava na </w:t>
      </w:r>
      <w:r>
        <w:rPr>
          <w:rFonts w:eastAsia="Times New Roman"/>
          <w:i/>
          <w:iCs/>
          <w:sz w:val="23"/>
          <w:szCs w:val="23"/>
        </w:rPr>
        <w:t>Elsie</w:t>
      </w:r>
      <w:r>
        <w:rPr>
          <w:rFonts w:eastAsia="Times New Roman"/>
          <w:sz w:val="23"/>
          <w:szCs w:val="23"/>
        </w:rPr>
        <w:t xml:space="preserve"> </w:t>
      </w:r>
      <w:r>
        <w:rPr>
          <w:rFonts w:eastAsia="Times New Roman"/>
          <w:i/>
          <w:iCs/>
          <w:sz w:val="23"/>
          <w:szCs w:val="23"/>
        </w:rPr>
        <w:t xml:space="preserve">Carper Collection on Extension Service, Home Economics, and 4-H. </w:t>
      </w:r>
      <w:r>
        <w:rPr>
          <w:rFonts w:eastAsia="Times New Roman"/>
          <w:sz w:val="23"/>
          <w:szCs w:val="23"/>
        </w:rPr>
        <w:t>Daí foi possível perceber que</w:t>
      </w:r>
      <w:r>
        <w:rPr>
          <w:rFonts w:eastAsia="Times New Roman"/>
          <w:i/>
          <w:iCs/>
          <w:sz w:val="23"/>
          <w:szCs w:val="23"/>
        </w:rPr>
        <w:t xml:space="preserve"> </w:t>
      </w:r>
      <w:r>
        <w:rPr>
          <w:rFonts w:eastAsia="Times New Roman"/>
          <w:sz w:val="23"/>
          <w:szCs w:val="23"/>
        </w:rPr>
        <w:t xml:space="preserve">por meio da Seção </w:t>
      </w:r>
      <w:r>
        <w:rPr>
          <w:rFonts w:eastAsia="Times New Roman"/>
          <w:i/>
          <w:iCs/>
          <w:sz w:val="23"/>
          <w:szCs w:val="23"/>
        </w:rPr>
        <w:t>Special Collections</w:t>
      </w:r>
      <w:r>
        <w:rPr>
          <w:rFonts w:eastAsia="Times New Roman"/>
          <w:sz w:val="23"/>
          <w:szCs w:val="23"/>
        </w:rPr>
        <w:t xml:space="preserve"> era possível procurar por docum</w:t>
      </w:r>
      <w:r>
        <w:rPr>
          <w:rFonts w:eastAsia="Times New Roman"/>
          <w:sz w:val="23"/>
          <w:szCs w:val="23"/>
        </w:rPr>
        <w:t xml:space="preserve">entos de acordo com os formatos. No link </w:t>
      </w:r>
      <w:r>
        <w:rPr>
          <w:rFonts w:eastAsia="Times New Roman"/>
          <w:i/>
          <w:iCs/>
          <w:sz w:val="23"/>
          <w:szCs w:val="23"/>
        </w:rPr>
        <w:t>Image Galleries</w:t>
      </w:r>
      <w:r>
        <w:rPr>
          <w:rFonts w:eastAsia="Times New Roman"/>
          <w:sz w:val="23"/>
          <w:szCs w:val="23"/>
        </w:rPr>
        <w:t xml:space="preserve"> cheguei então ao conjunto de pôsteres que aqui discorro. Para além dos pôsteres sobre a Primeira e Segunda Guerras Mundiais, já abordados nesse texto, constavam um conjunto de 34 de pôsteres sobre os</w:t>
      </w:r>
      <w:r>
        <w:rPr>
          <w:rFonts w:eastAsia="Times New Roman"/>
          <w:sz w:val="23"/>
          <w:szCs w:val="23"/>
        </w:rPr>
        <w:t xml:space="preserve"> 4-H</w:t>
      </w:r>
      <w:r>
        <w:rPr>
          <w:rFonts w:eastAsia="Times New Roman"/>
          <w:sz w:val="31"/>
          <w:szCs w:val="31"/>
          <w:vertAlign w:val="superscript"/>
        </w:rPr>
        <w:t>8</w:t>
      </w:r>
      <w:r>
        <w:rPr>
          <w:rFonts w:eastAsia="Times New Roman"/>
          <w:sz w:val="23"/>
          <w:szCs w:val="23"/>
        </w:rPr>
        <w:t>. A origem do acervo deveu-se ao desprendimento de Elsie Carper</w:t>
      </w:r>
      <w:r>
        <w:rPr>
          <w:rFonts w:eastAsia="Times New Roman"/>
          <w:sz w:val="31"/>
          <w:szCs w:val="31"/>
          <w:vertAlign w:val="superscript"/>
        </w:rPr>
        <w:t>9</w:t>
      </w:r>
      <w:r>
        <w:rPr>
          <w:rFonts w:eastAsia="Times New Roman"/>
          <w:sz w:val="23"/>
          <w:szCs w:val="23"/>
        </w:rPr>
        <w:t xml:space="preserve"> que durante o período que trabalhou no Serviço de Extensão Rural dos Estados Unidos (1944-</w:t>
      </w:r>
    </w:p>
    <w:p w14:paraId="4A254D1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37760" behindDoc="1" locked="0" layoutInCell="0" allowOverlap="1" wp14:anchorId="6BAD1952" wp14:editId="6AB1479D">
                <wp:simplePos x="0" y="0"/>
                <wp:positionH relativeFrom="column">
                  <wp:posOffset>0</wp:posOffset>
                </wp:positionH>
                <wp:positionV relativeFrom="paragraph">
                  <wp:posOffset>291465</wp:posOffset>
                </wp:positionV>
                <wp:extent cx="1829435" cy="0"/>
                <wp:effectExtent l="0" t="0" r="0" b="0"/>
                <wp:wrapNone/>
                <wp:docPr id="126" name="Shape 1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C9FB97D" id="Shape 126"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22.95pt" to="144.05pt,2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" o:allowincell="f" filled="t" strokeweight=".6pt">
                <v:stroke joinstyle="miter"/>
                <o:lock v:ext="edit" shapetype="f"/>
              </v:line>
            </w:pict>
          </mc:Fallback>
        </mc:AlternateContent>
      </w:r>
    </w:p>
    <w:p w14:paraId="140ADDB9" w14:textId="77777777" w:rsidR="006053F9" w:rsidRDefault="006053F9">
      <w:pPr>
        <w:spacing w:line="200" w:lineRule="exact"/>
        <w:rPr>
          <w:sz w:val="20"/>
          <w:szCs w:val="20"/>
        </w:rPr>
      </w:pPr>
    </w:p>
    <w:p w14:paraId="7FE8BEE5" w14:textId="77777777" w:rsidR="006053F9" w:rsidRDefault="006053F9">
      <w:pPr>
        <w:spacing w:line="349" w:lineRule="exact"/>
        <w:rPr>
          <w:sz w:val="20"/>
          <w:szCs w:val="20"/>
        </w:rPr>
      </w:pPr>
    </w:p>
    <w:p w14:paraId="1EF05C57" w14:textId="77777777" w:rsidR="006053F9" w:rsidRDefault="00D853AA" w:rsidP="00D853AA">
      <w:pPr>
        <w:numPr>
          <w:ilvl w:val="0"/>
          <w:numId w:val="117"/>
        </w:numPr>
        <w:tabs>
          <w:tab w:val="left" w:pos="122"/>
        </w:tabs>
        <w:spacing w:line="220" w:lineRule="auto"/>
        <w:ind w:left="7" w:right="1120" w:hanging="7"/>
        <w:jc w:val="both"/>
        <w:rPr>
          <w:rFonts w:eastAsia="Times New Roman"/>
          <w:sz w:val="26"/>
          <w:szCs w:val="26"/>
          <w:vertAlign w:val="superscript"/>
        </w:rPr>
      </w:pPr>
      <w:r>
        <w:rPr>
          <w:rFonts w:eastAsia="Times New Roman"/>
          <w:sz w:val="20"/>
          <w:szCs w:val="20"/>
        </w:rPr>
        <w:t>A coleção Elsie Carper não se restringe aos pôsteres, fato que assim fosse já seria altamen</w:t>
      </w:r>
      <w:r>
        <w:rPr>
          <w:rFonts w:eastAsia="Times New Roman"/>
          <w:sz w:val="20"/>
          <w:szCs w:val="20"/>
        </w:rPr>
        <w:t>te valorado, devido a riqueza de tal acervo imagético. Há, para além dos pôsteres, três séries de documentos que cobrem o período de 1908 a 1994 e incluem correspondências, artigos de jornais, relatórios, questionários, programas, prêmios, folhetos, fotogr</w:t>
      </w:r>
      <w:r>
        <w:rPr>
          <w:rFonts w:eastAsia="Times New Roman"/>
          <w:sz w:val="20"/>
          <w:szCs w:val="20"/>
        </w:rPr>
        <w:t>afias, spots de rádio e outros.</w:t>
      </w:r>
    </w:p>
    <w:p w14:paraId="061346E8" w14:textId="77777777" w:rsidR="006053F9" w:rsidRDefault="006053F9">
      <w:pPr>
        <w:spacing w:line="12" w:lineRule="exact"/>
        <w:rPr>
          <w:rFonts w:eastAsia="Times New Roman"/>
          <w:sz w:val="26"/>
          <w:szCs w:val="26"/>
          <w:vertAlign w:val="superscript"/>
        </w:rPr>
      </w:pPr>
    </w:p>
    <w:p w14:paraId="2C93E8D5" w14:textId="77777777" w:rsidR="006053F9" w:rsidRDefault="00D853AA" w:rsidP="00D853AA">
      <w:pPr>
        <w:numPr>
          <w:ilvl w:val="0"/>
          <w:numId w:val="117"/>
        </w:numPr>
        <w:tabs>
          <w:tab w:val="left" w:pos="130"/>
        </w:tabs>
        <w:spacing w:line="214" w:lineRule="auto"/>
        <w:ind w:left="7" w:right="1100" w:hanging="7"/>
        <w:jc w:val="both"/>
        <w:rPr>
          <w:rFonts w:eastAsia="Times New Roman"/>
          <w:sz w:val="26"/>
          <w:szCs w:val="26"/>
          <w:vertAlign w:val="superscript"/>
        </w:rPr>
      </w:pPr>
      <w:r>
        <w:rPr>
          <w:rFonts w:eastAsia="Times New Roman"/>
          <w:sz w:val="20"/>
          <w:szCs w:val="20"/>
        </w:rPr>
        <w:t xml:space="preserve">Elsie Josephson Carper nasceu em 24/12/1920 em Biwabik, Minnesota e faleceu em 05/07/2003, em Butte, Montana. Entre 1944 a 1983 trabalhou como assistente administrativo do Programa Nacional de </w:t>
      </w:r>
      <w:r>
        <w:rPr>
          <w:rFonts w:eastAsia="Times New Roman"/>
          <w:i/>
          <w:iCs/>
          <w:sz w:val="20"/>
          <w:szCs w:val="20"/>
        </w:rPr>
        <w:t>4-H Clubs</w:t>
      </w:r>
      <w:r>
        <w:rPr>
          <w:rFonts w:eastAsia="Times New Roman"/>
          <w:sz w:val="20"/>
          <w:szCs w:val="20"/>
        </w:rPr>
        <w:t xml:space="preserve"> dos Estados Unidos t</w:t>
      </w:r>
      <w:r>
        <w:rPr>
          <w:rFonts w:eastAsia="Times New Roman"/>
          <w:sz w:val="20"/>
          <w:szCs w:val="20"/>
        </w:rPr>
        <w:t xml:space="preserve">endo papel de destaque na organização da Conferência Nacional dos </w:t>
      </w:r>
      <w:r>
        <w:rPr>
          <w:rFonts w:eastAsia="Times New Roman"/>
          <w:i/>
          <w:iCs/>
          <w:sz w:val="20"/>
          <w:szCs w:val="20"/>
        </w:rPr>
        <w:t>4-H Clubs</w:t>
      </w:r>
      <w:r>
        <w:rPr>
          <w:rFonts w:eastAsia="Times New Roman"/>
          <w:sz w:val="20"/>
          <w:szCs w:val="20"/>
        </w:rPr>
        <w:t>. Para maiores informações sobre Elsie</w:t>
      </w:r>
    </w:p>
    <w:p w14:paraId="4157EFD9"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33ED8C5" w14:textId="77777777">
        <w:trPr>
          <w:trHeight w:val="112"/>
        </w:trPr>
        <w:tc>
          <w:tcPr>
            <w:tcW w:w="5720" w:type="dxa"/>
            <w:vMerge w:val="restart"/>
            <w:vAlign w:val="bottom"/>
          </w:tcPr>
          <w:p w14:paraId="659921B6" w14:textId="198EF282" w:rsidR="006053F9" w:rsidRDefault="006053F9">
            <w:pPr>
              <w:ind w:right="10"/>
              <w:jc w:val="right"/>
              <w:rPr>
                <w:sz w:val="20"/>
                <w:szCs w:val="20"/>
              </w:rPr>
            </w:pPr>
            <w:bookmarkStart w:id="165" w:name="page167"/>
            <w:bookmarkEnd w:id="165"/>
          </w:p>
        </w:tc>
        <w:tc>
          <w:tcPr>
            <w:tcW w:w="1120" w:type="dxa"/>
            <w:vAlign w:val="bottom"/>
          </w:tcPr>
          <w:p w14:paraId="3EAF20B4" w14:textId="77777777" w:rsidR="006053F9" w:rsidRDefault="006053F9">
            <w:pPr>
              <w:rPr>
                <w:sz w:val="9"/>
                <w:szCs w:val="9"/>
              </w:rPr>
            </w:pPr>
          </w:p>
        </w:tc>
        <w:tc>
          <w:tcPr>
            <w:tcW w:w="0" w:type="dxa"/>
            <w:vAlign w:val="bottom"/>
          </w:tcPr>
          <w:p w14:paraId="5F866E35" w14:textId="77777777" w:rsidR="006053F9" w:rsidRDefault="006053F9">
            <w:pPr>
              <w:rPr>
                <w:sz w:val="1"/>
                <w:szCs w:val="1"/>
              </w:rPr>
            </w:pPr>
          </w:p>
        </w:tc>
      </w:tr>
      <w:tr w:rsidR="006053F9" w14:paraId="63CA73E4" w14:textId="77777777">
        <w:trPr>
          <w:trHeight w:val="155"/>
        </w:trPr>
        <w:tc>
          <w:tcPr>
            <w:tcW w:w="5720" w:type="dxa"/>
            <w:vMerge/>
            <w:vAlign w:val="bottom"/>
          </w:tcPr>
          <w:p w14:paraId="5D0EDE8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E7B962B" w14:textId="77777777" w:rsidR="006053F9" w:rsidRDefault="00D853AA">
            <w:pPr>
              <w:ind w:right="490"/>
              <w:jc w:val="right"/>
              <w:rPr>
                <w:sz w:val="20"/>
                <w:szCs w:val="20"/>
              </w:rPr>
            </w:pPr>
            <w:r>
              <w:rPr>
                <w:rFonts w:ascii="Century Gothic" w:eastAsia="Century Gothic" w:hAnsi="Century Gothic" w:cs="Century Gothic"/>
                <w:color w:val="FFFFFF"/>
              </w:rPr>
              <w:t>166</w:t>
            </w:r>
          </w:p>
        </w:tc>
        <w:tc>
          <w:tcPr>
            <w:tcW w:w="0" w:type="dxa"/>
            <w:vAlign w:val="bottom"/>
          </w:tcPr>
          <w:p w14:paraId="063CC126" w14:textId="77777777" w:rsidR="006053F9" w:rsidRDefault="006053F9">
            <w:pPr>
              <w:rPr>
                <w:sz w:val="1"/>
                <w:szCs w:val="1"/>
              </w:rPr>
            </w:pPr>
          </w:p>
        </w:tc>
      </w:tr>
      <w:tr w:rsidR="006053F9" w14:paraId="47721CA2" w14:textId="77777777">
        <w:trPr>
          <w:trHeight w:val="130"/>
        </w:trPr>
        <w:tc>
          <w:tcPr>
            <w:tcW w:w="5720" w:type="dxa"/>
            <w:vMerge w:val="restart"/>
            <w:vAlign w:val="bottom"/>
          </w:tcPr>
          <w:p w14:paraId="68CCEEA8" w14:textId="25A2D86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EC9467" w14:textId="77777777" w:rsidR="006053F9" w:rsidRDefault="006053F9">
            <w:pPr>
              <w:rPr>
                <w:sz w:val="11"/>
                <w:szCs w:val="11"/>
              </w:rPr>
            </w:pPr>
          </w:p>
        </w:tc>
        <w:tc>
          <w:tcPr>
            <w:tcW w:w="0" w:type="dxa"/>
            <w:vAlign w:val="bottom"/>
          </w:tcPr>
          <w:p w14:paraId="4705E013" w14:textId="77777777" w:rsidR="006053F9" w:rsidRDefault="006053F9">
            <w:pPr>
              <w:rPr>
                <w:sz w:val="1"/>
                <w:szCs w:val="1"/>
              </w:rPr>
            </w:pPr>
          </w:p>
        </w:tc>
      </w:tr>
      <w:tr w:rsidR="006053F9" w14:paraId="4BB1FA65" w14:textId="77777777">
        <w:trPr>
          <w:trHeight w:val="139"/>
        </w:trPr>
        <w:tc>
          <w:tcPr>
            <w:tcW w:w="5720" w:type="dxa"/>
            <w:vMerge/>
            <w:vAlign w:val="bottom"/>
          </w:tcPr>
          <w:p w14:paraId="7FC1439F" w14:textId="77777777" w:rsidR="006053F9" w:rsidRDefault="006053F9">
            <w:pPr>
              <w:rPr>
                <w:sz w:val="12"/>
                <w:szCs w:val="12"/>
              </w:rPr>
            </w:pPr>
          </w:p>
        </w:tc>
        <w:tc>
          <w:tcPr>
            <w:tcW w:w="1120" w:type="dxa"/>
            <w:vAlign w:val="bottom"/>
          </w:tcPr>
          <w:p w14:paraId="344C239F" w14:textId="77777777" w:rsidR="006053F9" w:rsidRDefault="006053F9">
            <w:pPr>
              <w:rPr>
                <w:sz w:val="12"/>
                <w:szCs w:val="12"/>
              </w:rPr>
            </w:pPr>
          </w:p>
        </w:tc>
        <w:tc>
          <w:tcPr>
            <w:tcW w:w="0" w:type="dxa"/>
            <w:vAlign w:val="bottom"/>
          </w:tcPr>
          <w:p w14:paraId="67FF6426" w14:textId="77777777" w:rsidR="006053F9" w:rsidRDefault="006053F9">
            <w:pPr>
              <w:rPr>
                <w:sz w:val="1"/>
                <w:szCs w:val="1"/>
              </w:rPr>
            </w:pPr>
          </w:p>
        </w:tc>
      </w:tr>
    </w:tbl>
    <w:p w14:paraId="05DFC073" w14:textId="77777777" w:rsidR="006053F9" w:rsidRDefault="006053F9">
      <w:pPr>
        <w:spacing w:line="200" w:lineRule="exact"/>
        <w:rPr>
          <w:sz w:val="20"/>
          <w:szCs w:val="20"/>
        </w:rPr>
      </w:pPr>
    </w:p>
    <w:p w14:paraId="73E6A163" w14:textId="77777777" w:rsidR="006053F9" w:rsidRDefault="006053F9">
      <w:pPr>
        <w:spacing w:line="395" w:lineRule="exact"/>
        <w:rPr>
          <w:sz w:val="20"/>
          <w:szCs w:val="20"/>
        </w:rPr>
      </w:pPr>
    </w:p>
    <w:p w14:paraId="71CA5A35" w14:textId="77777777" w:rsidR="006053F9" w:rsidRDefault="00D853AA">
      <w:pPr>
        <w:spacing w:line="357" w:lineRule="auto"/>
        <w:ind w:left="7" w:right="1100"/>
        <w:jc w:val="both"/>
        <w:rPr>
          <w:sz w:val="20"/>
          <w:szCs w:val="20"/>
        </w:rPr>
      </w:pPr>
      <w:r>
        <w:rPr>
          <w:rFonts w:eastAsia="Times New Roman"/>
          <w:sz w:val="24"/>
          <w:szCs w:val="24"/>
        </w:rPr>
        <w:t xml:space="preserve">1983) juntou e </w:t>
      </w:r>
      <w:r>
        <w:rPr>
          <w:rFonts w:eastAsia="Times New Roman"/>
          <w:sz w:val="24"/>
          <w:szCs w:val="24"/>
        </w:rPr>
        <w:t>preservou vários documentos sobre esse trabalho e principalmente devido ao seu envolvimento com os 4-H acumulou também vários dados sobre a juventude rural. Elsie Carper recebeu ao longo de quatro décadas de serviços e mesmo depois de sua aposentadoria vár</w:t>
      </w:r>
      <w:r>
        <w:rPr>
          <w:rFonts w:eastAsia="Times New Roman"/>
          <w:sz w:val="24"/>
          <w:szCs w:val="24"/>
        </w:rPr>
        <w:t>ios itens de doações realizadas por especialistas em extensão e líderes do trabalho com os jovens que assim contribuíram para o registro da memória dos 4-H.</w:t>
      </w:r>
    </w:p>
    <w:p w14:paraId="7AF39E35" w14:textId="77777777" w:rsidR="006053F9" w:rsidRDefault="006053F9">
      <w:pPr>
        <w:spacing w:line="16" w:lineRule="exact"/>
        <w:rPr>
          <w:sz w:val="20"/>
          <w:szCs w:val="20"/>
        </w:rPr>
      </w:pPr>
    </w:p>
    <w:p w14:paraId="6F095A4D" w14:textId="77777777" w:rsidR="006053F9" w:rsidRDefault="00D853AA">
      <w:pPr>
        <w:spacing w:line="375" w:lineRule="auto"/>
        <w:ind w:left="7" w:right="1100" w:firstLine="708"/>
        <w:jc w:val="both"/>
        <w:rPr>
          <w:sz w:val="20"/>
          <w:szCs w:val="20"/>
        </w:rPr>
      </w:pPr>
      <w:r>
        <w:rPr>
          <w:rFonts w:eastAsia="Times New Roman"/>
          <w:sz w:val="23"/>
          <w:szCs w:val="23"/>
        </w:rPr>
        <w:t xml:space="preserve">Os pôsteres reunidos por Elsie Carper serviam tanto para divulgar o trabalho dos jovens como </w:t>
      </w:r>
      <w:r>
        <w:rPr>
          <w:rFonts w:eastAsia="Times New Roman"/>
          <w:sz w:val="23"/>
          <w:szCs w:val="23"/>
        </w:rPr>
        <w:t>também os eventos que eles participavam. Buscavam também atingir tanto o público-alvo da ação do Serviço de Extensão, como também para sensibilizar os apoiadores, financiadores e simpatizantes da filosofia extensionista sobre a necessidade de se manter e a</w:t>
      </w:r>
      <w:r>
        <w:rPr>
          <w:rFonts w:eastAsia="Times New Roman"/>
          <w:sz w:val="23"/>
          <w:szCs w:val="23"/>
        </w:rPr>
        <w:t>mpliar os investimentos no programa.</w:t>
      </w:r>
    </w:p>
    <w:p w14:paraId="54DA3056" w14:textId="77777777" w:rsidR="006053F9" w:rsidRDefault="006053F9">
      <w:pPr>
        <w:spacing w:line="4" w:lineRule="exact"/>
        <w:rPr>
          <w:sz w:val="20"/>
          <w:szCs w:val="20"/>
        </w:rPr>
      </w:pPr>
    </w:p>
    <w:p w14:paraId="517D3087" w14:textId="77777777" w:rsidR="006053F9" w:rsidRDefault="00D853AA">
      <w:pPr>
        <w:spacing w:line="368" w:lineRule="auto"/>
        <w:ind w:left="7" w:right="1100" w:firstLine="708"/>
        <w:jc w:val="both"/>
        <w:rPr>
          <w:sz w:val="20"/>
          <w:szCs w:val="20"/>
        </w:rPr>
      </w:pPr>
      <w:r>
        <w:rPr>
          <w:rFonts w:eastAsia="Times New Roman"/>
          <w:sz w:val="23"/>
          <w:szCs w:val="23"/>
        </w:rPr>
        <w:t xml:space="preserve">Os promotores do trabalho com os jovens rurais fizeram uso de várias estratégias visando a introjeção do sentimento de pertencimento a um programa que não se resumia às propriedades agrícolas e localidades do interior </w:t>
      </w:r>
      <w:r>
        <w:rPr>
          <w:rFonts w:eastAsia="Times New Roman"/>
          <w:sz w:val="23"/>
          <w:szCs w:val="23"/>
        </w:rPr>
        <w:t xml:space="preserve">do país. Desta forma, os jovens rurais, integrantes dos clubes tinham que participar de Encontros, Congressos, Concursos de produtividade e outros eventos nos quais além de apresentarem resultados dos seus trabalhos trocavam experiências com outros jovens </w:t>
      </w:r>
      <w:r>
        <w:rPr>
          <w:rFonts w:eastAsia="Times New Roman"/>
          <w:sz w:val="23"/>
          <w:szCs w:val="23"/>
        </w:rPr>
        <w:t xml:space="preserve">de diversas regiões do país. Para o sucesso dos programas era repetido que bastava a assimilação da filosofia dos 4-H e o seu cumprimento de forma íntegra. Assim a aplicação dos manuais de organização dos Clubes era considerada uma condição </w:t>
      </w:r>
      <w:r>
        <w:rPr>
          <w:rFonts w:eastAsia="Times New Roman"/>
          <w:i/>
          <w:iCs/>
          <w:sz w:val="23"/>
          <w:szCs w:val="23"/>
        </w:rPr>
        <w:t>sine qua non</w:t>
      </w:r>
      <w:r>
        <w:rPr>
          <w:rFonts w:eastAsia="Times New Roman"/>
          <w:sz w:val="23"/>
          <w:szCs w:val="23"/>
        </w:rPr>
        <w:t xml:space="preserve"> pa</w:t>
      </w:r>
      <w:r>
        <w:rPr>
          <w:rFonts w:eastAsia="Times New Roman"/>
          <w:sz w:val="23"/>
          <w:szCs w:val="23"/>
        </w:rPr>
        <w:t>ra o sucesso dos programas. Nos manuais era previsto que em cada evento fosse repetido o juramento dos sócios: “Empenho minha mente ao pensamento clarificador, meu coração a uma maior lealdade, minhas mãos a um serviço mais amplo e minha saúde a uma melhor</w:t>
      </w:r>
      <w:r>
        <w:rPr>
          <w:rFonts w:eastAsia="Times New Roman"/>
          <w:sz w:val="23"/>
          <w:szCs w:val="23"/>
        </w:rPr>
        <w:t xml:space="preserve"> forma de vida para o meu clube, minha comunidade e meu país e meu mundo</w:t>
      </w:r>
      <w:r>
        <w:rPr>
          <w:rFonts w:eastAsia="Times New Roman"/>
          <w:sz w:val="31"/>
          <w:szCs w:val="31"/>
          <w:vertAlign w:val="superscript"/>
        </w:rPr>
        <w:t>10</w:t>
      </w:r>
      <w:r>
        <w:rPr>
          <w:rFonts w:eastAsia="Times New Roman"/>
          <w:sz w:val="23"/>
          <w:szCs w:val="23"/>
        </w:rPr>
        <w:t>”. (AZEVEDO, 2008, p.352). Além de destacarem o significado dos 4-H, o juramento buscava dar coesão ao grupo, além é claro de ser uma profissão de fé do jovem, sócio dos clubes. A fr</w:t>
      </w:r>
      <w:r>
        <w:rPr>
          <w:rFonts w:eastAsia="Times New Roman"/>
          <w:sz w:val="23"/>
          <w:szCs w:val="23"/>
        </w:rPr>
        <w:t>ase “Viver melhor para um mundo melhor” (Figura 7) que divulgava a Semana Nacional dos 4-H de 1949, expressava bem o objetivo dos clubes. Havia a crença que se melhorassem a vida dos jovens, atingiriam melhores condições para todos. A pretensão de se ter u</w:t>
      </w:r>
      <w:r>
        <w:rPr>
          <w:rFonts w:eastAsia="Times New Roman"/>
          <w:sz w:val="23"/>
          <w:szCs w:val="23"/>
        </w:rPr>
        <w:t>m mundo melhor não era apenas figura de linguagem. Era uma crença difundida e um objetivo a ser alcançado com a renovação das práticas de produção e modos de vida a partir do segmento juvenil.</w:t>
      </w:r>
    </w:p>
    <w:p w14:paraId="4ABB8A5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39808" behindDoc="1" locked="0" layoutInCell="0" allowOverlap="1" wp14:anchorId="2E15305F" wp14:editId="7DED7A49">
                <wp:simplePos x="0" y="0"/>
                <wp:positionH relativeFrom="column">
                  <wp:posOffset>0</wp:posOffset>
                </wp:positionH>
                <wp:positionV relativeFrom="paragraph">
                  <wp:posOffset>787400</wp:posOffset>
                </wp:positionV>
                <wp:extent cx="1829435" cy="0"/>
                <wp:effectExtent l="0" t="0" r="0" b="0"/>
                <wp:wrapNone/>
                <wp:docPr id="127" name="Shape 1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4967566" id="Shape 12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62pt" to="144.05pt,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" o:allowincell="f" filled="t" strokeweight=".6pt">
                <v:stroke joinstyle="miter"/>
                <o:lock v:ext="edit" shapetype="f"/>
              </v:line>
            </w:pict>
          </mc:Fallback>
        </mc:AlternateContent>
      </w:r>
    </w:p>
    <w:p w14:paraId="17B77A56" w14:textId="77777777" w:rsidR="006053F9" w:rsidRDefault="006053F9">
      <w:pPr>
        <w:spacing w:line="200" w:lineRule="exact"/>
        <w:rPr>
          <w:sz w:val="20"/>
          <w:szCs w:val="20"/>
        </w:rPr>
      </w:pPr>
    </w:p>
    <w:p w14:paraId="74DCEE56" w14:textId="77777777" w:rsidR="006053F9" w:rsidRDefault="006053F9">
      <w:pPr>
        <w:spacing w:line="200" w:lineRule="exact"/>
        <w:rPr>
          <w:sz w:val="20"/>
          <w:szCs w:val="20"/>
        </w:rPr>
      </w:pPr>
    </w:p>
    <w:p w14:paraId="5AB042D1" w14:textId="77777777" w:rsidR="006053F9" w:rsidRDefault="006053F9">
      <w:pPr>
        <w:spacing w:line="200" w:lineRule="exact"/>
        <w:rPr>
          <w:sz w:val="20"/>
          <w:szCs w:val="20"/>
        </w:rPr>
      </w:pPr>
    </w:p>
    <w:p w14:paraId="37002338" w14:textId="77777777" w:rsidR="006053F9" w:rsidRDefault="006053F9">
      <w:pPr>
        <w:spacing w:line="200" w:lineRule="exact"/>
        <w:rPr>
          <w:sz w:val="20"/>
          <w:szCs w:val="20"/>
        </w:rPr>
      </w:pPr>
    </w:p>
    <w:p w14:paraId="1B53E646" w14:textId="77777777" w:rsidR="006053F9" w:rsidRDefault="006053F9">
      <w:pPr>
        <w:spacing w:line="200" w:lineRule="exact"/>
        <w:rPr>
          <w:sz w:val="20"/>
          <w:szCs w:val="20"/>
        </w:rPr>
      </w:pPr>
    </w:p>
    <w:p w14:paraId="7CB5D77B" w14:textId="77777777" w:rsidR="006053F9" w:rsidRDefault="006053F9">
      <w:pPr>
        <w:spacing w:line="332" w:lineRule="exact"/>
        <w:rPr>
          <w:sz w:val="20"/>
          <w:szCs w:val="20"/>
        </w:rPr>
      </w:pPr>
    </w:p>
    <w:p w14:paraId="67187188" w14:textId="77777777" w:rsidR="006053F9" w:rsidRDefault="00D853AA">
      <w:pPr>
        <w:spacing w:line="233" w:lineRule="auto"/>
        <w:ind w:left="7" w:right="1120"/>
        <w:jc w:val="both"/>
        <w:rPr>
          <w:sz w:val="20"/>
          <w:szCs w:val="20"/>
        </w:rPr>
      </w:pPr>
      <w:r>
        <w:rPr>
          <w:rFonts w:eastAsia="Times New Roman"/>
          <w:sz w:val="20"/>
          <w:szCs w:val="20"/>
        </w:rPr>
        <w:t xml:space="preserve">Carper consultar o site: </w:t>
      </w:r>
      <w:r>
        <w:rPr>
          <w:rFonts w:eastAsia="Times New Roman"/>
          <w:sz w:val="20"/>
          <w:szCs w:val="20"/>
        </w:rPr>
        <w:t>www.4-h-hof.com/csrees.pdf que apresenta também dados sobre outros nomes do Serviço de Extensão do Departamento de Agricultura dos Estados Unidos.</w:t>
      </w:r>
    </w:p>
    <w:p w14:paraId="2FC86552" w14:textId="77777777" w:rsidR="006053F9" w:rsidRDefault="006053F9">
      <w:pPr>
        <w:spacing w:line="12" w:lineRule="exact"/>
        <w:rPr>
          <w:sz w:val="20"/>
          <w:szCs w:val="20"/>
        </w:rPr>
      </w:pPr>
    </w:p>
    <w:p w14:paraId="35E3B862" w14:textId="77777777" w:rsidR="006053F9" w:rsidRDefault="00D853AA" w:rsidP="00D853AA">
      <w:pPr>
        <w:numPr>
          <w:ilvl w:val="0"/>
          <w:numId w:val="118"/>
        </w:numPr>
        <w:tabs>
          <w:tab w:val="left" w:pos="195"/>
        </w:tabs>
        <w:spacing w:line="203" w:lineRule="auto"/>
        <w:ind w:left="7" w:right="1120" w:hanging="7"/>
        <w:rPr>
          <w:rFonts w:eastAsia="Times New Roman"/>
          <w:sz w:val="26"/>
          <w:szCs w:val="26"/>
          <w:vertAlign w:val="superscript"/>
        </w:rPr>
      </w:pPr>
      <w:r>
        <w:rPr>
          <w:rFonts w:eastAsia="Times New Roman"/>
          <w:sz w:val="20"/>
          <w:szCs w:val="20"/>
        </w:rPr>
        <w:t>I pledge my head to clearer thinking, my heart to greater loyalty, my hands to larger service, and my health</w:t>
      </w:r>
      <w:r>
        <w:rPr>
          <w:rFonts w:eastAsia="Times New Roman"/>
          <w:sz w:val="20"/>
          <w:szCs w:val="20"/>
        </w:rPr>
        <w:t xml:space="preserve"> to better living, for my club, my Community, my country, and my world.</w:t>
      </w:r>
    </w:p>
    <w:p w14:paraId="7C2546EA"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9438253" w14:textId="77777777">
        <w:trPr>
          <w:trHeight w:val="112"/>
        </w:trPr>
        <w:tc>
          <w:tcPr>
            <w:tcW w:w="5720" w:type="dxa"/>
            <w:vMerge w:val="restart"/>
            <w:vAlign w:val="bottom"/>
          </w:tcPr>
          <w:p w14:paraId="3D1E6B81" w14:textId="1BFA2FA2" w:rsidR="006053F9" w:rsidRDefault="006053F9">
            <w:pPr>
              <w:ind w:right="10"/>
              <w:jc w:val="right"/>
              <w:rPr>
                <w:sz w:val="20"/>
                <w:szCs w:val="20"/>
              </w:rPr>
            </w:pPr>
            <w:bookmarkStart w:id="166" w:name="page168"/>
            <w:bookmarkEnd w:id="166"/>
          </w:p>
        </w:tc>
        <w:tc>
          <w:tcPr>
            <w:tcW w:w="1120" w:type="dxa"/>
            <w:vAlign w:val="bottom"/>
          </w:tcPr>
          <w:p w14:paraId="530F0E4D" w14:textId="77777777" w:rsidR="006053F9" w:rsidRDefault="006053F9">
            <w:pPr>
              <w:rPr>
                <w:sz w:val="9"/>
                <w:szCs w:val="9"/>
              </w:rPr>
            </w:pPr>
          </w:p>
        </w:tc>
        <w:tc>
          <w:tcPr>
            <w:tcW w:w="0" w:type="dxa"/>
            <w:vAlign w:val="bottom"/>
          </w:tcPr>
          <w:p w14:paraId="03A48308" w14:textId="77777777" w:rsidR="006053F9" w:rsidRDefault="006053F9">
            <w:pPr>
              <w:rPr>
                <w:sz w:val="1"/>
                <w:szCs w:val="1"/>
              </w:rPr>
            </w:pPr>
          </w:p>
        </w:tc>
      </w:tr>
      <w:tr w:rsidR="006053F9" w14:paraId="6A97A00F" w14:textId="77777777">
        <w:trPr>
          <w:trHeight w:val="155"/>
        </w:trPr>
        <w:tc>
          <w:tcPr>
            <w:tcW w:w="5720" w:type="dxa"/>
            <w:vMerge/>
            <w:vAlign w:val="bottom"/>
          </w:tcPr>
          <w:p w14:paraId="0DEBA1B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3A8A59B" w14:textId="77777777" w:rsidR="006053F9" w:rsidRDefault="00D853AA">
            <w:pPr>
              <w:ind w:right="490"/>
              <w:jc w:val="right"/>
              <w:rPr>
                <w:sz w:val="20"/>
                <w:szCs w:val="20"/>
              </w:rPr>
            </w:pPr>
            <w:r>
              <w:rPr>
                <w:rFonts w:ascii="Century Gothic" w:eastAsia="Century Gothic" w:hAnsi="Century Gothic" w:cs="Century Gothic"/>
                <w:color w:val="FFFFFF"/>
              </w:rPr>
              <w:t>167</w:t>
            </w:r>
          </w:p>
        </w:tc>
        <w:tc>
          <w:tcPr>
            <w:tcW w:w="0" w:type="dxa"/>
            <w:vAlign w:val="bottom"/>
          </w:tcPr>
          <w:p w14:paraId="17E5EBE6" w14:textId="77777777" w:rsidR="006053F9" w:rsidRDefault="006053F9">
            <w:pPr>
              <w:rPr>
                <w:sz w:val="1"/>
                <w:szCs w:val="1"/>
              </w:rPr>
            </w:pPr>
          </w:p>
        </w:tc>
      </w:tr>
      <w:tr w:rsidR="006053F9" w14:paraId="404C8DB7" w14:textId="77777777">
        <w:trPr>
          <w:trHeight w:val="130"/>
        </w:trPr>
        <w:tc>
          <w:tcPr>
            <w:tcW w:w="5720" w:type="dxa"/>
            <w:vMerge w:val="restart"/>
            <w:vAlign w:val="bottom"/>
          </w:tcPr>
          <w:p w14:paraId="55E4408E" w14:textId="7355E30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08D7103" w14:textId="77777777" w:rsidR="006053F9" w:rsidRDefault="006053F9">
            <w:pPr>
              <w:rPr>
                <w:sz w:val="11"/>
                <w:szCs w:val="11"/>
              </w:rPr>
            </w:pPr>
          </w:p>
        </w:tc>
        <w:tc>
          <w:tcPr>
            <w:tcW w:w="0" w:type="dxa"/>
            <w:vAlign w:val="bottom"/>
          </w:tcPr>
          <w:p w14:paraId="3D35495F" w14:textId="77777777" w:rsidR="006053F9" w:rsidRDefault="006053F9">
            <w:pPr>
              <w:rPr>
                <w:sz w:val="1"/>
                <w:szCs w:val="1"/>
              </w:rPr>
            </w:pPr>
          </w:p>
        </w:tc>
      </w:tr>
      <w:tr w:rsidR="006053F9" w14:paraId="43473C04" w14:textId="77777777">
        <w:trPr>
          <w:trHeight w:val="139"/>
        </w:trPr>
        <w:tc>
          <w:tcPr>
            <w:tcW w:w="5720" w:type="dxa"/>
            <w:vMerge/>
            <w:vAlign w:val="bottom"/>
          </w:tcPr>
          <w:p w14:paraId="53E574E7" w14:textId="77777777" w:rsidR="006053F9" w:rsidRDefault="006053F9">
            <w:pPr>
              <w:rPr>
                <w:sz w:val="12"/>
                <w:szCs w:val="12"/>
              </w:rPr>
            </w:pPr>
          </w:p>
        </w:tc>
        <w:tc>
          <w:tcPr>
            <w:tcW w:w="1120" w:type="dxa"/>
            <w:vAlign w:val="bottom"/>
          </w:tcPr>
          <w:p w14:paraId="24C2B070" w14:textId="77777777" w:rsidR="006053F9" w:rsidRDefault="006053F9">
            <w:pPr>
              <w:rPr>
                <w:sz w:val="12"/>
                <w:szCs w:val="12"/>
              </w:rPr>
            </w:pPr>
          </w:p>
        </w:tc>
        <w:tc>
          <w:tcPr>
            <w:tcW w:w="0" w:type="dxa"/>
            <w:vAlign w:val="bottom"/>
          </w:tcPr>
          <w:p w14:paraId="5BF78F74" w14:textId="77777777" w:rsidR="006053F9" w:rsidRDefault="006053F9">
            <w:pPr>
              <w:rPr>
                <w:sz w:val="1"/>
                <w:szCs w:val="1"/>
              </w:rPr>
            </w:pPr>
          </w:p>
        </w:tc>
      </w:tr>
    </w:tbl>
    <w:p w14:paraId="1ED64E5B" w14:textId="77777777" w:rsidR="006053F9" w:rsidRDefault="00D853AA">
      <w:pPr>
        <w:spacing w:line="20" w:lineRule="exact"/>
        <w:rPr>
          <w:sz w:val="20"/>
          <w:szCs w:val="20"/>
        </w:rPr>
      </w:pPr>
      <w:r>
        <w:rPr>
          <w:noProof/>
          <w:sz w:val="20"/>
          <w:szCs w:val="20"/>
        </w:rPr>
        <w:drawing>
          <wp:anchor distT="0" distB="0" distL="114300" distR="114300" simplePos="0" relativeHeight="251641856" behindDoc="1" locked="0" layoutInCell="0" allowOverlap="1" wp14:anchorId="1A793131" wp14:editId="3660E338">
            <wp:simplePos x="0" y="0"/>
            <wp:positionH relativeFrom="column">
              <wp:posOffset>1094105</wp:posOffset>
            </wp:positionH>
            <wp:positionV relativeFrom="paragraph">
              <wp:posOffset>370840</wp:posOffset>
            </wp:positionV>
            <wp:extent cx="3914775" cy="5581650"/>
            <wp:effectExtent l="0" t="0" r="0" b="0"/>
            <wp:wrapNone/>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
                    <a:srcRect/>
                    <a:stretch>
                      <a:fillRect/>
                    </a:stretch>
                  </pic:blipFill>
                  <pic:spPr bwMode="auto">
                    <a:xfrm>
                      <a:off x="0" y="0"/>
                      <a:ext cx="3914775" cy="5581650"/>
                    </a:xfrm>
                    <a:prstGeom prst="rect">
                      <a:avLst/>
                    </a:prstGeom>
                    <a:noFill/>
                  </pic:spPr>
                </pic:pic>
              </a:graphicData>
            </a:graphic>
          </wp:anchor>
        </w:drawing>
      </w:r>
    </w:p>
    <w:p w14:paraId="1E88B7ED" w14:textId="77777777" w:rsidR="006053F9" w:rsidRDefault="006053F9">
      <w:pPr>
        <w:spacing w:line="200" w:lineRule="exact"/>
        <w:rPr>
          <w:sz w:val="20"/>
          <w:szCs w:val="20"/>
        </w:rPr>
      </w:pPr>
    </w:p>
    <w:p w14:paraId="7E04C1C8" w14:textId="77777777" w:rsidR="006053F9" w:rsidRDefault="006053F9">
      <w:pPr>
        <w:spacing w:line="200" w:lineRule="exact"/>
        <w:rPr>
          <w:sz w:val="20"/>
          <w:szCs w:val="20"/>
        </w:rPr>
      </w:pPr>
    </w:p>
    <w:p w14:paraId="178B08D3" w14:textId="77777777" w:rsidR="006053F9" w:rsidRDefault="006053F9">
      <w:pPr>
        <w:spacing w:line="200" w:lineRule="exact"/>
        <w:rPr>
          <w:sz w:val="20"/>
          <w:szCs w:val="20"/>
        </w:rPr>
      </w:pPr>
    </w:p>
    <w:p w14:paraId="4BDE412C" w14:textId="77777777" w:rsidR="006053F9" w:rsidRDefault="006053F9">
      <w:pPr>
        <w:spacing w:line="200" w:lineRule="exact"/>
        <w:rPr>
          <w:sz w:val="20"/>
          <w:szCs w:val="20"/>
        </w:rPr>
      </w:pPr>
    </w:p>
    <w:p w14:paraId="28770981" w14:textId="77777777" w:rsidR="006053F9" w:rsidRDefault="006053F9">
      <w:pPr>
        <w:spacing w:line="200" w:lineRule="exact"/>
        <w:rPr>
          <w:sz w:val="20"/>
          <w:szCs w:val="20"/>
        </w:rPr>
      </w:pPr>
    </w:p>
    <w:p w14:paraId="79B46F81" w14:textId="77777777" w:rsidR="006053F9" w:rsidRDefault="006053F9">
      <w:pPr>
        <w:spacing w:line="200" w:lineRule="exact"/>
        <w:rPr>
          <w:sz w:val="20"/>
          <w:szCs w:val="20"/>
        </w:rPr>
      </w:pPr>
    </w:p>
    <w:p w14:paraId="1A26994F" w14:textId="77777777" w:rsidR="006053F9" w:rsidRDefault="006053F9">
      <w:pPr>
        <w:spacing w:line="200" w:lineRule="exact"/>
        <w:rPr>
          <w:sz w:val="20"/>
          <w:szCs w:val="20"/>
        </w:rPr>
      </w:pPr>
    </w:p>
    <w:p w14:paraId="55D41F79" w14:textId="77777777" w:rsidR="006053F9" w:rsidRDefault="006053F9">
      <w:pPr>
        <w:spacing w:line="200" w:lineRule="exact"/>
        <w:rPr>
          <w:sz w:val="20"/>
          <w:szCs w:val="20"/>
        </w:rPr>
      </w:pPr>
    </w:p>
    <w:p w14:paraId="45C85281" w14:textId="77777777" w:rsidR="006053F9" w:rsidRDefault="006053F9">
      <w:pPr>
        <w:spacing w:line="200" w:lineRule="exact"/>
        <w:rPr>
          <w:sz w:val="20"/>
          <w:szCs w:val="20"/>
        </w:rPr>
      </w:pPr>
    </w:p>
    <w:p w14:paraId="3111E7C5" w14:textId="77777777" w:rsidR="006053F9" w:rsidRDefault="006053F9">
      <w:pPr>
        <w:spacing w:line="200" w:lineRule="exact"/>
        <w:rPr>
          <w:sz w:val="20"/>
          <w:szCs w:val="20"/>
        </w:rPr>
      </w:pPr>
    </w:p>
    <w:p w14:paraId="16F5404B" w14:textId="77777777" w:rsidR="006053F9" w:rsidRDefault="006053F9">
      <w:pPr>
        <w:spacing w:line="200" w:lineRule="exact"/>
        <w:rPr>
          <w:sz w:val="20"/>
          <w:szCs w:val="20"/>
        </w:rPr>
      </w:pPr>
    </w:p>
    <w:p w14:paraId="59B03AE9" w14:textId="77777777" w:rsidR="006053F9" w:rsidRDefault="006053F9">
      <w:pPr>
        <w:spacing w:line="200" w:lineRule="exact"/>
        <w:rPr>
          <w:sz w:val="20"/>
          <w:szCs w:val="20"/>
        </w:rPr>
      </w:pPr>
    </w:p>
    <w:p w14:paraId="58D0E94A" w14:textId="77777777" w:rsidR="006053F9" w:rsidRDefault="006053F9">
      <w:pPr>
        <w:spacing w:line="200" w:lineRule="exact"/>
        <w:rPr>
          <w:sz w:val="20"/>
          <w:szCs w:val="20"/>
        </w:rPr>
      </w:pPr>
    </w:p>
    <w:p w14:paraId="6192A442" w14:textId="77777777" w:rsidR="006053F9" w:rsidRDefault="006053F9">
      <w:pPr>
        <w:spacing w:line="200" w:lineRule="exact"/>
        <w:rPr>
          <w:sz w:val="20"/>
          <w:szCs w:val="20"/>
        </w:rPr>
      </w:pPr>
    </w:p>
    <w:p w14:paraId="51B452CA" w14:textId="77777777" w:rsidR="006053F9" w:rsidRDefault="006053F9">
      <w:pPr>
        <w:spacing w:line="200" w:lineRule="exact"/>
        <w:rPr>
          <w:sz w:val="20"/>
          <w:szCs w:val="20"/>
        </w:rPr>
      </w:pPr>
    </w:p>
    <w:p w14:paraId="0DD8EEEB" w14:textId="77777777" w:rsidR="006053F9" w:rsidRDefault="006053F9">
      <w:pPr>
        <w:spacing w:line="200" w:lineRule="exact"/>
        <w:rPr>
          <w:sz w:val="20"/>
          <w:szCs w:val="20"/>
        </w:rPr>
      </w:pPr>
    </w:p>
    <w:p w14:paraId="5652778D" w14:textId="77777777" w:rsidR="006053F9" w:rsidRDefault="006053F9">
      <w:pPr>
        <w:spacing w:line="200" w:lineRule="exact"/>
        <w:rPr>
          <w:sz w:val="20"/>
          <w:szCs w:val="20"/>
        </w:rPr>
      </w:pPr>
    </w:p>
    <w:p w14:paraId="34C12F52" w14:textId="77777777" w:rsidR="006053F9" w:rsidRDefault="006053F9">
      <w:pPr>
        <w:spacing w:line="200" w:lineRule="exact"/>
        <w:rPr>
          <w:sz w:val="20"/>
          <w:szCs w:val="20"/>
        </w:rPr>
      </w:pPr>
    </w:p>
    <w:p w14:paraId="7241211F" w14:textId="77777777" w:rsidR="006053F9" w:rsidRDefault="006053F9">
      <w:pPr>
        <w:spacing w:line="200" w:lineRule="exact"/>
        <w:rPr>
          <w:sz w:val="20"/>
          <w:szCs w:val="20"/>
        </w:rPr>
      </w:pPr>
    </w:p>
    <w:p w14:paraId="47A09547" w14:textId="77777777" w:rsidR="006053F9" w:rsidRDefault="006053F9">
      <w:pPr>
        <w:spacing w:line="200" w:lineRule="exact"/>
        <w:rPr>
          <w:sz w:val="20"/>
          <w:szCs w:val="20"/>
        </w:rPr>
      </w:pPr>
    </w:p>
    <w:p w14:paraId="768B97BC" w14:textId="77777777" w:rsidR="006053F9" w:rsidRDefault="006053F9">
      <w:pPr>
        <w:spacing w:line="200" w:lineRule="exact"/>
        <w:rPr>
          <w:sz w:val="20"/>
          <w:szCs w:val="20"/>
        </w:rPr>
      </w:pPr>
    </w:p>
    <w:p w14:paraId="64490A6B" w14:textId="77777777" w:rsidR="006053F9" w:rsidRDefault="006053F9">
      <w:pPr>
        <w:spacing w:line="200" w:lineRule="exact"/>
        <w:rPr>
          <w:sz w:val="20"/>
          <w:szCs w:val="20"/>
        </w:rPr>
      </w:pPr>
    </w:p>
    <w:p w14:paraId="6121A647" w14:textId="77777777" w:rsidR="006053F9" w:rsidRDefault="006053F9">
      <w:pPr>
        <w:spacing w:line="200" w:lineRule="exact"/>
        <w:rPr>
          <w:sz w:val="20"/>
          <w:szCs w:val="20"/>
        </w:rPr>
      </w:pPr>
    </w:p>
    <w:p w14:paraId="62F4D1D9" w14:textId="77777777" w:rsidR="006053F9" w:rsidRDefault="006053F9">
      <w:pPr>
        <w:spacing w:line="200" w:lineRule="exact"/>
        <w:rPr>
          <w:sz w:val="20"/>
          <w:szCs w:val="20"/>
        </w:rPr>
      </w:pPr>
    </w:p>
    <w:p w14:paraId="65236CCA" w14:textId="77777777" w:rsidR="006053F9" w:rsidRDefault="006053F9">
      <w:pPr>
        <w:spacing w:line="200" w:lineRule="exact"/>
        <w:rPr>
          <w:sz w:val="20"/>
          <w:szCs w:val="20"/>
        </w:rPr>
      </w:pPr>
    </w:p>
    <w:p w14:paraId="1B115DFF" w14:textId="77777777" w:rsidR="006053F9" w:rsidRDefault="006053F9">
      <w:pPr>
        <w:spacing w:line="200" w:lineRule="exact"/>
        <w:rPr>
          <w:sz w:val="20"/>
          <w:szCs w:val="20"/>
        </w:rPr>
      </w:pPr>
    </w:p>
    <w:p w14:paraId="044FC699" w14:textId="77777777" w:rsidR="006053F9" w:rsidRDefault="006053F9">
      <w:pPr>
        <w:spacing w:line="200" w:lineRule="exact"/>
        <w:rPr>
          <w:sz w:val="20"/>
          <w:szCs w:val="20"/>
        </w:rPr>
      </w:pPr>
    </w:p>
    <w:p w14:paraId="03828F96" w14:textId="77777777" w:rsidR="006053F9" w:rsidRDefault="006053F9">
      <w:pPr>
        <w:spacing w:line="200" w:lineRule="exact"/>
        <w:rPr>
          <w:sz w:val="20"/>
          <w:szCs w:val="20"/>
        </w:rPr>
      </w:pPr>
    </w:p>
    <w:p w14:paraId="42CB2337" w14:textId="77777777" w:rsidR="006053F9" w:rsidRDefault="006053F9">
      <w:pPr>
        <w:spacing w:line="200" w:lineRule="exact"/>
        <w:rPr>
          <w:sz w:val="20"/>
          <w:szCs w:val="20"/>
        </w:rPr>
      </w:pPr>
    </w:p>
    <w:p w14:paraId="0612D7E4" w14:textId="77777777" w:rsidR="006053F9" w:rsidRDefault="006053F9">
      <w:pPr>
        <w:spacing w:line="200" w:lineRule="exact"/>
        <w:rPr>
          <w:sz w:val="20"/>
          <w:szCs w:val="20"/>
        </w:rPr>
      </w:pPr>
    </w:p>
    <w:p w14:paraId="1BF0F051" w14:textId="77777777" w:rsidR="006053F9" w:rsidRDefault="006053F9">
      <w:pPr>
        <w:spacing w:line="200" w:lineRule="exact"/>
        <w:rPr>
          <w:sz w:val="20"/>
          <w:szCs w:val="20"/>
        </w:rPr>
      </w:pPr>
    </w:p>
    <w:p w14:paraId="05400688" w14:textId="77777777" w:rsidR="006053F9" w:rsidRDefault="006053F9">
      <w:pPr>
        <w:spacing w:line="200" w:lineRule="exact"/>
        <w:rPr>
          <w:sz w:val="20"/>
          <w:szCs w:val="20"/>
        </w:rPr>
      </w:pPr>
    </w:p>
    <w:p w14:paraId="04473E3E" w14:textId="77777777" w:rsidR="006053F9" w:rsidRDefault="006053F9">
      <w:pPr>
        <w:spacing w:line="200" w:lineRule="exact"/>
        <w:rPr>
          <w:sz w:val="20"/>
          <w:szCs w:val="20"/>
        </w:rPr>
      </w:pPr>
    </w:p>
    <w:p w14:paraId="3C2B71CB" w14:textId="77777777" w:rsidR="006053F9" w:rsidRDefault="006053F9">
      <w:pPr>
        <w:spacing w:line="200" w:lineRule="exact"/>
        <w:rPr>
          <w:sz w:val="20"/>
          <w:szCs w:val="20"/>
        </w:rPr>
      </w:pPr>
    </w:p>
    <w:p w14:paraId="69B94519" w14:textId="77777777" w:rsidR="006053F9" w:rsidRDefault="006053F9">
      <w:pPr>
        <w:spacing w:line="200" w:lineRule="exact"/>
        <w:rPr>
          <w:sz w:val="20"/>
          <w:szCs w:val="20"/>
        </w:rPr>
      </w:pPr>
    </w:p>
    <w:p w14:paraId="039CAD72" w14:textId="77777777" w:rsidR="006053F9" w:rsidRDefault="006053F9">
      <w:pPr>
        <w:spacing w:line="200" w:lineRule="exact"/>
        <w:rPr>
          <w:sz w:val="20"/>
          <w:szCs w:val="20"/>
        </w:rPr>
      </w:pPr>
    </w:p>
    <w:p w14:paraId="2CB6AE54" w14:textId="77777777" w:rsidR="006053F9" w:rsidRDefault="006053F9">
      <w:pPr>
        <w:spacing w:line="200" w:lineRule="exact"/>
        <w:rPr>
          <w:sz w:val="20"/>
          <w:szCs w:val="20"/>
        </w:rPr>
      </w:pPr>
    </w:p>
    <w:p w14:paraId="774AA407" w14:textId="77777777" w:rsidR="006053F9" w:rsidRDefault="006053F9">
      <w:pPr>
        <w:spacing w:line="200" w:lineRule="exact"/>
        <w:rPr>
          <w:sz w:val="20"/>
          <w:szCs w:val="20"/>
        </w:rPr>
      </w:pPr>
    </w:p>
    <w:p w14:paraId="0583A6BE" w14:textId="77777777" w:rsidR="006053F9" w:rsidRDefault="006053F9">
      <w:pPr>
        <w:spacing w:line="200" w:lineRule="exact"/>
        <w:rPr>
          <w:sz w:val="20"/>
          <w:szCs w:val="20"/>
        </w:rPr>
      </w:pPr>
    </w:p>
    <w:p w14:paraId="26A086CA" w14:textId="77777777" w:rsidR="006053F9" w:rsidRDefault="006053F9">
      <w:pPr>
        <w:spacing w:line="200" w:lineRule="exact"/>
        <w:rPr>
          <w:sz w:val="20"/>
          <w:szCs w:val="20"/>
        </w:rPr>
      </w:pPr>
    </w:p>
    <w:p w14:paraId="775FBCF6" w14:textId="77777777" w:rsidR="006053F9" w:rsidRDefault="006053F9">
      <w:pPr>
        <w:spacing w:line="200" w:lineRule="exact"/>
        <w:rPr>
          <w:sz w:val="20"/>
          <w:szCs w:val="20"/>
        </w:rPr>
      </w:pPr>
    </w:p>
    <w:p w14:paraId="2EE11172" w14:textId="77777777" w:rsidR="006053F9" w:rsidRDefault="006053F9">
      <w:pPr>
        <w:spacing w:line="200" w:lineRule="exact"/>
        <w:rPr>
          <w:sz w:val="20"/>
          <w:szCs w:val="20"/>
        </w:rPr>
      </w:pPr>
    </w:p>
    <w:p w14:paraId="0B67016F" w14:textId="77777777" w:rsidR="006053F9" w:rsidRDefault="006053F9">
      <w:pPr>
        <w:spacing w:line="200" w:lineRule="exact"/>
        <w:rPr>
          <w:sz w:val="20"/>
          <w:szCs w:val="20"/>
        </w:rPr>
      </w:pPr>
    </w:p>
    <w:p w14:paraId="09AEA996" w14:textId="77777777" w:rsidR="006053F9" w:rsidRDefault="006053F9">
      <w:pPr>
        <w:spacing w:line="200" w:lineRule="exact"/>
        <w:rPr>
          <w:sz w:val="20"/>
          <w:szCs w:val="20"/>
        </w:rPr>
      </w:pPr>
    </w:p>
    <w:p w14:paraId="0CACA40E" w14:textId="77777777" w:rsidR="006053F9" w:rsidRDefault="006053F9">
      <w:pPr>
        <w:spacing w:line="200" w:lineRule="exact"/>
        <w:rPr>
          <w:sz w:val="20"/>
          <w:szCs w:val="20"/>
        </w:rPr>
      </w:pPr>
    </w:p>
    <w:p w14:paraId="561E6847" w14:textId="77777777" w:rsidR="006053F9" w:rsidRDefault="006053F9">
      <w:pPr>
        <w:spacing w:line="200" w:lineRule="exact"/>
        <w:rPr>
          <w:sz w:val="20"/>
          <w:szCs w:val="20"/>
        </w:rPr>
      </w:pPr>
    </w:p>
    <w:p w14:paraId="679358A9" w14:textId="77777777" w:rsidR="006053F9" w:rsidRDefault="006053F9">
      <w:pPr>
        <w:spacing w:line="293" w:lineRule="exact"/>
        <w:rPr>
          <w:sz w:val="20"/>
          <w:szCs w:val="20"/>
        </w:rPr>
      </w:pPr>
    </w:p>
    <w:p w14:paraId="1ABD48AD" w14:textId="77777777" w:rsidR="006053F9" w:rsidRDefault="00D853AA">
      <w:pPr>
        <w:rPr>
          <w:sz w:val="20"/>
          <w:szCs w:val="20"/>
        </w:rPr>
      </w:pPr>
      <w:r>
        <w:rPr>
          <w:rFonts w:eastAsia="Times New Roman"/>
          <w:b/>
          <w:bCs/>
          <w:sz w:val="20"/>
          <w:szCs w:val="20"/>
        </w:rPr>
        <w:t>Figura 7</w:t>
      </w:r>
      <w:r>
        <w:rPr>
          <w:rFonts w:eastAsia="Times New Roman"/>
          <w:sz w:val="20"/>
          <w:szCs w:val="20"/>
        </w:rPr>
        <w:t xml:space="preserve">: </w:t>
      </w:r>
      <w:r>
        <w:rPr>
          <w:rFonts w:eastAsia="Times New Roman"/>
          <w:sz w:val="20"/>
          <w:szCs w:val="20"/>
        </w:rPr>
        <w:t>Disponível em: &lt;https://www.nal.usda.gov/exhibits/speccoll/items/show/183&gt;. Acesso em 23/11/2016.</w:t>
      </w:r>
    </w:p>
    <w:p w14:paraId="6A99E34C" w14:textId="77777777" w:rsidR="006053F9" w:rsidRDefault="006053F9">
      <w:pPr>
        <w:spacing w:line="131" w:lineRule="exact"/>
        <w:rPr>
          <w:sz w:val="20"/>
          <w:szCs w:val="20"/>
        </w:rPr>
      </w:pPr>
    </w:p>
    <w:p w14:paraId="2CB1BB45" w14:textId="77777777" w:rsidR="006053F9" w:rsidRDefault="00D853AA">
      <w:pPr>
        <w:spacing w:line="357" w:lineRule="auto"/>
        <w:ind w:right="1120" w:firstLine="708"/>
        <w:jc w:val="both"/>
        <w:rPr>
          <w:sz w:val="20"/>
          <w:szCs w:val="20"/>
        </w:rPr>
      </w:pPr>
      <w:r>
        <w:rPr>
          <w:rFonts w:eastAsia="Times New Roman"/>
          <w:sz w:val="24"/>
          <w:szCs w:val="24"/>
        </w:rPr>
        <w:t>Foi possível perceber também a utilização de recurso semelhante para o pôster que divulgava a Semana Nacional de 4-H do ano de 1950 (Figura 8). Além de repet</w:t>
      </w:r>
      <w:r>
        <w:rPr>
          <w:rFonts w:eastAsia="Times New Roman"/>
          <w:sz w:val="24"/>
          <w:szCs w:val="24"/>
        </w:rPr>
        <w:t>ir a frase: “Viver melhor para um mundo melhor”, o pôster definia o trabalho com os jovens como sendo um programa de atividades, aventuras e realizações, o que para seus promotores seria um atrativo para esse público se juntar aos 4-H. A busca pelo novo, a</w:t>
      </w:r>
      <w:r>
        <w:rPr>
          <w:rFonts w:eastAsia="Times New Roman"/>
          <w:sz w:val="24"/>
          <w:szCs w:val="24"/>
        </w:rPr>
        <w:t xml:space="preserve"> crença na capacidade criativa dos jovens e seu espírito de aventura era reforçado no pôster.</w:t>
      </w:r>
    </w:p>
    <w:p w14:paraId="396A05AE"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3E83FF4" w14:textId="77777777">
        <w:trPr>
          <w:trHeight w:val="112"/>
        </w:trPr>
        <w:tc>
          <w:tcPr>
            <w:tcW w:w="5720" w:type="dxa"/>
            <w:vMerge w:val="restart"/>
            <w:vAlign w:val="bottom"/>
          </w:tcPr>
          <w:p w14:paraId="3368C638" w14:textId="68021B7D" w:rsidR="006053F9" w:rsidRDefault="006053F9">
            <w:pPr>
              <w:ind w:right="10"/>
              <w:jc w:val="right"/>
              <w:rPr>
                <w:sz w:val="20"/>
                <w:szCs w:val="20"/>
              </w:rPr>
            </w:pPr>
            <w:bookmarkStart w:id="167" w:name="page169"/>
            <w:bookmarkEnd w:id="167"/>
          </w:p>
        </w:tc>
        <w:tc>
          <w:tcPr>
            <w:tcW w:w="1120" w:type="dxa"/>
            <w:vAlign w:val="bottom"/>
          </w:tcPr>
          <w:p w14:paraId="55891C4C" w14:textId="77777777" w:rsidR="006053F9" w:rsidRDefault="006053F9">
            <w:pPr>
              <w:rPr>
                <w:sz w:val="9"/>
                <w:szCs w:val="9"/>
              </w:rPr>
            </w:pPr>
          </w:p>
        </w:tc>
        <w:tc>
          <w:tcPr>
            <w:tcW w:w="0" w:type="dxa"/>
            <w:vAlign w:val="bottom"/>
          </w:tcPr>
          <w:p w14:paraId="080F742B" w14:textId="77777777" w:rsidR="006053F9" w:rsidRDefault="006053F9">
            <w:pPr>
              <w:rPr>
                <w:sz w:val="1"/>
                <w:szCs w:val="1"/>
              </w:rPr>
            </w:pPr>
          </w:p>
        </w:tc>
      </w:tr>
      <w:tr w:rsidR="006053F9" w14:paraId="755A6816" w14:textId="77777777">
        <w:trPr>
          <w:trHeight w:val="155"/>
        </w:trPr>
        <w:tc>
          <w:tcPr>
            <w:tcW w:w="5720" w:type="dxa"/>
            <w:vMerge/>
            <w:vAlign w:val="bottom"/>
          </w:tcPr>
          <w:p w14:paraId="0FEA658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E45EFD8" w14:textId="77777777" w:rsidR="006053F9" w:rsidRDefault="00D853AA">
            <w:pPr>
              <w:ind w:right="490"/>
              <w:jc w:val="right"/>
              <w:rPr>
                <w:sz w:val="20"/>
                <w:szCs w:val="20"/>
              </w:rPr>
            </w:pPr>
            <w:r>
              <w:rPr>
                <w:rFonts w:ascii="Century Gothic" w:eastAsia="Century Gothic" w:hAnsi="Century Gothic" w:cs="Century Gothic"/>
                <w:color w:val="FFFFFF"/>
              </w:rPr>
              <w:t>168</w:t>
            </w:r>
          </w:p>
        </w:tc>
        <w:tc>
          <w:tcPr>
            <w:tcW w:w="0" w:type="dxa"/>
            <w:vAlign w:val="bottom"/>
          </w:tcPr>
          <w:p w14:paraId="4C0EF85A" w14:textId="77777777" w:rsidR="006053F9" w:rsidRDefault="006053F9">
            <w:pPr>
              <w:rPr>
                <w:sz w:val="1"/>
                <w:szCs w:val="1"/>
              </w:rPr>
            </w:pPr>
          </w:p>
        </w:tc>
      </w:tr>
      <w:tr w:rsidR="006053F9" w14:paraId="053951D1" w14:textId="77777777">
        <w:trPr>
          <w:trHeight w:val="130"/>
        </w:trPr>
        <w:tc>
          <w:tcPr>
            <w:tcW w:w="5720" w:type="dxa"/>
            <w:vMerge w:val="restart"/>
            <w:vAlign w:val="bottom"/>
          </w:tcPr>
          <w:p w14:paraId="28581A91" w14:textId="40F27E8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6FFE8D8" w14:textId="77777777" w:rsidR="006053F9" w:rsidRDefault="006053F9">
            <w:pPr>
              <w:rPr>
                <w:sz w:val="11"/>
                <w:szCs w:val="11"/>
              </w:rPr>
            </w:pPr>
          </w:p>
        </w:tc>
        <w:tc>
          <w:tcPr>
            <w:tcW w:w="0" w:type="dxa"/>
            <w:vAlign w:val="bottom"/>
          </w:tcPr>
          <w:p w14:paraId="32947AD7" w14:textId="77777777" w:rsidR="006053F9" w:rsidRDefault="006053F9">
            <w:pPr>
              <w:rPr>
                <w:sz w:val="1"/>
                <w:szCs w:val="1"/>
              </w:rPr>
            </w:pPr>
          </w:p>
        </w:tc>
      </w:tr>
      <w:tr w:rsidR="006053F9" w14:paraId="5E99C4F9" w14:textId="77777777">
        <w:trPr>
          <w:trHeight w:val="139"/>
        </w:trPr>
        <w:tc>
          <w:tcPr>
            <w:tcW w:w="5720" w:type="dxa"/>
            <w:vMerge/>
            <w:vAlign w:val="bottom"/>
          </w:tcPr>
          <w:p w14:paraId="03046BE3" w14:textId="77777777" w:rsidR="006053F9" w:rsidRDefault="006053F9">
            <w:pPr>
              <w:rPr>
                <w:sz w:val="12"/>
                <w:szCs w:val="12"/>
              </w:rPr>
            </w:pPr>
          </w:p>
        </w:tc>
        <w:tc>
          <w:tcPr>
            <w:tcW w:w="1120" w:type="dxa"/>
            <w:vAlign w:val="bottom"/>
          </w:tcPr>
          <w:p w14:paraId="5BAB9657" w14:textId="77777777" w:rsidR="006053F9" w:rsidRDefault="006053F9">
            <w:pPr>
              <w:rPr>
                <w:sz w:val="12"/>
                <w:szCs w:val="12"/>
              </w:rPr>
            </w:pPr>
          </w:p>
        </w:tc>
        <w:tc>
          <w:tcPr>
            <w:tcW w:w="0" w:type="dxa"/>
            <w:vAlign w:val="bottom"/>
          </w:tcPr>
          <w:p w14:paraId="60B36E42" w14:textId="77777777" w:rsidR="006053F9" w:rsidRDefault="006053F9">
            <w:pPr>
              <w:rPr>
                <w:sz w:val="1"/>
                <w:szCs w:val="1"/>
              </w:rPr>
            </w:pPr>
          </w:p>
        </w:tc>
      </w:tr>
    </w:tbl>
    <w:p w14:paraId="4C266CFB" w14:textId="77777777" w:rsidR="006053F9" w:rsidRDefault="00D853AA">
      <w:pPr>
        <w:spacing w:line="20" w:lineRule="exact"/>
        <w:rPr>
          <w:sz w:val="20"/>
          <w:szCs w:val="20"/>
        </w:rPr>
      </w:pPr>
      <w:r>
        <w:rPr>
          <w:noProof/>
          <w:sz w:val="20"/>
          <w:szCs w:val="20"/>
        </w:rPr>
        <w:drawing>
          <wp:anchor distT="0" distB="0" distL="114300" distR="114300" simplePos="0" relativeHeight="251643904" behindDoc="1" locked="0" layoutInCell="0" allowOverlap="1" wp14:anchorId="3DF99A95" wp14:editId="2BAC2BA9">
            <wp:simplePos x="0" y="0"/>
            <wp:positionH relativeFrom="column">
              <wp:posOffset>779780</wp:posOffset>
            </wp:positionH>
            <wp:positionV relativeFrom="paragraph">
              <wp:posOffset>370840</wp:posOffset>
            </wp:positionV>
            <wp:extent cx="4544060" cy="5561965"/>
            <wp:effectExtent l="0" t="0" r="0" b="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8"/>
                    <a:srcRect/>
                    <a:stretch>
                      <a:fillRect/>
                    </a:stretch>
                  </pic:blipFill>
                  <pic:spPr bwMode="auto">
                    <a:xfrm>
                      <a:off x="0" y="0"/>
                      <a:ext cx="4544060" cy="5561965"/>
                    </a:xfrm>
                    <a:prstGeom prst="rect">
                      <a:avLst/>
                    </a:prstGeom>
                    <a:noFill/>
                  </pic:spPr>
                </pic:pic>
              </a:graphicData>
            </a:graphic>
          </wp:anchor>
        </w:drawing>
      </w:r>
    </w:p>
    <w:p w14:paraId="792FC1EE" w14:textId="77777777" w:rsidR="006053F9" w:rsidRDefault="006053F9">
      <w:pPr>
        <w:spacing w:line="200" w:lineRule="exact"/>
        <w:rPr>
          <w:sz w:val="20"/>
          <w:szCs w:val="20"/>
        </w:rPr>
      </w:pPr>
    </w:p>
    <w:p w14:paraId="382FC51E" w14:textId="77777777" w:rsidR="006053F9" w:rsidRDefault="006053F9">
      <w:pPr>
        <w:spacing w:line="200" w:lineRule="exact"/>
        <w:rPr>
          <w:sz w:val="20"/>
          <w:szCs w:val="20"/>
        </w:rPr>
      </w:pPr>
    </w:p>
    <w:p w14:paraId="1BA9DAE7" w14:textId="77777777" w:rsidR="006053F9" w:rsidRDefault="006053F9">
      <w:pPr>
        <w:spacing w:line="200" w:lineRule="exact"/>
        <w:rPr>
          <w:sz w:val="20"/>
          <w:szCs w:val="20"/>
        </w:rPr>
      </w:pPr>
    </w:p>
    <w:p w14:paraId="5E3FA2F0" w14:textId="77777777" w:rsidR="006053F9" w:rsidRDefault="006053F9">
      <w:pPr>
        <w:spacing w:line="200" w:lineRule="exact"/>
        <w:rPr>
          <w:sz w:val="20"/>
          <w:szCs w:val="20"/>
        </w:rPr>
      </w:pPr>
    </w:p>
    <w:p w14:paraId="4A5AB4EB" w14:textId="77777777" w:rsidR="006053F9" w:rsidRDefault="006053F9">
      <w:pPr>
        <w:spacing w:line="200" w:lineRule="exact"/>
        <w:rPr>
          <w:sz w:val="20"/>
          <w:szCs w:val="20"/>
        </w:rPr>
      </w:pPr>
    </w:p>
    <w:p w14:paraId="14DB6C26" w14:textId="77777777" w:rsidR="006053F9" w:rsidRDefault="006053F9">
      <w:pPr>
        <w:spacing w:line="200" w:lineRule="exact"/>
        <w:rPr>
          <w:sz w:val="20"/>
          <w:szCs w:val="20"/>
        </w:rPr>
      </w:pPr>
    </w:p>
    <w:p w14:paraId="40D099F0" w14:textId="77777777" w:rsidR="006053F9" w:rsidRDefault="006053F9">
      <w:pPr>
        <w:spacing w:line="200" w:lineRule="exact"/>
        <w:rPr>
          <w:sz w:val="20"/>
          <w:szCs w:val="20"/>
        </w:rPr>
      </w:pPr>
    </w:p>
    <w:p w14:paraId="1DAE6581" w14:textId="77777777" w:rsidR="006053F9" w:rsidRDefault="006053F9">
      <w:pPr>
        <w:spacing w:line="200" w:lineRule="exact"/>
        <w:rPr>
          <w:sz w:val="20"/>
          <w:szCs w:val="20"/>
        </w:rPr>
      </w:pPr>
    </w:p>
    <w:p w14:paraId="4678CD1F" w14:textId="77777777" w:rsidR="006053F9" w:rsidRDefault="006053F9">
      <w:pPr>
        <w:spacing w:line="200" w:lineRule="exact"/>
        <w:rPr>
          <w:sz w:val="20"/>
          <w:szCs w:val="20"/>
        </w:rPr>
      </w:pPr>
    </w:p>
    <w:p w14:paraId="2361EE23" w14:textId="77777777" w:rsidR="006053F9" w:rsidRDefault="006053F9">
      <w:pPr>
        <w:spacing w:line="200" w:lineRule="exact"/>
        <w:rPr>
          <w:sz w:val="20"/>
          <w:szCs w:val="20"/>
        </w:rPr>
      </w:pPr>
    </w:p>
    <w:p w14:paraId="7EF98050" w14:textId="77777777" w:rsidR="006053F9" w:rsidRDefault="006053F9">
      <w:pPr>
        <w:spacing w:line="200" w:lineRule="exact"/>
        <w:rPr>
          <w:sz w:val="20"/>
          <w:szCs w:val="20"/>
        </w:rPr>
      </w:pPr>
    </w:p>
    <w:p w14:paraId="44BC87D4" w14:textId="77777777" w:rsidR="006053F9" w:rsidRDefault="006053F9">
      <w:pPr>
        <w:spacing w:line="200" w:lineRule="exact"/>
        <w:rPr>
          <w:sz w:val="20"/>
          <w:szCs w:val="20"/>
        </w:rPr>
      </w:pPr>
    </w:p>
    <w:p w14:paraId="0FB3B925" w14:textId="77777777" w:rsidR="006053F9" w:rsidRDefault="006053F9">
      <w:pPr>
        <w:spacing w:line="200" w:lineRule="exact"/>
        <w:rPr>
          <w:sz w:val="20"/>
          <w:szCs w:val="20"/>
        </w:rPr>
      </w:pPr>
    </w:p>
    <w:p w14:paraId="7CD26DD8" w14:textId="77777777" w:rsidR="006053F9" w:rsidRDefault="006053F9">
      <w:pPr>
        <w:spacing w:line="200" w:lineRule="exact"/>
        <w:rPr>
          <w:sz w:val="20"/>
          <w:szCs w:val="20"/>
        </w:rPr>
      </w:pPr>
    </w:p>
    <w:p w14:paraId="2FCCFA85" w14:textId="77777777" w:rsidR="006053F9" w:rsidRDefault="006053F9">
      <w:pPr>
        <w:spacing w:line="200" w:lineRule="exact"/>
        <w:rPr>
          <w:sz w:val="20"/>
          <w:szCs w:val="20"/>
        </w:rPr>
      </w:pPr>
    </w:p>
    <w:p w14:paraId="65B38E51" w14:textId="77777777" w:rsidR="006053F9" w:rsidRDefault="006053F9">
      <w:pPr>
        <w:spacing w:line="200" w:lineRule="exact"/>
        <w:rPr>
          <w:sz w:val="20"/>
          <w:szCs w:val="20"/>
        </w:rPr>
      </w:pPr>
    </w:p>
    <w:p w14:paraId="346796A3" w14:textId="77777777" w:rsidR="006053F9" w:rsidRDefault="006053F9">
      <w:pPr>
        <w:spacing w:line="200" w:lineRule="exact"/>
        <w:rPr>
          <w:sz w:val="20"/>
          <w:szCs w:val="20"/>
        </w:rPr>
      </w:pPr>
    </w:p>
    <w:p w14:paraId="050AC38F" w14:textId="77777777" w:rsidR="006053F9" w:rsidRDefault="006053F9">
      <w:pPr>
        <w:spacing w:line="200" w:lineRule="exact"/>
        <w:rPr>
          <w:sz w:val="20"/>
          <w:szCs w:val="20"/>
        </w:rPr>
      </w:pPr>
    </w:p>
    <w:p w14:paraId="08FCFE59" w14:textId="77777777" w:rsidR="006053F9" w:rsidRDefault="006053F9">
      <w:pPr>
        <w:spacing w:line="200" w:lineRule="exact"/>
        <w:rPr>
          <w:sz w:val="20"/>
          <w:szCs w:val="20"/>
        </w:rPr>
      </w:pPr>
    </w:p>
    <w:p w14:paraId="6CB6550D" w14:textId="77777777" w:rsidR="006053F9" w:rsidRDefault="006053F9">
      <w:pPr>
        <w:spacing w:line="200" w:lineRule="exact"/>
        <w:rPr>
          <w:sz w:val="20"/>
          <w:szCs w:val="20"/>
        </w:rPr>
      </w:pPr>
    </w:p>
    <w:p w14:paraId="29E9C0D2" w14:textId="77777777" w:rsidR="006053F9" w:rsidRDefault="006053F9">
      <w:pPr>
        <w:spacing w:line="200" w:lineRule="exact"/>
        <w:rPr>
          <w:sz w:val="20"/>
          <w:szCs w:val="20"/>
        </w:rPr>
      </w:pPr>
    </w:p>
    <w:p w14:paraId="0796FDC0" w14:textId="77777777" w:rsidR="006053F9" w:rsidRDefault="006053F9">
      <w:pPr>
        <w:spacing w:line="200" w:lineRule="exact"/>
        <w:rPr>
          <w:sz w:val="20"/>
          <w:szCs w:val="20"/>
        </w:rPr>
      </w:pPr>
    </w:p>
    <w:p w14:paraId="469170D6" w14:textId="77777777" w:rsidR="006053F9" w:rsidRDefault="006053F9">
      <w:pPr>
        <w:spacing w:line="200" w:lineRule="exact"/>
        <w:rPr>
          <w:sz w:val="20"/>
          <w:szCs w:val="20"/>
        </w:rPr>
      </w:pPr>
    </w:p>
    <w:p w14:paraId="54A2A386" w14:textId="77777777" w:rsidR="006053F9" w:rsidRDefault="006053F9">
      <w:pPr>
        <w:spacing w:line="200" w:lineRule="exact"/>
        <w:rPr>
          <w:sz w:val="20"/>
          <w:szCs w:val="20"/>
        </w:rPr>
      </w:pPr>
    </w:p>
    <w:p w14:paraId="7E682717" w14:textId="77777777" w:rsidR="006053F9" w:rsidRDefault="006053F9">
      <w:pPr>
        <w:spacing w:line="200" w:lineRule="exact"/>
        <w:rPr>
          <w:sz w:val="20"/>
          <w:szCs w:val="20"/>
        </w:rPr>
      </w:pPr>
    </w:p>
    <w:p w14:paraId="7CB08E45" w14:textId="77777777" w:rsidR="006053F9" w:rsidRDefault="006053F9">
      <w:pPr>
        <w:spacing w:line="200" w:lineRule="exact"/>
        <w:rPr>
          <w:sz w:val="20"/>
          <w:szCs w:val="20"/>
        </w:rPr>
      </w:pPr>
    </w:p>
    <w:p w14:paraId="1C4EE315" w14:textId="77777777" w:rsidR="006053F9" w:rsidRDefault="006053F9">
      <w:pPr>
        <w:spacing w:line="200" w:lineRule="exact"/>
        <w:rPr>
          <w:sz w:val="20"/>
          <w:szCs w:val="20"/>
        </w:rPr>
      </w:pPr>
    </w:p>
    <w:p w14:paraId="196A5367" w14:textId="77777777" w:rsidR="006053F9" w:rsidRDefault="006053F9">
      <w:pPr>
        <w:spacing w:line="200" w:lineRule="exact"/>
        <w:rPr>
          <w:sz w:val="20"/>
          <w:szCs w:val="20"/>
        </w:rPr>
      </w:pPr>
    </w:p>
    <w:p w14:paraId="1F0E67CB" w14:textId="77777777" w:rsidR="006053F9" w:rsidRDefault="006053F9">
      <w:pPr>
        <w:spacing w:line="200" w:lineRule="exact"/>
        <w:rPr>
          <w:sz w:val="20"/>
          <w:szCs w:val="20"/>
        </w:rPr>
      </w:pPr>
    </w:p>
    <w:p w14:paraId="06B09444" w14:textId="77777777" w:rsidR="006053F9" w:rsidRDefault="006053F9">
      <w:pPr>
        <w:spacing w:line="200" w:lineRule="exact"/>
        <w:rPr>
          <w:sz w:val="20"/>
          <w:szCs w:val="20"/>
        </w:rPr>
      </w:pPr>
    </w:p>
    <w:p w14:paraId="3F34AD0D" w14:textId="77777777" w:rsidR="006053F9" w:rsidRDefault="006053F9">
      <w:pPr>
        <w:spacing w:line="200" w:lineRule="exact"/>
        <w:rPr>
          <w:sz w:val="20"/>
          <w:szCs w:val="20"/>
        </w:rPr>
      </w:pPr>
    </w:p>
    <w:p w14:paraId="62DF95FA" w14:textId="77777777" w:rsidR="006053F9" w:rsidRDefault="006053F9">
      <w:pPr>
        <w:spacing w:line="200" w:lineRule="exact"/>
        <w:rPr>
          <w:sz w:val="20"/>
          <w:szCs w:val="20"/>
        </w:rPr>
      </w:pPr>
    </w:p>
    <w:p w14:paraId="368971E3" w14:textId="77777777" w:rsidR="006053F9" w:rsidRDefault="006053F9">
      <w:pPr>
        <w:spacing w:line="200" w:lineRule="exact"/>
        <w:rPr>
          <w:sz w:val="20"/>
          <w:szCs w:val="20"/>
        </w:rPr>
      </w:pPr>
    </w:p>
    <w:p w14:paraId="51E2D1AD" w14:textId="77777777" w:rsidR="006053F9" w:rsidRDefault="006053F9">
      <w:pPr>
        <w:spacing w:line="200" w:lineRule="exact"/>
        <w:rPr>
          <w:sz w:val="20"/>
          <w:szCs w:val="20"/>
        </w:rPr>
      </w:pPr>
    </w:p>
    <w:p w14:paraId="0592CD3E" w14:textId="77777777" w:rsidR="006053F9" w:rsidRDefault="006053F9">
      <w:pPr>
        <w:spacing w:line="200" w:lineRule="exact"/>
        <w:rPr>
          <w:sz w:val="20"/>
          <w:szCs w:val="20"/>
        </w:rPr>
      </w:pPr>
    </w:p>
    <w:p w14:paraId="6BD86C82" w14:textId="77777777" w:rsidR="006053F9" w:rsidRDefault="006053F9">
      <w:pPr>
        <w:spacing w:line="200" w:lineRule="exact"/>
        <w:rPr>
          <w:sz w:val="20"/>
          <w:szCs w:val="20"/>
        </w:rPr>
      </w:pPr>
    </w:p>
    <w:p w14:paraId="68C79EC6" w14:textId="77777777" w:rsidR="006053F9" w:rsidRDefault="006053F9">
      <w:pPr>
        <w:spacing w:line="200" w:lineRule="exact"/>
        <w:rPr>
          <w:sz w:val="20"/>
          <w:szCs w:val="20"/>
        </w:rPr>
      </w:pPr>
    </w:p>
    <w:p w14:paraId="4D231355" w14:textId="77777777" w:rsidR="006053F9" w:rsidRDefault="006053F9">
      <w:pPr>
        <w:spacing w:line="200" w:lineRule="exact"/>
        <w:rPr>
          <w:sz w:val="20"/>
          <w:szCs w:val="20"/>
        </w:rPr>
      </w:pPr>
    </w:p>
    <w:p w14:paraId="55A971F4" w14:textId="77777777" w:rsidR="006053F9" w:rsidRDefault="006053F9">
      <w:pPr>
        <w:spacing w:line="200" w:lineRule="exact"/>
        <w:rPr>
          <w:sz w:val="20"/>
          <w:szCs w:val="20"/>
        </w:rPr>
      </w:pPr>
    </w:p>
    <w:p w14:paraId="608581D1" w14:textId="77777777" w:rsidR="006053F9" w:rsidRDefault="006053F9">
      <w:pPr>
        <w:spacing w:line="200" w:lineRule="exact"/>
        <w:rPr>
          <w:sz w:val="20"/>
          <w:szCs w:val="20"/>
        </w:rPr>
      </w:pPr>
    </w:p>
    <w:p w14:paraId="7CD22981" w14:textId="77777777" w:rsidR="006053F9" w:rsidRDefault="006053F9">
      <w:pPr>
        <w:spacing w:line="200" w:lineRule="exact"/>
        <w:rPr>
          <w:sz w:val="20"/>
          <w:szCs w:val="20"/>
        </w:rPr>
      </w:pPr>
    </w:p>
    <w:p w14:paraId="258F405D" w14:textId="77777777" w:rsidR="006053F9" w:rsidRDefault="006053F9">
      <w:pPr>
        <w:spacing w:line="200" w:lineRule="exact"/>
        <w:rPr>
          <w:sz w:val="20"/>
          <w:szCs w:val="20"/>
        </w:rPr>
      </w:pPr>
    </w:p>
    <w:p w14:paraId="03A4E510" w14:textId="77777777" w:rsidR="006053F9" w:rsidRDefault="006053F9">
      <w:pPr>
        <w:spacing w:line="200" w:lineRule="exact"/>
        <w:rPr>
          <w:sz w:val="20"/>
          <w:szCs w:val="20"/>
        </w:rPr>
      </w:pPr>
    </w:p>
    <w:p w14:paraId="67F44FE8" w14:textId="77777777" w:rsidR="006053F9" w:rsidRDefault="006053F9">
      <w:pPr>
        <w:spacing w:line="200" w:lineRule="exact"/>
        <w:rPr>
          <w:sz w:val="20"/>
          <w:szCs w:val="20"/>
        </w:rPr>
      </w:pPr>
    </w:p>
    <w:p w14:paraId="22AA60DB" w14:textId="77777777" w:rsidR="006053F9" w:rsidRDefault="006053F9">
      <w:pPr>
        <w:spacing w:line="200" w:lineRule="exact"/>
        <w:rPr>
          <w:sz w:val="20"/>
          <w:szCs w:val="20"/>
        </w:rPr>
      </w:pPr>
    </w:p>
    <w:p w14:paraId="7D5288C6" w14:textId="77777777" w:rsidR="006053F9" w:rsidRDefault="006053F9">
      <w:pPr>
        <w:spacing w:line="200" w:lineRule="exact"/>
        <w:rPr>
          <w:sz w:val="20"/>
          <w:szCs w:val="20"/>
        </w:rPr>
      </w:pPr>
    </w:p>
    <w:p w14:paraId="6255FE40" w14:textId="77777777" w:rsidR="006053F9" w:rsidRDefault="006053F9">
      <w:pPr>
        <w:spacing w:line="262" w:lineRule="exact"/>
        <w:rPr>
          <w:sz w:val="20"/>
          <w:szCs w:val="20"/>
        </w:rPr>
      </w:pPr>
    </w:p>
    <w:p w14:paraId="1807D3DD" w14:textId="77777777" w:rsidR="006053F9" w:rsidRDefault="00D853AA">
      <w:pPr>
        <w:rPr>
          <w:sz w:val="20"/>
          <w:szCs w:val="20"/>
        </w:rPr>
      </w:pPr>
      <w:r>
        <w:rPr>
          <w:rFonts w:eastAsia="Times New Roman"/>
          <w:b/>
          <w:bCs/>
          <w:sz w:val="20"/>
          <w:szCs w:val="20"/>
        </w:rPr>
        <w:t xml:space="preserve">Figura 8: </w:t>
      </w:r>
      <w:r>
        <w:rPr>
          <w:rFonts w:eastAsia="Times New Roman"/>
          <w:sz w:val="20"/>
          <w:szCs w:val="20"/>
        </w:rPr>
        <w:t>Disponível em: &lt;https://www.nal.usda.gov/exhibits/speccoll/items/show/184&gt;. Acesso em 23/11/2016.</w:t>
      </w:r>
    </w:p>
    <w:p w14:paraId="7F578D5D" w14:textId="77777777" w:rsidR="006053F9" w:rsidRDefault="006053F9">
      <w:pPr>
        <w:spacing w:line="131" w:lineRule="exact"/>
        <w:rPr>
          <w:sz w:val="20"/>
          <w:szCs w:val="20"/>
        </w:rPr>
      </w:pPr>
    </w:p>
    <w:p w14:paraId="5CD71EF2" w14:textId="77777777" w:rsidR="006053F9" w:rsidRDefault="00D853AA">
      <w:pPr>
        <w:spacing w:line="357" w:lineRule="auto"/>
        <w:ind w:right="1100" w:firstLine="708"/>
        <w:jc w:val="both"/>
        <w:rPr>
          <w:sz w:val="20"/>
          <w:szCs w:val="20"/>
        </w:rPr>
      </w:pPr>
      <w:r>
        <w:rPr>
          <w:rFonts w:eastAsia="Times New Roman"/>
          <w:sz w:val="24"/>
          <w:szCs w:val="24"/>
        </w:rPr>
        <w:t xml:space="preserve">Todas as referências ao programa com os jovens dos </w:t>
      </w:r>
      <w:r>
        <w:rPr>
          <w:rFonts w:eastAsia="Times New Roman"/>
          <w:i/>
          <w:iCs/>
          <w:sz w:val="24"/>
          <w:szCs w:val="24"/>
        </w:rPr>
        <w:t>4-H Clubs</w:t>
      </w:r>
      <w:r>
        <w:rPr>
          <w:rFonts w:eastAsia="Times New Roman"/>
          <w:sz w:val="24"/>
          <w:szCs w:val="24"/>
        </w:rPr>
        <w:t xml:space="preserve"> estão lá: a bandeira dos Estados Unidos ao fundo, a representação de uma propriedade rural, o trevo verde de 4 folhas com um H em cada uma, e os jovens, um rapaz e uma moça. Nesse último caso, representados como típicos jovens brancos estadunidenses. O ol</w:t>
      </w:r>
      <w:r>
        <w:rPr>
          <w:rFonts w:eastAsia="Times New Roman"/>
          <w:sz w:val="24"/>
          <w:szCs w:val="24"/>
        </w:rPr>
        <w:t>har, principalmente da moça, voltado para o horizonte, denota a crença no progresso e no empenho de cada um para a construção de uma grande nação.</w:t>
      </w:r>
    </w:p>
    <w:p w14:paraId="43CB14FD" w14:textId="77777777" w:rsidR="006053F9" w:rsidRDefault="006053F9">
      <w:pPr>
        <w:spacing w:line="17" w:lineRule="exact"/>
        <w:rPr>
          <w:sz w:val="20"/>
          <w:szCs w:val="20"/>
        </w:rPr>
      </w:pPr>
    </w:p>
    <w:p w14:paraId="60F0F70A" w14:textId="77777777" w:rsidR="006053F9" w:rsidRDefault="00D853AA">
      <w:pPr>
        <w:spacing w:line="375" w:lineRule="auto"/>
        <w:ind w:right="1100" w:firstLine="708"/>
        <w:jc w:val="both"/>
        <w:rPr>
          <w:sz w:val="20"/>
          <w:szCs w:val="20"/>
        </w:rPr>
      </w:pPr>
      <w:r>
        <w:rPr>
          <w:rFonts w:eastAsia="Times New Roman"/>
          <w:sz w:val="23"/>
          <w:szCs w:val="23"/>
        </w:rPr>
        <w:t xml:space="preserve">Nas campanhas de divulgação da Semana Nacional dos </w:t>
      </w:r>
      <w:r>
        <w:rPr>
          <w:rFonts w:eastAsia="Times New Roman"/>
          <w:i/>
          <w:iCs/>
          <w:sz w:val="23"/>
          <w:szCs w:val="23"/>
        </w:rPr>
        <w:t>4-H Clubs</w:t>
      </w:r>
      <w:r>
        <w:rPr>
          <w:rFonts w:eastAsia="Times New Roman"/>
          <w:sz w:val="23"/>
          <w:szCs w:val="23"/>
        </w:rPr>
        <w:t xml:space="preserve"> da década de 1950 houve uma maior presença de u</w:t>
      </w:r>
      <w:r>
        <w:rPr>
          <w:rFonts w:eastAsia="Times New Roman"/>
          <w:sz w:val="23"/>
          <w:szCs w:val="23"/>
        </w:rPr>
        <w:t>m tipo de representação familiar. O modelo ideal considerado à época estava lá. Essa família 4-H era branca e representada sempre em pares: um par composto pelo pai e mãe e outro formado pelos jovens, uma moça e um rapaz. Cabe destacar que a figura masculi</w:t>
      </w:r>
      <w:r>
        <w:rPr>
          <w:rFonts w:eastAsia="Times New Roman"/>
          <w:sz w:val="23"/>
          <w:szCs w:val="23"/>
        </w:rPr>
        <w:t>na, o pai,</w:t>
      </w:r>
    </w:p>
    <w:p w14:paraId="17421F44"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19CD99F" w14:textId="77777777">
        <w:trPr>
          <w:trHeight w:val="112"/>
        </w:trPr>
        <w:tc>
          <w:tcPr>
            <w:tcW w:w="5720" w:type="dxa"/>
            <w:vMerge w:val="restart"/>
            <w:vAlign w:val="bottom"/>
          </w:tcPr>
          <w:p w14:paraId="5EB62501" w14:textId="33E568BF" w:rsidR="006053F9" w:rsidRDefault="006053F9">
            <w:pPr>
              <w:ind w:right="10"/>
              <w:jc w:val="right"/>
              <w:rPr>
                <w:sz w:val="20"/>
                <w:szCs w:val="20"/>
              </w:rPr>
            </w:pPr>
            <w:bookmarkStart w:id="168" w:name="page170"/>
            <w:bookmarkEnd w:id="168"/>
          </w:p>
        </w:tc>
        <w:tc>
          <w:tcPr>
            <w:tcW w:w="1120" w:type="dxa"/>
            <w:vAlign w:val="bottom"/>
          </w:tcPr>
          <w:p w14:paraId="0CB68523" w14:textId="77777777" w:rsidR="006053F9" w:rsidRDefault="006053F9">
            <w:pPr>
              <w:rPr>
                <w:sz w:val="9"/>
                <w:szCs w:val="9"/>
              </w:rPr>
            </w:pPr>
          </w:p>
        </w:tc>
        <w:tc>
          <w:tcPr>
            <w:tcW w:w="0" w:type="dxa"/>
            <w:vAlign w:val="bottom"/>
          </w:tcPr>
          <w:p w14:paraId="511E4729" w14:textId="77777777" w:rsidR="006053F9" w:rsidRDefault="006053F9">
            <w:pPr>
              <w:rPr>
                <w:sz w:val="1"/>
                <w:szCs w:val="1"/>
              </w:rPr>
            </w:pPr>
          </w:p>
        </w:tc>
      </w:tr>
      <w:tr w:rsidR="006053F9" w14:paraId="4931FF69" w14:textId="77777777">
        <w:trPr>
          <w:trHeight w:val="155"/>
        </w:trPr>
        <w:tc>
          <w:tcPr>
            <w:tcW w:w="5720" w:type="dxa"/>
            <w:vMerge/>
            <w:vAlign w:val="bottom"/>
          </w:tcPr>
          <w:p w14:paraId="4955678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C726E4D" w14:textId="77777777" w:rsidR="006053F9" w:rsidRDefault="00D853AA">
            <w:pPr>
              <w:ind w:right="490"/>
              <w:jc w:val="right"/>
              <w:rPr>
                <w:sz w:val="20"/>
                <w:szCs w:val="20"/>
              </w:rPr>
            </w:pPr>
            <w:r>
              <w:rPr>
                <w:rFonts w:ascii="Century Gothic" w:eastAsia="Century Gothic" w:hAnsi="Century Gothic" w:cs="Century Gothic"/>
                <w:color w:val="FFFFFF"/>
              </w:rPr>
              <w:t>169</w:t>
            </w:r>
          </w:p>
        </w:tc>
        <w:tc>
          <w:tcPr>
            <w:tcW w:w="0" w:type="dxa"/>
            <w:vAlign w:val="bottom"/>
          </w:tcPr>
          <w:p w14:paraId="7CFE7741" w14:textId="77777777" w:rsidR="006053F9" w:rsidRDefault="006053F9">
            <w:pPr>
              <w:rPr>
                <w:sz w:val="1"/>
                <w:szCs w:val="1"/>
              </w:rPr>
            </w:pPr>
          </w:p>
        </w:tc>
      </w:tr>
      <w:tr w:rsidR="006053F9" w14:paraId="6272E100" w14:textId="77777777">
        <w:trPr>
          <w:trHeight w:val="130"/>
        </w:trPr>
        <w:tc>
          <w:tcPr>
            <w:tcW w:w="5720" w:type="dxa"/>
            <w:vMerge w:val="restart"/>
            <w:vAlign w:val="bottom"/>
          </w:tcPr>
          <w:p w14:paraId="1E20304B" w14:textId="31ED8AF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3E97C38" w14:textId="77777777" w:rsidR="006053F9" w:rsidRDefault="006053F9">
            <w:pPr>
              <w:rPr>
                <w:sz w:val="11"/>
                <w:szCs w:val="11"/>
              </w:rPr>
            </w:pPr>
          </w:p>
        </w:tc>
        <w:tc>
          <w:tcPr>
            <w:tcW w:w="0" w:type="dxa"/>
            <w:vAlign w:val="bottom"/>
          </w:tcPr>
          <w:p w14:paraId="3F4F5B6B" w14:textId="77777777" w:rsidR="006053F9" w:rsidRDefault="006053F9">
            <w:pPr>
              <w:rPr>
                <w:sz w:val="1"/>
                <w:szCs w:val="1"/>
              </w:rPr>
            </w:pPr>
          </w:p>
        </w:tc>
      </w:tr>
      <w:tr w:rsidR="006053F9" w14:paraId="1B1602BE" w14:textId="77777777">
        <w:trPr>
          <w:trHeight w:val="139"/>
        </w:trPr>
        <w:tc>
          <w:tcPr>
            <w:tcW w:w="5720" w:type="dxa"/>
            <w:vMerge/>
            <w:vAlign w:val="bottom"/>
          </w:tcPr>
          <w:p w14:paraId="6C2EA1A0" w14:textId="77777777" w:rsidR="006053F9" w:rsidRDefault="006053F9">
            <w:pPr>
              <w:rPr>
                <w:sz w:val="12"/>
                <w:szCs w:val="12"/>
              </w:rPr>
            </w:pPr>
          </w:p>
        </w:tc>
        <w:tc>
          <w:tcPr>
            <w:tcW w:w="1120" w:type="dxa"/>
            <w:vAlign w:val="bottom"/>
          </w:tcPr>
          <w:p w14:paraId="53FB7527" w14:textId="77777777" w:rsidR="006053F9" w:rsidRDefault="006053F9">
            <w:pPr>
              <w:rPr>
                <w:sz w:val="12"/>
                <w:szCs w:val="12"/>
              </w:rPr>
            </w:pPr>
          </w:p>
        </w:tc>
        <w:tc>
          <w:tcPr>
            <w:tcW w:w="0" w:type="dxa"/>
            <w:vAlign w:val="bottom"/>
          </w:tcPr>
          <w:p w14:paraId="70CA4716" w14:textId="77777777" w:rsidR="006053F9" w:rsidRDefault="006053F9">
            <w:pPr>
              <w:rPr>
                <w:sz w:val="1"/>
                <w:szCs w:val="1"/>
              </w:rPr>
            </w:pPr>
          </w:p>
        </w:tc>
      </w:tr>
    </w:tbl>
    <w:p w14:paraId="3673EE4B" w14:textId="77777777" w:rsidR="006053F9" w:rsidRDefault="006053F9">
      <w:pPr>
        <w:spacing w:line="200" w:lineRule="exact"/>
        <w:rPr>
          <w:sz w:val="20"/>
          <w:szCs w:val="20"/>
        </w:rPr>
      </w:pPr>
    </w:p>
    <w:p w14:paraId="188980BA" w14:textId="77777777" w:rsidR="006053F9" w:rsidRDefault="006053F9">
      <w:pPr>
        <w:spacing w:line="395" w:lineRule="exact"/>
        <w:rPr>
          <w:sz w:val="20"/>
          <w:szCs w:val="20"/>
        </w:rPr>
      </w:pPr>
    </w:p>
    <w:p w14:paraId="6E1C0C00" w14:textId="77777777" w:rsidR="006053F9" w:rsidRDefault="00D853AA">
      <w:pPr>
        <w:spacing w:line="348" w:lineRule="auto"/>
        <w:ind w:right="1120"/>
        <w:rPr>
          <w:sz w:val="20"/>
          <w:szCs w:val="20"/>
        </w:rPr>
      </w:pPr>
      <w:r>
        <w:rPr>
          <w:rFonts w:eastAsia="Times New Roman"/>
          <w:sz w:val="24"/>
          <w:szCs w:val="24"/>
        </w:rPr>
        <w:t xml:space="preserve">ocupava lugar central em tais representações. Pode-se observar essa caracterização nas figuras 9 e 10 respectivamente dos anos de </w:t>
      </w:r>
      <w:r>
        <w:rPr>
          <w:rFonts w:eastAsia="Times New Roman"/>
          <w:sz w:val="24"/>
          <w:szCs w:val="24"/>
        </w:rPr>
        <w:t>1957 e 1959:</w:t>
      </w:r>
    </w:p>
    <w:p w14:paraId="45055130" w14:textId="77777777" w:rsidR="006053F9" w:rsidRDefault="00D853AA">
      <w:pPr>
        <w:spacing w:line="20" w:lineRule="exact"/>
        <w:rPr>
          <w:sz w:val="20"/>
          <w:szCs w:val="20"/>
        </w:rPr>
      </w:pPr>
      <w:r>
        <w:rPr>
          <w:noProof/>
          <w:sz w:val="20"/>
          <w:szCs w:val="20"/>
        </w:rPr>
        <w:drawing>
          <wp:anchor distT="0" distB="0" distL="114300" distR="114300" simplePos="0" relativeHeight="251645952" behindDoc="1" locked="0" layoutInCell="0" allowOverlap="1" wp14:anchorId="0713AA98" wp14:editId="1884458A">
            <wp:simplePos x="0" y="0"/>
            <wp:positionH relativeFrom="column">
              <wp:posOffset>1046480</wp:posOffset>
            </wp:positionH>
            <wp:positionV relativeFrom="paragraph">
              <wp:posOffset>339725</wp:posOffset>
            </wp:positionV>
            <wp:extent cx="4016375" cy="5190490"/>
            <wp:effectExtent l="0" t="0" r="0" b="0"/>
            <wp:wrapNone/>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9"/>
                    <a:srcRect/>
                    <a:stretch>
                      <a:fillRect/>
                    </a:stretch>
                  </pic:blipFill>
                  <pic:spPr bwMode="auto">
                    <a:xfrm>
                      <a:off x="0" y="0"/>
                      <a:ext cx="4016375" cy="5190490"/>
                    </a:xfrm>
                    <a:prstGeom prst="rect">
                      <a:avLst/>
                    </a:prstGeom>
                    <a:noFill/>
                  </pic:spPr>
                </pic:pic>
              </a:graphicData>
            </a:graphic>
          </wp:anchor>
        </w:drawing>
      </w:r>
    </w:p>
    <w:p w14:paraId="78087B92" w14:textId="77777777" w:rsidR="006053F9" w:rsidRDefault="006053F9">
      <w:pPr>
        <w:spacing w:line="200" w:lineRule="exact"/>
        <w:rPr>
          <w:sz w:val="20"/>
          <w:szCs w:val="20"/>
        </w:rPr>
      </w:pPr>
    </w:p>
    <w:p w14:paraId="787987C5" w14:textId="77777777" w:rsidR="006053F9" w:rsidRDefault="006053F9">
      <w:pPr>
        <w:spacing w:line="200" w:lineRule="exact"/>
        <w:rPr>
          <w:sz w:val="20"/>
          <w:szCs w:val="20"/>
        </w:rPr>
      </w:pPr>
    </w:p>
    <w:p w14:paraId="695A9AF5" w14:textId="77777777" w:rsidR="006053F9" w:rsidRDefault="006053F9">
      <w:pPr>
        <w:spacing w:line="200" w:lineRule="exact"/>
        <w:rPr>
          <w:sz w:val="20"/>
          <w:szCs w:val="20"/>
        </w:rPr>
      </w:pPr>
    </w:p>
    <w:p w14:paraId="53F795B9" w14:textId="77777777" w:rsidR="006053F9" w:rsidRDefault="006053F9">
      <w:pPr>
        <w:spacing w:line="200" w:lineRule="exact"/>
        <w:rPr>
          <w:sz w:val="20"/>
          <w:szCs w:val="20"/>
        </w:rPr>
      </w:pPr>
    </w:p>
    <w:p w14:paraId="5C37C98D" w14:textId="77777777" w:rsidR="006053F9" w:rsidRDefault="006053F9">
      <w:pPr>
        <w:spacing w:line="200" w:lineRule="exact"/>
        <w:rPr>
          <w:sz w:val="20"/>
          <w:szCs w:val="20"/>
        </w:rPr>
      </w:pPr>
    </w:p>
    <w:p w14:paraId="633BFCEA" w14:textId="77777777" w:rsidR="006053F9" w:rsidRDefault="006053F9">
      <w:pPr>
        <w:spacing w:line="200" w:lineRule="exact"/>
        <w:rPr>
          <w:sz w:val="20"/>
          <w:szCs w:val="20"/>
        </w:rPr>
      </w:pPr>
    </w:p>
    <w:p w14:paraId="0F627CEB" w14:textId="77777777" w:rsidR="006053F9" w:rsidRDefault="006053F9">
      <w:pPr>
        <w:spacing w:line="200" w:lineRule="exact"/>
        <w:rPr>
          <w:sz w:val="20"/>
          <w:szCs w:val="20"/>
        </w:rPr>
      </w:pPr>
    </w:p>
    <w:p w14:paraId="505F0A07" w14:textId="77777777" w:rsidR="006053F9" w:rsidRDefault="006053F9">
      <w:pPr>
        <w:spacing w:line="200" w:lineRule="exact"/>
        <w:rPr>
          <w:sz w:val="20"/>
          <w:szCs w:val="20"/>
        </w:rPr>
      </w:pPr>
    </w:p>
    <w:p w14:paraId="69109365" w14:textId="77777777" w:rsidR="006053F9" w:rsidRDefault="006053F9">
      <w:pPr>
        <w:spacing w:line="200" w:lineRule="exact"/>
        <w:rPr>
          <w:sz w:val="20"/>
          <w:szCs w:val="20"/>
        </w:rPr>
      </w:pPr>
    </w:p>
    <w:p w14:paraId="3BF37643" w14:textId="77777777" w:rsidR="006053F9" w:rsidRDefault="006053F9">
      <w:pPr>
        <w:spacing w:line="200" w:lineRule="exact"/>
        <w:rPr>
          <w:sz w:val="20"/>
          <w:szCs w:val="20"/>
        </w:rPr>
      </w:pPr>
    </w:p>
    <w:p w14:paraId="060CC9C0" w14:textId="77777777" w:rsidR="006053F9" w:rsidRDefault="006053F9">
      <w:pPr>
        <w:spacing w:line="200" w:lineRule="exact"/>
        <w:rPr>
          <w:sz w:val="20"/>
          <w:szCs w:val="20"/>
        </w:rPr>
      </w:pPr>
    </w:p>
    <w:p w14:paraId="33A48352" w14:textId="77777777" w:rsidR="006053F9" w:rsidRDefault="006053F9">
      <w:pPr>
        <w:spacing w:line="200" w:lineRule="exact"/>
        <w:rPr>
          <w:sz w:val="20"/>
          <w:szCs w:val="20"/>
        </w:rPr>
      </w:pPr>
    </w:p>
    <w:p w14:paraId="494EBFF3" w14:textId="77777777" w:rsidR="006053F9" w:rsidRDefault="006053F9">
      <w:pPr>
        <w:spacing w:line="200" w:lineRule="exact"/>
        <w:rPr>
          <w:sz w:val="20"/>
          <w:szCs w:val="20"/>
        </w:rPr>
      </w:pPr>
    </w:p>
    <w:p w14:paraId="6D269AFA" w14:textId="77777777" w:rsidR="006053F9" w:rsidRDefault="006053F9">
      <w:pPr>
        <w:spacing w:line="200" w:lineRule="exact"/>
        <w:rPr>
          <w:sz w:val="20"/>
          <w:szCs w:val="20"/>
        </w:rPr>
      </w:pPr>
    </w:p>
    <w:p w14:paraId="7D145085" w14:textId="77777777" w:rsidR="006053F9" w:rsidRDefault="006053F9">
      <w:pPr>
        <w:spacing w:line="200" w:lineRule="exact"/>
        <w:rPr>
          <w:sz w:val="20"/>
          <w:szCs w:val="20"/>
        </w:rPr>
      </w:pPr>
    </w:p>
    <w:p w14:paraId="0F61E725" w14:textId="77777777" w:rsidR="006053F9" w:rsidRDefault="006053F9">
      <w:pPr>
        <w:spacing w:line="200" w:lineRule="exact"/>
        <w:rPr>
          <w:sz w:val="20"/>
          <w:szCs w:val="20"/>
        </w:rPr>
      </w:pPr>
    </w:p>
    <w:p w14:paraId="39ED2E6A" w14:textId="77777777" w:rsidR="006053F9" w:rsidRDefault="006053F9">
      <w:pPr>
        <w:spacing w:line="200" w:lineRule="exact"/>
        <w:rPr>
          <w:sz w:val="20"/>
          <w:szCs w:val="20"/>
        </w:rPr>
      </w:pPr>
    </w:p>
    <w:p w14:paraId="5B1A6648" w14:textId="77777777" w:rsidR="006053F9" w:rsidRDefault="006053F9">
      <w:pPr>
        <w:spacing w:line="200" w:lineRule="exact"/>
        <w:rPr>
          <w:sz w:val="20"/>
          <w:szCs w:val="20"/>
        </w:rPr>
      </w:pPr>
    </w:p>
    <w:p w14:paraId="1ED2C6D4" w14:textId="77777777" w:rsidR="006053F9" w:rsidRDefault="006053F9">
      <w:pPr>
        <w:spacing w:line="200" w:lineRule="exact"/>
        <w:rPr>
          <w:sz w:val="20"/>
          <w:szCs w:val="20"/>
        </w:rPr>
      </w:pPr>
    </w:p>
    <w:p w14:paraId="1722715C" w14:textId="77777777" w:rsidR="006053F9" w:rsidRDefault="006053F9">
      <w:pPr>
        <w:spacing w:line="200" w:lineRule="exact"/>
        <w:rPr>
          <w:sz w:val="20"/>
          <w:szCs w:val="20"/>
        </w:rPr>
      </w:pPr>
    </w:p>
    <w:p w14:paraId="1F638EB2" w14:textId="77777777" w:rsidR="006053F9" w:rsidRDefault="006053F9">
      <w:pPr>
        <w:spacing w:line="200" w:lineRule="exact"/>
        <w:rPr>
          <w:sz w:val="20"/>
          <w:szCs w:val="20"/>
        </w:rPr>
      </w:pPr>
    </w:p>
    <w:p w14:paraId="496605F3" w14:textId="77777777" w:rsidR="006053F9" w:rsidRDefault="006053F9">
      <w:pPr>
        <w:spacing w:line="200" w:lineRule="exact"/>
        <w:rPr>
          <w:sz w:val="20"/>
          <w:szCs w:val="20"/>
        </w:rPr>
      </w:pPr>
    </w:p>
    <w:p w14:paraId="69FF1976" w14:textId="77777777" w:rsidR="006053F9" w:rsidRDefault="006053F9">
      <w:pPr>
        <w:spacing w:line="200" w:lineRule="exact"/>
        <w:rPr>
          <w:sz w:val="20"/>
          <w:szCs w:val="20"/>
        </w:rPr>
      </w:pPr>
    </w:p>
    <w:p w14:paraId="7A80AA11" w14:textId="77777777" w:rsidR="006053F9" w:rsidRDefault="006053F9">
      <w:pPr>
        <w:spacing w:line="200" w:lineRule="exact"/>
        <w:rPr>
          <w:sz w:val="20"/>
          <w:szCs w:val="20"/>
        </w:rPr>
      </w:pPr>
    </w:p>
    <w:p w14:paraId="35094517" w14:textId="77777777" w:rsidR="006053F9" w:rsidRDefault="006053F9">
      <w:pPr>
        <w:spacing w:line="200" w:lineRule="exact"/>
        <w:rPr>
          <w:sz w:val="20"/>
          <w:szCs w:val="20"/>
        </w:rPr>
      </w:pPr>
    </w:p>
    <w:p w14:paraId="3FAC4106" w14:textId="77777777" w:rsidR="006053F9" w:rsidRDefault="006053F9">
      <w:pPr>
        <w:spacing w:line="200" w:lineRule="exact"/>
        <w:rPr>
          <w:sz w:val="20"/>
          <w:szCs w:val="20"/>
        </w:rPr>
      </w:pPr>
    </w:p>
    <w:p w14:paraId="4E474976" w14:textId="77777777" w:rsidR="006053F9" w:rsidRDefault="006053F9">
      <w:pPr>
        <w:spacing w:line="200" w:lineRule="exact"/>
        <w:rPr>
          <w:sz w:val="20"/>
          <w:szCs w:val="20"/>
        </w:rPr>
      </w:pPr>
    </w:p>
    <w:p w14:paraId="1FDA1C3F" w14:textId="77777777" w:rsidR="006053F9" w:rsidRDefault="006053F9">
      <w:pPr>
        <w:spacing w:line="200" w:lineRule="exact"/>
        <w:rPr>
          <w:sz w:val="20"/>
          <w:szCs w:val="20"/>
        </w:rPr>
      </w:pPr>
    </w:p>
    <w:p w14:paraId="0D7A5157" w14:textId="77777777" w:rsidR="006053F9" w:rsidRDefault="006053F9">
      <w:pPr>
        <w:spacing w:line="200" w:lineRule="exact"/>
        <w:rPr>
          <w:sz w:val="20"/>
          <w:szCs w:val="20"/>
        </w:rPr>
      </w:pPr>
    </w:p>
    <w:p w14:paraId="288F2FC7" w14:textId="77777777" w:rsidR="006053F9" w:rsidRDefault="006053F9">
      <w:pPr>
        <w:spacing w:line="200" w:lineRule="exact"/>
        <w:rPr>
          <w:sz w:val="20"/>
          <w:szCs w:val="20"/>
        </w:rPr>
      </w:pPr>
    </w:p>
    <w:p w14:paraId="1828AF7A" w14:textId="77777777" w:rsidR="006053F9" w:rsidRDefault="006053F9">
      <w:pPr>
        <w:spacing w:line="200" w:lineRule="exact"/>
        <w:rPr>
          <w:sz w:val="20"/>
          <w:szCs w:val="20"/>
        </w:rPr>
      </w:pPr>
    </w:p>
    <w:p w14:paraId="6BE0880D" w14:textId="77777777" w:rsidR="006053F9" w:rsidRDefault="006053F9">
      <w:pPr>
        <w:spacing w:line="200" w:lineRule="exact"/>
        <w:rPr>
          <w:sz w:val="20"/>
          <w:szCs w:val="20"/>
        </w:rPr>
      </w:pPr>
    </w:p>
    <w:p w14:paraId="1FD0456C" w14:textId="77777777" w:rsidR="006053F9" w:rsidRDefault="006053F9">
      <w:pPr>
        <w:spacing w:line="200" w:lineRule="exact"/>
        <w:rPr>
          <w:sz w:val="20"/>
          <w:szCs w:val="20"/>
        </w:rPr>
      </w:pPr>
    </w:p>
    <w:p w14:paraId="14040CE4" w14:textId="77777777" w:rsidR="006053F9" w:rsidRDefault="006053F9">
      <w:pPr>
        <w:spacing w:line="200" w:lineRule="exact"/>
        <w:rPr>
          <w:sz w:val="20"/>
          <w:szCs w:val="20"/>
        </w:rPr>
      </w:pPr>
    </w:p>
    <w:p w14:paraId="7A6F3355" w14:textId="77777777" w:rsidR="006053F9" w:rsidRDefault="006053F9">
      <w:pPr>
        <w:spacing w:line="200" w:lineRule="exact"/>
        <w:rPr>
          <w:sz w:val="20"/>
          <w:szCs w:val="20"/>
        </w:rPr>
      </w:pPr>
    </w:p>
    <w:p w14:paraId="1711400A" w14:textId="77777777" w:rsidR="006053F9" w:rsidRDefault="006053F9">
      <w:pPr>
        <w:spacing w:line="200" w:lineRule="exact"/>
        <w:rPr>
          <w:sz w:val="20"/>
          <w:szCs w:val="20"/>
        </w:rPr>
      </w:pPr>
    </w:p>
    <w:p w14:paraId="0BD2725D" w14:textId="77777777" w:rsidR="006053F9" w:rsidRDefault="006053F9">
      <w:pPr>
        <w:spacing w:line="200" w:lineRule="exact"/>
        <w:rPr>
          <w:sz w:val="20"/>
          <w:szCs w:val="20"/>
        </w:rPr>
      </w:pPr>
    </w:p>
    <w:p w14:paraId="237A0C24" w14:textId="77777777" w:rsidR="006053F9" w:rsidRDefault="006053F9">
      <w:pPr>
        <w:spacing w:line="200" w:lineRule="exact"/>
        <w:rPr>
          <w:sz w:val="20"/>
          <w:szCs w:val="20"/>
        </w:rPr>
      </w:pPr>
    </w:p>
    <w:p w14:paraId="1C3076F4" w14:textId="77777777" w:rsidR="006053F9" w:rsidRDefault="006053F9">
      <w:pPr>
        <w:spacing w:line="200" w:lineRule="exact"/>
        <w:rPr>
          <w:sz w:val="20"/>
          <w:szCs w:val="20"/>
        </w:rPr>
      </w:pPr>
    </w:p>
    <w:p w14:paraId="0A50391F" w14:textId="77777777" w:rsidR="006053F9" w:rsidRDefault="006053F9">
      <w:pPr>
        <w:spacing w:line="200" w:lineRule="exact"/>
        <w:rPr>
          <w:sz w:val="20"/>
          <w:szCs w:val="20"/>
        </w:rPr>
      </w:pPr>
    </w:p>
    <w:p w14:paraId="42AC22DE" w14:textId="77777777" w:rsidR="006053F9" w:rsidRDefault="006053F9">
      <w:pPr>
        <w:spacing w:line="200" w:lineRule="exact"/>
        <w:rPr>
          <w:sz w:val="20"/>
          <w:szCs w:val="20"/>
        </w:rPr>
      </w:pPr>
    </w:p>
    <w:p w14:paraId="60C278DC" w14:textId="77777777" w:rsidR="006053F9" w:rsidRDefault="006053F9">
      <w:pPr>
        <w:spacing w:line="200" w:lineRule="exact"/>
        <w:rPr>
          <w:sz w:val="20"/>
          <w:szCs w:val="20"/>
        </w:rPr>
      </w:pPr>
    </w:p>
    <w:p w14:paraId="1FA38470" w14:textId="77777777" w:rsidR="006053F9" w:rsidRDefault="006053F9">
      <w:pPr>
        <w:spacing w:line="200" w:lineRule="exact"/>
        <w:rPr>
          <w:sz w:val="20"/>
          <w:szCs w:val="20"/>
        </w:rPr>
      </w:pPr>
    </w:p>
    <w:p w14:paraId="5F1C8178" w14:textId="77777777" w:rsidR="006053F9" w:rsidRDefault="006053F9">
      <w:pPr>
        <w:spacing w:line="228" w:lineRule="exact"/>
        <w:rPr>
          <w:sz w:val="20"/>
          <w:szCs w:val="20"/>
        </w:rPr>
      </w:pPr>
    </w:p>
    <w:p w14:paraId="639FCF0E" w14:textId="77777777" w:rsidR="006053F9" w:rsidRDefault="00D853AA">
      <w:pPr>
        <w:rPr>
          <w:sz w:val="20"/>
          <w:szCs w:val="20"/>
        </w:rPr>
      </w:pPr>
      <w:r>
        <w:rPr>
          <w:rFonts w:eastAsia="Times New Roman"/>
          <w:b/>
          <w:bCs/>
          <w:sz w:val="20"/>
          <w:szCs w:val="20"/>
        </w:rPr>
        <w:t xml:space="preserve">Figura 9: </w:t>
      </w:r>
      <w:r>
        <w:rPr>
          <w:rFonts w:eastAsia="Times New Roman"/>
          <w:sz w:val="20"/>
          <w:szCs w:val="20"/>
        </w:rPr>
        <w:t>Disponível em: &lt;https://www.nal.usda.gov/exhibits/speccoll/items/show/189. Acesso em 23/11/2016.</w:t>
      </w:r>
    </w:p>
    <w:p w14:paraId="04D72C9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E478006" w14:textId="77777777">
        <w:trPr>
          <w:trHeight w:val="112"/>
        </w:trPr>
        <w:tc>
          <w:tcPr>
            <w:tcW w:w="5720" w:type="dxa"/>
            <w:vMerge w:val="restart"/>
            <w:vAlign w:val="bottom"/>
          </w:tcPr>
          <w:p w14:paraId="4DD69B42" w14:textId="02F0352B" w:rsidR="006053F9" w:rsidRDefault="006053F9">
            <w:pPr>
              <w:ind w:right="10"/>
              <w:jc w:val="right"/>
              <w:rPr>
                <w:sz w:val="20"/>
                <w:szCs w:val="20"/>
              </w:rPr>
            </w:pPr>
            <w:bookmarkStart w:id="169" w:name="page171"/>
            <w:bookmarkEnd w:id="169"/>
          </w:p>
        </w:tc>
        <w:tc>
          <w:tcPr>
            <w:tcW w:w="1120" w:type="dxa"/>
            <w:vAlign w:val="bottom"/>
          </w:tcPr>
          <w:p w14:paraId="3D0F1D3A" w14:textId="77777777" w:rsidR="006053F9" w:rsidRDefault="006053F9">
            <w:pPr>
              <w:rPr>
                <w:sz w:val="9"/>
                <w:szCs w:val="9"/>
              </w:rPr>
            </w:pPr>
          </w:p>
        </w:tc>
        <w:tc>
          <w:tcPr>
            <w:tcW w:w="0" w:type="dxa"/>
            <w:vAlign w:val="bottom"/>
          </w:tcPr>
          <w:p w14:paraId="07E10347" w14:textId="77777777" w:rsidR="006053F9" w:rsidRDefault="006053F9">
            <w:pPr>
              <w:rPr>
                <w:sz w:val="1"/>
                <w:szCs w:val="1"/>
              </w:rPr>
            </w:pPr>
          </w:p>
        </w:tc>
      </w:tr>
      <w:tr w:rsidR="006053F9" w14:paraId="5C103A39" w14:textId="77777777">
        <w:trPr>
          <w:trHeight w:val="155"/>
        </w:trPr>
        <w:tc>
          <w:tcPr>
            <w:tcW w:w="5720" w:type="dxa"/>
            <w:vMerge/>
            <w:vAlign w:val="bottom"/>
          </w:tcPr>
          <w:p w14:paraId="7807601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DFE1A23" w14:textId="77777777" w:rsidR="006053F9" w:rsidRDefault="00D853AA">
            <w:pPr>
              <w:ind w:right="490"/>
              <w:jc w:val="right"/>
              <w:rPr>
                <w:sz w:val="20"/>
                <w:szCs w:val="20"/>
              </w:rPr>
            </w:pPr>
            <w:r>
              <w:rPr>
                <w:rFonts w:ascii="Century Gothic" w:eastAsia="Century Gothic" w:hAnsi="Century Gothic" w:cs="Century Gothic"/>
                <w:color w:val="FFFFFF"/>
              </w:rPr>
              <w:t>170</w:t>
            </w:r>
          </w:p>
        </w:tc>
        <w:tc>
          <w:tcPr>
            <w:tcW w:w="0" w:type="dxa"/>
            <w:vAlign w:val="bottom"/>
          </w:tcPr>
          <w:p w14:paraId="283D8B28" w14:textId="77777777" w:rsidR="006053F9" w:rsidRDefault="006053F9">
            <w:pPr>
              <w:rPr>
                <w:sz w:val="1"/>
                <w:szCs w:val="1"/>
              </w:rPr>
            </w:pPr>
          </w:p>
        </w:tc>
      </w:tr>
      <w:tr w:rsidR="006053F9" w14:paraId="4DCB99B7" w14:textId="77777777">
        <w:trPr>
          <w:trHeight w:val="130"/>
        </w:trPr>
        <w:tc>
          <w:tcPr>
            <w:tcW w:w="5720" w:type="dxa"/>
            <w:vMerge w:val="restart"/>
            <w:vAlign w:val="bottom"/>
          </w:tcPr>
          <w:p w14:paraId="75967B7D" w14:textId="00F8F1D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90C61FF" w14:textId="77777777" w:rsidR="006053F9" w:rsidRDefault="006053F9">
            <w:pPr>
              <w:rPr>
                <w:sz w:val="11"/>
                <w:szCs w:val="11"/>
              </w:rPr>
            </w:pPr>
          </w:p>
        </w:tc>
        <w:tc>
          <w:tcPr>
            <w:tcW w:w="0" w:type="dxa"/>
            <w:vAlign w:val="bottom"/>
          </w:tcPr>
          <w:p w14:paraId="5B184994" w14:textId="77777777" w:rsidR="006053F9" w:rsidRDefault="006053F9">
            <w:pPr>
              <w:rPr>
                <w:sz w:val="1"/>
                <w:szCs w:val="1"/>
              </w:rPr>
            </w:pPr>
          </w:p>
        </w:tc>
      </w:tr>
      <w:tr w:rsidR="006053F9" w14:paraId="79E7AFD0" w14:textId="77777777">
        <w:trPr>
          <w:trHeight w:val="139"/>
        </w:trPr>
        <w:tc>
          <w:tcPr>
            <w:tcW w:w="5720" w:type="dxa"/>
            <w:vMerge/>
            <w:vAlign w:val="bottom"/>
          </w:tcPr>
          <w:p w14:paraId="16D4F15A" w14:textId="77777777" w:rsidR="006053F9" w:rsidRDefault="006053F9">
            <w:pPr>
              <w:rPr>
                <w:sz w:val="12"/>
                <w:szCs w:val="12"/>
              </w:rPr>
            </w:pPr>
          </w:p>
        </w:tc>
        <w:tc>
          <w:tcPr>
            <w:tcW w:w="1120" w:type="dxa"/>
            <w:vAlign w:val="bottom"/>
          </w:tcPr>
          <w:p w14:paraId="023BC471" w14:textId="77777777" w:rsidR="006053F9" w:rsidRDefault="006053F9">
            <w:pPr>
              <w:rPr>
                <w:sz w:val="12"/>
                <w:szCs w:val="12"/>
              </w:rPr>
            </w:pPr>
          </w:p>
        </w:tc>
        <w:tc>
          <w:tcPr>
            <w:tcW w:w="0" w:type="dxa"/>
            <w:vAlign w:val="bottom"/>
          </w:tcPr>
          <w:p w14:paraId="49EBE61C" w14:textId="77777777" w:rsidR="006053F9" w:rsidRDefault="006053F9">
            <w:pPr>
              <w:rPr>
                <w:sz w:val="1"/>
                <w:szCs w:val="1"/>
              </w:rPr>
            </w:pPr>
          </w:p>
        </w:tc>
      </w:tr>
    </w:tbl>
    <w:p w14:paraId="4850C821" w14:textId="77777777" w:rsidR="006053F9" w:rsidRDefault="00D853AA">
      <w:pPr>
        <w:spacing w:line="20" w:lineRule="exact"/>
        <w:rPr>
          <w:sz w:val="20"/>
          <w:szCs w:val="20"/>
        </w:rPr>
      </w:pPr>
      <w:r>
        <w:rPr>
          <w:noProof/>
          <w:sz w:val="20"/>
          <w:szCs w:val="20"/>
        </w:rPr>
        <w:drawing>
          <wp:anchor distT="0" distB="0" distL="114300" distR="114300" simplePos="0" relativeHeight="251648000" behindDoc="1" locked="0" layoutInCell="0" allowOverlap="1" wp14:anchorId="256C7B14" wp14:editId="4DBA6DBB">
            <wp:simplePos x="0" y="0"/>
            <wp:positionH relativeFrom="column">
              <wp:posOffset>1069975</wp:posOffset>
            </wp:positionH>
            <wp:positionV relativeFrom="paragraph">
              <wp:posOffset>370840</wp:posOffset>
            </wp:positionV>
            <wp:extent cx="3971290" cy="5085080"/>
            <wp:effectExtent l="0" t="0" r="0" b="0"/>
            <wp:wrapNone/>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0"/>
                    <a:srcRect/>
                    <a:stretch>
                      <a:fillRect/>
                    </a:stretch>
                  </pic:blipFill>
                  <pic:spPr bwMode="auto">
                    <a:xfrm>
                      <a:off x="0" y="0"/>
                      <a:ext cx="3971290" cy="5085080"/>
                    </a:xfrm>
                    <a:prstGeom prst="rect">
                      <a:avLst/>
                    </a:prstGeom>
                    <a:noFill/>
                  </pic:spPr>
                </pic:pic>
              </a:graphicData>
            </a:graphic>
          </wp:anchor>
        </w:drawing>
      </w:r>
    </w:p>
    <w:p w14:paraId="5E1A86B5" w14:textId="77777777" w:rsidR="006053F9" w:rsidRDefault="006053F9">
      <w:pPr>
        <w:spacing w:line="200" w:lineRule="exact"/>
        <w:rPr>
          <w:sz w:val="20"/>
          <w:szCs w:val="20"/>
        </w:rPr>
      </w:pPr>
    </w:p>
    <w:p w14:paraId="3AAEBD19" w14:textId="77777777" w:rsidR="006053F9" w:rsidRDefault="006053F9">
      <w:pPr>
        <w:spacing w:line="200" w:lineRule="exact"/>
        <w:rPr>
          <w:sz w:val="20"/>
          <w:szCs w:val="20"/>
        </w:rPr>
      </w:pPr>
    </w:p>
    <w:p w14:paraId="5C993EC6" w14:textId="77777777" w:rsidR="006053F9" w:rsidRDefault="006053F9">
      <w:pPr>
        <w:spacing w:line="200" w:lineRule="exact"/>
        <w:rPr>
          <w:sz w:val="20"/>
          <w:szCs w:val="20"/>
        </w:rPr>
      </w:pPr>
    </w:p>
    <w:p w14:paraId="7E0A11D6" w14:textId="77777777" w:rsidR="006053F9" w:rsidRDefault="006053F9">
      <w:pPr>
        <w:spacing w:line="200" w:lineRule="exact"/>
        <w:rPr>
          <w:sz w:val="20"/>
          <w:szCs w:val="20"/>
        </w:rPr>
      </w:pPr>
    </w:p>
    <w:p w14:paraId="635B2BC3" w14:textId="77777777" w:rsidR="006053F9" w:rsidRDefault="006053F9">
      <w:pPr>
        <w:spacing w:line="200" w:lineRule="exact"/>
        <w:rPr>
          <w:sz w:val="20"/>
          <w:szCs w:val="20"/>
        </w:rPr>
      </w:pPr>
    </w:p>
    <w:p w14:paraId="3BAABCC5" w14:textId="77777777" w:rsidR="006053F9" w:rsidRDefault="006053F9">
      <w:pPr>
        <w:spacing w:line="200" w:lineRule="exact"/>
        <w:rPr>
          <w:sz w:val="20"/>
          <w:szCs w:val="20"/>
        </w:rPr>
      </w:pPr>
    </w:p>
    <w:p w14:paraId="20189EBF" w14:textId="77777777" w:rsidR="006053F9" w:rsidRDefault="006053F9">
      <w:pPr>
        <w:spacing w:line="200" w:lineRule="exact"/>
        <w:rPr>
          <w:sz w:val="20"/>
          <w:szCs w:val="20"/>
        </w:rPr>
      </w:pPr>
    </w:p>
    <w:p w14:paraId="6B8EBC4F" w14:textId="77777777" w:rsidR="006053F9" w:rsidRDefault="006053F9">
      <w:pPr>
        <w:spacing w:line="200" w:lineRule="exact"/>
        <w:rPr>
          <w:sz w:val="20"/>
          <w:szCs w:val="20"/>
        </w:rPr>
      </w:pPr>
    </w:p>
    <w:p w14:paraId="5DDB0202" w14:textId="77777777" w:rsidR="006053F9" w:rsidRDefault="006053F9">
      <w:pPr>
        <w:spacing w:line="200" w:lineRule="exact"/>
        <w:rPr>
          <w:sz w:val="20"/>
          <w:szCs w:val="20"/>
        </w:rPr>
      </w:pPr>
    </w:p>
    <w:p w14:paraId="35E8E25D" w14:textId="77777777" w:rsidR="006053F9" w:rsidRDefault="006053F9">
      <w:pPr>
        <w:spacing w:line="200" w:lineRule="exact"/>
        <w:rPr>
          <w:sz w:val="20"/>
          <w:szCs w:val="20"/>
        </w:rPr>
      </w:pPr>
    </w:p>
    <w:p w14:paraId="4240E93E" w14:textId="77777777" w:rsidR="006053F9" w:rsidRDefault="006053F9">
      <w:pPr>
        <w:spacing w:line="200" w:lineRule="exact"/>
        <w:rPr>
          <w:sz w:val="20"/>
          <w:szCs w:val="20"/>
        </w:rPr>
      </w:pPr>
    </w:p>
    <w:p w14:paraId="4F40D919" w14:textId="77777777" w:rsidR="006053F9" w:rsidRDefault="006053F9">
      <w:pPr>
        <w:spacing w:line="200" w:lineRule="exact"/>
        <w:rPr>
          <w:sz w:val="20"/>
          <w:szCs w:val="20"/>
        </w:rPr>
      </w:pPr>
    </w:p>
    <w:p w14:paraId="05D56B4D" w14:textId="77777777" w:rsidR="006053F9" w:rsidRDefault="006053F9">
      <w:pPr>
        <w:spacing w:line="200" w:lineRule="exact"/>
        <w:rPr>
          <w:sz w:val="20"/>
          <w:szCs w:val="20"/>
        </w:rPr>
      </w:pPr>
    </w:p>
    <w:p w14:paraId="67822CEE" w14:textId="77777777" w:rsidR="006053F9" w:rsidRDefault="006053F9">
      <w:pPr>
        <w:spacing w:line="200" w:lineRule="exact"/>
        <w:rPr>
          <w:sz w:val="20"/>
          <w:szCs w:val="20"/>
        </w:rPr>
      </w:pPr>
    </w:p>
    <w:p w14:paraId="08029D00" w14:textId="77777777" w:rsidR="006053F9" w:rsidRDefault="006053F9">
      <w:pPr>
        <w:spacing w:line="200" w:lineRule="exact"/>
        <w:rPr>
          <w:sz w:val="20"/>
          <w:szCs w:val="20"/>
        </w:rPr>
      </w:pPr>
    </w:p>
    <w:p w14:paraId="674DCA1C" w14:textId="77777777" w:rsidR="006053F9" w:rsidRDefault="006053F9">
      <w:pPr>
        <w:spacing w:line="200" w:lineRule="exact"/>
        <w:rPr>
          <w:sz w:val="20"/>
          <w:szCs w:val="20"/>
        </w:rPr>
      </w:pPr>
    </w:p>
    <w:p w14:paraId="2E4F8E75" w14:textId="77777777" w:rsidR="006053F9" w:rsidRDefault="006053F9">
      <w:pPr>
        <w:spacing w:line="200" w:lineRule="exact"/>
        <w:rPr>
          <w:sz w:val="20"/>
          <w:szCs w:val="20"/>
        </w:rPr>
      </w:pPr>
    </w:p>
    <w:p w14:paraId="3D18E2C4" w14:textId="77777777" w:rsidR="006053F9" w:rsidRDefault="006053F9">
      <w:pPr>
        <w:spacing w:line="200" w:lineRule="exact"/>
        <w:rPr>
          <w:sz w:val="20"/>
          <w:szCs w:val="20"/>
        </w:rPr>
      </w:pPr>
    </w:p>
    <w:p w14:paraId="7EC03EE2" w14:textId="77777777" w:rsidR="006053F9" w:rsidRDefault="006053F9">
      <w:pPr>
        <w:spacing w:line="200" w:lineRule="exact"/>
        <w:rPr>
          <w:sz w:val="20"/>
          <w:szCs w:val="20"/>
        </w:rPr>
      </w:pPr>
    </w:p>
    <w:p w14:paraId="30396175" w14:textId="77777777" w:rsidR="006053F9" w:rsidRDefault="006053F9">
      <w:pPr>
        <w:spacing w:line="200" w:lineRule="exact"/>
        <w:rPr>
          <w:sz w:val="20"/>
          <w:szCs w:val="20"/>
        </w:rPr>
      </w:pPr>
    </w:p>
    <w:p w14:paraId="245C9B00" w14:textId="77777777" w:rsidR="006053F9" w:rsidRDefault="006053F9">
      <w:pPr>
        <w:spacing w:line="200" w:lineRule="exact"/>
        <w:rPr>
          <w:sz w:val="20"/>
          <w:szCs w:val="20"/>
        </w:rPr>
      </w:pPr>
    </w:p>
    <w:p w14:paraId="0FB30C25" w14:textId="77777777" w:rsidR="006053F9" w:rsidRDefault="006053F9">
      <w:pPr>
        <w:spacing w:line="200" w:lineRule="exact"/>
        <w:rPr>
          <w:sz w:val="20"/>
          <w:szCs w:val="20"/>
        </w:rPr>
      </w:pPr>
    </w:p>
    <w:p w14:paraId="62E5A34F" w14:textId="77777777" w:rsidR="006053F9" w:rsidRDefault="006053F9">
      <w:pPr>
        <w:spacing w:line="200" w:lineRule="exact"/>
        <w:rPr>
          <w:sz w:val="20"/>
          <w:szCs w:val="20"/>
        </w:rPr>
      </w:pPr>
    </w:p>
    <w:p w14:paraId="1EB6EC90" w14:textId="77777777" w:rsidR="006053F9" w:rsidRDefault="006053F9">
      <w:pPr>
        <w:spacing w:line="200" w:lineRule="exact"/>
        <w:rPr>
          <w:sz w:val="20"/>
          <w:szCs w:val="20"/>
        </w:rPr>
      </w:pPr>
    </w:p>
    <w:p w14:paraId="6A9E0223" w14:textId="77777777" w:rsidR="006053F9" w:rsidRDefault="006053F9">
      <w:pPr>
        <w:spacing w:line="200" w:lineRule="exact"/>
        <w:rPr>
          <w:sz w:val="20"/>
          <w:szCs w:val="20"/>
        </w:rPr>
      </w:pPr>
    </w:p>
    <w:p w14:paraId="4AC4F0E6" w14:textId="77777777" w:rsidR="006053F9" w:rsidRDefault="006053F9">
      <w:pPr>
        <w:spacing w:line="200" w:lineRule="exact"/>
        <w:rPr>
          <w:sz w:val="20"/>
          <w:szCs w:val="20"/>
        </w:rPr>
      </w:pPr>
    </w:p>
    <w:p w14:paraId="005A8EE3" w14:textId="77777777" w:rsidR="006053F9" w:rsidRDefault="006053F9">
      <w:pPr>
        <w:spacing w:line="200" w:lineRule="exact"/>
        <w:rPr>
          <w:sz w:val="20"/>
          <w:szCs w:val="20"/>
        </w:rPr>
      </w:pPr>
    </w:p>
    <w:p w14:paraId="2D283A16" w14:textId="77777777" w:rsidR="006053F9" w:rsidRDefault="006053F9">
      <w:pPr>
        <w:spacing w:line="200" w:lineRule="exact"/>
        <w:rPr>
          <w:sz w:val="20"/>
          <w:szCs w:val="20"/>
        </w:rPr>
      </w:pPr>
    </w:p>
    <w:p w14:paraId="7B492A7E" w14:textId="77777777" w:rsidR="006053F9" w:rsidRDefault="006053F9">
      <w:pPr>
        <w:spacing w:line="200" w:lineRule="exact"/>
        <w:rPr>
          <w:sz w:val="20"/>
          <w:szCs w:val="20"/>
        </w:rPr>
      </w:pPr>
    </w:p>
    <w:p w14:paraId="40F01D75" w14:textId="77777777" w:rsidR="006053F9" w:rsidRDefault="006053F9">
      <w:pPr>
        <w:spacing w:line="200" w:lineRule="exact"/>
        <w:rPr>
          <w:sz w:val="20"/>
          <w:szCs w:val="20"/>
        </w:rPr>
      </w:pPr>
    </w:p>
    <w:p w14:paraId="56A6EABE" w14:textId="77777777" w:rsidR="006053F9" w:rsidRDefault="006053F9">
      <w:pPr>
        <w:spacing w:line="200" w:lineRule="exact"/>
        <w:rPr>
          <w:sz w:val="20"/>
          <w:szCs w:val="20"/>
        </w:rPr>
      </w:pPr>
    </w:p>
    <w:p w14:paraId="5C8861AC" w14:textId="77777777" w:rsidR="006053F9" w:rsidRDefault="006053F9">
      <w:pPr>
        <w:spacing w:line="200" w:lineRule="exact"/>
        <w:rPr>
          <w:sz w:val="20"/>
          <w:szCs w:val="20"/>
        </w:rPr>
      </w:pPr>
    </w:p>
    <w:p w14:paraId="7717FDD7" w14:textId="77777777" w:rsidR="006053F9" w:rsidRDefault="006053F9">
      <w:pPr>
        <w:spacing w:line="200" w:lineRule="exact"/>
        <w:rPr>
          <w:sz w:val="20"/>
          <w:szCs w:val="20"/>
        </w:rPr>
      </w:pPr>
    </w:p>
    <w:p w14:paraId="6E7212B2" w14:textId="77777777" w:rsidR="006053F9" w:rsidRDefault="006053F9">
      <w:pPr>
        <w:spacing w:line="200" w:lineRule="exact"/>
        <w:rPr>
          <w:sz w:val="20"/>
          <w:szCs w:val="20"/>
        </w:rPr>
      </w:pPr>
    </w:p>
    <w:p w14:paraId="29441E97" w14:textId="77777777" w:rsidR="006053F9" w:rsidRDefault="006053F9">
      <w:pPr>
        <w:spacing w:line="200" w:lineRule="exact"/>
        <w:rPr>
          <w:sz w:val="20"/>
          <w:szCs w:val="20"/>
        </w:rPr>
      </w:pPr>
    </w:p>
    <w:p w14:paraId="35565E4C" w14:textId="77777777" w:rsidR="006053F9" w:rsidRDefault="006053F9">
      <w:pPr>
        <w:spacing w:line="200" w:lineRule="exact"/>
        <w:rPr>
          <w:sz w:val="20"/>
          <w:szCs w:val="20"/>
        </w:rPr>
      </w:pPr>
    </w:p>
    <w:p w14:paraId="4D6C6279" w14:textId="77777777" w:rsidR="006053F9" w:rsidRDefault="006053F9">
      <w:pPr>
        <w:spacing w:line="200" w:lineRule="exact"/>
        <w:rPr>
          <w:sz w:val="20"/>
          <w:szCs w:val="20"/>
        </w:rPr>
      </w:pPr>
    </w:p>
    <w:p w14:paraId="520AA621" w14:textId="77777777" w:rsidR="006053F9" w:rsidRDefault="006053F9">
      <w:pPr>
        <w:spacing w:line="200" w:lineRule="exact"/>
        <w:rPr>
          <w:sz w:val="20"/>
          <w:szCs w:val="20"/>
        </w:rPr>
      </w:pPr>
    </w:p>
    <w:p w14:paraId="7D942896" w14:textId="77777777" w:rsidR="006053F9" w:rsidRDefault="006053F9">
      <w:pPr>
        <w:spacing w:line="200" w:lineRule="exact"/>
        <w:rPr>
          <w:sz w:val="20"/>
          <w:szCs w:val="20"/>
        </w:rPr>
      </w:pPr>
    </w:p>
    <w:p w14:paraId="37E5F236" w14:textId="77777777" w:rsidR="006053F9" w:rsidRDefault="006053F9">
      <w:pPr>
        <w:spacing w:line="200" w:lineRule="exact"/>
        <w:rPr>
          <w:sz w:val="20"/>
          <w:szCs w:val="20"/>
        </w:rPr>
      </w:pPr>
    </w:p>
    <w:p w14:paraId="0B89D4DE" w14:textId="77777777" w:rsidR="006053F9" w:rsidRDefault="006053F9">
      <w:pPr>
        <w:spacing w:line="200" w:lineRule="exact"/>
        <w:rPr>
          <w:sz w:val="20"/>
          <w:szCs w:val="20"/>
        </w:rPr>
      </w:pPr>
    </w:p>
    <w:p w14:paraId="41B7F48F" w14:textId="77777777" w:rsidR="006053F9" w:rsidRDefault="006053F9">
      <w:pPr>
        <w:spacing w:line="200" w:lineRule="exact"/>
        <w:rPr>
          <w:sz w:val="20"/>
          <w:szCs w:val="20"/>
        </w:rPr>
      </w:pPr>
    </w:p>
    <w:p w14:paraId="492DD65C" w14:textId="77777777" w:rsidR="006053F9" w:rsidRDefault="006053F9">
      <w:pPr>
        <w:spacing w:line="313" w:lineRule="exact"/>
        <w:rPr>
          <w:sz w:val="20"/>
          <w:szCs w:val="20"/>
        </w:rPr>
      </w:pPr>
    </w:p>
    <w:p w14:paraId="7E855B0A" w14:textId="77777777" w:rsidR="006053F9" w:rsidRDefault="00D853AA">
      <w:pPr>
        <w:rPr>
          <w:sz w:val="20"/>
          <w:szCs w:val="20"/>
        </w:rPr>
      </w:pPr>
      <w:r>
        <w:rPr>
          <w:rFonts w:eastAsia="Times New Roman"/>
          <w:b/>
          <w:bCs/>
          <w:sz w:val="20"/>
          <w:szCs w:val="20"/>
        </w:rPr>
        <w:t xml:space="preserve">Figura 10: </w:t>
      </w:r>
      <w:r>
        <w:rPr>
          <w:rFonts w:eastAsia="Times New Roman"/>
          <w:sz w:val="20"/>
          <w:szCs w:val="20"/>
        </w:rPr>
        <w:t>Disponível em: &lt;https://www.nal.usda.gov/exhibits/speccoll/items/show/191&gt;. Acesso em 23/11/2016</w:t>
      </w:r>
      <w:r>
        <w:rPr>
          <w:rFonts w:ascii="Century Gothic" w:eastAsia="Century Gothic" w:hAnsi="Century Gothic" w:cs="Century Gothic"/>
          <w:sz w:val="20"/>
          <w:szCs w:val="20"/>
        </w:rPr>
        <w:t>.</w:t>
      </w:r>
    </w:p>
    <w:p w14:paraId="5D0283BF" w14:textId="77777777" w:rsidR="006053F9" w:rsidRDefault="006053F9">
      <w:pPr>
        <w:spacing w:line="131" w:lineRule="exact"/>
        <w:rPr>
          <w:sz w:val="20"/>
          <w:szCs w:val="20"/>
        </w:rPr>
      </w:pPr>
    </w:p>
    <w:p w14:paraId="44850CA1" w14:textId="77777777" w:rsidR="006053F9" w:rsidRDefault="00D853AA">
      <w:pPr>
        <w:spacing w:line="358" w:lineRule="auto"/>
        <w:ind w:right="1100" w:firstLine="708"/>
        <w:jc w:val="both"/>
        <w:rPr>
          <w:sz w:val="20"/>
          <w:szCs w:val="20"/>
        </w:rPr>
      </w:pPr>
      <w:r>
        <w:rPr>
          <w:rFonts w:eastAsia="Times New Roman"/>
          <w:sz w:val="24"/>
          <w:szCs w:val="24"/>
        </w:rPr>
        <w:t xml:space="preserve">Nos pôsteres das décadas de 1940 a meados da década de 1960 houve uma </w:t>
      </w:r>
      <w:r>
        <w:rPr>
          <w:rFonts w:eastAsia="Times New Roman"/>
          <w:sz w:val="24"/>
          <w:szCs w:val="24"/>
        </w:rPr>
        <w:t xml:space="preserve">predominância da cor verde nas roupas das personagens. Essa compunha os quadros em diálogo com a cor verde do trevo de quatro folhas. Além disso os jovens e quando, representados também os adultos, eram todas pessoas tipicamente de origem anglo-saxã. Cabe </w:t>
      </w:r>
      <w:r>
        <w:rPr>
          <w:rFonts w:eastAsia="Times New Roman"/>
          <w:sz w:val="24"/>
          <w:szCs w:val="24"/>
        </w:rPr>
        <w:t xml:space="preserve">citar que também no início da década de 1960, os pôsteres pareciam buscar novamente fazer alusões a elementos militares. Os aspectos físicos dos jovens, seus uniformes na cor verde, o olhar altivo ou a relação entre as mãos, ferramentas e os trabalhos que </w:t>
      </w:r>
      <w:r>
        <w:rPr>
          <w:rFonts w:eastAsia="Times New Roman"/>
          <w:sz w:val="24"/>
          <w:szCs w:val="24"/>
        </w:rPr>
        <w:t>desenvolveriam separados por sexo, novamente voltaram a ganhar destaque. As figuras 11 e 12 dos anos de 1961 e 1962 respectivamente são bons exemplos disso.</w:t>
      </w:r>
    </w:p>
    <w:p w14:paraId="3F4258F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2B60731" w14:textId="77777777">
        <w:trPr>
          <w:trHeight w:val="112"/>
        </w:trPr>
        <w:tc>
          <w:tcPr>
            <w:tcW w:w="5720" w:type="dxa"/>
            <w:vMerge w:val="restart"/>
            <w:vAlign w:val="bottom"/>
          </w:tcPr>
          <w:p w14:paraId="6F5B41A9" w14:textId="54345490" w:rsidR="006053F9" w:rsidRDefault="006053F9">
            <w:pPr>
              <w:ind w:right="10"/>
              <w:jc w:val="right"/>
              <w:rPr>
                <w:sz w:val="20"/>
                <w:szCs w:val="20"/>
              </w:rPr>
            </w:pPr>
            <w:bookmarkStart w:id="170" w:name="page172"/>
            <w:bookmarkEnd w:id="170"/>
          </w:p>
        </w:tc>
        <w:tc>
          <w:tcPr>
            <w:tcW w:w="1120" w:type="dxa"/>
            <w:vAlign w:val="bottom"/>
          </w:tcPr>
          <w:p w14:paraId="1AF2D301" w14:textId="77777777" w:rsidR="006053F9" w:rsidRDefault="006053F9">
            <w:pPr>
              <w:rPr>
                <w:sz w:val="9"/>
                <w:szCs w:val="9"/>
              </w:rPr>
            </w:pPr>
          </w:p>
        </w:tc>
        <w:tc>
          <w:tcPr>
            <w:tcW w:w="0" w:type="dxa"/>
            <w:vAlign w:val="bottom"/>
          </w:tcPr>
          <w:p w14:paraId="70958256" w14:textId="77777777" w:rsidR="006053F9" w:rsidRDefault="006053F9">
            <w:pPr>
              <w:rPr>
                <w:sz w:val="1"/>
                <w:szCs w:val="1"/>
              </w:rPr>
            </w:pPr>
          </w:p>
        </w:tc>
      </w:tr>
      <w:tr w:rsidR="006053F9" w14:paraId="3A19FA95" w14:textId="77777777">
        <w:trPr>
          <w:trHeight w:val="155"/>
        </w:trPr>
        <w:tc>
          <w:tcPr>
            <w:tcW w:w="5720" w:type="dxa"/>
            <w:vMerge/>
            <w:vAlign w:val="bottom"/>
          </w:tcPr>
          <w:p w14:paraId="0C3EB6A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CF1BB98" w14:textId="77777777" w:rsidR="006053F9" w:rsidRDefault="00D853AA">
            <w:pPr>
              <w:ind w:right="490"/>
              <w:jc w:val="right"/>
              <w:rPr>
                <w:sz w:val="20"/>
                <w:szCs w:val="20"/>
              </w:rPr>
            </w:pPr>
            <w:r>
              <w:rPr>
                <w:rFonts w:ascii="Century Gothic" w:eastAsia="Century Gothic" w:hAnsi="Century Gothic" w:cs="Century Gothic"/>
                <w:color w:val="FFFFFF"/>
              </w:rPr>
              <w:t>171</w:t>
            </w:r>
          </w:p>
        </w:tc>
        <w:tc>
          <w:tcPr>
            <w:tcW w:w="0" w:type="dxa"/>
            <w:vAlign w:val="bottom"/>
          </w:tcPr>
          <w:p w14:paraId="40B6A663" w14:textId="77777777" w:rsidR="006053F9" w:rsidRDefault="006053F9">
            <w:pPr>
              <w:rPr>
                <w:sz w:val="1"/>
                <w:szCs w:val="1"/>
              </w:rPr>
            </w:pPr>
          </w:p>
        </w:tc>
      </w:tr>
      <w:tr w:rsidR="006053F9" w14:paraId="58663903" w14:textId="77777777">
        <w:trPr>
          <w:trHeight w:val="130"/>
        </w:trPr>
        <w:tc>
          <w:tcPr>
            <w:tcW w:w="5720" w:type="dxa"/>
            <w:vMerge w:val="restart"/>
            <w:vAlign w:val="bottom"/>
          </w:tcPr>
          <w:p w14:paraId="11AEFF12" w14:textId="69634D6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17C2052" w14:textId="77777777" w:rsidR="006053F9" w:rsidRDefault="006053F9">
            <w:pPr>
              <w:rPr>
                <w:sz w:val="11"/>
                <w:szCs w:val="11"/>
              </w:rPr>
            </w:pPr>
          </w:p>
        </w:tc>
        <w:tc>
          <w:tcPr>
            <w:tcW w:w="0" w:type="dxa"/>
            <w:vAlign w:val="bottom"/>
          </w:tcPr>
          <w:p w14:paraId="11F0A7E8" w14:textId="77777777" w:rsidR="006053F9" w:rsidRDefault="006053F9">
            <w:pPr>
              <w:rPr>
                <w:sz w:val="1"/>
                <w:szCs w:val="1"/>
              </w:rPr>
            </w:pPr>
          </w:p>
        </w:tc>
      </w:tr>
      <w:tr w:rsidR="006053F9" w14:paraId="6EF1E5BD" w14:textId="77777777">
        <w:trPr>
          <w:trHeight w:val="139"/>
        </w:trPr>
        <w:tc>
          <w:tcPr>
            <w:tcW w:w="5720" w:type="dxa"/>
            <w:vMerge/>
            <w:vAlign w:val="bottom"/>
          </w:tcPr>
          <w:p w14:paraId="64A6033D" w14:textId="77777777" w:rsidR="006053F9" w:rsidRDefault="006053F9">
            <w:pPr>
              <w:rPr>
                <w:sz w:val="12"/>
                <w:szCs w:val="12"/>
              </w:rPr>
            </w:pPr>
          </w:p>
        </w:tc>
        <w:tc>
          <w:tcPr>
            <w:tcW w:w="1120" w:type="dxa"/>
            <w:vAlign w:val="bottom"/>
          </w:tcPr>
          <w:p w14:paraId="4FD726E8" w14:textId="77777777" w:rsidR="006053F9" w:rsidRDefault="006053F9">
            <w:pPr>
              <w:rPr>
                <w:sz w:val="12"/>
                <w:szCs w:val="12"/>
              </w:rPr>
            </w:pPr>
          </w:p>
        </w:tc>
        <w:tc>
          <w:tcPr>
            <w:tcW w:w="0" w:type="dxa"/>
            <w:vAlign w:val="bottom"/>
          </w:tcPr>
          <w:p w14:paraId="0BFC73C4" w14:textId="77777777" w:rsidR="006053F9" w:rsidRDefault="006053F9">
            <w:pPr>
              <w:rPr>
                <w:sz w:val="1"/>
                <w:szCs w:val="1"/>
              </w:rPr>
            </w:pPr>
          </w:p>
        </w:tc>
      </w:tr>
    </w:tbl>
    <w:p w14:paraId="51078510" w14:textId="77777777" w:rsidR="006053F9" w:rsidRDefault="00D853AA">
      <w:pPr>
        <w:spacing w:line="20" w:lineRule="exact"/>
        <w:rPr>
          <w:sz w:val="20"/>
          <w:szCs w:val="20"/>
        </w:rPr>
      </w:pPr>
      <w:r>
        <w:rPr>
          <w:noProof/>
          <w:sz w:val="20"/>
          <w:szCs w:val="20"/>
        </w:rPr>
        <w:drawing>
          <wp:anchor distT="0" distB="0" distL="114300" distR="114300" simplePos="0" relativeHeight="251650048" behindDoc="1" locked="0" layoutInCell="0" allowOverlap="1" wp14:anchorId="04107302" wp14:editId="0618BF90">
            <wp:simplePos x="0" y="0"/>
            <wp:positionH relativeFrom="column">
              <wp:posOffset>661670</wp:posOffset>
            </wp:positionH>
            <wp:positionV relativeFrom="paragraph">
              <wp:posOffset>370840</wp:posOffset>
            </wp:positionV>
            <wp:extent cx="4789170" cy="3735705"/>
            <wp:effectExtent l="0" t="0" r="0" b="0"/>
            <wp:wrapNone/>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
                    <a:srcRect/>
                    <a:stretch>
                      <a:fillRect/>
                    </a:stretch>
                  </pic:blipFill>
                  <pic:spPr bwMode="auto">
                    <a:xfrm>
                      <a:off x="0" y="0"/>
                      <a:ext cx="4789170" cy="3735705"/>
                    </a:xfrm>
                    <a:prstGeom prst="rect">
                      <a:avLst/>
                    </a:prstGeom>
                    <a:noFill/>
                  </pic:spPr>
                </pic:pic>
              </a:graphicData>
            </a:graphic>
          </wp:anchor>
        </w:drawing>
      </w:r>
    </w:p>
    <w:p w14:paraId="288884F7" w14:textId="77777777" w:rsidR="006053F9" w:rsidRDefault="006053F9">
      <w:pPr>
        <w:spacing w:line="200" w:lineRule="exact"/>
        <w:rPr>
          <w:sz w:val="20"/>
          <w:szCs w:val="20"/>
        </w:rPr>
      </w:pPr>
    </w:p>
    <w:p w14:paraId="1861BC84" w14:textId="77777777" w:rsidR="006053F9" w:rsidRDefault="006053F9">
      <w:pPr>
        <w:spacing w:line="200" w:lineRule="exact"/>
        <w:rPr>
          <w:sz w:val="20"/>
          <w:szCs w:val="20"/>
        </w:rPr>
      </w:pPr>
    </w:p>
    <w:p w14:paraId="7889E40C" w14:textId="77777777" w:rsidR="006053F9" w:rsidRDefault="006053F9">
      <w:pPr>
        <w:spacing w:line="200" w:lineRule="exact"/>
        <w:rPr>
          <w:sz w:val="20"/>
          <w:szCs w:val="20"/>
        </w:rPr>
      </w:pPr>
    </w:p>
    <w:p w14:paraId="5CFEA73B" w14:textId="77777777" w:rsidR="006053F9" w:rsidRDefault="006053F9">
      <w:pPr>
        <w:spacing w:line="200" w:lineRule="exact"/>
        <w:rPr>
          <w:sz w:val="20"/>
          <w:szCs w:val="20"/>
        </w:rPr>
      </w:pPr>
    </w:p>
    <w:p w14:paraId="30625A7A" w14:textId="77777777" w:rsidR="006053F9" w:rsidRDefault="006053F9">
      <w:pPr>
        <w:spacing w:line="200" w:lineRule="exact"/>
        <w:rPr>
          <w:sz w:val="20"/>
          <w:szCs w:val="20"/>
        </w:rPr>
      </w:pPr>
    </w:p>
    <w:p w14:paraId="4835BE35" w14:textId="77777777" w:rsidR="006053F9" w:rsidRDefault="006053F9">
      <w:pPr>
        <w:spacing w:line="200" w:lineRule="exact"/>
        <w:rPr>
          <w:sz w:val="20"/>
          <w:szCs w:val="20"/>
        </w:rPr>
      </w:pPr>
    </w:p>
    <w:p w14:paraId="50CEC075" w14:textId="77777777" w:rsidR="006053F9" w:rsidRDefault="006053F9">
      <w:pPr>
        <w:spacing w:line="200" w:lineRule="exact"/>
        <w:rPr>
          <w:sz w:val="20"/>
          <w:szCs w:val="20"/>
        </w:rPr>
      </w:pPr>
    </w:p>
    <w:p w14:paraId="26BA341A" w14:textId="77777777" w:rsidR="006053F9" w:rsidRDefault="006053F9">
      <w:pPr>
        <w:spacing w:line="200" w:lineRule="exact"/>
        <w:rPr>
          <w:sz w:val="20"/>
          <w:szCs w:val="20"/>
        </w:rPr>
      </w:pPr>
    </w:p>
    <w:p w14:paraId="506D9CFD" w14:textId="77777777" w:rsidR="006053F9" w:rsidRDefault="006053F9">
      <w:pPr>
        <w:spacing w:line="200" w:lineRule="exact"/>
        <w:rPr>
          <w:sz w:val="20"/>
          <w:szCs w:val="20"/>
        </w:rPr>
      </w:pPr>
    </w:p>
    <w:p w14:paraId="182C840F" w14:textId="77777777" w:rsidR="006053F9" w:rsidRDefault="006053F9">
      <w:pPr>
        <w:spacing w:line="200" w:lineRule="exact"/>
        <w:rPr>
          <w:sz w:val="20"/>
          <w:szCs w:val="20"/>
        </w:rPr>
      </w:pPr>
    </w:p>
    <w:p w14:paraId="7ED2E75F" w14:textId="77777777" w:rsidR="006053F9" w:rsidRDefault="006053F9">
      <w:pPr>
        <w:spacing w:line="200" w:lineRule="exact"/>
        <w:rPr>
          <w:sz w:val="20"/>
          <w:szCs w:val="20"/>
        </w:rPr>
      </w:pPr>
    </w:p>
    <w:p w14:paraId="7C0322FD" w14:textId="77777777" w:rsidR="006053F9" w:rsidRDefault="006053F9">
      <w:pPr>
        <w:spacing w:line="200" w:lineRule="exact"/>
        <w:rPr>
          <w:sz w:val="20"/>
          <w:szCs w:val="20"/>
        </w:rPr>
      </w:pPr>
    </w:p>
    <w:p w14:paraId="1F62514D" w14:textId="77777777" w:rsidR="006053F9" w:rsidRDefault="006053F9">
      <w:pPr>
        <w:spacing w:line="200" w:lineRule="exact"/>
        <w:rPr>
          <w:sz w:val="20"/>
          <w:szCs w:val="20"/>
        </w:rPr>
      </w:pPr>
    </w:p>
    <w:p w14:paraId="19D5C786" w14:textId="77777777" w:rsidR="006053F9" w:rsidRDefault="006053F9">
      <w:pPr>
        <w:spacing w:line="200" w:lineRule="exact"/>
        <w:rPr>
          <w:sz w:val="20"/>
          <w:szCs w:val="20"/>
        </w:rPr>
      </w:pPr>
    </w:p>
    <w:p w14:paraId="39541D45" w14:textId="77777777" w:rsidR="006053F9" w:rsidRDefault="006053F9">
      <w:pPr>
        <w:spacing w:line="200" w:lineRule="exact"/>
        <w:rPr>
          <w:sz w:val="20"/>
          <w:szCs w:val="20"/>
        </w:rPr>
      </w:pPr>
    </w:p>
    <w:p w14:paraId="6AF3C5BE" w14:textId="77777777" w:rsidR="006053F9" w:rsidRDefault="006053F9">
      <w:pPr>
        <w:spacing w:line="200" w:lineRule="exact"/>
        <w:rPr>
          <w:sz w:val="20"/>
          <w:szCs w:val="20"/>
        </w:rPr>
      </w:pPr>
    </w:p>
    <w:p w14:paraId="24F5F686" w14:textId="77777777" w:rsidR="006053F9" w:rsidRDefault="006053F9">
      <w:pPr>
        <w:spacing w:line="200" w:lineRule="exact"/>
        <w:rPr>
          <w:sz w:val="20"/>
          <w:szCs w:val="20"/>
        </w:rPr>
      </w:pPr>
    </w:p>
    <w:p w14:paraId="0AFF26C2" w14:textId="77777777" w:rsidR="006053F9" w:rsidRDefault="006053F9">
      <w:pPr>
        <w:spacing w:line="200" w:lineRule="exact"/>
        <w:rPr>
          <w:sz w:val="20"/>
          <w:szCs w:val="20"/>
        </w:rPr>
      </w:pPr>
    </w:p>
    <w:p w14:paraId="797E9D2A" w14:textId="77777777" w:rsidR="006053F9" w:rsidRDefault="006053F9">
      <w:pPr>
        <w:spacing w:line="200" w:lineRule="exact"/>
        <w:rPr>
          <w:sz w:val="20"/>
          <w:szCs w:val="20"/>
        </w:rPr>
      </w:pPr>
    </w:p>
    <w:p w14:paraId="09605969" w14:textId="77777777" w:rsidR="006053F9" w:rsidRDefault="006053F9">
      <w:pPr>
        <w:spacing w:line="200" w:lineRule="exact"/>
        <w:rPr>
          <w:sz w:val="20"/>
          <w:szCs w:val="20"/>
        </w:rPr>
      </w:pPr>
    </w:p>
    <w:p w14:paraId="5052BC14" w14:textId="77777777" w:rsidR="006053F9" w:rsidRDefault="006053F9">
      <w:pPr>
        <w:spacing w:line="200" w:lineRule="exact"/>
        <w:rPr>
          <w:sz w:val="20"/>
          <w:szCs w:val="20"/>
        </w:rPr>
      </w:pPr>
    </w:p>
    <w:p w14:paraId="1106282E" w14:textId="77777777" w:rsidR="006053F9" w:rsidRDefault="006053F9">
      <w:pPr>
        <w:spacing w:line="200" w:lineRule="exact"/>
        <w:rPr>
          <w:sz w:val="20"/>
          <w:szCs w:val="20"/>
        </w:rPr>
      </w:pPr>
    </w:p>
    <w:p w14:paraId="3440292E" w14:textId="77777777" w:rsidR="006053F9" w:rsidRDefault="006053F9">
      <w:pPr>
        <w:spacing w:line="200" w:lineRule="exact"/>
        <w:rPr>
          <w:sz w:val="20"/>
          <w:szCs w:val="20"/>
        </w:rPr>
      </w:pPr>
    </w:p>
    <w:p w14:paraId="1C789398" w14:textId="77777777" w:rsidR="006053F9" w:rsidRDefault="006053F9">
      <w:pPr>
        <w:spacing w:line="200" w:lineRule="exact"/>
        <w:rPr>
          <w:sz w:val="20"/>
          <w:szCs w:val="20"/>
        </w:rPr>
      </w:pPr>
    </w:p>
    <w:p w14:paraId="58C2E571" w14:textId="77777777" w:rsidR="006053F9" w:rsidRDefault="006053F9">
      <w:pPr>
        <w:spacing w:line="200" w:lineRule="exact"/>
        <w:rPr>
          <w:sz w:val="20"/>
          <w:szCs w:val="20"/>
        </w:rPr>
      </w:pPr>
    </w:p>
    <w:p w14:paraId="47E8F4DF" w14:textId="77777777" w:rsidR="006053F9" w:rsidRDefault="006053F9">
      <w:pPr>
        <w:spacing w:line="200" w:lineRule="exact"/>
        <w:rPr>
          <w:sz w:val="20"/>
          <w:szCs w:val="20"/>
        </w:rPr>
      </w:pPr>
    </w:p>
    <w:p w14:paraId="4F06DA2A" w14:textId="77777777" w:rsidR="006053F9" w:rsidRDefault="006053F9">
      <w:pPr>
        <w:spacing w:line="200" w:lineRule="exact"/>
        <w:rPr>
          <w:sz w:val="20"/>
          <w:szCs w:val="20"/>
        </w:rPr>
      </w:pPr>
    </w:p>
    <w:p w14:paraId="54EC5E37" w14:textId="77777777" w:rsidR="006053F9" w:rsidRDefault="006053F9">
      <w:pPr>
        <w:spacing w:line="200" w:lineRule="exact"/>
        <w:rPr>
          <w:sz w:val="20"/>
          <w:szCs w:val="20"/>
        </w:rPr>
      </w:pPr>
    </w:p>
    <w:p w14:paraId="0AE73F79" w14:textId="77777777" w:rsidR="006053F9" w:rsidRDefault="006053F9">
      <w:pPr>
        <w:spacing w:line="200" w:lineRule="exact"/>
        <w:rPr>
          <w:sz w:val="20"/>
          <w:szCs w:val="20"/>
        </w:rPr>
      </w:pPr>
    </w:p>
    <w:p w14:paraId="647AB01D" w14:textId="77777777" w:rsidR="006053F9" w:rsidRDefault="006053F9">
      <w:pPr>
        <w:spacing w:line="200" w:lineRule="exact"/>
        <w:rPr>
          <w:sz w:val="20"/>
          <w:szCs w:val="20"/>
        </w:rPr>
      </w:pPr>
    </w:p>
    <w:p w14:paraId="51C33A5A" w14:textId="77777777" w:rsidR="006053F9" w:rsidRDefault="006053F9">
      <w:pPr>
        <w:spacing w:line="200" w:lineRule="exact"/>
        <w:rPr>
          <w:sz w:val="20"/>
          <w:szCs w:val="20"/>
        </w:rPr>
      </w:pPr>
    </w:p>
    <w:p w14:paraId="49A2652A" w14:textId="77777777" w:rsidR="006053F9" w:rsidRDefault="006053F9">
      <w:pPr>
        <w:spacing w:line="384" w:lineRule="exact"/>
        <w:rPr>
          <w:sz w:val="20"/>
          <w:szCs w:val="20"/>
        </w:rPr>
      </w:pPr>
    </w:p>
    <w:p w14:paraId="760FC742" w14:textId="77777777" w:rsidR="006053F9" w:rsidRDefault="00D853AA">
      <w:pPr>
        <w:rPr>
          <w:sz w:val="20"/>
          <w:szCs w:val="20"/>
        </w:rPr>
      </w:pPr>
      <w:r>
        <w:rPr>
          <w:rFonts w:eastAsia="Times New Roman"/>
          <w:b/>
          <w:bCs/>
          <w:sz w:val="20"/>
          <w:szCs w:val="20"/>
        </w:rPr>
        <w:t xml:space="preserve">Figura 11: </w:t>
      </w:r>
      <w:r>
        <w:rPr>
          <w:rFonts w:eastAsia="Times New Roman"/>
          <w:sz w:val="20"/>
          <w:szCs w:val="20"/>
        </w:rPr>
        <w:t>Disponível em: &lt;https://www.nal.usda.gov/exhibits/speccoll/items/show/193&gt;. Acesso em 23/11/2016.</w:t>
      </w:r>
    </w:p>
    <w:p w14:paraId="565C285C" w14:textId="77777777" w:rsidR="006053F9" w:rsidRDefault="006053F9">
      <w:pPr>
        <w:spacing w:line="131" w:lineRule="exact"/>
        <w:rPr>
          <w:sz w:val="20"/>
          <w:szCs w:val="20"/>
        </w:rPr>
      </w:pPr>
    </w:p>
    <w:p w14:paraId="28853527" w14:textId="77777777" w:rsidR="006053F9" w:rsidRDefault="00D853AA">
      <w:pPr>
        <w:spacing w:line="359" w:lineRule="auto"/>
        <w:ind w:right="1100" w:firstLine="708"/>
        <w:jc w:val="both"/>
        <w:rPr>
          <w:sz w:val="20"/>
          <w:szCs w:val="20"/>
        </w:rPr>
      </w:pPr>
      <w:r>
        <w:rPr>
          <w:rFonts w:eastAsia="Times New Roman"/>
          <w:sz w:val="24"/>
          <w:szCs w:val="24"/>
        </w:rPr>
        <w:t xml:space="preserve">Ao final da década de 1960 e principalmente durante a década de 1970 os pôsteres que divulgavam o trabalho com os </w:t>
      </w:r>
      <w:r>
        <w:rPr>
          <w:rFonts w:eastAsia="Times New Roman"/>
          <w:i/>
          <w:iCs/>
          <w:sz w:val="24"/>
          <w:szCs w:val="24"/>
        </w:rPr>
        <w:t>4-H Clubs</w:t>
      </w:r>
      <w:r>
        <w:rPr>
          <w:rFonts w:eastAsia="Times New Roman"/>
          <w:sz w:val="24"/>
          <w:szCs w:val="24"/>
        </w:rPr>
        <w:t xml:space="preserve"> passaram a representar uma maior diversidade de atividades, bem como uma maior variedade étnica. Com o intuito de arregimentar mais sócios e se adaptar às transformações principalmente culturais da década de 1960, um cartaz de 1969 (Figura 12) trazia cinc</w:t>
      </w:r>
      <w:r>
        <w:rPr>
          <w:rFonts w:eastAsia="Times New Roman"/>
          <w:sz w:val="24"/>
          <w:szCs w:val="24"/>
        </w:rPr>
        <w:t>o jovens de diferentes regiões e origens dos Estados Unidos com os dizeres: “Oportunidade para todos. Junte-se aos 4-H”. Diante da bandeira do país cinco jovens olhavam fixos para o horizonte. A tentativa era de mostrar que nos jovens e, portanto, no futur</w:t>
      </w:r>
      <w:r>
        <w:rPr>
          <w:rFonts w:eastAsia="Times New Roman"/>
          <w:sz w:val="24"/>
          <w:szCs w:val="24"/>
        </w:rPr>
        <w:t>o, estava a possibilidade do progresso de cada um e assim do país que, pelo menos via os 4-H, se tornaria plural e com espaço para todos. Esse pôster, por sua vez, mesmo composto pelos elementos descritos anteriormente, mantém um elemento de quem conduziri</w:t>
      </w:r>
      <w:r>
        <w:rPr>
          <w:rFonts w:eastAsia="Times New Roman"/>
          <w:sz w:val="24"/>
          <w:szCs w:val="24"/>
        </w:rPr>
        <w:t>a tal processo. Os dois jovens de origem anglo-saxã estavam em posição central na configuração da imagem. A diversidade poderia até está presente, mas o modelo de jovem, a liderança que se buscava formar para o país, ainda seria aquela de origem branca que</w:t>
      </w:r>
      <w:r>
        <w:rPr>
          <w:rFonts w:eastAsia="Times New Roman"/>
          <w:sz w:val="24"/>
          <w:szCs w:val="24"/>
        </w:rPr>
        <w:t xml:space="preserve"> nos pôsteres eram recorrentes até então.</w:t>
      </w:r>
    </w:p>
    <w:p w14:paraId="1954E9F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BAEB5AE" w14:textId="77777777">
        <w:trPr>
          <w:trHeight w:val="112"/>
        </w:trPr>
        <w:tc>
          <w:tcPr>
            <w:tcW w:w="5720" w:type="dxa"/>
            <w:vMerge w:val="restart"/>
            <w:vAlign w:val="bottom"/>
          </w:tcPr>
          <w:p w14:paraId="699F950B" w14:textId="769CFD04" w:rsidR="006053F9" w:rsidRDefault="006053F9">
            <w:pPr>
              <w:ind w:right="10"/>
              <w:jc w:val="right"/>
              <w:rPr>
                <w:sz w:val="20"/>
                <w:szCs w:val="20"/>
              </w:rPr>
            </w:pPr>
            <w:bookmarkStart w:id="171" w:name="page173"/>
            <w:bookmarkEnd w:id="171"/>
          </w:p>
        </w:tc>
        <w:tc>
          <w:tcPr>
            <w:tcW w:w="1120" w:type="dxa"/>
            <w:vAlign w:val="bottom"/>
          </w:tcPr>
          <w:p w14:paraId="2A25C6AD" w14:textId="77777777" w:rsidR="006053F9" w:rsidRDefault="006053F9">
            <w:pPr>
              <w:rPr>
                <w:sz w:val="9"/>
                <w:szCs w:val="9"/>
              </w:rPr>
            </w:pPr>
          </w:p>
        </w:tc>
        <w:tc>
          <w:tcPr>
            <w:tcW w:w="0" w:type="dxa"/>
            <w:vAlign w:val="bottom"/>
          </w:tcPr>
          <w:p w14:paraId="0643A21C" w14:textId="77777777" w:rsidR="006053F9" w:rsidRDefault="006053F9">
            <w:pPr>
              <w:rPr>
                <w:sz w:val="1"/>
                <w:szCs w:val="1"/>
              </w:rPr>
            </w:pPr>
          </w:p>
        </w:tc>
      </w:tr>
      <w:tr w:rsidR="006053F9" w14:paraId="2D911509" w14:textId="77777777">
        <w:trPr>
          <w:trHeight w:val="155"/>
        </w:trPr>
        <w:tc>
          <w:tcPr>
            <w:tcW w:w="5720" w:type="dxa"/>
            <w:vMerge/>
            <w:vAlign w:val="bottom"/>
          </w:tcPr>
          <w:p w14:paraId="287CC62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5CB90D3" w14:textId="77777777" w:rsidR="006053F9" w:rsidRDefault="00D853AA">
            <w:pPr>
              <w:ind w:right="490"/>
              <w:jc w:val="right"/>
              <w:rPr>
                <w:sz w:val="20"/>
                <w:szCs w:val="20"/>
              </w:rPr>
            </w:pPr>
            <w:r>
              <w:rPr>
                <w:rFonts w:ascii="Century Gothic" w:eastAsia="Century Gothic" w:hAnsi="Century Gothic" w:cs="Century Gothic"/>
                <w:color w:val="FFFFFF"/>
              </w:rPr>
              <w:t>172</w:t>
            </w:r>
          </w:p>
        </w:tc>
        <w:tc>
          <w:tcPr>
            <w:tcW w:w="0" w:type="dxa"/>
            <w:vAlign w:val="bottom"/>
          </w:tcPr>
          <w:p w14:paraId="7D7FDEBE" w14:textId="77777777" w:rsidR="006053F9" w:rsidRDefault="006053F9">
            <w:pPr>
              <w:rPr>
                <w:sz w:val="1"/>
                <w:szCs w:val="1"/>
              </w:rPr>
            </w:pPr>
          </w:p>
        </w:tc>
      </w:tr>
      <w:tr w:rsidR="006053F9" w14:paraId="29790912" w14:textId="77777777">
        <w:trPr>
          <w:trHeight w:val="130"/>
        </w:trPr>
        <w:tc>
          <w:tcPr>
            <w:tcW w:w="5720" w:type="dxa"/>
            <w:vMerge w:val="restart"/>
            <w:vAlign w:val="bottom"/>
          </w:tcPr>
          <w:p w14:paraId="31E0D768" w14:textId="219C4E8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9B48228" w14:textId="77777777" w:rsidR="006053F9" w:rsidRDefault="006053F9">
            <w:pPr>
              <w:rPr>
                <w:sz w:val="11"/>
                <w:szCs w:val="11"/>
              </w:rPr>
            </w:pPr>
          </w:p>
        </w:tc>
        <w:tc>
          <w:tcPr>
            <w:tcW w:w="0" w:type="dxa"/>
            <w:vAlign w:val="bottom"/>
          </w:tcPr>
          <w:p w14:paraId="3CF1F60C" w14:textId="77777777" w:rsidR="006053F9" w:rsidRDefault="006053F9">
            <w:pPr>
              <w:rPr>
                <w:sz w:val="1"/>
                <w:szCs w:val="1"/>
              </w:rPr>
            </w:pPr>
          </w:p>
        </w:tc>
      </w:tr>
      <w:tr w:rsidR="006053F9" w14:paraId="4387F052" w14:textId="77777777">
        <w:trPr>
          <w:trHeight w:val="139"/>
        </w:trPr>
        <w:tc>
          <w:tcPr>
            <w:tcW w:w="5720" w:type="dxa"/>
            <w:vMerge/>
            <w:vAlign w:val="bottom"/>
          </w:tcPr>
          <w:p w14:paraId="235DC1CC" w14:textId="77777777" w:rsidR="006053F9" w:rsidRDefault="006053F9">
            <w:pPr>
              <w:rPr>
                <w:sz w:val="12"/>
                <w:szCs w:val="12"/>
              </w:rPr>
            </w:pPr>
          </w:p>
        </w:tc>
        <w:tc>
          <w:tcPr>
            <w:tcW w:w="1120" w:type="dxa"/>
            <w:vAlign w:val="bottom"/>
          </w:tcPr>
          <w:p w14:paraId="5EE062CF" w14:textId="77777777" w:rsidR="006053F9" w:rsidRDefault="006053F9">
            <w:pPr>
              <w:rPr>
                <w:sz w:val="12"/>
                <w:szCs w:val="12"/>
              </w:rPr>
            </w:pPr>
          </w:p>
        </w:tc>
        <w:tc>
          <w:tcPr>
            <w:tcW w:w="0" w:type="dxa"/>
            <w:vAlign w:val="bottom"/>
          </w:tcPr>
          <w:p w14:paraId="613B85C6" w14:textId="77777777" w:rsidR="006053F9" w:rsidRDefault="006053F9">
            <w:pPr>
              <w:rPr>
                <w:sz w:val="1"/>
                <w:szCs w:val="1"/>
              </w:rPr>
            </w:pPr>
          </w:p>
        </w:tc>
      </w:tr>
    </w:tbl>
    <w:p w14:paraId="511B4923" w14:textId="77777777" w:rsidR="006053F9" w:rsidRDefault="00D853AA">
      <w:pPr>
        <w:spacing w:line="20" w:lineRule="exact"/>
        <w:rPr>
          <w:sz w:val="20"/>
          <w:szCs w:val="20"/>
        </w:rPr>
      </w:pPr>
      <w:r>
        <w:rPr>
          <w:noProof/>
          <w:sz w:val="20"/>
          <w:szCs w:val="20"/>
        </w:rPr>
        <w:drawing>
          <wp:anchor distT="0" distB="0" distL="114300" distR="114300" simplePos="0" relativeHeight="251652096" behindDoc="1" locked="0" layoutInCell="0" allowOverlap="1" wp14:anchorId="7E79B4C0" wp14:editId="1E1827DB">
            <wp:simplePos x="0" y="0"/>
            <wp:positionH relativeFrom="column">
              <wp:posOffset>360680</wp:posOffset>
            </wp:positionH>
            <wp:positionV relativeFrom="paragraph">
              <wp:posOffset>370840</wp:posOffset>
            </wp:positionV>
            <wp:extent cx="5399405" cy="4163060"/>
            <wp:effectExtent l="0" t="0" r="0" b="0"/>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2"/>
                    <a:srcRect/>
                    <a:stretch>
                      <a:fillRect/>
                    </a:stretch>
                  </pic:blipFill>
                  <pic:spPr bwMode="auto">
                    <a:xfrm>
                      <a:off x="0" y="0"/>
                      <a:ext cx="5399405" cy="4163060"/>
                    </a:xfrm>
                    <a:prstGeom prst="rect">
                      <a:avLst/>
                    </a:prstGeom>
                    <a:noFill/>
                  </pic:spPr>
                </pic:pic>
              </a:graphicData>
            </a:graphic>
          </wp:anchor>
        </w:drawing>
      </w:r>
    </w:p>
    <w:p w14:paraId="1ED1AB45" w14:textId="77777777" w:rsidR="006053F9" w:rsidRDefault="006053F9">
      <w:pPr>
        <w:spacing w:line="200" w:lineRule="exact"/>
        <w:rPr>
          <w:sz w:val="20"/>
          <w:szCs w:val="20"/>
        </w:rPr>
      </w:pPr>
    </w:p>
    <w:p w14:paraId="6CA42A97" w14:textId="77777777" w:rsidR="006053F9" w:rsidRDefault="006053F9">
      <w:pPr>
        <w:spacing w:line="200" w:lineRule="exact"/>
        <w:rPr>
          <w:sz w:val="20"/>
          <w:szCs w:val="20"/>
        </w:rPr>
      </w:pPr>
    </w:p>
    <w:p w14:paraId="7102C95B" w14:textId="77777777" w:rsidR="006053F9" w:rsidRDefault="006053F9">
      <w:pPr>
        <w:spacing w:line="200" w:lineRule="exact"/>
        <w:rPr>
          <w:sz w:val="20"/>
          <w:szCs w:val="20"/>
        </w:rPr>
      </w:pPr>
    </w:p>
    <w:p w14:paraId="12F3947C" w14:textId="77777777" w:rsidR="006053F9" w:rsidRDefault="006053F9">
      <w:pPr>
        <w:spacing w:line="200" w:lineRule="exact"/>
        <w:rPr>
          <w:sz w:val="20"/>
          <w:szCs w:val="20"/>
        </w:rPr>
      </w:pPr>
    </w:p>
    <w:p w14:paraId="2594063B" w14:textId="77777777" w:rsidR="006053F9" w:rsidRDefault="006053F9">
      <w:pPr>
        <w:spacing w:line="200" w:lineRule="exact"/>
        <w:rPr>
          <w:sz w:val="20"/>
          <w:szCs w:val="20"/>
        </w:rPr>
      </w:pPr>
    </w:p>
    <w:p w14:paraId="3ABFCD37" w14:textId="77777777" w:rsidR="006053F9" w:rsidRDefault="006053F9">
      <w:pPr>
        <w:spacing w:line="200" w:lineRule="exact"/>
        <w:rPr>
          <w:sz w:val="20"/>
          <w:szCs w:val="20"/>
        </w:rPr>
      </w:pPr>
    </w:p>
    <w:p w14:paraId="6B309144" w14:textId="77777777" w:rsidR="006053F9" w:rsidRDefault="006053F9">
      <w:pPr>
        <w:spacing w:line="200" w:lineRule="exact"/>
        <w:rPr>
          <w:sz w:val="20"/>
          <w:szCs w:val="20"/>
        </w:rPr>
      </w:pPr>
    </w:p>
    <w:p w14:paraId="4141D92F" w14:textId="77777777" w:rsidR="006053F9" w:rsidRDefault="006053F9">
      <w:pPr>
        <w:spacing w:line="200" w:lineRule="exact"/>
        <w:rPr>
          <w:sz w:val="20"/>
          <w:szCs w:val="20"/>
        </w:rPr>
      </w:pPr>
    </w:p>
    <w:p w14:paraId="1635C71A" w14:textId="77777777" w:rsidR="006053F9" w:rsidRDefault="006053F9">
      <w:pPr>
        <w:spacing w:line="200" w:lineRule="exact"/>
        <w:rPr>
          <w:sz w:val="20"/>
          <w:szCs w:val="20"/>
        </w:rPr>
      </w:pPr>
    </w:p>
    <w:p w14:paraId="282400EC" w14:textId="77777777" w:rsidR="006053F9" w:rsidRDefault="006053F9">
      <w:pPr>
        <w:spacing w:line="200" w:lineRule="exact"/>
        <w:rPr>
          <w:sz w:val="20"/>
          <w:szCs w:val="20"/>
        </w:rPr>
      </w:pPr>
    </w:p>
    <w:p w14:paraId="0844145C" w14:textId="77777777" w:rsidR="006053F9" w:rsidRDefault="006053F9">
      <w:pPr>
        <w:spacing w:line="200" w:lineRule="exact"/>
        <w:rPr>
          <w:sz w:val="20"/>
          <w:szCs w:val="20"/>
        </w:rPr>
      </w:pPr>
    </w:p>
    <w:p w14:paraId="36CDD0DC" w14:textId="77777777" w:rsidR="006053F9" w:rsidRDefault="006053F9">
      <w:pPr>
        <w:spacing w:line="200" w:lineRule="exact"/>
        <w:rPr>
          <w:sz w:val="20"/>
          <w:szCs w:val="20"/>
        </w:rPr>
      </w:pPr>
    </w:p>
    <w:p w14:paraId="10D24DAF" w14:textId="77777777" w:rsidR="006053F9" w:rsidRDefault="006053F9">
      <w:pPr>
        <w:spacing w:line="200" w:lineRule="exact"/>
        <w:rPr>
          <w:sz w:val="20"/>
          <w:szCs w:val="20"/>
        </w:rPr>
      </w:pPr>
    </w:p>
    <w:p w14:paraId="6EFAEA2B" w14:textId="77777777" w:rsidR="006053F9" w:rsidRDefault="006053F9">
      <w:pPr>
        <w:spacing w:line="200" w:lineRule="exact"/>
        <w:rPr>
          <w:sz w:val="20"/>
          <w:szCs w:val="20"/>
        </w:rPr>
      </w:pPr>
    </w:p>
    <w:p w14:paraId="2AF66B48" w14:textId="77777777" w:rsidR="006053F9" w:rsidRDefault="006053F9">
      <w:pPr>
        <w:spacing w:line="200" w:lineRule="exact"/>
        <w:rPr>
          <w:sz w:val="20"/>
          <w:szCs w:val="20"/>
        </w:rPr>
      </w:pPr>
    </w:p>
    <w:p w14:paraId="4A7E8624" w14:textId="77777777" w:rsidR="006053F9" w:rsidRDefault="006053F9">
      <w:pPr>
        <w:spacing w:line="200" w:lineRule="exact"/>
        <w:rPr>
          <w:sz w:val="20"/>
          <w:szCs w:val="20"/>
        </w:rPr>
      </w:pPr>
    </w:p>
    <w:p w14:paraId="72ECFCE0" w14:textId="77777777" w:rsidR="006053F9" w:rsidRDefault="006053F9">
      <w:pPr>
        <w:spacing w:line="200" w:lineRule="exact"/>
        <w:rPr>
          <w:sz w:val="20"/>
          <w:szCs w:val="20"/>
        </w:rPr>
      </w:pPr>
    </w:p>
    <w:p w14:paraId="08AE0980" w14:textId="77777777" w:rsidR="006053F9" w:rsidRDefault="006053F9">
      <w:pPr>
        <w:spacing w:line="200" w:lineRule="exact"/>
        <w:rPr>
          <w:sz w:val="20"/>
          <w:szCs w:val="20"/>
        </w:rPr>
      </w:pPr>
    </w:p>
    <w:p w14:paraId="17AF2B2D" w14:textId="77777777" w:rsidR="006053F9" w:rsidRDefault="006053F9">
      <w:pPr>
        <w:spacing w:line="200" w:lineRule="exact"/>
        <w:rPr>
          <w:sz w:val="20"/>
          <w:szCs w:val="20"/>
        </w:rPr>
      </w:pPr>
    </w:p>
    <w:p w14:paraId="36180F40" w14:textId="77777777" w:rsidR="006053F9" w:rsidRDefault="006053F9">
      <w:pPr>
        <w:spacing w:line="200" w:lineRule="exact"/>
        <w:rPr>
          <w:sz w:val="20"/>
          <w:szCs w:val="20"/>
        </w:rPr>
      </w:pPr>
    </w:p>
    <w:p w14:paraId="540DE30A" w14:textId="77777777" w:rsidR="006053F9" w:rsidRDefault="006053F9">
      <w:pPr>
        <w:spacing w:line="200" w:lineRule="exact"/>
        <w:rPr>
          <w:sz w:val="20"/>
          <w:szCs w:val="20"/>
        </w:rPr>
      </w:pPr>
    </w:p>
    <w:p w14:paraId="33CBD9D7" w14:textId="77777777" w:rsidR="006053F9" w:rsidRDefault="006053F9">
      <w:pPr>
        <w:spacing w:line="200" w:lineRule="exact"/>
        <w:rPr>
          <w:sz w:val="20"/>
          <w:szCs w:val="20"/>
        </w:rPr>
      </w:pPr>
    </w:p>
    <w:p w14:paraId="2E70D377" w14:textId="77777777" w:rsidR="006053F9" w:rsidRDefault="006053F9">
      <w:pPr>
        <w:spacing w:line="200" w:lineRule="exact"/>
        <w:rPr>
          <w:sz w:val="20"/>
          <w:szCs w:val="20"/>
        </w:rPr>
      </w:pPr>
    </w:p>
    <w:p w14:paraId="396D4536" w14:textId="77777777" w:rsidR="006053F9" w:rsidRDefault="006053F9">
      <w:pPr>
        <w:spacing w:line="200" w:lineRule="exact"/>
        <w:rPr>
          <w:sz w:val="20"/>
          <w:szCs w:val="20"/>
        </w:rPr>
      </w:pPr>
    </w:p>
    <w:p w14:paraId="3004FF4F" w14:textId="77777777" w:rsidR="006053F9" w:rsidRDefault="006053F9">
      <w:pPr>
        <w:spacing w:line="200" w:lineRule="exact"/>
        <w:rPr>
          <w:sz w:val="20"/>
          <w:szCs w:val="20"/>
        </w:rPr>
      </w:pPr>
    </w:p>
    <w:p w14:paraId="4AC3599B" w14:textId="77777777" w:rsidR="006053F9" w:rsidRDefault="006053F9">
      <w:pPr>
        <w:spacing w:line="200" w:lineRule="exact"/>
        <w:rPr>
          <w:sz w:val="20"/>
          <w:szCs w:val="20"/>
        </w:rPr>
      </w:pPr>
    </w:p>
    <w:p w14:paraId="43517C54" w14:textId="77777777" w:rsidR="006053F9" w:rsidRDefault="006053F9">
      <w:pPr>
        <w:spacing w:line="200" w:lineRule="exact"/>
        <w:rPr>
          <w:sz w:val="20"/>
          <w:szCs w:val="20"/>
        </w:rPr>
      </w:pPr>
    </w:p>
    <w:p w14:paraId="281B875F" w14:textId="77777777" w:rsidR="006053F9" w:rsidRDefault="006053F9">
      <w:pPr>
        <w:spacing w:line="200" w:lineRule="exact"/>
        <w:rPr>
          <w:sz w:val="20"/>
          <w:szCs w:val="20"/>
        </w:rPr>
      </w:pPr>
    </w:p>
    <w:p w14:paraId="43250DB8" w14:textId="77777777" w:rsidR="006053F9" w:rsidRDefault="006053F9">
      <w:pPr>
        <w:spacing w:line="200" w:lineRule="exact"/>
        <w:rPr>
          <w:sz w:val="20"/>
          <w:szCs w:val="20"/>
        </w:rPr>
      </w:pPr>
    </w:p>
    <w:p w14:paraId="7F8C2D3F" w14:textId="77777777" w:rsidR="006053F9" w:rsidRDefault="006053F9">
      <w:pPr>
        <w:spacing w:line="200" w:lineRule="exact"/>
        <w:rPr>
          <w:sz w:val="20"/>
          <w:szCs w:val="20"/>
        </w:rPr>
      </w:pPr>
    </w:p>
    <w:p w14:paraId="3FB0CF2F" w14:textId="77777777" w:rsidR="006053F9" w:rsidRDefault="006053F9">
      <w:pPr>
        <w:spacing w:line="200" w:lineRule="exact"/>
        <w:rPr>
          <w:sz w:val="20"/>
          <w:szCs w:val="20"/>
        </w:rPr>
      </w:pPr>
    </w:p>
    <w:p w14:paraId="7D091D4E" w14:textId="77777777" w:rsidR="006053F9" w:rsidRDefault="006053F9">
      <w:pPr>
        <w:spacing w:line="200" w:lineRule="exact"/>
        <w:rPr>
          <w:sz w:val="20"/>
          <w:szCs w:val="20"/>
        </w:rPr>
      </w:pPr>
    </w:p>
    <w:p w14:paraId="61B6345E" w14:textId="77777777" w:rsidR="006053F9" w:rsidRDefault="006053F9">
      <w:pPr>
        <w:spacing w:line="200" w:lineRule="exact"/>
        <w:rPr>
          <w:sz w:val="20"/>
          <w:szCs w:val="20"/>
        </w:rPr>
      </w:pPr>
    </w:p>
    <w:p w14:paraId="2603DDE1" w14:textId="77777777" w:rsidR="006053F9" w:rsidRDefault="006053F9">
      <w:pPr>
        <w:spacing w:line="200" w:lineRule="exact"/>
        <w:rPr>
          <w:sz w:val="20"/>
          <w:szCs w:val="20"/>
        </w:rPr>
      </w:pPr>
    </w:p>
    <w:p w14:paraId="7D63D182" w14:textId="77777777" w:rsidR="006053F9" w:rsidRDefault="006053F9">
      <w:pPr>
        <w:spacing w:line="200" w:lineRule="exact"/>
        <w:rPr>
          <w:sz w:val="20"/>
          <w:szCs w:val="20"/>
        </w:rPr>
      </w:pPr>
    </w:p>
    <w:p w14:paraId="79696115" w14:textId="77777777" w:rsidR="006053F9" w:rsidRDefault="006053F9">
      <w:pPr>
        <w:spacing w:line="273" w:lineRule="exact"/>
        <w:rPr>
          <w:sz w:val="20"/>
          <w:szCs w:val="20"/>
        </w:rPr>
      </w:pPr>
    </w:p>
    <w:p w14:paraId="5ABE6261" w14:textId="77777777" w:rsidR="006053F9" w:rsidRDefault="00D853AA">
      <w:pPr>
        <w:ind w:left="7"/>
        <w:rPr>
          <w:sz w:val="20"/>
          <w:szCs w:val="20"/>
        </w:rPr>
      </w:pPr>
      <w:r>
        <w:rPr>
          <w:rFonts w:eastAsia="Times New Roman"/>
          <w:b/>
          <w:bCs/>
          <w:sz w:val="20"/>
          <w:szCs w:val="20"/>
        </w:rPr>
        <w:t xml:space="preserve">Figura 12: </w:t>
      </w:r>
      <w:r>
        <w:rPr>
          <w:rFonts w:eastAsia="Times New Roman"/>
          <w:sz w:val="20"/>
          <w:szCs w:val="20"/>
        </w:rPr>
        <w:t xml:space="preserve">Disponível em: </w:t>
      </w:r>
      <w:r>
        <w:rPr>
          <w:rFonts w:eastAsia="Times New Roman"/>
          <w:sz w:val="20"/>
          <w:szCs w:val="20"/>
        </w:rPr>
        <w:t>&lt;https://www.nal.usda.gov/exhibits/speccoll/items/show/201&gt;. Acesso em 23/11/2016.</w:t>
      </w:r>
    </w:p>
    <w:p w14:paraId="54D117E7" w14:textId="77777777" w:rsidR="006053F9" w:rsidRDefault="006053F9">
      <w:pPr>
        <w:spacing w:line="131" w:lineRule="exact"/>
        <w:rPr>
          <w:sz w:val="20"/>
          <w:szCs w:val="20"/>
        </w:rPr>
      </w:pPr>
    </w:p>
    <w:p w14:paraId="748ECBA3" w14:textId="77777777" w:rsidR="006053F9" w:rsidRDefault="00D853AA">
      <w:pPr>
        <w:spacing w:line="354" w:lineRule="auto"/>
        <w:ind w:left="7" w:right="1100" w:firstLine="708"/>
        <w:jc w:val="both"/>
        <w:rPr>
          <w:sz w:val="20"/>
          <w:szCs w:val="20"/>
        </w:rPr>
      </w:pPr>
      <w:r>
        <w:rPr>
          <w:rFonts w:eastAsia="Times New Roman"/>
          <w:sz w:val="24"/>
          <w:szCs w:val="24"/>
        </w:rPr>
        <w:t>Por fim um pôster do início da década de 1970 (Figura 13) demonstrava a mudança de rumo do trabalho com os jovens que não seria mais limitado a assuntos relacionados à vida rural e sim que procurava expressar um novo mundo que se descortinava. Muitos dos a</w:t>
      </w:r>
      <w:r>
        <w:rPr>
          <w:rFonts w:eastAsia="Times New Roman"/>
          <w:sz w:val="24"/>
          <w:szCs w:val="24"/>
        </w:rPr>
        <w:t xml:space="preserve">spectos do psicodelismo de fins dos anos sessenta com suas cores vivas e brilhantes estiveram presentes nessa imagem. Além de representar um sol a brilhar, o cartaz trazia uma diversidade de jovens, estilos e lugares. No centro, uma representação do globo </w:t>
      </w:r>
      <w:r>
        <w:rPr>
          <w:rFonts w:eastAsia="Times New Roman"/>
          <w:sz w:val="24"/>
          <w:szCs w:val="24"/>
        </w:rPr>
        <w:t xml:space="preserve">terrestre com destaque ao mapa dos Estados Unidos quase coberto totalmente pelo símbolo dos 4-H. Não só o meio rural seria objeto de ação para os jovens, mas todos os lugares possíveis em um mundo que pelo menos nas cores e traços dos </w:t>
      </w:r>
      <w:r>
        <w:rPr>
          <w:rFonts w:eastAsia="Times New Roman"/>
          <w:i/>
          <w:iCs/>
          <w:sz w:val="24"/>
          <w:szCs w:val="24"/>
        </w:rPr>
        <w:t>4-H Clubs</w:t>
      </w:r>
      <w:r>
        <w:rPr>
          <w:rFonts w:eastAsia="Times New Roman"/>
          <w:sz w:val="24"/>
          <w:szCs w:val="24"/>
        </w:rPr>
        <w:t xml:space="preserve"> era pintado</w:t>
      </w:r>
      <w:r>
        <w:rPr>
          <w:rFonts w:eastAsia="Times New Roman"/>
          <w:sz w:val="24"/>
          <w:szCs w:val="24"/>
        </w:rPr>
        <w:t xml:space="preserve"> sendo cheio de vitalidade, de harmonia e pluralidade</w:t>
      </w:r>
      <w:r>
        <w:rPr>
          <w:rFonts w:eastAsia="Times New Roman"/>
          <w:sz w:val="32"/>
          <w:szCs w:val="32"/>
          <w:vertAlign w:val="superscript"/>
        </w:rPr>
        <w:t>11</w:t>
      </w:r>
      <w:r>
        <w:rPr>
          <w:rFonts w:eastAsia="Times New Roman"/>
          <w:sz w:val="24"/>
          <w:szCs w:val="24"/>
        </w:rPr>
        <w:t>.</w:t>
      </w:r>
    </w:p>
    <w:p w14:paraId="25271A7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54144" behindDoc="1" locked="0" layoutInCell="0" allowOverlap="1" wp14:anchorId="1FBDCB03" wp14:editId="4F21EC62">
                <wp:simplePos x="0" y="0"/>
                <wp:positionH relativeFrom="column">
                  <wp:posOffset>0</wp:posOffset>
                </wp:positionH>
                <wp:positionV relativeFrom="paragraph">
                  <wp:posOffset>1275080</wp:posOffset>
                </wp:positionV>
                <wp:extent cx="1829435" cy="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F7D9F22" id="Shape 134" o:spid="_x0000_s1026" style="position:absolute;z-index:-251662336;visibility:visible;mso-wrap-style:square;mso-wrap-distance-left:9pt;mso-wrap-distance-top:0;mso-wrap-distance-right:9pt;mso-wrap-distance-bottom:0;mso-position-horizontal:absolute;mso-position-horizontal-relative:text;mso-position-vertical:absolute;mso-position-vertical-relative:text" from="0,100.4pt" to="144.05pt,1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" o:allowincell="f" filled="t" strokeweight=".21164mm">
                <v:stroke joinstyle="miter"/>
                <o:lock v:ext="edit" shapetype="f"/>
              </v:line>
            </w:pict>
          </mc:Fallback>
        </mc:AlternateContent>
      </w:r>
    </w:p>
    <w:p w14:paraId="682DF5A7" w14:textId="77777777" w:rsidR="006053F9" w:rsidRDefault="006053F9">
      <w:pPr>
        <w:spacing w:line="200" w:lineRule="exact"/>
        <w:rPr>
          <w:sz w:val="20"/>
          <w:szCs w:val="20"/>
        </w:rPr>
      </w:pPr>
    </w:p>
    <w:p w14:paraId="463605FF" w14:textId="77777777" w:rsidR="006053F9" w:rsidRDefault="006053F9">
      <w:pPr>
        <w:spacing w:line="200" w:lineRule="exact"/>
        <w:rPr>
          <w:sz w:val="20"/>
          <w:szCs w:val="20"/>
        </w:rPr>
      </w:pPr>
    </w:p>
    <w:p w14:paraId="2190EAEB" w14:textId="77777777" w:rsidR="006053F9" w:rsidRDefault="006053F9">
      <w:pPr>
        <w:spacing w:line="200" w:lineRule="exact"/>
        <w:rPr>
          <w:sz w:val="20"/>
          <w:szCs w:val="20"/>
        </w:rPr>
      </w:pPr>
    </w:p>
    <w:p w14:paraId="4F9106B2" w14:textId="77777777" w:rsidR="006053F9" w:rsidRDefault="006053F9">
      <w:pPr>
        <w:spacing w:line="200" w:lineRule="exact"/>
        <w:rPr>
          <w:sz w:val="20"/>
          <w:szCs w:val="20"/>
        </w:rPr>
      </w:pPr>
    </w:p>
    <w:p w14:paraId="09BAC5E4" w14:textId="77777777" w:rsidR="006053F9" w:rsidRDefault="006053F9">
      <w:pPr>
        <w:spacing w:line="200" w:lineRule="exact"/>
        <w:rPr>
          <w:sz w:val="20"/>
          <w:szCs w:val="20"/>
        </w:rPr>
      </w:pPr>
    </w:p>
    <w:p w14:paraId="5D466C88" w14:textId="77777777" w:rsidR="006053F9" w:rsidRDefault="006053F9">
      <w:pPr>
        <w:spacing w:line="200" w:lineRule="exact"/>
        <w:rPr>
          <w:sz w:val="20"/>
          <w:szCs w:val="20"/>
        </w:rPr>
      </w:pPr>
    </w:p>
    <w:p w14:paraId="71BE79CA" w14:textId="77777777" w:rsidR="006053F9" w:rsidRDefault="006053F9">
      <w:pPr>
        <w:spacing w:line="200" w:lineRule="exact"/>
        <w:rPr>
          <w:sz w:val="20"/>
          <w:szCs w:val="20"/>
        </w:rPr>
      </w:pPr>
    </w:p>
    <w:p w14:paraId="3353392A" w14:textId="77777777" w:rsidR="006053F9" w:rsidRDefault="006053F9">
      <w:pPr>
        <w:spacing w:line="200" w:lineRule="exact"/>
        <w:rPr>
          <w:sz w:val="20"/>
          <w:szCs w:val="20"/>
        </w:rPr>
      </w:pPr>
    </w:p>
    <w:p w14:paraId="1AC4C0A0" w14:textId="77777777" w:rsidR="006053F9" w:rsidRDefault="006053F9">
      <w:pPr>
        <w:spacing w:line="200" w:lineRule="exact"/>
        <w:rPr>
          <w:sz w:val="20"/>
          <w:szCs w:val="20"/>
        </w:rPr>
      </w:pPr>
    </w:p>
    <w:p w14:paraId="091E6EBA" w14:textId="77777777" w:rsidR="006053F9" w:rsidRDefault="006053F9">
      <w:pPr>
        <w:spacing w:line="298" w:lineRule="exact"/>
        <w:rPr>
          <w:sz w:val="20"/>
          <w:szCs w:val="20"/>
        </w:rPr>
      </w:pPr>
    </w:p>
    <w:p w14:paraId="6F8A9CAD" w14:textId="77777777" w:rsidR="006053F9" w:rsidRDefault="00D853AA" w:rsidP="00D853AA">
      <w:pPr>
        <w:numPr>
          <w:ilvl w:val="0"/>
          <w:numId w:val="119"/>
        </w:numPr>
        <w:tabs>
          <w:tab w:val="left" w:pos="197"/>
        </w:tabs>
        <w:spacing w:line="203" w:lineRule="auto"/>
        <w:ind w:left="7" w:right="1100" w:hanging="7"/>
        <w:rPr>
          <w:rFonts w:eastAsia="Times New Roman"/>
          <w:sz w:val="26"/>
          <w:szCs w:val="26"/>
          <w:vertAlign w:val="superscript"/>
        </w:rPr>
      </w:pPr>
      <w:r>
        <w:rPr>
          <w:rFonts w:eastAsia="Times New Roman"/>
          <w:sz w:val="20"/>
          <w:szCs w:val="20"/>
        </w:rPr>
        <w:t>Enquanto os 4-H proclamavam a crença em um mundo de harmonia e prosperidade, milhares de jovens dos Estados Unidos matavam e morriam nos campos de batalha do Vietnã.</w:t>
      </w:r>
    </w:p>
    <w:p w14:paraId="33A98126"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8121E9A" w14:textId="77777777">
        <w:trPr>
          <w:trHeight w:val="112"/>
        </w:trPr>
        <w:tc>
          <w:tcPr>
            <w:tcW w:w="5720" w:type="dxa"/>
            <w:vMerge w:val="restart"/>
            <w:vAlign w:val="bottom"/>
          </w:tcPr>
          <w:p w14:paraId="08CC62A7" w14:textId="7FA37816" w:rsidR="006053F9" w:rsidRDefault="006053F9">
            <w:pPr>
              <w:ind w:right="10"/>
              <w:jc w:val="right"/>
              <w:rPr>
                <w:sz w:val="20"/>
                <w:szCs w:val="20"/>
              </w:rPr>
            </w:pPr>
            <w:bookmarkStart w:id="172" w:name="page174"/>
            <w:bookmarkEnd w:id="172"/>
          </w:p>
        </w:tc>
        <w:tc>
          <w:tcPr>
            <w:tcW w:w="1120" w:type="dxa"/>
            <w:vAlign w:val="bottom"/>
          </w:tcPr>
          <w:p w14:paraId="23F15DF6" w14:textId="77777777" w:rsidR="006053F9" w:rsidRDefault="006053F9">
            <w:pPr>
              <w:rPr>
                <w:sz w:val="9"/>
                <w:szCs w:val="9"/>
              </w:rPr>
            </w:pPr>
          </w:p>
        </w:tc>
        <w:tc>
          <w:tcPr>
            <w:tcW w:w="0" w:type="dxa"/>
            <w:vAlign w:val="bottom"/>
          </w:tcPr>
          <w:p w14:paraId="7DAE702B" w14:textId="77777777" w:rsidR="006053F9" w:rsidRDefault="006053F9">
            <w:pPr>
              <w:rPr>
                <w:sz w:val="1"/>
                <w:szCs w:val="1"/>
              </w:rPr>
            </w:pPr>
          </w:p>
        </w:tc>
      </w:tr>
      <w:tr w:rsidR="006053F9" w14:paraId="7199A417" w14:textId="77777777">
        <w:trPr>
          <w:trHeight w:val="155"/>
        </w:trPr>
        <w:tc>
          <w:tcPr>
            <w:tcW w:w="5720" w:type="dxa"/>
            <w:vMerge/>
            <w:vAlign w:val="bottom"/>
          </w:tcPr>
          <w:p w14:paraId="5A2CD2E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4A3193F" w14:textId="77777777" w:rsidR="006053F9" w:rsidRDefault="00D853AA">
            <w:pPr>
              <w:ind w:right="490"/>
              <w:jc w:val="right"/>
              <w:rPr>
                <w:sz w:val="20"/>
                <w:szCs w:val="20"/>
              </w:rPr>
            </w:pPr>
            <w:r>
              <w:rPr>
                <w:rFonts w:ascii="Century Gothic" w:eastAsia="Century Gothic" w:hAnsi="Century Gothic" w:cs="Century Gothic"/>
                <w:color w:val="FFFFFF"/>
              </w:rPr>
              <w:t>173</w:t>
            </w:r>
          </w:p>
        </w:tc>
        <w:tc>
          <w:tcPr>
            <w:tcW w:w="0" w:type="dxa"/>
            <w:vAlign w:val="bottom"/>
          </w:tcPr>
          <w:p w14:paraId="000C4402" w14:textId="77777777" w:rsidR="006053F9" w:rsidRDefault="006053F9">
            <w:pPr>
              <w:rPr>
                <w:sz w:val="1"/>
                <w:szCs w:val="1"/>
              </w:rPr>
            </w:pPr>
          </w:p>
        </w:tc>
      </w:tr>
      <w:tr w:rsidR="006053F9" w14:paraId="7A122ACE" w14:textId="77777777">
        <w:trPr>
          <w:trHeight w:val="130"/>
        </w:trPr>
        <w:tc>
          <w:tcPr>
            <w:tcW w:w="5720" w:type="dxa"/>
            <w:vMerge w:val="restart"/>
            <w:vAlign w:val="bottom"/>
          </w:tcPr>
          <w:p w14:paraId="2E38FC5F" w14:textId="047CFFD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B368CEB" w14:textId="77777777" w:rsidR="006053F9" w:rsidRDefault="006053F9">
            <w:pPr>
              <w:rPr>
                <w:sz w:val="11"/>
                <w:szCs w:val="11"/>
              </w:rPr>
            </w:pPr>
          </w:p>
        </w:tc>
        <w:tc>
          <w:tcPr>
            <w:tcW w:w="0" w:type="dxa"/>
            <w:vAlign w:val="bottom"/>
          </w:tcPr>
          <w:p w14:paraId="56C90D5A" w14:textId="77777777" w:rsidR="006053F9" w:rsidRDefault="006053F9">
            <w:pPr>
              <w:rPr>
                <w:sz w:val="1"/>
                <w:szCs w:val="1"/>
              </w:rPr>
            </w:pPr>
          </w:p>
        </w:tc>
      </w:tr>
      <w:tr w:rsidR="006053F9" w14:paraId="64322AA4" w14:textId="77777777">
        <w:trPr>
          <w:trHeight w:val="139"/>
        </w:trPr>
        <w:tc>
          <w:tcPr>
            <w:tcW w:w="5720" w:type="dxa"/>
            <w:vMerge/>
            <w:vAlign w:val="bottom"/>
          </w:tcPr>
          <w:p w14:paraId="26011D5E" w14:textId="77777777" w:rsidR="006053F9" w:rsidRDefault="006053F9">
            <w:pPr>
              <w:rPr>
                <w:sz w:val="12"/>
                <w:szCs w:val="12"/>
              </w:rPr>
            </w:pPr>
          </w:p>
        </w:tc>
        <w:tc>
          <w:tcPr>
            <w:tcW w:w="1120" w:type="dxa"/>
            <w:vAlign w:val="bottom"/>
          </w:tcPr>
          <w:p w14:paraId="13D074CB" w14:textId="77777777" w:rsidR="006053F9" w:rsidRDefault="006053F9">
            <w:pPr>
              <w:rPr>
                <w:sz w:val="12"/>
                <w:szCs w:val="12"/>
              </w:rPr>
            </w:pPr>
          </w:p>
        </w:tc>
        <w:tc>
          <w:tcPr>
            <w:tcW w:w="0" w:type="dxa"/>
            <w:vAlign w:val="bottom"/>
          </w:tcPr>
          <w:p w14:paraId="3F1D5AD3" w14:textId="77777777" w:rsidR="006053F9" w:rsidRDefault="006053F9">
            <w:pPr>
              <w:rPr>
                <w:sz w:val="1"/>
                <w:szCs w:val="1"/>
              </w:rPr>
            </w:pPr>
          </w:p>
        </w:tc>
      </w:tr>
    </w:tbl>
    <w:p w14:paraId="739AB52F" w14:textId="77777777" w:rsidR="006053F9" w:rsidRDefault="00D853AA">
      <w:pPr>
        <w:spacing w:line="20" w:lineRule="exact"/>
        <w:rPr>
          <w:sz w:val="20"/>
          <w:szCs w:val="20"/>
        </w:rPr>
      </w:pPr>
      <w:r>
        <w:rPr>
          <w:noProof/>
          <w:sz w:val="20"/>
          <w:szCs w:val="20"/>
        </w:rPr>
        <w:drawing>
          <wp:anchor distT="0" distB="0" distL="114300" distR="114300" simplePos="0" relativeHeight="251656192" behindDoc="1" locked="0" layoutInCell="0" allowOverlap="1" wp14:anchorId="63765194" wp14:editId="4D247CC5">
            <wp:simplePos x="0" y="0"/>
            <wp:positionH relativeFrom="column">
              <wp:posOffset>970280</wp:posOffset>
            </wp:positionH>
            <wp:positionV relativeFrom="paragraph">
              <wp:posOffset>370840</wp:posOffset>
            </wp:positionV>
            <wp:extent cx="4170680" cy="5409565"/>
            <wp:effectExtent l="0" t="0" r="0" b="0"/>
            <wp:wrapNone/>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3"/>
                    <a:srcRect/>
                    <a:stretch>
                      <a:fillRect/>
                    </a:stretch>
                  </pic:blipFill>
                  <pic:spPr bwMode="auto">
                    <a:xfrm>
                      <a:off x="0" y="0"/>
                      <a:ext cx="4170680" cy="5409565"/>
                    </a:xfrm>
                    <a:prstGeom prst="rect">
                      <a:avLst/>
                    </a:prstGeom>
                    <a:noFill/>
                  </pic:spPr>
                </pic:pic>
              </a:graphicData>
            </a:graphic>
          </wp:anchor>
        </w:drawing>
      </w:r>
    </w:p>
    <w:p w14:paraId="1125C397" w14:textId="77777777" w:rsidR="006053F9" w:rsidRDefault="006053F9">
      <w:pPr>
        <w:spacing w:line="200" w:lineRule="exact"/>
        <w:rPr>
          <w:sz w:val="20"/>
          <w:szCs w:val="20"/>
        </w:rPr>
      </w:pPr>
    </w:p>
    <w:p w14:paraId="70CD208A" w14:textId="77777777" w:rsidR="006053F9" w:rsidRDefault="006053F9">
      <w:pPr>
        <w:spacing w:line="200" w:lineRule="exact"/>
        <w:rPr>
          <w:sz w:val="20"/>
          <w:szCs w:val="20"/>
        </w:rPr>
      </w:pPr>
    </w:p>
    <w:p w14:paraId="0866402D" w14:textId="77777777" w:rsidR="006053F9" w:rsidRDefault="006053F9">
      <w:pPr>
        <w:spacing w:line="200" w:lineRule="exact"/>
        <w:rPr>
          <w:sz w:val="20"/>
          <w:szCs w:val="20"/>
        </w:rPr>
      </w:pPr>
    </w:p>
    <w:p w14:paraId="55B8C381" w14:textId="77777777" w:rsidR="006053F9" w:rsidRDefault="006053F9">
      <w:pPr>
        <w:spacing w:line="200" w:lineRule="exact"/>
        <w:rPr>
          <w:sz w:val="20"/>
          <w:szCs w:val="20"/>
        </w:rPr>
      </w:pPr>
    </w:p>
    <w:p w14:paraId="2C311ECE" w14:textId="77777777" w:rsidR="006053F9" w:rsidRDefault="006053F9">
      <w:pPr>
        <w:spacing w:line="200" w:lineRule="exact"/>
        <w:rPr>
          <w:sz w:val="20"/>
          <w:szCs w:val="20"/>
        </w:rPr>
      </w:pPr>
    </w:p>
    <w:p w14:paraId="737790BC" w14:textId="77777777" w:rsidR="006053F9" w:rsidRDefault="006053F9">
      <w:pPr>
        <w:spacing w:line="200" w:lineRule="exact"/>
        <w:rPr>
          <w:sz w:val="20"/>
          <w:szCs w:val="20"/>
        </w:rPr>
      </w:pPr>
    </w:p>
    <w:p w14:paraId="4CF87C93" w14:textId="77777777" w:rsidR="006053F9" w:rsidRDefault="006053F9">
      <w:pPr>
        <w:spacing w:line="200" w:lineRule="exact"/>
        <w:rPr>
          <w:sz w:val="20"/>
          <w:szCs w:val="20"/>
        </w:rPr>
      </w:pPr>
    </w:p>
    <w:p w14:paraId="73CFEC0A" w14:textId="77777777" w:rsidR="006053F9" w:rsidRDefault="006053F9">
      <w:pPr>
        <w:spacing w:line="200" w:lineRule="exact"/>
        <w:rPr>
          <w:sz w:val="20"/>
          <w:szCs w:val="20"/>
        </w:rPr>
      </w:pPr>
    </w:p>
    <w:p w14:paraId="0A9F3745" w14:textId="77777777" w:rsidR="006053F9" w:rsidRDefault="006053F9">
      <w:pPr>
        <w:spacing w:line="200" w:lineRule="exact"/>
        <w:rPr>
          <w:sz w:val="20"/>
          <w:szCs w:val="20"/>
        </w:rPr>
      </w:pPr>
    </w:p>
    <w:p w14:paraId="1917FA75" w14:textId="77777777" w:rsidR="006053F9" w:rsidRDefault="006053F9">
      <w:pPr>
        <w:spacing w:line="200" w:lineRule="exact"/>
        <w:rPr>
          <w:sz w:val="20"/>
          <w:szCs w:val="20"/>
        </w:rPr>
      </w:pPr>
    </w:p>
    <w:p w14:paraId="47F00A4F" w14:textId="77777777" w:rsidR="006053F9" w:rsidRDefault="006053F9">
      <w:pPr>
        <w:spacing w:line="200" w:lineRule="exact"/>
        <w:rPr>
          <w:sz w:val="20"/>
          <w:szCs w:val="20"/>
        </w:rPr>
      </w:pPr>
    </w:p>
    <w:p w14:paraId="5EC84E31" w14:textId="77777777" w:rsidR="006053F9" w:rsidRDefault="006053F9">
      <w:pPr>
        <w:spacing w:line="200" w:lineRule="exact"/>
        <w:rPr>
          <w:sz w:val="20"/>
          <w:szCs w:val="20"/>
        </w:rPr>
      </w:pPr>
    </w:p>
    <w:p w14:paraId="456C914E" w14:textId="77777777" w:rsidR="006053F9" w:rsidRDefault="006053F9">
      <w:pPr>
        <w:spacing w:line="200" w:lineRule="exact"/>
        <w:rPr>
          <w:sz w:val="20"/>
          <w:szCs w:val="20"/>
        </w:rPr>
      </w:pPr>
    </w:p>
    <w:p w14:paraId="710F3F90" w14:textId="77777777" w:rsidR="006053F9" w:rsidRDefault="006053F9">
      <w:pPr>
        <w:spacing w:line="200" w:lineRule="exact"/>
        <w:rPr>
          <w:sz w:val="20"/>
          <w:szCs w:val="20"/>
        </w:rPr>
      </w:pPr>
    </w:p>
    <w:p w14:paraId="71067C88" w14:textId="77777777" w:rsidR="006053F9" w:rsidRDefault="006053F9">
      <w:pPr>
        <w:spacing w:line="200" w:lineRule="exact"/>
        <w:rPr>
          <w:sz w:val="20"/>
          <w:szCs w:val="20"/>
        </w:rPr>
      </w:pPr>
    </w:p>
    <w:p w14:paraId="20E46C1D" w14:textId="77777777" w:rsidR="006053F9" w:rsidRDefault="006053F9">
      <w:pPr>
        <w:spacing w:line="200" w:lineRule="exact"/>
        <w:rPr>
          <w:sz w:val="20"/>
          <w:szCs w:val="20"/>
        </w:rPr>
      </w:pPr>
    </w:p>
    <w:p w14:paraId="76144E01" w14:textId="77777777" w:rsidR="006053F9" w:rsidRDefault="006053F9">
      <w:pPr>
        <w:spacing w:line="200" w:lineRule="exact"/>
        <w:rPr>
          <w:sz w:val="20"/>
          <w:szCs w:val="20"/>
        </w:rPr>
      </w:pPr>
    </w:p>
    <w:p w14:paraId="0401626B" w14:textId="77777777" w:rsidR="006053F9" w:rsidRDefault="006053F9">
      <w:pPr>
        <w:spacing w:line="200" w:lineRule="exact"/>
        <w:rPr>
          <w:sz w:val="20"/>
          <w:szCs w:val="20"/>
        </w:rPr>
      </w:pPr>
    </w:p>
    <w:p w14:paraId="442965A2" w14:textId="77777777" w:rsidR="006053F9" w:rsidRDefault="006053F9">
      <w:pPr>
        <w:spacing w:line="200" w:lineRule="exact"/>
        <w:rPr>
          <w:sz w:val="20"/>
          <w:szCs w:val="20"/>
        </w:rPr>
      </w:pPr>
    </w:p>
    <w:p w14:paraId="032CCBA0" w14:textId="77777777" w:rsidR="006053F9" w:rsidRDefault="006053F9">
      <w:pPr>
        <w:spacing w:line="200" w:lineRule="exact"/>
        <w:rPr>
          <w:sz w:val="20"/>
          <w:szCs w:val="20"/>
        </w:rPr>
      </w:pPr>
    </w:p>
    <w:p w14:paraId="688C6F72" w14:textId="77777777" w:rsidR="006053F9" w:rsidRDefault="006053F9">
      <w:pPr>
        <w:spacing w:line="200" w:lineRule="exact"/>
        <w:rPr>
          <w:sz w:val="20"/>
          <w:szCs w:val="20"/>
        </w:rPr>
      </w:pPr>
    </w:p>
    <w:p w14:paraId="6E9C5CB4" w14:textId="77777777" w:rsidR="006053F9" w:rsidRDefault="006053F9">
      <w:pPr>
        <w:spacing w:line="200" w:lineRule="exact"/>
        <w:rPr>
          <w:sz w:val="20"/>
          <w:szCs w:val="20"/>
        </w:rPr>
      </w:pPr>
    </w:p>
    <w:p w14:paraId="7F9D52A2" w14:textId="77777777" w:rsidR="006053F9" w:rsidRDefault="006053F9">
      <w:pPr>
        <w:spacing w:line="200" w:lineRule="exact"/>
        <w:rPr>
          <w:sz w:val="20"/>
          <w:szCs w:val="20"/>
        </w:rPr>
      </w:pPr>
    </w:p>
    <w:p w14:paraId="51780AC2" w14:textId="77777777" w:rsidR="006053F9" w:rsidRDefault="006053F9">
      <w:pPr>
        <w:spacing w:line="200" w:lineRule="exact"/>
        <w:rPr>
          <w:sz w:val="20"/>
          <w:szCs w:val="20"/>
        </w:rPr>
      </w:pPr>
    </w:p>
    <w:p w14:paraId="0541A2B3" w14:textId="77777777" w:rsidR="006053F9" w:rsidRDefault="006053F9">
      <w:pPr>
        <w:spacing w:line="200" w:lineRule="exact"/>
        <w:rPr>
          <w:sz w:val="20"/>
          <w:szCs w:val="20"/>
        </w:rPr>
      </w:pPr>
    </w:p>
    <w:p w14:paraId="420B67EC" w14:textId="77777777" w:rsidR="006053F9" w:rsidRDefault="006053F9">
      <w:pPr>
        <w:spacing w:line="200" w:lineRule="exact"/>
        <w:rPr>
          <w:sz w:val="20"/>
          <w:szCs w:val="20"/>
        </w:rPr>
      </w:pPr>
    </w:p>
    <w:p w14:paraId="4A9E99BB" w14:textId="77777777" w:rsidR="006053F9" w:rsidRDefault="006053F9">
      <w:pPr>
        <w:spacing w:line="200" w:lineRule="exact"/>
        <w:rPr>
          <w:sz w:val="20"/>
          <w:szCs w:val="20"/>
        </w:rPr>
      </w:pPr>
    </w:p>
    <w:p w14:paraId="417C8256" w14:textId="77777777" w:rsidR="006053F9" w:rsidRDefault="006053F9">
      <w:pPr>
        <w:spacing w:line="200" w:lineRule="exact"/>
        <w:rPr>
          <w:sz w:val="20"/>
          <w:szCs w:val="20"/>
        </w:rPr>
      </w:pPr>
    </w:p>
    <w:p w14:paraId="60A0EA31" w14:textId="77777777" w:rsidR="006053F9" w:rsidRDefault="006053F9">
      <w:pPr>
        <w:spacing w:line="200" w:lineRule="exact"/>
        <w:rPr>
          <w:sz w:val="20"/>
          <w:szCs w:val="20"/>
        </w:rPr>
      </w:pPr>
    </w:p>
    <w:p w14:paraId="1845488C" w14:textId="77777777" w:rsidR="006053F9" w:rsidRDefault="006053F9">
      <w:pPr>
        <w:spacing w:line="200" w:lineRule="exact"/>
        <w:rPr>
          <w:sz w:val="20"/>
          <w:szCs w:val="20"/>
        </w:rPr>
      </w:pPr>
    </w:p>
    <w:p w14:paraId="34FCE82B" w14:textId="77777777" w:rsidR="006053F9" w:rsidRDefault="006053F9">
      <w:pPr>
        <w:spacing w:line="200" w:lineRule="exact"/>
        <w:rPr>
          <w:sz w:val="20"/>
          <w:szCs w:val="20"/>
        </w:rPr>
      </w:pPr>
    </w:p>
    <w:p w14:paraId="65639422" w14:textId="77777777" w:rsidR="006053F9" w:rsidRDefault="006053F9">
      <w:pPr>
        <w:spacing w:line="200" w:lineRule="exact"/>
        <w:rPr>
          <w:sz w:val="20"/>
          <w:szCs w:val="20"/>
        </w:rPr>
      </w:pPr>
    </w:p>
    <w:p w14:paraId="3836C660" w14:textId="77777777" w:rsidR="006053F9" w:rsidRDefault="006053F9">
      <w:pPr>
        <w:spacing w:line="200" w:lineRule="exact"/>
        <w:rPr>
          <w:sz w:val="20"/>
          <w:szCs w:val="20"/>
        </w:rPr>
      </w:pPr>
    </w:p>
    <w:p w14:paraId="28652B8A" w14:textId="77777777" w:rsidR="006053F9" w:rsidRDefault="006053F9">
      <w:pPr>
        <w:spacing w:line="200" w:lineRule="exact"/>
        <w:rPr>
          <w:sz w:val="20"/>
          <w:szCs w:val="20"/>
        </w:rPr>
      </w:pPr>
    </w:p>
    <w:p w14:paraId="4C441EBB" w14:textId="77777777" w:rsidR="006053F9" w:rsidRDefault="006053F9">
      <w:pPr>
        <w:spacing w:line="200" w:lineRule="exact"/>
        <w:rPr>
          <w:sz w:val="20"/>
          <w:szCs w:val="20"/>
        </w:rPr>
      </w:pPr>
    </w:p>
    <w:p w14:paraId="6C5BBE5A" w14:textId="77777777" w:rsidR="006053F9" w:rsidRDefault="006053F9">
      <w:pPr>
        <w:spacing w:line="200" w:lineRule="exact"/>
        <w:rPr>
          <w:sz w:val="20"/>
          <w:szCs w:val="20"/>
        </w:rPr>
      </w:pPr>
    </w:p>
    <w:p w14:paraId="16A27B68" w14:textId="77777777" w:rsidR="006053F9" w:rsidRDefault="006053F9">
      <w:pPr>
        <w:spacing w:line="200" w:lineRule="exact"/>
        <w:rPr>
          <w:sz w:val="20"/>
          <w:szCs w:val="20"/>
        </w:rPr>
      </w:pPr>
    </w:p>
    <w:p w14:paraId="7265103B" w14:textId="77777777" w:rsidR="006053F9" w:rsidRDefault="006053F9">
      <w:pPr>
        <w:spacing w:line="200" w:lineRule="exact"/>
        <w:rPr>
          <w:sz w:val="20"/>
          <w:szCs w:val="20"/>
        </w:rPr>
      </w:pPr>
    </w:p>
    <w:p w14:paraId="2A2CA444" w14:textId="77777777" w:rsidR="006053F9" w:rsidRDefault="006053F9">
      <w:pPr>
        <w:spacing w:line="200" w:lineRule="exact"/>
        <w:rPr>
          <w:sz w:val="20"/>
          <w:szCs w:val="20"/>
        </w:rPr>
      </w:pPr>
    </w:p>
    <w:p w14:paraId="0DA68FDC" w14:textId="77777777" w:rsidR="006053F9" w:rsidRDefault="006053F9">
      <w:pPr>
        <w:spacing w:line="200" w:lineRule="exact"/>
        <w:rPr>
          <w:sz w:val="20"/>
          <w:szCs w:val="20"/>
        </w:rPr>
      </w:pPr>
    </w:p>
    <w:p w14:paraId="49E9A584" w14:textId="77777777" w:rsidR="006053F9" w:rsidRDefault="006053F9">
      <w:pPr>
        <w:spacing w:line="200" w:lineRule="exact"/>
        <w:rPr>
          <w:sz w:val="20"/>
          <w:szCs w:val="20"/>
        </w:rPr>
      </w:pPr>
    </w:p>
    <w:p w14:paraId="237F9471" w14:textId="77777777" w:rsidR="006053F9" w:rsidRDefault="006053F9">
      <w:pPr>
        <w:spacing w:line="200" w:lineRule="exact"/>
        <w:rPr>
          <w:sz w:val="20"/>
          <w:szCs w:val="20"/>
        </w:rPr>
      </w:pPr>
    </w:p>
    <w:p w14:paraId="706E8492" w14:textId="77777777" w:rsidR="006053F9" w:rsidRDefault="006053F9">
      <w:pPr>
        <w:spacing w:line="200" w:lineRule="exact"/>
        <w:rPr>
          <w:sz w:val="20"/>
          <w:szCs w:val="20"/>
        </w:rPr>
      </w:pPr>
    </w:p>
    <w:p w14:paraId="5AE0C6DB" w14:textId="77777777" w:rsidR="006053F9" w:rsidRDefault="006053F9">
      <w:pPr>
        <w:spacing w:line="200" w:lineRule="exact"/>
        <w:rPr>
          <w:sz w:val="20"/>
          <w:szCs w:val="20"/>
        </w:rPr>
      </w:pPr>
    </w:p>
    <w:p w14:paraId="7C399619" w14:textId="77777777" w:rsidR="006053F9" w:rsidRDefault="006053F9">
      <w:pPr>
        <w:spacing w:line="200" w:lineRule="exact"/>
        <w:rPr>
          <w:sz w:val="20"/>
          <w:szCs w:val="20"/>
        </w:rPr>
      </w:pPr>
    </w:p>
    <w:p w14:paraId="4840356B" w14:textId="77777777" w:rsidR="006053F9" w:rsidRDefault="006053F9">
      <w:pPr>
        <w:spacing w:line="225" w:lineRule="exact"/>
        <w:rPr>
          <w:sz w:val="20"/>
          <w:szCs w:val="20"/>
        </w:rPr>
      </w:pPr>
    </w:p>
    <w:p w14:paraId="624E18EB" w14:textId="77777777" w:rsidR="006053F9" w:rsidRDefault="00D853AA">
      <w:pPr>
        <w:spacing w:line="238" w:lineRule="auto"/>
        <w:ind w:right="1100"/>
        <w:rPr>
          <w:sz w:val="20"/>
          <w:szCs w:val="20"/>
        </w:rPr>
      </w:pPr>
      <w:r>
        <w:rPr>
          <w:rFonts w:eastAsia="Times New Roman"/>
          <w:b/>
          <w:bCs/>
          <w:sz w:val="20"/>
          <w:szCs w:val="20"/>
        </w:rPr>
        <w:t xml:space="preserve">Figura 13: </w:t>
      </w:r>
      <w:r>
        <w:rPr>
          <w:rFonts w:eastAsia="Times New Roman"/>
          <w:sz w:val="20"/>
          <w:szCs w:val="20"/>
        </w:rPr>
        <w:t>Disponível em: &lt;</w:t>
      </w:r>
      <w:r>
        <w:rPr>
          <w:rFonts w:ascii="Century Gothic" w:eastAsia="Century Gothic" w:hAnsi="Century Gothic" w:cs="Century Gothic"/>
          <w:sz w:val="20"/>
          <w:szCs w:val="20"/>
        </w:rPr>
        <w:t>https://www.nal.usda.gov/exhibits/speccoll/items/show/204&gt;</w:t>
      </w:r>
      <w:r>
        <w:rPr>
          <w:rFonts w:eastAsia="Times New Roman"/>
          <w:sz w:val="20"/>
          <w:szCs w:val="20"/>
        </w:rPr>
        <w:t>. Acesso em</w:t>
      </w:r>
      <w:r>
        <w:rPr>
          <w:rFonts w:eastAsia="Times New Roman"/>
          <w:b/>
          <w:bCs/>
          <w:sz w:val="20"/>
          <w:szCs w:val="20"/>
        </w:rPr>
        <w:t xml:space="preserve"> </w:t>
      </w:r>
      <w:r>
        <w:rPr>
          <w:rFonts w:eastAsia="Times New Roman"/>
          <w:sz w:val="20"/>
          <w:szCs w:val="20"/>
        </w:rPr>
        <w:t>23/11/2016.</w:t>
      </w:r>
    </w:p>
    <w:p w14:paraId="691EE169" w14:textId="77777777" w:rsidR="006053F9" w:rsidRDefault="006053F9">
      <w:pPr>
        <w:spacing w:line="200" w:lineRule="exact"/>
        <w:rPr>
          <w:sz w:val="20"/>
          <w:szCs w:val="20"/>
        </w:rPr>
      </w:pPr>
    </w:p>
    <w:p w14:paraId="60BA6484" w14:textId="77777777" w:rsidR="006053F9" w:rsidRDefault="006053F9">
      <w:pPr>
        <w:spacing w:line="334" w:lineRule="exact"/>
        <w:rPr>
          <w:sz w:val="20"/>
          <w:szCs w:val="20"/>
        </w:rPr>
      </w:pPr>
    </w:p>
    <w:p w14:paraId="69AF00F4" w14:textId="77777777" w:rsidR="006053F9" w:rsidRDefault="00D853AA">
      <w:pPr>
        <w:rPr>
          <w:sz w:val="20"/>
          <w:szCs w:val="20"/>
        </w:rPr>
      </w:pPr>
      <w:r>
        <w:rPr>
          <w:rFonts w:eastAsia="Times New Roman"/>
          <w:b/>
          <w:bCs/>
          <w:sz w:val="24"/>
          <w:szCs w:val="24"/>
        </w:rPr>
        <w:t>Considerações finais</w:t>
      </w:r>
    </w:p>
    <w:p w14:paraId="79C48B25" w14:textId="77777777" w:rsidR="006053F9" w:rsidRDefault="006053F9">
      <w:pPr>
        <w:spacing w:line="149" w:lineRule="exact"/>
        <w:rPr>
          <w:sz w:val="20"/>
          <w:szCs w:val="20"/>
        </w:rPr>
      </w:pPr>
    </w:p>
    <w:p w14:paraId="041B09F9" w14:textId="77777777" w:rsidR="006053F9" w:rsidRDefault="00D853AA">
      <w:pPr>
        <w:spacing w:line="358" w:lineRule="auto"/>
        <w:ind w:right="1100" w:firstLine="708"/>
        <w:jc w:val="both"/>
        <w:rPr>
          <w:sz w:val="20"/>
          <w:szCs w:val="20"/>
        </w:rPr>
      </w:pPr>
      <w:r>
        <w:rPr>
          <w:rFonts w:eastAsia="Times New Roman"/>
          <w:sz w:val="24"/>
          <w:szCs w:val="24"/>
        </w:rPr>
        <w:t>Os pôsteres podem ser peças artísticas, publicitárias ou fontes para o trabalho do historiador. Compostos por textos, imagens e muitas vezes por cores</w:t>
      </w:r>
      <w:r>
        <w:rPr>
          <w:rFonts w:eastAsia="Times New Roman"/>
          <w:sz w:val="24"/>
          <w:szCs w:val="24"/>
        </w:rPr>
        <w:t>, buscam transmitir mensagens e ideias, formar opiniões, vender produtos ou simplesmente fazer fluir a arte. É pela visão que os cartazes ou pôsteres buscam educar. Assim contribuem para a constituição de uma sensibilidade da qual a afetação pela visão é v</w:t>
      </w:r>
      <w:r>
        <w:rPr>
          <w:rFonts w:eastAsia="Times New Roman"/>
          <w:sz w:val="24"/>
          <w:szCs w:val="24"/>
        </w:rPr>
        <w:t>ivenciada de diferentes maneiras em cada indivíduo. Talvez seja impossível chegar ao como cada pessoa que toma contato com tais peças é afetada. Entretanto, cabe ao historiador atento aos meandros de tais fontes, buscar decodificá-las e assim obter as miga</w:t>
      </w:r>
      <w:r>
        <w:rPr>
          <w:rFonts w:eastAsia="Times New Roman"/>
          <w:sz w:val="24"/>
          <w:szCs w:val="24"/>
        </w:rPr>
        <w:t>lhas de um passado em constante reelaboração.</w:t>
      </w:r>
    </w:p>
    <w:p w14:paraId="1C5A4EEE"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9055057" w14:textId="77777777">
        <w:trPr>
          <w:trHeight w:val="112"/>
        </w:trPr>
        <w:tc>
          <w:tcPr>
            <w:tcW w:w="5720" w:type="dxa"/>
            <w:vMerge w:val="restart"/>
            <w:vAlign w:val="bottom"/>
          </w:tcPr>
          <w:p w14:paraId="4F92C026" w14:textId="3D42EB17" w:rsidR="006053F9" w:rsidRDefault="006053F9">
            <w:pPr>
              <w:ind w:right="10"/>
              <w:jc w:val="right"/>
              <w:rPr>
                <w:sz w:val="20"/>
                <w:szCs w:val="20"/>
              </w:rPr>
            </w:pPr>
            <w:bookmarkStart w:id="173" w:name="page175"/>
            <w:bookmarkEnd w:id="173"/>
          </w:p>
        </w:tc>
        <w:tc>
          <w:tcPr>
            <w:tcW w:w="1120" w:type="dxa"/>
            <w:vAlign w:val="bottom"/>
          </w:tcPr>
          <w:p w14:paraId="4BE25AC7" w14:textId="77777777" w:rsidR="006053F9" w:rsidRDefault="006053F9">
            <w:pPr>
              <w:rPr>
                <w:sz w:val="9"/>
                <w:szCs w:val="9"/>
              </w:rPr>
            </w:pPr>
          </w:p>
        </w:tc>
        <w:tc>
          <w:tcPr>
            <w:tcW w:w="0" w:type="dxa"/>
            <w:vAlign w:val="bottom"/>
          </w:tcPr>
          <w:p w14:paraId="45C1707D" w14:textId="77777777" w:rsidR="006053F9" w:rsidRDefault="006053F9">
            <w:pPr>
              <w:rPr>
                <w:sz w:val="1"/>
                <w:szCs w:val="1"/>
              </w:rPr>
            </w:pPr>
          </w:p>
        </w:tc>
      </w:tr>
      <w:tr w:rsidR="006053F9" w14:paraId="597B1A8F" w14:textId="77777777">
        <w:trPr>
          <w:trHeight w:val="155"/>
        </w:trPr>
        <w:tc>
          <w:tcPr>
            <w:tcW w:w="5720" w:type="dxa"/>
            <w:vMerge/>
            <w:vAlign w:val="bottom"/>
          </w:tcPr>
          <w:p w14:paraId="4BE7E6C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A8D63F2" w14:textId="77777777" w:rsidR="006053F9" w:rsidRDefault="00D853AA">
            <w:pPr>
              <w:ind w:right="490"/>
              <w:jc w:val="right"/>
              <w:rPr>
                <w:sz w:val="20"/>
                <w:szCs w:val="20"/>
              </w:rPr>
            </w:pPr>
            <w:r>
              <w:rPr>
                <w:rFonts w:ascii="Century Gothic" w:eastAsia="Century Gothic" w:hAnsi="Century Gothic" w:cs="Century Gothic"/>
                <w:color w:val="FFFFFF"/>
              </w:rPr>
              <w:t>174</w:t>
            </w:r>
          </w:p>
        </w:tc>
        <w:tc>
          <w:tcPr>
            <w:tcW w:w="0" w:type="dxa"/>
            <w:vAlign w:val="bottom"/>
          </w:tcPr>
          <w:p w14:paraId="3D3FF3DC" w14:textId="77777777" w:rsidR="006053F9" w:rsidRDefault="006053F9">
            <w:pPr>
              <w:rPr>
                <w:sz w:val="1"/>
                <w:szCs w:val="1"/>
              </w:rPr>
            </w:pPr>
          </w:p>
        </w:tc>
      </w:tr>
      <w:tr w:rsidR="006053F9" w14:paraId="15BE2BC1" w14:textId="77777777">
        <w:trPr>
          <w:trHeight w:val="130"/>
        </w:trPr>
        <w:tc>
          <w:tcPr>
            <w:tcW w:w="5720" w:type="dxa"/>
            <w:vMerge w:val="restart"/>
            <w:vAlign w:val="bottom"/>
          </w:tcPr>
          <w:p w14:paraId="62B6BF68" w14:textId="4A6E8A9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7D9E25C" w14:textId="77777777" w:rsidR="006053F9" w:rsidRDefault="006053F9">
            <w:pPr>
              <w:rPr>
                <w:sz w:val="11"/>
                <w:szCs w:val="11"/>
              </w:rPr>
            </w:pPr>
          </w:p>
        </w:tc>
        <w:tc>
          <w:tcPr>
            <w:tcW w:w="0" w:type="dxa"/>
            <w:vAlign w:val="bottom"/>
          </w:tcPr>
          <w:p w14:paraId="1CCD9447" w14:textId="77777777" w:rsidR="006053F9" w:rsidRDefault="006053F9">
            <w:pPr>
              <w:rPr>
                <w:sz w:val="1"/>
                <w:szCs w:val="1"/>
              </w:rPr>
            </w:pPr>
          </w:p>
        </w:tc>
      </w:tr>
      <w:tr w:rsidR="006053F9" w14:paraId="12DA6A36" w14:textId="77777777">
        <w:trPr>
          <w:trHeight w:val="139"/>
        </w:trPr>
        <w:tc>
          <w:tcPr>
            <w:tcW w:w="5720" w:type="dxa"/>
            <w:vMerge/>
            <w:vAlign w:val="bottom"/>
          </w:tcPr>
          <w:p w14:paraId="3BA15B4A" w14:textId="77777777" w:rsidR="006053F9" w:rsidRDefault="006053F9">
            <w:pPr>
              <w:rPr>
                <w:sz w:val="12"/>
                <w:szCs w:val="12"/>
              </w:rPr>
            </w:pPr>
          </w:p>
        </w:tc>
        <w:tc>
          <w:tcPr>
            <w:tcW w:w="1120" w:type="dxa"/>
            <w:vAlign w:val="bottom"/>
          </w:tcPr>
          <w:p w14:paraId="3837E6FF" w14:textId="77777777" w:rsidR="006053F9" w:rsidRDefault="006053F9">
            <w:pPr>
              <w:rPr>
                <w:sz w:val="12"/>
                <w:szCs w:val="12"/>
              </w:rPr>
            </w:pPr>
          </w:p>
        </w:tc>
        <w:tc>
          <w:tcPr>
            <w:tcW w:w="0" w:type="dxa"/>
            <w:vAlign w:val="bottom"/>
          </w:tcPr>
          <w:p w14:paraId="53A5988E" w14:textId="77777777" w:rsidR="006053F9" w:rsidRDefault="006053F9">
            <w:pPr>
              <w:rPr>
                <w:sz w:val="1"/>
                <w:szCs w:val="1"/>
              </w:rPr>
            </w:pPr>
          </w:p>
        </w:tc>
      </w:tr>
    </w:tbl>
    <w:p w14:paraId="60295F4D" w14:textId="77777777" w:rsidR="006053F9" w:rsidRDefault="006053F9">
      <w:pPr>
        <w:spacing w:line="200" w:lineRule="exact"/>
        <w:rPr>
          <w:sz w:val="20"/>
          <w:szCs w:val="20"/>
        </w:rPr>
      </w:pPr>
    </w:p>
    <w:p w14:paraId="2E39E3F7" w14:textId="77777777" w:rsidR="006053F9" w:rsidRDefault="006053F9">
      <w:pPr>
        <w:spacing w:line="395" w:lineRule="exact"/>
        <w:rPr>
          <w:sz w:val="20"/>
          <w:szCs w:val="20"/>
        </w:rPr>
      </w:pPr>
    </w:p>
    <w:p w14:paraId="7DEB5025" w14:textId="77777777" w:rsidR="006053F9" w:rsidRDefault="00D853AA">
      <w:pPr>
        <w:spacing w:line="375" w:lineRule="auto"/>
        <w:ind w:right="1100" w:firstLine="708"/>
        <w:jc w:val="both"/>
        <w:rPr>
          <w:sz w:val="20"/>
          <w:szCs w:val="20"/>
        </w:rPr>
      </w:pPr>
      <w:r>
        <w:rPr>
          <w:rFonts w:eastAsia="Times New Roman"/>
          <w:sz w:val="23"/>
          <w:szCs w:val="23"/>
        </w:rPr>
        <w:t xml:space="preserve">As fontes imagéticas sobre a agricultura estadunidense e principalmente aquelas relacionadas ao trabalho com os clubes de jovens aqui analisados não se restringiram aos objetivos propagandísticos imediatos. Para além da divulgação de um evento, como os da </w:t>
      </w:r>
      <w:r>
        <w:rPr>
          <w:rFonts w:eastAsia="Times New Roman"/>
          <w:sz w:val="23"/>
          <w:szCs w:val="23"/>
        </w:rPr>
        <w:t>Semana Nacional de Clubes ou em campanhas para aumento do número de sócios, o desenvolvimento e a introjeção da mística 4-H esteve sempre no horizonte. Assim buscavam alterar ou até mesmo constituir estilos de vida. É possível afirmar que na reunião de tod</w:t>
      </w:r>
      <w:r>
        <w:rPr>
          <w:rFonts w:eastAsia="Times New Roman"/>
          <w:sz w:val="23"/>
          <w:szCs w:val="23"/>
        </w:rPr>
        <w:t>as as estratégias para a formação dos jovens dos clubes, aquelas originárias de suportes imagéticos tiveram impactos mais imediatos nesse público-alvo. Ter a representação de seus projetos e diversos trabalhos em peças esteticamente belas certamente afetou</w:t>
      </w:r>
      <w:r>
        <w:rPr>
          <w:rFonts w:eastAsia="Times New Roman"/>
          <w:sz w:val="23"/>
          <w:szCs w:val="23"/>
        </w:rPr>
        <w:t xml:space="preserve"> o modo de ser e pensar de cada um dos jovens envolvidos com os 4-H nos Estados Unidos e assim constituiu um tipo de sensibilidade. Compreendo aqui sensibilidade como um conjunto de valores e práticas compartilhadas por um grupo e em um determinado lugar. </w:t>
      </w:r>
      <w:r>
        <w:rPr>
          <w:rFonts w:eastAsia="Times New Roman"/>
          <w:sz w:val="23"/>
          <w:szCs w:val="23"/>
        </w:rPr>
        <w:t xml:space="preserve">Assim sendo, o site da NAL e o acervo principalmente da </w:t>
      </w:r>
      <w:r>
        <w:rPr>
          <w:rFonts w:eastAsia="Times New Roman"/>
          <w:i/>
          <w:iCs/>
          <w:sz w:val="23"/>
          <w:szCs w:val="23"/>
        </w:rPr>
        <w:t>Image Galleries</w:t>
      </w:r>
      <w:r>
        <w:rPr>
          <w:rFonts w:eastAsia="Times New Roman"/>
          <w:sz w:val="23"/>
          <w:szCs w:val="23"/>
        </w:rPr>
        <w:t xml:space="preserve"> é uma porta aberta a todos aqueles interessados na história da agricultura dos Estados Unidos. Também é um cabedal de possibilidades para todos que se interessam por uma faceta da hist</w:t>
      </w:r>
      <w:r>
        <w:rPr>
          <w:rFonts w:eastAsia="Times New Roman"/>
          <w:sz w:val="23"/>
          <w:szCs w:val="23"/>
        </w:rPr>
        <w:t>ória da juventude envolta no mundo rural, e também para aqueles que se arriscam em buscar trazer a lume as sensibilidades em disputas em uma época.</w:t>
      </w:r>
    </w:p>
    <w:p w14:paraId="476E9E57" w14:textId="77777777" w:rsidR="006053F9" w:rsidRDefault="006053F9">
      <w:pPr>
        <w:spacing w:line="200" w:lineRule="exact"/>
        <w:rPr>
          <w:sz w:val="20"/>
          <w:szCs w:val="20"/>
        </w:rPr>
      </w:pPr>
    </w:p>
    <w:p w14:paraId="79BD5607" w14:textId="77777777" w:rsidR="006053F9" w:rsidRDefault="006053F9">
      <w:pPr>
        <w:spacing w:line="214" w:lineRule="exact"/>
        <w:rPr>
          <w:sz w:val="20"/>
          <w:szCs w:val="20"/>
        </w:rPr>
      </w:pPr>
    </w:p>
    <w:p w14:paraId="6F9A565B" w14:textId="77777777" w:rsidR="006053F9" w:rsidRDefault="00D853AA">
      <w:pPr>
        <w:rPr>
          <w:sz w:val="20"/>
          <w:szCs w:val="20"/>
        </w:rPr>
      </w:pPr>
      <w:r>
        <w:rPr>
          <w:rFonts w:eastAsia="Times New Roman"/>
          <w:b/>
          <w:bCs/>
          <w:sz w:val="24"/>
          <w:szCs w:val="24"/>
        </w:rPr>
        <w:t>Referências bibliográficas</w:t>
      </w:r>
    </w:p>
    <w:p w14:paraId="0EEFDF2B" w14:textId="77777777" w:rsidR="006053F9" w:rsidRDefault="006053F9">
      <w:pPr>
        <w:spacing w:line="286" w:lineRule="exact"/>
        <w:rPr>
          <w:sz w:val="20"/>
          <w:szCs w:val="20"/>
        </w:rPr>
      </w:pPr>
    </w:p>
    <w:p w14:paraId="23511CB6" w14:textId="77777777" w:rsidR="006053F9" w:rsidRDefault="00D853AA">
      <w:pPr>
        <w:spacing w:line="234" w:lineRule="auto"/>
        <w:ind w:right="1100"/>
        <w:jc w:val="both"/>
        <w:rPr>
          <w:sz w:val="20"/>
          <w:szCs w:val="20"/>
        </w:rPr>
      </w:pPr>
      <w:r>
        <w:rPr>
          <w:rFonts w:eastAsia="Times New Roman"/>
          <w:sz w:val="24"/>
          <w:szCs w:val="24"/>
        </w:rPr>
        <w:t xml:space="preserve">AZEVEDO, Cecília. </w:t>
      </w:r>
      <w:r>
        <w:rPr>
          <w:rFonts w:eastAsia="Times New Roman"/>
          <w:b/>
          <w:bCs/>
          <w:sz w:val="24"/>
          <w:szCs w:val="24"/>
        </w:rPr>
        <w:t>Em nome da América. Os Corpos da Paz no Brasil.</w:t>
      </w:r>
      <w:r>
        <w:rPr>
          <w:rFonts w:eastAsia="Times New Roman"/>
          <w:sz w:val="24"/>
          <w:szCs w:val="24"/>
        </w:rPr>
        <w:t xml:space="preserve"> São Paulo: Alameda Editorial, 2008.</w:t>
      </w:r>
    </w:p>
    <w:p w14:paraId="79C72C68" w14:textId="77777777" w:rsidR="006053F9" w:rsidRDefault="006053F9">
      <w:pPr>
        <w:spacing w:line="278" w:lineRule="exact"/>
        <w:rPr>
          <w:sz w:val="20"/>
          <w:szCs w:val="20"/>
        </w:rPr>
      </w:pPr>
    </w:p>
    <w:p w14:paraId="68FF9E1F" w14:textId="77777777" w:rsidR="006053F9" w:rsidRDefault="00D853AA">
      <w:pPr>
        <w:rPr>
          <w:sz w:val="20"/>
          <w:szCs w:val="20"/>
        </w:rPr>
      </w:pPr>
      <w:r>
        <w:rPr>
          <w:rFonts w:eastAsia="Times New Roman"/>
          <w:sz w:val="24"/>
          <w:szCs w:val="24"/>
        </w:rPr>
        <w:t xml:space="preserve">BURKE, Peter. </w:t>
      </w:r>
      <w:r>
        <w:rPr>
          <w:rFonts w:eastAsia="Times New Roman"/>
          <w:b/>
          <w:bCs/>
          <w:sz w:val="24"/>
          <w:szCs w:val="24"/>
        </w:rPr>
        <w:t>Testemunha ocular: o uso de imagens como evidência histórica</w:t>
      </w:r>
      <w:r>
        <w:rPr>
          <w:rFonts w:eastAsia="Times New Roman"/>
          <w:sz w:val="24"/>
          <w:szCs w:val="24"/>
        </w:rPr>
        <w:t>. São Paulo:</w:t>
      </w:r>
    </w:p>
    <w:p w14:paraId="3161ED58" w14:textId="77777777" w:rsidR="006053F9" w:rsidRDefault="00D853AA">
      <w:pPr>
        <w:rPr>
          <w:sz w:val="20"/>
          <w:szCs w:val="20"/>
        </w:rPr>
      </w:pPr>
      <w:r>
        <w:rPr>
          <w:rFonts w:eastAsia="Times New Roman"/>
          <w:sz w:val="24"/>
          <w:szCs w:val="24"/>
        </w:rPr>
        <w:t>Editora UNESP, 2016.</w:t>
      </w:r>
    </w:p>
    <w:p w14:paraId="14DB19E5" w14:textId="77777777" w:rsidR="006053F9" w:rsidRDefault="006053F9">
      <w:pPr>
        <w:spacing w:line="288" w:lineRule="exact"/>
        <w:rPr>
          <w:sz w:val="20"/>
          <w:szCs w:val="20"/>
        </w:rPr>
      </w:pPr>
    </w:p>
    <w:p w14:paraId="347D2043" w14:textId="77777777" w:rsidR="006053F9" w:rsidRDefault="00D853AA">
      <w:pPr>
        <w:spacing w:line="234" w:lineRule="auto"/>
        <w:ind w:right="1100"/>
        <w:jc w:val="both"/>
        <w:rPr>
          <w:sz w:val="20"/>
          <w:szCs w:val="20"/>
        </w:rPr>
      </w:pPr>
      <w:r>
        <w:rPr>
          <w:rFonts w:eastAsia="Times New Roman"/>
          <w:sz w:val="24"/>
          <w:szCs w:val="24"/>
        </w:rPr>
        <w:t xml:space="preserve">LUCCHESI, Anita. Por um debate sobre História e Historiografia Digital. </w:t>
      </w:r>
      <w:r>
        <w:rPr>
          <w:rFonts w:eastAsia="Times New Roman"/>
          <w:b/>
          <w:bCs/>
          <w:sz w:val="24"/>
          <w:szCs w:val="24"/>
        </w:rPr>
        <w:t>Boletim Historiar</w:t>
      </w:r>
      <w:r>
        <w:rPr>
          <w:rFonts w:eastAsia="Times New Roman"/>
          <w:sz w:val="24"/>
          <w:szCs w:val="24"/>
        </w:rPr>
        <w:t>, nº2, mar/abr.2014,</w:t>
      </w:r>
      <w:r>
        <w:rPr>
          <w:rFonts w:eastAsia="Times New Roman"/>
          <w:sz w:val="24"/>
          <w:szCs w:val="24"/>
        </w:rPr>
        <w:t xml:space="preserve"> p.45-57. (Revista da Universidade Federal de Sergipe).</w:t>
      </w:r>
    </w:p>
    <w:p w14:paraId="3F4B7B6A" w14:textId="77777777" w:rsidR="006053F9" w:rsidRDefault="006053F9">
      <w:pPr>
        <w:spacing w:line="290" w:lineRule="exact"/>
        <w:rPr>
          <w:sz w:val="20"/>
          <w:szCs w:val="20"/>
        </w:rPr>
      </w:pPr>
    </w:p>
    <w:p w14:paraId="4DCA5983" w14:textId="77777777" w:rsidR="006053F9" w:rsidRDefault="00D853AA">
      <w:pPr>
        <w:spacing w:line="236" w:lineRule="auto"/>
        <w:ind w:right="1100"/>
        <w:jc w:val="both"/>
        <w:rPr>
          <w:sz w:val="20"/>
          <w:szCs w:val="20"/>
        </w:rPr>
      </w:pPr>
      <w:r>
        <w:rPr>
          <w:rFonts w:eastAsia="Times New Roman"/>
          <w:sz w:val="24"/>
          <w:szCs w:val="24"/>
        </w:rPr>
        <w:t xml:space="preserve">OLIVEIRA, Marcus Aurelio Taborda de. "Eu desisto?" Paredes vivas na cidade: conflitos sociais em cartazes produzidos ao longo da década de 1980, no Brasil. </w:t>
      </w:r>
      <w:r>
        <w:rPr>
          <w:rFonts w:eastAsia="Times New Roman"/>
          <w:b/>
          <w:bCs/>
          <w:sz w:val="24"/>
          <w:szCs w:val="24"/>
        </w:rPr>
        <w:t>Educar em Revista.</w:t>
      </w:r>
      <w:r>
        <w:rPr>
          <w:rFonts w:eastAsia="Times New Roman"/>
          <w:sz w:val="24"/>
          <w:szCs w:val="24"/>
        </w:rPr>
        <w:t xml:space="preserve"> Curitiba, nº51, p.175-19</w:t>
      </w:r>
      <w:r>
        <w:rPr>
          <w:rFonts w:eastAsia="Times New Roman"/>
          <w:sz w:val="24"/>
          <w:szCs w:val="24"/>
        </w:rPr>
        <w:t>0, jan/mar. 2014, Editora da UFPR.</w:t>
      </w:r>
    </w:p>
    <w:p w14:paraId="66D8E5C8" w14:textId="77777777" w:rsidR="006053F9" w:rsidRDefault="006053F9">
      <w:pPr>
        <w:spacing w:line="290" w:lineRule="exact"/>
        <w:rPr>
          <w:sz w:val="20"/>
          <w:szCs w:val="20"/>
        </w:rPr>
      </w:pPr>
    </w:p>
    <w:p w14:paraId="29F418C7" w14:textId="77777777" w:rsidR="006053F9" w:rsidRDefault="00D853AA">
      <w:pPr>
        <w:spacing w:line="234" w:lineRule="auto"/>
        <w:ind w:right="1100"/>
        <w:jc w:val="both"/>
        <w:rPr>
          <w:sz w:val="20"/>
          <w:szCs w:val="20"/>
        </w:rPr>
      </w:pPr>
      <w:r>
        <w:rPr>
          <w:rFonts w:eastAsia="Times New Roman"/>
          <w:sz w:val="24"/>
          <w:szCs w:val="24"/>
        </w:rPr>
        <w:t xml:space="preserve">SANZ, Jesús de Andrés. </w:t>
      </w:r>
      <w:r>
        <w:rPr>
          <w:rFonts w:eastAsia="Times New Roman"/>
          <w:b/>
          <w:bCs/>
          <w:sz w:val="24"/>
          <w:szCs w:val="24"/>
        </w:rPr>
        <w:t>Atlas ilustrado. Carteles de la Guerra Civil Española</w:t>
      </w:r>
      <w:r>
        <w:rPr>
          <w:rFonts w:eastAsia="Times New Roman"/>
          <w:sz w:val="24"/>
          <w:szCs w:val="24"/>
        </w:rPr>
        <w:t>. Madri: Susaeta Ediciones, 2010.</w:t>
      </w:r>
    </w:p>
    <w:p w14:paraId="14674C15" w14:textId="77777777" w:rsidR="006053F9" w:rsidRDefault="006053F9">
      <w:pPr>
        <w:spacing w:line="200" w:lineRule="exact"/>
        <w:rPr>
          <w:sz w:val="20"/>
          <w:szCs w:val="20"/>
        </w:rPr>
      </w:pPr>
    </w:p>
    <w:p w14:paraId="59DE8789" w14:textId="77777777" w:rsidR="006053F9" w:rsidRDefault="006053F9">
      <w:pPr>
        <w:spacing w:line="200" w:lineRule="exact"/>
        <w:rPr>
          <w:sz w:val="20"/>
          <w:szCs w:val="20"/>
        </w:rPr>
      </w:pPr>
    </w:p>
    <w:p w14:paraId="49027EAB" w14:textId="77777777" w:rsidR="006053F9" w:rsidRDefault="006053F9">
      <w:pPr>
        <w:spacing w:line="200" w:lineRule="exact"/>
        <w:rPr>
          <w:sz w:val="20"/>
          <w:szCs w:val="20"/>
        </w:rPr>
      </w:pPr>
    </w:p>
    <w:p w14:paraId="7FC22F2C" w14:textId="77777777" w:rsidR="006053F9" w:rsidRDefault="006053F9">
      <w:pPr>
        <w:spacing w:line="230" w:lineRule="exact"/>
        <w:rPr>
          <w:sz w:val="20"/>
          <w:szCs w:val="20"/>
        </w:rPr>
      </w:pPr>
    </w:p>
    <w:p w14:paraId="5798AF02" w14:textId="77777777" w:rsidR="006053F9" w:rsidRDefault="00D853AA">
      <w:pPr>
        <w:rPr>
          <w:sz w:val="20"/>
          <w:szCs w:val="20"/>
        </w:rPr>
      </w:pPr>
      <w:r>
        <w:rPr>
          <w:rFonts w:eastAsia="Times New Roman"/>
          <w:b/>
          <w:bCs/>
          <w:sz w:val="24"/>
          <w:szCs w:val="24"/>
        </w:rPr>
        <w:t>Sites consultados</w:t>
      </w:r>
    </w:p>
    <w:p w14:paraId="177EBBAB" w14:textId="77777777" w:rsidR="006053F9" w:rsidRDefault="00D853AA">
      <w:pPr>
        <w:rPr>
          <w:sz w:val="20"/>
          <w:szCs w:val="20"/>
        </w:rPr>
      </w:pPr>
      <w:r>
        <w:rPr>
          <w:rFonts w:eastAsia="Times New Roman"/>
          <w:sz w:val="24"/>
          <w:szCs w:val="24"/>
        </w:rPr>
        <w:t>www.nal.usda.gov</w:t>
      </w:r>
    </w:p>
    <w:p w14:paraId="73F23DB9" w14:textId="77777777" w:rsidR="006053F9" w:rsidRDefault="00D853AA">
      <w:pPr>
        <w:rPr>
          <w:sz w:val="20"/>
          <w:szCs w:val="20"/>
        </w:rPr>
      </w:pPr>
      <w:r>
        <w:rPr>
          <w:rFonts w:eastAsia="Times New Roman"/>
          <w:sz w:val="24"/>
          <w:szCs w:val="24"/>
        </w:rPr>
        <w:t>www.loc.gov</w:t>
      </w:r>
    </w:p>
    <w:p w14:paraId="2F36E1A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BDF4BEF" w14:textId="77777777">
        <w:trPr>
          <w:trHeight w:val="112"/>
        </w:trPr>
        <w:tc>
          <w:tcPr>
            <w:tcW w:w="5720" w:type="dxa"/>
            <w:vMerge w:val="restart"/>
            <w:vAlign w:val="bottom"/>
          </w:tcPr>
          <w:p w14:paraId="677BE92F" w14:textId="4B419803" w:rsidR="006053F9" w:rsidRDefault="006053F9">
            <w:pPr>
              <w:ind w:right="10"/>
              <w:jc w:val="right"/>
              <w:rPr>
                <w:sz w:val="20"/>
                <w:szCs w:val="20"/>
              </w:rPr>
            </w:pPr>
            <w:bookmarkStart w:id="174" w:name="page176"/>
            <w:bookmarkEnd w:id="174"/>
          </w:p>
        </w:tc>
        <w:tc>
          <w:tcPr>
            <w:tcW w:w="1120" w:type="dxa"/>
            <w:vAlign w:val="bottom"/>
          </w:tcPr>
          <w:p w14:paraId="17AD9348" w14:textId="77777777" w:rsidR="006053F9" w:rsidRDefault="006053F9">
            <w:pPr>
              <w:rPr>
                <w:sz w:val="9"/>
                <w:szCs w:val="9"/>
              </w:rPr>
            </w:pPr>
          </w:p>
        </w:tc>
        <w:tc>
          <w:tcPr>
            <w:tcW w:w="0" w:type="dxa"/>
            <w:vAlign w:val="bottom"/>
          </w:tcPr>
          <w:p w14:paraId="78F7F783" w14:textId="77777777" w:rsidR="006053F9" w:rsidRDefault="006053F9">
            <w:pPr>
              <w:rPr>
                <w:sz w:val="1"/>
                <w:szCs w:val="1"/>
              </w:rPr>
            </w:pPr>
          </w:p>
        </w:tc>
      </w:tr>
      <w:tr w:rsidR="006053F9" w14:paraId="3A2013CF" w14:textId="77777777">
        <w:trPr>
          <w:trHeight w:val="155"/>
        </w:trPr>
        <w:tc>
          <w:tcPr>
            <w:tcW w:w="5720" w:type="dxa"/>
            <w:vMerge/>
            <w:vAlign w:val="bottom"/>
          </w:tcPr>
          <w:p w14:paraId="2070E6A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64DF59B" w14:textId="77777777" w:rsidR="006053F9" w:rsidRDefault="00D853AA">
            <w:pPr>
              <w:ind w:right="490"/>
              <w:jc w:val="right"/>
              <w:rPr>
                <w:sz w:val="20"/>
                <w:szCs w:val="20"/>
              </w:rPr>
            </w:pPr>
            <w:r>
              <w:rPr>
                <w:rFonts w:ascii="Century Gothic" w:eastAsia="Century Gothic" w:hAnsi="Century Gothic" w:cs="Century Gothic"/>
                <w:color w:val="FFFFFF"/>
              </w:rPr>
              <w:t>175</w:t>
            </w:r>
          </w:p>
        </w:tc>
        <w:tc>
          <w:tcPr>
            <w:tcW w:w="0" w:type="dxa"/>
            <w:vAlign w:val="bottom"/>
          </w:tcPr>
          <w:p w14:paraId="17D3F9BA" w14:textId="77777777" w:rsidR="006053F9" w:rsidRDefault="006053F9">
            <w:pPr>
              <w:rPr>
                <w:sz w:val="1"/>
                <w:szCs w:val="1"/>
              </w:rPr>
            </w:pPr>
          </w:p>
        </w:tc>
      </w:tr>
      <w:tr w:rsidR="006053F9" w14:paraId="2FE1893F" w14:textId="77777777">
        <w:trPr>
          <w:trHeight w:val="130"/>
        </w:trPr>
        <w:tc>
          <w:tcPr>
            <w:tcW w:w="5720" w:type="dxa"/>
            <w:vMerge w:val="restart"/>
            <w:vAlign w:val="bottom"/>
          </w:tcPr>
          <w:p w14:paraId="7BA4D1B9" w14:textId="0DC73C9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D0EAB20" w14:textId="77777777" w:rsidR="006053F9" w:rsidRDefault="006053F9">
            <w:pPr>
              <w:rPr>
                <w:sz w:val="11"/>
                <w:szCs w:val="11"/>
              </w:rPr>
            </w:pPr>
          </w:p>
        </w:tc>
        <w:tc>
          <w:tcPr>
            <w:tcW w:w="0" w:type="dxa"/>
            <w:vAlign w:val="bottom"/>
          </w:tcPr>
          <w:p w14:paraId="36C7F3D2" w14:textId="77777777" w:rsidR="006053F9" w:rsidRDefault="006053F9">
            <w:pPr>
              <w:rPr>
                <w:sz w:val="1"/>
                <w:szCs w:val="1"/>
              </w:rPr>
            </w:pPr>
          </w:p>
        </w:tc>
      </w:tr>
      <w:tr w:rsidR="006053F9" w14:paraId="4B8F1F48" w14:textId="77777777">
        <w:trPr>
          <w:trHeight w:val="139"/>
        </w:trPr>
        <w:tc>
          <w:tcPr>
            <w:tcW w:w="5720" w:type="dxa"/>
            <w:vMerge/>
            <w:vAlign w:val="bottom"/>
          </w:tcPr>
          <w:p w14:paraId="7A5AF413" w14:textId="77777777" w:rsidR="006053F9" w:rsidRDefault="006053F9">
            <w:pPr>
              <w:rPr>
                <w:sz w:val="12"/>
                <w:szCs w:val="12"/>
              </w:rPr>
            </w:pPr>
          </w:p>
        </w:tc>
        <w:tc>
          <w:tcPr>
            <w:tcW w:w="1120" w:type="dxa"/>
            <w:vAlign w:val="bottom"/>
          </w:tcPr>
          <w:p w14:paraId="0E5273F7" w14:textId="77777777" w:rsidR="006053F9" w:rsidRDefault="006053F9">
            <w:pPr>
              <w:rPr>
                <w:sz w:val="12"/>
                <w:szCs w:val="12"/>
              </w:rPr>
            </w:pPr>
          </w:p>
        </w:tc>
        <w:tc>
          <w:tcPr>
            <w:tcW w:w="0" w:type="dxa"/>
            <w:vAlign w:val="bottom"/>
          </w:tcPr>
          <w:p w14:paraId="0C379656" w14:textId="77777777" w:rsidR="006053F9" w:rsidRDefault="006053F9">
            <w:pPr>
              <w:rPr>
                <w:sz w:val="1"/>
                <w:szCs w:val="1"/>
              </w:rPr>
            </w:pPr>
          </w:p>
        </w:tc>
      </w:tr>
    </w:tbl>
    <w:p w14:paraId="4CAFF648" w14:textId="77777777" w:rsidR="006053F9" w:rsidRDefault="006053F9">
      <w:pPr>
        <w:spacing w:line="200" w:lineRule="exact"/>
        <w:rPr>
          <w:sz w:val="20"/>
          <w:szCs w:val="20"/>
        </w:rPr>
      </w:pPr>
    </w:p>
    <w:p w14:paraId="1587FBEE" w14:textId="77777777" w:rsidR="006053F9" w:rsidRDefault="006053F9">
      <w:pPr>
        <w:spacing w:line="382" w:lineRule="exact"/>
        <w:rPr>
          <w:sz w:val="20"/>
          <w:szCs w:val="20"/>
        </w:rPr>
      </w:pPr>
    </w:p>
    <w:p w14:paraId="1CD88FC9" w14:textId="77777777" w:rsidR="006053F9" w:rsidRDefault="00D853AA">
      <w:pPr>
        <w:ind w:left="907"/>
        <w:rPr>
          <w:sz w:val="20"/>
          <w:szCs w:val="20"/>
        </w:rPr>
      </w:pPr>
      <w:r>
        <w:rPr>
          <w:rFonts w:eastAsia="Times New Roman"/>
          <w:b/>
          <w:bCs/>
          <w:sz w:val="24"/>
          <w:szCs w:val="24"/>
        </w:rPr>
        <w:t>Oliveira Lima nos Estados Unidos: impressões políticas e sociais (1896-1898)</w:t>
      </w:r>
    </w:p>
    <w:p w14:paraId="3B10DFF2" w14:textId="77777777" w:rsidR="006053F9" w:rsidRDefault="006053F9">
      <w:pPr>
        <w:spacing w:line="200" w:lineRule="exact"/>
        <w:rPr>
          <w:sz w:val="20"/>
          <w:szCs w:val="20"/>
        </w:rPr>
      </w:pPr>
    </w:p>
    <w:p w14:paraId="116C1D29" w14:textId="77777777" w:rsidR="006053F9" w:rsidRDefault="006053F9">
      <w:pPr>
        <w:spacing w:line="352" w:lineRule="exact"/>
        <w:rPr>
          <w:sz w:val="20"/>
          <w:szCs w:val="20"/>
        </w:rPr>
      </w:pPr>
    </w:p>
    <w:p w14:paraId="7BA763FD" w14:textId="77777777" w:rsidR="006053F9" w:rsidRDefault="00D853AA">
      <w:pPr>
        <w:ind w:left="7"/>
        <w:rPr>
          <w:sz w:val="20"/>
          <w:szCs w:val="20"/>
        </w:rPr>
      </w:pPr>
      <w:r>
        <w:rPr>
          <w:rFonts w:eastAsia="Times New Roman"/>
          <w:sz w:val="24"/>
          <w:szCs w:val="24"/>
        </w:rPr>
        <w:t>Lucas de Faria Junqueira</w:t>
      </w:r>
    </w:p>
    <w:p w14:paraId="5FB3E6A8" w14:textId="77777777" w:rsidR="006053F9" w:rsidRDefault="006053F9">
      <w:pPr>
        <w:spacing w:line="137" w:lineRule="exact"/>
        <w:rPr>
          <w:sz w:val="20"/>
          <w:szCs w:val="20"/>
        </w:rPr>
      </w:pPr>
    </w:p>
    <w:p w14:paraId="13A49DB7" w14:textId="77777777" w:rsidR="006053F9" w:rsidRDefault="00D853AA">
      <w:pPr>
        <w:ind w:left="7"/>
        <w:rPr>
          <w:sz w:val="20"/>
          <w:szCs w:val="20"/>
        </w:rPr>
      </w:pPr>
      <w:r>
        <w:rPr>
          <w:rFonts w:eastAsia="Times New Roman"/>
          <w:sz w:val="24"/>
          <w:szCs w:val="24"/>
        </w:rPr>
        <w:t>Mestre em História Social</w:t>
      </w:r>
    </w:p>
    <w:p w14:paraId="2D43316D" w14:textId="77777777" w:rsidR="006053F9" w:rsidRDefault="006053F9">
      <w:pPr>
        <w:spacing w:line="139" w:lineRule="exact"/>
        <w:rPr>
          <w:sz w:val="20"/>
          <w:szCs w:val="20"/>
        </w:rPr>
      </w:pPr>
    </w:p>
    <w:p w14:paraId="05CBE211" w14:textId="77777777" w:rsidR="006053F9" w:rsidRDefault="00D853AA">
      <w:pPr>
        <w:ind w:left="7"/>
        <w:rPr>
          <w:sz w:val="20"/>
          <w:szCs w:val="20"/>
        </w:rPr>
      </w:pPr>
      <w:r>
        <w:rPr>
          <w:rFonts w:eastAsia="Times New Roman"/>
          <w:sz w:val="24"/>
          <w:szCs w:val="24"/>
        </w:rPr>
        <w:t>Universidade Federal do Oeste da Bahia (UFOB)</w:t>
      </w:r>
    </w:p>
    <w:p w14:paraId="79AC53E1" w14:textId="77777777" w:rsidR="006053F9" w:rsidRDefault="006053F9">
      <w:pPr>
        <w:spacing w:line="137" w:lineRule="exact"/>
        <w:rPr>
          <w:sz w:val="20"/>
          <w:szCs w:val="20"/>
        </w:rPr>
      </w:pPr>
    </w:p>
    <w:p w14:paraId="631AD74C" w14:textId="77777777" w:rsidR="006053F9" w:rsidRDefault="00D853AA">
      <w:pPr>
        <w:ind w:left="7"/>
        <w:rPr>
          <w:sz w:val="20"/>
          <w:szCs w:val="20"/>
        </w:rPr>
      </w:pPr>
      <w:r>
        <w:rPr>
          <w:rFonts w:eastAsia="Times New Roman"/>
          <w:sz w:val="24"/>
          <w:szCs w:val="24"/>
        </w:rPr>
        <w:t>lfjunqueira@gmail.com</w:t>
      </w:r>
    </w:p>
    <w:p w14:paraId="17C2627E" w14:textId="77777777" w:rsidR="006053F9" w:rsidRDefault="006053F9">
      <w:pPr>
        <w:spacing w:line="200" w:lineRule="exact"/>
        <w:rPr>
          <w:sz w:val="20"/>
          <w:szCs w:val="20"/>
        </w:rPr>
      </w:pPr>
    </w:p>
    <w:p w14:paraId="1749341F" w14:textId="77777777" w:rsidR="006053F9" w:rsidRDefault="006053F9">
      <w:pPr>
        <w:spacing w:line="352" w:lineRule="exact"/>
        <w:rPr>
          <w:sz w:val="20"/>
          <w:szCs w:val="20"/>
        </w:rPr>
      </w:pPr>
    </w:p>
    <w:p w14:paraId="6E615383" w14:textId="77777777" w:rsidR="006053F9" w:rsidRDefault="00D853AA">
      <w:pPr>
        <w:ind w:left="4227"/>
        <w:rPr>
          <w:sz w:val="20"/>
          <w:szCs w:val="20"/>
        </w:rPr>
      </w:pPr>
      <w:r>
        <w:rPr>
          <w:rFonts w:eastAsia="Times New Roman"/>
          <w:b/>
          <w:bCs/>
          <w:sz w:val="24"/>
          <w:szCs w:val="24"/>
        </w:rPr>
        <w:t xml:space="preserve">Palavras-chave: </w:t>
      </w:r>
      <w:r>
        <w:rPr>
          <w:rFonts w:eastAsia="Times New Roman"/>
          <w:sz w:val="24"/>
          <w:szCs w:val="24"/>
        </w:rPr>
        <w:t>Oliveira Lima. Estados Unidos. Brasil.</w:t>
      </w:r>
    </w:p>
    <w:p w14:paraId="26CDC905" w14:textId="77777777" w:rsidR="006053F9" w:rsidRDefault="006053F9">
      <w:pPr>
        <w:spacing w:line="200" w:lineRule="exact"/>
        <w:rPr>
          <w:sz w:val="20"/>
          <w:szCs w:val="20"/>
        </w:rPr>
      </w:pPr>
    </w:p>
    <w:p w14:paraId="3FA5852E" w14:textId="77777777" w:rsidR="006053F9" w:rsidRDefault="006053F9">
      <w:pPr>
        <w:spacing w:line="365" w:lineRule="exact"/>
        <w:rPr>
          <w:sz w:val="20"/>
          <w:szCs w:val="20"/>
        </w:rPr>
      </w:pPr>
    </w:p>
    <w:p w14:paraId="4BF310AC" w14:textId="77777777" w:rsidR="006053F9" w:rsidRDefault="00D853AA">
      <w:pPr>
        <w:spacing w:line="355" w:lineRule="auto"/>
        <w:ind w:left="7" w:right="1100" w:firstLine="708"/>
        <w:jc w:val="both"/>
        <w:rPr>
          <w:sz w:val="20"/>
          <w:szCs w:val="20"/>
        </w:rPr>
      </w:pPr>
      <w:r>
        <w:rPr>
          <w:rFonts w:eastAsia="Times New Roman"/>
          <w:sz w:val="23"/>
          <w:szCs w:val="23"/>
        </w:rPr>
        <w:t>O pernambucano Manuel de Oliveira Lima (1867-1928), diplomata e historiador, escritor dos mais prolíficos e renomados de sua geração, tem reconhecida obra dedicada a temas his</w:t>
      </w:r>
      <w:r>
        <w:rPr>
          <w:rFonts w:eastAsia="Times New Roman"/>
          <w:sz w:val="23"/>
          <w:szCs w:val="23"/>
        </w:rPr>
        <w:t xml:space="preserve">tóricos, como o seu volumoso </w:t>
      </w:r>
      <w:r>
        <w:rPr>
          <w:rFonts w:eastAsia="Times New Roman"/>
          <w:i/>
          <w:iCs/>
          <w:sz w:val="23"/>
          <w:szCs w:val="23"/>
        </w:rPr>
        <w:t>D. João VI no Brasil, 1808-1821</w:t>
      </w:r>
      <w:r>
        <w:rPr>
          <w:rFonts w:eastAsia="Times New Roman"/>
          <w:sz w:val="23"/>
          <w:szCs w:val="23"/>
        </w:rPr>
        <w:t xml:space="preserve">. Contudo, Lima tem uma interessante produção ainda pouco explorada acerca das suas vivências e análises no estrangeiro, seja a serviço da diplomacia brasileira, seja como professor </w:t>
      </w:r>
      <w:r>
        <w:rPr>
          <w:rFonts w:eastAsia="Times New Roman"/>
          <w:sz w:val="23"/>
          <w:szCs w:val="23"/>
        </w:rPr>
        <w:t>visitante ou mesmo em sua aposentadoria, em Washington, onde faleceu.</w:t>
      </w:r>
      <w:r>
        <w:rPr>
          <w:rFonts w:eastAsia="Times New Roman"/>
          <w:sz w:val="31"/>
          <w:szCs w:val="31"/>
          <w:vertAlign w:val="superscript"/>
        </w:rPr>
        <w:t>1</w:t>
      </w:r>
      <w:r>
        <w:rPr>
          <w:rFonts w:eastAsia="Times New Roman"/>
          <w:sz w:val="23"/>
          <w:szCs w:val="23"/>
        </w:rPr>
        <w:t xml:space="preserve"> A atenção aqui recai sobre o início desta produção: </w:t>
      </w:r>
      <w:r>
        <w:rPr>
          <w:rFonts w:eastAsia="Times New Roman"/>
          <w:i/>
          <w:iCs/>
          <w:sz w:val="23"/>
          <w:szCs w:val="23"/>
        </w:rPr>
        <w:t>Nos Estados Unidos, impressões</w:t>
      </w:r>
      <w:r>
        <w:rPr>
          <w:rFonts w:eastAsia="Times New Roman"/>
          <w:sz w:val="23"/>
          <w:szCs w:val="23"/>
        </w:rPr>
        <w:t xml:space="preserve"> </w:t>
      </w:r>
      <w:r>
        <w:rPr>
          <w:rFonts w:eastAsia="Times New Roman"/>
          <w:i/>
          <w:iCs/>
          <w:sz w:val="23"/>
          <w:szCs w:val="23"/>
        </w:rPr>
        <w:t>políticas e sociais</w:t>
      </w:r>
      <w:r>
        <w:rPr>
          <w:rFonts w:eastAsia="Times New Roman"/>
          <w:sz w:val="23"/>
          <w:szCs w:val="23"/>
        </w:rPr>
        <w:t>, obra vinda a lume em Leipzig, em 1899, pela tipografia de F. A. Brockhaus.</w:t>
      </w:r>
      <w:r>
        <w:rPr>
          <w:rFonts w:eastAsia="Times New Roman"/>
          <w:sz w:val="31"/>
          <w:szCs w:val="31"/>
          <w:vertAlign w:val="superscript"/>
        </w:rPr>
        <w:t>2</w:t>
      </w:r>
    </w:p>
    <w:p w14:paraId="46D383F4" w14:textId="77777777" w:rsidR="006053F9" w:rsidRDefault="00D853AA">
      <w:pPr>
        <w:spacing w:line="20" w:lineRule="exact"/>
        <w:rPr>
          <w:sz w:val="20"/>
          <w:szCs w:val="20"/>
        </w:rPr>
      </w:pPr>
      <w:r>
        <w:rPr>
          <w:noProof/>
          <w:sz w:val="20"/>
          <w:szCs w:val="20"/>
        </w:rPr>
        <w:drawing>
          <wp:anchor distT="0" distB="0" distL="114300" distR="114300" simplePos="0" relativeHeight="251658240" behindDoc="1" locked="0" layoutInCell="0" allowOverlap="1" wp14:anchorId="0BD381E3" wp14:editId="4C2A9FA8">
            <wp:simplePos x="0" y="0"/>
            <wp:positionH relativeFrom="column">
              <wp:posOffset>2209800</wp:posOffset>
            </wp:positionH>
            <wp:positionV relativeFrom="paragraph">
              <wp:posOffset>-77470</wp:posOffset>
            </wp:positionV>
            <wp:extent cx="2143760" cy="3042920"/>
            <wp:effectExtent l="0" t="0" r="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4"/>
                    <a:srcRect/>
                    <a:stretch>
                      <a:fillRect/>
                    </a:stretch>
                  </pic:blipFill>
                  <pic:spPr bwMode="auto">
                    <a:xfrm>
                      <a:off x="0" y="0"/>
                      <a:ext cx="2143760" cy="3042920"/>
                    </a:xfrm>
                    <a:prstGeom prst="rect">
                      <a:avLst/>
                    </a:prstGeom>
                    <a:noFill/>
                  </pic:spPr>
                </pic:pic>
              </a:graphicData>
            </a:graphic>
          </wp:anchor>
        </w:drawing>
      </w:r>
    </w:p>
    <w:p w14:paraId="3B7A0FF1" w14:textId="77777777" w:rsidR="006053F9" w:rsidRDefault="006053F9">
      <w:pPr>
        <w:spacing w:line="200" w:lineRule="exact"/>
        <w:rPr>
          <w:sz w:val="20"/>
          <w:szCs w:val="20"/>
        </w:rPr>
      </w:pPr>
    </w:p>
    <w:p w14:paraId="54C26465" w14:textId="77777777" w:rsidR="006053F9" w:rsidRDefault="006053F9">
      <w:pPr>
        <w:spacing w:line="200" w:lineRule="exact"/>
        <w:rPr>
          <w:sz w:val="20"/>
          <w:szCs w:val="20"/>
        </w:rPr>
      </w:pPr>
    </w:p>
    <w:p w14:paraId="40925A59" w14:textId="77777777" w:rsidR="006053F9" w:rsidRDefault="006053F9">
      <w:pPr>
        <w:spacing w:line="200" w:lineRule="exact"/>
        <w:rPr>
          <w:sz w:val="20"/>
          <w:szCs w:val="20"/>
        </w:rPr>
      </w:pPr>
    </w:p>
    <w:p w14:paraId="49A0D223" w14:textId="77777777" w:rsidR="006053F9" w:rsidRDefault="006053F9">
      <w:pPr>
        <w:spacing w:line="200" w:lineRule="exact"/>
        <w:rPr>
          <w:sz w:val="20"/>
          <w:szCs w:val="20"/>
        </w:rPr>
      </w:pPr>
    </w:p>
    <w:p w14:paraId="39AA5F55" w14:textId="77777777" w:rsidR="006053F9" w:rsidRDefault="006053F9">
      <w:pPr>
        <w:spacing w:line="200" w:lineRule="exact"/>
        <w:rPr>
          <w:sz w:val="20"/>
          <w:szCs w:val="20"/>
        </w:rPr>
      </w:pPr>
    </w:p>
    <w:p w14:paraId="581818D1" w14:textId="77777777" w:rsidR="006053F9" w:rsidRDefault="006053F9">
      <w:pPr>
        <w:spacing w:line="200" w:lineRule="exact"/>
        <w:rPr>
          <w:sz w:val="20"/>
          <w:szCs w:val="20"/>
        </w:rPr>
      </w:pPr>
    </w:p>
    <w:p w14:paraId="2F7CFB12" w14:textId="77777777" w:rsidR="006053F9" w:rsidRDefault="006053F9">
      <w:pPr>
        <w:spacing w:line="200" w:lineRule="exact"/>
        <w:rPr>
          <w:sz w:val="20"/>
          <w:szCs w:val="20"/>
        </w:rPr>
      </w:pPr>
    </w:p>
    <w:p w14:paraId="68B89FA7" w14:textId="77777777" w:rsidR="006053F9" w:rsidRDefault="006053F9">
      <w:pPr>
        <w:spacing w:line="200" w:lineRule="exact"/>
        <w:rPr>
          <w:sz w:val="20"/>
          <w:szCs w:val="20"/>
        </w:rPr>
      </w:pPr>
    </w:p>
    <w:p w14:paraId="0DD1B9C4" w14:textId="77777777" w:rsidR="006053F9" w:rsidRDefault="006053F9">
      <w:pPr>
        <w:spacing w:line="200" w:lineRule="exact"/>
        <w:rPr>
          <w:sz w:val="20"/>
          <w:szCs w:val="20"/>
        </w:rPr>
      </w:pPr>
    </w:p>
    <w:p w14:paraId="41D03D7D" w14:textId="77777777" w:rsidR="006053F9" w:rsidRDefault="006053F9">
      <w:pPr>
        <w:spacing w:line="200" w:lineRule="exact"/>
        <w:rPr>
          <w:sz w:val="20"/>
          <w:szCs w:val="20"/>
        </w:rPr>
      </w:pPr>
    </w:p>
    <w:p w14:paraId="6CD3C178" w14:textId="77777777" w:rsidR="006053F9" w:rsidRDefault="006053F9">
      <w:pPr>
        <w:spacing w:line="200" w:lineRule="exact"/>
        <w:rPr>
          <w:sz w:val="20"/>
          <w:szCs w:val="20"/>
        </w:rPr>
      </w:pPr>
    </w:p>
    <w:p w14:paraId="12B2095D" w14:textId="77777777" w:rsidR="006053F9" w:rsidRDefault="006053F9">
      <w:pPr>
        <w:spacing w:line="200" w:lineRule="exact"/>
        <w:rPr>
          <w:sz w:val="20"/>
          <w:szCs w:val="20"/>
        </w:rPr>
      </w:pPr>
    </w:p>
    <w:p w14:paraId="531DF67F" w14:textId="77777777" w:rsidR="006053F9" w:rsidRDefault="006053F9">
      <w:pPr>
        <w:spacing w:line="200" w:lineRule="exact"/>
        <w:rPr>
          <w:sz w:val="20"/>
          <w:szCs w:val="20"/>
        </w:rPr>
      </w:pPr>
    </w:p>
    <w:p w14:paraId="3F864B71" w14:textId="77777777" w:rsidR="006053F9" w:rsidRDefault="006053F9">
      <w:pPr>
        <w:spacing w:line="200" w:lineRule="exact"/>
        <w:rPr>
          <w:sz w:val="20"/>
          <w:szCs w:val="20"/>
        </w:rPr>
      </w:pPr>
    </w:p>
    <w:p w14:paraId="1E08F7B5" w14:textId="77777777" w:rsidR="006053F9" w:rsidRDefault="006053F9">
      <w:pPr>
        <w:spacing w:line="200" w:lineRule="exact"/>
        <w:rPr>
          <w:sz w:val="20"/>
          <w:szCs w:val="20"/>
        </w:rPr>
      </w:pPr>
    </w:p>
    <w:p w14:paraId="5913A36F" w14:textId="77777777" w:rsidR="006053F9" w:rsidRDefault="006053F9">
      <w:pPr>
        <w:spacing w:line="200" w:lineRule="exact"/>
        <w:rPr>
          <w:sz w:val="20"/>
          <w:szCs w:val="20"/>
        </w:rPr>
      </w:pPr>
    </w:p>
    <w:p w14:paraId="6171BA81" w14:textId="77777777" w:rsidR="006053F9" w:rsidRDefault="006053F9">
      <w:pPr>
        <w:spacing w:line="200" w:lineRule="exact"/>
        <w:rPr>
          <w:sz w:val="20"/>
          <w:szCs w:val="20"/>
        </w:rPr>
      </w:pPr>
    </w:p>
    <w:p w14:paraId="630CD741" w14:textId="77777777" w:rsidR="006053F9" w:rsidRDefault="006053F9">
      <w:pPr>
        <w:spacing w:line="200" w:lineRule="exact"/>
        <w:rPr>
          <w:sz w:val="20"/>
          <w:szCs w:val="20"/>
        </w:rPr>
      </w:pPr>
    </w:p>
    <w:p w14:paraId="7EAAC422" w14:textId="77777777" w:rsidR="006053F9" w:rsidRDefault="006053F9">
      <w:pPr>
        <w:spacing w:line="200" w:lineRule="exact"/>
        <w:rPr>
          <w:sz w:val="20"/>
          <w:szCs w:val="20"/>
        </w:rPr>
      </w:pPr>
    </w:p>
    <w:p w14:paraId="78333F4A" w14:textId="77777777" w:rsidR="006053F9" w:rsidRDefault="006053F9">
      <w:pPr>
        <w:spacing w:line="200" w:lineRule="exact"/>
        <w:rPr>
          <w:sz w:val="20"/>
          <w:szCs w:val="20"/>
        </w:rPr>
      </w:pPr>
    </w:p>
    <w:p w14:paraId="610FEC4C" w14:textId="77777777" w:rsidR="006053F9" w:rsidRDefault="006053F9">
      <w:pPr>
        <w:spacing w:line="200" w:lineRule="exact"/>
        <w:rPr>
          <w:sz w:val="20"/>
          <w:szCs w:val="20"/>
        </w:rPr>
      </w:pPr>
    </w:p>
    <w:p w14:paraId="3AE90789" w14:textId="77777777" w:rsidR="006053F9" w:rsidRDefault="006053F9">
      <w:pPr>
        <w:spacing w:line="200" w:lineRule="exact"/>
        <w:rPr>
          <w:sz w:val="20"/>
          <w:szCs w:val="20"/>
        </w:rPr>
      </w:pPr>
    </w:p>
    <w:p w14:paraId="18D2EA23" w14:textId="77777777" w:rsidR="006053F9" w:rsidRDefault="006053F9">
      <w:pPr>
        <w:spacing w:line="384" w:lineRule="exact"/>
        <w:rPr>
          <w:sz w:val="20"/>
          <w:szCs w:val="20"/>
        </w:rPr>
      </w:pPr>
    </w:p>
    <w:p w14:paraId="6E6D129C" w14:textId="77777777" w:rsidR="006053F9" w:rsidRDefault="00D853AA">
      <w:pPr>
        <w:ind w:left="7"/>
        <w:rPr>
          <w:sz w:val="20"/>
          <w:szCs w:val="20"/>
        </w:rPr>
      </w:pPr>
      <w:r>
        <w:rPr>
          <w:rFonts w:eastAsia="Times New Roman"/>
          <w:b/>
          <w:bCs/>
          <w:sz w:val="20"/>
          <w:szCs w:val="20"/>
        </w:rPr>
        <w:t xml:space="preserve">Figura 8: </w:t>
      </w:r>
      <w:r>
        <w:rPr>
          <w:rFonts w:eastAsia="Times New Roman"/>
          <w:sz w:val="20"/>
          <w:szCs w:val="20"/>
        </w:rPr>
        <w:t>Folha de rosto da 1ª edição de Nos Estados Unidos. Foto do autor (2017).</w:t>
      </w:r>
    </w:p>
    <w:p w14:paraId="696FD8F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60288" behindDoc="1" locked="0" layoutInCell="0" allowOverlap="1" wp14:anchorId="1A3BC0BB" wp14:editId="015D9177">
                <wp:simplePos x="0" y="0"/>
                <wp:positionH relativeFrom="column">
                  <wp:posOffset>0</wp:posOffset>
                </wp:positionH>
                <wp:positionV relativeFrom="paragraph">
                  <wp:posOffset>259080</wp:posOffset>
                </wp:positionV>
                <wp:extent cx="1829435" cy="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7E3AB03" id="Shape 137" o:spid="_x0000_s1026" style="position:absolute;z-index:-251656192;visibility:visible;mso-wrap-style:square;mso-wrap-distance-left:9pt;mso-wrap-distance-top:0;mso-wrap-distance-right:9pt;mso-wrap-distance-bottom:0;mso-position-horizontal:absolute;mso-position-horizontal-relative:text;mso-position-vertical:absolute;mso-position-vertical-relative:text" from="0,20.4pt" to="144.05pt,2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" o:allowincell="f" filled="t" strokeweight=".21164mm">
                <v:stroke joinstyle="miter"/>
                <o:lock v:ext="edit" shapetype="f"/>
              </v:line>
            </w:pict>
          </mc:Fallback>
        </mc:AlternateContent>
      </w:r>
    </w:p>
    <w:p w14:paraId="02E363F6" w14:textId="77777777" w:rsidR="006053F9" w:rsidRDefault="006053F9">
      <w:pPr>
        <w:spacing w:line="200" w:lineRule="exact"/>
        <w:rPr>
          <w:sz w:val="20"/>
          <w:szCs w:val="20"/>
        </w:rPr>
      </w:pPr>
    </w:p>
    <w:p w14:paraId="687E7AE1" w14:textId="77777777" w:rsidR="006053F9" w:rsidRDefault="006053F9">
      <w:pPr>
        <w:spacing w:line="298" w:lineRule="exact"/>
        <w:rPr>
          <w:sz w:val="20"/>
          <w:szCs w:val="20"/>
        </w:rPr>
      </w:pPr>
    </w:p>
    <w:p w14:paraId="573CF184" w14:textId="77777777" w:rsidR="006053F9" w:rsidRDefault="00D853AA" w:rsidP="00D853AA">
      <w:pPr>
        <w:numPr>
          <w:ilvl w:val="0"/>
          <w:numId w:val="120"/>
        </w:numPr>
        <w:tabs>
          <w:tab w:val="left" w:pos="125"/>
        </w:tabs>
        <w:spacing w:line="214" w:lineRule="auto"/>
        <w:ind w:left="7" w:right="1120" w:hanging="7"/>
        <w:jc w:val="both"/>
        <w:rPr>
          <w:rFonts w:eastAsia="Times New Roman"/>
          <w:sz w:val="26"/>
          <w:szCs w:val="26"/>
          <w:vertAlign w:val="superscript"/>
        </w:rPr>
      </w:pPr>
      <w:r>
        <w:rPr>
          <w:rFonts w:eastAsia="Times New Roman"/>
          <w:sz w:val="20"/>
          <w:szCs w:val="20"/>
        </w:rPr>
        <w:t xml:space="preserve">Lima possui obras e ensaios sobre países como Estados Unidos, Japão e Argentina. Suas </w:t>
      </w:r>
      <w:r>
        <w:rPr>
          <w:rFonts w:eastAsia="Times New Roman"/>
          <w:b/>
          <w:bCs/>
          <w:sz w:val="20"/>
          <w:szCs w:val="20"/>
        </w:rPr>
        <w:t>Memorias</w:t>
      </w:r>
      <w:r>
        <w:rPr>
          <w:rFonts w:eastAsia="Times New Roman"/>
          <w:sz w:val="20"/>
          <w:szCs w:val="20"/>
        </w:rPr>
        <w:t xml:space="preserve"> (1937), póstumas, estão prenhes de passagens sobre sua vivência mundo afora. Para uma ampla listagem bibliográfica do autor, ver: Neusa Dias Macedo, </w:t>
      </w:r>
      <w:r>
        <w:rPr>
          <w:rFonts w:eastAsia="Times New Roman"/>
          <w:b/>
          <w:bCs/>
          <w:sz w:val="20"/>
          <w:szCs w:val="20"/>
        </w:rPr>
        <w:t>Bibliografia</w:t>
      </w:r>
      <w:r>
        <w:rPr>
          <w:rFonts w:eastAsia="Times New Roman"/>
          <w:b/>
          <w:bCs/>
          <w:sz w:val="20"/>
          <w:szCs w:val="20"/>
        </w:rPr>
        <w:t xml:space="preserve"> de Manuel de Oliveira Lima</w:t>
      </w:r>
      <w:r>
        <w:rPr>
          <w:rFonts w:eastAsia="Times New Roman"/>
          <w:sz w:val="20"/>
          <w:szCs w:val="20"/>
        </w:rPr>
        <w:t xml:space="preserve"> (Recife, 1968).</w:t>
      </w:r>
    </w:p>
    <w:p w14:paraId="580A3562" w14:textId="77777777" w:rsidR="006053F9" w:rsidRDefault="006053F9">
      <w:pPr>
        <w:spacing w:line="12" w:lineRule="exact"/>
        <w:rPr>
          <w:rFonts w:eastAsia="Times New Roman"/>
          <w:sz w:val="26"/>
          <w:szCs w:val="26"/>
          <w:vertAlign w:val="superscript"/>
        </w:rPr>
      </w:pPr>
    </w:p>
    <w:p w14:paraId="1AAEE80A" w14:textId="77777777" w:rsidR="006053F9" w:rsidRDefault="00D853AA" w:rsidP="00D853AA">
      <w:pPr>
        <w:numPr>
          <w:ilvl w:val="0"/>
          <w:numId w:val="120"/>
        </w:numPr>
        <w:tabs>
          <w:tab w:val="left" w:pos="152"/>
        </w:tabs>
        <w:spacing w:line="203" w:lineRule="auto"/>
        <w:ind w:left="7" w:right="1120" w:hanging="7"/>
        <w:rPr>
          <w:rFonts w:eastAsia="Times New Roman"/>
          <w:sz w:val="26"/>
          <w:szCs w:val="26"/>
          <w:vertAlign w:val="superscript"/>
        </w:rPr>
      </w:pPr>
      <w:r>
        <w:rPr>
          <w:rFonts w:eastAsia="Times New Roman"/>
          <w:sz w:val="20"/>
          <w:szCs w:val="20"/>
        </w:rPr>
        <w:t xml:space="preserve">Mesma tipografia de onde já haviam saído seus dois primeiros livros, quando em serviço diplomático na Europa: </w:t>
      </w:r>
      <w:r>
        <w:rPr>
          <w:rFonts w:eastAsia="Times New Roman"/>
          <w:i/>
          <w:iCs/>
          <w:sz w:val="20"/>
          <w:szCs w:val="20"/>
        </w:rPr>
        <w:t xml:space="preserve">Pernambuco, Seu Desenvolvimento Histórico </w:t>
      </w:r>
      <w:r>
        <w:rPr>
          <w:rFonts w:eastAsia="Times New Roman"/>
          <w:sz w:val="20"/>
          <w:szCs w:val="20"/>
        </w:rPr>
        <w:t>(1895) e</w:t>
      </w:r>
      <w:r>
        <w:rPr>
          <w:rFonts w:eastAsia="Times New Roman"/>
          <w:i/>
          <w:iCs/>
          <w:sz w:val="20"/>
          <w:szCs w:val="20"/>
        </w:rPr>
        <w:t xml:space="preserve"> Aspectos da Literatura Colonial Brazileira </w:t>
      </w:r>
      <w:r>
        <w:rPr>
          <w:rFonts w:eastAsia="Times New Roman"/>
          <w:sz w:val="20"/>
          <w:szCs w:val="20"/>
        </w:rPr>
        <w:t>(1896).</w:t>
      </w:r>
    </w:p>
    <w:p w14:paraId="43088FA4"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D6F97A9" w14:textId="77777777">
        <w:trPr>
          <w:trHeight w:val="112"/>
        </w:trPr>
        <w:tc>
          <w:tcPr>
            <w:tcW w:w="5720" w:type="dxa"/>
            <w:vMerge w:val="restart"/>
            <w:vAlign w:val="bottom"/>
          </w:tcPr>
          <w:p w14:paraId="3A7B4F69" w14:textId="2E718FF2" w:rsidR="006053F9" w:rsidRDefault="006053F9">
            <w:pPr>
              <w:ind w:right="10"/>
              <w:jc w:val="right"/>
              <w:rPr>
                <w:sz w:val="20"/>
                <w:szCs w:val="20"/>
              </w:rPr>
            </w:pPr>
            <w:bookmarkStart w:id="175" w:name="page177"/>
            <w:bookmarkEnd w:id="175"/>
          </w:p>
        </w:tc>
        <w:tc>
          <w:tcPr>
            <w:tcW w:w="1120" w:type="dxa"/>
            <w:vAlign w:val="bottom"/>
          </w:tcPr>
          <w:p w14:paraId="27A237E7" w14:textId="77777777" w:rsidR="006053F9" w:rsidRDefault="006053F9">
            <w:pPr>
              <w:rPr>
                <w:sz w:val="9"/>
                <w:szCs w:val="9"/>
              </w:rPr>
            </w:pPr>
          </w:p>
        </w:tc>
        <w:tc>
          <w:tcPr>
            <w:tcW w:w="0" w:type="dxa"/>
            <w:vAlign w:val="bottom"/>
          </w:tcPr>
          <w:p w14:paraId="15475AB5" w14:textId="77777777" w:rsidR="006053F9" w:rsidRDefault="006053F9">
            <w:pPr>
              <w:rPr>
                <w:sz w:val="1"/>
                <w:szCs w:val="1"/>
              </w:rPr>
            </w:pPr>
          </w:p>
        </w:tc>
      </w:tr>
      <w:tr w:rsidR="006053F9" w14:paraId="026CA583" w14:textId="77777777">
        <w:trPr>
          <w:trHeight w:val="155"/>
        </w:trPr>
        <w:tc>
          <w:tcPr>
            <w:tcW w:w="5720" w:type="dxa"/>
            <w:vMerge/>
            <w:vAlign w:val="bottom"/>
          </w:tcPr>
          <w:p w14:paraId="6D1A1A4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D6F784E" w14:textId="77777777" w:rsidR="006053F9" w:rsidRDefault="00D853AA">
            <w:pPr>
              <w:ind w:right="490"/>
              <w:jc w:val="right"/>
              <w:rPr>
                <w:sz w:val="20"/>
                <w:szCs w:val="20"/>
              </w:rPr>
            </w:pPr>
            <w:r>
              <w:rPr>
                <w:rFonts w:ascii="Century Gothic" w:eastAsia="Century Gothic" w:hAnsi="Century Gothic" w:cs="Century Gothic"/>
                <w:color w:val="FFFFFF"/>
              </w:rPr>
              <w:t>176</w:t>
            </w:r>
          </w:p>
        </w:tc>
        <w:tc>
          <w:tcPr>
            <w:tcW w:w="0" w:type="dxa"/>
            <w:vAlign w:val="bottom"/>
          </w:tcPr>
          <w:p w14:paraId="5866FFB5" w14:textId="77777777" w:rsidR="006053F9" w:rsidRDefault="006053F9">
            <w:pPr>
              <w:rPr>
                <w:sz w:val="1"/>
                <w:szCs w:val="1"/>
              </w:rPr>
            </w:pPr>
          </w:p>
        </w:tc>
      </w:tr>
      <w:tr w:rsidR="006053F9" w14:paraId="0537E427" w14:textId="77777777">
        <w:trPr>
          <w:trHeight w:val="130"/>
        </w:trPr>
        <w:tc>
          <w:tcPr>
            <w:tcW w:w="5720" w:type="dxa"/>
            <w:vMerge w:val="restart"/>
            <w:vAlign w:val="bottom"/>
          </w:tcPr>
          <w:p w14:paraId="1D165581" w14:textId="2F6B304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CDAF135" w14:textId="77777777" w:rsidR="006053F9" w:rsidRDefault="006053F9">
            <w:pPr>
              <w:rPr>
                <w:sz w:val="11"/>
                <w:szCs w:val="11"/>
              </w:rPr>
            </w:pPr>
          </w:p>
        </w:tc>
        <w:tc>
          <w:tcPr>
            <w:tcW w:w="0" w:type="dxa"/>
            <w:vAlign w:val="bottom"/>
          </w:tcPr>
          <w:p w14:paraId="766469B3" w14:textId="77777777" w:rsidR="006053F9" w:rsidRDefault="006053F9">
            <w:pPr>
              <w:rPr>
                <w:sz w:val="1"/>
                <w:szCs w:val="1"/>
              </w:rPr>
            </w:pPr>
          </w:p>
        </w:tc>
      </w:tr>
      <w:tr w:rsidR="006053F9" w14:paraId="27B08D2E" w14:textId="77777777">
        <w:trPr>
          <w:trHeight w:val="139"/>
        </w:trPr>
        <w:tc>
          <w:tcPr>
            <w:tcW w:w="5720" w:type="dxa"/>
            <w:vMerge/>
            <w:vAlign w:val="bottom"/>
          </w:tcPr>
          <w:p w14:paraId="4C3863D7" w14:textId="77777777" w:rsidR="006053F9" w:rsidRDefault="006053F9">
            <w:pPr>
              <w:rPr>
                <w:sz w:val="12"/>
                <w:szCs w:val="12"/>
              </w:rPr>
            </w:pPr>
          </w:p>
        </w:tc>
        <w:tc>
          <w:tcPr>
            <w:tcW w:w="1120" w:type="dxa"/>
            <w:vAlign w:val="bottom"/>
          </w:tcPr>
          <w:p w14:paraId="2A5B075F" w14:textId="77777777" w:rsidR="006053F9" w:rsidRDefault="006053F9">
            <w:pPr>
              <w:rPr>
                <w:sz w:val="12"/>
                <w:szCs w:val="12"/>
              </w:rPr>
            </w:pPr>
          </w:p>
        </w:tc>
        <w:tc>
          <w:tcPr>
            <w:tcW w:w="0" w:type="dxa"/>
            <w:vAlign w:val="bottom"/>
          </w:tcPr>
          <w:p w14:paraId="0136A04E" w14:textId="77777777" w:rsidR="006053F9" w:rsidRDefault="006053F9">
            <w:pPr>
              <w:rPr>
                <w:sz w:val="1"/>
                <w:szCs w:val="1"/>
              </w:rPr>
            </w:pPr>
          </w:p>
        </w:tc>
      </w:tr>
    </w:tbl>
    <w:p w14:paraId="3B24E412" w14:textId="77777777" w:rsidR="006053F9" w:rsidRDefault="006053F9">
      <w:pPr>
        <w:spacing w:line="200" w:lineRule="exact"/>
        <w:rPr>
          <w:sz w:val="20"/>
          <w:szCs w:val="20"/>
        </w:rPr>
      </w:pPr>
    </w:p>
    <w:p w14:paraId="114E5B06" w14:textId="77777777" w:rsidR="006053F9" w:rsidRDefault="006053F9">
      <w:pPr>
        <w:spacing w:line="395" w:lineRule="exact"/>
        <w:rPr>
          <w:sz w:val="20"/>
          <w:szCs w:val="20"/>
        </w:rPr>
      </w:pPr>
    </w:p>
    <w:p w14:paraId="0606B420" w14:textId="77777777" w:rsidR="006053F9" w:rsidRDefault="00D853AA">
      <w:pPr>
        <w:spacing w:line="357" w:lineRule="auto"/>
        <w:ind w:left="7" w:right="1100" w:firstLine="708"/>
        <w:jc w:val="both"/>
        <w:rPr>
          <w:sz w:val="20"/>
          <w:szCs w:val="20"/>
        </w:rPr>
      </w:pPr>
      <w:r>
        <w:rPr>
          <w:rFonts w:eastAsia="Times New Roman"/>
          <w:sz w:val="23"/>
          <w:szCs w:val="23"/>
        </w:rPr>
        <w:t xml:space="preserve">Oliveira Lima chegou aos Estados Unidos em maio de 1896, promovido que fora a Primeiro Secretário da Legação Brasileira em Washington, e três anos depois datava daí a nota preliminar de </w:t>
      </w:r>
      <w:r>
        <w:rPr>
          <w:rFonts w:eastAsia="Times New Roman"/>
          <w:i/>
          <w:iCs/>
          <w:sz w:val="23"/>
          <w:szCs w:val="23"/>
        </w:rPr>
        <w:t>Nos Estados Unidos</w:t>
      </w:r>
      <w:r>
        <w:rPr>
          <w:rFonts w:eastAsia="Times New Roman"/>
          <w:sz w:val="23"/>
          <w:szCs w:val="23"/>
        </w:rPr>
        <w:t xml:space="preserve">, na qual informava a origem dos capítulos a partir </w:t>
      </w:r>
      <w:r>
        <w:rPr>
          <w:rFonts w:eastAsia="Times New Roman"/>
          <w:sz w:val="23"/>
          <w:szCs w:val="23"/>
        </w:rPr>
        <w:t>de textos publicados em</w:t>
      </w:r>
      <w:r>
        <w:rPr>
          <w:rFonts w:eastAsia="Times New Roman"/>
          <w:i/>
          <w:iCs/>
          <w:sz w:val="23"/>
          <w:szCs w:val="23"/>
        </w:rPr>
        <w:t xml:space="preserve"> </w:t>
      </w:r>
      <w:r>
        <w:rPr>
          <w:rFonts w:eastAsia="Times New Roman"/>
          <w:sz w:val="23"/>
          <w:szCs w:val="23"/>
        </w:rPr>
        <w:t>periódicos brasileiros no período. A presença de Lima em terras estadunidenses despertava interesse, mesmo tendo ele, então, somente 29 anos. Seu conterrâneo Joaquim Nabuco lhe escrevera do Rio de Janeiro, em novembro de 1896, neste</w:t>
      </w:r>
      <w:r>
        <w:rPr>
          <w:rFonts w:eastAsia="Times New Roman"/>
          <w:sz w:val="23"/>
          <w:szCs w:val="23"/>
        </w:rPr>
        <w:t>s termos: “espero muito das suas impressões Americanas para a formação da sua opinião íntima a respeito da mudança que sofremos”.</w:t>
      </w:r>
      <w:r>
        <w:rPr>
          <w:rFonts w:eastAsia="Times New Roman"/>
          <w:sz w:val="31"/>
          <w:szCs w:val="31"/>
          <w:vertAlign w:val="superscript"/>
        </w:rPr>
        <w:t>3</w:t>
      </w:r>
      <w:r>
        <w:rPr>
          <w:rFonts w:eastAsia="Times New Roman"/>
          <w:sz w:val="23"/>
          <w:szCs w:val="23"/>
        </w:rPr>
        <w:t xml:space="preserve"> Em sua missiva de resposta, Lima já evidenciava a tônica central dos seus escritos sobre os Estados Unidos, assinalando que n</w:t>
      </w:r>
      <w:r>
        <w:rPr>
          <w:rFonts w:eastAsia="Times New Roman"/>
          <w:sz w:val="23"/>
          <w:szCs w:val="23"/>
        </w:rPr>
        <w:t>ão estava “longe de sua crença de que os nossos males são uma questão de raça mais do que instituições”, acrescentando que “padecemos é de atraso moral, intelectual, político e material”, sendo os Estados Unidos “para nós um belo exemplo a seguir em muitos</w:t>
      </w:r>
      <w:r>
        <w:rPr>
          <w:rFonts w:eastAsia="Times New Roman"/>
          <w:sz w:val="23"/>
          <w:szCs w:val="23"/>
        </w:rPr>
        <w:t xml:space="preserve"> pontos, que tenho notado, observando este País com olhos de brasileiro”. Já então avisava ao amigo que quando saísse do posto coordenaria “todas minhas impressões num volume, que já tenho em preparação e que merecerá, estou certo, sua aprovação, pois que </w:t>
      </w:r>
      <w:r>
        <w:rPr>
          <w:rFonts w:eastAsia="Times New Roman"/>
          <w:sz w:val="23"/>
          <w:szCs w:val="23"/>
        </w:rPr>
        <w:t>conhece este meio e o aprecia em sua formosa inteligência”.</w:t>
      </w:r>
      <w:r>
        <w:rPr>
          <w:rFonts w:eastAsia="Times New Roman"/>
          <w:sz w:val="31"/>
          <w:szCs w:val="31"/>
          <w:vertAlign w:val="superscript"/>
        </w:rPr>
        <w:t>4</w:t>
      </w:r>
    </w:p>
    <w:p w14:paraId="4A38D2EA" w14:textId="77777777" w:rsidR="006053F9" w:rsidRDefault="006053F9">
      <w:pPr>
        <w:spacing w:line="15" w:lineRule="exact"/>
        <w:rPr>
          <w:sz w:val="20"/>
          <w:szCs w:val="20"/>
        </w:rPr>
      </w:pPr>
    </w:p>
    <w:p w14:paraId="01004A0E" w14:textId="77777777" w:rsidR="006053F9" w:rsidRDefault="00D853AA">
      <w:pPr>
        <w:spacing w:line="356" w:lineRule="auto"/>
        <w:ind w:left="7" w:right="1100" w:firstLine="708"/>
        <w:jc w:val="both"/>
        <w:rPr>
          <w:sz w:val="20"/>
          <w:szCs w:val="20"/>
        </w:rPr>
      </w:pPr>
      <w:r>
        <w:rPr>
          <w:rFonts w:eastAsia="Times New Roman"/>
          <w:sz w:val="24"/>
          <w:szCs w:val="24"/>
        </w:rPr>
        <w:t>Pela pesquisa na imprensa brasileira, os textos de Oliveira Lima publicados ao longo da sua passagem pela América do Norte tiveram boa acolhida. José Veríssimo, comentando as colaborações de Lim</w:t>
      </w:r>
      <w:r>
        <w:rPr>
          <w:rFonts w:eastAsia="Times New Roman"/>
          <w:sz w:val="24"/>
          <w:szCs w:val="24"/>
        </w:rPr>
        <w:t xml:space="preserve">a para sua </w:t>
      </w:r>
      <w:r>
        <w:rPr>
          <w:rFonts w:eastAsia="Times New Roman"/>
          <w:i/>
          <w:iCs/>
          <w:sz w:val="24"/>
          <w:szCs w:val="24"/>
        </w:rPr>
        <w:t>Revista Brazileira</w:t>
      </w:r>
      <w:r>
        <w:rPr>
          <w:rFonts w:eastAsia="Times New Roman"/>
          <w:sz w:val="24"/>
          <w:szCs w:val="24"/>
        </w:rPr>
        <w:t xml:space="preserve">, em ensaio de crítica sobre a publicação de </w:t>
      </w:r>
      <w:r>
        <w:rPr>
          <w:rFonts w:eastAsia="Times New Roman"/>
          <w:i/>
          <w:iCs/>
          <w:sz w:val="24"/>
          <w:szCs w:val="24"/>
        </w:rPr>
        <w:t>Aspectos da Literatura</w:t>
      </w:r>
      <w:r>
        <w:rPr>
          <w:rFonts w:eastAsia="Times New Roman"/>
          <w:sz w:val="24"/>
          <w:szCs w:val="24"/>
        </w:rPr>
        <w:t xml:space="preserve"> </w:t>
      </w:r>
      <w:r>
        <w:rPr>
          <w:rFonts w:eastAsia="Times New Roman"/>
          <w:i/>
          <w:iCs/>
          <w:sz w:val="24"/>
          <w:szCs w:val="24"/>
        </w:rPr>
        <w:t>Colonial Brazileira</w:t>
      </w:r>
      <w:r>
        <w:rPr>
          <w:rFonts w:eastAsia="Times New Roman"/>
          <w:sz w:val="24"/>
          <w:szCs w:val="24"/>
        </w:rPr>
        <w:t>, segunda obra de Lima, assinalava:</w:t>
      </w:r>
    </w:p>
    <w:p w14:paraId="0325B5E9" w14:textId="77777777" w:rsidR="006053F9" w:rsidRDefault="006053F9">
      <w:pPr>
        <w:spacing w:line="16" w:lineRule="exact"/>
        <w:rPr>
          <w:sz w:val="20"/>
          <w:szCs w:val="20"/>
        </w:rPr>
      </w:pPr>
    </w:p>
    <w:p w14:paraId="58C04F4F" w14:textId="77777777" w:rsidR="006053F9" w:rsidRDefault="00D853AA">
      <w:pPr>
        <w:spacing w:line="243" w:lineRule="auto"/>
        <w:ind w:left="2267" w:right="1100"/>
        <w:jc w:val="both"/>
        <w:rPr>
          <w:sz w:val="20"/>
          <w:szCs w:val="20"/>
        </w:rPr>
      </w:pPr>
      <w:r>
        <w:rPr>
          <w:rFonts w:eastAsia="Times New Roman"/>
        </w:rPr>
        <w:t xml:space="preserve">O Sr. Oliveira Lima é um conhecido estimadíssimo dos leitores da Revista. [...] Agora mesmo acaba de </w:t>
      </w:r>
      <w:r>
        <w:rPr>
          <w:rFonts w:eastAsia="Times New Roman"/>
        </w:rPr>
        <w:t>enviar-nos dos Estados Unidos, onde é secretário da nossa legação, as suas Primeiras impressões daquele País [...], cheias de observação inteligente e de sinceridade. É, pois, um trabalhador o Sr. O. L., e um trabalhador de talento e capacidade.</w:t>
      </w:r>
      <w:r>
        <w:rPr>
          <w:rFonts w:eastAsia="Times New Roman"/>
          <w:sz w:val="27"/>
          <w:szCs w:val="27"/>
          <w:vertAlign w:val="superscript"/>
        </w:rPr>
        <w:t>5</w:t>
      </w:r>
    </w:p>
    <w:p w14:paraId="64AF80B8" w14:textId="77777777" w:rsidR="006053F9" w:rsidRDefault="006053F9">
      <w:pPr>
        <w:spacing w:line="49" w:lineRule="exact"/>
        <w:rPr>
          <w:sz w:val="20"/>
          <w:szCs w:val="20"/>
        </w:rPr>
      </w:pPr>
    </w:p>
    <w:p w14:paraId="3BE9FD78" w14:textId="77777777" w:rsidR="006053F9" w:rsidRDefault="00D853AA">
      <w:pPr>
        <w:spacing w:line="351" w:lineRule="auto"/>
        <w:ind w:left="7" w:right="1100" w:firstLine="708"/>
        <w:jc w:val="both"/>
        <w:rPr>
          <w:sz w:val="20"/>
          <w:szCs w:val="20"/>
        </w:rPr>
      </w:pPr>
      <w:r>
        <w:rPr>
          <w:rFonts w:eastAsia="Times New Roman"/>
          <w:sz w:val="23"/>
          <w:szCs w:val="23"/>
        </w:rPr>
        <w:t>Outros p</w:t>
      </w:r>
      <w:r>
        <w:rPr>
          <w:rFonts w:eastAsia="Times New Roman"/>
          <w:sz w:val="23"/>
          <w:szCs w:val="23"/>
        </w:rPr>
        <w:t xml:space="preserve">eriódicos corroboravam as boas impressões sobre os textos de Lima na </w:t>
      </w:r>
      <w:r>
        <w:rPr>
          <w:rFonts w:eastAsia="Times New Roman"/>
          <w:i/>
          <w:iCs/>
          <w:sz w:val="23"/>
          <w:szCs w:val="23"/>
        </w:rPr>
        <w:t>Revista</w:t>
      </w:r>
      <w:r>
        <w:rPr>
          <w:rFonts w:eastAsia="Times New Roman"/>
          <w:sz w:val="23"/>
          <w:szCs w:val="23"/>
        </w:rPr>
        <w:t xml:space="preserve">. O </w:t>
      </w:r>
      <w:r>
        <w:rPr>
          <w:rFonts w:eastAsia="Times New Roman"/>
          <w:i/>
          <w:iCs/>
          <w:sz w:val="23"/>
          <w:szCs w:val="23"/>
        </w:rPr>
        <w:t xml:space="preserve">Jornal do Commercio </w:t>
      </w:r>
      <w:r>
        <w:rPr>
          <w:rFonts w:eastAsia="Times New Roman"/>
          <w:sz w:val="23"/>
          <w:szCs w:val="23"/>
        </w:rPr>
        <w:t>(RJ), de 17 de Julho de 1896, anunciava que aos “numerosos leitores”</w:t>
      </w:r>
      <w:r>
        <w:rPr>
          <w:rFonts w:eastAsia="Times New Roman"/>
          <w:i/>
          <w:iCs/>
          <w:sz w:val="23"/>
          <w:szCs w:val="23"/>
        </w:rPr>
        <w:t xml:space="preserve"> </w:t>
      </w:r>
      <w:r>
        <w:rPr>
          <w:rFonts w:eastAsia="Times New Roman"/>
          <w:sz w:val="23"/>
          <w:szCs w:val="23"/>
        </w:rPr>
        <w:t xml:space="preserve">distribuiu-se “ontem o 38º fascículo da </w:t>
      </w:r>
      <w:r>
        <w:rPr>
          <w:rFonts w:eastAsia="Times New Roman"/>
          <w:i/>
          <w:iCs/>
          <w:sz w:val="23"/>
          <w:szCs w:val="23"/>
        </w:rPr>
        <w:t>Revista Brazileira</w:t>
      </w:r>
      <w:r>
        <w:rPr>
          <w:rFonts w:eastAsia="Times New Roman"/>
          <w:sz w:val="23"/>
          <w:szCs w:val="23"/>
        </w:rPr>
        <w:t>. Contém este número um artig</w:t>
      </w:r>
      <w:r>
        <w:rPr>
          <w:rFonts w:eastAsia="Times New Roman"/>
          <w:sz w:val="23"/>
          <w:szCs w:val="23"/>
        </w:rPr>
        <w:t xml:space="preserve">o em que o Sr. Oliveira Lima nos diz as suas </w:t>
      </w:r>
      <w:r>
        <w:rPr>
          <w:rFonts w:eastAsia="Times New Roman"/>
          <w:i/>
          <w:iCs/>
          <w:sz w:val="23"/>
          <w:szCs w:val="23"/>
        </w:rPr>
        <w:t>Primeiras impressões dos Estados-Unidos</w:t>
      </w:r>
      <w:r>
        <w:rPr>
          <w:rFonts w:eastAsia="Times New Roman"/>
          <w:sz w:val="23"/>
          <w:szCs w:val="23"/>
        </w:rPr>
        <w:t>, cheio de boa observação e interesse”.</w:t>
      </w:r>
      <w:r>
        <w:rPr>
          <w:rFonts w:eastAsia="Times New Roman"/>
          <w:sz w:val="31"/>
          <w:szCs w:val="31"/>
          <w:vertAlign w:val="superscript"/>
        </w:rPr>
        <w:t>6</w:t>
      </w:r>
      <w:r>
        <w:rPr>
          <w:rFonts w:eastAsia="Times New Roman"/>
          <w:sz w:val="23"/>
          <w:szCs w:val="23"/>
        </w:rPr>
        <w:t xml:space="preserve"> Em dois de abril de 1897, o mesmo </w:t>
      </w:r>
      <w:r>
        <w:rPr>
          <w:rFonts w:eastAsia="Times New Roman"/>
          <w:i/>
          <w:iCs/>
          <w:sz w:val="23"/>
          <w:szCs w:val="23"/>
        </w:rPr>
        <w:t>Jornal</w:t>
      </w:r>
      <w:r>
        <w:rPr>
          <w:rFonts w:eastAsia="Times New Roman"/>
          <w:sz w:val="23"/>
          <w:szCs w:val="23"/>
        </w:rPr>
        <w:t xml:space="preserve">, noticiando mais um número da </w:t>
      </w:r>
      <w:r>
        <w:rPr>
          <w:rFonts w:eastAsia="Times New Roman"/>
          <w:i/>
          <w:iCs/>
          <w:sz w:val="23"/>
          <w:szCs w:val="23"/>
        </w:rPr>
        <w:t>Revista</w:t>
      </w:r>
      <w:r>
        <w:rPr>
          <w:rFonts w:eastAsia="Times New Roman"/>
          <w:sz w:val="23"/>
          <w:szCs w:val="23"/>
        </w:rPr>
        <w:t xml:space="preserve"> </w:t>
      </w:r>
      <w:r>
        <w:rPr>
          <w:rFonts w:eastAsia="Times New Roman"/>
          <w:i/>
          <w:iCs/>
          <w:sz w:val="23"/>
          <w:szCs w:val="23"/>
        </w:rPr>
        <w:t>Brazileira</w:t>
      </w:r>
      <w:r>
        <w:rPr>
          <w:rFonts w:eastAsia="Times New Roman"/>
          <w:sz w:val="23"/>
          <w:szCs w:val="23"/>
        </w:rPr>
        <w:t>, salientava que o “Sr. Oliveira Lima, que</w:t>
      </w:r>
      <w:r>
        <w:rPr>
          <w:rFonts w:eastAsia="Times New Roman"/>
          <w:sz w:val="23"/>
          <w:szCs w:val="23"/>
        </w:rPr>
        <w:t xml:space="preserve"> também é um crítico de alto valor, dá-nos uma</w:t>
      </w:r>
    </w:p>
    <w:p w14:paraId="1AADAA4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62336" behindDoc="1" locked="0" layoutInCell="0" allowOverlap="1" wp14:anchorId="7DA2394D" wp14:editId="537D2C38">
                <wp:simplePos x="0" y="0"/>
                <wp:positionH relativeFrom="column">
                  <wp:posOffset>0</wp:posOffset>
                </wp:positionH>
                <wp:positionV relativeFrom="paragraph">
                  <wp:posOffset>269240</wp:posOffset>
                </wp:positionV>
                <wp:extent cx="1829435" cy="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ABF4377" id="Shape 138" o:spid="_x0000_s1026" style="position:absolute;z-index:-251654144;visibility:visible;mso-wrap-style:square;mso-wrap-distance-left:9pt;mso-wrap-distance-top:0;mso-wrap-distance-right:9pt;mso-wrap-distance-bottom:0;mso-position-horizontal:absolute;mso-position-horizontal-relative:text;mso-position-vertical:absolute;mso-position-vertical-relative:text" from="0,21.2pt" to="144.05pt,2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" o:allowincell="f" filled="t" strokeweight=".6pt">
                <v:stroke joinstyle="miter"/>
                <o:lock v:ext="edit" shapetype="f"/>
              </v:line>
            </w:pict>
          </mc:Fallback>
        </mc:AlternateContent>
      </w:r>
    </w:p>
    <w:p w14:paraId="136A3CCA" w14:textId="77777777" w:rsidR="006053F9" w:rsidRDefault="006053F9">
      <w:pPr>
        <w:spacing w:line="200" w:lineRule="exact"/>
        <w:rPr>
          <w:sz w:val="20"/>
          <w:szCs w:val="20"/>
        </w:rPr>
      </w:pPr>
    </w:p>
    <w:p w14:paraId="6DAAC06F" w14:textId="77777777" w:rsidR="006053F9" w:rsidRDefault="006053F9">
      <w:pPr>
        <w:spacing w:line="314" w:lineRule="exact"/>
        <w:rPr>
          <w:sz w:val="20"/>
          <w:szCs w:val="20"/>
        </w:rPr>
      </w:pPr>
    </w:p>
    <w:p w14:paraId="4AA56539" w14:textId="77777777" w:rsidR="006053F9" w:rsidRDefault="00D853AA" w:rsidP="00D853AA">
      <w:pPr>
        <w:numPr>
          <w:ilvl w:val="0"/>
          <w:numId w:val="121"/>
        </w:numPr>
        <w:tabs>
          <w:tab w:val="left" w:pos="130"/>
        </w:tabs>
        <w:spacing w:line="203" w:lineRule="auto"/>
        <w:ind w:left="7" w:right="1100" w:hanging="7"/>
        <w:rPr>
          <w:rFonts w:eastAsia="Times New Roman"/>
          <w:sz w:val="26"/>
          <w:szCs w:val="26"/>
          <w:vertAlign w:val="superscript"/>
        </w:rPr>
      </w:pPr>
      <w:r>
        <w:rPr>
          <w:rFonts w:eastAsia="Times New Roman"/>
          <w:sz w:val="20"/>
          <w:szCs w:val="20"/>
        </w:rPr>
        <w:t xml:space="preserve">Carta transcrita em GOUVÊA, Fernando da Cruz. </w:t>
      </w:r>
      <w:r>
        <w:rPr>
          <w:rFonts w:eastAsia="Times New Roman"/>
          <w:b/>
          <w:bCs/>
          <w:sz w:val="20"/>
          <w:szCs w:val="20"/>
        </w:rPr>
        <w:t>Oliveira Lima</w:t>
      </w:r>
      <w:r>
        <w:rPr>
          <w:rFonts w:eastAsia="Times New Roman"/>
          <w:sz w:val="20"/>
          <w:szCs w:val="20"/>
        </w:rPr>
        <w:t xml:space="preserve">: uma biografia, 1976, vol. I, p. 292. Como registro, no presente trabalho, a ortografia das transcrições foi atualizada, para fluência da </w:t>
      </w:r>
      <w:r>
        <w:rPr>
          <w:rFonts w:eastAsia="Times New Roman"/>
          <w:sz w:val="20"/>
          <w:szCs w:val="20"/>
        </w:rPr>
        <w:t>leitura.</w:t>
      </w:r>
    </w:p>
    <w:p w14:paraId="46292222" w14:textId="77777777" w:rsidR="006053F9" w:rsidRDefault="006053F9">
      <w:pPr>
        <w:spacing w:line="2" w:lineRule="exact"/>
        <w:rPr>
          <w:rFonts w:eastAsia="Times New Roman"/>
          <w:sz w:val="26"/>
          <w:szCs w:val="26"/>
          <w:vertAlign w:val="superscript"/>
        </w:rPr>
      </w:pPr>
    </w:p>
    <w:p w14:paraId="330F57CE" w14:textId="77777777" w:rsidR="006053F9" w:rsidRDefault="00D853AA" w:rsidP="00D853AA">
      <w:pPr>
        <w:numPr>
          <w:ilvl w:val="0"/>
          <w:numId w:val="121"/>
        </w:numPr>
        <w:tabs>
          <w:tab w:val="left" w:pos="107"/>
        </w:tabs>
        <w:spacing w:line="184" w:lineRule="auto"/>
        <w:ind w:left="107" w:hanging="107"/>
        <w:rPr>
          <w:rFonts w:eastAsia="Times New Roman"/>
          <w:sz w:val="26"/>
          <w:szCs w:val="26"/>
          <w:vertAlign w:val="superscript"/>
        </w:rPr>
      </w:pPr>
      <w:r>
        <w:rPr>
          <w:rFonts w:eastAsia="Times New Roman"/>
          <w:sz w:val="20"/>
          <w:szCs w:val="20"/>
        </w:rPr>
        <w:t>Carta datada de Washington, 19 de janeiro de 1897. Idib., p. 293.</w:t>
      </w:r>
    </w:p>
    <w:p w14:paraId="6EA8516D" w14:textId="77777777" w:rsidR="006053F9" w:rsidRDefault="006053F9">
      <w:pPr>
        <w:spacing w:line="20" w:lineRule="exact"/>
        <w:rPr>
          <w:rFonts w:eastAsia="Times New Roman"/>
          <w:sz w:val="26"/>
          <w:szCs w:val="26"/>
          <w:vertAlign w:val="superscript"/>
        </w:rPr>
      </w:pPr>
    </w:p>
    <w:p w14:paraId="4A48A966" w14:textId="77777777" w:rsidR="006053F9" w:rsidRDefault="00D853AA" w:rsidP="00D853AA">
      <w:pPr>
        <w:numPr>
          <w:ilvl w:val="0"/>
          <w:numId w:val="121"/>
        </w:numPr>
        <w:tabs>
          <w:tab w:val="left" w:pos="202"/>
        </w:tabs>
        <w:spacing w:line="199" w:lineRule="auto"/>
        <w:ind w:left="7" w:right="1120" w:hanging="7"/>
        <w:rPr>
          <w:rFonts w:eastAsia="Times New Roman"/>
          <w:sz w:val="26"/>
          <w:szCs w:val="26"/>
          <w:vertAlign w:val="superscript"/>
        </w:rPr>
      </w:pPr>
      <w:r>
        <w:rPr>
          <w:rFonts w:eastAsia="Times New Roman"/>
          <w:b/>
          <w:bCs/>
          <w:sz w:val="20"/>
          <w:szCs w:val="20"/>
        </w:rPr>
        <w:t>REVISTA BRAZILEIRA</w:t>
      </w:r>
      <w:r>
        <w:rPr>
          <w:rFonts w:eastAsia="Times New Roman"/>
          <w:sz w:val="20"/>
          <w:szCs w:val="20"/>
        </w:rPr>
        <w:t>, tomo IX, Rio de Janeiro, Janeiro a Março de 1897, p. 117. Disponível em:</w:t>
      </w:r>
      <w:r>
        <w:rPr>
          <w:rFonts w:eastAsia="Times New Roman"/>
          <w:b/>
          <w:bCs/>
          <w:sz w:val="20"/>
          <w:szCs w:val="20"/>
        </w:rPr>
        <w:t xml:space="preserve"> </w:t>
      </w:r>
      <w:r>
        <w:rPr>
          <w:rFonts w:eastAsia="Times New Roman"/>
          <w:sz w:val="20"/>
          <w:szCs w:val="20"/>
        </w:rPr>
        <w:t>&lt;http://memoria.bn.br/DocReader/139955/10201&gt;. Acesso em: 20 mai. 2017.</w:t>
      </w:r>
    </w:p>
    <w:p w14:paraId="60978FFC" w14:textId="77777777" w:rsidR="006053F9" w:rsidRDefault="006053F9">
      <w:pPr>
        <w:spacing w:line="11" w:lineRule="exact"/>
        <w:rPr>
          <w:rFonts w:eastAsia="Times New Roman"/>
          <w:sz w:val="26"/>
          <w:szCs w:val="26"/>
          <w:vertAlign w:val="superscript"/>
        </w:rPr>
      </w:pPr>
    </w:p>
    <w:p w14:paraId="317B9FE6" w14:textId="77777777" w:rsidR="006053F9" w:rsidRDefault="00D853AA" w:rsidP="00D853AA">
      <w:pPr>
        <w:numPr>
          <w:ilvl w:val="0"/>
          <w:numId w:val="121"/>
        </w:numPr>
        <w:tabs>
          <w:tab w:val="left" w:pos="204"/>
        </w:tabs>
        <w:spacing w:line="203" w:lineRule="auto"/>
        <w:ind w:left="7" w:right="1120" w:hanging="7"/>
        <w:rPr>
          <w:rFonts w:eastAsia="Times New Roman"/>
          <w:sz w:val="26"/>
          <w:szCs w:val="26"/>
          <w:vertAlign w:val="superscript"/>
        </w:rPr>
      </w:pPr>
      <w:r>
        <w:rPr>
          <w:rFonts w:eastAsia="Times New Roman"/>
          <w:b/>
          <w:bCs/>
          <w:sz w:val="20"/>
          <w:szCs w:val="20"/>
        </w:rPr>
        <w:t>JORNAL DO COM</w:t>
      </w:r>
      <w:r>
        <w:rPr>
          <w:rFonts w:eastAsia="Times New Roman"/>
          <w:b/>
          <w:bCs/>
          <w:sz w:val="20"/>
          <w:szCs w:val="20"/>
        </w:rPr>
        <w:t>MERCIO</w:t>
      </w:r>
      <w:r>
        <w:rPr>
          <w:rFonts w:eastAsia="Times New Roman"/>
          <w:sz w:val="20"/>
          <w:szCs w:val="20"/>
        </w:rPr>
        <w:t>, Ano 75, n. 199, Rio de Janeiro, 17 de Julho de 1896. Disponível em:</w:t>
      </w:r>
      <w:r>
        <w:rPr>
          <w:rFonts w:eastAsia="Times New Roman"/>
          <w:b/>
          <w:bCs/>
          <w:sz w:val="20"/>
          <w:szCs w:val="20"/>
        </w:rPr>
        <w:t xml:space="preserve"> </w:t>
      </w:r>
      <w:r>
        <w:rPr>
          <w:rFonts w:eastAsia="Times New Roman"/>
          <w:sz w:val="20"/>
          <w:szCs w:val="20"/>
        </w:rPr>
        <w:t>&lt;http://memoria.bn.br/DocReader/364568_08/21837&gt;. Acesso em: 20 mai. 2017.</w:t>
      </w:r>
    </w:p>
    <w:p w14:paraId="6EB1FCD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BC36E4A" w14:textId="77777777">
        <w:trPr>
          <w:trHeight w:val="112"/>
        </w:trPr>
        <w:tc>
          <w:tcPr>
            <w:tcW w:w="5720" w:type="dxa"/>
            <w:vMerge w:val="restart"/>
            <w:vAlign w:val="bottom"/>
          </w:tcPr>
          <w:p w14:paraId="3D3EA0F9" w14:textId="55ABFD1F" w:rsidR="006053F9" w:rsidRDefault="006053F9">
            <w:pPr>
              <w:ind w:right="10"/>
              <w:jc w:val="right"/>
              <w:rPr>
                <w:sz w:val="20"/>
                <w:szCs w:val="20"/>
              </w:rPr>
            </w:pPr>
            <w:bookmarkStart w:id="176" w:name="page178"/>
            <w:bookmarkEnd w:id="176"/>
          </w:p>
        </w:tc>
        <w:tc>
          <w:tcPr>
            <w:tcW w:w="1120" w:type="dxa"/>
            <w:vAlign w:val="bottom"/>
          </w:tcPr>
          <w:p w14:paraId="26B23F82" w14:textId="77777777" w:rsidR="006053F9" w:rsidRDefault="006053F9">
            <w:pPr>
              <w:rPr>
                <w:sz w:val="9"/>
                <w:szCs w:val="9"/>
              </w:rPr>
            </w:pPr>
          </w:p>
        </w:tc>
        <w:tc>
          <w:tcPr>
            <w:tcW w:w="0" w:type="dxa"/>
            <w:vAlign w:val="bottom"/>
          </w:tcPr>
          <w:p w14:paraId="1F3B29E8" w14:textId="77777777" w:rsidR="006053F9" w:rsidRDefault="006053F9">
            <w:pPr>
              <w:rPr>
                <w:sz w:val="1"/>
                <w:szCs w:val="1"/>
              </w:rPr>
            </w:pPr>
          </w:p>
        </w:tc>
      </w:tr>
      <w:tr w:rsidR="006053F9" w14:paraId="3D69F36D" w14:textId="77777777">
        <w:trPr>
          <w:trHeight w:val="155"/>
        </w:trPr>
        <w:tc>
          <w:tcPr>
            <w:tcW w:w="5720" w:type="dxa"/>
            <w:vMerge/>
            <w:vAlign w:val="bottom"/>
          </w:tcPr>
          <w:p w14:paraId="536AF1E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8CE659C" w14:textId="77777777" w:rsidR="006053F9" w:rsidRDefault="00D853AA">
            <w:pPr>
              <w:ind w:right="490"/>
              <w:jc w:val="right"/>
              <w:rPr>
                <w:sz w:val="20"/>
                <w:szCs w:val="20"/>
              </w:rPr>
            </w:pPr>
            <w:r>
              <w:rPr>
                <w:rFonts w:ascii="Century Gothic" w:eastAsia="Century Gothic" w:hAnsi="Century Gothic" w:cs="Century Gothic"/>
                <w:color w:val="FFFFFF"/>
              </w:rPr>
              <w:t>177</w:t>
            </w:r>
          </w:p>
        </w:tc>
        <w:tc>
          <w:tcPr>
            <w:tcW w:w="0" w:type="dxa"/>
            <w:vAlign w:val="bottom"/>
          </w:tcPr>
          <w:p w14:paraId="311CEAD6" w14:textId="77777777" w:rsidR="006053F9" w:rsidRDefault="006053F9">
            <w:pPr>
              <w:rPr>
                <w:sz w:val="1"/>
                <w:szCs w:val="1"/>
              </w:rPr>
            </w:pPr>
          </w:p>
        </w:tc>
      </w:tr>
      <w:tr w:rsidR="006053F9" w14:paraId="5C87D71F" w14:textId="77777777">
        <w:trPr>
          <w:trHeight w:val="130"/>
        </w:trPr>
        <w:tc>
          <w:tcPr>
            <w:tcW w:w="5720" w:type="dxa"/>
            <w:vMerge w:val="restart"/>
            <w:vAlign w:val="bottom"/>
          </w:tcPr>
          <w:p w14:paraId="24AC74B7" w14:textId="3E274CE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7065B56" w14:textId="77777777" w:rsidR="006053F9" w:rsidRDefault="006053F9">
            <w:pPr>
              <w:rPr>
                <w:sz w:val="11"/>
                <w:szCs w:val="11"/>
              </w:rPr>
            </w:pPr>
          </w:p>
        </w:tc>
        <w:tc>
          <w:tcPr>
            <w:tcW w:w="0" w:type="dxa"/>
            <w:vAlign w:val="bottom"/>
          </w:tcPr>
          <w:p w14:paraId="19EAB754" w14:textId="77777777" w:rsidR="006053F9" w:rsidRDefault="006053F9">
            <w:pPr>
              <w:rPr>
                <w:sz w:val="1"/>
                <w:szCs w:val="1"/>
              </w:rPr>
            </w:pPr>
          </w:p>
        </w:tc>
      </w:tr>
      <w:tr w:rsidR="006053F9" w14:paraId="7E39EB5C" w14:textId="77777777">
        <w:trPr>
          <w:trHeight w:val="139"/>
        </w:trPr>
        <w:tc>
          <w:tcPr>
            <w:tcW w:w="5720" w:type="dxa"/>
            <w:vMerge/>
            <w:vAlign w:val="bottom"/>
          </w:tcPr>
          <w:p w14:paraId="6254B6A6" w14:textId="77777777" w:rsidR="006053F9" w:rsidRDefault="006053F9">
            <w:pPr>
              <w:rPr>
                <w:sz w:val="12"/>
                <w:szCs w:val="12"/>
              </w:rPr>
            </w:pPr>
          </w:p>
        </w:tc>
        <w:tc>
          <w:tcPr>
            <w:tcW w:w="1120" w:type="dxa"/>
            <w:vAlign w:val="bottom"/>
          </w:tcPr>
          <w:p w14:paraId="66EFD7D8" w14:textId="77777777" w:rsidR="006053F9" w:rsidRDefault="006053F9">
            <w:pPr>
              <w:rPr>
                <w:sz w:val="12"/>
                <w:szCs w:val="12"/>
              </w:rPr>
            </w:pPr>
          </w:p>
        </w:tc>
        <w:tc>
          <w:tcPr>
            <w:tcW w:w="0" w:type="dxa"/>
            <w:vAlign w:val="bottom"/>
          </w:tcPr>
          <w:p w14:paraId="1A3855A2" w14:textId="77777777" w:rsidR="006053F9" w:rsidRDefault="006053F9">
            <w:pPr>
              <w:rPr>
                <w:sz w:val="1"/>
                <w:szCs w:val="1"/>
              </w:rPr>
            </w:pPr>
          </w:p>
        </w:tc>
      </w:tr>
    </w:tbl>
    <w:p w14:paraId="0F071B84" w14:textId="77777777" w:rsidR="006053F9" w:rsidRDefault="006053F9">
      <w:pPr>
        <w:spacing w:line="200" w:lineRule="exact"/>
        <w:rPr>
          <w:sz w:val="20"/>
          <w:szCs w:val="20"/>
        </w:rPr>
      </w:pPr>
    </w:p>
    <w:p w14:paraId="1EB74A6E" w14:textId="77777777" w:rsidR="006053F9" w:rsidRDefault="006053F9">
      <w:pPr>
        <w:spacing w:line="375" w:lineRule="exact"/>
        <w:rPr>
          <w:sz w:val="20"/>
          <w:szCs w:val="20"/>
        </w:rPr>
      </w:pPr>
    </w:p>
    <w:p w14:paraId="78AF2FA1" w14:textId="77777777" w:rsidR="006053F9" w:rsidRDefault="00D853AA">
      <w:pPr>
        <w:spacing w:line="311" w:lineRule="auto"/>
        <w:ind w:left="7" w:right="1100"/>
        <w:jc w:val="both"/>
        <w:rPr>
          <w:sz w:val="20"/>
          <w:szCs w:val="20"/>
        </w:rPr>
      </w:pPr>
      <w:r>
        <w:rPr>
          <w:rFonts w:eastAsia="Times New Roman"/>
          <w:sz w:val="24"/>
          <w:szCs w:val="24"/>
        </w:rPr>
        <w:t xml:space="preserve">impressão segura sobre a </w:t>
      </w:r>
      <w:r>
        <w:rPr>
          <w:rFonts w:eastAsia="Times New Roman"/>
          <w:i/>
          <w:iCs/>
          <w:sz w:val="24"/>
          <w:szCs w:val="24"/>
        </w:rPr>
        <w:t>Sociedade nos Estados Unidos</w:t>
      </w:r>
      <w:r>
        <w:rPr>
          <w:rFonts w:eastAsia="Times New Roman"/>
          <w:sz w:val="24"/>
          <w:szCs w:val="24"/>
        </w:rPr>
        <w:t>”.</w:t>
      </w:r>
      <w:r>
        <w:rPr>
          <w:rFonts w:eastAsia="Times New Roman"/>
          <w:sz w:val="32"/>
          <w:szCs w:val="32"/>
          <w:vertAlign w:val="superscript"/>
        </w:rPr>
        <w:t>7</w:t>
      </w:r>
      <w:r>
        <w:rPr>
          <w:rFonts w:eastAsia="Times New Roman"/>
          <w:sz w:val="24"/>
          <w:szCs w:val="24"/>
        </w:rPr>
        <w:t xml:space="preserve"> Quando reunidas e publicadas em 1899, causaram boa impressão no Brasil e em Portugal. Na seção de crônica literária do jornal </w:t>
      </w:r>
      <w:r>
        <w:rPr>
          <w:rFonts w:eastAsia="Times New Roman"/>
          <w:i/>
          <w:iCs/>
          <w:sz w:val="24"/>
          <w:szCs w:val="24"/>
        </w:rPr>
        <w:t>A Notícia</w:t>
      </w:r>
      <w:r>
        <w:rPr>
          <w:rFonts w:eastAsia="Times New Roman"/>
          <w:sz w:val="24"/>
          <w:szCs w:val="24"/>
        </w:rPr>
        <w:t>, do Rio de Janeiro, J. dos Santos ponderava pelos idos de dezembro de 1899:</w:t>
      </w:r>
    </w:p>
    <w:p w14:paraId="73C3333D" w14:textId="77777777" w:rsidR="006053F9" w:rsidRDefault="006053F9">
      <w:pPr>
        <w:spacing w:line="68" w:lineRule="exact"/>
        <w:rPr>
          <w:sz w:val="20"/>
          <w:szCs w:val="20"/>
        </w:rPr>
      </w:pPr>
    </w:p>
    <w:p w14:paraId="22919FD3" w14:textId="77777777" w:rsidR="006053F9" w:rsidRDefault="00D853AA">
      <w:pPr>
        <w:spacing w:line="236" w:lineRule="auto"/>
        <w:ind w:left="2267" w:right="1120"/>
        <w:jc w:val="both"/>
        <w:rPr>
          <w:sz w:val="20"/>
          <w:szCs w:val="20"/>
        </w:rPr>
      </w:pPr>
      <w:r>
        <w:rPr>
          <w:rFonts w:eastAsia="Times New Roman"/>
        </w:rPr>
        <w:t xml:space="preserve">O livro do Sr. Oliveira Lima é uma </w:t>
      </w:r>
      <w:r>
        <w:rPr>
          <w:rFonts w:eastAsia="Times New Roman"/>
        </w:rPr>
        <w:t>obra excelente. Se outra fosse a nossa cultura literária, deveria ser neste meio um “sucesso de livraria. ” [...]</w:t>
      </w:r>
    </w:p>
    <w:p w14:paraId="47AD3473" w14:textId="77777777" w:rsidR="006053F9" w:rsidRDefault="006053F9">
      <w:pPr>
        <w:spacing w:line="129" w:lineRule="exact"/>
        <w:rPr>
          <w:sz w:val="20"/>
          <w:szCs w:val="20"/>
        </w:rPr>
      </w:pPr>
    </w:p>
    <w:p w14:paraId="5AC1EE9A" w14:textId="77777777" w:rsidR="006053F9" w:rsidRDefault="00D853AA">
      <w:pPr>
        <w:spacing w:line="244" w:lineRule="auto"/>
        <w:ind w:left="2267" w:right="1100"/>
        <w:jc w:val="both"/>
        <w:rPr>
          <w:sz w:val="20"/>
          <w:szCs w:val="20"/>
        </w:rPr>
      </w:pPr>
      <w:r>
        <w:rPr>
          <w:rFonts w:eastAsia="Times New Roman"/>
        </w:rPr>
        <w:t>Seja como for, porque de página em página o seu livro, pintando-nos com exatidão a vida norte-americana, suscita confrontos com a nossa — por</w:t>
      </w:r>
      <w:r>
        <w:rPr>
          <w:rFonts w:eastAsia="Times New Roman"/>
        </w:rPr>
        <w:t>que é uma obra excelente, cheia de fatos, de informações, de sugestões — todos o devem procurar ler.</w:t>
      </w:r>
      <w:r>
        <w:rPr>
          <w:rFonts w:eastAsia="Times New Roman"/>
          <w:sz w:val="27"/>
          <w:szCs w:val="27"/>
          <w:vertAlign w:val="superscript"/>
        </w:rPr>
        <w:t>8</w:t>
      </w:r>
    </w:p>
    <w:p w14:paraId="5CEB6714" w14:textId="77777777" w:rsidR="006053F9" w:rsidRDefault="006053F9">
      <w:pPr>
        <w:spacing w:line="46" w:lineRule="exact"/>
        <w:rPr>
          <w:sz w:val="20"/>
          <w:szCs w:val="20"/>
        </w:rPr>
      </w:pPr>
    </w:p>
    <w:p w14:paraId="4DDE6200" w14:textId="77777777" w:rsidR="006053F9" w:rsidRDefault="00D853AA">
      <w:pPr>
        <w:spacing w:line="317" w:lineRule="auto"/>
        <w:ind w:left="7" w:right="1100" w:firstLine="768"/>
        <w:jc w:val="both"/>
        <w:rPr>
          <w:sz w:val="20"/>
          <w:szCs w:val="20"/>
        </w:rPr>
      </w:pPr>
      <w:r>
        <w:rPr>
          <w:rFonts w:eastAsia="Times New Roman"/>
          <w:sz w:val="24"/>
          <w:szCs w:val="24"/>
        </w:rPr>
        <w:t>José Veríssimo, em sua análise acerca da vida literária nos Estados Unidos, apoiou-se no que “notou um bom observador nosso, o sr. Oliveira Lima”, para f</w:t>
      </w:r>
      <w:r>
        <w:rPr>
          <w:rFonts w:eastAsia="Times New Roman"/>
          <w:sz w:val="24"/>
          <w:szCs w:val="24"/>
        </w:rPr>
        <w:t>ormular seus juízos sobre “o notável escritor John Fiske”.</w:t>
      </w:r>
      <w:r>
        <w:rPr>
          <w:rFonts w:eastAsia="Times New Roman"/>
          <w:sz w:val="32"/>
          <w:szCs w:val="32"/>
          <w:vertAlign w:val="superscript"/>
        </w:rPr>
        <w:t>9</w:t>
      </w:r>
      <w:r>
        <w:rPr>
          <w:rFonts w:eastAsia="Times New Roman"/>
          <w:sz w:val="24"/>
          <w:szCs w:val="24"/>
        </w:rPr>
        <w:t xml:space="preserve"> Já a escritora portuguesa Maria Vaz de Carvalho, em estudo crítico, apontava no livro de Lima “qualidade rara e superior: faz pensar. Poucos livros se publicam hoje que produzem este salutar efeit</w:t>
      </w:r>
      <w:r>
        <w:rPr>
          <w:rFonts w:eastAsia="Times New Roman"/>
          <w:sz w:val="24"/>
          <w:szCs w:val="24"/>
        </w:rPr>
        <w:t>o”.</w:t>
      </w:r>
      <w:r>
        <w:rPr>
          <w:rFonts w:eastAsia="Times New Roman"/>
          <w:sz w:val="32"/>
          <w:szCs w:val="32"/>
          <w:vertAlign w:val="superscript"/>
        </w:rPr>
        <w:t>10</w:t>
      </w:r>
    </w:p>
    <w:p w14:paraId="67627DE1" w14:textId="77777777" w:rsidR="006053F9" w:rsidRDefault="006053F9">
      <w:pPr>
        <w:spacing w:line="4" w:lineRule="exact"/>
        <w:rPr>
          <w:sz w:val="20"/>
          <w:szCs w:val="20"/>
        </w:rPr>
      </w:pPr>
    </w:p>
    <w:p w14:paraId="4883FF73" w14:textId="77777777" w:rsidR="006053F9" w:rsidRDefault="00D853AA">
      <w:pPr>
        <w:spacing w:line="348" w:lineRule="auto"/>
        <w:ind w:left="7" w:right="1100" w:firstLine="708"/>
        <w:jc w:val="both"/>
        <w:rPr>
          <w:sz w:val="20"/>
          <w:szCs w:val="20"/>
        </w:rPr>
      </w:pPr>
      <w:r>
        <w:rPr>
          <w:rFonts w:eastAsia="Times New Roman"/>
          <w:sz w:val="24"/>
          <w:szCs w:val="24"/>
        </w:rPr>
        <w:t xml:space="preserve">Apesar do interesse despertado à época, </w:t>
      </w:r>
      <w:r>
        <w:rPr>
          <w:rFonts w:eastAsia="Times New Roman"/>
          <w:i/>
          <w:iCs/>
          <w:sz w:val="24"/>
          <w:szCs w:val="24"/>
        </w:rPr>
        <w:t>Nos Estados Unidos</w:t>
      </w:r>
      <w:r>
        <w:rPr>
          <w:rFonts w:eastAsia="Times New Roman"/>
          <w:sz w:val="24"/>
          <w:szCs w:val="24"/>
        </w:rPr>
        <w:t xml:space="preserve"> somente teve uma segunda edição em 2009, pelo Senado Federal, exatos 110 anos após sair do prelo alemão. Com efeito, as obras dos brasileiros no exterior não recebem o mesmo tratamento dedic</w:t>
      </w:r>
      <w:r>
        <w:rPr>
          <w:rFonts w:eastAsia="Times New Roman"/>
          <w:sz w:val="24"/>
          <w:szCs w:val="24"/>
        </w:rPr>
        <w:t xml:space="preserve">ado às dos estrangeiros sobre o Brasil, os relatos dos “viajantes”, que tanta estima despertam nos historiadores e bibliófilos. Não há projetos editoriais como os das coleções </w:t>
      </w:r>
      <w:r>
        <w:rPr>
          <w:rFonts w:eastAsia="Times New Roman"/>
          <w:i/>
          <w:iCs/>
          <w:sz w:val="24"/>
          <w:szCs w:val="24"/>
        </w:rPr>
        <w:t>Redescobrindo o Brasil</w:t>
      </w:r>
      <w:r>
        <w:rPr>
          <w:rFonts w:eastAsia="Times New Roman"/>
          <w:sz w:val="24"/>
          <w:szCs w:val="24"/>
        </w:rPr>
        <w:t xml:space="preserve"> ou </w:t>
      </w:r>
      <w:r>
        <w:rPr>
          <w:rFonts w:eastAsia="Times New Roman"/>
          <w:i/>
          <w:iCs/>
          <w:sz w:val="24"/>
          <w:szCs w:val="24"/>
        </w:rPr>
        <w:t>Brasiliana</w:t>
      </w:r>
      <w:r>
        <w:rPr>
          <w:rFonts w:eastAsia="Times New Roman"/>
          <w:sz w:val="24"/>
          <w:szCs w:val="24"/>
        </w:rPr>
        <w:t xml:space="preserve"> para as obras de brasileiros sobre outras p</w:t>
      </w:r>
      <w:r>
        <w:rPr>
          <w:rFonts w:eastAsia="Times New Roman"/>
          <w:sz w:val="24"/>
          <w:szCs w:val="24"/>
        </w:rPr>
        <w:t>aragens.</w:t>
      </w:r>
      <w:r>
        <w:rPr>
          <w:rFonts w:eastAsia="Times New Roman"/>
          <w:sz w:val="32"/>
          <w:szCs w:val="32"/>
          <w:vertAlign w:val="superscript"/>
        </w:rPr>
        <w:t>11</w:t>
      </w:r>
      <w:r>
        <w:rPr>
          <w:rFonts w:eastAsia="Times New Roman"/>
          <w:sz w:val="24"/>
          <w:szCs w:val="24"/>
        </w:rPr>
        <w:t xml:space="preserve"> Ademais, esta obra de Oliveira Lima sobre os Estados Unidos tem um tom ensaístico, quase “sociológico”, e não as feições de relato ou crônica de viagem — o que restringiria seu público leitor, elitizando-o —, porém é francamente baseada em sua e</w:t>
      </w:r>
      <w:r>
        <w:rPr>
          <w:rFonts w:eastAsia="Times New Roman"/>
          <w:sz w:val="24"/>
          <w:szCs w:val="24"/>
        </w:rPr>
        <w:t>xperiência pelos lugares por onde andou e pelas pessoas e costumes que conheceu em terras estadunidenses. Tem, assim, um tanto de “escrita de si”, de fato muito pessoal, sendo que pululam no livro as descrições das observações diretas que fez, com o fito d</w:t>
      </w:r>
      <w:r>
        <w:rPr>
          <w:rFonts w:eastAsia="Times New Roman"/>
          <w:sz w:val="24"/>
          <w:szCs w:val="24"/>
        </w:rPr>
        <w:t>e ilustrar/corroborar seus pontos de vista ou de suas fontes citadas — e não foram poucas.</w:t>
      </w:r>
    </w:p>
    <w:p w14:paraId="0AEBA909" w14:textId="77777777" w:rsidR="006053F9" w:rsidRDefault="006053F9">
      <w:pPr>
        <w:spacing w:line="33" w:lineRule="exact"/>
        <w:rPr>
          <w:sz w:val="20"/>
          <w:szCs w:val="20"/>
        </w:rPr>
      </w:pPr>
    </w:p>
    <w:p w14:paraId="0DC071F9" w14:textId="77777777" w:rsidR="006053F9" w:rsidRDefault="00D853AA">
      <w:pPr>
        <w:spacing w:line="354" w:lineRule="auto"/>
        <w:ind w:left="7" w:right="1100" w:firstLine="708"/>
        <w:jc w:val="both"/>
        <w:rPr>
          <w:sz w:val="20"/>
          <w:szCs w:val="20"/>
        </w:rPr>
      </w:pPr>
      <w:r>
        <w:rPr>
          <w:rFonts w:eastAsia="Times New Roman"/>
          <w:sz w:val="24"/>
          <w:szCs w:val="24"/>
        </w:rPr>
        <w:t>Os anos pretéritos na Europa, desde a infância, calejaram o diplomata brasileiro no trato cosmopolita com a diferença, o que amenizaria os impactos das diferenças c</w:t>
      </w:r>
      <w:r>
        <w:rPr>
          <w:rFonts w:eastAsia="Times New Roman"/>
          <w:sz w:val="24"/>
          <w:szCs w:val="24"/>
        </w:rPr>
        <w:t>ulturais nos Estados Unidos. Em carta posterior a Gilberto Freyre, datada de Washington a 21 de outubro de 1921,</w:t>
      </w:r>
    </w:p>
    <w:p w14:paraId="2AE11DA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64384" behindDoc="1" locked="0" layoutInCell="0" allowOverlap="1" wp14:anchorId="04163F48" wp14:editId="648665F3">
                <wp:simplePos x="0" y="0"/>
                <wp:positionH relativeFrom="column">
                  <wp:posOffset>0</wp:posOffset>
                </wp:positionH>
                <wp:positionV relativeFrom="paragraph">
                  <wp:posOffset>290830</wp:posOffset>
                </wp:positionV>
                <wp:extent cx="1829435" cy="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5694232" id="Shape 139" o:spid="_x0000_s1026" style="position:absolute;z-index:-251652096;visibility:visible;mso-wrap-style:square;mso-wrap-distance-left:9pt;mso-wrap-distance-top:0;mso-wrap-distance-right:9pt;mso-wrap-distance-bottom:0;mso-position-horizontal:absolute;mso-position-horizontal-relative:text;mso-position-vertical:absolute;mso-position-vertical-relative:text" from="0,22.9pt" to="144.0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VivuwEAAIMDAAAOAAAAZHJzL2Uyb0RvYy54bWysU8tu2zAQvBfoPxC815Lt1H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" o:allowincell="f" filled="t" strokeweight=".6pt">
                <v:stroke joinstyle="miter"/>
                <o:lock v:ext="edit" shapetype="f"/>
              </v:line>
            </w:pict>
          </mc:Fallback>
        </mc:AlternateContent>
      </w:r>
    </w:p>
    <w:p w14:paraId="193C1C83" w14:textId="77777777" w:rsidR="006053F9" w:rsidRDefault="006053F9">
      <w:pPr>
        <w:spacing w:line="200" w:lineRule="exact"/>
        <w:rPr>
          <w:sz w:val="20"/>
          <w:szCs w:val="20"/>
        </w:rPr>
      </w:pPr>
    </w:p>
    <w:p w14:paraId="321E9CF1" w14:textId="77777777" w:rsidR="006053F9" w:rsidRDefault="006053F9">
      <w:pPr>
        <w:spacing w:line="262" w:lineRule="exact"/>
        <w:rPr>
          <w:sz w:val="20"/>
          <w:szCs w:val="20"/>
        </w:rPr>
      </w:pPr>
    </w:p>
    <w:p w14:paraId="5B778ABD" w14:textId="77777777" w:rsidR="006053F9" w:rsidRDefault="00D853AA">
      <w:pPr>
        <w:tabs>
          <w:tab w:val="left" w:pos="187"/>
          <w:tab w:val="left" w:pos="1147"/>
          <w:tab w:val="left" w:pos="1587"/>
          <w:tab w:val="left" w:pos="3107"/>
          <w:tab w:val="left" w:pos="3607"/>
          <w:tab w:val="left" w:pos="3987"/>
          <w:tab w:val="left" w:pos="4287"/>
          <w:tab w:val="left" w:pos="4667"/>
          <w:tab w:val="left" w:pos="5107"/>
          <w:tab w:val="left" w:pos="5427"/>
          <w:tab w:val="left" w:pos="6207"/>
          <w:tab w:val="left" w:pos="6547"/>
          <w:tab w:val="left" w:pos="6867"/>
          <w:tab w:val="left" w:pos="7367"/>
          <w:tab w:val="left" w:pos="7707"/>
          <w:tab w:val="left" w:pos="8287"/>
          <w:tab w:val="left" w:pos="9307"/>
        </w:tabs>
        <w:ind w:left="7"/>
        <w:rPr>
          <w:sz w:val="20"/>
          <w:szCs w:val="20"/>
        </w:rPr>
      </w:pPr>
      <w:r>
        <w:rPr>
          <w:rFonts w:eastAsia="Times New Roman"/>
          <w:sz w:val="26"/>
          <w:szCs w:val="26"/>
          <w:vertAlign w:val="superscript"/>
        </w:rPr>
        <w:t>7</w:t>
      </w:r>
      <w:r>
        <w:rPr>
          <w:sz w:val="20"/>
          <w:szCs w:val="20"/>
        </w:rPr>
        <w:tab/>
      </w:r>
      <w:r>
        <w:rPr>
          <w:rFonts w:eastAsia="Times New Roman"/>
          <w:b/>
          <w:bCs/>
          <w:sz w:val="20"/>
          <w:szCs w:val="20"/>
        </w:rPr>
        <w:t>JORNAL</w:t>
      </w:r>
      <w:r>
        <w:rPr>
          <w:rFonts w:eastAsia="Times New Roman"/>
          <w:b/>
          <w:bCs/>
          <w:sz w:val="20"/>
          <w:szCs w:val="20"/>
        </w:rPr>
        <w:tab/>
        <w:t>DO</w:t>
      </w:r>
      <w:r>
        <w:rPr>
          <w:rFonts w:eastAsia="Times New Roman"/>
          <w:b/>
          <w:bCs/>
          <w:sz w:val="20"/>
          <w:szCs w:val="20"/>
        </w:rPr>
        <w:tab/>
        <w:t>COMMERCIO</w:t>
      </w:r>
      <w:r>
        <w:rPr>
          <w:rFonts w:eastAsia="Times New Roman"/>
          <w:sz w:val="20"/>
          <w:szCs w:val="20"/>
        </w:rPr>
        <w:t>,</w:t>
      </w:r>
      <w:r>
        <w:rPr>
          <w:sz w:val="20"/>
          <w:szCs w:val="20"/>
        </w:rPr>
        <w:tab/>
      </w:r>
      <w:r>
        <w:rPr>
          <w:rFonts w:eastAsia="Times New Roman"/>
          <w:sz w:val="20"/>
          <w:szCs w:val="20"/>
        </w:rPr>
        <w:t>Ano</w:t>
      </w:r>
      <w:r>
        <w:rPr>
          <w:rFonts w:eastAsia="Times New Roman"/>
          <w:sz w:val="20"/>
          <w:szCs w:val="20"/>
        </w:rPr>
        <w:tab/>
        <w:t>77,</w:t>
      </w:r>
      <w:r>
        <w:rPr>
          <w:rFonts w:eastAsia="Times New Roman"/>
          <w:sz w:val="20"/>
          <w:szCs w:val="20"/>
        </w:rPr>
        <w:tab/>
        <w:t>n.</w:t>
      </w:r>
      <w:r>
        <w:rPr>
          <w:rFonts w:eastAsia="Times New Roman"/>
          <w:sz w:val="20"/>
          <w:szCs w:val="20"/>
        </w:rPr>
        <w:tab/>
        <w:t>92,</w:t>
      </w:r>
      <w:r>
        <w:rPr>
          <w:rFonts w:eastAsia="Times New Roman"/>
          <w:sz w:val="20"/>
          <w:szCs w:val="20"/>
        </w:rPr>
        <w:tab/>
        <w:t>Rio</w:t>
      </w:r>
      <w:r>
        <w:rPr>
          <w:rFonts w:eastAsia="Times New Roman"/>
          <w:sz w:val="20"/>
          <w:szCs w:val="20"/>
        </w:rPr>
        <w:tab/>
        <w:t>de</w:t>
      </w:r>
      <w:r>
        <w:rPr>
          <w:rFonts w:eastAsia="Times New Roman"/>
          <w:sz w:val="20"/>
          <w:szCs w:val="20"/>
        </w:rPr>
        <w:tab/>
        <w:t>Janeiro,</w:t>
      </w:r>
      <w:r>
        <w:rPr>
          <w:rFonts w:eastAsia="Times New Roman"/>
          <w:sz w:val="20"/>
          <w:szCs w:val="20"/>
        </w:rPr>
        <w:tab/>
        <w:t>02</w:t>
      </w:r>
      <w:r>
        <w:rPr>
          <w:rFonts w:eastAsia="Times New Roman"/>
          <w:sz w:val="20"/>
          <w:szCs w:val="20"/>
        </w:rPr>
        <w:tab/>
        <w:t>de</w:t>
      </w:r>
      <w:r>
        <w:rPr>
          <w:rFonts w:eastAsia="Times New Roman"/>
          <w:sz w:val="20"/>
          <w:szCs w:val="20"/>
        </w:rPr>
        <w:tab/>
        <w:t>abril</w:t>
      </w:r>
      <w:r>
        <w:rPr>
          <w:rFonts w:eastAsia="Times New Roman"/>
          <w:sz w:val="20"/>
          <w:szCs w:val="20"/>
        </w:rPr>
        <w:tab/>
        <w:t>de</w:t>
      </w:r>
      <w:r>
        <w:rPr>
          <w:rFonts w:eastAsia="Times New Roman"/>
          <w:sz w:val="20"/>
          <w:szCs w:val="20"/>
        </w:rPr>
        <w:tab/>
        <w:t>1897.</w:t>
      </w:r>
      <w:r>
        <w:rPr>
          <w:rFonts w:eastAsia="Times New Roman"/>
          <w:sz w:val="20"/>
          <w:szCs w:val="20"/>
        </w:rPr>
        <w:tab/>
        <w:t>Disponível</w:t>
      </w:r>
      <w:r>
        <w:rPr>
          <w:sz w:val="20"/>
          <w:szCs w:val="20"/>
        </w:rPr>
        <w:tab/>
      </w:r>
      <w:r>
        <w:rPr>
          <w:rFonts w:eastAsia="Times New Roman"/>
          <w:sz w:val="19"/>
          <w:szCs w:val="19"/>
        </w:rPr>
        <w:t>em:</w:t>
      </w:r>
    </w:p>
    <w:p w14:paraId="14124F8D" w14:textId="77777777" w:rsidR="006053F9" w:rsidRDefault="006053F9">
      <w:pPr>
        <w:spacing w:line="7" w:lineRule="exact"/>
        <w:rPr>
          <w:sz w:val="20"/>
          <w:szCs w:val="20"/>
        </w:rPr>
      </w:pPr>
    </w:p>
    <w:p w14:paraId="1D82945D" w14:textId="77777777" w:rsidR="006053F9" w:rsidRDefault="00D853AA">
      <w:pPr>
        <w:ind w:left="7"/>
        <w:rPr>
          <w:sz w:val="20"/>
          <w:szCs w:val="20"/>
        </w:rPr>
      </w:pPr>
      <w:r>
        <w:rPr>
          <w:rFonts w:eastAsia="Times New Roman"/>
          <w:sz w:val="20"/>
          <w:szCs w:val="20"/>
        </w:rPr>
        <w:t>&lt;http://memoria.bn.br/DocReader/364568_08/24382&gt;. Acesso em: 20 mai. 2017.</w:t>
      </w:r>
    </w:p>
    <w:p w14:paraId="358279D8" w14:textId="77777777" w:rsidR="006053F9" w:rsidRDefault="006053F9">
      <w:pPr>
        <w:spacing w:line="5" w:lineRule="exact"/>
        <w:rPr>
          <w:sz w:val="20"/>
          <w:szCs w:val="20"/>
        </w:rPr>
      </w:pPr>
    </w:p>
    <w:p w14:paraId="698926F0" w14:textId="77777777" w:rsidR="006053F9" w:rsidRDefault="00D853AA">
      <w:pPr>
        <w:spacing w:line="211" w:lineRule="auto"/>
        <w:ind w:left="7" w:right="1100"/>
        <w:jc w:val="both"/>
        <w:rPr>
          <w:sz w:val="20"/>
          <w:szCs w:val="20"/>
        </w:rPr>
      </w:pPr>
      <w:r>
        <w:rPr>
          <w:rFonts w:eastAsia="Times New Roman"/>
          <w:sz w:val="25"/>
          <w:szCs w:val="25"/>
          <w:vertAlign w:val="superscript"/>
        </w:rPr>
        <w:t>8</w:t>
      </w:r>
      <w:r>
        <w:rPr>
          <w:rFonts w:eastAsia="Times New Roman"/>
          <w:b/>
          <w:bCs/>
          <w:sz w:val="20"/>
          <w:szCs w:val="20"/>
        </w:rPr>
        <w:t xml:space="preserve"> A NOTICIA</w:t>
      </w:r>
      <w:r>
        <w:rPr>
          <w:rFonts w:eastAsia="Times New Roman"/>
          <w:sz w:val="20"/>
          <w:szCs w:val="20"/>
        </w:rPr>
        <w:t>. Ano VI, n. 293. Rio de Janeiro, 11 e 12 de dezembro de 1899, p. 3. Disponível em</w:t>
      </w:r>
      <w:r>
        <w:rPr>
          <w:rFonts w:eastAsia="Times New Roman"/>
          <w:b/>
          <w:bCs/>
          <w:sz w:val="20"/>
          <w:szCs w:val="20"/>
        </w:rPr>
        <w:t xml:space="preserve"> </w:t>
      </w:r>
      <w:r>
        <w:rPr>
          <w:rFonts w:eastAsia="Times New Roman"/>
          <w:sz w:val="20"/>
          <w:szCs w:val="20"/>
        </w:rPr>
        <w:t>&lt;http://memoria.bn.br/DocReader/830380/6074&gt;, acesso em 15 de maio de 2017.</w:t>
      </w:r>
    </w:p>
    <w:p w14:paraId="4DA7AC5D" w14:textId="77777777" w:rsidR="006053F9" w:rsidRDefault="00D853AA" w:rsidP="00D853AA">
      <w:pPr>
        <w:numPr>
          <w:ilvl w:val="0"/>
          <w:numId w:val="122"/>
        </w:numPr>
        <w:tabs>
          <w:tab w:val="left" w:pos="107"/>
        </w:tabs>
        <w:spacing w:line="183" w:lineRule="auto"/>
        <w:ind w:left="107" w:hanging="107"/>
        <w:rPr>
          <w:rFonts w:eastAsia="Times New Roman"/>
          <w:sz w:val="26"/>
          <w:szCs w:val="26"/>
          <w:vertAlign w:val="superscript"/>
        </w:rPr>
      </w:pPr>
      <w:r>
        <w:rPr>
          <w:rFonts w:eastAsia="Times New Roman"/>
          <w:sz w:val="20"/>
          <w:szCs w:val="20"/>
        </w:rPr>
        <w:t>Ver nova e</w:t>
      </w:r>
      <w:r>
        <w:rPr>
          <w:rFonts w:eastAsia="Times New Roman"/>
          <w:sz w:val="20"/>
          <w:szCs w:val="20"/>
        </w:rPr>
        <w:t xml:space="preserve">dição da obra de José Veríssimo, </w:t>
      </w:r>
      <w:r>
        <w:rPr>
          <w:rFonts w:eastAsia="Times New Roman"/>
          <w:i/>
          <w:iCs/>
          <w:sz w:val="20"/>
          <w:szCs w:val="20"/>
        </w:rPr>
        <w:t>Homens e coisas estrangeiras</w:t>
      </w:r>
      <w:r>
        <w:rPr>
          <w:rFonts w:eastAsia="Times New Roman"/>
          <w:sz w:val="20"/>
          <w:szCs w:val="20"/>
        </w:rPr>
        <w:t>, 1899-1908 (2003), p. 108.</w:t>
      </w:r>
    </w:p>
    <w:p w14:paraId="348C4A32" w14:textId="77777777" w:rsidR="006053F9" w:rsidRDefault="006053F9">
      <w:pPr>
        <w:spacing w:line="20" w:lineRule="exact"/>
        <w:rPr>
          <w:rFonts w:eastAsia="Times New Roman"/>
          <w:sz w:val="26"/>
          <w:szCs w:val="26"/>
          <w:vertAlign w:val="superscript"/>
        </w:rPr>
      </w:pPr>
    </w:p>
    <w:p w14:paraId="050734E9" w14:textId="77777777" w:rsidR="006053F9" w:rsidRDefault="00D853AA" w:rsidP="00D853AA">
      <w:pPr>
        <w:numPr>
          <w:ilvl w:val="0"/>
          <w:numId w:val="122"/>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Carvalho, 1902, p. 102-03, </w:t>
      </w:r>
      <w:r>
        <w:rPr>
          <w:rFonts w:eastAsia="Times New Roman"/>
          <w:i/>
          <w:iCs/>
          <w:sz w:val="18"/>
          <w:szCs w:val="18"/>
        </w:rPr>
        <w:t>apud</w:t>
      </w:r>
      <w:r>
        <w:rPr>
          <w:rFonts w:eastAsia="Times New Roman"/>
          <w:sz w:val="18"/>
          <w:szCs w:val="18"/>
        </w:rPr>
        <w:t xml:space="preserve"> GOUVÊA, op. cit., p. 324.</w:t>
      </w:r>
    </w:p>
    <w:p w14:paraId="008592D5" w14:textId="77777777" w:rsidR="006053F9" w:rsidRDefault="006053F9">
      <w:pPr>
        <w:spacing w:line="19" w:lineRule="exact"/>
        <w:rPr>
          <w:rFonts w:eastAsia="Times New Roman"/>
          <w:sz w:val="24"/>
          <w:szCs w:val="24"/>
          <w:vertAlign w:val="superscript"/>
        </w:rPr>
      </w:pPr>
    </w:p>
    <w:p w14:paraId="1F5EB419" w14:textId="77777777" w:rsidR="006053F9" w:rsidRDefault="00D853AA" w:rsidP="00D853AA">
      <w:pPr>
        <w:numPr>
          <w:ilvl w:val="0"/>
          <w:numId w:val="122"/>
        </w:numPr>
        <w:tabs>
          <w:tab w:val="left" w:pos="187"/>
        </w:tabs>
        <w:spacing w:line="183" w:lineRule="auto"/>
        <w:ind w:left="187" w:hanging="187"/>
        <w:rPr>
          <w:rFonts w:eastAsia="Times New Roman"/>
          <w:sz w:val="24"/>
          <w:szCs w:val="24"/>
          <w:vertAlign w:val="superscript"/>
        </w:rPr>
      </w:pPr>
      <w:r>
        <w:rPr>
          <w:rFonts w:eastAsia="Times New Roman"/>
          <w:sz w:val="18"/>
          <w:szCs w:val="18"/>
        </w:rPr>
        <w:t>Coleções, respectivamente, das editoras Itatiaia (em parceria com a EDUSP) e Nacional.</w:t>
      </w:r>
    </w:p>
    <w:p w14:paraId="0F2FD7D6"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204F6E7" w14:textId="77777777">
        <w:trPr>
          <w:trHeight w:val="112"/>
        </w:trPr>
        <w:tc>
          <w:tcPr>
            <w:tcW w:w="5720" w:type="dxa"/>
            <w:vMerge w:val="restart"/>
            <w:vAlign w:val="bottom"/>
          </w:tcPr>
          <w:p w14:paraId="3977E6ED" w14:textId="421A6FAB" w:rsidR="006053F9" w:rsidRDefault="006053F9">
            <w:pPr>
              <w:ind w:right="10"/>
              <w:jc w:val="right"/>
              <w:rPr>
                <w:sz w:val="20"/>
                <w:szCs w:val="20"/>
              </w:rPr>
            </w:pPr>
            <w:bookmarkStart w:id="177" w:name="page179"/>
            <w:bookmarkEnd w:id="177"/>
          </w:p>
        </w:tc>
        <w:tc>
          <w:tcPr>
            <w:tcW w:w="1120" w:type="dxa"/>
            <w:vAlign w:val="bottom"/>
          </w:tcPr>
          <w:p w14:paraId="47E2DA71" w14:textId="77777777" w:rsidR="006053F9" w:rsidRDefault="006053F9">
            <w:pPr>
              <w:rPr>
                <w:sz w:val="9"/>
                <w:szCs w:val="9"/>
              </w:rPr>
            </w:pPr>
          </w:p>
        </w:tc>
        <w:tc>
          <w:tcPr>
            <w:tcW w:w="0" w:type="dxa"/>
            <w:vAlign w:val="bottom"/>
          </w:tcPr>
          <w:p w14:paraId="64E2F604" w14:textId="77777777" w:rsidR="006053F9" w:rsidRDefault="006053F9">
            <w:pPr>
              <w:rPr>
                <w:sz w:val="1"/>
                <w:szCs w:val="1"/>
              </w:rPr>
            </w:pPr>
          </w:p>
        </w:tc>
      </w:tr>
      <w:tr w:rsidR="006053F9" w14:paraId="7CBEAD29" w14:textId="77777777">
        <w:trPr>
          <w:trHeight w:val="155"/>
        </w:trPr>
        <w:tc>
          <w:tcPr>
            <w:tcW w:w="5720" w:type="dxa"/>
            <w:vMerge/>
            <w:vAlign w:val="bottom"/>
          </w:tcPr>
          <w:p w14:paraId="4380FAF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629E4E0" w14:textId="77777777" w:rsidR="006053F9" w:rsidRDefault="00D853AA">
            <w:pPr>
              <w:ind w:right="490"/>
              <w:jc w:val="right"/>
              <w:rPr>
                <w:sz w:val="20"/>
                <w:szCs w:val="20"/>
              </w:rPr>
            </w:pPr>
            <w:r>
              <w:rPr>
                <w:rFonts w:ascii="Century Gothic" w:eastAsia="Century Gothic" w:hAnsi="Century Gothic" w:cs="Century Gothic"/>
                <w:color w:val="FFFFFF"/>
              </w:rPr>
              <w:t>178</w:t>
            </w:r>
          </w:p>
        </w:tc>
        <w:tc>
          <w:tcPr>
            <w:tcW w:w="0" w:type="dxa"/>
            <w:vAlign w:val="bottom"/>
          </w:tcPr>
          <w:p w14:paraId="503E2FDA" w14:textId="77777777" w:rsidR="006053F9" w:rsidRDefault="006053F9">
            <w:pPr>
              <w:rPr>
                <w:sz w:val="1"/>
                <w:szCs w:val="1"/>
              </w:rPr>
            </w:pPr>
          </w:p>
        </w:tc>
      </w:tr>
      <w:tr w:rsidR="006053F9" w14:paraId="51E74B1A" w14:textId="77777777">
        <w:trPr>
          <w:trHeight w:val="130"/>
        </w:trPr>
        <w:tc>
          <w:tcPr>
            <w:tcW w:w="5720" w:type="dxa"/>
            <w:vMerge w:val="restart"/>
            <w:vAlign w:val="bottom"/>
          </w:tcPr>
          <w:p w14:paraId="3A05FE79" w14:textId="04BE66E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300361C" w14:textId="77777777" w:rsidR="006053F9" w:rsidRDefault="006053F9">
            <w:pPr>
              <w:rPr>
                <w:sz w:val="11"/>
                <w:szCs w:val="11"/>
              </w:rPr>
            </w:pPr>
          </w:p>
        </w:tc>
        <w:tc>
          <w:tcPr>
            <w:tcW w:w="0" w:type="dxa"/>
            <w:vAlign w:val="bottom"/>
          </w:tcPr>
          <w:p w14:paraId="0A2894F6" w14:textId="77777777" w:rsidR="006053F9" w:rsidRDefault="006053F9">
            <w:pPr>
              <w:rPr>
                <w:sz w:val="1"/>
                <w:szCs w:val="1"/>
              </w:rPr>
            </w:pPr>
          </w:p>
        </w:tc>
      </w:tr>
      <w:tr w:rsidR="006053F9" w14:paraId="7AA61D38" w14:textId="77777777">
        <w:trPr>
          <w:trHeight w:val="139"/>
        </w:trPr>
        <w:tc>
          <w:tcPr>
            <w:tcW w:w="5720" w:type="dxa"/>
            <w:vMerge/>
            <w:vAlign w:val="bottom"/>
          </w:tcPr>
          <w:p w14:paraId="313904F4" w14:textId="77777777" w:rsidR="006053F9" w:rsidRDefault="006053F9">
            <w:pPr>
              <w:rPr>
                <w:sz w:val="12"/>
                <w:szCs w:val="12"/>
              </w:rPr>
            </w:pPr>
          </w:p>
        </w:tc>
        <w:tc>
          <w:tcPr>
            <w:tcW w:w="1120" w:type="dxa"/>
            <w:vAlign w:val="bottom"/>
          </w:tcPr>
          <w:p w14:paraId="737FDCAE" w14:textId="77777777" w:rsidR="006053F9" w:rsidRDefault="006053F9">
            <w:pPr>
              <w:rPr>
                <w:sz w:val="12"/>
                <w:szCs w:val="12"/>
              </w:rPr>
            </w:pPr>
          </w:p>
        </w:tc>
        <w:tc>
          <w:tcPr>
            <w:tcW w:w="0" w:type="dxa"/>
            <w:vAlign w:val="bottom"/>
          </w:tcPr>
          <w:p w14:paraId="0B41E976" w14:textId="77777777" w:rsidR="006053F9" w:rsidRDefault="006053F9">
            <w:pPr>
              <w:rPr>
                <w:sz w:val="1"/>
                <w:szCs w:val="1"/>
              </w:rPr>
            </w:pPr>
          </w:p>
        </w:tc>
      </w:tr>
    </w:tbl>
    <w:p w14:paraId="51BBE6E0" w14:textId="77777777" w:rsidR="006053F9" w:rsidRDefault="006053F9">
      <w:pPr>
        <w:spacing w:line="200" w:lineRule="exact"/>
        <w:rPr>
          <w:sz w:val="20"/>
          <w:szCs w:val="20"/>
        </w:rPr>
      </w:pPr>
    </w:p>
    <w:p w14:paraId="30951131" w14:textId="77777777" w:rsidR="006053F9" w:rsidRDefault="006053F9">
      <w:pPr>
        <w:spacing w:line="395" w:lineRule="exact"/>
        <w:rPr>
          <w:sz w:val="20"/>
          <w:szCs w:val="20"/>
        </w:rPr>
      </w:pPr>
    </w:p>
    <w:p w14:paraId="61C15B44" w14:textId="77777777" w:rsidR="006053F9" w:rsidRDefault="00D853AA">
      <w:pPr>
        <w:spacing w:line="320" w:lineRule="auto"/>
        <w:ind w:left="7" w:right="1100"/>
        <w:jc w:val="both"/>
        <w:rPr>
          <w:sz w:val="20"/>
          <w:szCs w:val="20"/>
        </w:rPr>
      </w:pPr>
      <w:r>
        <w:rPr>
          <w:rFonts w:eastAsia="Times New Roman"/>
          <w:sz w:val="24"/>
          <w:szCs w:val="24"/>
        </w:rPr>
        <w:t xml:space="preserve">assinalava Lima: “o Sr. é um produto norte-americano, como eu sou um produto cosmopolita, com fortes laivos portugueses, do português de lá, </w:t>
      </w:r>
      <w:r>
        <w:rPr>
          <w:rFonts w:eastAsia="Times New Roman"/>
          <w:sz w:val="24"/>
          <w:szCs w:val="24"/>
        </w:rPr>
        <w:t>da barba até a cintura”.</w:t>
      </w:r>
      <w:r>
        <w:rPr>
          <w:rFonts w:eastAsia="Times New Roman"/>
          <w:sz w:val="32"/>
          <w:szCs w:val="32"/>
          <w:vertAlign w:val="superscript"/>
        </w:rPr>
        <w:t>12</w:t>
      </w:r>
      <w:r>
        <w:rPr>
          <w:rFonts w:eastAsia="Times New Roman"/>
          <w:sz w:val="24"/>
          <w:szCs w:val="24"/>
        </w:rPr>
        <w:t xml:space="preserve"> Não obstante, em sua primeira passagem pelas terras da América do Norte, as diferenças então observadas ganharam novo significado, passando uma:</w:t>
      </w:r>
    </w:p>
    <w:p w14:paraId="51D73112" w14:textId="77777777" w:rsidR="006053F9" w:rsidRDefault="006053F9">
      <w:pPr>
        <w:spacing w:line="61" w:lineRule="exact"/>
        <w:rPr>
          <w:sz w:val="20"/>
          <w:szCs w:val="20"/>
        </w:rPr>
      </w:pPr>
    </w:p>
    <w:p w14:paraId="4782528F" w14:textId="77777777" w:rsidR="006053F9" w:rsidRDefault="00D853AA">
      <w:pPr>
        <w:spacing w:line="242" w:lineRule="auto"/>
        <w:ind w:left="2267" w:right="1100"/>
        <w:jc w:val="both"/>
        <w:rPr>
          <w:sz w:val="20"/>
          <w:szCs w:val="20"/>
        </w:rPr>
      </w:pPr>
      <w:r>
        <w:rPr>
          <w:rFonts w:eastAsia="Times New Roman"/>
        </w:rPr>
        <w:t xml:space="preserve">[...] impressão de melancolia pelo muito que os Estados Unidos têm </w:t>
      </w:r>
      <w:r>
        <w:rPr>
          <w:rFonts w:eastAsia="Times New Roman"/>
        </w:rPr>
        <w:t>alcançado, e pelo pouco que nós temos relativamente feito. Na América do Norte apoderou-se de mim e a breve trecho converteu-se quase numa obsessão, uma forte impressão do nosso atraso, que na Europa eu nunca havia experimentado, acostumado como justamente</w:t>
      </w:r>
      <w:r>
        <w:rPr>
          <w:rFonts w:eastAsia="Times New Roman"/>
        </w:rPr>
        <w:t xml:space="preserve"> andamos a considerá-la um antiquíssimo campo de experiências e de progressos.</w:t>
      </w:r>
      <w:r>
        <w:rPr>
          <w:rFonts w:eastAsia="Times New Roman"/>
          <w:sz w:val="27"/>
          <w:szCs w:val="27"/>
          <w:vertAlign w:val="superscript"/>
        </w:rPr>
        <w:t>13</w:t>
      </w:r>
    </w:p>
    <w:p w14:paraId="6DA61BAD" w14:textId="77777777" w:rsidR="006053F9" w:rsidRDefault="006053F9">
      <w:pPr>
        <w:spacing w:line="49" w:lineRule="exact"/>
        <w:rPr>
          <w:sz w:val="20"/>
          <w:szCs w:val="20"/>
        </w:rPr>
      </w:pPr>
    </w:p>
    <w:p w14:paraId="1880B2FD" w14:textId="77777777" w:rsidR="006053F9" w:rsidRDefault="00D853AA">
      <w:pPr>
        <w:spacing w:line="358" w:lineRule="auto"/>
        <w:ind w:left="7" w:right="1100" w:firstLine="708"/>
        <w:jc w:val="both"/>
        <w:rPr>
          <w:sz w:val="20"/>
          <w:szCs w:val="20"/>
        </w:rPr>
      </w:pPr>
      <w:r>
        <w:rPr>
          <w:rFonts w:eastAsia="Times New Roman"/>
          <w:i/>
          <w:iCs/>
          <w:sz w:val="24"/>
          <w:szCs w:val="24"/>
        </w:rPr>
        <w:t xml:space="preserve">Nos Estados Unidos </w:t>
      </w:r>
      <w:r>
        <w:rPr>
          <w:rFonts w:eastAsia="Times New Roman"/>
          <w:sz w:val="24"/>
          <w:szCs w:val="24"/>
        </w:rPr>
        <w:t>é obra de fôlego, com 524 páginas ao todo, distribuídas entre uma breve</w:t>
      </w:r>
      <w:r>
        <w:rPr>
          <w:rFonts w:eastAsia="Times New Roman"/>
          <w:i/>
          <w:iCs/>
          <w:sz w:val="24"/>
          <w:szCs w:val="24"/>
        </w:rPr>
        <w:t xml:space="preserve"> </w:t>
      </w:r>
      <w:r>
        <w:rPr>
          <w:rFonts w:eastAsia="Times New Roman"/>
          <w:sz w:val="24"/>
          <w:szCs w:val="24"/>
        </w:rPr>
        <w:t xml:space="preserve">introdução, onze capítulos e um curto apêndice com quatro notas </w:t>
      </w:r>
      <w:r>
        <w:rPr>
          <w:rFonts w:eastAsia="Times New Roman"/>
          <w:sz w:val="24"/>
          <w:szCs w:val="24"/>
        </w:rPr>
        <w:t>explicativas/documentais. Entre tantos temas abordados, destacam-se a questão racial, a relevância da mulher na sociedade estadunidense, o sistema político — a meio caminho entre democracia e plutocracia — e a política externa, em plena emergência do imper</w:t>
      </w:r>
      <w:r>
        <w:rPr>
          <w:rFonts w:eastAsia="Times New Roman"/>
          <w:sz w:val="24"/>
          <w:szCs w:val="24"/>
        </w:rPr>
        <w:t>ialismo, com a Guerra de 1898 contra a Espanha e a anexação do Havaí, acompanhados com interesse pelo autor, como diplomata que era.</w:t>
      </w:r>
    </w:p>
    <w:p w14:paraId="1C5F4032" w14:textId="77777777" w:rsidR="006053F9" w:rsidRDefault="006053F9">
      <w:pPr>
        <w:spacing w:line="15" w:lineRule="exact"/>
        <w:rPr>
          <w:sz w:val="20"/>
          <w:szCs w:val="20"/>
        </w:rPr>
      </w:pPr>
    </w:p>
    <w:p w14:paraId="0D2E7F0E" w14:textId="77777777" w:rsidR="006053F9" w:rsidRDefault="00D853AA">
      <w:pPr>
        <w:spacing w:line="334" w:lineRule="auto"/>
        <w:ind w:left="7" w:right="1100" w:firstLine="708"/>
        <w:jc w:val="both"/>
        <w:rPr>
          <w:sz w:val="20"/>
          <w:szCs w:val="20"/>
        </w:rPr>
      </w:pPr>
      <w:r>
        <w:rPr>
          <w:rFonts w:eastAsia="Times New Roman"/>
          <w:sz w:val="24"/>
          <w:szCs w:val="24"/>
        </w:rPr>
        <w:t>Os temas elencados por Oliveira Lima e as representações por ele constituídas foram pensados a partir dos seus objetivos c</w:t>
      </w:r>
      <w:r>
        <w:rPr>
          <w:rFonts w:eastAsia="Times New Roman"/>
          <w:sz w:val="24"/>
          <w:szCs w:val="24"/>
        </w:rPr>
        <w:t>om a publicação — aquilo que desejava difundir em seu País —, bem como do conhecimento do público que pretendia atingir: a elite letrada brasileira da política, dos institutos históricos, do corpo diplomático e da Academia Brasileira de Letras (ABL) — da q</w:t>
      </w:r>
      <w:r>
        <w:rPr>
          <w:rFonts w:eastAsia="Times New Roman"/>
          <w:sz w:val="24"/>
          <w:szCs w:val="24"/>
        </w:rPr>
        <w:t>ual foi sócio fundador, estando ele então na América do Norte.</w:t>
      </w:r>
      <w:r>
        <w:rPr>
          <w:rFonts w:eastAsia="Times New Roman"/>
          <w:sz w:val="32"/>
          <w:szCs w:val="32"/>
          <w:vertAlign w:val="superscript"/>
        </w:rPr>
        <w:t>14</w:t>
      </w:r>
      <w:r>
        <w:rPr>
          <w:rFonts w:eastAsia="Times New Roman"/>
          <w:sz w:val="24"/>
          <w:szCs w:val="24"/>
        </w:rPr>
        <w:t xml:space="preserve"> Logo na página introdutória, Oliveira Lima afirmava desejar ver os Estados Unidos imitados pelo Brasil “no ingente progresso material, sem o qual a verdadeira cultura é hoje um sonho, e ao me</w:t>
      </w:r>
      <w:r>
        <w:rPr>
          <w:rFonts w:eastAsia="Times New Roman"/>
          <w:sz w:val="24"/>
          <w:szCs w:val="24"/>
        </w:rPr>
        <w:t>smo tempo no são discernimento dos males da demagogia, na tolerância, na paixão pelo estudo, na energia individual, na vontade perseverante de atingir a perfeição”.</w:t>
      </w:r>
      <w:r>
        <w:rPr>
          <w:rFonts w:eastAsia="Times New Roman"/>
          <w:sz w:val="32"/>
          <w:szCs w:val="32"/>
          <w:vertAlign w:val="superscript"/>
        </w:rPr>
        <w:t>15</w:t>
      </w:r>
      <w:r>
        <w:rPr>
          <w:rFonts w:eastAsia="Times New Roman"/>
          <w:sz w:val="24"/>
          <w:szCs w:val="24"/>
        </w:rPr>
        <w:t xml:space="preserve"> Para tanto, ao longo da obra faz com frequência análises comparativas Estados Unidos-Bras</w:t>
      </w:r>
      <w:r>
        <w:rPr>
          <w:rFonts w:eastAsia="Times New Roman"/>
          <w:sz w:val="24"/>
          <w:szCs w:val="24"/>
        </w:rPr>
        <w:t>il, “buscando o que de aproveitável para nós poderia, a meu ver, resultar do exame e da confrontação”.</w:t>
      </w:r>
      <w:r>
        <w:rPr>
          <w:rFonts w:eastAsia="Times New Roman"/>
          <w:sz w:val="32"/>
          <w:szCs w:val="32"/>
          <w:vertAlign w:val="superscript"/>
        </w:rPr>
        <w:t>16</w:t>
      </w:r>
    </w:p>
    <w:p w14:paraId="4BCCFB1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66432" behindDoc="1" locked="0" layoutInCell="0" allowOverlap="1" wp14:anchorId="13020F58" wp14:editId="5113644E">
                <wp:simplePos x="0" y="0"/>
                <wp:positionH relativeFrom="column">
                  <wp:posOffset>0</wp:posOffset>
                </wp:positionH>
                <wp:positionV relativeFrom="paragraph">
                  <wp:posOffset>114300</wp:posOffset>
                </wp:positionV>
                <wp:extent cx="1829435"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6D4AA06" id="Shape 140" o:spid="_x0000_s1026" style="position:absolute;z-index:-251650048;visibility:visible;mso-wrap-style:square;mso-wrap-distance-left:9pt;mso-wrap-distance-top:0;mso-wrap-distance-right:9pt;mso-wrap-distance-bottom:0;mso-position-horizontal:absolute;mso-position-horizontal-relative:text;mso-position-vertical:absolute;mso-position-vertical-relative:text" from="0,9pt" to="144.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VWa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" o:allowincell="f" filled="t" strokeweight=".21164mm">
                <v:stroke joinstyle="miter"/>
                <o:lock v:ext="edit" shapetype="f"/>
              </v:line>
            </w:pict>
          </mc:Fallback>
        </mc:AlternateContent>
      </w:r>
    </w:p>
    <w:p w14:paraId="11C9E512" w14:textId="77777777" w:rsidR="006053F9" w:rsidRDefault="006053F9">
      <w:pPr>
        <w:spacing w:line="271" w:lineRule="exact"/>
        <w:rPr>
          <w:sz w:val="20"/>
          <w:szCs w:val="20"/>
        </w:rPr>
      </w:pPr>
    </w:p>
    <w:p w14:paraId="0965A81A" w14:textId="77777777" w:rsidR="006053F9" w:rsidRDefault="00D853AA" w:rsidP="00D853AA">
      <w:pPr>
        <w:numPr>
          <w:ilvl w:val="0"/>
          <w:numId w:val="123"/>
        </w:numPr>
        <w:tabs>
          <w:tab w:val="left" w:pos="183"/>
        </w:tabs>
        <w:spacing w:line="224" w:lineRule="auto"/>
        <w:ind w:left="7" w:right="1100" w:hanging="7"/>
        <w:jc w:val="both"/>
        <w:rPr>
          <w:rFonts w:eastAsia="Times New Roman"/>
          <w:sz w:val="26"/>
          <w:szCs w:val="26"/>
          <w:vertAlign w:val="superscript"/>
        </w:rPr>
      </w:pPr>
      <w:r>
        <w:rPr>
          <w:rFonts w:eastAsia="Times New Roman"/>
          <w:sz w:val="20"/>
          <w:szCs w:val="20"/>
        </w:rPr>
        <w:t xml:space="preserve">Gilberto Freyre, </w:t>
      </w:r>
      <w:r>
        <w:rPr>
          <w:rFonts w:eastAsia="Times New Roman"/>
          <w:b/>
          <w:bCs/>
          <w:sz w:val="20"/>
          <w:szCs w:val="20"/>
        </w:rPr>
        <w:t>Oliveira Lima, Don Quixote gordo</w:t>
      </w:r>
      <w:r>
        <w:rPr>
          <w:rFonts w:eastAsia="Times New Roman"/>
          <w:sz w:val="20"/>
          <w:szCs w:val="20"/>
        </w:rPr>
        <w:t>, 1970, p. 202. Neste caso, fazendo justiça a Freyre, enquanto este faleceu em sua Recife, após mui</w:t>
      </w:r>
      <w:r>
        <w:rPr>
          <w:rFonts w:eastAsia="Times New Roman"/>
          <w:sz w:val="20"/>
          <w:szCs w:val="20"/>
        </w:rPr>
        <w:t xml:space="preserve">to caminhar pela "lusotropicologia", Lima gostava tanto dos </w:t>
      </w:r>
      <w:r>
        <w:rPr>
          <w:rFonts w:eastAsia="Times New Roman"/>
          <w:i/>
          <w:iCs/>
          <w:sz w:val="20"/>
          <w:szCs w:val="20"/>
        </w:rPr>
        <w:t>States</w:t>
      </w:r>
      <w:r>
        <w:rPr>
          <w:rFonts w:eastAsia="Times New Roman"/>
          <w:sz w:val="20"/>
          <w:szCs w:val="20"/>
        </w:rPr>
        <w:t xml:space="preserve"> que adotou o País para passar a velhice e fundar sua biblioteca na </w:t>
      </w:r>
      <w:r>
        <w:rPr>
          <w:rFonts w:eastAsia="Times New Roman"/>
          <w:i/>
          <w:iCs/>
          <w:sz w:val="20"/>
          <w:szCs w:val="20"/>
        </w:rPr>
        <w:t>Catholic University of America</w:t>
      </w:r>
      <w:r>
        <w:rPr>
          <w:rFonts w:eastAsia="Times New Roman"/>
          <w:sz w:val="20"/>
          <w:szCs w:val="20"/>
        </w:rPr>
        <w:t>, em Washington D.C. Sobre a correspondência entre ambos ver, também, Ângela de Castro Gomes</w:t>
      </w:r>
      <w:r>
        <w:rPr>
          <w:rFonts w:eastAsia="Times New Roman"/>
          <w:sz w:val="20"/>
          <w:szCs w:val="20"/>
        </w:rPr>
        <w:t xml:space="preserve">, </w:t>
      </w:r>
      <w:r>
        <w:rPr>
          <w:rFonts w:eastAsia="Times New Roman"/>
          <w:b/>
          <w:bCs/>
          <w:sz w:val="20"/>
          <w:szCs w:val="20"/>
        </w:rPr>
        <w:t>Em família:</w:t>
      </w:r>
      <w:r>
        <w:rPr>
          <w:rFonts w:eastAsia="Times New Roman"/>
          <w:sz w:val="20"/>
          <w:szCs w:val="20"/>
        </w:rPr>
        <w:t xml:space="preserve"> a correspondência de Oliveira Lima e Gilberto Freyre, 2006.</w:t>
      </w:r>
    </w:p>
    <w:p w14:paraId="1BEEA8A4" w14:textId="77777777" w:rsidR="006053F9" w:rsidRDefault="00D853AA" w:rsidP="00D853AA">
      <w:pPr>
        <w:numPr>
          <w:ilvl w:val="0"/>
          <w:numId w:val="123"/>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LIMA, M. de Oliveira. </w:t>
      </w:r>
      <w:r>
        <w:rPr>
          <w:rFonts w:eastAsia="Times New Roman"/>
          <w:b/>
          <w:bCs/>
          <w:sz w:val="20"/>
          <w:szCs w:val="20"/>
        </w:rPr>
        <w:t>Nos Estados Unidos, impressões políticas e sociaes</w:t>
      </w:r>
      <w:r>
        <w:rPr>
          <w:rFonts w:eastAsia="Times New Roman"/>
          <w:sz w:val="20"/>
          <w:szCs w:val="20"/>
        </w:rPr>
        <w:t xml:space="preserve"> (1899), p. 17.</w:t>
      </w:r>
    </w:p>
    <w:p w14:paraId="2DC86216" w14:textId="77777777" w:rsidR="006053F9" w:rsidRDefault="006053F9">
      <w:pPr>
        <w:spacing w:line="10" w:lineRule="exact"/>
        <w:rPr>
          <w:sz w:val="20"/>
          <w:szCs w:val="20"/>
        </w:rPr>
      </w:pPr>
    </w:p>
    <w:p w14:paraId="7B67BCE8" w14:textId="77777777" w:rsidR="006053F9" w:rsidRDefault="00D853AA">
      <w:pPr>
        <w:spacing w:line="223" w:lineRule="auto"/>
        <w:ind w:left="7" w:right="1120"/>
        <w:jc w:val="both"/>
        <w:rPr>
          <w:sz w:val="20"/>
          <w:szCs w:val="20"/>
        </w:rPr>
      </w:pPr>
      <w:r>
        <w:rPr>
          <w:rFonts w:eastAsia="Times New Roman"/>
          <w:sz w:val="25"/>
          <w:szCs w:val="25"/>
          <w:vertAlign w:val="superscript"/>
        </w:rPr>
        <w:t>14</w:t>
      </w:r>
      <w:r>
        <w:rPr>
          <w:rFonts w:eastAsia="Times New Roman"/>
          <w:b/>
          <w:bCs/>
          <w:sz w:val="20"/>
          <w:szCs w:val="20"/>
        </w:rPr>
        <w:t>O Jornal do Commercio</w:t>
      </w:r>
      <w:r>
        <w:rPr>
          <w:rFonts w:eastAsia="Times New Roman"/>
          <w:sz w:val="20"/>
          <w:szCs w:val="20"/>
        </w:rPr>
        <w:t>, de 31 de janeiro de 1897, noticiou a fundação da ABL e sua composiçã</w:t>
      </w:r>
      <w:r>
        <w:rPr>
          <w:rFonts w:eastAsia="Times New Roman"/>
          <w:sz w:val="20"/>
          <w:szCs w:val="20"/>
        </w:rPr>
        <w:t>o inicial, com Oliveira</w:t>
      </w:r>
      <w:r>
        <w:rPr>
          <w:rFonts w:eastAsia="Times New Roman"/>
          <w:b/>
          <w:bCs/>
          <w:sz w:val="20"/>
          <w:szCs w:val="20"/>
        </w:rPr>
        <w:t xml:space="preserve"> </w:t>
      </w:r>
      <w:r>
        <w:rPr>
          <w:rFonts w:eastAsia="Times New Roman"/>
          <w:sz w:val="20"/>
          <w:szCs w:val="20"/>
        </w:rPr>
        <w:t>Lima entre os sócios. Disponível em: &lt;http://memoria.bn.br/DocReader/364568_08/23815&gt;, acesso em 15 de maio de 2017. A cadeira 39 coube a Lima como fundador, sendo patrono Francisco Adolfo de Varnhagen. Salvador de Mendonça, ministr</w:t>
      </w:r>
      <w:r>
        <w:rPr>
          <w:rFonts w:eastAsia="Times New Roman"/>
          <w:sz w:val="20"/>
          <w:szCs w:val="20"/>
        </w:rPr>
        <w:t>o brasileiro em Washington à época de Oliveira Lima, também foi um dos 40 fundadores da ABL.</w:t>
      </w:r>
    </w:p>
    <w:p w14:paraId="55C70518" w14:textId="77777777" w:rsidR="006053F9" w:rsidRDefault="00D853AA" w:rsidP="00D853AA">
      <w:pPr>
        <w:numPr>
          <w:ilvl w:val="0"/>
          <w:numId w:val="124"/>
        </w:numPr>
        <w:tabs>
          <w:tab w:val="left" w:pos="187"/>
        </w:tabs>
        <w:spacing w:line="186" w:lineRule="auto"/>
        <w:ind w:left="187" w:hanging="187"/>
        <w:rPr>
          <w:rFonts w:eastAsia="Times New Roman"/>
          <w:sz w:val="26"/>
          <w:szCs w:val="26"/>
          <w:vertAlign w:val="superscript"/>
        </w:rPr>
      </w:pPr>
      <w:r>
        <w:rPr>
          <w:rFonts w:eastAsia="Times New Roman"/>
          <w:sz w:val="20"/>
          <w:szCs w:val="20"/>
        </w:rPr>
        <w:t>LIMA, op. cit., p. 1.</w:t>
      </w:r>
    </w:p>
    <w:p w14:paraId="4F1B4A73" w14:textId="77777777" w:rsidR="006053F9" w:rsidRDefault="006053F9">
      <w:pPr>
        <w:spacing w:line="20" w:lineRule="exact"/>
        <w:rPr>
          <w:rFonts w:eastAsia="Times New Roman"/>
          <w:sz w:val="26"/>
          <w:szCs w:val="26"/>
          <w:vertAlign w:val="superscript"/>
        </w:rPr>
      </w:pPr>
    </w:p>
    <w:p w14:paraId="65040AB9" w14:textId="77777777" w:rsidR="006053F9" w:rsidRDefault="00D853AA" w:rsidP="00D853AA">
      <w:pPr>
        <w:numPr>
          <w:ilvl w:val="0"/>
          <w:numId w:val="124"/>
        </w:numPr>
        <w:tabs>
          <w:tab w:val="left" w:pos="187"/>
        </w:tabs>
        <w:spacing w:line="183" w:lineRule="auto"/>
        <w:ind w:left="187" w:hanging="187"/>
        <w:rPr>
          <w:rFonts w:eastAsia="Times New Roman"/>
          <w:sz w:val="24"/>
          <w:szCs w:val="24"/>
          <w:vertAlign w:val="superscript"/>
        </w:rPr>
      </w:pPr>
      <w:r>
        <w:rPr>
          <w:rFonts w:eastAsia="Times New Roman"/>
          <w:sz w:val="18"/>
          <w:szCs w:val="18"/>
        </w:rPr>
        <w:t>LIMA, 1899, op. cit., p. 17.</w:t>
      </w:r>
    </w:p>
    <w:p w14:paraId="671C3917"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520DF6B" w14:textId="77777777">
        <w:trPr>
          <w:trHeight w:val="112"/>
        </w:trPr>
        <w:tc>
          <w:tcPr>
            <w:tcW w:w="5720" w:type="dxa"/>
            <w:vMerge w:val="restart"/>
            <w:vAlign w:val="bottom"/>
          </w:tcPr>
          <w:p w14:paraId="40C7180C" w14:textId="0B3AD20F" w:rsidR="006053F9" w:rsidRDefault="006053F9">
            <w:pPr>
              <w:ind w:right="10"/>
              <w:jc w:val="right"/>
              <w:rPr>
                <w:sz w:val="20"/>
                <w:szCs w:val="20"/>
              </w:rPr>
            </w:pPr>
            <w:bookmarkStart w:id="178" w:name="page180"/>
            <w:bookmarkEnd w:id="178"/>
          </w:p>
        </w:tc>
        <w:tc>
          <w:tcPr>
            <w:tcW w:w="1120" w:type="dxa"/>
            <w:vAlign w:val="bottom"/>
          </w:tcPr>
          <w:p w14:paraId="30F26565" w14:textId="77777777" w:rsidR="006053F9" w:rsidRDefault="006053F9">
            <w:pPr>
              <w:rPr>
                <w:sz w:val="9"/>
                <w:szCs w:val="9"/>
              </w:rPr>
            </w:pPr>
          </w:p>
        </w:tc>
        <w:tc>
          <w:tcPr>
            <w:tcW w:w="0" w:type="dxa"/>
            <w:vAlign w:val="bottom"/>
          </w:tcPr>
          <w:p w14:paraId="5E288FC8" w14:textId="77777777" w:rsidR="006053F9" w:rsidRDefault="006053F9">
            <w:pPr>
              <w:rPr>
                <w:sz w:val="1"/>
                <w:szCs w:val="1"/>
              </w:rPr>
            </w:pPr>
          </w:p>
        </w:tc>
      </w:tr>
      <w:tr w:rsidR="006053F9" w14:paraId="1C4EBA0E" w14:textId="77777777">
        <w:trPr>
          <w:trHeight w:val="155"/>
        </w:trPr>
        <w:tc>
          <w:tcPr>
            <w:tcW w:w="5720" w:type="dxa"/>
            <w:vMerge/>
            <w:vAlign w:val="bottom"/>
          </w:tcPr>
          <w:p w14:paraId="6927FE0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E4A7EC2" w14:textId="77777777" w:rsidR="006053F9" w:rsidRDefault="00D853AA">
            <w:pPr>
              <w:ind w:right="490"/>
              <w:jc w:val="right"/>
              <w:rPr>
                <w:sz w:val="20"/>
                <w:szCs w:val="20"/>
              </w:rPr>
            </w:pPr>
            <w:r>
              <w:rPr>
                <w:rFonts w:ascii="Century Gothic" w:eastAsia="Century Gothic" w:hAnsi="Century Gothic" w:cs="Century Gothic"/>
                <w:color w:val="FFFFFF"/>
              </w:rPr>
              <w:t>179</w:t>
            </w:r>
          </w:p>
        </w:tc>
        <w:tc>
          <w:tcPr>
            <w:tcW w:w="0" w:type="dxa"/>
            <w:vAlign w:val="bottom"/>
          </w:tcPr>
          <w:p w14:paraId="4AEDB53D" w14:textId="77777777" w:rsidR="006053F9" w:rsidRDefault="006053F9">
            <w:pPr>
              <w:rPr>
                <w:sz w:val="1"/>
                <w:szCs w:val="1"/>
              </w:rPr>
            </w:pPr>
          </w:p>
        </w:tc>
      </w:tr>
      <w:tr w:rsidR="006053F9" w14:paraId="15FFB759" w14:textId="77777777">
        <w:trPr>
          <w:trHeight w:val="130"/>
        </w:trPr>
        <w:tc>
          <w:tcPr>
            <w:tcW w:w="5720" w:type="dxa"/>
            <w:vMerge w:val="restart"/>
            <w:vAlign w:val="bottom"/>
          </w:tcPr>
          <w:p w14:paraId="13447D36" w14:textId="177F7B9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5843717" w14:textId="77777777" w:rsidR="006053F9" w:rsidRDefault="006053F9">
            <w:pPr>
              <w:rPr>
                <w:sz w:val="11"/>
                <w:szCs w:val="11"/>
              </w:rPr>
            </w:pPr>
          </w:p>
        </w:tc>
        <w:tc>
          <w:tcPr>
            <w:tcW w:w="0" w:type="dxa"/>
            <w:vAlign w:val="bottom"/>
          </w:tcPr>
          <w:p w14:paraId="7C424937" w14:textId="77777777" w:rsidR="006053F9" w:rsidRDefault="006053F9">
            <w:pPr>
              <w:rPr>
                <w:sz w:val="1"/>
                <w:szCs w:val="1"/>
              </w:rPr>
            </w:pPr>
          </w:p>
        </w:tc>
      </w:tr>
      <w:tr w:rsidR="006053F9" w14:paraId="4F11F4F8" w14:textId="77777777">
        <w:trPr>
          <w:trHeight w:val="139"/>
        </w:trPr>
        <w:tc>
          <w:tcPr>
            <w:tcW w:w="5720" w:type="dxa"/>
            <w:vMerge/>
            <w:vAlign w:val="bottom"/>
          </w:tcPr>
          <w:p w14:paraId="0E298842" w14:textId="77777777" w:rsidR="006053F9" w:rsidRDefault="006053F9">
            <w:pPr>
              <w:rPr>
                <w:sz w:val="12"/>
                <w:szCs w:val="12"/>
              </w:rPr>
            </w:pPr>
          </w:p>
        </w:tc>
        <w:tc>
          <w:tcPr>
            <w:tcW w:w="1120" w:type="dxa"/>
            <w:vAlign w:val="bottom"/>
          </w:tcPr>
          <w:p w14:paraId="6A5D04EB" w14:textId="77777777" w:rsidR="006053F9" w:rsidRDefault="006053F9">
            <w:pPr>
              <w:rPr>
                <w:sz w:val="12"/>
                <w:szCs w:val="12"/>
              </w:rPr>
            </w:pPr>
          </w:p>
        </w:tc>
        <w:tc>
          <w:tcPr>
            <w:tcW w:w="0" w:type="dxa"/>
            <w:vAlign w:val="bottom"/>
          </w:tcPr>
          <w:p w14:paraId="0D92AD60" w14:textId="77777777" w:rsidR="006053F9" w:rsidRDefault="006053F9">
            <w:pPr>
              <w:rPr>
                <w:sz w:val="1"/>
                <w:szCs w:val="1"/>
              </w:rPr>
            </w:pPr>
          </w:p>
        </w:tc>
      </w:tr>
    </w:tbl>
    <w:p w14:paraId="7EEFB7AA" w14:textId="77777777" w:rsidR="006053F9" w:rsidRDefault="006053F9">
      <w:pPr>
        <w:spacing w:line="200" w:lineRule="exact"/>
        <w:rPr>
          <w:sz w:val="20"/>
          <w:szCs w:val="20"/>
        </w:rPr>
      </w:pPr>
    </w:p>
    <w:p w14:paraId="4D65F256" w14:textId="77777777" w:rsidR="006053F9" w:rsidRDefault="006053F9">
      <w:pPr>
        <w:spacing w:line="395" w:lineRule="exact"/>
        <w:rPr>
          <w:sz w:val="20"/>
          <w:szCs w:val="20"/>
        </w:rPr>
      </w:pPr>
    </w:p>
    <w:p w14:paraId="5B0EB790" w14:textId="77777777" w:rsidR="006053F9" w:rsidRDefault="00D853AA">
      <w:pPr>
        <w:spacing w:line="344" w:lineRule="auto"/>
        <w:ind w:left="7" w:right="1100" w:firstLine="708"/>
        <w:jc w:val="both"/>
        <w:rPr>
          <w:sz w:val="20"/>
          <w:szCs w:val="20"/>
        </w:rPr>
      </w:pPr>
      <w:r>
        <w:rPr>
          <w:rFonts w:eastAsia="Times New Roman"/>
          <w:sz w:val="24"/>
          <w:szCs w:val="24"/>
        </w:rPr>
        <w:t>O primeiro capítulo, cujo título é ilustrativo da perspectiva do seu autor, “O Problema Negro”, serve como exemplo de como a análise da realidade norte-americana poderia levar a repensar o Brasil, no caso sob o prisma racial, visando ao progresso pelo e</w:t>
      </w:r>
      <w:r>
        <w:rPr>
          <w:rFonts w:eastAsia="Times New Roman"/>
          <w:sz w:val="24"/>
          <w:szCs w:val="24"/>
        </w:rPr>
        <w:t>mbranquecimento. A questão racial, na década seguinte à abolição e proclamação da República, era tema dos mais tratados nos salões acadêmicos e literários brasileiros, e Lima se mostrou a par do que se publicava no País sobre o tema.</w:t>
      </w:r>
      <w:r>
        <w:rPr>
          <w:rFonts w:eastAsia="Times New Roman"/>
          <w:sz w:val="32"/>
          <w:szCs w:val="32"/>
          <w:vertAlign w:val="superscript"/>
        </w:rPr>
        <w:t>17</w:t>
      </w:r>
      <w:r>
        <w:rPr>
          <w:rFonts w:eastAsia="Times New Roman"/>
          <w:sz w:val="24"/>
          <w:szCs w:val="24"/>
        </w:rPr>
        <w:t xml:space="preserve"> Não por nada, cita Nina Rodrigues como referência, ao comparar o preconceito e a segregação racial entre estadunidenses e brasileiros (neste caso favoravelmente a nós), assinalando que no Brasil “as raças andam muito mais misturadas, o preconceito ou repu</w:t>
      </w:r>
      <w:r>
        <w:rPr>
          <w:rFonts w:eastAsia="Times New Roman"/>
          <w:sz w:val="24"/>
          <w:szCs w:val="24"/>
        </w:rPr>
        <w:t>gnância de cor é muito menos forte”, arrematando:</w:t>
      </w:r>
    </w:p>
    <w:p w14:paraId="5EA505D9" w14:textId="77777777" w:rsidR="006053F9" w:rsidRDefault="006053F9">
      <w:pPr>
        <w:spacing w:line="33" w:lineRule="exact"/>
        <w:rPr>
          <w:sz w:val="20"/>
          <w:szCs w:val="20"/>
        </w:rPr>
      </w:pPr>
    </w:p>
    <w:p w14:paraId="7BDE3D4E" w14:textId="77777777" w:rsidR="006053F9" w:rsidRDefault="00D853AA">
      <w:pPr>
        <w:spacing w:line="256" w:lineRule="auto"/>
        <w:ind w:left="2267" w:right="1100"/>
        <w:jc w:val="both"/>
        <w:rPr>
          <w:sz w:val="20"/>
          <w:szCs w:val="20"/>
        </w:rPr>
      </w:pPr>
      <w:r>
        <w:rPr>
          <w:rFonts w:eastAsia="Times New Roman"/>
          <w:sz w:val="21"/>
          <w:szCs w:val="21"/>
        </w:rPr>
        <w:t>Nós estamos, por conseguinte, mais perto de pôr em prática a equidade social educando a raça negra, evitando que ela, fora do caminho interesseiro das plantações, recaia na barbárie que ainda lhe não tinha</w:t>
      </w:r>
      <w:r>
        <w:rPr>
          <w:rFonts w:eastAsia="Times New Roman"/>
          <w:sz w:val="21"/>
          <w:szCs w:val="21"/>
        </w:rPr>
        <w:t xml:space="preserve"> sido dado despir inteiramente. É suficiente ler na Revista Brazileira de 1896 os interessantes artigos do Dr. Nina Rodrigues, da Bahia, sobre superstições e cultos idólatras entre os negros brasileiros para bem compreender a facilidade com que esta raça r</w:t>
      </w:r>
      <w:r>
        <w:rPr>
          <w:rFonts w:eastAsia="Times New Roman"/>
          <w:sz w:val="21"/>
          <w:szCs w:val="21"/>
        </w:rPr>
        <w:t>egressa ao estado selvagem.</w:t>
      </w:r>
      <w:r>
        <w:rPr>
          <w:rFonts w:eastAsia="Times New Roman"/>
          <w:sz w:val="26"/>
          <w:szCs w:val="26"/>
          <w:vertAlign w:val="superscript"/>
        </w:rPr>
        <w:t>18</w:t>
      </w:r>
    </w:p>
    <w:p w14:paraId="17E2D39F" w14:textId="77777777" w:rsidR="006053F9" w:rsidRDefault="006053F9">
      <w:pPr>
        <w:spacing w:line="33" w:lineRule="exact"/>
        <w:rPr>
          <w:sz w:val="20"/>
          <w:szCs w:val="20"/>
        </w:rPr>
      </w:pPr>
    </w:p>
    <w:p w14:paraId="73DD3F05" w14:textId="77777777" w:rsidR="006053F9" w:rsidRDefault="00D853AA">
      <w:pPr>
        <w:spacing w:line="339" w:lineRule="auto"/>
        <w:ind w:left="7" w:right="1100" w:firstLine="708"/>
        <w:jc w:val="both"/>
        <w:rPr>
          <w:sz w:val="20"/>
          <w:szCs w:val="20"/>
        </w:rPr>
      </w:pPr>
      <w:r>
        <w:rPr>
          <w:rFonts w:eastAsia="Times New Roman"/>
          <w:sz w:val="24"/>
          <w:szCs w:val="24"/>
        </w:rPr>
        <w:t>Como fica evidente, Oliveira Lima estava convicto da inferioridade racial do negro, imbuído que estava das teses evolucionistas e do darwinismo social em voga no Brasil. Tendo a raça como referência central das suas reflexões</w:t>
      </w:r>
      <w:r>
        <w:rPr>
          <w:rFonts w:eastAsia="Times New Roman"/>
          <w:sz w:val="24"/>
          <w:szCs w:val="24"/>
        </w:rPr>
        <w:t>, espécie de chave explicativa ou determinismo racial, lamentava a introdução da escravidão africana no continente americano: “o negro na América é incontestavelmente um mal, da mesma forma que foi a escravidão uma peste social”.</w:t>
      </w:r>
      <w:r>
        <w:rPr>
          <w:rFonts w:eastAsia="Times New Roman"/>
          <w:sz w:val="32"/>
          <w:szCs w:val="32"/>
          <w:vertAlign w:val="superscript"/>
        </w:rPr>
        <w:t>19</w:t>
      </w:r>
      <w:r>
        <w:rPr>
          <w:rFonts w:eastAsia="Times New Roman"/>
          <w:sz w:val="24"/>
          <w:szCs w:val="24"/>
        </w:rPr>
        <w:t xml:space="preserve"> Mais adiante, comparando</w:t>
      </w:r>
      <w:r>
        <w:rPr>
          <w:rFonts w:eastAsia="Times New Roman"/>
          <w:sz w:val="24"/>
          <w:szCs w:val="24"/>
        </w:rPr>
        <w:t xml:space="preserve"> a escravidão no Brasil e nos Estados Unidos, percebia na raça do colonizador o elemento diferenciador:</w:t>
      </w:r>
    </w:p>
    <w:p w14:paraId="09C78EDE" w14:textId="77777777" w:rsidR="006053F9" w:rsidRDefault="006053F9">
      <w:pPr>
        <w:spacing w:line="38" w:lineRule="exact"/>
        <w:rPr>
          <w:sz w:val="20"/>
          <w:szCs w:val="20"/>
        </w:rPr>
      </w:pPr>
    </w:p>
    <w:p w14:paraId="47C08B6D" w14:textId="77777777" w:rsidR="006053F9" w:rsidRDefault="00D853AA">
      <w:pPr>
        <w:spacing w:line="244" w:lineRule="auto"/>
        <w:ind w:left="2267" w:right="1100"/>
        <w:jc w:val="both"/>
        <w:rPr>
          <w:sz w:val="20"/>
          <w:szCs w:val="20"/>
        </w:rPr>
      </w:pPr>
      <w:r>
        <w:rPr>
          <w:rFonts w:eastAsia="Times New Roman"/>
        </w:rPr>
        <w:t>Nos Estados Unidos também a prosperidade agrícola se baseou durante dois séculos sobre o trabalho escravo, com a diferença que a sorte dos trabalhadore</w:t>
      </w:r>
      <w:r>
        <w:rPr>
          <w:rFonts w:eastAsia="Times New Roman"/>
        </w:rPr>
        <w:t>s era infinitamente pior do que no Brasil, mercê da superior predisposição ao afeto da raça latina e do seu menor desprezo pelas raças inferiores.</w:t>
      </w:r>
      <w:r>
        <w:rPr>
          <w:rFonts w:eastAsia="Times New Roman"/>
          <w:sz w:val="27"/>
          <w:szCs w:val="27"/>
          <w:vertAlign w:val="superscript"/>
        </w:rPr>
        <w:t>20</w:t>
      </w:r>
    </w:p>
    <w:p w14:paraId="40B1B7F4" w14:textId="77777777" w:rsidR="006053F9" w:rsidRDefault="006053F9">
      <w:pPr>
        <w:spacing w:line="46" w:lineRule="exact"/>
        <w:rPr>
          <w:sz w:val="20"/>
          <w:szCs w:val="20"/>
        </w:rPr>
      </w:pPr>
    </w:p>
    <w:p w14:paraId="7CEADFEE" w14:textId="77777777" w:rsidR="006053F9" w:rsidRDefault="00D853AA">
      <w:pPr>
        <w:spacing w:line="375" w:lineRule="auto"/>
        <w:ind w:left="7" w:right="1100" w:firstLine="708"/>
        <w:jc w:val="both"/>
        <w:rPr>
          <w:sz w:val="20"/>
          <w:szCs w:val="20"/>
        </w:rPr>
      </w:pPr>
      <w:r>
        <w:rPr>
          <w:rFonts w:eastAsia="Times New Roman"/>
          <w:sz w:val="23"/>
          <w:szCs w:val="23"/>
        </w:rPr>
        <w:t xml:space="preserve">Para Lima, o negro representava “certamente uma raça inferior”, e salientava-se “pela indolência e </w:t>
      </w:r>
      <w:r>
        <w:rPr>
          <w:rFonts w:eastAsia="Times New Roman"/>
          <w:sz w:val="23"/>
          <w:szCs w:val="23"/>
        </w:rPr>
        <w:t xml:space="preserve">negligência” com que cuidaria das propriedades sob seu arrendamento no pós-abolição, sendo a agricultura negra de menor produtividade em comparação com a dos brancos. Assim sendo, com sua “natureza preguiçosa, e também imitativa”, seria o negro “merecedor </w:t>
      </w:r>
      <w:r>
        <w:rPr>
          <w:rFonts w:eastAsia="Times New Roman"/>
          <w:sz w:val="23"/>
          <w:szCs w:val="23"/>
        </w:rPr>
        <w:t>de atenção e suscetível de adiantamento se dirigido pelo branco”. Em outra passagem, afirmava não haver “dúvida que o negro americano há progredido bastante nos últimos tempos, demonstrando o adiantamento, o grau</w:t>
      </w:r>
    </w:p>
    <w:p w14:paraId="599DBAE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68480" behindDoc="1" locked="0" layoutInCell="0" allowOverlap="1" wp14:anchorId="6FFBED28" wp14:editId="2EC61C28">
                <wp:simplePos x="0" y="0"/>
                <wp:positionH relativeFrom="column">
                  <wp:posOffset>0</wp:posOffset>
                </wp:positionH>
                <wp:positionV relativeFrom="paragraph">
                  <wp:posOffset>193040</wp:posOffset>
                </wp:positionV>
                <wp:extent cx="1829435" cy="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C0F18E5" id="Shape 141" o:spid="_x0000_s1026" style="position:absolute;z-index:-251648000;visibility:visible;mso-wrap-style:square;mso-wrap-distance-left:9pt;mso-wrap-distance-top:0;mso-wrap-distance-right:9pt;mso-wrap-distance-bottom:0;mso-position-horizontal:absolute;mso-position-horizontal-relative:text;mso-position-vertical:absolute;mso-position-vertical-relative:text" from="0,15.2pt" to="144.05pt,1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" o:allowincell="f" filled="t" strokeweight=".21164mm">
                <v:stroke joinstyle="miter"/>
                <o:lock v:ext="edit" shapetype="f"/>
              </v:line>
            </w:pict>
          </mc:Fallback>
        </mc:AlternateContent>
      </w:r>
    </w:p>
    <w:p w14:paraId="1318ED8B" w14:textId="77777777" w:rsidR="006053F9" w:rsidRDefault="006053F9">
      <w:pPr>
        <w:spacing w:line="394" w:lineRule="exact"/>
        <w:rPr>
          <w:sz w:val="20"/>
          <w:szCs w:val="20"/>
        </w:rPr>
      </w:pPr>
    </w:p>
    <w:p w14:paraId="3E5DA000" w14:textId="77777777" w:rsidR="006053F9" w:rsidRDefault="00D853AA" w:rsidP="00D853AA">
      <w:pPr>
        <w:numPr>
          <w:ilvl w:val="0"/>
          <w:numId w:val="125"/>
        </w:numPr>
        <w:tabs>
          <w:tab w:val="left" w:pos="183"/>
        </w:tabs>
        <w:spacing w:line="203" w:lineRule="auto"/>
        <w:ind w:left="7" w:right="1120" w:hanging="7"/>
        <w:rPr>
          <w:rFonts w:eastAsia="Times New Roman"/>
          <w:sz w:val="26"/>
          <w:szCs w:val="26"/>
          <w:vertAlign w:val="superscript"/>
        </w:rPr>
      </w:pPr>
      <w:r>
        <w:rPr>
          <w:rFonts w:eastAsia="Times New Roman"/>
          <w:sz w:val="20"/>
          <w:szCs w:val="20"/>
        </w:rPr>
        <w:t>Sobre a questão racial no Brasil de entã</w:t>
      </w:r>
      <w:r>
        <w:rPr>
          <w:rFonts w:eastAsia="Times New Roman"/>
          <w:sz w:val="20"/>
          <w:szCs w:val="20"/>
        </w:rPr>
        <w:t xml:space="preserve">o, ver Lilia Schwarcz, </w:t>
      </w:r>
      <w:r>
        <w:rPr>
          <w:rFonts w:eastAsia="Times New Roman"/>
          <w:b/>
          <w:bCs/>
          <w:sz w:val="20"/>
          <w:szCs w:val="20"/>
        </w:rPr>
        <w:t>O espetáculo das raças</w:t>
      </w:r>
      <w:r>
        <w:rPr>
          <w:rFonts w:eastAsia="Times New Roman"/>
          <w:sz w:val="20"/>
          <w:szCs w:val="20"/>
        </w:rPr>
        <w:t>: cientistas, instituições e questão racial no Brasil – 1870-1930 (1993).</w:t>
      </w:r>
    </w:p>
    <w:p w14:paraId="28CFE3D0" w14:textId="77777777" w:rsidR="006053F9" w:rsidRDefault="006053F9">
      <w:pPr>
        <w:spacing w:line="2" w:lineRule="exact"/>
        <w:rPr>
          <w:rFonts w:eastAsia="Times New Roman"/>
          <w:sz w:val="26"/>
          <w:szCs w:val="26"/>
          <w:vertAlign w:val="superscript"/>
        </w:rPr>
      </w:pPr>
    </w:p>
    <w:p w14:paraId="4A6364CC" w14:textId="77777777" w:rsidR="006053F9" w:rsidRDefault="00D853AA" w:rsidP="00D853AA">
      <w:pPr>
        <w:numPr>
          <w:ilvl w:val="0"/>
          <w:numId w:val="125"/>
        </w:numPr>
        <w:tabs>
          <w:tab w:val="left" w:pos="187"/>
        </w:tabs>
        <w:spacing w:line="183" w:lineRule="auto"/>
        <w:ind w:left="187" w:hanging="187"/>
        <w:rPr>
          <w:rFonts w:eastAsia="Times New Roman"/>
          <w:sz w:val="26"/>
          <w:szCs w:val="26"/>
          <w:vertAlign w:val="superscript"/>
        </w:rPr>
      </w:pPr>
      <w:r>
        <w:rPr>
          <w:rFonts w:eastAsia="Times New Roman"/>
          <w:sz w:val="20"/>
          <w:szCs w:val="20"/>
        </w:rPr>
        <w:t>LIMA, op. cit., p. 45.</w:t>
      </w:r>
    </w:p>
    <w:p w14:paraId="621ED5D3" w14:textId="77777777" w:rsidR="006053F9" w:rsidRDefault="006053F9">
      <w:pPr>
        <w:spacing w:line="19" w:lineRule="exact"/>
        <w:rPr>
          <w:rFonts w:eastAsia="Times New Roman"/>
          <w:sz w:val="26"/>
          <w:szCs w:val="26"/>
          <w:vertAlign w:val="superscript"/>
        </w:rPr>
      </w:pPr>
    </w:p>
    <w:p w14:paraId="53FDF92F" w14:textId="77777777" w:rsidR="006053F9" w:rsidRDefault="00D853AA" w:rsidP="00D853AA">
      <w:pPr>
        <w:numPr>
          <w:ilvl w:val="0"/>
          <w:numId w:val="125"/>
        </w:numPr>
        <w:tabs>
          <w:tab w:val="left" w:pos="187"/>
        </w:tabs>
        <w:spacing w:line="183" w:lineRule="auto"/>
        <w:ind w:left="187" w:hanging="187"/>
        <w:rPr>
          <w:rFonts w:eastAsia="Times New Roman"/>
          <w:sz w:val="24"/>
          <w:szCs w:val="24"/>
          <w:vertAlign w:val="superscript"/>
        </w:rPr>
      </w:pPr>
      <w:r>
        <w:rPr>
          <w:rFonts w:eastAsia="Times New Roman"/>
          <w:sz w:val="18"/>
          <w:szCs w:val="18"/>
        </w:rPr>
        <w:t>Ibid., p. 19.</w:t>
      </w:r>
    </w:p>
    <w:p w14:paraId="514D71BD" w14:textId="77777777" w:rsidR="006053F9" w:rsidRDefault="006053F9">
      <w:pPr>
        <w:spacing w:line="19" w:lineRule="exact"/>
        <w:rPr>
          <w:rFonts w:eastAsia="Times New Roman"/>
          <w:sz w:val="24"/>
          <w:szCs w:val="24"/>
          <w:vertAlign w:val="superscript"/>
        </w:rPr>
      </w:pPr>
    </w:p>
    <w:p w14:paraId="23114E8E" w14:textId="77777777" w:rsidR="006053F9" w:rsidRDefault="00D853AA" w:rsidP="00D853AA">
      <w:pPr>
        <w:numPr>
          <w:ilvl w:val="0"/>
          <w:numId w:val="125"/>
        </w:numPr>
        <w:tabs>
          <w:tab w:val="left" w:pos="187"/>
        </w:tabs>
        <w:spacing w:line="183" w:lineRule="auto"/>
        <w:ind w:left="187" w:hanging="187"/>
        <w:rPr>
          <w:rFonts w:eastAsia="Times New Roman"/>
          <w:sz w:val="24"/>
          <w:szCs w:val="24"/>
          <w:vertAlign w:val="superscript"/>
        </w:rPr>
      </w:pPr>
      <w:r>
        <w:rPr>
          <w:rFonts w:eastAsia="Times New Roman"/>
          <w:sz w:val="18"/>
          <w:szCs w:val="18"/>
        </w:rPr>
        <w:t>Ibid., p. 21.</w:t>
      </w:r>
    </w:p>
    <w:p w14:paraId="69FF70D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7C7A138" w14:textId="77777777">
        <w:trPr>
          <w:trHeight w:val="112"/>
        </w:trPr>
        <w:tc>
          <w:tcPr>
            <w:tcW w:w="5720" w:type="dxa"/>
            <w:vMerge w:val="restart"/>
            <w:vAlign w:val="bottom"/>
          </w:tcPr>
          <w:p w14:paraId="07986DA7" w14:textId="6A99423E" w:rsidR="006053F9" w:rsidRDefault="006053F9">
            <w:pPr>
              <w:ind w:right="10"/>
              <w:jc w:val="right"/>
              <w:rPr>
                <w:sz w:val="20"/>
                <w:szCs w:val="20"/>
              </w:rPr>
            </w:pPr>
            <w:bookmarkStart w:id="179" w:name="page181"/>
            <w:bookmarkEnd w:id="179"/>
          </w:p>
        </w:tc>
        <w:tc>
          <w:tcPr>
            <w:tcW w:w="1120" w:type="dxa"/>
            <w:vAlign w:val="bottom"/>
          </w:tcPr>
          <w:p w14:paraId="7DB36413" w14:textId="77777777" w:rsidR="006053F9" w:rsidRDefault="006053F9">
            <w:pPr>
              <w:rPr>
                <w:sz w:val="9"/>
                <w:szCs w:val="9"/>
              </w:rPr>
            </w:pPr>
          </w:p>
        </w:tc>
        <w:tc>
          <w:tcPr>
            <w:tcW w:w="0" w:type="dxa"/>
            <w:vAlign w:val="bottom"/>
          </w:tcPr>
          <w:p w14:paraId="661326E2" w14:textId="77777777" w:rsidR="006053F9" w:rsidRDefault="006053F9">
            <w:pPr>
              <w:rPr>
                <w:sz w:val="1"/>
                <w:szCs w:val="1"/>
              </w:rPr>
            </w:pPr>
          </w:p>
        </w:tc>
      </w:tr>
      <w:tr w:rsidR="006053F9" w14:paraId="7C6ED9C3" w14:textId="77777777">
        <w:trPr>
          <w:trHeight w:val="155"/>
        </w:trPr>
        <w:tc>
          <w:tcPr>
            <w:tcW w:w="5720" w:type="dxa"/>
            <w:vMerge/>
            <w:vAlign w:val="bottom"/>
          </w:tcPr>
          <w:p w14:paraId="1080912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F4D344D" w14:textId="77777777" w:rsidR="006053F9" w:rsidRDefault="00D853AA">
            <w:pPr>
              <w:ind w:right="490"/>
              <w:jc w:val="right"/>
              <w:rPr>
                <w:sz w:val="20"/>
                <w:szCs w:val="20"/>
              </w:rPr>
            </w:pPr>
            <w:r>
              <w:rPr>
                <w:rFonts w:ascii="Century Gothic" w:eastAsia="Century Gothic" w:hAnsi="Century Gothic" w:cs="Century Gothic"/>
                <w:color w:val="FFFFFF"/>
              </w:rPr>
              <w:t>180</w:t>
            </w:r>
          </w:p>
        </w:tc>
        <w:tc>
          <w:tcPr>
            <w:tcW w:w="0" w:type="dxa"/>
            <w:vAlign w:val="bottom"/>
          </w:tcPr>
          <w:p w14:paraId="3FDC2B1D" w14:textId="77777777" w:rsidR="006053F9" w:rsidRDefault="006053F9">
            <w:pPr>
              <w:rPr>
                <w:sz w:val="1"/>
                <w:szCs w:val="1"/>
              </w:rPr>
            </w:pPr>
          </w:p>
        </w:tc>
      </w:tr>
      <w:tr w:rsidR="006053F9" w14:paraId="6BF5EB2E" w14:textId="77777777">
        <w:trPr>
          <w:trHeight w:val="130"/>
        </w:trPr>
        <w:tc>
          <w:tcPr>
            <w:tcW w:w="5720" w:type="dxa"/>
            <w:vMerge w:val="restart"/>
            <w:vAlign w:val="bottom"/>
          </w:tcPr>
          <w:p w14:paraId="43A51310" w14:textId="10B56CD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ED92528" w14:textId="77777777" w:rsidR="006053F9" w:rsidRDefault="006053F9">
            <w:pPr>
              <w:rPr>
                <w:sz w:val="11"/>
                <w:szCs w:val="11"/>
              </w:rPr>
            </w:pPr>
          </w:p>
        </w:tc>
        <w:tc>
          <w:tcPr>
            <w:tcW w:w="0" w:type="dxa"/>
            <w:vAlign w:val="bottom"/>
          </w:tcPr>
          <w:p w14:paraId="5B7328ED" w14:textId="77777777" w:rsidR="006053F9" w:rsidRDefault="006053F9">
            <w:pPr>
              <w:rPr>
                <w:sz w:val="1"/>
                <w:szCs w:val="1"/>
              </w:rPr>
            </w:pPr>
          </w:p>
        </w:tc>
      </w:tr>
      <w:tr w:rsidR="006053F9" w14:paraId="39937B77" w14:textId="77777777">
        <w:trPr>
          <w:trHeight w:val="139"/>
        </w:trPr>
        <w:tc>
          <w:tcPr>
            <w:tcW w:w="5720" w:type="dxa"/>
            <w:vMerge/>
            <w:vAlign w:val="bottom"/>
          </w:tcPr>
          <w:p w14:paraId="544C30CE" w14:textId="77777777" w:rsidR="006053F9" w:rsidRDefault="006053F9">
            <w:pPr>
              <w:rPr>
                <w:sz w:val="12"/>
                <w:szCs w:val="12"/>
              </w:rPr>
            </w:pPr>
          </w:p>
        </w:tc>
        <w:tc>
          <w:tcPr>
            <w:tcW w:w="1120" w:type="dxa"/>
            <w:vAlign w:val="bottom"/>
          </w:tcPr>
          <w:p w14:paraId="09F93AA9" w14:textId="77777777" w:rsidR="006053F9" w:rsidRDefault="006053F9">
            <w:pPr>
              <w:rPr>
                <w:sz w:val="12"/>
                <w:szCs w:val="12"/>
              </w:rPr>
            </w:pPr>
          </w:p>
        </w:tc>
        <w:tc>
          <w:tcPr>
            <w:tcW w:w="0" w:type="dxa"/>
            <w:vAlign w:val="bottom"/>
          </w:tcPr>
          <w:p w14:paraId="394C277B" w14:textId="77777777" w:rsidR="006053F9" w:rsidRDefault="006053F9">
            <w:pPr>
              <w:rPr>
                <w:sz w:val="1"/>
                <w:szCs w:val="1"/>
              </w:rPr>
            </w:pPr>
          </w:p>
        </w:tc>
      </w:tr>
    </w:tbl>
    <w:p w14:paraId="69F45FA4" w14:textId="77777777" w:rsidR="006053F9" w:rsidRDefault="006053F9">
      <w:pPr>
        <w:spacing w:line="200" w:lineRule="exact"/>
        <w:rPr>
          <w:sz w:val="20"/>
          <w:szCs w:val="20"/>
        </w:rPr>
      </w:pPr>
    </w:p>
    <w:p w14:paraId="5F06077E" w14:textId="77777777" w:rsidR="006053F9" w:rsidRDefault="006053F9">
      <w:pPr>
        <w:spacing w:line="395" w:lineRule="exact"/>
        <w:rPr>
          <w:sz w:val="20"/>
          <w:szCs w:val="20"/>
        </w:rPr>
      </w:pPr>
    </w:p>
    <w:p w14:paraId="055A62B7" w14:textId="77777777" w:rsidR="006053F9" w:rsidRDefault="00D853AA">
      <w:pPr>
        <w:spacing w:line="323" w:lineRule="auto"/>
        <w:ind w:left="7" w:right="1100"/>
        <w:jc w:val="both"/>
        <w:rPr>
          <w:sz w:val="20"/>
          <w:szCs w:val="20"/>
        </w:rPr>
      </w:pPr>
      <w:r>
        <w:rPr>
          <w:rFonts w:eastAsia="Times New Roman"/>
          <w:sz w:val="24"/>
          <w:szCs w:val="24"/>
        </w:rPr>
        <w:t xml:space="preserve">de civilização compatível com a sua mentalidade”, posto que “o descendente do Inglês converteu o Africano, senão num produto novo, pelo menos numa criação melhorada”. Entretanto, páginas antes já havia sinalizado que </w:t>
      </w:r>
      <w:r>
        <w:rPr>
          <w:rFonts w:eastAsia="Times New Roman"/>
          <w:sz w:val="24"/>
          <w:szCs w:val="24"/>
        </w:rPr>
        <w:t>“civilização não significa, porém, igualdade”.</w:t>
      </w:r>
      <w:r>
        <w:rPr>
          <w:rFonts w:eastAsia="Times New Roman"/>
          <w:sz w:val="32"/>
          <w:szCs w:val="32"/>
          <w:vertAlign w:val="superscript"/>
        </w:rPr>
        <w:t>21</w:t>
      </w:r>
    </w:p>
    <w:p w14:paraId="7789B635" w14:textId="77777777" w:rsidR="006053F9" w:rsidRDefault="006053F9">
      <w:pPr>
        <w:spacing w:line="3" w:lineRule="exact"/>
        <w:rPr>
          <w:sz w:val="20"/>
          <w:szCs w:val="20"/>
        </w:rPr>
      </w:pPr>
    </w:p>
    <w:p w14:paraId="79200424" w14:textId="77777777" w:rsidR="006053F9" w:rsidRDefault="00D853AA">
      <w:pPr>
        <w:spacing w:line="344" w:lineRule="auto"/>
        <w:ind w:left="7" w:right="1100" w:firstLine="708"/>
        <w:jc w:val="both"/>
        <w:rPr>
          <w:sz w:val="20"/>
          <w:szCs w:val="20"/>
        </w:rPr>
      </w:pPr>
      <w:r>
        <w:rPr>
          <w:rFonts w:eastAsia="Times New Roman"/>
          <w:sz w:val="24"/>
          <w:szCs w:val="24"/>
        </w:rPr>
        <w:t xml:space="preserve">Com efeito, na seara da política, esta igualdade estava de fato muito longe da realidade nos Estados Unidos. Diante do ambiente de segregação racial vislumbrado no País, Oliveira Lima asseverou que não </w:t>
      </w:r>
      <w:r>
        <w:rPr>
          <w:rFonts w:eastAsia="Times New Roman"/>
          <w:sz w:val="24"/>
          <w:szCs w:val="24"/>
        </w:rPr>
        <w:t>possuiria o negro “probabilidade alguma de vir a governar, como a não possui de vir sequer a colaborar no governo. Será sempre um pária, um réprobo, um servo, vegetando em situações subalternas, pouco mais do que era antes da abolição”.</w:t>
      </w:r>
      <w:r>
        <w:rPr>
          <w:rFonts w:eastAsia="Times New Roman"/>
          <w:sz w:val="32"/>
          <w:szCs w:val="32"/>
          <w:vertAlign w:val="superscript"/>
        </w:rPr>
        <w:t>22</w:t>
      </w:r>
      <w:r>
        <w:rPr>
          <w:rFonts w:eastAsia="Times New Roman"/>
          <w:sz w:val="24"/>
          <w:szCs w:val="24"/>
        </w:rPr>
        <w:t xml:space="preserve"> Para os que conviveram com os oito anos de governo de Barack Obama, primeiro presidente negro dos Estados Unidos (2009-2017), o erro de futurologia de Lima foi grosseiro, maior que o de Monteiro Lobato, que errou “apenas” no cálculo uns 220 anos, romancea</w:t>
      </w:r>
      <w:r>
        <w:rPr>
          <w:rFonts w:eastAsia="Times New Roman"/>
          <w:sz w:val="24"/>
          <w:szCs w:val="24"/>
        </w:rPr>
        <w:t>ndo que o primeiro presidente negro dos Estados Unidos surgiria em 2228.</w:t>
      </w:r>
    </w:p>
    <w:p w14:paraId="5C4BC0B4" w14:textId="77777777" w:rsidR="006053F9" w:rsidRDefault="006053F9">
      <w:pPr>
        <w:spacing w:line="36" w:lineRule="exact"/>
        <w:rPr>
          <w:sz w:val="20"/>
          <w:szCs w:val="20"/>
        </w:rPr>
      </w:pPr>
    </w:p>
    <w:p w14:paraId="612C9B52" w14:textId="77777777" w:rsidR="006053F9" w:rsidRDefault="00D853AA">
      <w:pPr>
        <w:spacing w:line="339" w:lineRule="auto"/>
        <w:ind w:left="7" w:right="1100" w:firstLine="708"/>
        <w:jc w:val="both"/>
        <w:rPr>
          <w:sz w:val="20"/>
          <w:szCs w:val="20"/>
        </w:rPr>
      </w:pPr>
      <w:r>
        <w:rPr>
          <w:rFonts w:eastAsia="Times New Roman"/>
          <w:sz w:val="24"/>
          <w:szCs w:val="24"/>
        </w:rPr>
        <w:t>Para além da descrença no protagonismo negro na política, Oliveira Lima identificava que o “perigo do negro, se por um lado está na sua multiplicação, por outro reside no erro cometi</w:t>
      </w:r>
      <w:r>
        <w:rPr>
          <w:rFonts w:eastAsia="Times New Roman"/>
          <w:sz w:val="24"/>
          <w:szCs w:val="24"/>
        </w:rPr>
        <w:t>do pelos vencedores de 1865, atribuindo-lhe direitos políticos”.</w:t>
      </w:r>
      <w:r>
        <w:rPr>
          <w:rFonts w:eastAsia="Times New Roman"/>
          <w:sz w:val="32"/>
          <w:szCs w:val="32"/>
          <w:vertAlign w:val="superscript"/>
        </w:rPr>
        <w:t>23</w:t>
      </w:r>
      <w:r>
        <w:rPr>
          <w:rFonts w:eastAsia="Times New Roman"/>
          <w:sz w:val="24"/>
          <w:szCs w:val="24"/>
        </w:rPr>
        <w:t xml:space="preserve"> Assim, como que para sugerir tal encaminhamento ao Brasil, no capítulo sobre o catolicismo e a educação, transcreveu o autor longa passagem de entrevista do Cardeal Gibbons, figura mais des</w:t>
      </w:r>
      <w:r>
        <w:rPr>
          <w:rFonts w:eastAsia="Times New Roman"/>
          <w:sz w:val="24"/>
          <w:szCs w:val="24"/>
        </w:rPr>
        <w:t>tacada do catolicismo estadunidense de então, na qual este atacava a manipulação eleitoral dos negros por parte de demagogos brancos, defendendo como remédio o retorno do voto censitário, ao que acrescentou o pernambucano:</w:t>
      </w:r>
    </w:p>
    <w:p w14:paraId="074F8224" w14:textId="77777777" w:rsidR="006053F9" w:rsidRDefault="006053F9">
      <w:pPr>
        <w:spacing w:line="38" w:lineRule="exact"/>
        <w:rPr>
          <w:sz w:val="20"/>
          <w:szCs w:val="20"/>
        </w:rPr>
      </w:pPr>
    </w:p>
    <w:p w14:paraId="10406165" w14:textId="77777777" w:rsidR="006053F9" w:rsidRDefault="00D853AA">
      <w:pPr>
        <w:spacing w:line="243" w:lineRule="auto"/>
        <w:ind w:left="2267" w:right="1100"/>
        <w:jc w:val="both"/>
        <w:rPr>
          <w:sz w:val="20"/>
          <w:szCs w:val="20"/>
        </w:rPr>
      </w:pPr>
      <w:r>
        <w:rPr>
          <w:rFonts w:eastAsia="Times New Roman"/>
        </w:rPr>
        <w:t>O ilustre prelado não trepida, p</w:t>
      </w:r>
      <w:r>
        <w:rPr>
          <w:rFonts w:eastAsia="Times New Roman"/>
        </w:rPr>
        <w:t>ortanto, em acompanhar os que pretendem — e estão neste número todos os Americanos brancos — que os negros devem ser mantidos numa meia subordinação, fornecendo-se-lhes educação mecânica mais do que educação com vistas a profissões liberais, e sobretudo nu</w:t>
      </w:r>
      <w:r>
        <w:rPr>
          <w:rFonts w:eastAsia="Times New Roman"/>
        </w:rPr>
        <w:t>nca despertando nos seus ânimos instintos de dominação que nunca poderão ser realizados.</w:t>
      </w:r>
      <w:r>
        <w:rPr>
          <w:rFonts w:eastAsia="Times New Roman"/>
          <w:sz w:val="27"/>
          <w:szCs w:val="27"/>
          <w:vertAlign w:val="superscript"/>
        </w:rPr>
        <w:t>24</w:t>
      </w:r>
    </w:p>
    <w:p w14:paraId="10E509A8" w14:textId="77777777" w:rsidR="006053F9" w:rsidRDefault="006053F9">
      <w:pPr>
        <w:spacing w:line="47" w:lineRule="exact"/>
        <w:rPr>
          <w:sz w:val="20"/>
          <w:szCs w:val="20"/>
        </w:rPr>
      </w:pPr>
    </w:p>
    <w:p w14:paraId="3DB01AB8" w14:textId="77777777" w:rsidR="006053F9" w:rsidRDefault="00D853AA">
      <w:pPr>
        <w:spacing w:line="349" w:lineRule="auto"/>
        <w:ind w:left="7" w:right="1100" w:firstLine="708"/>
        <w:jc w:val="both"/>
        <w:rPr>
          <w:sz w:val="20"/>
          <w:szCs w:val="20"/>
        </w:rPr>
      </w:pPr>
      <w:r>
        <w:rPr>
          <w:rFonts w:eastAsia="Times New Roman"/>
          <w:sz w:val="24"/>
          <w:szCs w:val="24"/>
        </w:rPr>
        <w:t>Enquanto não se cerceava o direito ao voto dos negros, caberia resolver o problema de seu elevado número no Sul dos Estados Unidos, e para Oliveira Lima a solução p</w:t>
      </w:r>
      <w:r>
        <w:rPr>
          <w:rFonts w:eastAsia="Times New Roman"/>
          <w:sz w:val="24"/>
          <w:szCs w:val="24"/>
        </w:rPr>
        <w:t>oderia ser aplicada tanto aí como no Brasil. Pensava que a “regeneração do Sul dos Estados Unidos só se faria contudo, completamente, bem como a do nosso Norte, substituindo-se em grande parte o branco ao negro, isto é, diluindo a raça de cor, não real mai</w:t>
      </w:r>
      <w:r>
        <w:rPr>
          <w:rFonts w:eastAsia="Times New Roman"/>
          <w:sz w:val="24"/>
          <w:szCs w:val="24"/>
        </w:rPr>
        <w:t>s figuradamente, na população de origem europeia”.</w:t>
      </w:r>
      <w:r>
        <w:rPr>
          <w:rFonts w:eastAsia="Times New Roman"/>
          <w:sz w:val="32"/>
          <w:szCs w:val="32"/>
          <w:vertAlign w:val="superscript"/>
        </w:rPr>
        <w:t>25</w:t>
      </w:r>
      <w:r>
        <w:rPr>
          <w:rFonts w:eastAsia="Times New Roman"/>
          <w:sz w:val="24"/>
          <w:szCs w:val="24"/>
        </w:rPr>
        <w:t xml:space="preserve"> No</w:t>
      </w:r>
    </w:p>
    <w:p w14:paraId="27FDD08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70528" behindDoc="1" locked="0" layoutInCell="0" allowOverlap="1" wp14:anchorId="0132F17E" wp14:editId="1A6722C7">
                <wp:simplePos x="0" y="0"/>
                <wp:positionH relativeFrom="column">
                  <wp:posOffset>0</wp:posOffset>
                </wp:positionH>
                <wp:positionV relativeFrom="paragraph">
                  <wp:posOffset>499745</wp:posOffset>
                </wp:positionV>
                <wp:extent cx="1829435" cy="0"/>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AEA4CD8" id="Shape 142" o:spid="_x0000_s1026" style="position:absolute;z-index:-251645952;visibility:visible;mso-wrap-style:square;mso-wrap-distance-left:9pt;mso-wrap-distance-top:0;mso-wrap-distance-right:9pt;mso-wrap-distance-bottom:0;mso-position-horizontal:absolute;mso-position-horizontal-relative:text;mso-position-vertical:absolute;mso-position-vertical-relative:text" from="0,39.35pt" to="144.05pt,3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Hy+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" o:allowincell="f" filled="t" strokeweight=".21164mm">
                <v:stroke joinstyle="miter"/>
                <o:lock v:ext="edit" shapetype="f"/>
              </v:line>
            </w:pict>
          </mc:Fallback>
        </mc:AlternateContent>
      </w:r>
    </w:p>
    <w:p w14:paraId="4F3569B0" w14:textId="77777777" w:rsidR="006053F9" w:rsidRDefault="006053F9">
      <w:pPr>
        <w:spacing w:line="200" w:lineRule="exact"/>
        <w:rPr>
          <w:sz w:val="20"/>
          <w:szCs w:val="20"/>
        </w:rPr>
      </w:pPr>
    </w:p>
    <w:p w14:paraId="4F2469F1" w14:textId="77777777" w:rsidR="006053F9" w:rsidRDefault="006053F9">
      <w:pPr>
        <w:spacing w:line="200" w:lineRule="exact"/>
        <w:rPr>
          <w:sz w:val="20"/>
          <w:szCs w:val="20"/>
        </w:rPr>
      </w:pPr>
    </w:p>
    <w:p w14:paraId="430116B2" w14:textId="77777777" w:rsidR="006053F9" w:rsidRDefault="006053F9">
      <w:pPr>
        <w:spacing w:line="397" w:lineRule="exact"/>
        <w:rPr>
          <w:sz w:val="20"/>
          <w:szCs w:val="20"/>
        </w:rPr>
      </w:pPr>
    </w:p>
    <w:p w14:paraId="1BD083D5" w14:textId="77777777" w:rsidR="006053F9" w:rsidRDefault="00D853AA" w:rsidP="00D853AA">
      <w:pPr>
        <w:numPr>
          <w:ilvl w:val="0"/>
          <w:numId w:val="126"/>
        </w:numPr>
        <w:tabs>
          <w:tab w:val="left" w:pos="187"/>
        </w:tabs>
        <w:ind w:left="187" w:hanging="187"/>
        <w:rPr>
          <w:rFonts w:eastAsia="Times New Roman"/>
          <w:sz w:val="26"/>
          <w:szCs w:val="26"/>
          <w:vertAlign w:val="superscript"/>
        </w:rPr>
      </w:pPr>
      <w:r>
        <w:rPr>
          <w:rFonts w:eastAsia="Times New Roman"/>
          <w:sz w:val="20"/>
          <w:szCs w:val="20"/>
        </w:rPr>
        <w:t>LIMA, 1899, trechos transcritos, respectivamente, das páginas 30, 42, 50, 34 e 28.</w:t>
      </w:r>
    </w:p>
    <w:p w14:paraId="295E3BB3" w14:textId="77777777" w:rsidR="006053F9" w:rsidRDefault="006053F9">
      <w:pPr>
        <w:spacing w:line="19" w:lineRule="exact"/>
        <w:rPr>
          <w:rFonts w:eastAsia="Times New Roman"/>
          <w:sz w:val="26"/>
          <w:szCs w:val="26"/>
          <w:vertAlign w:val="superscript"/>
        </w:rPr>
      </w:pPr>
    </w:p>
    <w:p w14:paraId="1F251A25" w14:textId="77777777" w:rsidR="006053F9" w:rsidRDefault="00D853AA" w:rsidP="00D853AA">
      <w:pPr>
        <w:numPr>
          <w:ilvl w:val="0"/>
          <w:numId w:val="126"/>
        </w:numPr>
        <w:tabs>
          <w:tab w:val="left" w:pos="187"/>
        </w:tabs>
        <w:spacing w:line="183" w:lineRule="auto"/>
        <w:ind w:left="187" w:hanging="187"/>
        <w:rPr>
          <w:rFonts w:eastAsia="Times New Roman"/>
          <w:sz w:val="24"/>
          <w:szCs w:val="24"/>
          <w:vertAlign w:val="superscript"/>
        </w:rPr>
      </w:pPr>
      <w:r>
        <w:rPr>
          <w:rFonts w:eastAsia="Times New Roman"/>
          <w:sz w:val="18"/>
          <w:szCs w:val="18"/>
        </w:rPr>
        <w:t>Ibid., p. 47.</w:t>
      </w:r>
    </w:p>
    <w:p w14:paraId="6D68C84B" w14:textId="77777777" w:rsidR="006053F9" w:rsidRDefault="006053F9">
      <w:pPr>
        <w:spacing w:line="17" w:lineRule="exact"/>
        <w:rPr>
          <w:rFonts w:eastAsia="Times New Roman"/>
          <w:sz w:val="24"/>
          <w:szCs w:val="24"/>
          <w:vertAlign w:val="superscript"/>
        </w:rPr>
      </w:pPr>
    </w:p>
    <w:p w14:paraId="67D8D0B1" w14:textId="77777777" w:rsidR="006053F9" w:rsidRDefault="00D853AA" w:rsidP="00D853AA">
      <w:pPr>
        <w:numPr>
          <w:ilvl w:val="0"/>
          <w:numId w:val="126"/>
        </w:numPr>
        <w:tabs>
          <w:tab w:val="left" w:pos="187"/>
        </w:tabs>
        <w:spacing w:line="183" w:lineRule="auto"/>
        <w:ind w:left="187" w:hanging="187"/>
        <w:rPr>
          <w:rFonts w:eastAsia="Times New Roman"/>
          <w:sz w:val="24"/>
          <w:szCs w:val="24"/>
          <w:vertAlign w:val="superscript"/>
        </w:rPr>
      </w:pPr>
      <w:r>
        <w:rPr>
          <w:rFonts w:eastAsia="Times New Roman"/>
          <w:sz w:val="18"/>
          <w:szCs w:val="18"/>
        </w:rPr>
        <w:t>Ibid., p. 31.</w:t>
      </w:r>
    </w:p>
    <w:p w14:paraId="03CB026D" w14:textId="77777777" w:rsidR="006053F9" w:rsidRDefault="006053F9">
      <w:pPr>
        <w:spacing w:line="19" w:lineRule="exact"/>
        <w:rPr>
          <w:rFonts w:eastAsia="Times New Roman"/>
          <w:sz w:val="24"/>
          <w:szCs w:val="24"/>
          <w:vertAlign w:val="superscript"/>
        </w:rPr>
      </w:pPr>
    </w:p>
    <w:p w14:paraId="1E28C732" w14:textId="77777777" w:rsidR="006053F9" w:rsidRDefault="00D853AA" w:rsidP="00D853AA">
      <w:pPr>
        <w:numPr>
          <w:ilvl w:val="0"/>
          <w:numId w:val="126"/>
        </w:numPr>
        <w:tabs>
          <w:tab w:val="left" w:pos="187"/>
        </w:tabs>
        <w:spacing w:line="183" w:lineRule="auto"/>
        <w:ind w:left="187" w:hanging="187"/>
        <w:rPr>
          <w:rFonts w:eastAsia="Times New Roman"/>
          <w:sz w:val="24"/>
          <w:szCs w:val="24"/>
          <w:vertAlign w:val="superscript"/>
        </w:rPr>
      </w:pPr>
      <w:r>
        <w:rPr>
          <w:rFonts w:eastAsia="Times New Roman"/>
          <w:sz w:val="18"/>
          <w:szCs w:val="18"/>
        </w:rPr>
        <w:t>Ibid., p. 300.</w:t>
      </w:r>
    </w:p>
    <w:p w14:paraId="1D6E9A77" w14:textId="77777777" w:rsidR="006053F9" w:rsidRDefault="006053F9">
      <w:pPr>
        <w:spacing w:line="19" w:lineRule="exact"/>
        <w:rPr>
          <w:rFonts w:eastAsia="Times New Roman"/>
          <w:sz w:val="24"/>
          <w:szCs w:val="24"/>
          <w:vertAlign w:val="superscript"/>
        </w:rPr>
      </w:pPr>
    </w:p>
    <w:p w14:paraId="37287DC7" w14:textId="77777777" w:rsidR="006053F9" w:rsidRDefault="00D853AA" w:rsidP="00D853AA">
      <w:pPr>
        <w:numPr>
          <w:ilvl w:val="0"/>
          <w:numId w:val="126"/>
        </w:numPr>
        <w:tabs>
          <w:tab w:val="left" w:pos="187"/>
        </w:tabs>
        <w:spacing w:line="183" w:lineRule="auto"/>
        <w:ind w:left="187" w:hanging="187"/>
        <w:rPr>
          <w:rFonts w:eastAsia="Times New Roman"/>
          <w:sz w:val="24"/>
          <w:szCs w:val="24"/>
          <w:vertAlign w:val="superscript"/>
        </w:rPr>
      </w:pPr>
      <w:r>
        <w:rPr>
          <w:rFonts w:eastAsia="Times New Roman"/>
          <w:sz w:val="18"/>
          <w:szCs w:val="18"/>
        </w:rPr>
        <w:t>LIMA, 1899, p. 41-42.</w:t>
      </w:r>
    </w:p>
    <w:p w14:paraId="276E1E2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5931BD" w14:textId="77777777">
        <w:trPr>
          <w:trHeight w:val="112"/>
        </w:trPr>
        <w:tc>
          <w:tcPr>
            <w:tcW w:w="5720" w:type="dxa"/>
            <w:vMerge w:val="restart"/>
            <w:vAlign w:val="bottom"/>
          </w:tcPr>
          <w:p w14:paraId="46867B81" w14:textId="148F3897" w:rsidR="006053F9" w:rsidRDefault="006053F9">
            <w:pPr>
              <w:ind w:right="10"/>
              <w:jc w:val="right"/>
              <w:rPr>
                <w:sz w:val="20"/>
                <w:szCs w:val="20"/>
              </w:rPr>
            </w:pPr>
            <w:bookmarkStart w:id="180" w:name="page182"/>
            <w:bookmarkEnd w:id="180"/>
          </w:p>
        </w:tc>
        <w:tc>
          <w:tcPr>
            <w:tcW w:w="1120" w:type="dxa"/>
            <w:vAlign w:val="bottom"/>
          </w:tcPr>
          <w:p w14:paraId="303CE173" w14:textId="77777777" w:rsidR="006053F9" w:rsidRDefault="006053F9">
            <w:pPr>
              <w:rPr>
                <w:sz w:val="9"/>
                <w:szCs w:val="9"/>
              </w:rPr>
            </w:pPr>
          </w:p>
        </w:tc>
        <w:tc>
          <w:tcPr>
            <w:tcW w:w="0" w:type="dxa"/>
            <w:vAlign w:val="bottom"/>
          </w:tcPr>
          <w:p w14:paraId="2AA1CD99" w14:textId="77777777" w:rsidR="006053F9" w:rsidRDefault="006053F9">
            <w:pPr>
              <w:rPr>
                <w:sz w:val="1"/>
                <w:szCs w:val="1"/>
              </w:rPr>
            </w:pPr>
          </w:p>
        </w:tc>
      </w:tr>
      <w:tr w:rsidR="006053F9" w14:paraId="7E78768B" w14:textId="77777777">
        <w:trPr>
          <w:trHeight w:val="155"/>
        </w:trPr>
        <w:tc>
          <w:tcPr>
            <w:tcW w:w="5720" w:type="dxa"/>
            <w:vMerge/>
            <w:vAlign w:val="bottom"/>
          </w:tcPr>
          <w:p w14:paraId="24D5DA4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B22CB1A" w14:textId="77777777" w:rsidR="006053F9" w:rsidRDefault="00D853AA">
            <w:pPr>
              <w:ind w:right="490"/>
              <w:jc w:val="right"/>
              <w:rPr>
                <w:sz w:val="20"/>
                <w:szCs w:val="20"/>
              </w:rPr>
            </w:pPr>
            <w:r>
              <w:rPr>
                <w:rFonts w:ascii="Century Gothic" w:eastAsia="Century Gothic" w:hAnsi="Century Gothic" w:cs="Century Gothic"/>
                <w:color w:val="FFFFFF"/>
              </w:rPr>
              <w:t>181</w:t>
            </w:r>
          </w:p>
        </w:tc>
        <w:tc>
          <w:tcPr>
            <w:tcW w:w="0" w:type="dxa"/>
            <w:vAlign w:val="bottom"/>
          </w:tcPr>
          <w:p w14:paraId="40D675F8" w14:textId="77777777" w:rsidR="006053F9" w:rsidRDefault="006053F9">
            <w:pPr>
              <w:rPr>
                <w:sz w:val="1"/>
                <w:szCs w:val="1"/>
              </w:rPr>
            </w:pPr>
          </w:p>
        </w:tc>
      </w:tr>
      <w:tr w:rsidR="006053F9" w14:paraId="3F832BA0" w14:textId="77777777">
        <w:trPr>
          <w:trHeight w:val="130"/>
        </w:trPr>
        <w:tc>
          <w:tcPr>
            <w:tcW w:w="5720" w:type="dxa"/>
            <w:vMerge w:val="restart"/>
            <w:vAlign w:val="bottom"/>
          </w:tcPr>
          <w:p w14:paraId="6E68AF53" w14:textId="1B1CEF7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1AF4AB" w14:textId="77777777" w:rsidR="006053F9" w:rsidRDefault="006053F9">
            <w:pPr>
              <w:rPr>
                <w:sz w:val="11"/>
                <w:szCs w:val="11"/>
              </w:rPr>
            </w:pPr>
          </w:p>
        </w:tc>
        <w:tc>
          <w:tcPr>
            <w:tcW w:w="0" w:type="dxa"/>
            <w:vAlign w:val="bottom"/>
          </w:tcPr>
          <w:p w14:paraId="42292527" w14:textId="77777777" w:rsidR="006053F9" w:rsidRDefault="006053F9">
            <w:pPr>
              <w:rPr>
                <w:sz w:val="1"/>
                <w:szCs w:val="1"/>
              </w:rPr>
            </w:pPr>
          </w:p>
        </w:tc>
      </w:tr>
      <w:tr w:rsidR="006053F9" w14:paraId="48FA70C4" w14:textId="77777777">
        <w:trPr>
          <w:trHeight w:val="139"/>
        </w:trPr>
        <w:tc>
          <w:tcPr>
            <w:tcW w:w="5720" w:type="dxa"/>
            <w:vMerge/>
            <w:vAlign w:val="bottom"/>
          </w:tcPr>
          <w:p w14:paraId="262D6687" w14:textId="77777777" w:rsidR="006053F9" w:rsidRDefault="006053F9">
            <w:pPr>
              <w:rPr>
                <w:sz w:val="12"/>
                <w:szCs w:val="12"/>
              </w:rPr>
            </w:pPr>
          </w:p>
        </w:tc>
        <w:tc>
          <w:tcPr>
            <w:tcW w:w="1120" w:type="dxa"/>
            <w:vAlign w:val="bottom"/>
          </w:tcPr>
          <w:p w14:paraId="36C314DF" w14:textId="77777777" w:rsidR="006053F9" w:rsidRDefault="006053F9">
            <w:pPr>
              <w:rPr>
                <w:sz w:val="12"/>
                <w:szCs w:val="12"/>
              </w:rPr>
            </w:pPr>
          </w:p>
        </w:tc>
        <w:tc>
          <w:tcPr>
            <w:tcW w:w="0" w:type="dxa"/>
            <w:vAlign w:val="bottom"/>
          </w:tcPr>
          <w:p w14:paraId="750481F4" w14:textId="77777777" w:rsidR="006053F9" w:rsidRDefault="006053F9">
            <w:pPr>
              <w:rPr>
                <w:sz w:val="1"/>
                <w:szCs w:val="1"/>
              </w:rPr>
            </w:pPr>
          </w:p>
        </w:tc>
      </w:tr>
    </w:tbl>
    <w:p w14:paraId="4AC4E43F" w14:textId="77777777" w:rsidR="006053F9" w:rsidRDefault="006053F9">
      <w:pPr>
        <w:spacing w:line="200" w:lineRule="exact"/>
        <w:rPr>
          <w:sz w:val="20"/>
          <w:szCs w:val="20"/>
        </w:rPr>
      </w:pPr>
    </w:p>
    <w:p w14:paraId="7E7524F1" w14:textId="77777777" w:rsidR="006053F9" w:rsidRDefault="006053F9">
      <w:pPr>
        <w:spacing w:line="395" w:lineRule="exact"/>
        <w:rPr>
          <w:sz w:val="20"/>
          <w:szCs w:val="20"/>
        </w:rPr>
      </w:pPr>
    </w:p>
    <w:p w14:paraId="6F172C81" w14:textId="77777777" w:rsidR="006053F9" w:rsidRDefault="00D853AA">
      <w:pPr>
        <w:spacing w:line="348" w:lineRule="auto"/>
        <w:ind w:left="7" w:right="1120"/>
        <w:rPr>
          <w:sz w:val="20"/>
          <w:szCs w:val="20"/>
        </w:rPr>
      </w:pPr>
      <w:r>
        <w:rPr>
          <w:rFonts w:eastAsia="Times New Roman"/>
          <w:sz w:val="24"/>
          <w:szCs w:val="24"/>
        </w:rPr>
        <w:t xml:space="preserve">tocante especificamente ao Brasil, o caminho seria “instruir num certo grau os negros e mais que tudo moralizá-los, erguer o nível de cultura da sua raça”, mas </w:t>
      </w:r>
      <w:r>
        <w:rPr>
          <w:rFonts w:eastAsia="Times New Roman"/>
          <w:sz w:val="24"/>
          <w:szCs w:val="24"/>
        </w:rPr>
        <w:t>advertia:</w:t>
      </w:r>
    </w:p>
    <w:p w14:paraId="671353E9" w14:textId="77777777" w:rsidR="006053F9" w:rsidRDefault="006053F9">
      <w:pPr>
        <w:spacing w:line="27" w:lineRule="exact"/>
        <w:rPr>
          <w:sz w:val="20"/>
          <w:szCs w:val="20"/>
        </w:rPr>
      </w:pPr>
    </w:p>
    <w:p w14:paraId="6B870601" w14:textId="77777777" w:rsidR="006053F9" w:rsidRDefault="00D853AA">
      <w:pPr>
        <w:spacing w:line="243" w:lineRule="auto"/>
        <w:ind w:left="2267" w:right="1120"/>
        <w:jc w:val="both"/>
        <w:rPr>
          <w:sz w:val="20"/>
          <w:szCs w:val="20"/>
        </w:rPr>
      </w:pPr>
      <w:r>
        <w:rPr>
          <w:rFonts w:eastAsia="Times New Roman"/>
        </w:rPr>
        <w:t>Não fiemos decerto exclusivamente dos negros o desenvolvimento nacional. Eles, porém, melhoram num ambiente de brancos: por isso e por causa da escassez, do relativo atraso mental e do enervamento da raça colonizadora, aquele desenvolvimento tem</w:t>
      </w:r>
      <w:r>
        <w:rPr>
          <w:rFonts w:eastAsia="Times New Roman"/>
        </w:rPr>
        <w:t xml:space="preserve"> de procurar auxílio e fomento noutros povos, na expansão europeia.</w:t>
      </w:r>
      <w:r>
        <w:rPr>
          <w:rFonts w:eastAsia="Times New Roman"/>
          <w:sz w:val="27"/>
          <w:szCs w:val="27"/>
          <w:vertAlign w:val="superscript"/>
        </w:rPr>
        <w:t>26</w:t>
      </w:r>
    </w:p>
    <w:p w14:paraId="35FE57F0" w14:textId="77777777" w:rsidR="006053F9" w:rsidRDefault="006053F9">
      <w:pPr>
        <w:spacing w:line="47" w:lineRule="exact"/>
        <w:rPr>
          <w:sz w:val="20"/>
          <w:szCs w:val="20"/>
        </w:rPr>
      </w:pPr>
    </w:p>
    <w:p w14:paraId="79806A86" w14:textId="77777777" w:rsidR="006053F9" w:rsidRDefault="00D853AA">
      <w:pPr>
        <w:spacing w:line="345" w:lineRule="auto"/>
        <w:ind w:left="7" w:right="1100" w:firstLine="708"/>
        <w:jc w:val="both"/>
        <w:rPr>
          <w:sz w:val="20"/>
          <w:szCs w:val="20"/>
        </w:rPr>
      </w:pPr>
      <w:r>
        <w:rPr>
          <w:rFonts w:eastAsia="Times New Roman"/>
          <w:sz w:val="24"/>
          <w:szCs w:val="24"/>
        </w:rPr>
        <w:t>Note-se que, à época, não obstante considerar a mestiçagem positiva para evitar as tensões raciais, Oliveira Lima via na pureza racial anglo-saxônica na América do Norte uma das explica</w:t>
      </w:r>
      <w:r>
        <w:rPr>
          <w:rFonts w:eastAsia="Times New Roman"/>
          <w:sz w:val="24"/>
          <w:szCs w:val="24"/>
        </w:rPr>
        <w:t>ções para o progresso dos Estados Unidos. Percebia nos descendentes dos ingleses uma “tendência para o melhor, desse anelo de progresso que pulsa nas veias da população norte-americana e que desde o princípio a conservou à distância do abastardamento resul</w:t>
      </w:r>
      <w:r>
        <w:rPr>
          <w:rFonts w:eastAsia="Times New Roman"/>
          <w:sz w:val="24"/>
          <w:szCs w:val="24"/>
        </w:rPr>
        <w:t>tante dos cruzamentos com raças inferiores”, e “por isso a raça americana vinga e prospera num meio cujas condições eram indubitavelmente inferiores às nossas, em vez de definhar fisicamente e atrofiar-se moralmente”.</w:t>
      </w:r>
      <w:r>
        <w:rPr>
          <w:rFonts w:eastAsia="Times New Roman"/>
          <w:sz w:val="32"/>
          <w:szCs w:val="32"/>
          <w:vertAlign w:val="superscript"/>
        </w:rPr>
        <w:t>27</w:t>
      </w:r>
      <w:r>
        <w:rPr>
          <w:rFonts w:eastAsia="Times New Roman"/>
          <w:sz w:val="24"/>
          <w:szCs w:val="24"/>
        </w:rPr>
        <w:t xml:space="preserve"> Reverberava, assim, as proposições e</w:t>
      </w:r>
      <w:r>
        <w:rPr>
          <w:rFonts w:eastAsia="Times New Roman"/>
          <w:sz w:val="24"/>
          <w:szCs w:val="24"/>
        </w:rPr>
        <w:t>volucionistas do racismo científico europeu e norte-americano que condenavam a mestiçagem, em meio a um profundo pessimismo quanto às possibilidades de progresso dos povos miscigenados, incluindo o brasileiro.</w:t>
      </w:r>
    </w:p>
    <w:p w14:paraId="4E839CCD" w14:textId="77777777" w:rsidR="006053F9" w:rsidRDefault="006053F9">
      <w:pPr>
        <w:spacing w:line="41" w:lineRule="exact"/>
        <w:rPr>
          <w:sz w:val="20"/>
          <w:szCs w:val="20"/>
        </w:rPr>
      </w:pPr>
    </w:p>
    <w:p w14:paraId="2A2343B5" w14:textId="77777777" w:rsidR="006053F9" w:rsidRDefault="00D853AA">
      <w:pPr>
        <w:spacing w:line="364" w:lineRule="auto"/>
        <w:ind w:left="7" w:right="1100" w:firstLine="708"/>
        <w:jc w:val="both"/>
        <w:rPr>
          <w:sz w:val="20"/>
          <w:szCs w:val="20"/>
        </w:rPr>
      </w:pPr>
      <w:r>
        <w:rPr>
          <w:rFonts w:eastAsia="Times New Roman"/>
          <w:sz w:val="23"/>
          <w:szCs w:val="23"/>
        </w:rPr>
        <w:t>Em conferência realizada nos Estados Unidos e</w:t>
      </w:r>
      <w:r>
        <w:rPr>
          <w:rFonts w:eastAsia="Times New Roman"/>
          <w:sz w:val="23"/>
          <w:szCs w:val="23"/>
        </w:rPr>
        <w:t xml:space="preserve">m 1912, e no Brasil no ano seguinte, publicada na coletânea </w:t>
      </w:r>
      <w:r>
        <w:rPr>
          <w:rFonts w:eastAsia="Times New Roman"/>
          <w:i/>
          <w:iCs/>
          <w:sz w:val="23"/>
          <w:szCs w:val="23"/>
        </w:rPr>
        <w:t>America Latina e America Ingleza</w:t>
      </w:r>
      <w:r>
        <w:rPr>
          <w:rFonts w:eastAsia="Times New Roman"/>
          <w:sz w:val="23"/>
          <w:szCs w:val="23"/>
        </w:rPr>
        <w:t xml:space="preserve">, Oliveira Lima apontava uma mudança radical de postura quanto à mestiçagem, talvez um tanto resignado dada a extensão da miscigenação na população </w:t>
      </w:r>
      <w:r>
        <w:rPr>
          <w:rFonts w:eastAsia="Times New Roman"/>
          <w:sz w:val="23"/>
          <w:szCs w:val="23"/>
        </w:rPr>
        <w:t>brasileira. Reverberava os debates sobre degeneração ou evolução através da mestiçagem suscitados no Primeiro Congresso Universal de Raças, realizado em Londres, em 1911, e que contou com a presença dos médicos e antropólogos João Baptista de Lacerda (1846</w:t>
      </w:r>
      <w:r>
        <w:rPr>
          <w:rFonts w:eastAsia="Times New Roman"/>
          <w:sz w:val="23"/>
          <w:szCs w:val="23"/>
        </w:rPr>
        <w:t>-1915) e Edgard Roquette-Pinto (1884-1954) como representantes do Brasil, bancados pelo governo de Hermes da Fonseca para difundir uma perspectiva otimista do povo brasileiro e sua terra, portanto “em íntima sintonia com as estratégias do governo brasileir</w:t>
      </w:r>
      <w:r>
        <w:rPr>
          <w:rFonts w:eastAsia="Times New Roman"/>
          <w:sz w:val="23"/>
          <w:szCs w:val="23"/>
        </w:rPr>
        <w:t>o de promover o país na Europa”.</w:t>
      </w:r>
      <w:r>
        <w:rPr>
          <w:rFonts w:eastAsia="Times New Roman"/>
          <w:sz w:val="31"/>
          <w:szCs w:val="31"/>
          <w:vertAlign w:val="superscript"/>
        </w:rPr>
        <w:t>28</w:t>
      </w:r>
      <w:r>
        <w:rPr>
          <w:rFonts w:eastAsia="Times New Roman"/>
          <w:sz w:val="23"/>
          <w:szCs w:val="23"/>
        </w:rPr>
        <w:t xml:space="preserve"> Oliveira Lima cita a “memória sobre os mestiços brasileiros”, apresentada pelo Dr. Lacerda, da qual extraiu duas conclusões: a primeira, de que o “mestiço, produto da união sexual do branco e do negro, não forma verdadeir</w:t>
      </w:r>
      <w:r>
        <w:rPr>
          <w:rFonts w:eastAsia="Times New Roman"/>
          <w:sz w:val="23"/>
          <w:szCs w:val="23"/>
        </w:rPr>
        <w:t>amente uma raça, mas sim um tipo físico étnico variável, transitório, com tendência a</w:t>
      </w:r>
    </w:p>
    <w:p w14:paraId="25E94B6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72576" behindDoc="1" locked="0" layoutInCell="0" allowOverlap="1" wp14:anchorId="01ADE206" wp14:editId="06C4A1DD">
                <wp:simplePos x="0" y="0"/>
                <wp:positionH relativeFrom="column">
                  <wp:posOffset>0</wp:posOffset>
                </wp:positionH>
                <wp:positionV relativeFrom="paragraph">
                  <wp:posOffset>407035</wp:posOffset>
                </wp:positionV>
                <wp:extent cx="1829435" cy="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74258AC" id="Shape 143" o:spid="_x0000_s1026" style="position:absolute;z-index:-251643904;visibility:visible;mso-wrap-style:square;mso-wrap-distance-left:9pt;mso-wrap-distance-top:0;mso-wrap-distance-right:9pt;mso-wrap-distance-bottom:0;mso-position-horizontal:absolute;mso-position-horizontal-relative:text;mso-position-vertical:absolute;mso-position-vertical-relative:text" from="0,32.05pt" to="144.05pt,3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" o:allowincell="f" filled="t" strokeweight=".21164mm">
                <v:stroke joinstyle="miter"/>
                <o:lock v:ext="edit" shapetype="f"/>
              </v:line>
            </w:pict>
          </mc:Fallback>
        </mc:AlternateContent>
      </w:r>
    </w:p>
    <w:p w14:paraId="01FF51D1" w14:textId="77777777" w:rsidR="006053F9" w:rsidRDefault="006053F9">
      <w:pPr>
        <w:spacing w:line="200" w:lineRule="exact"/>
        <w:rPr>
          <w:sz w:val="20"/>
          <w:szCs w:val="20"/>
        </w:rPr>
      </w:pPr>
    </w:p>
    <w:p w14:paraId="3AF281C3" w14:textId="77777777" w:rsidR="006053F9" w:rsidRDefault="006053F9">
      <w:pPr>
        <w:spacing w:line="200" w:lineRule="exact"/>
        <w:rPr>
          <w:sz w:val="20"/>
          <w:szCs w:val="20"/>
        </w:rPr>
      </w:pPr>
    </w:p>
    <w:p w14:paraId="0468F096" w14:textId="77777777" w:rsidR="006053F9" w:rsidRDefault="006053F9">
      <w:pPr>
        <w:spacing w:line="251" w:lineRule="exact"/>
        <w:rPr>
          <w:sz w:val="20"/>
          <w:szCs w:val="20"/>
        </w:rPr>
      </w:pPr>
    </w:p>
    <w:p w14:paraId="48E24D55" w14:textId="77777777" w:rsidR="006053F9" w:rsidRDefault="00D853AA" w:rsidP="00D853AA">
      <w:pPr>
        <w:numPr>
          <w:ilvl w:val="0"/>
          <w:numId w:val="127"/>
        </w:numPr>
        <w:tabs>
          <w:tab w:val="left" w:pos="187"/>
        </w:tabs>
        <w:ind w:left="187" w:hanging="187"/>
        <w:rPr>
          <w:rFonts w:eastAsia="Times New Roman"/>
          <w:sz w:val="26"/>
          <w:szCs w:val="26"/>
          <w:vertAlign w:val="superscript"/>
        </w:rPr>
      </w:pPr>
      <w:r>
        <w:rPr>
          <w:rFonts w:eastAsia="Times New Roman"/>
          <w:sz w:val="20"/>
          <w:szCs w:val="20"/>
        </w:rPr>
        <w:t>Ibid., p. 53.</w:t>
      </w:r>
    </w:p>
    <w:p w14:paraId="2CBDA17A" w14:textId="77777777" w:rsidR="006053F9" w:rsidRDefault="006053F9">
      <w:pPr>
        <w:spacing w:line="19" w:lineRule="exact"/>
        <w:rPr>
          <w:rFonts w:eastAsia="Times New Roman"/>
          <w:sz w:val="26"/>
          <w:szCs w:val="26"/>
          <w:vertAlign w:val="superscript"/>
        </w:rPr>
      </w:pPr>
    </w:p>
    <w:p w14:paraId="01E898DF" w14:textId="77777777" w:rsidR="006053F9" w:rsidRDefault="00D853AA" w:rsidP="00D853AA">
      <w:pPr>
        <w:numPr>
          <w:ilvl w:val="0"/>
          <w:numId w:val="127"/>
        </w:numPr>
        <w:tabs>
          <w:tab w:val="left" w:pos="187"/>
        </w:tabs>
        <w:spacing w:line="183" w:lineRule="auto"/>
        <w:ind w:left="187" w:hanging="187"/>
        <w:rPr>
          <w:rFonts w:eastAsia="Times New Roman"/>
          <w:sz w:val="24"/>
          <w:szCs w:val="24"/>
          <w:vertAlign w:val="superscript"/>
        </w:rPr>
      </w:pPr>
      <w:r>
        <w:rPr>
          <w:rFonts w:eastAsia="Times New Roman"/>
          <w:sz w:val="18"/>
          <w:szCs w:val="18"/>
        </w:rPr>
        <w:t>Ibid., p. 211-212.</w:t>
      </w:r>
    </w:p>
    <w:p w14:paraId="533D446E" w14:textId="77777777" w:rsidR="006053F9" w:rsidRDefault="006053F9">
      <w:pPr>
        <w:spacing w:line="19" w:lineRule="exact"/>
        <w:rPr>
          <w:rFonts w:eastAsia="Times New Roman"/>
          <w:sz w:val="24"/>
          <w:szCs w:val="24"/>
          <w:vertAlign w:val="superscript"/>
        </w:rPr>
      </w:pPr>
    </w:p>
    <w:p w14:paraId="70770A40" w14:textId="77777777" w:rsidR="006053F9" w:rsidRDefault="00D853AA" w:rsidP="00D853AA">
      <w:pPr>
        <w:numPr>
          <w:ilvl w:val="0"/>
          <w:numId w:val="127"/>
        </w:numPr>
        <w:tabs>
          <w:tab w:val="left" w:pos="224"/>
        </w:tabs>
        <w:spacing w:line="218" w:lineRule="auto"/>
        <w:ind w:left="7" w:right="1100" w:hanging="7"/>
        <w:jc w:val="both"/>
        <w:rPr>
          <w:rFonts w:eastAsia="Times New Roman"/>
          <w:sz w:val="26"/>
          <w:szCs w:val="26"/>
          <w:vertAlign w:val="superscript"/>
        </w:rPr>
      </w:pPr>
      <w:r>
        <w:rPr>
          <w:rFonts w:eastAsia="Times New Roman"/>
          <w:sz w:val="20"/>
          <w:szCs w:val="20"/>
        </w:rPr>
        <w:t xml:space="preserve">SOUZA, Vanderlei Sebastião de; SANTOS, Ricardo Ventura. O Congresso Universal de Raças, Londres, 1911: contextos, temas e debates. In: </w:t>
      </w:r>
      <w:r>
        <w:rPr>
          <w:rFonts w:eastAsia="Times New Roman"/>
          <w:b/>
          <w:bCs/>
          <w:sz w:val="20"/>
          <w:szCs w:val="20"/>
        </w:rPr>
        <w:t>Bol. Mus. Para. Emílio Goeldi</w:t>
      </w:r>
      <w:r>
        <w:rPr>
          <w:rFonts w:eastAsia="Times New Roman"/>
          <w:sz w:val="20"/>
          <w:szCs w:val="20"/>
        </w:rPr>
        <w:t xml:space="preserve">. Cienc. Hum., Belém, v. 7, n. 3, p. 745-760, set.-dez. 2012, p. 754. Segundo os autores, a </w:t>
      </w:r>
      <w:r>
        <w:rPr>
          <w:rFonts w:eastAsia="Times New Roman"/>
          <w:sz w:val="20"/>
          <w:szCs w:val="20"/>
        </w:rPr>
        <w:t xml:space="preserve">comunicação de Lacerda intitulava-se </w:t>
      </w:r>
      <w:r>
        <w:rPr>
          <w:rFonts w:eastAsia="Times New Roman"/>
          <w:i/>
          <w:iCs/>
          <w:sz w:val="20"/>
          <w:szCs w:val="20"/>
        </w:rPr>
        <w:t>The Metis, or half-breeds, of Brazil</w:t>
      </w:r>
      <w:r>
        <w:rPr>
          <w:rFonts w:eastAsia="Times New Roman"/>
          <w:sz w:val="20"/>
          <w:szCs w:val="20"/>
        </w:rPr>
        <w:t>, e foi apresentada na sexta sessão do Congresso.</w:t>
      </w:r>
    </w:p>
    <w:p w14:paraId="21D1256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5B27B74" w14:textId="77777777">
        <w:trPr>
          <w:trHeight w:val="112"/>
        </w:trPr>
        <w:tc>
          <w:tcPr>
            <w:tcW w:w="5720" w:type="dxa"/>
            <w:vMerge w:val="restart"/>
            <w:vAlign w:val="bottom"/>
          </w:tcPr>
          <w:p w14:paraId="6F938B8B" w14:textId="557ABA31" w:rsidR="006053F9" w:rsidRDefault="006053F9">
            <w:pPr>
              <w:ind w:right="10"/>
              <w:jc w:val="right"/>
              <w:rPr>
                <w:sz w:val="20"/>
                <w:szCs w:val="20"/>
              </w:rPr>
            </w:pPr>
            <w:bookmarkStart w:id="181" w:name="page183"/>
            <w:bookmarkEnd w:id="181"/>
          </w:p>
        </w:tc>
        <w:tc>
          <w:tcPr>
            <w:tcW w:w="1120" w:type="dxa"/>
            <w:vAlign w:val="bottom"/>
          </w:tcPr>
          <w:p w14:paraId="0A5D5221" w14:textId="77777777" w:rsidR="006053F9" w:rsidRDefault="006053F9">
            <w:pPr>
              <w:rPr>
                <w:sz w:val="9"/>
                <w:szCs w:val="9"/>
              </w:rPr>
            </w:pPr>
          </w:p>
        </w:tc>
        <w:tc>
          <w:tcPr>
            <w:tcW w:w="0" w:type="dxa"/>
            <w:vAlign w:val="bottom"/>
          </w:tcPr>
          <w:p w14:paraId="39246E91" w14:textId="77777777" w:rsidR="006053F9" w:rsidRDefault="006053F9">
            <w:pPr>
              <w:rPr>
                <w:sz w:val="1"/>
                <w:szCs w:val="1"/>
              </w:rPr>
            </w:pPr>
          </w:p>
        </w:tc>
      </w:tr>
      <w:tr w:rsidR="006053F9" w14:paraId="1B09674C" w14:textId="77777777">
        <w:trPr>
          <w:trHeight w:val="155"/>
        </w:trPr>
        <w:tc>
          <w:tcPr>
            <w:tcW w:w="5720" w:type="dxa"/>
            <w:vMerge/>
            <w:vAlign w:val="bottom"/>
          </w:tcPr>
          <w:p w14:paraId="6B36F59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6799E7E" w14:textId="77777777" w:rsidR="006053F9" w:rsidRDefault="00D853AA">
            <w:pPr>
              <w:ind w:right="490"/>
              <w:jc w:val="right"/>
              <w:rPr>
                <w:sz w:val="20"/>
                <w:szCs w:val="20"/>
              </w:rPr>
            </w:pPr>
            <w:r>
              <w:rPr>
                <w:rFonts w:ascii="Century Gothic" w:eastAsia="Century Gothic" w:hAnsi="Century Gothic" w:cs="Century Gothic"/>
                <w:color w:val="FFFFFF"/>
              </w:rPr>
              <w:t>182</w:t>
            </w:r>
          </w:p>
        </w:tc>
        <w:tc>
          <w:tcPr>
            <w:tcW w:w="0" w:type="dxa"/>
            <w:vAlign w:val="bottom"/>
          </w:tcPr>
          <w:p w14:paraId="72C2176B" w14:textId="77777777" w:rsidR="006053F9" w:rsidRDefault="006053F9">
            <w:pPr>
              <w:rPr>
                <w:sz w:val="1"/>
                <w:szCs w:val="1"/>
              </w:rPr>
            </w:pPr>
          </w:p>
        </w:tc>
      </w:tr>
      <w:tr w:rsidR="006053F9" w14:paraId="71BF747B" w14:textId="77777777">
        <w:trPr>
          <w:trHeight w:val="130"/>
        </w:trPr>
        <w:tc>
          <w:tcPr>
            <w:tcW w:w="5720" w:type="dxa"/>
            <w:vMerge w:val="restart"/>
            <w:vAlign w:val="bottom"/>
          </w:tcPr>
          <w:p w14:paraId="52CC992A" w14:textId="401B51A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E1CAFD6" w14:textId="77777777" w:rsidR="006053F9" w:rsidRDefault="006053F9">
            <w:pPr>
              <w:rPr>
                <w:sz w:val="11"/>
                <w:szCs w:val="11"/>
              </w:rPr>
            </w:pPr>
          </w:p>
        </w:tc>
        <w:tc>
          <w:tcPr>
            <w:tcW w:w="0" w:type="dxa"/>
            <w:vAlign w:val="bottom"/>
          </w:tcPr>
          <w:p w14:paraId="7D925478" w14:textId="77777777" w:rsidR="006053F9" w:rsidRDefault="006053F9">
            <w:pPr>
              <w:rPr>
                <w:sz w:val="1"/>
                <w:szCs w:val="1"/>
              </w:rPr>
            </w:pPr>
          </w:p>
        </w:tc>
      </w:tr>
      <w:tr w:rsidR="006053F9" w14:paraId="0EFE196C" w14:textId="77777777">
        <w:trPr>
          <w:trHeight w:val="139"/>
        </w:trPr>
        <w:tc>
          <w:tcPr>
            <w:tcW w:w="5720" w:type="dxa"/>
            <w:vMerge/>
            <w:vAlign w:val="bottom"/>
          </w:tcPr>
          <w:p w14:paraId="58E47A4F" w14:textId="77777777" w:rsidR="006053F9" w:rsidRDefault="006053F9">
            <w:pPr>
              <w:rPr>
                <w:sz w:val="12"/>
                <w:szCs w:val="12"/>
              </w:rPr>
            </w:pPr>
          </w:p>
        </w:tc>
        <w:tc>
          <w:tcPr>
            <w:tcW w:w="1120" w:type="dxa"/>
            <w:vAlign w:val="bottom"/>
          </w:tcPr>
          <w:p w14:paraId="50350AA1" w14:textId="77777777" w:rsidR="006053F9" w:rsidRDefault="006053F9">
            <w:pPr>
              <w:rPr>
                <w:sz w:val="12"/>
                <w:szCs w:val="12"/>
              </w:rPr>
            </w:pPr>
          </w:p>
        </w:tc>
        <w:tc>
          <w:tcPr>
            <w:tcW w:w="0" w:type="dxa"/>
            <w:vAlign w:val="bottom"/>
          </w:tcPr>
          <w:p w14:paraId="1DE5ABD7" w14:textId="77777777" w:rsidR="006053F9" w:rsidRDefault="006053F9">
            <w:pPr>
              <w:rPr>
                <w:sz w:val="1"/>
                <w:szCs w:val="1"/>
              </w:rPr>
            </w:pPr>
          </w:p>
        </w:tc>
      </w:tr>
    </w:tbl>
    <w:p w14:paraId="4521EE32" w14:textId="77777777" w:rsidR="006053F9" w:rsidRDefault="006053F9">
      <w:pPr>
        <w:spacing w:line="200" w:lineRule="exact"/>
        <w:rPr>
          <w:sz w:val="20"/>
          <w:szCs w:val="20"/>
        </w:rPr>
      </w:pPr>
    </w:p>
    <w:p w14:paraId="41BBC337" w14:textId="77777777" w:rsidR="006053F9" w:rsidRDefault="006053F9">
      <w:pPr>
        <w:spacing w:line="395" w:lineRule="exact"/>
        <w:rPr>
          <w:sz w:val="20"/>
          <w:szCs w:val="20"/>
        </w:rPr>
      </w:pPr>
    </w:p>
    <w:p w14:paraId="5B3CE0A8" w14:textId="77777777" w:rsidR="006053F9" w:rsidRDefault="00D853AA">
      <w:pPr>
        <w:spacing w:line="348" w:lineRule="auto"/>
        <w:ind w:left="7" w:right="1120"/>
        <w:rPr>
          <w:sz w:val="20"/>
          <w:szCs w:val="20"/>
        </w:rPr>
      </w:pPr>
      <w:r>
        <w:rPr>
          <w:rFonts w:eastAsia="Times New Roman"/>
          <w:sz w:val="24"/>
          <w:szCs w:val="24"/>
        </w:rPr>
        <w:t xml:space="preserve">regressar para </w:t>
      </w:r>
      <w:r>
        <w:rPr>
          <w:rFonts w:eastAsia="Times New Roman"/>
          <w:sz w:val="24"/>
          <w:szCs w:val="24"/>
        </w:rPr>
        <w:t>uma das raças fatoras do cruzamento”, promovendo o embranquecimento pela superioridade racial branca; já a segunda, indicava</w:t>
      </w:r>
    </w:p>
    <w:p w14:paraId="49837867" w14:textId="77777777" w:rsidR="006053F9" w:rsidRDefault="006053F9">
      <w:pPr>
        <w:spacing w:line="27" w:lineRule="exact"/>
        <w:rPr>
          <w:sz w:val="20"/>
          <w:szCs w:val="20"/>
        </w:rPr>
      </w:pPr>
    </w:p>
    <w:p w14:paraId="53AEEC6C" w14:textId="77777777" w:rsidR="006053F9" w:rsidRDefault="00D853AA">
      <w:pPr>
        <w:spacing w:line="258" w:lineRule="auto"/>
        <w:ind w:left="2267" w:right="1100"/>
        <w:jc w:val="both"/>
        <w:rPr>
          <w:sz w:val="20"/>
          <w:szCs w:val="20"/>
        </w:rPr>
      </w:pPr>
      <w:r>
        <w:rPr>
          <w:rFonts w:eastAsia="Times New Roman"/>
          <w:sz w:val="21"/>
          <w:szCs w:val="21"/>
        </w:rPr>
        <w:t xml:space="preserve">[...] que a imigração crescente dos povos de raça branca, a seleção sexual, o desaparecimento dos prejuízos de raça </w:t>
      </w:r>
      <w:r>
        <w:rPr>
          <w:rFonts w:eastAsia="Times New Roman"/>
          <w:sz w:val="21"/>
          <w:szCs w:val="21"/>
        </w:rPr>
        <w:t>cooperam para a extinção a breve trecho dos mestiços no Brasil, país que tornará no futuro, e não num futuro longínquo, segundo tudo leva a crer, um viveiro de gente branca e um foco de civilização latina.</w:t>
      </w:r>
      <w:r>
        <w:rPr>
          <w:rFonts w:eastAsia="Times New Roman"/>
          <w:sz w:val="26"/>
          <w:szCs w:val="26"/>
          <w:vertAlign w:val="superscript"/>
        </w:rPr>
        <w:t>29</w:t>
      </w:r>
    </w:p>
    <w:p w14:paraId="78B0BF60" w14:textId="77777777" w:rsidR="006053F9" w:rsidRDefault="006053F9">
      <w:pPr>
        <w:spacing w:line="31" w:lineRule="exact"/>
        <w:rPr>
          <w:sz w:val="20"/>
          <w:szCs w:val="20"/>
        </w:rPr>
      </w:pPr>
    </w:p>
    <w:p w14:paraId="2FAAC567" w14:textId="77777777" w:rsidR="006053F9" w:rsidRDefault="00D853AA">
      <w:pPr>
        <w:spacing w:line="358" w:lineRule="auto"/>
        <w:ind w:left="7" w:right="1100" w:firstLine="708"/>
        <w:jc w:val="both"/>
        <w:rPr>
          <w:sz w:val="20"/>
          <w:szCs w:val="20"/>
        </w:rPr>
      </w:pPr>
      <w:r>
        <w:rPr>
          <w:rFonts w:eastAsia="Times New Roman"/>
          <w:sz w:val="24"/>
          <w:szCs w:val="24"/>
        </w:rPr>
        <w:t>Mais de uma década havia se passado entre as pr</w:t>
      </w:r>
      <w:r>
        <w:rPr>
          <w:rFonts w:eastAsia="Times New Roman"/>
          <w:sz w:val="24"/>
          <w:szCs w:val="24"/>
        </w:rPr>
        <w:t>imeiras impressões de Lima sobre a questão do negro nos Estados Unidos e a conferência citada, e suas proposições sobre a mestiçagem se modificaram consideravelmente, indo além das de Lacerda na consideração dos potenciais do mestiço, assinalando que o “qu</w:t>
      </w:r>
      <w:r>
        <w:rPr>
          <w:rFonts w:eastAsia="Times New Roman"/>
          <w:sz w:val="24"/>
          <w:szCs w:val="24"/>
        </w:rPr>
        <w:t>adro parecerá ou não carregado em suas cores, segundo as predileções ou os preconceitos de cada qual”, destacando que “a influência moral europeia, mesmo sobre o produto cruzado, é tão poderosa”, que no Brasil havia mestiços destacados na política e nas le</w:t>
      </w:r>
      <w:r>
        <w:rPr>
          <w:rFonts w:eastAsia="Times New Roman"/>
          <w:sz w:val="24"/>
          <w:szCs w:val="24"/>
        </w:rPr>
        <w:t>tras, como Machado de Assis e Gonçalves Dias. E concluía, invertendo a lógica dos discursos pessimistas antes em voga:</w:t>
      </w:r>
    </w:p>
    <w:p w14:paraId="4563E040" w14:textId="77777777" w:rsidR="006053F9" w:rsidRDefault="006053F9">
      <w:pPr>
        <w:spacing w:line="18" w:lineRule="exact"/>
        <w:rPr>
          <w:sz w:val="20"/>
          <w:szCs w:val="20"/>
        </w:rPr>
      </w:pPr>
    </w:p>
    <w:p w14:paraId="239EDD4E" w14:textId="77777777" w:rsidR="006053F9" w:rsidRDefault="00D853AA">
      <w:pPr>
        <w:spacing w:line="243" w:lineRule="auto"/>
        <w:ind w:left="2267" w:right="1100"/>
        <w:jc w:val="both"/>
        <w:rPr>
          <w:sz w:val="20"/>
          <w:szCs w:val="20"/>
        </w:rPr>
      </w:pPr>
      <w:r>
        <w:rPr>
          <w:rFonts w:eastAsia="Times New Roman"/>
        </w:rPr>
        <w:t>Esses espíritos superiores animando corpos em cujas veias girava o sangue das raças chamadas inferiores, são o melhor documento da efici</w:t>
      </w:r>
      <w:r>
        <w:rPr>
          <w:rFonts w:eastAsia="Times New Roman"/>
        </w:rPr>
        <w:t>ência do cruzamento das ideias. Aliás, se a mestiçagem física imprime o seu cunho, porque a não imprimiria a mestiçagem moral, e se esta pode exercer-se no sentido da degradação, por que se não exerceria também no sentido inverso da elevação?</w:t>
      </w:r>
      <w:r>
        <w:rPr>
          <w:rFonts w:eastAsia="Times New Roman"/>
          <w:sz w:val="27"/>
          <w:szCs w:val="27"/>
          <w:vertAlign w:val="superscript"/>
        </w:rPr>
        <w:t>30</w:t>
      </w:r>
    </w:p>
    <w:p w14:paraId="209CBBF3" w14:textId="77777777" w:rsidR="006053F9" w:rsidRDefault="006053F9">
      <w:pPr>
        <w:spacing w:line="47" w:lineRule="exact"/>
        <w:rPr>
          <w:sz w:val="20"/>
          <w:szCs w:val="20"/>
        </w:rPr>
      </w:pPr>
    </w:p>
    <w:p w14:paraId="37E31F1D" w14:textId="77777777" w:rsidR="006053F9" w:rsidRDefault="00D853AA">
      <w:pPr>
        <w:spacing w:line="356" w:lineRule="auto"/>
        <w:ind w:left="7" w:right="1100" w:firstLine="708"/>
        <w:jc w:val="both"/>
        <w:rPr>
          <w:sz w:val="20"/>
          <w:szCs w:val="20"/>
        </w:rPr>
      </w:pPr>
      <w:r>
        <w:rPr>
          <w:rFonts w:eastAsia="Times New Roman"/>
          <w:sz w:val="24"/>
          <w:szCs w:val="24"/>
        </w:rPr>
        <w:t>Assim, def</w:t>
      </w:r>
      <w:r>
        <w:rPr>
          <w:rFonts w:eastAsia="Times New Roman"/>
          <w:sz w:val="24"/>
          <w:szCs w:val="24"/>
        </w:rPr>
        <w:t>endeu Lima que o “problema das raças”, ao contrário do ocorrido nos Estados Unidos, no Brasil estava sendo “liquidado do modo mais satisfatório, pela fusão, uma fusão em que os elementos inferiores acabarão breve por desaparecer no elemento superior”. E ar</w:t>
      </w:r>
      <w:r>
        <w:rPr>
          <w:rFonts w:eastAsia="Times New Roman"/>
          <w:sz w:val="24"/>
          <w:szCs w:val="24"/>
        </w:rPr>
        <w:t>rematava com uma severa advertência aos presentes:</w:t>
      </w:r>
    </w:p>
    <w:p w14:paraId="1F2D5A1A" w14:textId="77777777" w:rsidR="006053F9" w:rsidRDefault="006053F9">
      <w:pPr>
        <w:spacing w:line="18" w:lineRule="exact"/>
        <w:rPr>
          <w:sz w:val="20"/>
          <w:szCs w:val="20"/>
        </w:rPr>
      </w:pPr>
    </w:p>
    <w:p w14:paraId="29E664A0" w14:textId="77777777" w:rsidR="006053F9" w:rsidRDefault="00D853AA">
      <w:pPr>
        <w:spacing w:line="244" w:lineRule="auto"/>
        <w:ind w:left="2267" w:right="1100"/>
        <w:jc w:val="both"/>
        <w:rPr>
          <w:sz w:val="20"/>
          <w:szCs w:val="20"/>
        </w:rPr>
      </w:pPr>
      <w:r>
        <w:rPr>
          <w:rFonts w:eastAsia="Times New Roman"/>
        </w:rPr>
        <w:t xml:space="preserve">Assim quando entre nós não existirem mais mestiços, quando o sangue negro ou índio se houver diluído no sangue europeu, [...] vós estareis ameaçados de conservar indefinidamente dentro dos vossos confins </w:t>
      </w:r>
      <w:r>
        <w:rPr>
          <w:rFonts w:eastAsia="Times New Roman"/>
        </w:rPr>
        <w:t>populações irredutíveis, de cor diversa e de sentimentos hostis.</w:t>
      </w:r>
      <w:r>
        <w:rPr>
          <w:rFonts w:eastAsia="Times New Roman"/>
          <w:sz w:val="27"/>
          <w:szCs w:val="27"/>
          <w:vertAlign w:val="superscript"/>
        </w:rPr>
        <w:t>31</w:t>
      </w:r>
    </w:p>
    <w:p w14:paraId="06AF050D" w14:textId="77777777" w:rsidR="006053F9" w:rsidRDefault="006053F9">
      <w:pPr>
        <w:spacing w:line="46" w:lineRule="exact"/>
        <w:rPr>
          <w:sz w:val="20"/>
          <w:szCs w:val="20"/>
        </w:rPr>
      </w:pPr>
    </w:p>
    <w:p w14:paraId="03617CAC" w14:textId="77777777" w:rsidR="006053F9" w:rsidRDefault="00D853AA">
      <w:pPr>
        <w:spacing w:line="348" w:lineRule="auto"/>
        <w:ind w:left="7" w:right="1120" w:firstLine="708"/>
        <w:rPr>
          <w:sz w:val="20"/>
          <w:szCs w:val="20"/>
        </w:rPr>
      </w:pPr>
      <w:r>
        <w:rPr>
          <w:rFonts w:eastAsia="Times New Roman"/>
          <w:sz w:val="24"/>
          <w:szCs w:val="24"/>
        </w:rPr>
        <w:t>Na conferência que encerra a coletânea comparativa de Lima, o otimismo com a mestiçagem física e moral, mais que isto, afetiva, no Brasil, atinge seu clímax, posto que</w:t>
      </w:r>
    </w:p>
    <w:p w14:paraId="4DF887C2" w14:textId="77777777" w:rsidR="006053F9" w:rsidRDefault="006053F9">
      <w:pPr>
        <w:spacing w:line="27" w:lineRule="exact"/>
        <w:rPr>
          <w:sz w:val="20"/>
          <w:szCs w:val="20"/>
        </w:rPr>
      </w:pPr>
    </w:p>
    <w:p w14:paraId="527CFCEF" w14:textId="77777777" w:rsidR="006053F9" w:rsidRDefault="00D853AA">
      <w:pPr>
        <w:spacing w:line="244" w:lineRule="auto"/>
        <w:ind w:left="2267" w:right="1100"/>
        <w:jc w:val="both"/>
        <w:rPr>
          <w:sz w:val="20"/>
          <w:szCs w:val="20"/>
        </w:rPr>
      </w:pPr>
      <w:r>
        <w:rPr>
          <w:rFonts w:eastAsia="Times New Roman"/>
        </w:rPr>
        <w:t xml:space="preserve">Dá ela origem a </w:t>
      </w:r>
      <w:r>
        <w:rPr>
          <w:rFonts w:eastAsia="Times New Roman"/>
        </w:rPr>
        <w:t>uma condição de equilíbrio social que se tornará estável logo que se acharem corrigidas diferenças de educação [...] e constitui o princípio de uma síntese afetiva que [...] representa uma tradição e encerra uma das melhores garantias do futuro dessas terr</w:t>
      </w:r>
      <w:r>
        <w:rPr>
          <w:rFonts w:eastAsia="Times New Roman"/>
        </w:rPr>
        <w:t>as de civilização hispano-portuguesa.</w:t>
      </w:r>
      <w:r>
        <w:rPr>
          <w:rFonts w:eastAsia="Times New Roman"/>
          <w:sz w:val="27"/>
          <w:szCs w:val="27"/>
          <w:vertAlign w:val="superscript"/>
        </w:rPr>
        <w:t>32</w:t>
      </w:r>
    </w:p>
    <w:p w14:paraId="20004667" w14:textId="77777777" w:rsidR="006053F9" w:rsidRDefault="006053F9">
      <w:pPr>
        <w:spacing w:line="45" w:lineRule="exact"/>
        <w:rPr>
          <w:sz w:val="20"/>
          <w:szCs w:val="20"/>
        </w:rPr>
      </w:pPr>
    </w:p>
    <w:p w14:paraId="45998E45" w14:textId="77777777" w:rsidR="006053F9" w:rsidRDefault="00D853AA">
      <w:pPr>
        <w:spacing w:line="350" w:lineRule="auto"/>
        <w:ind w:left="7" w:right="1120" w:firstLine="708"/>
        <w:rPr>
          <w:sz w:val="20"/>
          <w:szCs w:val="20"/>
        </w:rPr>
      </w:pPr>
      <w:r>
        <w:rPr>
          <w:rFonts w:eastAsia="Times New Roman"/>
          <w:sz w:val="24"/>
          <w:szCs w:val="24"/>
        </w:rPr>
        <w:t>Àquela altura, estava mais uma vez Oliveira Lima a par dos debates realizados no Brasil, particularmente após as contribuições de figuras de prestígio no meio intelectual nacional, como</w:t>
      </w:r>
    </w:p>
    <w:p w14:paraId="2EF3D76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74624" behindDoc="1" locked="0" layoutInCell="0" allowOverlap="1" wp14:anchorId="4082546C" wp14:editId="62ED7DBD">
                <wp:simplePos x="0" y="0"/>
                <wp:positionH relativeFrom="column">
                  <wp:posOffset>0</wp:posOffset>
                </wp:positionH>
                <wp:positionV relativeFrom="paragraph">
                  <wp:posOffset>125095</wp:posOffset>
                </wp:positionV>
                <wp:extent cx="1829435"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9CF7852" id="Shape 144" o:spid="_x0000_s1026" style="position:absolute;z-index:-251641856;visibility:visible;mso-wrap-style:square;mso-wrap-distance-left:9pt;mso-wrap-distance-top:0;mso-wrap-distance-right:9pt;mso-wrap-distance-bottom:0;mso-position-horizontal:absolute;mso-position-horizontal-relative:text;mso-position-vertical:absolute;mso-position-vertical-relative:text" from="0,9.85pt" to="144.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vjEuwEAAIMDAAAOAAAAZHJzL2Uyb0RvYy54bWysU02P0zAQvSPxHyzfadJu6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" o:allowincell="f" filled="t" strokeweight=".6pt">
                <v:stroke joinstyle="miter"/>
                <o:lock v:ext="edit" shapetype="f"/>
              </v:line>
            </w:pict>
          </mc:Fallback>
        </mc:AlternateContent>
      </w:r>
    </w:p>
    <w:p w14:paraId="5B9AE780" w14:textId="77777777" w:rsidR="006053F9" w:rsidRDefault="006053F9">
      <w:pPr>
        <w:spacing w:line="209" w:lineRule="exact"/>
        <w:rPr>
          <w:sz w:val="20"/>
          <w:szCs w:val="20"/>
        </w:rPr>
      </w:pPr>
    </w:p>
    <w:p w14:paraId="60B000F9" w14:textId="77777777" w:rsidR="006053F9" w:rsidRDefault="00D853AA" w:rsidP="00D853AA">
      <w:pPr>
        <w:numPr>
          <w:ilvl w:val="0"/>
          <w:numId w:val="128"/>
        </w:numPr>
        <w:tabs>
          <w:tab w:val="left" w:pos="187"/>
        </w:tabs>
        <w:ind w:left="187" w:hanging="187"/>
        <w:rPr>
          <w:rFonts w:eastAsia="Times New Roman"/>
          <w:sz w:val="26"/>
          <w:szCs w:val="26"/>
          <w:vertAlign w:val="superscript"/>
        </w:rPr>
      </w:pPr>
      <w:r>
        <w:rPr>
          <w:rFonts w:eastAsia="Times New Roman"/>
          <w:sz w:val="20"/>
          <w:szCs w:val="20"/>
        </w:rPr>
        <w:t xml:space="preserve">LIMA, s.d. </w:t>
      </w:r>
      <w:r>
        <w:rPr>
          <w:rFonts w:eastAsia="Times New Roman"/>
          <w:sz w:val="20"/>
          <w:szCs w:val="20"/>
        </w:rPr>
        <w:t>[1913?], p. 28-29.</w:t>
      </w:r>
    </w:p>
    <w:p w14:paraId="5B224ABD" w14:textId="77777777" w:rsidR="006053F9" w:rsidRDefault="006053F9">
      <w:pPr>
        <w:spacing w:line="6" w:lineRule="exact"/>
        <w:rPr>
          <w:rFonts w:eastAsia="Times New Roman"/>
          <w:sz w:val="26"/>
          <w:szCs w:val="26"/>
          <w:vertAlign w:val="superscript"/>
        </w:rPr>
      </w:pPr>
    </w:p>
    <w:p w14:paraId="4D9A1F48" w14:textId="77777777" w:rsidR="006053F9" w:rsidRDefault="00D853AA" w:rsidP="00D853AA">
      <w:pPr>
        <w:numPr>
          <w:ilvl w:val="0"/>
          <w:numId w:val="128"/>
        </w:numPr>
        <w:tabs>
          <w:tab w:val="left" w:pos="187"/>
        </w:tabs>
        <w:spacing w:line="185" w:lineRule="auto"/>
        <w:ind w:left="187" w:hanging="187"/>
        <w:rPr>
          <w:rFonts w:eastAsia="Times New Roman"/>
          <w:sz w:val="25"/>
          <w:szCs w:val="25"/>
          <w:vertAlign w:val="superscript"/>
        </w:rPr>
      </w:pPr>
      <w:r>
        <w:rPr>
          <w:rFonts w:eastAsia="Times New Roman"/>
          <w:sz w:val="19"/>
          <w:szCs w:val="19"/>
        </w:rPr>
        <w:t>Idem, p. 43-44.</w:t>
      </w:r>
    </w:p>
    <w:p w14:paraId="2CAEF934" w14:textId="77777777" w:rsidR="006053F9" w:rsidRDefault="006053F9">
      <w:pPr>
        <w:spacing w:line="19" w:lineRule="exact"/>
        <w:rPr>
          <w:rFonts w:eastAsia="Times New Roman"/>
          <w:sz w:val="25"/>
          <w:szCs w:val="25"/>
          <w:vertAlign w:val="superscript"/>
        </w:rPr>
      </w:pPr>
    </w:p>
    <w:p w14:paraId="4F9B16E2" w14:textId="77777777" w:rsidR="006053F9" w:rsidRDefault="00D853AA" w:rsidP="00D853AA">
      <w:pPr>
        <w:numPr>
          <w:ilvl w:val="0"/>
          <w:numId w:val="128"/>
        </w:numPr>
        <w:tabs>
          <w:tab w:val="left" w:pos="187"/>
        </w:tabs>
        <w:spacing w:line="183" w:lineRule="auto"/>
        <w:ind w:left="187" w:hanging="187"/>
        <w:rPr>
          <w:rFonts w:eastAsia="Times New Roman"/>
          <w:sz w:val="24"/>
          <w:szCs w:val="24"/>
          <w:vertAlign w:val="superscript"/>
        </w:rPr>
      </w:pPr>
      <w:r>
        <w:rPr>
          <w:rFonts w:eastAsia="Times New Roman"/>
          <w:sz w:val="18"/>
          <w:szCs w:val="18"/>
        </w:rPr>
        <w:t>LIMA s.d., opus cit, p. 44-45.</w:t>
      </w:r>
    </w:p>
    <w:p w14:paraId="0BC9B186" w14:textId="77777777" w:rsidR="006053F9" w:rsidRDefault="006053F9">
      <w:pPr>
        <w:spacing w:line="19" w:lineRule="exact"/>
        <w:rPr>
          <w:rFonts w:eastAsia="Times New Roman"/>
          <w:sz w:val="24"/>
          <w:szCs w:val="24"/>
          <w:vertAlign w:val="superscript"/>
        </w:rPr>
      </w:pPr>
    </w:p>
    <w:p w14:paraId="53AC17DA" w14:textId="77777777" w:rsidR="006053F9" w:rsidRDefault="00D853AA" w:rsidP="00D853AA">
      <w:pPr>
        <w:numPr>
          <w:ilvl w:val="0"/>
          <w:numId w:val="128"/>
        </w:numPr>
        <w:tabs>
          <w:tab w:val="left" w:pos="187"/>
        </w:tabs>
        <w:spacing w:line="183" w:lineRule="auto"/>
        <w:ind w:left="187" w:hanging="187"/>
        <w:rPr>
          <w:rFonts w:eastAsia="Times New Roman"/>
          <w:sz w:val="24"/>
          <w:szCs w:val="24"/>
          <w:vertAlign w:val="superscript"/>
        </w:rPr>
      </w:pPr>
      <w:r>
        <w:rPr>
          <w:rFonts w:eastAsia="Times New Roman"/>
          <w:sz w:val="18"/>
          <w:szCs w:val="18"/>
        </w:rPr>
        <w:t>LIMA, s.d. op. cit., p. 160.</w:t>
      </w:r>
    </w:p>
    <w:p w14:paraId="0C1BEC8D"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AC653AA" w14:textId="77777777">
        <w:trPr>
          <w:trHeight w:val="112"/>
        </w:trPr>
        <w:tc>
          <w:tcPr>
            <w:tcW w:w="5720" w:type="dxa"/>
            <w:vMerge w:val="restart"/>
            <w:vAlign w:val="bottom"/>
          </w:tcPr>
          <w:p w14:paraId="264E9559" w14:textId="6045D2A0" w:rsidR="006053F9" w:rsidRDefault="006053F9">
            <w:pPr>
              <w:ind w:right="10"/>
              <w:jc w:val="right"/>
              <w:rPr>
                <w:sz w:val="20"/>
                <w:szCs w:val="20"/>
              </w:rPr>
            </w:pPr>
            <w:bookmarkStart w:id="182" w:name="page184"/>
            <w:bookmarkEnd w:id="182"/>
          </w:p>
        </w:tc>
        <w:tc>
          <w:tcPr>
            <w:tcW w:w="1120" w:type="dxa"/>
            <w:vAlign w:val="bottom"/>
          </w:tcPr>
          <w:p w14:paraId="2FC42CAF" w14:textId="77777777" w:rsidR="006053F9" w:rsidRDefault="006053F9">
            <w:pPr>
              <w:rPr>
                <w:sz w:val="9"/>
                <w:szCs w:val="9"/>
              </w:rPr>
            </w:pPr>
          </w:p>
        </w:tc>
        <w:tc>
          <w:tcPr>
            <w:tcW w:w="0" w:type="dxa"/>
            <w:vAlign w:val="bottom"/>
          </w:tcPr>
          <w:p w14:paraId="13F2F5A4" w14:textId="77777777" w:rsidR="006053F9" w:rsidRDefault="006053F9">
            <w:pPr>
              <w:rPr>
                <w:sz w:val="1"/>
                <w:szCs w:val="1"/>
              </w:rPr>
            </w:pPr>
          </w:p>
        </w:tc>
      </w:tr>
      <w:tr w:rsidR="006053F9" w14:paraId="5D9B9436" w14:textId="77777777">
        <w:trPr>
          <w:trHeight w:val="155"/>
        </w:trPr>
        <w:tc>
          <w:tcPr>
            <w:tcW w:w="5720" w:type="dxa"/>
            <w:vMerge/>
            <w:vAlign w:val="bottom"/>
          </w:tcPr>
          <w:p w14:paraId="55849EB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BC992FE" w14:textId="77777777" w:rsidR="006053F9" w:rsidRDefault="00D853AA">
            <w:pPr>
              <w:ind w:right="490"/>
              <w:jc w:val="right"/>
              <w:rPr>
                <w:sz w:val="20"/>
                <w:szCs w:val="20"/>
              </w:rPr>
            </w:pPr>
            <w:r>
              <w:rPr>
                <w:rFonts w:ascii="Century Gothic" w:eastAsia="Century Gothic" w:hAnsi="Century Gothic" w:cs="Century Gothic"/>
                <w:color w:val="FFFFFF"/>
              </w:rPr>
              <w:t>183</w:t>
            </w:r>
          </w:p>
        </w:tc>
        <w:tc>
          <w:tcPr>
            <w:tcW w:w="0" w:type="dxa"/>
            <w:vAlign w:val="bottom"/>
          </w:tcPr>
          <w:p w14:paraId="5F19032C" w14:textId="77777777" w:rsidR="006053F9" w:rsidRDefault="006053F9">
            <w:pPr>
              <w:rPr>
                <w:sz w:val="1"/>
                <w:szCs w:val="1"/>
              </w:rPr>
            </w:pPr>
          </w:p>
        </w:tc>
      </w:tr>
      <w:tr w:rsidR="006053F9" w14:paraId="5BBBC80C" w14:textId="77777777">
        <w:trPr>
          <w:trHeight w:val="130"/>
        </w:trPr>
        <w:tc>
          <w:tcPr>
            <w:tcW w:w="5720" w:type="dxa"/>
            <w:vMerge w:val="restart"/>
            <w:vAlign w:val="bottom"/>
          </w:tcPr>
          <w:p w14:paraId="3491C4AB" w14:textId="7318D1C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732A0EC" w14:textId="77777777" w:rsidR="006053F9" w:rsidRDefault="006053F9">
            <w:pPr>
              <w:rPr>
                <w:sz w:val="11"/>
                <w:szCs w:val="11"/>
              </w:rPr>
            </w:pPr>
          </w:p>
        </w:tc>
        <w:tc>
          <w:tcPr>
            <w:tcW w:w="0" w:type="dxa"/>
            <w:vAlign w:val="bottom"/>
          </w:tcPr>
          <w:p w14:paraId="4C545E8B" w14:textId="77777777" w:rsidR="006053F9" w:rsidRDefault="006053F9">
            <w:pPr>
              <w:rPr>
                <w:sz w:val="1"/>
                <w:szCs w:val="1"/>
              </w:rPr>
            </w:pPr>
          </w:p>
        </w:tc>
      </w:tr>
      <w:tr w:rsidR="006053F9" w14:paraId="1DD14A65" w14:textId="77777777">
        <w:trPr>
          <w:trHeight w:val="139"/>
        </w:trPr>
        <w:tc>
          <w:tcPr>
            <w:tcW w:w="5720" w:type="dxa"/>
            <w:vMerge/>
            <w:vAlign w:val="bottom"/>
          </w:tcPr>
          <w:p w14:paraId="4DF64E1F" w14:textId="77777777" w:rsidR="006053F9" w:rsidRDefault="006053F9">
            <w:pPr>
              <w:rPr>
                <w:sz w:val="12"/>
                <w:szCs w:val="12"/>
              </w:rPr>
            </w:pPr>
          </w:p>
        </w:tc>
        <w:tc>
          <w:tcPr>
            <w:tcW w:w="1120" w:type="dxa"/>
            <w:vAlign w:val="bottom"/>
          </w:tcPr>
          <w:p w14:paraId="7D1FEC53" w14:textId="77777777" w:rsidR="006053F9" w:rsidRDefault="006053F9">
            <w:pPr>
              <w:rPr>
                <w:sz w:val="12"/>
                <w:szCs w:val="12"/>
              </w:rPr>
            </w:pPr>
          </w:p>
        </w:tc>
        <w:tc>
          <w:tcPr>
            <w:tcW w:w="0" w:type="dxa"/>
            <w:vAlign w:val="bottom"/>
          </w:tcPr>
          <w:p w14:paraId="4CBA3007" w14:textId="77777777" w:rsidR="006053F9" w:rsidRDefault="006053F9">
            <w:pPr>
              <w:rPr>
                <w:sz w:val="1"/>
                <w:szCs w:val="1"/>
              </w:rPr>
            </w:pPr>
          </w:p>
        </w:tc>
      </w:tr>
    </w:tbl>
    <w:p w14:paraId="011FD3F8" w14:textId="77777777" w:rsidR="006053F9" w:rsidRDefault="006053F9">
      <w:pPr>
        <w:spacing w:line="200" w:lineRule="exact"/>
        <w:rPr>
          <w:sz w:val="20"/>
          <w:szCs w:val="20"/>
        </w:rPr>
      </w:pPr>
    </w:p>
    <w:p w14:paraId="3D138B50" w14:textId="77777777" w:rsidR="006053F9" w:rsidRDefault="006053F9">
      <w:pPr>
        <w:spacing w:line="395" w:lineRule="exact"/>
        <w:rPr>
          <w:sz w:val="20"/>
          <w:szCs w:val="20"/>
        </w:rPr>
      </w:pPr>
    </w:p>
    <w:p w14:paraId="31D45B13" w14:textId="77777777" w:rsidR="006053F9" w:rsidRDefault="00D853AA">
      <w:pPr>
        <w:spacing w:line="337" w:lineRule="auto"/>
        <w:ind w:left="7" w:right="1100"/>
        <w:jc w:val="both"/>
        <w:rPr>
          <w:sz w:val="20"/>
          <w:szCs w:val="20"/>
        </w:rPr>
      </w:pPr>
      <w:r>
        <w:rPr>
          <w:rFonts w:eastAsia="Times New Roman"/>
          <w:sz w:val="24"/>
          <w:szCs w:val="24"/>
        </w:rPr>
        <w:t xml:space="preserve">Euclides da Cunha e Silvio Romero, em </w:t>
      </w:r>
      <w:r>
        <w:rPr>
          <w:rFonts w:eastAsia="Times New Roman"/>
          <w:sz w:val="24"/>
          <w:szCs w:val="24"/>
        </w:rPr>
        <w:t>livros, na imprensa e na Revista do IHGB, que passou a ser um dos centros de difusão desta agenda otimista quanto ao declínio da presença negra no Brasil. Em que pese a permanência dos preconceitos raciais, ainda hoje tão vivos no País, como destacou Rober</w:t>
      </w:r>
      <w:r>
        <w:rPr>
          <w:rFonts w:eastAsia="Times New Roman"/>
          <w:sz w:val="24"/>
          <w:szCs w:val="24"/>
        </w:rPr>
        <w:t>to Ventura, a “valorização da mestiçagem e a ideologia do branqueamento foram contribuições originais que atenuaram, ainda que parcialmente, o racismo científico então dominante”, esforço no qual contribuiu de alguma forma Oliveira Lima.</w:t>
      </w:r>
      <w:r>
        <w:rPr>
          <w:rFonts w:eastAsia="Times New Roman"/>
          <w:sz w:val="32"/>
          <w:szCs w:val="32"/>
          <w:vertAlign w:val="superscript"/>
        </w:rPr>
        <w:t>33</w:t>
      </w:r>
      <w:r>
        <w:rPr>
          <w:rFonts w:eastAsia="Times New Roman"/>
          <w:sz w:val="24"/>
          <w:szCs w:val="24"/>
        </w:rPr>
        <w:t xml:space="preserve"> Mantinha-se atua</w:t>
      </w:r>
      <w:r>
        <w:rPr>
          <w:rFonts w:eastAsia="Times New Roman"/>
          <w:sz w:val="24"/>
          <w:szCs w:val="24"/>
        </w:rPr>
        <w:t>lizado, e revia a cada passo seus pressupostos raciais. Seja como for, em carta a Freyre, de 20 fevereiro de 1921, Lima sinalizava que “no meu livro sobre os Estados Unidos, escrito quando tinha 29 anos, tenho um capítulo sobre o Problema Negro, mas não se</w:t>
      </w:r>
      <w:r>
        <w:rPr>
          <w:rFonts w:eastAsia="Times New Roman"/>
          <w:sz w:val="24"/>
          <w:szCs w:val="24"/>
        </w:rPr>
        <w:t>i si hoje penso exatamente do mesmo modo. Pelo menos penso com mais largueza e com mais detalhe”.</w:t>
      </w:r>
      <w:r>
        <w:rPr>
          <w:rFonts w:eastAsia="Times New Roman"/>
          <w:sz w:val="32"/>
          <w:szCs w:val="32"/>
          <w:vertAlign w:val="superscript"/>
        </w:rPr>
        <w:t>34</w:t>
      </w:r>
    </w:p>
    <w:p w14:paraId="3AB6B322" w14:textId="77777777" w:rsidR="006053F9" w:rsidRDefault="006053F9">
      <w:pPr>
        <w:spacing w:line="7" w:lineRule="exact"/>
        <w:rPr>
          <w:sz w:val="20"/>
          <w:szCs w:val="20"/>
        </w:rPr>
      </w:pPr>
    </w:p>
    <w:p w14:paraId="0E02E0EB" w14:textId="77777777" w:rsidR="006053F9" w:rsidRDefault="00D853AA">
      <w:pPr>
        <w:spacing w:line="354" w:lineRule="auto"/>
        <w:ind w:left="7" w:right="1100" w:firstLine="708"/>
        <w:jc w:val="both"/>
        <w:rPr>
          <w:sz w:val="20"/>
          <w:szCs w:val="20"/>
        </w:rPr>
      </w:pPr>
      <w:r>
        <w:rPr>
          <w:rFonts w:eastAsia="Times New Roman"/>
          <w:sz w:val="24"/>
          <w:szCs w:val="24"/>
        </w:rPr>
        <w:t xml:space="preserve">Com efeito, o tratamento dado à questão ajuda a explicar o porquê da não reedição de </w:t>
      </w:r>
      <w:r>
        <w:rPr>
          <w:rFonts w:eastAsia="Times New Roman"/>
          <w:i/>
          <w:iCs/>
          <w:sz w:val="24"/>
          <w:szCs w:val="24"/>
        </w:rPr>
        <w:t>Nos</w:t>
      </w:r>
      <w:r>
        <w:rPr>
          <w:rFonts w:eastAsia="Times New Roman"/>
          <w:sz w:val="24"/>
          <w:szCs w:val="24"/>
        </w:rPr>
        <w:t xml:space="preserve"> </w:t>
      </w:r>
      <w:r>
        <w:rPr>
          <w:rFonts w:eastAsia="Times New Roman"/>
          <w:i/>
          <w:iCs/>
          <w:sz w:val="24"/>
          <w:szCs w:val="24"/>
        </w:rPr>
        <w:t xml:space="preserve">Estados Unidos </w:t>
      </w:r>
      <w:r>
        <w:rPr>
          <w:rFonts w:eastAsia="Times New Roman"/>
          <w:sz w:val="24"/>
          <w:szCs w:val="24"/>
        </w:rPr>
        <w:t>enquanto Lima era vivo. Depois dos progressos nos debates envolvendo a questão</w:t>
      </w:r>
      <w:r>
        <w:rPr>
          <w:rFonts w:eastAsia="Times New Roman"/>
          <w:i/>
          <w:iCs/>
          <w:sz w:val="24"/>
          <w:szCs w:val="24"/>
        </w:rPr>
        <w:t xml:space="preserve"> </w:t>
      </w:r>
      <w:r>
        <w:rPr>
          <w:rFonts w:eastAsia="Times New Roman"/>
          <w:sz w:val="24"/>
          <w:szCs w:val="24"/>
        </w:rPr>
        <w:t>racial, a obra de Lima parecia mesmo um tanto datada, superada.</w:t>
      </w:r>
    </w:p>
    <w:p w14:paraId="1F7B4860" w14:textId="77777777" w:rsidR="006053F9" w:rsidRDefault="006053F9">
      <w:pPr>
        <w:spacing w:line="20" w:lineRule="exact"/>
        <w:rPr>
          <w:sz w:val="20"/>
          <w:szCs w:val="20"/>
        </w:rPr>
      </w:pPr>
    </w:p>
    <w:p w14:paraId="57945CC5" w14:textId="77777777" w:rsidR="006053F9" w:rsidRDefault="00D853AA">
      <w:pPr>
        <w:spacing w:line="335" w:lineRule="auto"/>
        <w:ind w:left="7" w:right="1100" w:firstLine="708"/>
        <w:jc w:val="both"/>
        <w:rPr>
          <w:sz w:val="20"/>
          <w:szCs w:val="20"/>
        </w:rPr>
      </w:pPr>
      <w:r>
        <w:rPr>
          <w:rFonts w:eastAsia="Times New Roman"/>
          <w:sz w:val="24"/>
          <w:szCs w:val="24"/>
        </w:rPr>
        <w:t>Se quant</w:t>
      </w:r>
      <w:r>
        <w:rPr>
          <w:rFonts w:eastAsia="Times New Roman"/>
          <w:sz w:val="24"/>
          <w:szCs w:val="24"/>
        </w:rPr>
        <w:t xml:space="preserve">o à questão racial a obra de Lima sobre os Estados Unidos tem seu ponto fraco aos olhos do público esclarecido do século XXI, no tocante ao gênero atinge alguns dos seus pontos altos, e um tanto </w:t>
      </w:r>
      <w:r>
        <w:rPr>
          <w:rFonts w:eastAsia="Times New Roman"/>
          <w:i/>
          <w:iCs/>
          <w:sz w:val="24"/>
          <w:szCs w:val="24"/>
        </w:rPr>
        <w:t>avant la lettre</w:t>
      </w:r>
      <w:r>
        <w:rPr>
          <w:rFonts w:eastAsia="Times New Roman"/>
          <w:sz w:val="24"/>
          <w:szCs w:val="24"/>
        </w:rPr>
        <w:t xml:space="preserve"> para os padrões brasileiros oitocentistas, de</w:t>
      </w:r>
      <w:r>
        <w:rPr>
          <w:rFonts w:eastAsia="Times New Roman"/>
          <w:sz w:val="24"/>
          <w:szCs w:val="24"/>
        </w:rPr>
        <w:t>dicando o capítulo IV inteiramente à influência da mulher na sociedade estadunidense — e o próprio livro à sua esposa, Flora, “companheira de vida e de trabalho”.</w:t>
      </w:r>
      <w:r>
        <w:rPr>
          <w:rFonts w:eastAsia="Times New Roman"/>
          <w:sz w:val="32"/>
          <w:szCs w:val="32"/>
          <w:vertAlign w:val="superscript"/>
        </w:rPr>
        <w:t>35</w:t>
      </w:r>
      <w:r>
        <w:rPr>
          <w:rFonts w:eastAsia="Times New Roman"/>
          <w:sz w:val="24"/>
          <w:szCs w:val="24"/>
        </w:rPr>
        <w:t xml:space="preserve"> Considerando os Estados Unidos como um “paraíso das mulheres”, no qual havia um “sentimento</w:t>
      </w:r>
      <w:r>
        <w:rPr>
          <w:rFonts w:eastAsia="Times New Roman"/>
          <w:sz w:val="24"/>
          <w:szCs w:val="24"/>
        </w:rPr>
        <w:t xml:space="preserve"> de extrema deferência, quase veneração” para com elas, salientou seu vital papel na vida familiar e social, promovendo a instrução, a filantropia, as letras e artes, ocupando postos no mercado de trabalho e mesmo no ativismo político, não faltando exemplo</w:t>
      </w:r>
      <w:r>
        <w:rPr>
          <w:rFonts w:eastAsia="Times New Roman"/>
          <w:sz w:val="24"/>
          <w:szCs w:val="24"/>
        </w:rPr>
        <w:t>s de mulheres de destaque em ramos variados.</w:t>
      </w:r>
      <w:r>
        <w:rPr>
          <w:rFonts w:eastAsia="Times New Roman"/>
          <w:sz w:val="32"/>
          <w:szCs w:val="32"/>
          <w:vertAlign w:val="superscript"/>
        </w:rPr>
        <w:t>36</w:t>
      </w:r>
    </w:p>
    <w:p w14:paraId="71B7DFDC" w14:textId="77777777" w:rsidR="006053F9" w:rsidRDefault="006053F9">
      <w:pPr>
        <w:spacing w:line="1" w:lineRule="exact"/>
        <w:rPr>
          <w:sz w:val="20"/>
          <w:szCs w:val="20"/>
        </w:rPr>
      </w:pPr>
    </w:p>
    <w:p w14:paraId="3613E326" w14:textId="77777777" w:rsidR="006053F9" w:rsidRDefault="00D853AA">
      <w:pPr>
        <w:spacing w:line="375" w:lineRule="auto"/>
        <w:ind w:left="7" w:right="1100" w:firstLine="708"/>
        <w:jc w:val="both"/>
        <w:rPr>
          <w:sz w:val="20"/>
          <w:szCs w:val="20"/>
        </w:rPr>
      </w:pPr>
      <w:r>
        <w:rPr>
          <w:rFonts w:eastAsia="Times New Roman"/>
          <w:sz w:val="23"/>
          <w:szCs w:val="23"/>
        </w:rPr>
        <w:t>Para ressaltar a presença disseminada da mulher no mercado de trabalho, Oliveira Lima trouxe dados do censo de 1890 nos Estados Unidos, apontando a existência de “1.143 mulheres nas fileiras do clero”, bem co</w:t>
      </w:r>
      <w:r>
        <w:rPr>
          <w:rFonts w:eastAsia="Times New Roman"/>
          <w:sz w:val="23"/>
          <w:szCs w:val="23"/>
        </w:rPr>
        <w:t xml:space="preserve">mo “4.557 formadas em medicina e cirurgia, 337 dentistas, 208 advogadas e 10.000 administradoras de correios”, em meio ao total de quase quatro milhões de trabalhadoras, mais de 20% da população feminina acima dos 10 anos no País. Acrescentava o autor que </w:t>
      </w:r>
      <w:r>
        <w:rPr>
          <w:rFonts w:eastAsia="Times New Roman"/>
          <w:sz w:val="23"/>
          <w:szCs w:val="23"/>
        </w:rPr>
        <w:t>as mulheres tinham</w:t>
      </w:r>
    </w:p>
    <w:p w14:paraId="33FDF5C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76672" behindDoc="1" locked="0" layoutInCell="0" allowOverlap="1" wp14:anchorId="4BFDB20C" wp14:editId="5EA44FE6">
                <wp:simplePos x="0" y="0"/>
                <wp:positionH relativeFrom="column">
                  <wp:posOffset>0</wp:posOffset>
                </wp:positionH>
                <wp:positionV relativeFrom="paragraph">
                  <wp:posOffset>345440</wp:posOffset>
                </wp:positionV>
                <wp:extent cx="1829435" cy="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259F4EB" id="Shape 145" o:spid="_x0000_s1026" style="position:absolute;z-index:-251639808;visibility:visible;mso-wrap-style:square;mso-wrap-distance-left:9pt;mso-wrap-distance-top:0;mso-wrap-distance-right:9pt;mso-wrap-distance-bottom:0;mso-position-horizontal:absolute;mso-position-horizontal-relative:text;mso-position-vertical:absolute;mso-position-vertical-relative:text" from="0,27.2pt" to="144.05pt,2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" o:allowincell="f" filled="t" strokeweight=".6pt">
                <v:stroke joinstyle="miter"/>
                <o:lock v:ext="edit" shapetype="f"/>
              </v:line>
            </w:pict>
          </mc:Fallback>
        </mc:AlternateContent>
      </w:r>
    </w:p>
    <w:p w14:paraId="30C9DBDC" w14:textId="77777777" w:rsidR="006053F9" w:rsidRDefault="006053F9">
      <w:pPr>
        <w:spacing w:line="200" w:lineRule="exact"/>
        <w:rPr>
          <w:sz w:val="20"/>
          <w:szCs w:val="20"/>
        </w:rPr>
      </w:pPr>
    </w:p>
    <w:p w14:paraId="4B044C3B" w14:textId="77777777" w:rsidR="006053F9" w:rsidRDefault="006053F9">
      <w:pPr>
        <w:spacing w:line="200" w:lineRule="exact"/>
        <w:rPr>
          <w:sz w:val="20"/>
          <w:szCs w:val="20"/>
        </w:rPr>
      </w:pPr>
    </w:p>
    <w:p w14:paraId="7EED4DF2" w14:textId="77777777" w:rsidR="006053F9" w:rsidRDefault="006053F9">
      <w:pPr>
        <w:spacing w:line="234" w:lineRule="exact"/>
        <w:rPr>
          <w:sz w:val="20"/>
          <w:szCs w:val="20"/>
        </w:rPr>
      </w:pPr>
    </w:p>
    <w:p w14:paraId="70D426EF" w14:textId="77777777" w:rsidR="006053F9" w:rsidRDefault="00D853AA" w:rsidP="00D853AA">
      <w:pPr>
        <w:numPr>
          <w:ilvl w:val="0"/>
          <w:numId w:val="129"/>
        </w:numPr>
        <w:tabs>
          <w:tab w:val="left" w:pos="202"/>
        </w:tabs>
        <w:spacing w:line="215" w:lineRule="auto"/>
        <w:ind w:left="7" w:right="1120" w:hanging="7"/>
        <w:jc w:val="both"/>
        <w:rPr>
          <w:rFonts w:eastAsia="Times New Roman"/>
          <w:sz w:val="26"/>
          <w:szCs w:val="26"/>
          <w:vertAlign w:val="superscript"/>
        </w:rPr>
      </w:pPr>
      <w:r>
        <w:rPr>
          <w:rFonts w:eastAsia="Times New Roman"/>
          <w:sz w:val="20"/>
          <w:szCs w:val="20"/>
        </w:rPr>
        <w:t xml:space="preserve">VENTURA, Roberto. Um Brasil mestiço: raça e cultura na passagem da monarquia à república. In: MOTA, Carlos Guilherme (org.). </w:t>
      </w:r>
      <w:r>
        <w:rPr>
          <w:rFonts w:eastAsia="Times New Roman"/>
          <w:b/>
          <w:bCs/>
          <w:sz w:val="20"/>
          <w:szCs w:val="20"/>
        </w:rPr>
        <w:t>Viagem incompleta</w:t>
      </w:r>
      <w:r>
        <w:rPr>
          <w:rFonts w:eastAsia="Times New Roman"/>
          <w:sz w:val="20"/>
          <w:szCs w:val="20"/>
        </w:rPr>
        <w:t>. A experiência brasileira (1500-2000). Formação: histórias. São Paulo: Editora SENAC São Paulo, 2000, pp.329-359,</w:t>
      </w:r>
      <w:r>
        <w:rPr>
          <w:rFonts w:eastAsia="Times New Roman"/>
          <w:sz w:val="20"/>
          <w:szCs w:val="20"/>
        </w:rPr>
        <w:t xml:space="preserve"> citação à p. 355.</w:t>
      </w:r>
    </w:p>
    <w:p w14:paraId="15E69FEE" w14:textId="77777777" w:rsidR="006053F9" w:rsidRDefault="00D853AA" w:rsidP="00D853AA">
      <w:pPr>
        <w:numPr>
          <w:ilvl w:val="0"/>
          <w:numId w:val="129"/>
        </w:numPr>
        <w:tabs>
          <w:tab w:val="left" w:pos="187"/>
        </w:tabs>
        <w:spacing w:line="184" w:lineRule="auto"/>
        <w:ind w:left="187" w:hanging="187"/>
        <w:rPr>
          <w:rFonts w:eastAsia="Times New Roman"/>
          <w:sz w:val="26"/>
          <w:szCs w:val="26"/>
          <w:vertAlign w:val="superscript"/>
        </w:rPr>
      </w:pPr>
      <w:r>
        <w:rPr>
          <w:rFonts w:eastAsia="Times New Roman"/>
          <w:sz w:val="20"/>
          <w:szCs w:val="20"/>
        </w:rPr>
        <w:t>Carta Transcrita em FREYRE, 1970, op. cit., p. 183.I</w:t>
      </w:r>
    </w:p>
    <w:p w14:paraId="4B921FBD" w14:textId="77777777" w:rsidR="006053F9" w:rsidRDefault="006053F9">
      <w:pPr>
        <w:spacing w:line="18" w:lineRule="exact"/>
        <w:rPr>
          <w:rFonts w:eastAsia="Times New Roman"/>
          <w:sz w:val="26"/>
          <w:szCs w:val="26"/>
          <w:vertAlign w:val="superscript"/>
        </w:rPr>
      </w:pPr>
    </w:p>
    <w:p w14:paraId="3FD86AEE" w14:textId="77777777" w:rsidR="006053F9" w:rsidRDefault="00D853AA" w:rsidP="00D853AA">
      <w:pPr>
        <w:numPr>
          <w:ilvl w:val="0"/>
          <w:numId w:val="129"/>
        </w:numPr>
        <w:tabs>
          <w:tab w:val="left" w:pos="183"/>
        </w:tabs>
        <w:spacing w:line="200" w:lineRule="auto"/>
        <w:ind w:left="7" w:right="1120" w:hanging="7"/>
        <w:rPr>
          <w:rFonts w:eastAsia="Times New Roman"/>
          <w:sz w:val="26"/>
          <w:szCs w:val="26"/>
          <w:vertAlign w:val="superscript"/>
        </w:rPr>
      </w:pPr>
      <w:r>
        <w:rPr>
          <w:rFonts w:eastAsia="Times New Roman"/>
          <w:sz w:val="20"/>
          <w:szCs w:val="20"/>
        </w:rPr>
        <w:t xml:space="preserve">A dedicatória completa é a seguinte: “À minha querida companheira de vida e de trabalho, Flora Cavalcanti de Oliveira Lima, com todo coração dedico este volume de impressões de que </w:t>
      </w:r>
      <w:r>
        <w:rPr>
          <w:rFonts w:eastAsia="Times New Roman"/>
          <w:sz w:val="20"/>
          <w:szCs w:val="20"/>
        </w:rPr>
        <w:t>ela participou”. In: LIMA, op. cit., p. v.</w:t>
      </w:r>
    </w:p>
    <w:p w14:paraId="6C8AFB0F" w14:textId="77777777" w:rsidR="006053F9" w:rsidRDefault="00D853AA" w:rsidP="00D853AA">
      <w:pPr>
        <w:numPr>
          <w:ilvl w:val="0"/>
          <w:numId w:val="129"/>
        </w:numPr>
        <w:tabs>
          <w:tab w:val="left" w:pos="187"/>
        </w:tabs>
        <w:spacing w:line="184" w:lineRule="auto"/>
        <w:ind w:left="187" w:hanging="187"/>
        <w:rPr>
          <w:rFonts w:eastAsia="Times New Roman"/>
          <w:sz w:val="26"/>
          <w:szCs w:val="26"/>
          <w:vertAlign w:val="superscript"/>
        </w:rPr>
      </w:pPr>
      <w:r>
        <w:rPr>
          <w:rFonts w:eastAsia="Times New Roman"/>
          <w:sz w:val="20"/>
          <w:szCs w:val="20"/>
        </w:rPr>
        <w:t>LIMA, opus cit., trechos respectivamente das páginas 129 e 124.</w:t>
      </w:r>
    </w:p>
    <w:p w14:paraId="2ACE5D0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1C2266" w14:textId="77777777">
        <w:trPr>
          <w:trHeight w:val="112"/>
        </w:trPr>
        <w:tc>
          <w:tcPr>
            <w:tcW w:w="5720" w:type="dxa"/>
            <w:vMerge w:val="restart"/>
            <w:vAlign w:val="bottom"/>
          </w:tcPr>
          <w:p w14:paraId="49D44CBB" w14:textId="71AE2262" w:rsidR="006053F9" w:rsidRDefault="006053F9">
            <w:pPr>
              <w:ind w:right="10"/>
              <w:jc w:val="right"/>
              <w:rPr>
                <w:sz w:val="20"/>
                <w:szCs w:val="20"/>
              </w:rPr>
            </w:pPr>
            <w:bookmarkStart w:id="183" w:name="page185"/>
            <w:bookmarkEnd w:id="183"/>
          </w:p>
        </w:tc>
        <w:tc>
          <w:tcPr>
            <w:tcW w:w="1120" w:type="dxa"/>
            <w:vAlign w:val="bottom"/>
          </w:tcPr>
          <w:p w14:paraId="709084B0" w14:textId="77777777" w:rsidR="006053F9" w:rsidRDefault="006053F9">
            <w:pPr>
              <w:rPr>
                <w:sz w:val="9"/>
                <w:szCs w:val="9"/>
              </w:rPr>
            </w:pPr>
          </w:p>
        </w:tc>
        <w:tc>
          <w:tcPr>
            <w:tcW w:w="0" w:type="dxa"/>
            <w:vAlign w:val="bottom"/>
          </w:tcPr>
          <w:p w14:paraId="733F3D35" w14:textId="77777777" w:rsidR="006053F9" w:rsidRDefault="006053F9">
            <w:pPr>
              <w:rPr>
                <w:sz w:val="1"/>
                <w:szCs w:val="1"/>
              </w:rPr>
            </w:pPr>
          </w:p>
        </w:tc>
      </w:tr>
      <w:tr w:rsidR="006053F9" w14:paraId="64F07888" w14:textId="77777777">
        <w:trPr>
          <w:trHeight w:val="155"/>
        </w:trPr>
        <w:tc>
          <w:tcPr>
            <w:tcW w:w="5720" w:type="dxa"/>
            <w:vMerge/>
            <w:vAlign w:val="bottom"/>
          </w:tcPr>
          <w:p w14:paraId="3E607E8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6E36C05" w14:textId="77777777" w:rsidR="006053F9" w:rsidRDefault="00D853AA">
            <w:pPr>
              <w:ind w:right="490"/>
              <w:jc w:val="right"/>
              <w:rPr>
                <w:sz w:val="20"/>
                <w:szCs w:val="20"/>
              </w:rPr>
            </w:pPr>
            <w:r>
              <w:rPr>
                <w:rFonts w:ascii="Century Gothic" w:eastAsia="Century Gothic" w:hAnsi="Century Gothic" w:cs="Century Gothic"/>
                <w:color w:val="FFFFFF"/>
              </w:rPr>
              <w:t>184</w:t>
            </w:r>
          </w:p>
        </w:tc>
        <w:tc>
          <w:tcPr>
            <w:tcW w:w="0" w:type="dxa"/>
            <w:vAlign w:val="bottom"/>
          </w:tcPr>
          <w:p w14:paraId="2DB3C745" w14:textId="77777777" w:rsidR="006053F9" w:rsidRDefault="006053F9">
            <w:pPr>
              <w:rPr>
                <w:sz w:val="1"/>
                <w:szCs w:val="1"/>
              </w:rPr>
            </w:pPr>
          </w:p>
        </w:tc>
      </w:tr>
      <w:tr w:rsidR="006053F9" w14:paraId="513DF380" w14:textId="77777777">
        <w:trPr>
          <w:trHeight w:val="130"/>
        </w:trPr>
        <w:tc>
          <w:tcPr>
            <w:tcW w:w="5720" w:type="dxa"/>
            <w:vMerge w:val="restart"/>
            <w:vAlign w:val="bottom"/>
          </w:tcPr>
          <w:p w14:paraId="784CEAC5" w14:textId="1A33C1A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D780F3" w14:textId="77777777" w:rsidR="006053F9" w:rsidRDefault="006053F9">
            <w:pPr>
              <w:rPr>
                <w:sz w:val="11"/>
                <w:szCs w:val="11"/>
              </w:rPr>
            </w:pPr>
          </w:p>
        </w:tc>
        <w:tc>
          <w:tcPr>
            <w:tcW w:w="0" w:type="dxa"/>
            <w:vAlign w:val="bottom"/>
          </w:tcPr>
          <w:p w14:paraId="1B7ACE02" w14:textId="77777777" w:rsidR="006053F9" w:rsidRDefault="006053F9">
            <w:pPr>
              <w:rPr>
                <w:sz w:val="1"/>
                <w:szCs w:val="1"/>
              </w:rPr>
            </w:pPr>
          </w:p>
        </w:tc>
      </w:tr>
      <w:tr w:rsidR="006053F9" w14:paraId="35280C6E" w14:textId="77777777">
        <w:trPr>
          <w:trHeight w:val="139"/>
        </w:trPr>
        <w:tc>
          <w:tcPr>
            <w:tcW w:w="5720" w:type="dxa"/>
            <w:vMerge/>
            <w:vAlign w:val="bottom"/>
          </w:tcPr>
          <w:p w14:paraId="50B347FF" w14:textId="77777777" w:rsidR="006053F9" w:rsidRDefault="006053F9">
            <w:pPr>
              <w:rPr>
                <w:sz w:val="12"/>
                <w:szCs w:val="12"/>
              </w:rPr>
            </w:pPr>
          </w:p>
        </w:tc>
        <w:tc>
          <w:tcPr>
            <w:tcW w:w="1120" w:type="dxa"/>
            <w:vAlign w:val="bottom"/>
          </w:tcPr>
          <w:p w14:paraId="08DDDAF4" w14:textId="77777777" w:rsidR="006053F9" w:rsidRDefault="006053F9">
            <w:pPr>
              <w:rPr>
                <w:sz w:val="12"/>
                <w:szCs w:val="12"/>
              </w:rPr>
            </w:pPr>
          </w:p>
        </w:tc>
        <w:tc>
          <w:tcPr>
            <w:tcW w:w="0" w:type="dxa"/>
            <w:vAlign w:val="bottom"/>
          </w:tcPr>
          <w:p w14:paraId="422589E6" w14:textId="77777777" w:rsidR="006053F9" w:rsidRDefault="006053F9">
            <w:pPr>
              <w:rPr>
                <w:sz w:val="1"/>
                <w:szCs w:val="1"/>
              </w:rPr>
            </w:pPr>
          </w:p>
        </w:tc>
      </w:tr>
    </w:tbl>
    <w:p w14:paraId="5C71A390" w14:textId="77777777" w:rsidR="006053F9" w:rsidRDefault="006053F9">
      <w:pPr>
        <w:spacing w:line="200" w:lineRule="exact"/>
        <w:rPr>
          <w:sz w:val="20"/>
          <w:szCs w:val="20"/>
        </w:rPr>
      </w:pPr>
    </w:p>
    <w:p w14:paraId="0E9CAFB8" w14:textId="77777777" w:rsidR="006053F9" w:rsidRDefault="006053F9">
      <w:pPr>
        <w:spacing w:line="395" w:lineRule="exact"/>
        <w:rPr>
          <w:sz w:val="20"/>
          <w:szCs w:val="20"/>
        </w:rPr>
      </w:pPr>
    </w:p>
    <w:p w14:paraId="2C0DE89B" w14:textId="77777777" w:rsidR="006053F9" w:rsidRDefault="00D853AA">
      <w:pPr>
        <w:spacing w:line="358" w:lineRule="auto"/>
        <w:ind w:left="7" w:right="1100"/>
        <w:jc w:val="both"/>
        <w:rPr>
          <w:sz w:val="20"/>
          <w:szCs w:val="20"/>
        </w:rPr>
      </w:pPr>
      <w:r>
        <w:rPr>
          <w:rFonts w:eastAsia="Times New Roman"/>
          <w:sz w:val="24"/>
          <w:szCs w:val="24"/>
        </w:rPr>
        <w:t xml:space="preserve">“invadido todas as </w:t>
      </w:r>
      <w:r>
        <w:rPr>
          <w:rFonts w:eastAsia="Times New Roman"/>
          <w:sz w:val="24"/>
          <w:szCs w:val="24"/>
        </w:rPr>
        <w:t>profissões, absolutamente todas, com exceção de duas, as de soldado e marinheiro”, e fez questão de destacar que o último recenseamento “inseria 4 mulheres entre os foguistas e maquinistas de trens de ferro”, e que havia presença feminina “entre os pedreir</w:t>
      </w:r>
      <w:r>
        <w:rPr>
          <w:rFonts w:eastAsia="Times New Roman"/>
          <w:sz w:val="24"/>
          <w:szCs w:val="24"/>
        </w:rPr>
        <w:t>os, carpinteiros, artífices de carruagens, ferreiros, picheleiros, cocheiros, e até uma mulher piloto”. Vivendo na capital estadunidense, constatava que nas “repartições públicas o número de mulheres cresce diariamente, estando em Washington na proporção d</w:t>
      </w:r>
      <w:r>
        <w:rPr>
          <w:rFonts w:eastAsia="Times New Roman"/>
          <w:sz w:val="24"/>
          <w:szCs w:val="24"/>
        </w:rPr>
        <w:t>e 1 para 3 em relação ao dos homens, e a experiência tem provado que trabalham mais e melhor do que estes”. E, como arremate, acrescentava que</w:t>
      </w:r>
    </w:p>
    <w:p w14:paraId="2CA15614" w14:textId="77777777" w:rsidR="006053F9" w:rsidRDefault="006053F9">
      <w:pPr>
        <w:spacing w:line="18" w:lineRule="exact"/>
        <w:rPr>
          <w:sz w:val="20"/>
          <w:szCs w:val="20"/>
        </w:rPr>
      </w:pPr>
    </w:p>
    <w:p w14:paraId="447019F4" w14:textId="77777777" w:rsidR="006053F9" w:rsidRDefault="00D853AA">
      <w:pPr>
        <w:spacing w:line="243" w:lineRule="auto"/>
        <w:ind w:left="2267" w:right="1100"/>
        <w:jc w:val="both"/>
        <w:rPr>
          <w:sz w:val="20"/>
          <w:szCs w:val="20"/>
        </w:rPr>
      </w:pPr>
      <w:r>
        <w:rPr>
          <w:rFonts w:eastAsia="Times New Roman"/>
        </w:rPr>
        <w:t xml:space="preserve">De 1880 a 1896, o Patent Office concedeu mais de 2.500 patentes de invenção a mulheres, e para mostrar que as </w:t>
      </w:r>
      <w:r>
        <w:rPr>
          <w:rFonts w:eastAsia="Times New Roman"/>
        </w:rPr>
        <w:t>pesquisas industriais não são antagônicas num País de deveres domésticos, basta lembrar que somente na cidade de Nova York 27.000 mulheres sustentam seus maridos na impossibilidade destes darem de comer às famílias.</w:t>
      </w:r>
      <w:r>
        <w:rPr>
          <w:rFonts w:eastAsia="Times New Roman"/>
          <w:sz w:val="27"/>
          <w:szCs w:val="27"/>
          <w:vertAlign w:val="superscript"/>
        </w:rPr>
        <w:t>37</w:t>
      </w:r>
    </w:p>
    <w:p w14:paraId="1BA07392" w14:textId="77777777" w:rsidR="006053F9" w:rsidRDefault="006053F9">
      <w:pPr>
        <w:spacing w:line="47" w:lineRule="exact"/>
        <w:rPr>
          <w:sz w:val="20"/>
          <w:szCs w:val="20"/>
        </w:rPr>
      </w:pPr>
    </w:p>
    <w:p w14:paraId="757E57EA" w14:textId="77777777" w:rsidR="006053F9" w:rsidRDefault="00D853AA">
      <w:pPr>
        <w:spacing w:line="348" w:lineRule="auto"/>
        <w:ind w:left="7" w:right="1120" w:firstLine="708"/>
        <w:rPr>
          <w:sz w:val="20"/>
          <w:szCs w:val="20"/>
        </w:rPr>
      </w:pPr>
      <w:r>
        <w:rPr>
          <w:rFonts w:eastAsia="Times New Roman"/>
          <w:sz w:val="24"/>
          <w:szCs w:val="24"/>
        </w:rPr>
        <w:t xml:space="preserve">Com tal panorama, difícil não buscar </w:t>
      </w:r>
      <w:r>
        <w:rPr>
          <w:rFonts w:eastAsia="Times New Roman"/>
          <w:sz w:val="24"/>
          <w:szCs w:val="24"/>
        </w:rPr>
        <w:t>comparações com a realidade brasileira, e Lima refletiu com ironia sobre o tratamento diverso dado às mulheres nos Estados Unidos e no Brasil:</w:t>
      </w:r>
    </w:p>
    <w:p w14:paraId="0AFFAED6" w14:textId="77777777" w:rsidR="006053F9" w:rsidRDefault="006053F9">
      <w:pPr>
        <w:spacing w:line="27" w:lineRule="exact"/>
        <w:rPr>
          <w:sz w:val="20"/>
          <w:szCs w:val="20"/>
        </w:rPr>
      </w:pPr>
    </w:p>
    <w:p w14:paraId="0DE300EA" w14:textId="77777777" w:rsidR="006053F9" w:rsidRDefault="00D853AA" w:rsidP="00D853AA">
      <w:pPr>
        <w:numPr>
          <w:ilvl w:val="0"/>
          <w:numId w:val="130"/>
        </w:numPr>
        <w:tabs>
          <w:tab w:val="left" w:pos="2524"/>
        </w:tabs>
        <w:spacing w:line="242" w:lineRule="auto"/>
        <w:ind w:left="2267" w:right="1100" w:firstLine="1"/>
        <w:jc w:val="both"/>
        <w:rPr>
          <w:rFonts w:eastAsia="Times New Roman"/>
        </w:rPr>
      </w:pPr>
      <w:r>
        <w:rPr>
          <w:rFonts w:eastAsia="Times New Roman"/>
        </w:rPr>
        <w:t>parte a questão da polidez individual, nasce a diferença sobretudo de que o Americano considera a mulher no gera</w:t>
      </w:r>
      <w:r>
        <w:rPr>
          <w:rFonts w:eastAsia="Times New Roman"/>
        </w:rPr>
        <w:t>l como um ente de inteligência igual à sua, senão superior, pelo refinamento, capaz de discernir suas conveniências, ganhar seus meios de subsistência e julgar com idêntico acerto as coisas e os homens, ao passo que nós vivemos debaixo da impressão toda la</w:t>
      </w:r>
      <w:r>
        <w:rPr>
          <w:rFonts w:eastAsia="Times New Roman"/>
        </w:rPr>
        <w:t>tina de que a mulher é um objeto de prazer e um móvel de luxo, sem direitos posto que com obrigações.</w:t>
      </w:r>
      <w:r>
        <w:rPr>
          <w:rFonts w:eastAsia="Times New Roman"/>
          <w:sz w:val="27"/>
          <w:szCs w:val="27"/>
          <w:vertAlign w:val="superscript"/>
        </w:rPr>
        <w:t>38</w:t>
      </w:r>
    </w:p>
    <w:p w14:paraId="58A6DB30" w14:textId="77777777" w:rsidR="006053F9" w:rsidRDefault="006053F9">
      <w:pPr>
        <w:spacing w:line="50" w:lineRule="exact"/>
        <w:rPr>
          <w:sz w:val="20"/>
          <w:szCs w:val="20"/>
        </w:rPr>
      </w:pPr>
    </w:p>
    <w:p w14:paraId="14339389" w14:textId="77777777" w:rsidR="006053F9" w:rsidRDefault="00D853AA">
      <w:pPr>
        <w:spacing w:line="354" w:lineRule="auto"/>
        <w:ind w:left="7" w:right="1100" w:firstLine="60"/>
        <w:jc w:val="both"/>
        <w:rPr>
          <w:sz w:val="20"/>
          <w:szCs w:val="20"/>
        </w:rPr>
      </w:pPr>
      <w:r>
        <w:rPr>
          <w:rFonts w:eastAsia="Times New Roman"/>
          <w:sz w:val="24"/>
          <w:szCs w:val="24"/>
        </w:rPr>
        <w:t xml:space="preserve">Escrevendo no começo daquela década de 1890, o escritor Adolpho Caminha já havia reparado na desenvoltura das norte-americanas no mercado de </w:t>
      </w:r>
      <w:r>
        <w:rPr>
          <w:rFonts w:eastAsia="Times New Roman"/>
          <w:sz w:val="24"/>
          <w:szCs w:val="24"/>
        </w:rPr>
        <w:t>trabalho e na vida social, inclusive no trato com os homens:</w:t>
      </w:r>
    </w:p>
    <w:p w14:paraId="19AFB31B" w14:textId="77777777" w:rsidR="006053F9" w:rsidRDefault="006053F9">
      <w:pPr>
        <w:spacing w:line="21" w:lineRule="exact"/>
        <w:rPr>
          <w:sz w:val="20"/>
          <w:szCs w:val="20"/>
        </w:rPr>
      </w:pPr>
    </w:p>
    <w:p w14:paraId="0476DF77" w14:textId="77777777" w:rsidR="006053F9" w:rsidRDefault="00D853AA">
      <w:pPr>
        <w:spacing w:line="243" w:lineRule="auto"/>
        <w:ind w:left="2267" w:right="1100"/>
        <w:jc w:val="both"/>
        <w:rPr>
          <w:sz w:val="20"/>
          <w:szCs w:val="20"/>
        </w:rPr>
      </w:pPr>
      <w:r>
        <w:rPr>
          <w:rFonts w:eastAsia="Times New Roman"/>
        </w:rPr>
        <w:t xml:space="preserve">O proverbial desembaraço das americanas manifesta-se a todo instante. Prontas sempre a repelir com dignidade um ataque à sua honestidade, elas se dirigem aos homens em qualquer parte, na rua ou </w:t>
      </w:r>
      <w:r>
        <w:rPr>
          <w:rFonts w:eastAsia="Times New Roman"/>
        </w:rPr>
        <w:t>nos salões, com a mesma simplicidade com que o fazem às amigas. O respeito entre os dois sexos, nas classes superiores, é um dos principais caracteres do povo americano.</w:t>
      </w:r>
      <w:r>
        <w:rPr>
          <w:rFonts w:eastAsia="Times New Roman"/>
          <w:sz w:val="27"/>
          <w:szCs w:val="27"/>
          <w:vertAlign w:val="superscript"/>
        </w:rPr>
        <w:t>39</w:t>
      </w:r>
    </w:p>
    <w:p w14:paraId="5F6784BC" w14:textId="77777777" w:rsidR="006053F9" w:rsidRDefault="006053F9">
      <w:pPr>
        <w:spacing w:line="47" w:lineRule="exact"/>
        <w:rPr>
          <w:sz w:val="20"/>
          <w:szCs w:val="20"/>
        </w:rPr>
      </w:pPr>
    </w:p>
    <w:p w14:paraId="215C1C75" w14:textId="77777777" w:rsidR="006053F9" w:rsidRDefault="00D853AA">
      <w:pPr>
        <w:spacing w:line="375" w:lineRule="auto"/>
        <w:ind w:left="7" w:right="1100" w:firstLine="708"/>
        <w:jc w:val="both"/>
        <w:rPr>
          <w:sz w:val="20"/>
          <w:szCs w:val="20"/>
        </w:rPr>
      </w:pPr>
      <w:r>
        <w:rPr>
          <w:rFonts w:eastAsia="Times New Roman"/>
          <w:sz w:val="23"/>
          <w:szCs w:val="23"/>
        </w:rPr>
        <w:t>Para Oliveira Lima, a forma como a mulher nos Estados Unidos mantinha-se “mais femi</w:t>
      </w:r>
      <w:r>
        <w:rPr>
          <w:rFonts w:eastAsia="Times New Roman"/>
          <w:sz w:val="23"/>
          <w:szCs w:val="23"/>
        </w:rPr>
        <w:t>nina”, mesmo sendo “tão ambiciosa de saber quanto de mando”, era digna de nota, em contraste com a submissão patriarcal da mulher no Brasil de então, e asseverava que a ação feminina, ao passar “do campo doméstico ao campo social, amaciando as asperezas do</w:t>
      </w:r>
      <w:r>
        <w:rPr>
          <w:rFonts w:eastAsia="Times New Roman"/>
          <w:sz w:val="23"/>
          <w:szCs w:val="23"/>
        </w:rPr>
        <w:t xml:space="preserve"> caráter nacional, melhorando os costumes, derramando a caridade e a instrução”, promovia “o progresso da sua pátria”, representando assim “um dos mais poderosos fatores da sua cultura”. Sobre tal inserção da mulher como</w:t>
      </w:r>
    </w:p>
    <w:p w14:paraId="65BC672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78720" behindDoc="1" locked="0" layoutInCell="0" allowOverlap="1" wp14:anchorId="609A06B7" wp14:editId="1000845B">
                <wp:simplePos x="0" y="0"/>
                <wp:positionH relativeFrom="column">
                  <wp:posOffset>0</wp:posOffset>
                </wp:positionH>
                <wp:positionV relativeFrom="paragraph">
                  <wp:posOffset>232410</wp:posOffset>
                </wp:positionV>
                <wp:extent cx="1829435"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D3F6C70" id="Shape 146" o:spid="_x0000_s1026" style="position:absolute;z-index:-251637760;visibility:visible;mso-wrap-style:square;mso-wrap-distance-left:9pt;mso-wrap-distance-top:0;mso-wrap-distance-right:9pt;mso-wrap-distance-bottom:0;mso-position-horizontal:absolute;mso-position-horizontal-relative:text;mso-position-vertical:absolute;mso-position-vertical-relative:text" from="0,18.3pt" to="144.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i72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" o:allowincell="f" filled="t" strokeweight=".21164mm">
                <v:stroke joinstyle="miter"/>
                <o:lock v:ext="edit" shapetype="f"/>
              </v:line>
            </w:pict>
          </mc:Fallback>
        </mc:AlternateContent>
      </w:r>
    </w:p>
    <w:p w14:paraId="07CE3B48" w14:textId="77777777" w:rsidR="006053F9" w:rsidRDefault="006053F9">
      <w:pPr>
        <w:spacing w:line="376" w:lineRule="exact"/>
        <w:rPr>
          <w:sz w:val="20"/>
          <w:szCs w:val="20"/>
        </w:rPr>
      </w:pPr>
    </w:p>
    <w:p w14:paraId="0DC4F327" w14:textId="77777777" w:rsidR="006053F9" w:rsidRDefault="00D853AA" w:rsidP="00D853AA">
      <w:pPr>
        <w:numPr>
          <w:ilvl w:val="0"/>
          <w:numId w:val="131"/>
        </w:numPr>
        <w:tabs>
          <w:tab w:val="left" w:pos="187"/>
        </w:tabs>
        <w:ind w:left="187" w:hanging="187"/>
        <w:rPr>
          <w:rFonts w:eastAsia="Times New Roman"/>
          <w:sz w:val="26"/>
          <w:szCs w:val="26"/>
          <w:vertAlign w:val="superscript"/>
        </w:rPr>
      </w:pPr>
      <w:r>
        <w:rPr>
          <w:rFonts w:eastAsia="Times New Roman"/>
          <w:sz w:val="20"/>
          <w:szCs w:val="20"/>
        </w:rPr>
        <w:t>Ibdem, p. 147-148.</w:t>
      </w:r>
    </w:p>
    <w:p w14:paraId="57B0E945" w14:textId="77777777" w:rsidR="006053F9" w:rsidRDefault="006053F9">
      <w:pPr>
        <w:spacing w:line="19" w:lineRule="exact"/>
        <w:rPr>
          <w:rFonts w:eastAsia="Times New Roman"/>
          <w:sz w:val="26"/>
          <w:szCs w:val="26"/>
          <w:vertAlign w:val="superscript"/>
        </w:rPr>
      </w:pPr>
    </w:p>
    <w:p w14:paraId="38F1EE8F" w14:textId="77777777" w:rsidR="006053F9" w:rsidRDefault="00D853AA" w:rsidP="00D853AA">
      <w:pPr>
        <w:numPr>
          <w:ilvl w:val="0"/>
          <w:numId w:val="131"/>
        </w:numPr>
        <w:tabs>
          <w:tab w:val="left" w:pos="187"/>
        </w:tabs>
        <w:spacing w:line="183" w:lineRule="auto"/>
        <w:ind w:left="187" w:hanging="187"/>
        <w:rPr>
          <w:rFonts w:eastAsia="Times New Roman"/>
          <w:sz w:val="24"/>
          <w:szCs w:val="24"/>
          <w:vertAlign w:val="superscript"/>
        </w:rPr>
      </w:pPr>
      <w:r>
        <w:rPr>
          <w:rFonts w:eastAsia="Times New Roman"/>
          <w:sz w:val="18"/>
          <w:szCs w:val="18"/>
        </w:rPr>
        <w:t>Ibdem, p. 12</w:t>
      </w:r>
      <w:r>
        <w:rPr>
          <w:rFonts w:eastAsia="Times New Roman"/>
          <w:sz w:val="18"/>
          <w:szCs w:val="18"/>
        </w:rPr>
        <w:t>5.</w:t>
      </w:r>
    </w:p>
    <w:p w14:paraId="3459AC68" w14:textId="77777777" w:rsidR="006053F9" w:rsidRDefault="006053F9">
      <w:pPr>
        <w:spacing w:line="19" w:lineRule="exact"/>
        <w:rPr>
          <w:rFonts w:eastAsia="Times New Roman"/>
          <w:sz w:val="24"/>
          <w:szCs w:val="24"/>
          <w:vertAlign w:val="superscript"/>
        </w:rPr>
      </w:pPr>
    </w:p>
    <w:p w14:paraId="6F37DE0E" w14:textId="77777777" w:rsidR="006053F9" w:rsidRDefault="00D853AA" w:rsidP="00D853AA">
      <w:pPr>
        <w:numPr>
          <w:ilvl w:val="0"/>
          <w:numId w:val="131"/>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CAMINHA, Adolpho. </w:t>
      </w:r>
      <w:r>
        <w:rPr>
          <w:rFonts w:eastAsia="Times New Roman"/>
          <w:b/>
          <w:bCs/>
          <w:sz w:val="18"/>
          <w:szCs w:val="18"/>
        </w:rPr>
        <w:t>No paiz dos Yankees</w:t>
      </w:r>
      <w:r>
        <w:rPr>
          <w:rFonts w:eastAsia="Times New Roman"/>
          <w:sz w:val="18"/>
          <w:szCs w:val="18"/>
        </w:rPr>
        <w:t>. Rio de Janeiro: Domingos de Magalhães Editor, 1894, p. 91.</w:t>
      </w:r>
    </w:p>
    <w:p w14:paraId="4D4EBBD7"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D3ADD57" w14:textId="77777777">
        <w:trPr>
          <w:trHeight w:val="112"/>
        </w:trPr>
        <w:tc>
          <w:tcPr>
            <w:tcW w:w="5720" w:type="dxa"/>
            <w:vMerge w:val="restart"/>
            <w:vAlign w:val="bottom"/>
          </w:tcPr>
          <w:p w14:paraId="60891194" w14:textId="4069F6C6" w:rsidR="006053F9" w:rsidRDefault="006053F9">
            <w:pPr>
              <w:ind w:right="10"/>
              <w:jc w:val="right"/>
              <w:rPr>
                <w:sz w:val="20"/>
                <w:szCs w:val="20"/>
              </w:rPr>
            </w:pPr>
            <w:bookmarkStart w:id="184" w:name="page186"/>
            <w:bookmarkEnd w:id="184"/>
          </w:p>
        </w:tc>
        <w:tc>
          <w:tcPr>
            <w:tcW w:w="1120" w:type="dxa"/>
            <w:vAlign w:val="bottom"/>
          </w:tcPr>
          <w:p w14:paraId="057438E1" w14:textId="77777777" w:rsidR="006053F9" w:rsidRDefault="006053F9">
            <w:pPr>
              <w:rPr>
                <w:sz w:val="9"/>
                <w:szCs w:val="9"/>
              </w:rPr>
            </w:pPr>
          </w:p>
        </w:tc>
        <w:tc>
          <w:tcPr>
            <w:tcW w:w="0" w:type="dxa"/>
            <w:vAlign w:val="bottom"/>
          </w:tcPr>
          <w:p w14:paraId="56B6C89C" w14:textId="77777777" w:rsidR="006053F9" w:rsidRDefault="006053F9">
            <w:pPr>
              <w:rPr>
                <w:sz w:val="1"/>
                <w:szCs w:val="1"/>
              </w:rPr>
            </w:pPr>
          </w:p>
        </w:tc>
      </w:tr>
      <w:tr w:rsidR="006053F9" w14:paraId="5F0FE42F" w14:textId="77777777">
        <w:trPr>
          <w:trHeight w:val="155"/>
        </w:trPr>
        <w:tc>
          <w:tcPr>
            <w:tcW w:w="5720" w:type="dxa"/>
            <w:vMerge/>
            <w:vAlign w:val="bottom"/>
          </w:tcPr>
          <w:p w14:paraId="164A363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80D9246" w14:textId="77777777" w:rsidR="006053F9" w:rsidRDefault="00D853AA">
            <w:pPr>
              <w:ind w:right="490"/>
              <w:jc w:val="right"/>
              <w:rPr>
                <w:sz w:val="20"/>
                <w:szCs w:val="20"/>
              </w:rPr>
            </w:pPr>
            <w:r>
              <w:rPr>
                <w:rFonts w:ascii="Century Gothic" w:eastAsia="Century Gothic" w:hAnsi="Century Gothic" w:cs="Century Gothic"/>
                <w:color w:val="FFFFFF"/>
              </w:rPr>
              <w:t>185</w:t>
            </w:r>
          </w:p>
        </w:tc>
        <w:tc>
          <w:tcPr>
            <w:tcW w:w="0" w:type="dxa"/>
            <w:vAlign w:val="bottom"/>
          </w:tcPr>
          <w:p w14:paraId="7BB1622A" w14:textId="77777777" w:rsidR="006053F9" w:rsidRDefault="006053F9">
            <w:pPr>
              <w:rPr>
                <w:sz w:val="1"/>
                <w:szCs w:val="1"/>
              </w:rPr>
            </w:pPr>
          </w:p>
        </w:tc>
      </w:tr>
      <w:tr w:rsidR="006053F9" w14:paraId="315130E9" w14:textId="77777777">
        <w:trPr>
          <w:trHeight w:val="130"/>
        </w:trPr>
        <w:tc>
          <w:tcPr>
            <w:tcW w:w="5720" w:type="dxa"/>
            <w:vMerge w:val="restart"/>
            <w:vAlign w:val="bottom"/>
          </w:tcPr>
          <w:p w14:paraId="7FB1D3E2" w14:textId="4E98730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41A8C1F" w14:textId="77777777" w:rsidR="006053F9" w:rsidRDefault="006053F9">
            <w:pPr>
              <w:rPr>
                <w:sz w:val="11"/>
                <w:szCs w:val="11"/>
              </w:rPr>
            </w:pPr>
          </w:p>
        </w:tc>
        <w:tc>
          <w:tcPr>
            <w:tcW w:w="0" w:type="dxa"/>
            <w:vAlign w:val="bottom"/>
          </w:tcPr>
          <w:p w14:paraId="697E6763" w14:textId="77777777" w:rsidR="006053F9" w:rsidRDefault="006053F9">
            <w:pPr>
              <w:rPr>
                <w:sz w:val="1"/>
                <w:szCs w:val="1"/>
              </w:rPr>
            </w:pPr>
          </w:p>
        </w:tc>
      </w:tr>
      <w:tr w:rsidR="006053F9" w14:paraId="396C40BB" w14:textId="77777777">
        <w:trPr>
          <w:trHeight w:val="139"/>
        </w:trPr>
        <w:tc>
          <w:tcPr>
            <w:tcW w:w="5720" w:type="dxa"/>
            <w:vMerge/>
            <w:vAlign w:val="bottom"/>
          </w:tcPr>
          <w:p w14:paraId="12CE1C5C" w14:textId="77777777" w:rsidR="006053F9" w:rsidRDefault="006053F9">
            <w:pPr>
              <w:rPr>
                <w:sz w:val="12"/>
                <w:szCs w:val="12"/>
              </w:rPr>
            </w:pPr>
          </w:p>
        </w:tc>
        <w:tc>
          <w:tcPr>
            <w:tcW w:w="1120" w:type="dxa"/>
            <w:vAlign w:val="bottom"/>
          </w:tcPr>
          <w:p w14:paraId="0822B45E" w14:textId="77777777" w:rsidR="006053F9" w:rsidRDefault="006053F9">
            <w:pPr>
              <w:rPr>
                <w:sz w:val="12"/>
                <w:szCs w:val="12"/>
              </w:rPr>
            </w:pPr>
          </w:p>
        </w:tc>
        <w:tc>
          <w:tcPr>
            <w:tcW w:w="0" w:type="dxa"/>
            <w:vAlign w:val="bottom"/>
          </w:tcPr>
          <w:p w14:paraId="366E1D71" w14:textId="77777777" w:rsidR="006053F9" w:rsidRDefault="006053F9">
            <w:pPr>
              <w:rPr>
                <w:sz w:val="1"/>
                <w:szCs w:val="1"/>
              </w:rPr>
            </w:pPr>
          </w:p>
        </w:tc>
      </w:tr>
    </w:tbl>
    <w:p w14:paraId="08FC271F" w14:textId="77777777" w:rsidR="006053F9" w:rsidRDefault="006053F9">
      <w:pPr>
        <w:spacing w:line="200" w:lineRule="exact"/>
        <w:rPr>
          <w:sz w:val="20"/>
          <w:szCs w:val="20"/>
        </w:rPr>
      </w:pPr>
    </w:p>
    <w:p w14:paraId="4C7573ED" w14:textId="77777777" w:rsidR="006053F9" w:rsidRDefault="006053F9">
      <w:pPr>
        <w:spacing w:line="395" w:lineRule="exact"/>
        <w:rPr>
          <w:sz w:val="20"/>
          <w:szCs w:val="20"/>
        </w:rPr>
      </w:pPr>
    </w:p>
    <w:p w14:paraId="50ED369E" w14:textId="77777777" w:rsidR="006053F9" w:rsidRDefault="00D853AA">
      <w:pPr>
        <w:spacing w:line="308" w:lineRule="auto"/>
        <w:ind w:left="7" w:right="1120"/>
        <w:jc w:val="both"/>
        <w:rPr>
          <w:sz w:val="20"/>
          <w:szCs w:val="20"/>
        </w:rPr>
      </w:pPr>
      <w:r>
        <w:rPr>
          <w:rFonts w:eastAsia="Times New Roman"/>
          <w:sz w:val="24"/>
          <w:szCs w:val="24"/>
        </w:rPr>
        <w:t xml:space="preserve">protagonista na vida social, </w:t>
      </w:r>
      <w:r>
        <w:rPr>
          <w:rFonts w:eastAsia="Times New Roman"/>
          <w:sz w:val="24"/>
          <w:szCs w:val="24"/>
        </w:rPr>
        <w:t>concluía que era aquilo que o Brasil teria “mais que tudo aprender dos Estados Unidos”.</w:t>
      </w:r>
      <w:r>
        <w:rPr>
          <w:rFonts w:eastAsia="Times New Roman"/>
          <w:sz w:val="32"/>
          <w:szCs w:val="32"/>
          <w:vertAlign w:val="superscript"/>
        </w:rPr>
        <w:t>40</w:t>
      </w:r>
    </w:p>
    <w:p w14:paraId="37553E57" w14:textId="77777777" w:rsidR="006053F9" w:rsidRDefault="006053F9">
      <w:pPr>
        <w:spacing w:line="2" w:lineRule="exact"/>
        <w:rPr>
          <w:sz w:val="20"/>
          <w:szCs w:val="20"/>
        </w:rPr>
      </w:pPr>
    </w:p>
    <w:p w14:paraId="5C455B82" w14:textId="77777777" w:rsidR="006053F9" w:rsidRDefault="00D853AA">
      <w:pPr>
        <w:spacing w:line="366" w:lineRule="auto"/>
        <w:ind w:left="7" w:right="1100" w:firstLine="708"/>
        <w:jc w:val="both"/>
        <w:rPr>
          <w:sz w:val="20"/>
          <w:szCs w:val="20"/>
        </w:rPr>
      </w:pPr>
      <w:r>
        <w:rPr>
          <w:rFonts w:eastAsia="Times New Roman"/>
          <w:sz w:val="23"/>
          <w:szCs w:val="23"/>
        </w:rPr>
        <w:t>Para efeito de comparação, quase 60 anos depois, o médico e ensaísta Antônio da Silva Melo, na contramão de Oliveira Lima, ressaltava que “muitos autores já perceber</w:t>
      </w:r>
      <w:r>
        <w:rPr>
          <w:rFonts w:eastAsia="Times New Roman"/>
          <w:sz w:val="23"/>
          <w:szCs w:val="23"/>
        </w:rPr>
        <w:t xml:space="preserve">am que o caminho está errado e que a crescente industrialização e o predomínio da mulher na vida norte-americana não tem sido um fator favorável à felicidade do ser humano”. Na mesma obra, intitulada </w:t>
      </w:r>
      <w:r>
        <w:rPr>
          <w:rFonts w:eastAsia="Times New Roman"/>
          <w:i/>
          <w:iCs/>
          <w:sz w:val="23"/>
          <w:szCs w:val="23"/>
        </w:rPr>
        <w:t>Estados Unidos, prós</w:t>
      </w:r>
      <w:r>
        <w:rPr>
          <w:rFonts w:eastAsia="Times New Roman"/>
          <w:sz w:val="23"/>
          <w:szCs w:val="23"/>
        </w:rPr>
        <w:t xml:space="preserve"> </w:t>
      </w:r>
      <w:r>
        <w:rPr>
          <w:rFonts w:eastAsia="Times New Roman"/>
          <w:i/>
          <w:iCs/>
          <w:sz w:val="23"/>
          <w:szCs w:val="23"/>
        </w:rPr>
        <w:t>e contras</w:t>
      </w:r>
      <w:r>
        <w:rPr>
          <w:rFonts w:eastAsia="Times New Roman"/>
          <w:sz w:val="23"/>
          <w:szCs w:val="23"/>
        </w:rPr>
        <w:t>, Silva Melo criticava jus</w:t>
      </w:r>
      <w:r>
        <w:rPr>
          <w:rFonts w:eastAsia="Times New Roman"/>
          <w:sz w:val="23"/>
          <w:szCs w:val="23"/>
        </w:rPr>
        <w:t>tamente o que valorizara anteriormente Lima, considerando que o</w:t>
      </w:r>
      <w:r>
        <w:rPr>
          <w:rFonts w:eastAsia="Times New Roman"/>
          <w:i/>
          <w:iCs/>
          <w:sz w:val="23"/>
          <w:szCs w:val="23"/>
        </w:rPr>
        <w:t xml:space="preserve"> </w:t>
      </w:r>
      <w:r>
        <w:rPr>
          <w:rFonts w:eastAsia="Times New Roman"/>
          <w:sz w:val="23"/>
          <w:szCs w:val="23"/>
        </w:rPr>
        <w:t xml:space="preserve">poder da mulher era tal que toda “a vida social daquela nação gira em torno das suas determinações, encontrando-se elas congregadas em classes e associações, cuja força constitui a verdadeira </w:t>
      </w:r>
      <w:r>
        <w:rPr>
          <w:rFonts w:eastAsia="Times New Roman"/>
          <w:sz w:val="23"/>
          <w:szCs w:val="23"/>
        </w:rPr>
        <w:t>mola do país”. E completava que a “consequência desse estado de coisas tem sido desastrosa, tanto para o homem quanto para a própria mulher, como demonstram o insucesso dos casamentos, a multiplicação dos divórcios, o dinheiro que é gasto com psicanalistas</w:t>
      </w:r>
      <w:r>
        <w:rPr>
          <w:rFonts w:eastAsia="Times New Roman"/>
          <w:sz w:val="23"/>
          <w:szCs w:val="23"/>
        </w:rPr>
        <w:t>”.</w:t>
      </w:r>
      <w:r>
        <w:rPr>
          <w:rFonts w:eastAsia="Times New Roman"/>
          <w:sz w:val="31"/>
          <w:szCs w:val="31"/>
          <w:vertAlign w:val="superscript"/>
        </w:rPr>
        <w:t>41</w:t>
      </w:r>
      <w:r>
        <w:rPr>
          <w:rFonts w:eastAsia="Times New Roman"/>
          <w:sz w:val="23"/>
          <w:szCs w:val="23"/>
        </w:rPr>
        <w:t xml:space="preserve"> Curioso notar que Oliveira Lima tratou de forma mais demorada acerca do associativismo típico estadunidense em seu </w:t>
      </w:r>
      <w:r>
        <w:rPr>
          <w:rFonts w:eastAsia="Times New Roman"/>
          <w:i/>
          <w:iCs/>
          <w:sz w:val="23"/>
          <w:szCs w:val="23"/>
        </w:rPr>
        <w:t>Nos Estados Unidos</w:t>
      </w:r>
      <w:r>
        <w:rPr>
          <w:rFonts w:eastAsia="Times New Roman"/>
          <w:sz w:val="23"/>
          <w:szCs w:val="23"/>
        </w:rPr>
        <w:t xml:space="preserve"> exatamente quando tratava de maneira positiva das associações filantrópicas femininas e da participação em geral das mulheres como voluntárias e doadoras em obras sociais as mais diversas, levando a caridade aos necessitados, tais como os soldados feridos</w:t>
      </w:r>
      <w:r>
        <w:rPr>
          <w:rFonts w:eastAsia="Times New Roman"/>
          <w:sz w:val="23"/>
          <w:szCs w:val="23"/>
        </w:rPr>
        <w:t xml:space="preserve"> na Guerra de 1898. Segundo o diplomata brasileiro, tal associativismo teria implicações políticas as mais benéficas:</w:t>
      </w:r>
    </w:p>
    <w:p w14:paraId="6BD46423" w14:textId="77777777" w:rsidR="006053F9" w:rsidRDefault="006053F9">
      <w:pPr>
        <w:spacing w:line="19" w:lineRule="exact"/>
        <w:rPr>
          <w:sz w:val="20"/>
          <w:szCs w:val="20"/>
        </w:rPr>
      </w:pPr>
    </w:p>
    <w:p w14:paraId="4E1291B8" w14:textId="77777777" w:rsidR="006053F9" w:rsidRDefault="00D853AA">
      <w:pPr>
        <w:spacing w:line="241" w:lineRule="auto"/>
        <w:ind w:left="2267" w:right="1100"/>
        <w:jc w:val="both"/>
        <w:rPr>
          <w:sz w:val="20"/>
          <w:szCs w:val="20"/>
        </w:rPr>
      </w:pPr>
      <w:r>
        <w:rPr>
          <w:rFonts w:eastAsia="Times New Roman"/>
        </w:rPr>
        <w:t>Para alcançar os enormes fins a que se propõe em qualquer campo, a mulher americana tem ao seu dispor, além de abundantes recursos materi</w:t>
      </w:r>
      <w:r>
        <w:rPr>
          <w:rFonts w:eastAsia="Times New Roman"/>
        </w:rPr>
        <w:t>ais, a grande arma dos esforços coletivos. O poderoso espírito de associação dos Americanos é outra das impressões que logo de começo atuam no espírito do estrangeiro. Mercê de tal espírito, não só conseguiram eles realizar a mais perfeita organização polí</w:t>
      </w:r>
      <w:r>
        <w:rPr>
          <w:rFonts w:eastAsia="Times New Roman"/>
        </w:rPr>
        <w:t>tica que uma democracia pode desejar, a saber, a que assegura a mais eficaz ação à opinião e reserva o menor campo de domínio ao indivíduo, cuja expansão física e moral se apresenta entretanto completa, em o que seria daninho aquele resultado; como alcança</w:t>
      </w:r>
      <w:r>
        <w:rPr>
          <w:rFonts w:eastAsia="Times New Roman"/>
        </w:rPr>
        <w:t>ram minorar numa importantíssima escala os sofrimentos dos seus semelhantes, pondo em comum e assim multiplicando os esforços singulares da caridade privada.</w:t>
      </w:r>
      <w:r>
        <w:rPr>
          <w:rFonts w:eastAsia="Times New Roman"/>
          <w:sz w:val="27"/>
          <w:szCs w:val="27"/>
          <w:vertAlign w:val="superscript"/>
        </w:rPr>
        <w:t>42</w:t>
      </w:r>
    </w:p>
    <w:p w14:paraId="396D1530" w14:textId="77777777" w:rsidR="006053F9" w:rsidRDefault="006053F9">
      <w:pPr>
        <w:spacing w:line="50" w:lineRule="exact"/>
        <w:rPr>
          <w:sz w:val="20"/>
          <w:szCs w:val="20"/>
        </w:rPr>
      </w:pPr>
    </w:p>
    <w:p w14:paraId="28D2A802" w14:textId="77777777" w:rsidR="006053F9" w:rsidRDefault="00D853AA">
      <w:pPr>
        <w:spacing w:line="375" w:lineRule="auto"/>
        <w:ind w:left="7" w:right="1100" w:firstLine="708"/>
        <w:jc w:val="both"/>
        <w:rPr>
          <w:sz w:val="20"/>
          <w:szCs w:val="20"/>
        </w:rPr>
      </w:pPr>
      <w:r>
        <w:rPr>
          <w:rFonts w:eastAsia="Times New Roman"/>
          <w:sz w:val="23"/>
          <w:szCs w:val="23"/>
        </w:rPr>
        <w:t xml:space="preserve">As reflexões acerca da política nos Estados Unidos ocuparam boa parte da obra de Oliveira Lima </w:t>
      </w:r>
      <w:r>
        <w:rPr>
          <w:rFonts w:eastAsia="Times New Roman"/>
          <w:sz w:val="23"/>
          <w:szCs w:val="23"/>
        </w:rPr>
        <w:t xml:space="preserve">sobre o país. Não obstante a boa impressão que tinha do modelo político estadunidense, não se filiava aos entusiastas da sua aplicação literal ao Brasil. Criticava o autor pernambucano o fato dos Estados Unidos serem “o nosso atual figurino político, como </w:t>
      </w:r>
      <w:r>
        <w:rPr>
          <w:rFonts w:eastAsia="Times New Roman"/>
          <w:sz w:val="23"/>
          <w:szCs w:val="23"/>
        </w:rPr>
        <w:t>o foi a Inglaterra”, com a Constituição de 1891 tendo sido, como o foi, “moldada na americana”. Em síntese, questionava a aplicabilidade das leis estadunidenses no Brasil sem que houvesse o contexto histórico e cultural que o embasara na</w:t>
      </w:r>
    </w:p>
    <w:p w14:paraId="348418D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80768" behindDoc="1" locked="0" layoutInCell="0" allowOverlap="1" wp14:anchorId="7EE263C8" wp14:editId="4E1AEFDC">
                <wp:simplePos x="0" y="0"/>
                <wp:positionH relativeFrom="column">
                  <wp:posOffset>0</wp:posOffset>
                </wp:positionH>
                <wp:positionV relativeFrom="paragraph">
                  <wp:posOffset>137795</wp:posOffset>
                </wp:positionV>
                <wp:extent cx="1829435" cy="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D6EDD36" id="Shape 147" o:spid="_x0000_s1026" style="position:absolute;z-index:-251635712;visibility:visible;mso-wrap-style:square;mso-wrap-distance-left:9pt;mso-wrap-distance-top:0;mso-wrap-distance-right:9pt;mso-wrap-distance-bottom:0;mso-position-horizontal:absolute;mso-position-horizontal-relative:text;mso-position-vertical:absolute;mso-position-vertical-relative:text" from="0,10.85pt" to="144.0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" o:allowincell="f" filled="t" strokeweight=".21164mm">
                <v:stroke joinstyle="miter"/>
                <o:lock v:ext="edit" shapetype="f"/>
              </v:line>
            </w:pict>
          </mc:Fallback>
        </mc:AlternateContent>
      </w:r>
    </w:p>
    <w:p w14:paraId="4AB9A7DA" w14:textId="77777777" w:rsidR="006053F9" w:rsidRDefault="006053F9">
      <w:pPr>
        <w:spacing w:line="227" w:lineRule="exact"/>
        <w:rPr>
          <w:sz w:val="20"/>
          <w:szCs w:val="20"/>
        </w:rPr>
      </w:pPr>
    </w:p>
    <w:p w14:paraId="4F69356E" w14:textId="77777777" w:rsidR="006053F9" w:rsidRDefault="00D853AA" w:rsidP="00D853AA">
      <w:pPr>
        <w:numPr>
          <w:ilvl w:val="0"/>
          <w:numId w:val="132"/>
        </w:numPr>
        <w:tabs>
          <w:tab w:val="left" w:pos="187"/>
        </w:tabs>
        <w:ind w:left="187" w:hanging="187"/>
        <w:rPr>
          <w:rFonts w:eastAsia="Times New Roman"/>
          <w:sz w:val="26"/>
          <w:szCs w:val="26"/>
          <w:vertAlign w:val="superscript"/>
        </w:rPr>
      </w:pPr>
      <w:r>
        <w:rPr>
          <w:rFonts w:eastAsia="Times New Roman"/>
          <w:sz w:val="20"/>
          <w:szCs w:val="20"/>
        </w:rPr>
        <w:t xml:space="preserve">LIMA,1899, op. </w:t>
      </w:r>
      <w:r>
        <w:rPr>
          <w:rFonts w:eastAsia="Times New Roman"/>
          <w:sz w:val="20"/>
          <w:szCs w:val="20"/>
        </w:rPr>
        <w:t>cit., p. 160-161.</w:t>
      </w:r>
    </w:p>
    <w:p w14:paraId="123391A2" w14:textId="77777777" w:rsidR="006053F9" w:rsidRDefault="006053F9">
      <w:pPr>
        <w:spacing w:line="19" w:lineRule="exact"/>
        <w:rPr>
          <w:rFonts w:eastAsia="Times New Roman"/>
          <w:sz w:val="26"/>
          <w:szCs w:val="26"/>
          <w:vertAlign w:val="superscript"/>
        </w:rPr>
      </w:pPr>
    </w:p>
    <w:p w14:paraId="5F66B111" w14:textId="77777777" w:rsidR="006053F9" w:rsidRDefault="00D853AA" w:rsidP="00D853AA">
      <w:pPr>
        <w:numPr>
          <w:ilvl w:val="0"/>
          <w:numId w:val="132"/>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MELO, A. da Silva. </w:t>
      </w:r>
      <w:r>
        <w:rPr>
          <w:rFonts w:eastAsia="Times New Roman"/>
          <w:b/>
          <w:bCs/>
          <w:sz w:val="18"/>
          <w:szCs w:val="18"/>
        </w:rPr>
        <w:t>Estados Unidos, prós e contras</w:t>
      </w:r>
      <w:r>
        <w:rPr>
          <w:rFonts w:eastAsia="Times New Roman"/>
          <w:sz w:val="18"/>
          <w:szCs w:val="18"/>
        </w:rPr>
        <w:t>. Rio de Janeiro: Civilização Brasileira, 1958, p.4 e 8.</w:t>
      </w:r>
    </w:p>
    <w:p w14:paraId="01A3C261" w14:textId="77777777" w:rsidR="006053F9" w:rsidRDefault="006053F9">
      <w:pPr>
        <w:spacing w:line="19" w:lineRule="exact"/>
        <w:rPr>
          <w:rFonts w:eastAsia="Times New Roman"/>
          <w:sz w:val="24"/>
          <w:szCs w:val="24"/>
          <w:vertAlign w:val="superscript"/>
        </w:rPr>
      </w:pPr>
    </w:p>
    <w:p w14:paraId="0264B79E" w14:textId="77777777" w:rsidR="006053F9" w:rsidRDefault="00D853AA" w:rsidP="00D853AA">
      <w:pPr>
        <w:numPr>
          <w:ilvl w:val="0"/>
          <w:numId w:val="132"/>
        </w:numPr>
        <w:tabs>
          <w:tab w:val="left" w:pos="187"/>
        </w:tabs>
        <w:spacing w:line="183" w:lineRule="auto"/>
        <w:ind w:left="187" w:hanging="187"/>
        <w:rPr>
          <w:rFonts w:eastAsia="Times New Roman"/>
          <w:sz w:val="24"/>
          <w:szCs w:val="24"/>
          <w:vertAlign w:val="superscript"/>
        </w:rPr>
      </w:pPr>
      <w:r>
        <w:rPr>
          <w:rFonts w:eastAsia="Times New Roman"/>
          <w:sz w:val="18"/>
          <w:szCs w:val="18"/>
        </w:rPr>
        <w:t>LIMA, 1899, op. cit., p. 137.</w:t>
      </w:r>
    </w:p>
    <w:p w14:paraId="6CE4DA99"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9E8F2F0" w14:textId="77777777">
        <w:trPr>
          <w:trHeight w:val="112"/>
        </w:trPr>
        <w:tc>
          <w:tcPr>
            <w:tcW w:w="5720" w:type="dxa"/>
            <w:vMerge w:val="restart"/>
            <w:vAlign w:val="bottom"/>
          </w:tcPr>
          <w:p w14:paraId="22A31FBF" w14:textId="3C2CD66F" w:rsidR="006053F9" w:rsidRDefault="006053F9">
            <w:pPr>
              <w:ind w:right="10"/>
              <w:jc w:val="right"/>
              <w:rPr>
                <w:sz w:val="20"/>
                <w:szCs w:val="20"/>
              </w:rPr>
            </w:pPr>
            <w:bookmarkStart w:id="185" w:name="page187"/>
            <w:bookmarkEnd w:id="185"/>
          </w:p>
        </w:tc>
        <w:tc>
          <w:tcPr>
            <w:tcW w:w="1120" w:type="dxa"/>
            <w:vAlign w:val="bottom"/>
          </w:tcPr>
          <w:p w14:paraId="6705ACCA" w14:textId="77777777" w:rsidR="006053F9" w:rsidRDefault="006053F9">
            <w:pPr>
              <w:rPr>
                <w:sz w:val="9"/>
                <w:szCs w:val="9"/>
              </w:rPr>
            </w:pPr>
          </w:p>
        </w:tc>
        <w:tc>
          <w:tcPr>
            <w:tcW w:w="0" w:type="dxa"/>
            <w:vAlign w:val="bottom"/>
          </w:tcPr>
          <w:p w14:paraId="5FC2A962" w14:textId="77777777" w:rsidR="006053F9" w:rsidRDefault="006053F9">
            <w:pPr>
              <w:rPr>
                <w:sz w:val="1"/>
                <w:szCs w:val="1"/>
              </w:rPr>
            </w:pPr>
          </w:p>
        </w:tc>
      </w:tr>
      <w:tr w:rsidR="006053F9" w14:paraId="5BC0EA17" w14:textId="77777777">
        <w:trPr>
          <w:trHeight w:val="155"/>
        </w:trPr>
        <w:tc>
          <w:tcPr>
            <w:tcW w:w="5720" w:type="dxa"/>
            <w:vMerge/>
            <w:vAlign w:val="bottom"/>
          </w:tcPr>
          <w:p w14:paraId="08BCAEF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9910209" w14:textId="77777777" w:rsidR="006053F9" w:rsidRDefault="00D853AA">
            <w:pPr>
              <w:ind w:right="490"/>
              <w:jc w:val="right"/>
              <w:rPr>
                <w:sz w:val="20"/>
                <w:szCs w:val="20"/>
              </w:rPr>
            </w:pPr>
            <w:r>
              <w:rPr>
                <w:rFonts w:ascii="Century Gothic" w:eastAsia="Century Gothic" w:hAnsi="Century Gothic" w:cs="Century Gothic"/>
                <w:color w:val="FFFFFF"/>
              </w:rPr>
              <w:t>186</w:t>
            </w:r>
          </w:p>
        </w:tc>
        <w:tc>
          <w:tcPr>
            <w:tcW w:w="0" w:type="dxa"/>
            <w:vAlign w:val="bottom"/>
          </w:tcPr>
          <w:p w14:paraId="5B07F7F9" w14:textId="77777777" w:rsidR="006053F9" w:rsidRDefault="006053F9">
            <w:pPr>
              <w:rPr>
                <w:sz w:val="1"/>
                <w:szCs w:val="1"/>
              </w:rPr>
            </w:pPr>
          </w:p>
        </w:tc>
      </w:tr>
      <w:tr w:rsidR="006053F9" w14:paraId="3CC6ED5C" w14:textId="77777777">
        <w:trPr>
          <w:trHeight w:val="130"/>
        </w:trPr>
        <w:tc>
          <w:tcPr>
            <w:tcW w:w="5720" w:type="dxa"/>
            <w:vMerge w:val="restart"/>
            <w:vAlign w:val="bottom"/>
          </w:tcPr>
          <w:p w14:paraId="12E15E02" w14:textId="498224E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AE02A8C" w14:textId="77777777" w:rsidR="006053F9" w:rsidRDefault="006053F9">
            <w:pPr>
              <w:rPr>
                <w:sz w:val="11"/>
                <w:szCs w:val="11"/>
              </w:rPr>
            </w:pPr>
          </w:p>
        </w:tc>
        <w:tc>
          <w:tcPr>
            <w:tcW w:w="0" w:type="dxa"/>
            <w:vAlign w:val="bottom"/>
          </w:tcPr>
          <w:p w14:paraId="34CD2310" w14:textId="77777777" w:rsidR="006053F9" w:rsidRDefault="006053F9">
            <w:pPr>
              <w:rPr>
                <w:sz w:val="1"/>
                <w:szCs w:val="1"/>
              </w:rPr>
            </w:pPr>
          </w:p>
        </w:tc>
      </w:tr>
      <w:tr w:rsidR="006053F9" w14:paraId="66788C48" w14:textId="77777777">
        <w:trPr>
          <w:trHeight w:val="139"/>
        </w:trPr>
        <w:tc>
          <w:tcPr>
            <w:tcW w:w="5720" w:type="dxa"/>
            <w:vMerge/>
            <w:vAlign w:val="bottom"/>
          </w:tcPr>
          <w:p w14:paraId="368CC661" w14:textId="77777777" w:rsidR="006053F9" w:rsidRDefault="006053F9">
            <w:pPr>
              <w:rPr>
                <w:sz w:val="12"/>
                <w:szCs w:val="12"/>
              </w:rPr>
            </w:pPr>
          </w:p>
        </w:tc>
        <w:tc>
          <w:tcPr>
            <w:tcW w:w="1120" w:type="dxa"/>
            <w:vAlign w:val="bottom"/>
          </w:tcPr>
          <w:p w14:paraId="51A3368D" w14:textId="77777777" w:rsidR="006053F9" w:rsidRDefault="006053F9">
            <w:pPr>
              <w:rPr>
                <w:sz w:val="12"/>
                <w:szCs w:val="12"/>
              </w:rPr>
            </w:pPr>
          </w:p>
        </w:tc>
        <w:tc>
          <w:tcPr>
            <w:tcW w:w="0" w:type="dxa"/>
            <w:vAlign w:val="bottom"/>
          </w:tcPr>
          <w:p w14:paraId="7D70ABB7" w14:textId="77777777" w:rsidR="006053F9" w:rsidRDefault="006053F9">
            <w:pPr>
              <w:rPr>
                <w:sz w:val="1"/>
                <w:szCs w:val="1"/>
              </w:rPr>
            </w:pPr>
          </w:p>
        </w:tc>
      </w:tr>
    </w:tbl>
    <w:p w14:paraId="39AA8949" w14:textId="77777777" w:rsidR="006053F9" w:rsidRDefault="006053F9">
      <w:pPr>
        <w:spacing w:line="200" w:lineRule="exact"/>
        <w:rPr>
          <w:sz w:val="20"/>
          <w:szCs w:val="20"/>
        </w:rPr>
      </w:pPr>
    </w:p>
    <w:p w14:paraId="5E619B45" w14:textId="77777777" w:rsidR="006053F9" w:rsidRDefault="006053F9">
      <w:pPr>
        <w:spacing w:line="395" w:lineRule="exact"/>
        <w:rPr>
          <w:sz w:val="20"/>
          <w:szCs w:val="20"/>
        </w:rPr>
      </w:pPr>
    </w:p>
    <w:p w14:paraId="618E9987" w14:textId="77777777" w:rsidR="006053F9" w:rsidRDefault="00D853AA">
      <w:pPr>
        <w:spacing w:line="332" w:lineRule="auto"/>
        <w:ind w:left="7" w:right="1100"/>
        <w:jc w:val="both"/>
        <w:rPr>
          <w:sz w:val="20"/>
          <w:szCs w:val="20"/>
        </w:rPr>
      </w:pPr>
      <w:r>
        <w:rPr>
          <w:rFonts w:eastAsia="Times New Roman"/>
          <w:sz w:val="24"/>
          <w:szCs w:val="24"/>
        </w:rPr>
        <w:t xml:space="preserve">América do Norte, posto que “copiar uma Constituição é uma coisa, aplicá-la, porém, é outra. Não só um povo não pode imitar na perfeição o que é da essência de outro povo, como vai grande distância da ‘teoria literária’ do pacto </w:t>
      </w:r>
      <w:r>
        <w:rPr>
          <w:rFonts w:eastAsia="Times New Roman"/>
          <w:sz w:val="24"/>
          <w:szCs w:val="24"/>
        </w:rPr>
        <w:t>fundamental de uma nação à sua prática ou aos usos políticos que àquela se sobrepõe”.</w:t>
      </w:r>
      <w:r>
        <w:rPr>
          <w:rFonts w:eastAsia="Times New Roman"/>
          <w:sz w:val="32"/>
          <w:szCs w:val="32"/>
          <w:vertAlign w:val="superscript"/>
        </w:rPr>
        <w:t>43</w:t>
      </w:r>
    </w:p>
    <w:p w14:paraId="36A4CCB9" w14:textId="77777777" w:rsidR="006053F9" w:rsidRDefault="006053F9">
      <w:pPr>
        <w:spacing w:line="2" w:lineRule="exact"/>
        <w:rPr>
          <w:sz w:val="20"/>
          <w:szCs w:val="20"/>
        </w:rPr>
      </w:pPr>
    </w:p>
    <w:p w14:paraId="6B4EB8A2" w14:textId="77777777" w:rsidR="006053F9" w:rsidRDefault="00D853AA">
      <w:pPr>
        <w:spacing w:line="348" w:lineRule="auto"/>
        <w:ind w:left="7" w:right="1120" w:firstLine="708"/>
        <w:jc w:val="both"/>
        <w:rPr>
          <w:sz w:val="20"/>
          <w:szCs w:val="20"/>
        </w:rPr>
      </w:pPr>
      <w:r>
        <w:rPr>
          <w:rFonts w:eastAsia="Times New Roman"/>
          <w:sz w:val="24"/>
          <w:szCs w:val="24"/>
        </w:rPr>
        <w:t>Para mitigar os inconvenientes que percebia nesta adaptação brasileira do regime republicano estadunidense, Lima defendia que sendo os</w:t>
      </w:r>
    </w:p>
    <w:p w14:paraId="460E207A" w14:textId="77777777" w:rsidR="006053F9" w:rsidRDefault="006053F9">
      <w:pPr>
        <w:spacing w:line="27" w:lineRule="exact"/>
        <w:rPr>
          <w:sz w:val="20"/>
          <w:szCs w:val="20"/>
        </w:rPr>
      </w:pPr>
    </w:p>
    <w:p w14:paraId="2700CB74" w14:textId="77777777" w:rsidR="006053F9" w:rsidRDefault="00D853AA">
      <w:pPr>
        <w:spacing w:line="238" w:lineRule="auto"/>
        <w:ind w:left="2267" w:right="1100"/>
        <w:jc w:val="both"/>
        <w:rPr>
          <w:sz w:val="20"/>
          <w:szCs w:val="20"/>
        </w:rPr>
      </w:pPr>
      <w:r>
        <w:rPr>
          <w:rFonts w:eastAsia="Times New Roman"/>
        </w:rPr>
        <w:t>Estados Unidos a república fede</w:t>
      </w:r>
      <w:r>
        <w:rPr>
          <w:rFonts w:eastAsia="Times New Roman"/>
        </w:rPr>
        <w:t>rativa por excelência e o figurino político que escolhemos, o estudo dos precedentes, a teoria do sistema e ao mesmo tempo a explicação dos usos e costumes políticos que o transformaram, não são para desprezar. Pelo contrário, impõe-se, devem ser objeto de</w:t>
      </w:r>
      <w:r>
        <w:rPr>
          <w:rFonts w:eastAsia="Times New Roman"/>
        </w:rPr>
        <w:t xml:space="preserve"> estudos especiais e meditados, apesar das condições diversas e, que se acham modelo e cópia, as quais são flagrantes.</w:t>
      </w:r>
    </w:p>
    <w:p w14:paraId="6489E087" w14:textId="77777777" w:rsidR="006053F9" w:rsidRDefault="006053F9">
      <w:pPr>
        <w:spacing w:line="133" w:lineRule="exact"/>
        <w:rPr>
          <w:sz w:val="20"/>
          <w:szCs w:val="20"/>
        </w:rPr>
      </w:pPr>
    </w:p>
    <w:p w14:paraId="18778E83" w14:textId="77777777" w:rsidR="006053F9" w:rsidRDefault="00D853AA">
      <w:pPr>
        <w:spacing w:line="375" w:lineRule="auto"/>
        <w:ind w:left="7" w:right="1100" w:firstLine="708"/>
        <w:jc w:val="both"/>
        <w:rPr>
          <w:sz w:val="20"/>
          <w:szCs w:val="20"/>
        </w:rPr>
      </w:pPr>
      <w:r>
        <w:rPr>
          <w:rFonts w:eastAsia="Times New Roman"/>
          <w:sz w:val="23"/>
          <w:szCs w:val="23"/>
        </w:rPr>
        <w:t>Foi isto o que buscou o autor ao longo de sua obra, com tantos exemplos e digressões históricas, observações sobre o cotidiano da socied</w:t>
      </w:r>
      <w:r>
        <w:rPr>
          <w:rFonts w:eastAsia="Times New Roman"/>
          <w:sz w:val="23"/>
          <w:szCs w:val="23"/>
        </w:rPr>
        <w:t>ade estadunidense e sua correlação com a prática política. Um dos costumes que mais chamou a atenção de Lima fora o espírito de tolerância e respeito</w:t>
      </w:r>
    </w:p>
    <w:p w14:paraId="3DA2E78B" w14:textId="77777777" w:rsidR="006053F9" w:rsidRDefault="006053F9">
      <w:pPr>
        <w:spacing w:line="3" w:lineRule="exact"/>
        <w:rPr>
          <w:sz w:val="20"/>
          <w:szCs w:val="20"/>
        </w:rPr>
      </w:pPr>
    </w:p>
    <w:p w14:paraId="2D99A2ED" w14:textId="77777777" w:rsidR="006053F9" w:rsidRDefault="00D853AA" w:rsidP="00D853AA">
      <w:pPr>
        <w:numPr>
          <w:ilvl w:val="0"/>
          <w:numId w:val="133"/>
        </w:numPr>
        <w:tabs>
          <w:tab w:val="left" w:pos="197"/>
        </w:tabs>
        <w:spacing w:line="354" w:lineRule="auto"/>
        <w:ind w:left="7" w:right="1120" w:hanging="7"/>
        <w:jc w:val="both"/>
        <w:rPr>
          <w:rFonts w:eastAsia="Times New Roman"/>
          <w:sz w:val="24"/>
          <w:szCs w:val="24"/>
        </w:rPr>
      </w:pPr>
      <w:r>
        <w:rPr>
          <w:rFonts w:eastAsia="Times New Roman"/>
          <w:sz w:val="24"/>
          <w:szCs w:val="24"/>
        </w:rPr>
        <w:t xml:space="preserve">liberdade de opinião, mesmo no calor dos debates eleitorais. Bastante influenciado pelo francês </w:t>
      </w:r>
      <w:r>
        <w:rPr>
          <w:rFonts w:eastAsia="Times New Roman"/>
          <w:sz w:val="24"/>
          <w:szCs w:val="24"/>
        </w:rPr>
        <w:t>Alexis de Tocqueville (1805-1859) em suas representações sobre a política estadunidense, Oliveira Lima analisava como a base do sufrágio havia se alargado, “passando de apanágio dos proprietários</w:t>
      </w:r>
    </w:p>
    <w:p w14:paraId="7A0C395B" w14:textId="77777777" w:rsidR="006053F9" w:rsidRDefault="006053F9">
      <w:pPr>
        <w:spacing w:line="20" w:lineRule="exact"/>
        <w:rPr>
          <w:sz w:val="20"/>
          <w:szCs w:val="20"/>
        </w:rPr>
      </w:pPr>
    </w:p>
    <w:p w14:paraId="42016167" w14:textId="77777777" w:rsidR="006053F9" w:rsidRDefault="00D853AA">
      <w:pPr>
        <w:spacing w:line="350" w:lineRule="auto"/>
        <w:ind w:left="7" w:right="1100"/>
        <w:jc w:val="both"/>
        <w:rPr>
          <w:sz w:val="20"/>
          <w:szCs w:val="20"/>
        </w:rPr>
      </w:pPr>
      <w:r>
        <w:rPr>
          <w:rFonts w:eastAsia="Times New Roman"/>
          <w:sz w:val="23"/>
          <w:szCs w:val="23"/>
        </w:rPr>
        <w:t>do solo a ser direito das grandes massas operárias, desloca</w:t>
      </w:r>
      <w:r>
        <w:rPr>
          <w:rFonts w:eastAsia="Times New Roman"/>
          <w:sz w:val="23"/>
          <w:szCs w:val="23"/>
        </w:rPr>
        <w:t>ndo-se, portanto, nominalmente o eixo do poder do capital para o trabalho”. Entretanto, percebia como “o capital continua a desfrutar a antiga e essencial importância”, tendo em vista os elevados custos eleitorais, das máquinas partidárias mobilizadas para</w:t>
      </w:r>
      <w:r>
        <w:rPr>
          <w:rFonts w:eastAsia="Times New Roman"/>
          <w:sz w:val="23"/>
          <w:szCs w:val="23"/>
        </w:rPr>
        <w:t xml:space="preserve"> a conquista do “voto do cidadão soberano”.</w:t>
      </w:r>
      <w:r>
        <w:rPr>
          <w:rFonts w:eastAsia="Times New Roman"/>
          <w:sz w:val="31"/>
          <w:szCs w:val="31"/>
          <w:vertAlign w:val="superscript"/>
        </w:rPr>
        <w:t>44</w:t>
      </w:r>
      <w:r>
        <w:rPr>
          <w:rFonts w:eastAsia="Times New Roman"/>
          <w:sz w:val="23"/>
          <w:szCs w:val="23"/>
        </w:rPr>
        <w:t xml:space="preserve"> Era esta polarização capital-trabalho, bem como a relação entre representantes e representados, que despertava a atenção de Lima:</w:t>
      </w:r>
    </w:p>
    <w:p w14:paraId="4A02844F" w14:textId="77777777" w:rsidR="006053F9" w:rsidRDefault="006053F9">
      <w:pPr>
        <w:spacing w:line="6" w:lineRule="exact"/>
        <w:rPr>
          <w:sz w:val="20"/>
          <w:szCs w:val="20"/>
        </w:rPr>
      </w:pPr>
    </w:p>
    <w:p w14:paraId="5D9AA702" w14:textId="77777777" w:rsidR="006053F9" w:rsidRDefault="00D853AA">
      <w:pPr>
        <w:spacing w:line="241" w:lineRule="auto"/>
        <w:ind w:left="2267" w:right="1100"/>
        <w:jc w:val="both"/>
        <w:rPr>
          <w:sz w:val="20"/>
          <w:szCs w:val="20"/>
        </w:rPr>
      </w:pPr>
      <w:r>
        <w:rPr>
          <w:rFonts w:eastAsia="Times New Roman"/>
        </w:rPr>
        <w:t xml:space="preserve">O que nos Estados Unidos desde muito não há [...] é uma classe que </w:t>
      </w:r>
      <w:r>
        <w:rPr>
          <w:rFonts w:eastAsia="Times New Roman"/>
        </w:rPr>
        <w:t>governa e uma massa que é governada. A massa governa posto que sofrendo a inevitável influência da classe dos milionários, exercida por meio da corrupção e encontrando sua expressão por meio dos profissionais da política. Haveria luta sem a menor dúvida no</w:t>
      </w:r>
      <w:r>
        <w:rPr>
          <w:rFonts w:eastAsia="Times New Roman"/>
        </w:rPr>
        <w:t xml:space="preserve"> dia em que a riqueza pretendesse passar de corruptora a dominadora; nas condições atuais, porém, o acordo parece estabelecido entre governantes e governados, ou por outra entre mandantes e mandatários, não havendo outrossim conquistas propriamente democrá</w:t>
      </w:r>
      <w:r>
        <w:rPr>
          <w:rFonts w:eastAsia="Times New Roman"/>
        </w:rPr>
        <w:t>ticas a efetuar nem tradições aristocráticas ou jacobinas a suplantar, e unicamente o bem-estar econômico a aumentar com igual interesse e mútuo benefício.</w:t>
      </w:r>
      <w:r>
        <w:rPr>
          <w:rFonts w:eastAsia="Times New Roman"/>
          <w:sz w:val="27"/>
          <w:szCs w:val="27"/>
          <w:vertAlign w:val="superscript"/>
        </w:rPr>
        <w:t>45</w:t>
      </w:r>
    </w:p>
    <w:p w14:paraId="1105EF8A" w14:textId="77777777" w:rsidR="006053F9" w:rsidRDefault="006053F9">
      <w:pPr>
        <w:spacing w:line="55" w:lineRule="exact"/>
        <w:rPr>
          <w:sz w:val="20"/>
          <w:szCs w:val="20"/>
        </w:rPr>
      </w:pPr>
    </w:p>
    <w:p w14:paraId="2BC3459E" w14:textId="77777777" w:rsidR="006053F9" w:rsidRDefault="00D853AA">
      <w:pPr>
        <w:spacing w:line="373" w:lineRule="auto"/>
        <w:ind w:left="7" w:right="1100" w:firstLine="708"/>
        <w:rPr>
          <w:sz w:val="20"/>
          <w:szCs w:val="20"/>
        </w:rPr>
      </w:pPr>
      <w:r>
        <w:rPr>
          <w:rFonts w:eastAsia="Times New Roman"/>
          <w:sz w:val="23"/>
          <w:szCs w:val="23"/>
        </w:rPr>
        <w:t xml:space="preserve">Ressaltando por diversas vezes o poder dos trustes na política, através do lobby, a corrupção, o </w:t>
      </w:r>
      <w:r>
        <w:rPr>
          <w:rFonts w:eastAsia="Times New Roman"/>
          <w:sz w:val="23"/>
          <w:szCs w:val="23"/>
        </w:rPr>
        <w:t>baixo nível intelectual da classe política, constituída majoritariamente por homens de negócio, além</w:t>
      </w:r>
    </w:p>
    <w:p w14:paraId="7D5298F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82816" behindDoc="1" locked="0" layoutInCell="0" allowOverlap="1" wp14:anchorId="7A709CAA" wp14:editId="4D372C7A">
                <wp:simplePos x="0" y="0"/>
                <wp:positionH relativeFrom="column">
                  <wp:posOffset>0</wp:posOffset>
                </wp:positionH>
                <wp:positionV relativeFrom="paragraph">
                  <wp:posOffset>309245</wp:posOffset>
                </wp:positionV>
                <wp:extent cx="1829435" cy="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091A046" id="Shape 148" o:spid="_x0000_s1026" style="position:absolute;z-index:-251633664;visibility:visible;mso-wrap-style:square;mso-wrap-distance-left:9pt;mso-wrap-distance-top:0;mso-wrap-distance-right:9pt;mso-wrap-distance-bottom:0;mso-position-horizontal:absolute;mso-position-horizontal-relative:text;mso-position-vertical:absolute;mso-position-vertical-relative:text" from="0,24.35pt" to="144.05pt,2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PEK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" o:allowincell="f" filled="t" strokeweight=".21164mm">
                <v:stroke joinstyle="miter"/>
                <o:lock v:ext="edit" shapetype="f"/>
              </v:line>
            </w:pict>
          </mc:Fallback>
        </mc:AlternateContent>
      </w:r>
    </w:p>
    <w:p w14:paraId="64C3EC89" w14:textId="77777777" w:rsidR="006053F9" w:rsidRDefault="006053F9">
      <w:pPr>
        <w:spacing w:line="200" w:lineRule="exact"/>
        <w:rPr>
          <w:sz w:val="20"/>
          <w:szCs w:val="20"/>
        </w:rPr>
      </w:pPr>
    </w:p>
    <w:p w14:paraId="4B5640AD" w14:textId="77777777" w:rsidR="006053F9" w:rsidRDefault="006053F9">
      <w:pPr>
        <w:spacing w:line="297" w:lineRule="exact"/>
        <w:rPr>
          <w:sz w:val="20"/>
          <w:szCs w:val="20"/>
        </w:rPr>
      </w:pPr>
    </w:p>
    <w:p w14:paraId="46FBFED2" w14:textId="77777777" w:rsidR="006053F9" w:rsidRDefault="00D853AA" w:rsidP="00D853AA">
      <w:pPr>
        <w:numPr>
          <w:ilvl w:val="0"/>
          <w:numId w:val="134"/>
        </w:numPr>
        <w:tabs>
          <w:tab w:val="left" w:pos="187"/>
        </w:tabs>
        <w:ind w:left="187" w:hanging="187"/>
        <w:rPr>
          <w:rFonts w:eastAsia="Times New Roman"/>
          <w:sz w:val="26"/>
          <w:szCs w:val="26"/>
          <w:vertAlign w:val="superscript"/>
        </w:rPr>
      </w:pPr>
      <w:r>
        <w:rPr>
          <w:rFonts w:eastAsia="Times New Roman"/>
          <w:sz w:val="20"/>
          <w:szCs w:val="20"/>
        </w:rPr>
        <w:t>LIMA, 1899, p. 214-215.</w:t>
      </w:r>
    </w:p>
    <w:p w14:paraId="4C6B8D30" w14:textId="77777777" w:rsidR="006053F9" w:rsidRDefault="006053F9">
      <w:pPr>
        <w:spacing w:line="19" w:lineRule="exact"/>
        <w:rPr>
          <w:rFonts w:eastAsia="Times New Roman"/>
          <w:sz w:val="26"/>
          <w:szCs w:val="26"/>
          <w:vertAlign w:val="superscript"/>
        </w:rPr>
      </w:pPr>
    </w:p>
    <w:p w14:paraId="55144E8A" w14:textId="77777777" w:rsidR="006053F9" w:rsidRDefault="00D853AA" w:rsidP="00D853AA">
      <w:pPr>
        <w:numPr>
          <w:ilvl w:val="0"/>
          <w:numId w:val="134"/>
        </w:numPr>
        <w:tabs>
          <w:tab w:val="left" w:pos="187"/>
        </w:tabs>
        <w:spacing w:line="183" w:lineRule="auto"/>
        <w:ind w:left="187" w:hanging="187"/>
        <w:rPr>
          <w:rFonts w:eastAsia="Times New Roman"/>
          <w:sz w:val="24"/>
          <w:szCs w:val="24"/>
          <w:vertAlign w:val="superscript"/>
        </w:rPr>
      </w:pPr>
      <w:r>
        <w:rPr>
          <w:rFonts w:eastAsia="Times New Roman"/>
          <w:sz w:val="18"/>
          <w:szCs w:val="18"/>
        </w:rPr>
        <w:t>LIMA, 1899, p. 12-13.</w:t>
      </w:r>
    </w:p>
    <w:p w14:paraId="0715F7C0" w14:textId="77777777" w:rsidR="006053F9" w:rsidRDefault="006053F9">
      <w:pPr>
        <w:spacing w:line="19" w:lineRule="exact"/>
        <w:rPr>
          <w:rFonts w:eastAsia="Times New Roman"/>
          <w:sz w:val="24"/>
          <w:szCs w:val="24"/>
          <w:vertAlign w:val="superscript"/>
        </w:rPr>
      </w:pPr>
    </w:p>
    <w:p w14:paraId="70CE3EA3" w14:textId="77777777" w:rsidR="006053F9" w:rsidRDefault="00D853AA" w:rsidP="00D853AA">
      <w:pPr>
        <w:numPr>
          <w:ilvl w:val="0"/>
          <w:numId w:val="134"/>
        </w:numPr>
        <w:tabs>
          <w:tab w:val="left" w:pos="187"/>
        </w:tabs>
        <w:spacing w:line="183" w:lineRule="auto"/>
        <w:ind w:left="187" w:hanging="187"/>
        <w:rPr>
          <w:rFonts w:eastAsia="Times New Roman"/>
          <w:sz w:val="24"/>
          <w:szCs w:val="24"/>
          <w:vertAlign w:val="superscript"/>
        </w:rPr>
      </w:pPr>
      <w:r>
        <w:rPr>
          <w:rFonts w:eastAsia="Times New Roman"/>
          <w:sz w:val="18"/>
          <w:szCs w:val="18"/>
        </w:rPr>
        <w:t>Ibid., p. 234.</w:t>
      </w:r>
    </w:p>
    <w:p w14:paraId="3345F4C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6DB8AE6" w14:textId="77777777">
        <w:trPr>
          <w:trHeight w:val="112"/>
        </w:trPr>
        <w:tc>
          <w:tcPr>
            <w:tcW w:w="5720" w:type="dxa"/>
            <w:vMerge w:val="restart"/>
            <w:vAlign w:val="bottom"/>
          </w:tcPr>
          <w:p w14:paraId="1DCBDF4B" w14:textId="1F2B2543" w:rsidR="006053F9" w:rsidRDefault="006053F9">
            <w:pPr>
              <w:ind w:right="10"/>
              <w:jc w:val="right"/>
              <w:rPr>
                <w:sz w:val="20"/>
                <w:szCs w:val="20"/>
              </w:rPr>
            </w:pPr>
            <w:bookmarkStart w:id="186" w:name="page188"/>
            <w:bookmarkEnd w:id="186"/>
          </w:p>
        </w:tc>
        <w:tc>
          <w:tcPr>
            <w:tcW w:w="1120" w:type="dxa"/>
            <w:vAlign w:val="bottom"/>
          </w:tcPr>
          <w:p w14:paraId="3141FCCA" w14:textId="77777777" w:rsidR="006053F9" w:rsidRDefault="006053F9">
            <w:pPr>
              <w:rPr>
                <w:sz w:val="9"/>
                <w:szCs w:val="9"/>
              </w:rPr>
            </w:pPr>
          </w:p>
        </w:tc>
        <w:tc>
          <w:tcPr>
            <w:tcW w:w="0" w:type="dxa"/>
            <w:vAlign w:val="bottom"/>
          </w:tcPr>
          <w:p w14:paraId="4B8BA23B" w14:textId="77777777" w:rsidR="006053F9" w:rsidRDefault="006053F9">
            <w:pPr>
              <w:rPr>
                <w:sz w:val="1"/>
                <w:szCs w:val="1"/>
              </w:rPr>
            </w:pPr>
          </w:p>
        </w:tc>
      </w:tr>
      <w:tr w:rsidR="006053F9" w14:paraId="4935F800" w14:textId="77777777">
        <w:trPr>
          <w:trHeight w:val="155"/>
        </w:trPr>
        <w:tc>
          <w:tcPr>
            <w:tcW w:w="5720" w:type="dxa"/>
            <w:vMerge/>
            <w:vAlign w:val="bottom"/>
          </w:tcPr>
          <w:p w14:paraId="6F6C6EB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DE18362" w14:textId="77777777" w:rsidR="006053F9" w:rsidRDefault="00D853AA">
            <w:pPr>
              <w:ind w:right="490"/>
              <w:jc w:val="right"/>
              <w:rPr>
                <w:sz w:val="20"/>
                <w:szCs w:val="20"/>
              </w:rPr>
            </w:pPr>
            <w:r>
              <w:rPr>
                <w:rFonts w:ascii="Century Gothic" w:eastAsia="Century Gothic" w:hAnsi="Century Gothic" w:cs="Century Gothic"/>
                <w:color w:val="FFFFFF"/>
              </w:rPr>
              <w:t>187</w:t>
            </w:r>
          </w:p>
        </w:tc>
        <w:tc>
          <w:tcPr>
            <w:tcW w:w="0" w:type="dxa"/>
            <w:vAlign w:val="bottom"/>
          </w:tcPr>
          <w:p w14:paraId="3F7A12F4" w14:textId="77777777" w:rsidR="006053F9" w:rsidRDefault="006053F9">
            <w:pPr>
              <w:rPr>
                <w:sz w:val="1"/>
                <w:szCs w:val="1"/>
              </w:rPr>
            </w:pPr>
          </w:p>
        </w:tc>
      </w:tr>
      <w:tr w:rsidR="006053F9" w14:paraId="2725EE76" w14:textId="77777777">
        <w:trPr>
          <w:trHeight w:val="130"/>
        </w:trPr>
        <w:tc>
          <w:tcPr>
            <w:tcW w:w="5720" w:type="dxa"/>
            <w:vMerge w:val="restart"/>
            <w:vAlign w:val="bottom"/>
          </w:tcPr>
          <w:p w14:paraId="3677FE47" w14:textId="20CE2C0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462C14F" w14:textId="77777777" w:rsidR="006053F9" w:rsidRDefault="006053F9">
            <w:pPr>
              <w:rPr>
                <w:sz w:val="11"/>
                <w:szCs w:val="11"/>
              </w:rPr>
            </w:pPr>
          </w:p>
        </w:tc>
        <w:tc>
          <w:tcPr>
            <w:tcW w:w="0" w:type="dxa"/>
            <w:vAlign w:val="bottom"/>
          </w:tcPr>
          <w:p w14:paraId="4B9ED388" w14:textId="77777777" w:rsidR="006053F9" w:rsidRDefault="006053F9">
            <w:pPr>
              <w:rPr>
                <w:sz w:val="1"/>
                <w:szCs w:val="1"/>
              </w:rPr>
            </w:pPr>
          </w:p>
        </w:tc>
      </w:tr>
      <w:tr w:rsidR="006053F9" w14:paraId="5C127E47" w14:textId="77777777">
        <w:trPr>
          <w:trHeight w:val="139"/>
        </w:trPr>
        <w:tc>
          <w:tcPr>
            <w:tcW w:w="5720" w:type="dxa"/>
            <w:vMerge/>
            <w:vAlign w:val="bottom"/>
          </w:tcPr>
          <w:p w14:paraId="7539E77A" w14:textId="77777777" w:rsidR="006053F9" w:rsidRDefault="006053F9">
            <w:pPr>
              <w:rPr>
                <w:sz w:val="12"/>
                <w:szCs w:val="12"/>
              </w:rPr>
            </w:pPr>
          </w:p>
        </w:tc>
        <w:tc>
          <w:tcPr>
            <w:tcW w:w="1120" w:type="dxa"/>
            <w:vAlign w:val="bottom"/>
          </w:tcPr>
          <w:p w14:paraId="49721F84" w14:textId="77777777" w:rsidR="006053F9" w:rsidRDefault="006053F9">
            <w:pPr>
              <w:rPr>
                <w:sz w:val="12"/>
                <w:szCs w:val="12"/>
              </w:rPr>
            </w:pPr>
          </w:p>
        </w:tc>
        <w:tc>
          <w:tcPr>
            <w:tcW w:w="0" w:type="dxa"/>
            <w:vAlign w:val="bottom"/>
          </w:tcPr>
          <w:p w14:paraId="3A2FEFE2" w14:textId="77777777" w:rsidR="006053F9" w:rsidRDefault="006053F9">
            <w:pPr>
              <w:rPr>
                <w:sz w:val="1"/>
                <w:szCs w:val="1"/>
              </w:rPr>
            </w:pPr>
          </w:p>
        </w:tc>
      </w:tr>
    </w:tbl>
    <w:p w14:paraId="4C834714" w14:textId="77777777" w:rsidR="006053F9" w:rsidRDefault="006053F9">
      <w:pPr>
        <w:spacing w:line="200" w:lineRule="exact"/>
        <w:rPr>
          <w:sz w:val="20"/>
          <w:szCs w:val="20"/>
        </w:rPr>
      </w:pPr>
    </w:p>
    <w:p w14:paraId="634AA993" w14:textId="77777777" w:rsidR="006053F9" w:rsidRDefault="006053F9">
      <w:pPr>
        <w:spacing w:line="395" w:lineRule="exact"/>
        <w:rPr>
          <w:sz w:val="20"/>
          <w:szCs w:val="20"/>
        </w:rPr>
      </w:pPr>
    </w:p>
    <w:p w14:paraId="4258480A" w14:textId="77777777" w:rsidR="006053F9" w:rsidRDefault="00D853AA">
      <w:pPr>
        <w:spacing w:line="345" w:lineRule="auto"/>
        <w:ind w:left="7" w:right="1100"/>
        <w:jc w:val="both"/>
        <w:rPr>
          <w:sz w:val="20"/>
          <w:szCs w:val="20"/>
        </w:rPr>
      </w:pPr>
      <w:r>
        <w:rPr>
          <w:rFonts w:eastAsia="Times New Roman"/>
          <w:sz w:val="24"/>
          <w:szCs w:val="24"/>
        </w:rPr>
        <w:t xml:space="preserve">das manipulações, conchavos e patronatos promovidos pelos líderes partidários, Lima percebe, contudo, na dinâmica do exercício político as vantagens do sistema estadunidense. Partindo da premissa de que havia uma </w:t>
      </w:r>
      <w:r>
        <w:rPr>
          <w:rFonts w:eastAsia="Times New Roman"/>
          <w:sz w:val="24"/>
          <w:szCs w:val="24"/>
        </w:rPr>
        <w:t>necessária educação constitucional, um conhecimento e respeito às leis nos Estados Unidos, diferentemente do verificado no Brasil, argumenta que desta educação política emergia a opinião pública, que por intermédio das máquinas partidárias ganhava expressã</w:t>
      </w:r>
      <w:r>
        <w:rPr>
          <w:rFonts w:eastAsia="Times New Roman"/>
          <w:sz w:val="24"/>
          <w:szCs w:val="24"/>
        </w:rPr>
        <w:t>o nas plataformas políticas de cada partido, ao que o “político americano obedeceria antes cegamente à indicação dos seus eleitores porque esta equivale à vontade do partido, que é superior à sua, indiscutível como um cânon”.</w:t>
      </w:r>
      <w:r>
        <w:rPr>
          <w:rFonts w:eastAsia="Times New Roman"/>
          <w:sz w:val="32"/>
          <w:szCs w:val="32"/>
          <w:vertAlign w:val="superscript"/>
        </w:rPr>
        <w:t>46</w:t>
      </w:r>
    </w:p>
    <w:p w14:paraId="4FD08717" w14:textId="77777777" w:rsidR="006053F9" w:rsidRDefault="006053F9">
      <w:pPr>
        <w:spacing w:line="6" w:lineRule="exact"/>
        <w:rPr>
          <w:sz w:val="20"/>
          <w:szCs w:val="20"/>
        </w:rPr>
      </w:pPr>
    </w:p>
    <w:p w14:paraId="0DDB66EF" w14:textId="77777777" w:rsidR="006053F9" w:rsidRDefault="00D853AA">
      <w:pPr>
        <w:spacing w:line="348" w:lineRule="auto"/>
        <w:ind w:left="7" w:right="1100" w:firstLine="708"/>
        <w:jc w:val="both"/>
        <w:rPr>
          <w:sz w:val="20"/>
          <w:szCs w:val="20"/>
        </w:rPr>
      </w:pPr>
      <w:r>
        <w:rPr>
          <w:rFonts w:eastAsia="Times New Roman"/>
          <w:sz w:val="24"/>
          <w:szCs w:val="24"/>
        </w:rPr>
        <w:t xml:space="preserve">Dentre os tantos </w:t>
      </w:r>
      <w:r>
        <w:rPr>
          <w:rFonts w:eastAsia="Times New Roman"/>
          <w:sz w:val="24"/>
          <w:szCs w:val="24"/>
        </w:rPr>
        <w:t>possíveis destaques no pensamento de Lima sobre a política norte-americana, como as tendências socialistas do radicalismo político à época, ressalta-se o peso do Oeste como fiel da balança eleitoral em meio ao antagonismo entre o Leste e o Sul. Distante do</w:t>
      </w:r>
      <w:r>
        <w:rPr>
          <w:rFonts w:eastAsia="Times New Roman"/>
          <w:sz w:val="24"/>
          <w:szCs w:val="24"/>
        </w:rPr>
        <w:t>s influxos atlânticos internacionais, o homem do Oeste dos Estados Unidos seria um “</w:t>
      </w:r>
      <w:r>
        <w:rPr>
          <w:rFonts w:eastAsia="Times New Roman"/>
          <w:i/>
          <w:iCs/>
          <w:sz w:val="24"/>
          <w:szCs w:val="24"/>
        </w:rPr>
        <w:t>yankee</w:t>
      </w:r>
      <w:r>
        <w:rPr>
          <w:rFonts w:eastAsia="Times New Roman"/>
          <w:sz w:val="24"/>
          <w:szCs w:val="24"/>
        </w:rPr>
        <w:t xml:space="preserve"> acentuado, cujo espírito de iniciativa converteu-se numa extrema confiança nos próprios recursos, que nasce da cultura do individualismo e envolve o desprezo da expe</w:t>
      </w:r>
      <w:r>
        <w:rPr>
          <w:rFonts w:eastAsia="Times New Roman"/>
          <w:sz w:val="24"/>
          <w:szCs w:val="24"/>
        </w:rPr>
        <w:t>riência, e cujo sentimento democrático tornou-se quase demagógico”. Em outro momento, comentando as tendências isolacionistas da cultura estadunidense, percebe serem estas mais veementes no Oeste, onde a “corrente imperialista” era mais disseminada, e o or</w:t>
      </w:r>
      <w:r>
        <w:rPr>
          <w:rFonts w:eastAsia="Times New Roman"/>
          <w:sz w:val="24"/>
          <w:szCs w:val="24"/>
        </w:rPr>
        <w:t xml:space="preserve">gulho “mais do que o de outra qualquer porção, o orgulho da </w:t>
      </w:r>
      <w:r>
        <w:rPr>
          <w:rFonts w:eastAsia="Times New Roman"/>
          <w:i/>
          <w:iCs/>
          <w:sz w:val="24"/>
          <w:szCs w:val="24"/>
        </w:rPr>
        <w:t>self made community</w:t>
      </w:r>
      <w:r>
        <w:rPr>
          <w:rFonts w:eastAsia="Times New Roman"/>
          <w:sz w:val="24"/>
          <w:szCs w:val="24"/>
        </w:rPr>
        <w:t>, que de nada carece”.</w:t>
      </w:r>
      <w:r>
        <w:rPr>
          <w:rFonts w:eastAsia="Times New Roman"/>
          <w:sz w:val="32"/>
          <w:szCs w:val="32"/>
          <w:vertAlign w:val="superscript"/>
        </w:rPr>
        <w:t>47</w:t>
      </w:r>
    </w:p>
    <w:p w14:paraId="35088FAE" w14:textId="77777777" w:rsidR="006053F9" w:rsidRDefault="006053F9">
      <w:pPr>
        <w:spacing w:line="4" w:lineRule="exact"/>
        <w:rPr>
          <w:sz w:val="20"/>
          <w:szCs w:val="20"/>
        </w:rPr>
      </w:pPr>
    </w:p>
    <w:p w14:paraId="247CCA2C" w14:textId="77777777" w:rsidR="006053F9" w:rsidRDefault="00D853AA">
      <w:pPr>
        <w:spacing w:line="358" w:lineRule="auto"/>
        <w:ind w:left="7" w:right="1100" w:firstLine="708"/>
        <w:jc w:val="both"/>
        <w:rPr>
          <w:sz w:val="20"/>
          <w:szCs w:val="20"/>
        </w:rPr>
      </w:pPr>
      <w:r>
        <w:rPr>
          <w:rFonts w:eastAsia="Times New Roman"/>
          <w:sz w:val="24"/>
          <w:szCs w:val="24"/>
        </w:rPr>
        <w:t>Oliveira Lima, como membro de carreira do corpo diplomático brasileiro, teve o privilégio de estar nos Estados Unidos quando da guerra contra a Espanha</w:t>
      </w:r>
      <w:r>
        <w:rPr>
          <w:rFonts w:eastAsia="Times New Roman"/>
          <w:sz w:val="24"/>
          <w:szCs w:val="24"/>
        </w:rPr>
        <w:t xml:space="preserve">, em 1898, funcionando, de certa forma, também como uma espécie de correspondente de guerra, tamanha a atenção que deu ao conflito, acompanhando seu desfecho e prevendo as consequências para o futuro da política externa do país. Constatou que a guerra fez </w:t>
      </w:r>
      <w:r>
        <w:rPr>
          <w:rFonts w:eastAsia="Times New Roman"/>
          <w:sz w:val="24"/>
          <w:szCs w:val="24"/>
        </w:rPr>
        <w:t>reacender o apetite de expansão territorial até há pouco satisfeito. Tendo caracterizado inicialmente a política externa estadunidense por dois traços, “continuidade e energia”, que sempre “escassearam à nossa”, tentava fazer a leitura da nova conjuntura a</w:t>
      </w:r>
      <w:r>
        <w:rPr>
          <w:rFonts w:eastAsia="Times New Roman"/>
          <w:sz w:val="24"/>
          <w:szCs w:val="24"/>
        </w:rPr>
        <w:t>berta após a guerra de 1898:</w:t>
      </w:r>
    </w:p>
    <w:p w14:paraId="6264CA28" w14:textId="77777777" w:rsidR="006053F9" w:rsidRDefault="006053F9">
      <w:pPr>
        <w:spacing w:line="18" w:lineRule="exact"/>
        <w:rPr>
          <w:sz w:val="20"/>
          <w:szCs w:val="20"/>
        </w:rPr>
      </w:pPr>
    </w:p>
    <w:p w14:paraId="4FAC4802" w14:textId="77777777" w:rsidR="006053F9" w:rsidRDefault="00D853AA">
      <w:pPr>
        <w:spacing w:line="243" w:lineRule="auto"/>
        <w:ind w:left="2267" w:right="1100"/>
        <w:jc w:val="both"/>
        <w:rPr>
          <w:sz w:val="20"/>
          <w:szCs w:val="20"/>
        </w:rPr>
      </w:pPr>
      <w:r>
        <w:rPr>
          <w:rFonts w:eastAsia="Times New Roman"/>
        </w:rPr>
        <w:t>O abandono da política de abstenção dos primeiros tempos de existência independente, da tradição de Washington escrupulosamente seguida durante um século: sob um certo ponto de vista é apenas uma transformação sem solução de c</w:t>
      </w:r>
      <w:r>
        <w:rPr>
          <w:rFonts w:eastAsia="Times New Roman"/>
        </w:rPr>
        <w:t>ontinuidade; obedece no fundo aos mesmos impulsos práticos que tem sempre ditado a ação externa dos Estados Unidos.</w:t>
      </w:r>
      <w:r>
        <w:rPr>
          <w:rFonts w:eastAsia="Times New Roman"/>
          <w:sz w:val="27"/>
          <w:szCs w:val="27"/>
          <w:vertAlign w:val="superscript"/>
        </w:rPr>
        <w:t>48</w:t>
      </w:r>
    </w:p>
    <w:p w14:paraId="1F5348A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84864" behindDoc="1" locked="0" layoutInCell="0" allowOverlap="1" wp14:anchorId="58B234F0" wp14:editId="47A5B540">
                <wp:simplePos x="0" y="0"/>
                <wp:positionH relativeFrom="column">
                  <wp:posOffset>0</wp:posOffset>
                </wp:positionH>
                <wp:positionV relativeFrom="paragraph">
                  <wp:posOffset>339725</wp:posOffset>
                </wp:positionV>
                <wp:extent cx="1829435" cy="0"/>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8E3DD2F" id="Shape 149" o:spid="_x0000_s1026" style="position:absolute;z-index:-251631616;visibility:visible;mso-wrap-style:square;mso-wrap-distance-left:9pt;mso-wrap-distance-top:0;mso-wrap-distance-right:9pt;mso-wrap-distance-bottom:0;mso-position-horizontal:absolute;mso-position-horizontal-relative:text;mso-position-vertical:absolute;mso-position-vertical-relative:text" from="0,26.75pt" to="144.05pt,2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" o:allowincell="f" filled="t" strokeweight=".21164mm">
                <v:stroke joinstyle="miter"/>
                <o:lock v:ext="edit" shapetype="f"/>
              </v:line>
            </w:pict>
          </mc:Fallback>
        </mc:AlternateContent>
      </w:r>
    </w:p>
    <w:p w14:paraId="5916CC90" w14:textId="77777777" w:rsidR="006053F9" w:rsidRDefault="006053F9">
      <w:pPr>
        <w:spacing w:line="200" w:lineRule="exact"/>
        <w:rPr>
          <w:sz w:val="20"/>
          <w:szCs w:val="20"/>
        </w:rPr>
      </w:pPr>
    </w:p>
    <w:p w14:paraId="5AB29C5C" w14:textId="77777777" w:rsidR="006053F9" w:rsidRDefault="006053F9">
      <w:pPr>
        <w:spacing w:line="345" w:lineRule="exact"/>
        <w:rPr>
          <w:sz w:val="20"/>
          <w:szCs w:val="20"/>
        </w:rPr>
      </w:pPr>
    </w:p>
    <w:p w14:paraId="11254C6B" w14:textId="77777777" w:rsidR="006053F9" w:rsidRDefault="00D853AA" w:rsidP="00D853AA">
      <w:pPr>
        <w:numPr>
          <w:ilvl w:val="0"/>
          <w:numId w:val="135"/>
        </w:numPr>
        <w:tabs>
          <w:tab w:val="left" w:pos="187"/>
        </w:tabs>
        <w:ind w:left="187" w:hanging="187"/>
        <w:rPr>
          <w:rFonts w:eastAsia="Times New Roman"/>
          <w:sz w:val="26"/>
          <w:szCs w:val="26"/>
          <w:vertAlign w:val="superscript"/>
        </w:rPr>
      </w:pPr>
      <w:r>
        <w:rPr>
          <w:rFonts w:eastAsia="Times New Roman"/>
          <w:sz w:val="20"/>
          <w:szCs w:val="20"/>
        </w:rPr>
        <w:t>Ibid., p. 282.</w:t>
      </w:r>
    </w:p>
    <w:p w14:paraId="5EF153ED" w14:textId="77777777" w:rsidR="006053F9" w:rsidRDefault="006053F9">
      <w:pPr>
        <w:spacing w:line="19" w:lineRule="exact"/>
        <w:rPr>
          <w:rFonts w:eastAsia="Times New Roman"/>
          <w:sz w:val="26"/>
          <w:szCs w:val="26"/>
          <w:vertAlign w:val="superscript"/>
        </w:rPr>
      </w:pPr>
    </w:p>
    <w:p w14:paraId="6B2D87A2" w14:textId="77777777" w:rsidR="006053F9" w:rsidRDefault="00D853AA" w:rsidP="00D853AA">
      <w:pPr>
        <w:numPr>
          <w:ilvl w:val="0"/>
          <w:numId w:val="135"/>
        </w:numPr>
        <w:tabs>
          <w:tab w:val="left" w:pos="187"/>
        </w:tabs>
        <w:spacing w:line="183" w:lineRule="auto"/>
        <w:ind w:left="187" w:hanging="187"/>
        <w:rPr>
          <w:rFonts w:eastAsia="Times New Roman"/>
          <w:sz w:val="24"/>
          <w:szCs w:val="24"/>
          <w:vertAlign w:val="superscript"/>
        </w:rPr>
      </w:pPr>
      <w:r>
        <w:rPr>
          <w:rFonts w:eastAsia="Times New Roman"/>
          <w:sz w:val="18"/>
          <w:szCs w:val="18"/>
        </w:rPr>
        <w:t>Ibid., p. 245 e 99, respectivamente.</w:t>
      </w:r>
    </w:p>
    <w:p w14:paraId="4CB93834" w14:textId="77777777" w:rsidR="006053F9" w:rsidRDefault="006053F9">
      <w:pPr>
        <w:spacing w:line="19" w:lineRule="exact"/>
        <w:rPr>
          <w:rFonts w:eastAsia="Times New Roman"/>
          <w:sz w:val="24"/>
          <w:szCs w:val="24"/>
          <w:vertAlign w:val="superscript"/>
        </w:rPr>
      </w:pPr>
    </w:p>
    <w:p w14:paraId="78AE0186" w14:textId="77777777" w:rsidR="006053F9" w:rsidRDefault="00D853AA" w:rsidP="00D853AA">
      <w:pPr>
        <w:numPr>
          <w:ilvl w:val="0"/>
          <w:numId w:val="135"/>
        </w:numPr>
        <w:tabs>
          <w:tab w:val="left" w:pos="187"/>
        </w:tabs>
        <w:spacing w:line="183" w:lineRule="auto"/>
        <w:ind w:left="187" w:hanging="187"/>
        <w:rPr>
          <w:rFonts w:eastAsia="Times New Roman"/>
          <w:sz w:val="24"/>
          <w:szCs w:val="24"/>
          <w:vertAlign w:val="superscript"/>
        </w:rPr>
      </w:pPr>
      <w:r>
        <w:rPr>
          <w:rFonts w:eastAsia="Times New Roman"/>
          <w:sz w:val="18"/>
          <w:szCs w:val="18"/>
        </w:rPr>
        <w:t>LIMA, 1899, p. 361 e 370, respectivamente.</w:t>
      </w:r>
    </w:p>
    <w:p w14:paraId="467D5B5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E4B9C8B" w14:textId="77777777">
        <w:trPr>
          <w:trHeight w:val="112"/>
        </w:trPr>
        <w:tc>
          <w:tcPr>
            <w:tcW w:w="5720" w:type="dxa"/>
            <w:vMerge w:val="restart"/>
            <w:vAlign w:val="bottom"/>
          </w:tcPr>
          <w:p w14:paraId="522583D9" w14:textId="55413303" w:rsidR="006053F9" w:rsidRDefault="006053F9">
            <w:pPr>
              <w:ind w:right="10"/>
              <w:jc w:val="right"/>
              <w:rPr>
                <w:sz w:val="20"/>
                <w:szCs w:val="20"/>
              </w:rPr>
            </w:pPr>
            <w:bookmarkStart w:id="187" w:name="page189"/>
            <w:bookmarkEnd w:id="187"/>
          </w:p>
        </w:tc>
        <w:tc>
          <w:tcPr>
            <w:tcW w:w="1120" w:type="dxa"/>
            <w:vAlign w:val="bottom"/>
          </w:tcPr>
          <w:p w14:paraId="04400FFA" w14:textId="77777777" w:rsidR="006053F9" w:rsidRDefault="006053F9">
            <w:pPr>
              <w:rPr>
                <w:sz w:val="9"/>
                <w:szCs w:val="9"/>
              </w:rPr>
            </w:pPr>
          </w:p>
        </w:tc>
        <w:tc>
          <w:tcPr>
            <w:tcW w:w="0" w:type="dxa"/>
            <w:vAlign w:val="bottom"/>
          </w:tcPr>
          <w:p w14:paraId="28B18BC4" w14:textId="77777777" w:rsidR="006053F9" w:rsidRDefault="006053F9">
            <w:pPr>
              <w:rPr>
                <w:sz w:val="1"/>
                <w:szCs w:val="1"/>
              </w:rPr>
            </w:pPr>
          </w:p>
        </w:tc>
      </w:tr>
      <w:tr w:rsidR="006053F9" w14:paraId="0182FC01" w14:textId="77777777">
        <w:trPr>
          <w:trHeight w:val="155"/>
        </w:trPr>
        <w:tc>
          <w:tcPr>
            <w:tcW w:w="5720" w:type="dxa"/>
            <w:vMerge/>
            <w:vAlign w:val="bottom"/>
          </w:tcPr>
          <w:p w14:paraId="75C15F2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66B5EA4" w14:textId="77777777" w:rsidR="006053F9" w:rsidRDefault="00D853AA">
            <w:pPr>
              <w:ind w:right="490"/>
              <w:jc w:val="right"/>
              <w:rPr>
                <w:sz w:val="20"/>
                <w:szCs w:val="20"/>
              </w:rPr>
            </w:pPr>
            <w:r>
              <w:rPr>
                <w:rFonts w:ascii="Century Gothic" w:eastAsia="Century Gothic" w:hAnsi="Century Gothic" w:cs="Century Gothic"/>
                <w:color w:val="FFFFFF"/>
              </w:rPr>
              <w:t>188</w:t>
            </w:r>
          </w:p>
        </w:tc>
        <w:tc>
          <w:tcPr>
            <w:tcW w:w="0" w:type="dxa"/>
            <w:vAlign w:val="bottom"/>
          </w:tcPr>
          <w:p w14:paraId="301A718D" w14:textId="77777777" w:rsidR="006053F9" w:rsidRDefault="006053F9">
            <w:pPr>
              <w:rPr>
                <w:sz w:val="1"/>
                <w:szCs w:val="1"/>
              </w:rPr>
            </w:pPr>
          </w:p>
        </w:tc>
      </w:tr>
      <w:tr w:rsidR="006053F9" w14:paraId="751E1D89" w14:textId="77777777">
        <w:trPr>
          <w:trHeight w:val="130"/>
        </w:trPr>
        <w:tc>
          <w:tcPr>
            <w:tcW w:w="5720" w:type="dxa"/>
            <w:vMerge w:val="restart"/>
            <w:vAlign w:val="bottom"/>
          </w:tcPr>
          <w:p w14:paraId="190A544F" w14:textId="207AC86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C51190B" w14:textId="77777777" w:rsidR="006053F9" w:rsidRDefault="006053F9">
            <w:pPr>
              <w:rPr>
                <w:sz w:val="11"/>
                <w:szCs w:val="11"/>
              </w:rPr>
            </w:pPr>
          </w:p>
        </w:tc>
        <w:tc>
          <w:tcPr>
            <w:tcW w:w="0" w:type="dxa"/>
            <w:vAlign w:val="bottom"/>
          </w:tcPr>
          <w:p w14:paraId="0E3A7EC6" w14:textId="77777777" w:rsidR="006053F9" w:rsidRDefault="006053F9">
            <w:pPr>
              <w:rPr>
                <w:sz w:val="1"/>
                <w:szCs w:val="1"/>
              </w:rPr>
            </w:pPr>
          </w:p>
        </w:tc>
      </w:tr>
      <w:tr w:rsidR="006053F9" w14:paraId="364BC4C0" w14:textId="77777777">
        <w:trPr>
          <w:trHeight w:val="139"/>
        </w:trPr>
        <w:tc>
          <w:tcPr>
            <w:tcW w:w="5720" w:type="dxa"/>
            <w:vMerge/>
            <w:vAlign w:val="bottom"/>
          </w:tcPr>
          <w:p w14:paraId="1F600609" w14:textId="77777777" w:rsidR="006053F9" w:rsidRDefault="006053F9">
            <w:pPr>
              <w:rPr>
                <w:sz w:val="12"/>
                <w:szCs w:val="12"/>
              </w:rPr>
            </w:pPr>
          </w:p>
        </w:tc>
        <w:tc>
          <w:tcPr>
            <w:tcW w:w="1120" w:type="dxa"/>
            <w:vAlign w:val="bottom"/>
          </w:tcPr>
          <w:p w14:paraId="41D44516" w14:textId="77777777" w:rsidR="006053F9" w:rsidRDefault="006053F9">
            <w:pPr>
              <w:rPr>
                <w:sz w:val="12"/>
                <w:szCs w:val="12"/>
              </w:rPr>
            </w:pPr>
          </w:p>
        </w:tc>
        <w:tc>
          <w:tcPr>
            <w:tcW w:w="0" w:type="dxa"/>
            <w:vAlign w:val="bottom"/>
          </w:tcPr>
          <w:p w14:paraId="076B3137" w14:textId="77777777" w:rsidR="006053F9" w:rsidRDefault="006053F9">
            <w:pPr>
              <w:rPr>
                <w:sz w:val="1"/>
                <w:szCs w:val="1"/>
              </w:rPr>
            </w:pPr>
          </w:p>
        </w:tc>
      </w:tr>
    </w:tbl>
    <w:p w14:paraId="13C7D551" w14:textId="77777777" w:rsidR="006053F9" w:rsidRDefault="006053F9">
      <w:pPr>
        <w:spacing w:line="200" w:lineRule="exact"/>
        <w:rPr>
          <w:sz w:val="20"/>
          <w:szCs w:val="20"/>
        </w:rPr>
      </w:pPr>
    </w:p>
    <w:p w14:paraId="744F368D" w14:textId="77777777" w:rsidR="006053F9" w:rsidRDefault="006053F9">
      <w:pPr>
        <w:spacing w:line="200" w:lineRule="exact"/>
        <w:rPr>
          <w:sz w:val="20"/>
          <w:szCs w:val="20"/>
        </w:rPr>
      </w:pPr>
    </w:p>
    <w:p w14:paraId="1DECACEC" w14:textId="77777777" w:rsidR="006053F9" w:rsidRDefault="006053F9">
      <w:pPr>
        <w:spacing w:line="200" w:lineRule="exact"/>
        <w:rPr>
          <w:sz w:val="20"/>
          <w:szCs w:val="20"/>
        </w:rPr>
      </w:pPr>
    </w:p>
    <w:p w14:paraId="1BB28A37" w14:textId="77777777" w:rsidR="006053F9" w:rsidRDefault="006053F9">
      <w:pPr>
        <w:spacing w:line="200" w:lineRule="exact"/>
        <w:rPr>
          <w:sz w:val="20"/>
          <w:szCs w:val="20"/>
        </w:rPr>
      </w:pPr>
    </w:p>
    <w:p w14:paraId="2B6D2777" w14:textId="77777777" w:rsidR="006053F9" w:rsidRDefault="006053F9">
      <w:pPr>
        <w:spacing w:line="207" w:lineRule="exact"/>
        <w:rPr>
          <w:sz w:val="20"/>
          <w:szCs w:val="20"/>
        </w:rPr>
      </w:pPr>
    </w:p>
    <w:p w14:paraId="158FBEA6" w14:textId="77777777" w:rsidR="006053F9" w:rsidRDefault="00D853AA">
      <w:pPr>
        <w:spacing w:line="343" w:lineRule="auto"/>
        <w:ind w:left="7" w:right="1120" w:firstLine="708"/>
        <w:jc w:val="both"/>
        <w:rPr>
          <w:sz w:val="20"/>
          <w:szCs w:val="20"/>
        </w:rPr>
      </w:pPr>
      <w:r>
        <w:rPr>
          <w:rFonts w:eastAsia="Times New Roman"/>
          <w:sz w:val="24"/>
          <w:szCs w:val="24"/>
        </w:rPr>
        <w:t xml:space="preserve">Refletindo acerca da Doutrina Monroe (1823) num ambiente pós-guerra, mantinha uma posição de simpatia um tanto resignada, fatalista até, ao constatar que a </w:t>
      </w:r>
      <w:r>
        <w:rPr>
          <w:rFonts w:eastAsia="Times New Roman"/>
          <w:sz w:val="24"/>
          <w:szCs w:val="24"/>
        </w:rPr>
        <w:t>“preponderância pois, da nação norte-americana no continente é mais do que uma intenção manifesta, é uma condição necessária, um resultado fatal, a que não há como fugir”. Em outro momento, ponderou que “o que os Estados Unidos têm sobretudo dado mostras d</w:t>
      </w:r>
      <w:r>
        <w:rPr>
          <w:rFonts w:eastAsia="Times New Roman"/>
          <w:sz w:val="24"/>
          <w:szCs w:val="24"/>
        </w:rPr>
        <w:t>e desejar é uma mútua confiança que dê origem à ligação das nações americanas, num intuito de expansão comercial bem natural e que a todas deverá aproveitar, e num fito de impressiva solidariedade política”.</w:t>
      </w:r>
      <w:r>
        <w:rPr>
          <w:rFonts w:eastAsia="Times New Roman"/>
          <w:sz w:val="32"/>
          <w:szCs w:val="32"/>
          <w:vertAlign w:val="superscript"/>
        </w:rPr>
        <w:t>49</w:t>
      </w:r>
    </w:p>
    <w:p w14:paraId="4691A58B" w14:textId="77777777" w:rsidR="006053F9" w:rsidRDefault="006053F9">
      <w:pPr>
        <w:spacing w:line="7" w:lineRule="exact"/>
        <w:rPr>
          <w:sz w:val="20"/>
          <w:szCs w:val="20"/>
        </w:rPr>
      </w:pPr>
    </w:p>
    <w:p w14:paraId="5C88AB06" w14:textId="77777777" w:rsidR="006053F9" w:rsidRDefault="00D853AA">
      <w:pPr>
        <w:spacing w:line="357" w:lineRule="auto"/>
        <w:ind w:left="7" w:right="1100" w:firstLine="708"/>
        <w:jc w:val="both"/>
        <w:rPr>
          <w:sz w:val="20"/>
          <w:szCs w:val="20"/>
        </w:rPr>
      </w:pPr>
      <w:r>
        <w:rPr>
          <w:rFonts w:eastAsia="Times New Roman"/>
          <w:sz w:val="24"/>
          <w:szCs w:val="24"/>
        </w:rPr>
        <w:t xml:space="preserve">Em 1905, estando Lima em Paris, percebeu com </w:t>
      </w:r>
      <w:r>
        <w:rPr>
          <w:rFonts w:eastAsia="Times New Roman"/>
          <w:sz w:val="24"/>
          <w:szCs w:val="24"/>
        </w:rPr>
        <w:t>pessimismo o processo de aproximação geopolítica entre Estados Unidos e Grã-Bretanha, sendo que a “permanência no poder do partido republicano, com o seu pendor francamente imperialista, desenvolvido pela guerra com a Espanha”, favoreceria “indubitavelment</w:t>
      </w:r>
      <w:r>
        <w:rPr>
          <w:rFonts w:eastAsia="Times New Roman"/>
          <w:sz w:val="24"/>
          <w:szCs w:val="24"/>
        </w:rPr>
        <w:t>e semelhante aproximação, tendente a sujeitar grande parte do mundo à raça anglo-saxônica, ainda que com esferas e interesses diversos”. Adiante, concluía que:</w:t>
      </w:r>
    </w:p>
    <w:p w14:paraId="0215E3BE" w14:textId="77777777" w:rsidR="006053F9" w:rsidRDefault="006053F9">
      <w:pPr>
        <w:spacing w:line="16" w:lineRule="exact"/>
        <w:rPr>
          <w:sz w:val="20"/>
          <w:szCs w:val="20"/>
        </w:rPr>
      </w:pPr>
    </w:p>
    <w:p w14:paraId="1CCEAC58" w14:textId="77777777" w:rsidR="006053F9" w:rsidRDefault="00D853AA">
      <w:pPr>
        <w:spacing w:line="256" w:lineRule="auto"/>
        <w:ind w:left="2267" w:right="1100"/>
        <w:jc w:val="both"/>
        <w:rPr>
          <w:sz w:val="20"/>
          <w:szCs w:val="20"/>
        </w:rPr>
      </w:pPr>
      <w:r>
        <w:rPr>
          <w:rFonts w:eastAsia="Times New Roman"/>
          <w:sz w:val="21"/>
          <w:szCs w:val="21"/>
        </w:rPr>
        <w:t xml:space="preserve">Sendo notória a tendência para explorar raças inferiores, abrangendo-se nesta dominação toda e </w:t>
      </w:r>
      <w:r>
        <w:rPr>
          <w:rFonts w:eastAsia="Times New Roman"/>
          <w:sz w:val="21"/>
          <w:szCs w:val="21"/>
        </w:rPr>
        <w:t>qualquer raça destinada a servir, os impérios equivalerão no seu novo aspecto a sindicatos de capitalistas exploradores. Com o imperialismo político se combinarão os interesses econômicos baseados no monopólio e que a diplomacia tem por sua atual principal</w:t>
      </w:r>
      <w:r>
        <w:rPr>
          <w:rFonts w:eastAsia="Times New Roman"/>
          <w:sz w:val="21"/>
          <w:szCs w:val="21"/>
        </w:rPr>
        <w:t xml:space="preserve"> missão zelar e propagar, nos países pelo menos em que tais preocupações não parecem por demais vulgares e indignas de seu papel.</w:t>
      </w:r>
      <w:r>
        <w:rPr>
          <w:rFonts w:eastAsia="Times New Roman"/>
          <w:sz w:val="26"/>
          <w:szCs w:val="26"/>
          <w:vertAlign w:val="superscript"/>
        </w:rPr>
        <w:t>50</w:t>
      </w:r>
    </w:p>
    <w:p w14:paraId="3FB667EA" w14:textId="77777777" w:rsidR="006053F9" w:rsidRDefault="006053F9">
      <w:pPr>
        <w:spacing w:line="34" w:lineRule="exact"/>
        <w:rPr>
          <w:sz w:val="20"/>
          <w:szCs w:val="20"/>
        </w:rPr>
      </w:pPr>
    </w:p>
    <w:p w14:paraId="53BD5279" w14:textId="77777777" w:rsidR="006053F9" w:rsidRDefault="00D853AA">
      <w:pPr>
        <w:spacing w:line="356" w:lineRule="auto"/>
        <w:ind w:left="7" w:right="1100" w:firstLine="708"/>
        <w:jc w:val="both"/>
        <w:rPr>
          <w:sz w:val="20"/>
          <w:szCs w:val="20"/>
        </w:rPr>
      </w:pPr>
      <w:r>
        <w:rPr>
          <w:rFonts w:eastAsia="Times New Roman"/>
          <w:sz w:val="24"/>
          <w:szCs w:val="24"/>
        </w:rPr>
        <w:t xml:space="preserve">Em que pese a base discursiva racial, hoje notoriamente negada pela ciência, não deixa de ser uma passagem com uma análise </w:t>
      </w:r>
      <w:r>
        <w:rPr>
          <w:rFonts w:eastAsia="Times New Roman"/>
          <w:sz w:val="24"/>
          <w:szCs w:val="24"/>
        </w:rPr>
        <w:t xml:space="preserve">um tanto pioneira sobre a relação entre capitalismo e imperialismo, vinda a lume em 1907, uma década antes da primeira edição de </w:t>
      </w:r>
      <w:r>
        <w:rPr>
          <w:rFonts w:eastAsia="Times New Roman"/>
          <w:i/>
          <w:iCs/>
          <w:sz w:val="24"/>
          <w:szCs w:val="24"/>
        </w:rPr>
        <w:t>Imperialismo, fase superior do</w:t>
      </w:r>
      <w:r>
        <w:rPr>
          <w:rFonts w:eastAsia="Times New Roman"/>
          <w:sz w:val="24"/>
          <w:szCs w:val="24"/>
        </w:rPr>
        <w:t xml:space="preserve"> </w:t>
      </w:r>
      <w:r>
        <w:rPr>
          <w:rFonts w:eastAsia="Times New Roman"/>
          <w:i/>
          <w:iCs/>
          <w:sz w:val="24"/>
          <w:szCs w:val="24"/>
        </w:rPr>
        <w:t>capitalismo</w:t>
      </w:r>
      <w:r>
        <w:rPr>
          <w:rFonts w:eastAsia="Times New Roman"/>
          <w:sz w:val="24"/>
          <w:szCs w:val="24"/>
        </w:rPr>
        <w:t>, de Vladimir Lênin.</w:t>
      </w:r>
    </w:p>
    <w:p w14:paraId="2111DD53" w14:textId="77777777" w:rsidR="006053F9" w:rsidRDefault="006053F9">
      <w:pPr>
        <w:spacing w:line="16" w:lineRule="exact"/>
        <w:rPr>
          <w:sz w:val="20"/>
          <w:szCs w:val="20"/>
        </w:rPr>
      </w:pPr>
    </w:p>
    <w:p w14:paraId="45648C2C" w14:textId="77777777" w:rsidR="006053F9" w:rsidRDefault="00D853AA">
      <w:pPr>
        <w:spacing w:line="358" w:lineRule="auto"/>
        <w:ind w:left="7" w:right="1100" w:firstLine="708"/>
        <w:jc w:val="both"/>
        <w:rPr>
          <w:sz w:val="20"/>
          <w:szCs w:val="20"/>
        </w:rPr>
      </w:pPr>
      <w:r>
        <w:rPr>
          <w:rFonts w:eastAsia="Times New Roman"/>
          <w:sz w:val="23"/>
          <w:szCs w:val="23"/>
        </w:rPr>
        <w:t>Anos antes, quando ainda estava nos Estados Unidos, Oliveira Li</w:t>
      </w:r>
      <w:r>
        <w:rPr>
          <w:rFonts w:eastAsia="Times New Roman"/>
          <w:sz w:val="23"/>
          <w:szCs w:val="23"/>
        </w:rPr>
        <w:t xml:space="preserve">ma se preocupou em ressaltar os caracteres positivos da cultura estadunidense. Sinalizava entre suas qualidades, o espírito pragmático, a honestidade, a inventividade e a busca pelo progresso material. Dentre as coisas que mais admirava talvez estivesse o </w:t>
      </w:r>
      <w:r>
        <w:rPr>
          <w:rFonts w:eastAsia="Times New Roman"/>
          <w:sz w:val="23"/>
          <w:szCs w:val="23"/>
        </w:rPr>
        <w:t xml:space="preserve">apego generalizado ao trabalho, fundamento do </w:t>
      </w:r>
      <w:r>
        <w:rPr>
          <w:rFonts w:eastAsia="Times New Roman"/>
          <w:i/>
          <w:iCs/>
          <w:sz w:val="23"/>
          <w:szCs w:val="23"/>
        </w:rPr>
        <w:t>self made man</w:t>
      </w:r>
      <w:r>
        <w:rPr>
          <w:rFonts w:eastAsia="Times New Roman"/>
          <w:sz w:val="23"/>
          <w:szCs w:val="23"/>
        </w:rPr>
        <w:t>: “Para o americano não existe trabalho desonroso: desonrosa é apenas a preguiça”.</w:t>
      </w:r>
      <w:r>
        <w:rPr>
          <w:rFonts w:eastAsia="Times New Roman"/>
          <w:sz w:val="31"/>
          <w:szCs w:val="31"/>
          <w:vertAlign w:val="superscript"/>
        </w:rPr>
        <w:t>51</w:t>
      </w:r>
      <w:r>
        <w:rPr>
          <w:rFonts w:eastAsia="Times New Roman"/>
          <w:sz w:val="23"/>
          <w:szCs w:val="23"/>
        </w:rPr>
        <w:t xml:space="preserve"> Não obstante, em suas memórias, publicadas postumamente, percebia no final da vida o crescimento da intolerância, do criacionismo e da arrogância internacional no seio da nação estadunidense. Em tom de desilusão, confessava que em “30 anos que conheço os </w:t>
      </w:r>
      <w:r>
        <w:rPr>
          <w:rFonts w:eastAsia="Times New Roman"/>
          <w:sz w:val="23"/>
          <w:szCs w:val="23"/>
        </w:rPr>
        <w:t>Estados Unidos, tenho visto crescer a criminalidade e</w:t>
      </w:r>
    </w:p>
    <w:p w14:paraId="3D6257B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86912" behindDoc="1" locked="0" layoutInCell="0" allowOverlap="1" wp14:anchorId="3B273ED4" wp14:editId="6BA2180A">
                <wp:simplePos x="0" y="0"/>
                <wp:positionH relativeFrom="column">
                  <wp:posOffset>0</wp:posOffset>
                </wp:positionH>
                <wp:positionV relativeFrom="paragraph">
                  <wp:posOffset>424180</wp:posOffset>
                </wp:positionV>
                <wp:extent cx="1829435"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3E7BD1B" id="Shape 150" o:spid="_x0000_s1026" style="position:absolute;z-index:-251629568;visibility:visible;mso-wrap-style:square;mso-wrap-distance-left:9pt;mso-wrap-distance-top:0;mso-wrap-distance-right:9pt;mso-wrap-distance-bottom:0;mso-position-horizontal:absolute;mso-position-horizontal-relative:text;mso-position-vertical:absolute;mso-position-vertical-relative:text" from="0,33.4pt" to="144.05pt,3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" o:allowincell="f" filled="t" strokeweight=".21164mm">
                <v:stroke joinstyle="miter"/>
                <o:lock v:ext="edit" shapetype="f"/>
              </v:line>
            </w:pict>
          </mc:Fallback>
        </mc:AlternateContent>
      </w:r>
    </w:p>
    <w:p w14:paraId="00CBD842" w14:textId="77777777" w:rsidR="006053F9" w:rsidRDefault="006053F9">
      <w:pPr>
        <w:spacing w:line="200" w:lineRule="exact"/>
        <w:rPr>
          <w:sz w:val="20"/>
          <w:szCs w:val="20"/>
        </w:rPr>
      </w:pPr>
    </w:p>
    <w:p w14:paraId="2734081C" w14:textId="77777777" w:rsidR="006053F9" w:rsidRDefault="006053F9">
      <w:pPr>
        <w:spacing w:line="200" w:lineRule="exact"/>
        <w:rPr>
          <w:sz w:val="20"/>
          <w:szCs w:val="20"/>
        </w:rPr>
      </w:pPr>
    </w:p>
    <w:p w14:paraId="1227F37E" w14:textId="77777777" w:rsidR="006053F9" w:rsidRDefault="006053F9">
      <w:pPr>
        <w:spacing w:line="278" w:lineRule="exact"/>
        <w:rPr>
          <w:sz w:val="20"/>
          <w:szCs w:val="20"/>
        </w:rPr>
      </w:pPr>
    </w:p>
    <w:p w14:paraId="21B4D52C" w14:textId="77777777" w:rsidR="006053F9" w:rsidRDefault="00D853AA" w:rsidP="00D853AA">
      <w:pPr>
        <w:numPr>
          <w:ilvl w:val="0"/>
          <w:numId w:val="136"/>
        </w:numPr>
        <w:tabs>
          <w:tab w:val="left" w:pos="187"/>
        </w:tabs>
        <w:ind w:left="187" w:hanging="187"/>
        <w:rPr>
          <w:rFonts w:eastAsia="Times New Roman"/>
          <w:sz w:val="26"/>
          <w:szCs w:val="26"/>
          <w:vertAlign w:val="superscript"/>
        </w:rPr>
      </w:pPr>
      <w:r>
        <w:rPr>
          <w:rFonts w:eastAsia="Times New Roman"/>
          <w:sz w:val="20"/>
          <w:szCs w:val="20"/>
        </w:rPr>
        <w:t>Ibid., p. 366 e 381, respectivamente.</w:t>
      </w:r>
    </w:p>
    <w:p w14:paraId="3162B125" w14:textId="77777777" w:rsidR="006053F9" w:rsidRDefault="006053F9">
      <w:pPr>
        <w:spacing w:line="19" w:lineRule="exact"/>
        <w:rPr>
          <w:rFonts w:eastAsia="Times New Roman"/>
          <w:sz w:val="26"/>
          <w:szCs w:val="26"/>
          <w:vertAlign w:val="superscript"/>
        </w:rPr>
      </w:pPr>
    </w:p>
    <w:p w14:paraId="3232A475" w14:textId="77777777" w:rsidR="006053F9" w:rsidRDefault="00D853AA" w:rsidP="00D853AA">
      <w:pPr>
        <w:numPr>
          <w:ilvl w:val="0"/>
          <w:numId w:val="136"/>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LIMA, M. de Oliveira. </w:t>
      </w:r>
      <w:r>
        <w:rPr>
          <w:rFonts w:eastAsia="Times New Roman"/>
          <w:b/>
          <w:bCs/>
          <w:sz w:val="18"/>
          <w:szCs w:val="18"/>
        </w:rPr>
        <w:t>Cousas Diplomaticas</w:t>
      </w:r>
      <w:r>
        <w:rPr>
          <w:rFonts w:eastAsia="Times New Roman"/>
          <w:sz w:val="18"/>
          <w:szCs w:val="18"/>
        </w:rPr>
        <w:t>. Lisboa: A Editora, 1908, p. 135-6.</w:t>
      </w:r>
    </w:p>
    <w:p w14:paraId="5BDBEDB0" w14:textId="77777777" w:rsidR="006053F9" w:rsidRDefault="006053F9">
      <w:pPr>
        <w:spacing w:line="19" w:lineRule="exact"/>
        <w:rPr>
          <w:rFonts w:eastAsia="Times New Roman"/>
          <w:sz w:val="24"/>
          <w:szCs w:val="24"/>
          <w:vertAlign w:val="superscript"/>
        </w:rPr>
      </w:pPr>
    </w:p>
    <w:p w14:paraId="1F3A5E94" w14:textId="77777777" w:rsidR="006053F9" w:rsidRDefault="00D853AA" w:rsidP="00D853AA">
      <w:pPr>
        <w:numPr>
          <w:ilvl w:val="0"/>
          <w:numId w:val="136"/>
        </w:numPr>
        <w:tabs>
          <w:tab w:val="left" w:pos="187"/>
        </w:tabs>
        <w:spacing w:line="183" w:lineRule="auto"/>
        <w:ind w:left="187" w:hanging="187"/>
        <w:rPr>
          <w:rFonts w:eastAsia="Times New Roman"/>
          <w:sz w:val="24"/>
          <w:szCs w:val="24"/>
          <w:vertAlign w:val="superscript"/>
        </w:rPr>
      </w:pPr>
      <w:r>
        <w:rPr>
          <w:rFonts w:eastAsia="Times New Roman"/>
          <w:sz w:val="18"/>
          <w:szCs w:val="18"/>
        </w:rPr>
        <w:t>LIMA, 1899, p. 60.</w:t>
      </w:r>
    </w:p>
    <w:p w14:paraId="1D4B29A3"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3A150AE" w14:textId="77777777">
        <w:trPr>
          <w:trHeight w:val="112"/>
        </w:trPr>
        <w:tc>
          <w:tcPr>
            <w:tcW w:w="5720" w:type="dxa"/>
            <w:vMerge w:val="restart"/>
            <w:vAlign w:val="bottom"/>
          </w:tcPr>
          <w:p w14:paraId="67890BD5" w14:textId="414ED25B" w:rsidR="006053F9" w:rsidRDefault="006053F9">
            <w:pPr>
              <w:ind w:right="10"/>
              <w:jc w:val="right"/>
              <w:rPr>
                <w:sz w:val="20"/>
                <w:szCs w:val="20"/>
              </w:rPr>
            </w:pPr>
            <w:bookmarkStart w:id="188" w:name="page190"/>
            <w:bookmarkEnd w:id="188"/>
          </w:p>
        </w:tc>
        <w:tc>
          <w:tcPr>
            <w:tcW w:w="1120" w:type="dxa"/>
            <w:vAlign w:val="bottom"/>
          </w:tcPr>
          <w:p w14:paraId="0F97DE5F" w14:textId="77777777" w:rsidR="006053F9" w:rsidRDefault="006053F9">
            <w:pPr>
              <w:rPr>
                <w:sz w:val="9"/>
                <w:szCs w:val="9"/>
              </w:rPr>
            </w:pPr>
          </w:p>
        </w:tc>
        <w:tc>
          <w:tcPr>
            <w:tcW w:w="0" w:type="dxa"/>
            <w:vAlign w:val="bottom"/>
          </w:tcPr>
          <w:p w14:paraId="503A9CE1" w14:textId="77777777" w:rsidR="006053F9" w:rsidRDefault="006053F9">
            <w:pPr>
              <w:rPr>
                <w:sz w:val="1"/>
                <w:szCs w:val="1"/>
              </w:rPr>
            </w:pPr>
          </w:p>
        </w:tc>
      </w:tr>
      <w:tr w:rsidR="006053F9" w14:paraId="4BBB1183" w14:textId="77777777">
        <w:trPr>
          <w:trHeight w:val="155"/>
        </w:trPr>
        <w:tc>
          <w:tcPr>
            <w:tcW w:w="5720" w:type="dxa"/>
            <w:vMerge/>
            <w:vAlign w:val="bottom"/>
          </w:tcPr>
          <w:p w14:paraId="0EA1277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73A445" w14:textId="77777777" w:rsidR="006053F9" w:rsidRDefault="00D853AA">
            <w:pPr>
              <w:ind w:right="490"/>
              <w:jc w:val="right"/>
              <w:rPr>
                <w:sz w:val="20"/>
                <w:szCs w:val="20"/>
              </w:rPr>
            </w:pPr>
            <w:r>
              <w:rPr>
                <w:rFonts w:ascii="Century Gothic" w:eastAsia="Century Gothic" w:hAnsi="Century Gothic" w:cs="Century Gothic"/>
                <w:color w:val="FFFFFF"/>
              </w:rPr>
              <w:t>189</w:t>
            </w:r>
          </w:p>
        </w:tc>
        <w:tc>
          <w:tcPr>
            <w:tcW w:w="0" w:type="dxa"/>
            <w:vAlign w:val="bottom"/>
          </w:tcPr>
          <w:p w14:paraId="0A71D312" w14:textId="77777777" w:rsidR="006053F9" w:rsidRDefault="006053F9">
            <w:pPr>
              <w:rPr>
                <w:sz w:val="1"/>
                <w:szCs w:val="1"/>
              </w:rPr>
            </w:pPr>
          </w:p>
        </w:tc>
      </w:tr>
      <w:tr w:rsidR="006053F9" w14:paraId="4679051A" w14:textId="77777777">
        <w:trPr>
          <w:trHeight w:val="130"/>
        </w:trPr>
        <w:tc>
          <w:tcPr>
            <w:tcW w:w="5720" w:type="dxa"/>
            <w:vMerge w:val="restart"/>
            <w:vAlign w:val="bottom"/>
          </w:tcPr>
          <w:p w14:paraId="629B9C5D" w14:textId="2167E1E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6CA8A75" w14:textId="77777777" w:rsidR="006053F9" w:rsidRDefault="006053F9">
            <w:pPr>
              <w:rPr>
                <w:sz w:val="11"/>
                <w:szCs w:val="11"/>
              </w:rPr>
            </w:pPr>
          </w:p>
        </w:tc>
        <w:tc>
          <w:tcPr>
            <w:tcW w:w="0" w:type="dxa"/>
            <w:vAlign w:val="bottom"/>
          </w:tcPr>
          <w:p w14:paraId="232E68D9" w14:textId="77777777" w:rsidR="006053F9" w:rsidRDefault="006053F9">
            <w:pPr>
              <w:rPr>
                <w:sz w:val="1"/>
                <w:szCs w:val="1"/>
              </w:rPr>
            </w:pPr>
          </w:p>
        </w:tc>
      </w:tr>
      <w:tr w:rsidR="006053F9" w14:paraId="19D32FD0" w14:textId="77777777">
        <w:trPr>
          <w:trHeight w:val="139"/>
        </w:trPr>
        <w:tc>
          <w:tcPr>
            <w:tcW w:w="5720" w:type="dxa"/>
            <w:vMerge/>
            <w:vAlign w:val="bottom"/>
          </w:tcPr>
          <w:p w14:paraId="2BC5A019" w14:textId="77777777" w:rsidR="006053F9" w:rsidRDefault="006053F9">
            <w:pPr>
              <w:rPr>
                <w:sz w:val="12"/>
                <w:szCs w:val="12"/>
              </w:rPr>
            </w:pPr>
          </w:p>
        </w:tc>
        <w:tc>
          <w:tcPr>
            <w:tcW w:w="1120" w:type="dxa"/>
            <w:vAlign w:val="bottom"/>
          </w:tcPr>
          <w:p w14:paraId="579B96E7" w14:textId="77777777" w:rsidR="006053F9" w:rsidRDefault="006053F9">
            <w:pPr>
              <w:rPr>
                <w:sz w:val="12"/>
                <w:szCs w:val="12"/>
              </w:rPr>
            </w:pPr>
          </w:p>
        </w:tc>
        <w:tc>
          <w:tcPr>
            <w:tcW w:w="0" w:type="dxa"/>
            <w:vAlign w:val="bottom"/>
          </w:tcPr>
          <w:p w14:paraId="06F90220" w14:textId="77777777" w:rsidR="006053F9" w:rsidRDefault="006053F9">
            <w:pPr>
              <w:rPr>
                <w:sz w:val="1"/>
                <w:szCs w:val="1"/>
              </w:rPr>
            </w:pPr>
          </w:p>
        </w:tc>
      </w:tr>
    </w:tbl>
    <w:p w14:paraId="55DDFC27" w14:textId="77777777" w:rsidR="006053F9" w:rsidRDefault="006053F9">
      <w:pPr>
        <w:spacing w:line="200" w:lineRule="exact"/>
        <w:rPr>
          <w:sz w:val="20"/>
          <w:szCs w:val="20"/>
        </w:rPr>
      </w:pPr>
    </w:p>
    <w:p w14:paraId="401F49D9" w14:textId="77777777" w:rsidR="006053F9" w:rsidRDefault="006053F9">
      <w:pPr>
        <w:spacing w:line="395" w:lineRule="exact"/>
        <w:rPr>
          <w:sz w:val="20"/>
          <w:szCs w:val="20"/>
        </w:rPr>
      </w:pPr>
    </w:p>
    <w:p w14:paraId="0B60CFF8" w14:textId="77777777" w:rsidR="006053F9" w:rsidRDefault="00D853AA">
      <w:pPr>
        <w:spacing w:line="324" w:lineRule="auto"/>
        <w:ind w:left="7" w:right="1120"/>
        <w:rPr>
          <w:sz w:val="20"/>
          <w:szCs w:val="20"/>
        </w:rPr>
      </w:pPr>
      <w:r>
        <w:rPr>
          <w:rFonts w:eastAsia="Times New Roman"/>
          <w:sz w:val="24"/>
          <w:szCs w:val="24"/>
        </w:rPr>
        <w:t>diminuir a moralidade. Ao progresso material não corresponde o moral: aquele progresso é sobretudo materialista”.</w:t>
      </w:r>
      <w:r>
        <w:rPr>
          <w:rFonts w:eastAsia="Times New Roman"/>
          <w:sz w:val="32"/>
          <w:szCs w:val="32"/>
          <w:vertAlign w:val="superscript"/>
        </w:rPr>
        <w:t>52</w:t>
      </w:r>
    </w:p>
    <w:p w14:paraId="1C17112C" w14:textId="77777777" w:rsidR="006053F9" w:rsidRDefault="006053F9">
      <w:pPr>
        <w:spacing w:line="359" w:lineRule="exact"/>
        <w:rPr>
          <w:sz w:val="20"/>
          <w:szCs w:val="20"/>
        </w:rPr>
      </w:pPr>
    </w:p>
    <w:p w14:paraId="3BFA81AD" w14:textId="77777777" w:rsidR="006053F9" w:rsidRDefault="00D853AA">
      <w:pPr>
        <w:ind w:left="7"/>
        <w:rPr>
          <w:sz w:val="20"/>
          <w:szCs w:val="20"/>
        </w:rPr>
      </w:pPr>
      <w:r>
        <w:rPr>
          <w:rFonts w:eastAsia="Times New Roman"/>
          <w:b/>
          <w:bCs/>
          <w:sz w:val="24"/>
          <w:szCs w:val="24"/>
        </w:rPr>
        <w:t>Referências Bibliográficas</w:t>
      </w:r>
    </w:p>
    <w:p w14:paraId="144DA8A3" w14:textId="77777777" w:rsidR="006053F9" w:rsidRDefault="006053F9">
      <w:pPr>
        <w:spacing w:line="276" w:lineRule="exact"/>
        <w:rPr>
          <w:sz w:val="20"/>
          <w:szCs w:val="20"/>
        </w:rPr>
      </w:pPr>
    </w:p>
    <w:p w14:paraId="024B2014" w14:textId="77777777" w:rsidR="006053F9" w:rsidRDefault="00D853AA">
      <w:pPr>
        <w:ind w:left="7"/>
        <w:rPr>
          <w:sz w:val="20"/>
          <w:szCs w:val="20"/>
        </w:rPr>
      </w:pPr>
      <w:r>
        <w:rPr>
          <w:rFonts w:eastAsia="Times New Roman"/>
          <w:sz w:val="24"/>
          <w:szCs w:val="24"/>
        </w:rPr>
        <w:t xml:space="preserve">CAMINHA, Adolpho. </w:t>
      </w:r>
      <w:r>
        <w:rPr>
          <w:rFonts w:eastAsia="Times New Roman"/>
          <w:b/>
          <w:bCs/>
          <w:sz w:val="24"/>
          <w:szCs w:val="24"/>
        </w:rPr>
        <w:t>No paiz dos Yankees</w:t>
      </w:r>
      <w:r>
        <w:rPr>
          <w:rFonts w:eastAsia="Times New Roman"/>
          <w:sz w:val="24"/>
          <w:szCs w:val="24"/>
        </w:rPr>
        <w:t xml:space="preserve">. Rio de </w:t>
      </w:r>
      <w:r>
        <w:rPr>
          <w:rFonts w:eastAsia="Times New Roman"/>
          <w:sz w:val="24"/>
          <w:szCs w:val="24"/>
        </w:rPr>
        <w:t>Janeiro: Domingos de Magalhães Editor, 1894.</w:t>
      </w:r>
    </w:p>
    <w:p w14:paraId="171A4ED9" w14:textId="77777777" w:rsidR="006053F9" w:rsidRDefault="006053F9">
      <w:pPr>
        <w:spacing w:line="288" w:lineRule="exact"/>
        <w:rPr>
          <w:sz w:val="20"/>
          <w:szCs w:val="20"/>
        </w:rPr>
      </w:pPr>
    </w:p>
    <w:p w14:paraId="674F9B6C" w14:textId="77777777" w:rsidR="006053F9" w:rsidRDefault="00D853AA">
      <w:pPr>
        <w:spacing w:line="234" w:lineRule="auto"/>
        <w:ind w:left="7" w:right="1100"/>
        <w:rPr>
          <w:sz w:val="20"/>
          <w:szCs w:val="20"/>
        </w:rPr>
      </w:pPr>
      <w:r>
        <w:rPr>
          <w:rFonts w:eastAsia="Times New Roman"/>
          <w:sz w:val="24"/>
          <w:szCs w:val="24"/>
        </w:rPr>
        <w:t xml:space="preserve">FREYRE, Gilberto. </w:t>
      </w:r>
      <w:r>
        <w:rPr>
          <w:rFonts w:eastAsia="Times New Roman"/>
          <w:b/>
          <w:bCs/>
          <w:sz w:val="24"/>
          <w:szCs w:val="24"/>
        </w:rPr>
        <w:t>Oliveira Lima, Don Quixote gordo</w:t>
      </w:r>
      <w:r>
        <w:rPr>
          <w:rFonts w:eastAsia="Times New Roman"/>
          <w:sz w:val="24"/>
          <w:szCs w:val="24"/>
        </w:rPr>
        <w:t>. 2ª ed. Recife: Universidade Federal de Pernambuco, 1970.</w:t>
      </w:r>
    </w:p>
    <w:p w14:paraId="740A5EBD" w14:textId="77777777" w:rsidR="006053F9" w:rsidRDefault="006053F9">
      <w:pPr>
        <w:spacing w:line="278" w:lineRule="exact"/>
        <w:rPr>
          <w:sz w:val="20"/>
          <w:szCs w:val="20"/>
        </w:rPr>
      </w:pPr>
    </w:p>
    <w:p w14:paraId="4CE17710" w14:textId="77777777" w:rsidR="006053F9" w:rsidRDefault="00D853AA">
      <w:pPr>
        <w:ind w:left="7"/>
        <w:rPr>
          <w:sz w:val="20"/>
          <w:szCs w:val="20"/>
        </w:rPr>
      </w:pPr>
      <w:r>
        <w:rPr>
          <w:rFonts w:eastAsia="Times New Roman"/>
          <w:sz w:val="24"/>
          <w:szCs w:val="24"/>
        </w:rPr>
        <w:t xml:space="preserve">GOMES, Ângela de Castro. </w:t>
      </w:r>
      <w:r>
        <w:rPr>
          <w:rFonts w:eastAsia="Times New Roman"/>
          <w:b/>
          <w:bCs/>
          <w:sz w:val="24"/>
          <w:szCs w:val="24"/>
        </w:rPr>
        <w:t>Em família</w:t>
      </w:r>
      <w:r>
        <w:rPr>
          <w:rFonts w:eastAsia="Times New Roman"/>
          <w:sz w:val="24"/>
          <w:szCs w:val="24"/>
        </w:rPr>
        <w:t>: a correspondência de Oliveira Lima e Gilberto Freyre.</w:t>
      </w:r>
    </w:p>
    <w:p w14:paraId="00A18B24" w14:textId="77777777" w:rsidR="006053F9" w:rsidRDefault="006053F9">
      <w:pPr>
        <w:spacing w:line="1" w:lineRule="exact"/>
        <w:rPr>
          <w:sz w:val="20"/>
          <w:szCs w:val="20"/>
        </w:rPr>
      </w:pPr>
    </w:p>
    <w:p w14:paraId="50638DE3" w14:textId="77777777" w:rsidR="006053F9" w:rsidRDefault="00D853AA">
      <w:pPr>
        <w:ind w:left="7"/>
        <w:rPr>
          <w:sz w:val="20"/>
          <w:szCs w:val="20"/>
        </w:rPr>
      </w:pPr>
      <w:r>
        <w:rPr>
          <w:rFonts w:eastAsia="Times New Roman"/>
          <w:sz w:val="24"/>
          <w:szCs w:val="24"/>
        </w:rPr>
        <w:t>Campinas-SP: Mercado das Letras, 2006.</w:t>
      </w:r>
    </w:p>
    <w:p w14:paraId="164724F2" w14:textId="77777777" w:rsidR="006053F9" w:rsidRDefault="006053F9">
      <w:pPr>
        <w:spacing w:line="288" w:lineRule="exact"/>
        <w:rPr>
          <w:sz w:val="20"/>
          <w:szCs w:val="20"/>
        </w:rPr>
      </w:pPr>
    </w:p>
    <w:p w14:paraId="426110EF" w14:textId="77777777" w:rsidR="006053F9" w:rsidRDefault="00D853AA">
      <w:pPr>
        <w:spacing w:line="234" w:lineRule="auto"/>
        <w:ind w:left="7" w:right="1100"/>
        <w:rPr>
          <w:sz w:val="20"/>
          <w:szCs w:val="20"/>
        </w:rPr>
      </w:pPr>
      <w:r>
        <w:rPr>
          <w:rFonts w:eastAsia="Times New Roman"/>
          <w:sz w:val="24"/>
          <w:szCs w:val="24"/>
        </w:rPr>
        <w:t xml:space="preserve">GOUVÊA, Fernando da Cruz. </w:t>
      </w:r>
      <w:r>
        <w:rPr>
          <w:rFonts w:eastAsia="Times New Roman"/>
          <w:b/>
          <w:bCs/>
          <w:sz w:val="24"/>
          <w:szCs w:val="24"/>
        </w:rPr>
        <w:t>Oliveira Lima</w:t>
      </w:r>
      <w:r>
        <w:rPr>
          <w:rFonts w:eastAsia="Times New Roman"/>
          <w:sz w:val="24"/>
          <w:szCs w:val="24"/>
        </w:rPr>
        <w:t>: uma biografia. Vol. I. Recife: Instituto Arqueológico, Histórico e Geográfico Pernambucano, 1976.</w:t>
      </w:r>
    </w:p>
    <w:p w14:paraId="20D3836F" w14:textId="77777777" w:rsidR="006053F9" w:rsidRDefault="006053F9">
      <w:pPr>
        <w:spacing w:line="278" w:lineRule="exact"/>
        <w:rPr>
          <w:sz w:val="20"/>
          <w:szCs w:val="20"/>
        </w:rPr>
      </w:pPr>
    </w:p>
    <w:p w14:paraId="6D65EE4C" w14:textId="77777777" w:rsidR="006053F9" w:rsidRDefault="00D853AA">
      <w:pPr>
        <w:ind w:left="7"/>
        <w:rPr>
          <w:sz w:val="20"/>
          <w:szCs w:val="20"/>
        </w:rPr>
      </w:pPr>
      <w:r>
        <w:rPr>
          <w:rFonts w:eastAsia="Times New Roman"/>
          <w:b/>
          <w:bCs/>
          <w:sz w:val="24"/>
          <w:szCs w:val="24"/>
        </w:rPr>
        <w:t>JORNAL DO COMMERCIO</w:t>
      </w:r>
      <w:r>
        <w:rPr>
          <w:rFonts w:eastAsia="Times New Roman"/>
          <w:sz w:val="24"/>
          <w:szCs w:val="24"/>
        </w:rPr>
        <w:t>, Ano 75, n. 199. Rio de Janeiro, 17 de julho de 1896. Di</w:t>
      </w:r>
      <w:r>
        <w:rPr>
          <w:rFonts w:eastAsia="Times New Roman"/>
          <w:sz w:val="24"/>
          <w:szCs w:val="24"/>
        </w:rPr>
        <w:t>sponível em:</w:t>
      </w:r>
    </w:p>
    <w:p w14:paraId="7A73C38E" w14:textId="77777777" w:rsidR="006053F9" w:rsidRDefault="00D853AA">
      <w:pPr>
        <w:ind w:left="7"/>
        <w:rPr>
          <w:sz w:val="20"/>
          <w:szCs w:val="20"/>
        </w:rPr>
      </w:pPr>
      <w:r>
        <w:rPr>
          <w:rFonts w:eastAsia="Times New Roman"/>
          <w:sz w:val="24"/>
          <w:szCs w:val="24"/>
        </w:rPr>
        <w:t>&lt;http://memoria.bn.br/DocReader/364568_08/21837&gt;. Acesso em: 20 mai. 2017.</w:t>
      </w:r>
    </w:p>
    <w:p w14:paraId="462218CB" w14:textId="77777777" w:rsidR="006053F9" w:rsidRDefault="006053F9">
      <w:pPr>
        <w:spacing w:line="276" w:lineRule="exact"/>
        <w:rPr>
          <w:sz w:val="20"/>
          <w:szCs w:val="20"/>
        </w:rPr>
      </w:pPr>
    </w:p>
    <w:p w14:paraId="251E077A" w14:textId="77777777" w:rsidR="006053F9" w:rsidRDefault="00D853AA">
      <w:pPr>
        <w:tabs>
          <w:tab w:val="left" w:pos="967"/>
          <w:tab w:val="left" w:pos="1607"/>
          <w:tab w:val="left" w:pos="2127"/>
          <w:tab w:val="left" w:pos="2507"/>
          <w:tab w:val="left" w:pos="3027"/>
          <w:tab w:val="left" w:pos="3587"/>
          <w:tab w:val="left" w:pos="4027"/>
          <w:tab w:val="left" w:pos="5007"/>
          <w:tab w:val="left" w:pos="5467"/>
          <w:tab w:val="left" w:pos="5907"/>
          <w:tab w:val="left" w:pos="6787"/>
          <w:tab w:val="left" w:pos="7227"/>
          <w:tab w:val="left" w:pos="7987"/>
          <w:tab w:val="left" w:pos="9247"/>
        </w:tabs>
        <w:ind w:left="7"/>
        <w:rPr>
          <w:sz w:val="20"/>
          <w:szCs w:val="20"/>
        </w:rPr>
      </w:pPr>
      <w:r>
        <w:rPr>
          <w:rFonts w:eastAsia="Times New Roman"/>
          <w:sz w:val="24"/>
          <w:szCs w:val="24"/>
        </w:rPr>
        <w:t>______,</w:t>
      </w:r>
      <w:r>
        <w:rPr>
          <w:rFonts w:eastAsia="Times New Roman"/>
          <w:sz w:val="24"/>
          <w:szCs w:val="24"/>
        </w:rPr>
        <w:tab/>
        <w:t>Ano</w:t>
      </w:r>
      <w:r>
        <w:rPr>
          <w:rFonts w:eastAsia="Times New Roman"/>
          <w:sz w:val="24"/>
          <w:szCs w:val="24"/>
        </w:rPr>
        <w:tab/>
        <w:t>77,</w:t>
      </w:r>
      <w:r>
        <w:rPr>
          <w:rFonts w:eastAsia="Times New Roman"/>
          <w:sz w:val="24"/>
          <w:szCs w:val="24"/>
        </w:rPr>
        <w:tab/>
        <w:t>n.</w:t>
      </w:r>
      <w:r>
        <w:rPr>
          <w:rFonts w:eastAsia="Times New Roman"/>
          <w:sz w:val="24"/>
          <w:szCs w:val="24"/>
        </w:rPr>
        <w:tab/>
        <w:t>31.</w:t>
      </w:r>
      <w:r>
        <w:rPr>
          <w:rFonts w:eastAsia="Times New Roman"/>
          <w:sz w:val="24"/>
          <w:szCs w:val="24"/>
        </w:rPr>
        <w:tab/>
        <w:t>Rio</w:t>
      </w:r>
      <w:r>
        <w:rPr>
          <w:rFonts w:eastAsia="Times New Roman"/>
          <w:sz w:val="24"/>
          <w:szCs w:val="24"/>
        </w:rPr>
        <w:tab/>
        <w:t>de</w:t>
      </w:r>
      <w:r>
        <w:rPr>
          <w:rFonts w:eastAsia="Times New Roman"/>
          <w:sz w:val="24"/>
          <w:szCs w:val="24"/>
        </w:rPr>
        <w:tab/>
        <w:t>Janeiro,</w:t>
      </w:r>
      <w:r>
        <w:rPr>
          <w:rFonts w:eastAsia="Times New Roman"/>
          <w:sz w:val="24"/>
          <w:szCs w:val="24"/>
        </w:rPr>
        <w:tab/>
        <w:t>31</w:t>
      </w:r>
      <w:r>
        <w:rPr>
          <w:rFonts w:eastAsia="Times New Roman"/>
          <w:sz w:val="24"/>
          <w:szCs w:val="24"/>
        </w:rPr>
        <w:tab/>
        <w:t>de</w:t>
      </w:r>
      <w:r>
        <w:rPr>
          <w:rFonts w:eastAsia="Times New Roman"/>
          <w:sz w:val="24"/>
          <w:szCs w:val="24"/>
        </w:rPr>
        <w:tab/>
        <w:t>janeiro</w:t>
      </w:r>
      <w:r>
        <w:rPr>
          <w:rFonts w:eastAsia="Times New Roman"/>
          <w:sz w:val="24"/>
          <w:szCs w:val="24"/>
        </w:rPr>
        <w:tab/>
        <w:t>de</w:t>
      </w:r>
      <w:r>
        <w:rPr>
          <w:rFonts w:eastAsia="Times New Roman"/>
          <w:sz w:val="24"/>
          <w:szCs w:val="24"/>
        </w:rPr>
        <w:tab/>
        <w:t>1897.</w:t>
      </w:r>
      <w:r>
        <w:rPr>
          <w:rFonts w:eastAsia="Times New Roman"/>
          <w:sz w:val="24"/>
          <w:szCs w:val="24"/>
        </w:rPr>
        <w:tab/>
        <w:t>Disponível</w:t>
      </w:r>
      <w:r>
        <w:rPr>
          <w:rFonts w:eastAsia="Times New Roman"/>
          <w:sz w:val="24"/>
          <w:szCs w:val="24"/>
        </w:rPr>
        <w:tab/>
        <w:t>em:</w:t>
      </w:r>
    </w:p>
    <w:p w14:paraId="0C11A419" w14:textId="77777777" w:rsidR="006053F9" w:rsidRDefault="00D853AA">
      <w:pPr>
        <w:ind w:left="7"/>
        <w:rPr>
          <w:sz w:val="20"/>
          <w:szCs w:val="20"/>
        </w:rPr>
      </w:pPr>
      <w:r>
        <w:rPr>
          <w:rFonts w:eastAsia="Times New Roman"/>
          <w:sz w:val="24"/>
          <w:szCs w:val="24"/>
        </w:rPr>
        <w:t>&lt;http://memoria.bn.br/DocReader/364568_08/23815&gt;, acesso em 19 mai. 2017.</w:t>
      </w:r>
    </w:p>
    <w:p w14:paraId="1BD0FF38" w14:textId="77777777" w:rsidR="006053F9" w:rsidRDefault="006053F9">
      <w:pPr>
        <w:spacing w:line="276" w:lineRule="exact"/>
        <w:rPr>
          <w:sz w:val="20"/>
          <w:szCs w:val="20"/>
        </w:rPr>
      </w:pPr>
    </w:p>
    <w:p w14:paraId="3BDBBA4C" w14:textId="77777777" w:rsidR="006053F9" w:rsidRDefault="00D853AA">
      <w:pPr>
        <w:tabs>
          <w:tab w:val="left" w:pos="987"/>
          <w:tab w:val="left" w:pos="1647"/>
          <w:tab w:val="left" w:pos="2167"/>
          <w:tab w:val="left" w:pos="2587"/>
          <w:tab w:val="left" w:pos="3107"/>
          <w:tab w:val="left" w:pos="3687"/>
          <w:tab w:val="left" w:pos="4147"/>
          <w:tab w:val="left" w:pos="5147"/>
          <w:tab w:val="left" w:pos="5607"/>
          <w:tab w:val="left" w:pos="6067"/>
          <w:tab w:val="left" w:pos="6747"/>
          <w:tab w:val="left" w:pos="7207"/>
          <w:tab w:val="left" w:pos="7967"/>
          <w:tab w:val="left" w:pos="9267"/>
        </w:tabs>
        <w:ind w:left="7"/>
        <w:rPr>
          <w:sz w:val="20"/>
          <w:szCs w:val="20"/>
        </w:rPr>
      </w:pPr>
      <w:r>
        <w:rPr>
          <w:rFonts w:eastAsia="Times New Roman"/>
          <w:sz w:val="24"/>
          <w:szCs w:val="24"/>
        </w:rPr>
        <w:t>______,</w:t>
      </w:r>
      <w:r>
        <w:rPr>
          <w:rFonts w:eastAsia="Times New Roman"/>
          <w:sz w:val="24"/>
          <w:szCs w:val="24"/>
        </w:rPr>
        <w:tab/>
        <w:t>Ano</w:t>
      </w:r>
      <w:r>
        <w:rPr>
          <w:rFonts w:eastAsia="Times New Roman"/>
          <w:sz w:val="24"/>
          <w:szCs w:val="24"/>
        </w:rPr>
        <w:tab/>
        <w:t>77,</w:t>
      </w:r>
      <w:r>
        <w:rPr>
          <w:rFonts w:eastAsia="Times New Roman"/>
          <w:sz w:val="24"/>
          <w:szCs w:val="24"/>
        </w:rPr>
        <w:tab/>
        <w:t>n.</w:t>
      </w:r>
      <w:r>
        <w:rPr>
          <w:rFonts w:eastAsia="Times New Roman"/>
          <w:sz w:val="24"/>
          <w:szCs w:val="24"/>
        </w:rPr>
        <w:tab/>
        <w:t>92.</w:t>
      </w:r>
      <w:r>
        <w:rPr>
          <w:rFonts w:eastAsia="Times New Roman"/>
          <w:sz w:val="24"/>
          <w:szCs w:val="24"/>
        </w:rPr>
        <w:tab/>
        <w:t>Rio</w:t>
      </w:r>
      <w:r>
        <w:rPr>
          <w:rFonts w:eastAsia="Times New Roman"/>
          <w:sz w:val="24"/>
          <w:szCs w:val="24"/>
        </w:rPr>
        <w:tab/>
        <w:t>de</w:t>
      </w:r>
      <w:r>
        <w:rPr>
          <w:rFonts w:eastAsia="Times New Roman"/>
          <w:sz w:val="24"/>
          <w:szCs w:val="24"/>
        </w:rPr>
        <w:tab/>
        <w:t>Janeiro,</w:t>
      </w:r>
      <w:r>
        <w:rPr>
          <w:rFonts w:eastAsia="Times New Roman"/>
          <w:sz w:val="24"/>
          <w:szCs w:val="24"/>
        </w:rPr>
        <w:tab/>
        <w:t>02</w:t>
      </w:r>
      <w:r>
        <w:rPr>
          <w:rFonts w:eastAsia="Times New Roman"/>
          <w:sz w:val="24"/>
          <w:szCs w:val="24"/>
        </w:rPr>
        <w:tab/>
        <w:t>de</w:t>
      </w:r>
      <w:r>
        <w:rPr>
          <w:rFonts w:eastAsia="Times New Roman"/>
          <w:sz w:val="24"/>
          <w:szCs w:val="24"/>
        </w:rPr>
        <w:tab/>
        <w:t>abril</w:t>
      </w:r>
      <w:r>
        <w:rPr>
          <w:rFonts w:eastAsia="Times New Roman"/>
          <w:sz w:val="24"/>
          <w:szCs w:val="24"/>
        </w:rPr>
        <w:tab/>
        <w:t>de</w:t>
      </w:r>
      <w:r>
        <w:rPr>
          <w:rFonts w:eastAsia="Times New Roman"/>
          <w:sz w:val="24"/>
          <w:szCs w:val="24"/>
        </w:rPr>
        <w:tab/>
        <w:t>1897.</w:t>
      </w:r>
      <w:r>
        <w:rPr>
          <w:rFonts w:eastAsia="Times New Roman"/>
          <w:sz w:val="24"/>
          <w:szCs w:val="24"/>
        </w:rPr>
        <w:tab/>
        <w:t>Disponível</w:t>
      </w:r>
      <w:r>
        <w:rPr>
          <w:sz w:val="20"/>
          <w:szCs w:val="20"/>
        </w:rPr>
        <w:tab/>
      </w:r>
      <w:r>
        <w:rPr>
          <w:rFonts w:eastAsia="Times New Roman"/>
        </w:rPr>
        <w:t>em:</w:t>
      </w:r>
    </w:p>
    <w:p w14:paraId="7786BCDD" w14:textId="77777777" w:rsidR="006053F9" w:rsidRDefault="00D853AA">
      <w:pPr>
        <w:ind w:left="7"/>
        <w:rPr>
          <w:sz w:val="20"/>
          <w:szCs w:val="20"/>
        </w:rPr>
      </w:pPr>
      <w:r>
        <w:rPr>
          <w:rFonts w:eastAsia="Times New Roman"/>
          <w:sz w:val="24"/>
          <w:szCs w:val="24"/>
        </w:rPr>
        <w:t>&lt;http://memoria.bn.br/DocReader/364568_08/24382&gt;. Acesso em: 20 mai. 2017.</w:t>
      </w:r>
    </w:p>
    <w:p w14:paraId="07086087" w14:textId="77777777" w:rsidR="006053F9" w:rsidRDefault="006053F9">
      <w:pPr>
        <w:spacing w:line="276" w:lineRule="exact"/>
        <w:rPr>
          <w:sz w:val="20"/>
          <w:szCs w:val="20"/>
        </w:rPr>
      </w:pPr>
    </w:p>
    <w:p w14:paraId="676BC06E" w14:textId="77777777" w:rsidR="006053F9" w:rsidRDefault="00D853AA">
      <w:pPr>
        <w:ind w:left="7"/>
        <w:rPr>
          <w:sz w:val="20"/>
          <w:szCs w:val="20"/>
        </w:rPr>
      </w:pPr>
      <w:r>
        <w:rPr>
          <w:rFonts w:eastAsia="Times New Roman"/>
          <w:sz w:val="24"/>
          <w:szCs w:val="24"/>
        </w:rPr>
        <w:t xml:space="preserve">LIMA, Manuel de Oliveira. </w:t>
      </w:r>
      <w:r>
        <w:rPr>
          <w:rFonts w:eastAsia="Times New Roman"/>
          <w:b/>
          <w:bCs/>
          <w:sz w:val="24"/>
          <w:szCs w:val="24"/>
        </w:rPr>
        <w:t>Nos Estados Unidos</w:t>
      </w:r>
      <w:r>
        <w:rPr>
          <w:rFonts w:eastAsia="Times New Roman"/>
          <w:sz w:val="24"/>
          <w:szCs w:val="24"/>
        </w:rPr>
        <w:t>: impressões politicas e sociais. Leipezig: F. A.</w:t>
      </w:r>
    </w:p>
    <w:p w14:paraId="2BC22E4E" w14:textId="77777777" w:rsidR="006053F9" w:rsidRDefault="00D853AA">
      <w:pPr>
        <w:ind w:left="7"/>
        <w:rPr>
          <w:sz w:val="20"/>
          <w:szCs w:val="20"/>
        </w:rPr>
      </w:pPr>
      <w:r>
        <w:rPr>
          <w:rFonts w:eastAsia="Times New Roman"/>
          <w:sz w:val="24"/>
          <w:szCs w:val="24"/>
        </w:rPr>
        <w:t>Brockhaus, 1899.</w:t>
      </w:r>
    </w:p>
    <w:p w14:paraId="537720DB" w14:textId="77777777" w:rsidR="006053F9" w:rsidRDefault="006053F9">
      <w:pPr>
        <w:spacing w:line="276" w:lineRule="exact"/>
        <w:rPr>
          <w:sz w:val="20"/>
          <w:szCs w:val="20"/>
        </w:rPr>
      </w:pPr>
    </w:p>
    <w:p w14:paraId="1C344615" w14:textId="77777777" w:rsidR="006053F9" w:rsidRDefault="00D853AA">
      <w:pPr>
        <w:ind w:left="7"/>
        <w:rPr>
          <w:sz w:val="20"/>
          <w:szCs w:val="20"/>
        </w:rPr>
      </w:pPr>
      <w:r>
        <w:rPr>
          <w:rFonts w:eastAsia="Times New Roman"/>
          <w:sz w:val="24"/>
          <w:szCs w:val="24"/>
        </w:rPr>
        <w:t xml:space="preserve">______. </w:t>
      </w:r>
      <w:r>
        <w:rPr>
          <w:rFonts w:eastAsia="Times New Roman"/>
          <w:b/>
          <w:bCs/>
          <w:sz w:val="24"/>
          <w:szCs w:val="24"/>
        </w:rPr>
        <w:t>Cousas Diplomaticas</w:t>
      </w:r>
      <w:r>
        <w:rPr>
          <w:rFonts w:eastAsia="Times New Roman"/>
          <w:sz w:val="24"/>
          <w:szCs w:val="24"/>
        </w:rPr>
        <w:t>. Lisboa: A Editora, 1908.</w:t>
      </w:r>
    </w:p>
    <w:p w14:paraId="1C7142E9" w14:textId="77777777" w:rsidR="006053F9" w:rsidRDefault="006053F9">
      <w:pPr>
        <w:spacing w:line="276" w:lineRule="exact"/>
        <w:rPr>
          <w:sz w:val="20"/>
          <w:szCs w:val="20"/>
        </w:rPr>
      </w:pPr>
    </w:p>
    <w:p w14:paraId="4020AFB9" w14:textId="77777777" w:rsidR="006053F9" w:rsidRDefault="00D853AA">
      <w:pPr>
        <w:ind w:left="7"/>
        <w:rPr>
          <w:sz w:val="20"/>
          <w:szCs w:val="20"/>
        </w:rPr>
      </w:pPr>
      <w:r>
        <w:rPr>
          <w:rFonts w:eastAsia="Times New Roman"/>
          <w:sz w:val="24"/>
          <w:szCs w:val="24"/>
        </w:rPr>
        <w:t xml:space="preserve">______. </w:t>
      </w:r>
      <w:r>
        <w:rPr>
          <w:rFonts w:eastAsia="Times New Roman"/>
          <w:b/>
          <w:bCs/>
          <w:sz w:val="24"/>
          <w:szCs w:val="24"/>
        </w:rPr>
        <w:t>Memorias</w:t>
      </w:r>
      <w:r>
        <w:rPr>
          <w:rFonts w:eastAsia="Times New Roman"/>
          <w:sz w:val="24"/>
          <w:szCs w:val="24"/>
        </w:rPr>
        <w:t xml:space="preserve"> (Estas minhas reminiscências...). Rio de Janeiro: Livraria José Olympio Editora,</w:t>
      </w:r>
    </w:p>
    <w:p w14:paraId="41022632" w14:textId="77777777" w:rsidR="006053F9" w:rsidRDefault="00D853AA">
      <w:pPr>
        <w:ind w:left="7"/>
        <w:rPr>
          <w:sz w:val="20"/>
          <w:szCs w:val="20"/>
        </w:rPr>
      </w:pPr>
      <w:r>
        <w:rPr>
          <w:rFonts w:eastAsia="Times New Roman"/>
          <w:sz w:val="24"/>
          <w:szCs w:val="24"/>
        </w:rPr>
        <w:t>1937.</w:t>
      </w:r>
    </w:p>
    <w:p w14:paraId="0A802BC7" w14:textId="77777777" w:rsidR="006053F9" w:rsidRDefault="00D853AA">
      <w:pPr>
        <w:ind w:left="7"/>
        <w:rPr>
          <w:sz w:val="20"/>
          <w:szCs w:val="20"/>
        </w:rPr>
      </w:pPr>
      <w:r>
        <w:rPr>
          <w:rFonts w:eastAsia="Times New Roman"/>
          <w:sz w:val="24"/>
          <w:szCs w:val="24"/>
        </w:rPr>
        <w:t xml:space="preserve">______. </w:t>
      </w:r>
      <w:r>
        <w:rPr>
          <w:rFonts w:eastAsia="Times New Roman"/>
          <w:b/>
          <w:bCs/>
          <w:sz w:val="24"/>
          <w:szCs w:val="24"/>
        </w:rPr>
        <w:t>America Latina e America Ingleza</w:t>
      </w:r>
      <w:r>
        <w:rPr>
          <w:rFonts w:eastAsia="Times New Roman"/>
          <w:sz w:val="24"/>
          <w:szCs w:val="24"/>
        </w:rPr>
        <w:t>: A Evolução Brazileira Comparada com a Hispano-</w:t>
      </w:r>
    </w:p>
    <w:p w14:paraId="721C1C13" w14:textId="77777777" w:rsidR="006053F9" w:rsidRDefault="00D853AA">
      <w:pPr>
        <w:ind w:left="7"/>
        <w:rPr>
          <w:sz w:val="20"/>
          <w:szCs w:val="20"/>
        </w:rPr>
      </w:pPr>
      <w:r>
        <w:rPr>
          <w:rFonts w:eastAsia="Times New Roman"/>
          <w:sz w:val="24"/>
          <w:szCs w:val="24"/>
        </w:rPr>
        <w:t>Americana e com a Anglo-Americana. Rio de Janeiro, Paris: Livraria Garnier, s/d [1914].</w:t>
      </w:r>
    </w:p>
    <w:p w14:paraId="3B6DFA3E" w14:textId="77777777" w:rsidR="006053F9" w:rsidRDefault="006053F9">
      <w:pPr>
        <w:spacing w:line="276" w:lineRule="exact"/>
        <w:rPr>
          <w:sz w:val="20"/>
          <w:szCs w:val="20"/>
        </w:rPr>
      </w:pPr>
    </w:p>
    <w:p w14:paraId="0525E163" w14:textId="77777777" w:rsidR="006053F9" w:rsidRDefault="00D853AA">
      <w:pPr>
        <w:ind w:left="7"/>
        <w:rPr>
          <w:sz w:val="20"/>
          <w:szCs w:val="20"/>
        </w:rPr>
      </w:pPr>
      <w:r>
        <w:rPr>
          <w:rFonts w:eastAsia="Times New Roman"/>
          <w:sz w:val="24"/>
          <w:szCs w:val="24"/>
        </w:rPr>
        <w:t xml:space="preserve">MACEDO, Neusa Dias de. </w:t>
      </w:r>
      <w:r>
        <w:rPr>
          <w:rFonts w:eastAsia="Times New Roman"/>
          <w:b/>
          <w:bCs/>
          <w:sz w:val="24"/>
          <w:szCs w:val="24"/>
        </w:rPr>
        <w:t>Bibliografia de Oliveira Lima</w:t>
      </w:r>
      <w:r>
        <w:rPr>
          <w:rFonts w:eastAsia="Times New Roman"/>
          <w:sz w:val="24"/>
          <w:szCs w:val="24"/>
        </w:rPr>
        <w:t>. Recife: Arquivo Público Estadual, 1968.</w:t>
      </w:r>
    </w:p>
    <w:p w14:paraId="194443AC" w14:textId="77777777" w:rsidR="006053F9" w:rsidRDefault="006053F9">
      <w:pPr>
        <w:spacing w:line="277" w:lineRule="exact"/>
        <w:rPr>
          <w:sz w:val="20"/>
          <w:szCs w:val="20"/>
        </w:rPr>
      </w:pPr>
    </w:p>
    <w:p w14:paraId="6AE4D381" w14:textId="77777777" w:rsidR="006053F9" w:rsidRDefault="00D853AA">
      <w:pPr>
        <w:ind w:left="7"/>
        <w:rPr>
          <w:sz w:val="20"/>
          <w:szCs w:val="20"/>
        </w:rPr>
      </w:pPr>
      <w:r>
        <w:rPr>
          <w:rFonts w:eastAsia="Times New Roman"/>
          <w:sz w:val="24"/>
          <w:szCs w:val="24"/>
        </w:rPr>
        <w:t xml:space="preserve">MELO, A. da Silva. </w:t>
      </w:r>
      <w:r>
        <w:rPr>
          <w:rFonts w:eastAsia="Times New Roman"/>
          <w:b/>
          <w:bCs/>
          <w:sz w:val="24"/>
          <w:szCs w:val="24"/>
        </w:rPr>
        <w:t>Estados Unidos, prós e contras.</w:t>
      </w:r>
      <w:r>
        <w:rPr>
          <w:rFonts w:eastAsia="Times New Roman"/>
          <w:sz w:val="24"/>
          <w:szCs w:val="24"/>
        </w:rPr>
        <w:t xml:space="preserve"> Rio de Janeiro: Civil</w:t>
      </w:r>
      <w:r>
        <w:rPr>
          <w:rFonts w:eastAsia="Times New Roman"/>
          <w:sz w:val="24"/>
          <w:szCs w:val="24"/>
        </w:rPr>
        <w:t>ização Brasileira, 1958.</w:t>
      </w:r>
    </w:p>
    <w:p w14:paraId="6792FAA4" w14:textId="77777777" w:rsidR="006053F9" w:rsidRDefault="006053F9">
      <w:pPr>
        <w:spacing w:line="276" w:lineRule="exact"/>
        <w:rPr>
          <w:sz w:val="20"/>
          <w:szCs w:val="20"/>
        </w:rPr>
      </w:pPr>
    </w:p>
    <w:p w14:paraId="0CA64C4F" w14:textId="77777777" w:rsidR="006053F9" w:rsidRDefault="00D853AA">
      <w:pPr>
        <w:ind w:left="7"/>
        <w:rPr>
          <w:sz w:val="20"/>
          <w:szCs w:val="20"/>
        </w:rPr>
      </w:pPr>
      <w:r>
        <w:rPr>
          <w:rFonts w:eastAsia="Times New Roman"/>
          <w:b/>
          <w:bCs/>
          <w:sz w:val="24"/>
          <w:szCs w:val="24"/>
        </w:rPr>
        <w:t>REVISTA BRAZILEIRA</w:t>
      </w:r>
      <w:r>
        <w:rPr>
          <w:rFonts w:eastAsia="Times New Roman"/>
          <w:sz w:val="24"/>
          <w:szCs w:val="24"/>
        </w:rPr>
        <w:t>, tomo IX, Janeiro a Março de 1897. Rio de Janeiro, s.ed. Disponível em:</w:t>
      </w:r>
    </w:p>
    <w:p w14:paraId="62CA274C" w14:textId="77777777" w:rsidR="006053F9" w:rsidRDefault="00D853AA">
      <w:pPr>
        <w:ind w:left="7"/>
        <w:rPr>
          <w:sz w:val="20"/>
          <w:szCs w:val="20"/>
        </w:rPr>
      </w:pPr>
      <w:r>
        <w:rPr>
          <w:rFonts w:eastAsia="Times New Roman"/>
          <w:sz w:val="24"/>
          <w:szCs w:val="24"/>
        </w:rPr>
        <w:t>&lt;http://memoria.bn.br/DocReader/139955/10201&gt;. Acesso em: 20 mai. 2017.</w:t>
      </w:r>
    </w:p>
    <w:p w14:paraId="00527C15" w14:textId="77777777" w:rsidR="006053F9" w:rsidRDefault="006053F9">
      <w:pPr>
        <w:spacing w:line="276" w:lineRule="exact"/>
        <w:rPr>
          <w:sz w:val="20"/>
          <w:szCs w:val="20"/>
        </w:rPr>
      </w:pPr>
    </w:p>
    <w:p w14:paraId="776EF390" w14:textId="77777777" w:rsidR="006053F9" w:rsidRDefault="00D853AA">
      <w:pPr>
        <w:ind w:left="7"/>
        <w:rPr>
          <w:sz w:val="20"/>
          <w:szCs w:val="20"/>
        </w:rPr>
      </w:pPr>
      <w:r>
        <w:rPr>
          <w:rFonts w:eastAsia="Times New Roman"/>
          <w:sz w:val="24"/>
          <w:szCs w:val="24"/>
        </w:rPr>
        <w:t xml:space="preserve">SCHWARCZ, Lilia Moritz. </w:t>
      </w:r>
      <w:r>
        <w:rPr>
          <w:rFonts w:eastAsia="Times New Roman"/>
          <w:b/>
          <w:bCs/>
          <w:sz w:val="24"/>
          <w:szCs w:val="24"/>
        </w:rPr>
        <w:t>O espetáculo das raças</w:t>
      </w:r>
      <w:r>
        <w:rPr>
          <w:rFonts w:eastAsia="Times New Roman"/>
          <w:sz w:val="24"/>
          <w:szCs w:val="24"/>
        </w:rPr>
        <w:t>: cientistas, instit</w:t>
      </w:r>
      <w:r>
        <w:rPr>
          <w:rFonts w:eastAsia="Times New Roman"/>
          <w:sz w:val="24"/>
          <w:szCs w:val="24"/>
        </w:rPr>
        <w:t>uições e questão racial no Brasil</w:t>
      </w:r>
    </w:p>
    <w:p w14:paraId="7682D585" w14:textId="77777777" w:rsidR="006053F9" w:rsidRDefault="00D853AA">
      <w:pPr>
        <w:ind w:left="7"/>
        <w:rPr>
          <w:sz w:val="20"/>
          <w:szCs w:val="20"/>
        </w:rPr>
      </w:pPr>
      <w:r>
        <w:rPr>
          <w:rFonts w:eastAsia="Times New Roman"/>
          <w:sz w:val="24"/>
          <w:szCs w:val="24"/>
        </w:rPr>
        <w:t>– 1870-1930. São Paulo, Companhia das Letras, 1993.</w:t>
      </w:r>
    </w:p>
    <w:p w14:paraId="1446416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88960" behindDoc="1" locked="0" layoutInCell="0" allowOverlap="1" wp14:anchorId="44812D58" wp14:editId="2AB57099">
                <wp:simplePos x="0" y="0"/>
                <wp:positionH relativeFrom="column">
                  <wp:posOffset>0</wp:posOffset>
                </wp:positionH>
                <wp:positionV relativeFrom="paragraph">
                  <wp:posOffset>203200</wp:posOffset>
                </wp:positionV>
                <wp:extent cx="1829435" cy="0"/>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EFFAA16" id="Shape 151" o:spid="_x0000_s1026" style="position:absolute;z-index:-251627520;visibility:visible;mso-wrap-style:square;mso-wrap-distance-left:9pt;mso-wrap-distance-top:0;mso-wrap-distance-right:9pt;mso-wrap-distance-bottom:0;mso-position-horizontal:absolute;mso-position-horizontal-relative:text;mso-position-vertical:absolute;mso-position-vertical-relative:text" from="0,16pt" to="144.05pt,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" o:allowincell="f" filled="t" strokeweight=".21164mm">
                <v:stroke joinstyle="miter"/>
                <o:lock v:ext="edit" shapetype="f"/>
              </v:line>
            </w:pict>
          </mc:Fallback>
        </mc:AlternateContent>
      </w:r>
    </w:p>
    <w:p w14:paraId="66490B60" w14:textId="77777777" w:rsidR="006053F9" w:rsidRDefault="006053F9">
      <w:pPr>
        <w:spacing w:line="200" w:lineRule="exact"/>
        <w:rPr>
          <w:sz w:val="20"/>
          <w:szCs w:val="20"/>
        </w:rPr>
      </w:pPr>
    </w:p>
    <w:p w14:paraId="1B4649BA" w14:textId="77777777" w:rsidR="006053F9" w:rsidRDefault="006053F9">
      <w:pPr>
        <w:spacing w:line="210" w:lineRule="exact"/>
        <w:rPr>
          <w:sz w:val="20"/>
          <w:szCs w:val="20"/>
        </w:rPr>
      </w:pPr>
    </w:p>
    <w:p w14:paraId="728734F7" w14:textId="77777777" w:rsidR="006053F9" w:rsidRDefault="00D853AA" w:rsidP="00D853AA">
      <w:pPr>
        <w:numPr>
          <w:ilvl w:val="0"/>
          <w:numId w:val="137"/>
        </w:numPr>
        <w:tabs>
          <w:tab w:val="left" w:pos="204"/>
        </w:tabs>
        <w:spacing w:line="203" w:lineRule="auto"/>
        <w:ind w:left="7" w:right="1120" w:hanging="7"/>
        <w:rPr>
          <w:rFonts w:eastAsia="Times New Roman"/>
          <w:sz w:val="26"/>
          <w:szCs w:val="26"/>
          <w:vertAlign w:val="superscript"/>
        </w:rPr>
      </w:pPr>
      <w:r>
        <w:rPr>
          <w:rFonts w:eastAsia="Times New Roman"/>
          <w:sz w:val="20"/>
          <w:szCs w:val="20"/>
        </w:rPr>
        <w:t xml:space="preserve">LIMA, M. de Oliveira. </w:t>
      </w:r>
      <w:r>
        <w:rPr>
          <w:rFonts w:eastAsia="Times New Roman"/>
          <w:b/>
          <w:bCs/>
          <w:sz w:val="20"/>
          <w:szCs w:val="20"/>
        </w:rPr>
        <w:t>Memorias</w:t>
      </w:r>
      <w:r>
        <w:rPr>
          <w:rFonts w:eastAsia="Times New Roman"/>
          <w:sz w:val="20"/>
          <w:szCs w:val="20"/>
        </w:rPr>
        <w:t xml:space="preserve"> (Estas minhas reminiscências...). Rio de Janeiro: Livraria José Olympio Editora, 1937, p. 164.</w:t>
      </w:r>
    </w:p>
    <w:p w14:paraId="4807E41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874A9D1" w14:textId="77777777">
        <w:trPr>
          <w:trHeight w:val="112"/>
        </w:trPr>
        <w:tc>
          <w:tcPr>
            <w:tcW w:w="5720" w:type="dxa"/>
            <w:vMerge w:val="restart"/>
            <w:vAlign w:val="bottom"/>
          </w:tcPr>
          <w:p w14:paraId="71C6F417" w14:textId="07E8C5DA" w:rsidR="006053F9" w:rsidRDefault="006053F9">
            <w:pPr>
              <w:ind w:right="10"/>
              <w:jc w:val="right"/>
              <w:rPr>
                <w:sz w:val="20"/>
                <w:szCs w:val="20"/>
              </w:rPr>
            </w:pPr>
            <w:bookmarkStart w:id="189" w:name="page191"/>
            <w:bookmarkEnd w:id="189"/>
          </w:p>
        </w:tc>
        <w:tc>
          <w:tcPr>
            <w:tcW w:w="1120" w:type="dxa"/>
            <w:vAlign w:val="bottom"/>
          </w:tcPr>
          <w:p w14:paraId="788F0219" w14:textId="77777777" w:rsidR="006053F9" w:rsidRDefault="006053F9">
            <w:pPr>
              <w:rPr>
                <w:sz w:val="9"/>
                <w:szCs w:val="9"/>
              </w:rPr>
            </w:pPr>
          </w:p>
        </w:tc>
        <w:tc>
          <w:tcPr>
            <w:tcW w:w="0" w:type="dxa"/>
            <w:vAlign w:val="bottom"/>
          </w:tcPr>
          <w:p w14:paraId="21508114" w14:textId="77777777" w:rsidR="006053F9" w:rsidRDefault="006053F9">
            <w:pPr>
              <w:rPr>
                <w:sz w:val="1"/>
                <w:szCs w:val="1"/>
              </w:rPr>
            </w:pPr>
          </w:p>
        </w:tc>
      </w:tr>
      <w:tr w:rsidR="006053F9" w14:paraId="36B7DF3A" w14:textId="77777777">
        <w:trPr>
          <w:trHeight w:val="155"/>
        </w:trPr>
        <w:tc>
          <w:tcPr>
            <w:tcW w:w="5720" w:type="dxa"/>
            <w:vMerge/>
            <w:vAlign w:val="bottom"/>
          </w:tcPr>
          <w:p w14:paraId="1EA390B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3F2A102" w14:textId="77777777" w:rsidR="006053F9" w:rsidRDefault="00D853AA">
            <w:pPr>
              <w:ind w:right="490"/>
              <w:jc w:val="right"/>
              <w:rPr>
                <w:sz w:val="20"/>
                <w:szCs w:val="20"/>
              </w:rPr>
            </w:pPr>
            <w:r>
              <w:rPr>
                <w:rFonts w:ascii="Century Gothic" w:eastAsia="Century Gothic" w:hAnsi="Century Gothic" w:cs="Century Gothic"/>
                <w:color w:val="FFFFFF"/>
              </w:rPr>
              <w:t>190</w:t>
            </w:r>
          </w:p>
        </w:tc>
        <w:tc>
          <w:tcPr>
            <w:tcW w:w="0" w:type="dxa"/>
            <w:vAlign w:val="bottom"/>
          </w:tcPr>
          <w:p w14:paraId="0E1780E1" w14:textId="77777777" w:rsidR="006053F9" w:rsidRDefault="006053F9">
            <w:pPr>
              <w:rPr>
                <w:sz w:val="1"/>
                <w:szCs w:val="1"/>
              </w:rPr>
            </w:pPr>
          </w:p>
        </w:tc>
      </w:tr>
      <w:tr w:rsidR="006053F9" w14:paraId="51F7DC8F" w14:textId="77777777">
        <w:trPr>
          <w:trHeight w:val="130"/>
        </w:trPr>
        <w:tc>
          <w:tcPr>
            <w:tcW w:w="5720" w:type="dxa"/>
            <w:vMerge w:val="restart"/>
            <w:vAlign w:val="bottom"/>
          </w:tcPr>
          <w:p w14:paraId="46FB8358" w14:textId="2953234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EAA78D" w14:textId="77777777" w:rsidR="006053F9" w:rsidRDefault="006053F9">
            <w:pPr>
              <w:rPr>
                <w:sz w:val="11"/>
                <w:szCs w:val="11"/>
              </w:rPr>
            </w:pPr>
          </w:p>
        </w:tc>
        <w:tc>
          <w:tcPr>
            <w:tcW w:w="0" w:type="dxa"/>
            <w:vAlign w:val="bottom"/>
          </w:tcPr>
          <w:p w14:paraId="7A2AAB3A" w14:textId="77777777" w:rsidR="006053F9" w:rsidRDefault="006053F9">
            <w:pPr>
              <w:rPr>
                <w:sz w:val="1"/>
                <w:szCs w:val="1"/>
              </w:rPr>
            </w:pPr>
          </w:p>
        </w:tc>
      </w:tr>
      <w:tr w:rsidR="006053F9" w14:paraId="3E87CA91" w14:textId="77777777">
        <w:trPr>
          <w:trHeight w:val="139"/>
        </w:trPr>
        <w:tc>
          <w:tcPr>
            <w:tcW w:w="5720" w:type="dxa"/>
            <w:vMerge/>
            <w:vAlign w:val="bottom"/>
          </w:tcPr>
          <w:p w14:paraId="2CD549F8" w14:textId="77777777" w:rsidR="006053F9" w:rsidRDefault="006053F9">
            <w:pPr>
              <w:rPr>
                <w:sz w:val="12"/>
                <w:szCs w:val="12"/>
              </w:rPr>
            </w:pPr>
          </w:p>
        </w:tc>
        <w:tc>
          <w:tcPr>
            <w:tcW w:w="1120" w:type="dxa"/>
            <w:vAlign w:val="bottom"/>
          </w:tcPr>
          <w:p w14:paraId="0D8377C7" w14:textId="77777777" w:rsidR="006053F9" w:rsidRDefault="006053F9">
            <w:pPr>
              <w:rPr>
                <w:sz w:val="12"/>
                <w:szCs w:val="12"/>
              </w:rPr>
            </w:pPr>
          </w:p>
        </w:tc>
        <w:tc>
          <w:tcPr>
            <w:tcW w:w="0" w:type="dxa"/>
            <w:vAlign w:val="bottom"/>
          </w:tcPr>
          <w:p w14:paraId="0796C81E" w14:textId="77777777" w:rsidR="006053F9" w:rsidRDefault="006053F9">
            <w:pPr>
              <w:rPr>
                <w:sz w:val="1"/>
                <w:szCs w:val="1"/>
              </w:rPr>
            </w:pPr>
          </w:p>
        </w:tc>
      </w:tr>
    </w:tbl>
    <w:p w14:paraId="7A72E1D5" w14:textId="77777777" w:rsidR="006053F9" w:rsidRDefault="006053F9">
      <w:pPr>
        <w:spacing w:line="200" w:lineRule="exact"/>
        <w:rPr>
          <w:sz w:val="20"/>
          <w:szCs w:val="20"/>
        </w:rPr>
      </w:pPr>
    </w:p>
    <w:p w14:paraId="244E9B52" w14:textId="77777777" w:rsidR="006053F9" w:rsidRDefault="006053F9">
      <w:pPr>
        <w:spacing w:line="200" w:lineRule="exact"/>
        <w:rPr>
          <w:sz w:val="20"/>
          <w:szCs w:val="20"/>
        </w:rPr>
      </w:pPr>
    </w:p>
    <w:p w14:paraId="76A964D7" w14:textId="77777777" w:rsidR="006053F9" w:rsidRDefault="006053F9">
      <w:pPr>
        <w:spacing w:line="200" w:lineRule="exact"/>
        <w:rPr>
          <w:sz w:val="20"/>
          <w:szCs w:val="20"/>
        </w:rPr>
      </w:pPr>
    </w:p>
    <w:p w14:paraId="5B8E73F4" w14:textId="77777777" w:rsidR="006053F9" w:rsidRDefault="006053F9">
      <w:pPr>
        <w:spacing w:line="271" w:lineRule="exact"/>
        <w:rPr>
          <w:sz w:val="20"/>
          <w:szCs w:val="20"/>
        </w:rPr>
      </w:pPr>
    </w:p>
    <w:p w14:paraId="03034E8E" w14:textId="77777777" w:rsidR="006053F9" w:rsidRDefault="00D853AA">
      <w:pPr>
        <w:spacing w:line="237" w:lineRule="auto"/>
        <w:ind w:right="1100"/>
        <w:jc w:val="both"/>
        <w:rPr>
          <w:sz w:val="20"/>
          <w:szCs w:val="20"/>
        </w:rPr>
      </w:pPr>
      <w:r>
        <w:rPr>
          <w:rFonts w:eastAsia="Times New Roman"/>
          <w:sz w:val="24"/>
          <w:szCs w:val="24"/>
        </w:rPr>
        <w:t xml:space="preserve">SOUZA, Vanderlei Sebastião de; SANTOS, Ricardo Ventura. O Congresso Universal de Raças, Londres, 1911: contextos, temas e debates. In: </w:t>
      </w:r>
      <w:r>
        <w:rPr>
          <w:rFonts w:eastAsia="Times New Roman"/>
          <w:b/>
          <w:bCs/>
          <w:sz w:val="24"/>
          <w:szCs w:val="24"/>
        </w:rPr>
        <w:t>Boletim do Museu Paraense Emílio Goeldi de</w:t>
      </w:r>
      <w:r>
        <w:rPr>
          <w:rFonts w:eastAsia="Times New Roman"/>
          <w:sz w:val="24"/>
          <w:szCs w:val="24"/>
        </w:rPr>
        <w:t xml:space="preserve"> </w:t>
      </w:r>
      <w:r>
        <w:rPr>
          <w:rFonts w:eastAsia="Times New Roman"/>
          <w:b/>
          <w:bCs/>
          <w:sz w:val="24"/>
          <w:szCs w:val="24"/>
        </w:rPr>
        <w:t>Ciências Humanas</w:t>
      </w:r>
      <w:r>
        <w:rPr>
          <w:rFonts w:eastAsia="Times New Roman"/>
          <w:sz w:val="24"/>
          <w:szCs w:val="24"/>
        </w:rPr>
        <w:t>, Belém, v. 7, n. 3, p. 745-760, set.-dez. 2012. Disponível em</w:t>
      </w:r>
      <w:r>
        <w:rPr>
          <w:rFonts w:eastAsia="Times New Roman"/>
          <w:sz w:val="24"/>
          <w:szCs w:val="24"/>
        </w:rPr>
        <w:t>:</w:t>
      </w:r>
      <w:r>
        <w:rPr>
          <w:rFonts w:eastAsia="Times New Roman"/>
          <w:b/>
          <w:bCs/>
          <w:sz w:val="24"/>
          <w:szCs w:val="24"/>
        </w:rPr>
        <w:t xml:space="preserve"> </w:t>
      </w:r>
      <w:r>
        <w:rPr>
          <w:rFonts w:eastAsia="Times New Roman"/>
          <w:sz w:val="24"/>
          <w:szCs w:val="24"/>
        </w:rPr>
        <w:t>&lt;http://www.scielo.br/pdf/bgoeldi/v7n3/a08v7n3.pdf&gt;. Acesso em 25 mai. 2017.</w:t>
      </w:r>
    </w:p>
    <w:p w14:paraId="30E95B2E" w14:textId="77777777" w:rsidR="006053F9" w:rsidRDefault="006053F9">
      <w:pPr>
        <w:spacing w:line="290" w:lineRule="exact"/>
        <w:rPr>
          <w:sz w:val="20"/>
          <w:szCs w:val="20"/>
        </w:rPr>
      </w:pPr>
    </w:p>
    <w:p w14:paraId="035BB308" w14:textId="77777777" w:rsidR="006053F9" w:rsidRDefault="00D853AA">
      <w:pPr>
        <w:spacing w:line="236" w:lineRule="auto"/>
        <w:ind w:right="1100"/>
        <w:jc w:val="both"/>
        <w:rPr>
          <w:sz w:val="20"/>
          <w:szCs w:val="20"/>
        </w:rPr>
      </w:pPr>
      <w:r>
        <w:rPr>
          <w:rFonts w:eastAsia="Times New Roman"/>
          <w:sz w:val="24"/>
          <w:szCs w:val="24"/>
        </w:rPr>
        <w:t xml:space="preserve">VENTURA, Roberto. Um Brasil mestiço: raça e cultura na passagem da monarquia à república. In: MOTA, Carlos Guilherme (org.). </w:t>
      </w:r>
      <w:r>
        <w:rPr>
          <w:rFonts w:eastAsia="Times New Roman"/>
          <w:b/>
          <w:bCs/>
          <w:sz w:val="24"/>
          <w:szCs w:val="24"/>
        </w:rPr>
        <w:t>Viagem incompleta</w:t>
      </w:r>
      <w:r>
        <w:rPr>
          <w:rFonts w:eastAsia="Times New Roman"/>
          <w:sz w:val="24"/>
          <w:szCs w:val="24"/>
        </w:rPr>
        <w:t>. A experiência brasileira (1500-2</w:t>
      </w:r>
      <w:r>
        <w:rPr>
          <w:rFonts w:eastAsia="Times New Roman"/>
          <w:sz w:val="24"/>
          <w:szCs w:val="24"/>
        </w:rPr>
        <w:t>000). Formação: histórias. São Paulo: Editora SENAC São Paulo, 2000, p.329-359.</w:t>
      </w:r>
    </w:p>
    <w:p w14:paraId="6FEFF0AD" w14:textId="77777777" w:rsidR="006053F9" w:rsidRDefault="006053F9">
      <w:pPr>
        <w:spacing w:line="278" w:lineRule="exact"/>
        <w:rPr>
          <w:sz w:val="20"/>
          <w:szCs w:val="20"/>
        </w:rPr>
      </w:pPr>
    </w:p>
    <w:p w14:paraId="62F11495" w14:textId="77777777" w:rsidR="006053F9" w:rsidRDefault="00D853AA">
      <w:pPr>
        <w:rPr>
          <w:sz w:val="20"/>
          <w:szCs w:val="20"/>
        </w:rPr>
      </w:pPr>
      <w:r>
        <w:rPr>
          <w:rFonts w:eastAsia="Times New Roman"/>
          <w:sz w:val="24"/>
          <w:szCs w:val="24"/>
        </w:rPr>
        <w:t xml:space="preserve">VERÍSSIMO, José. </w:t>
      </w:r>
      <w:r>
        <w:rPr>
          <w:rFonts w:eastAsia="Times New Roman"/>
          <w:b/>
          <w:bCs/>
          <w:sz w:val="24"/>
          <w:szCs w:val="24"/>
        </w:rPr>
        <w:t>Homens e coisas estrangeiras</w:t>
      </w:r>
      <w:r>
        <w:rPr>
          <w:rFonts w:eastAsia="Times New Roman"/>
          <w:sz w:val="24"/>
          <w:szCs w:val="24"/>
        </w:rPr>
        <w:t>. 1899-1908. Rio de Janeiro: Topbooks, 2003.</w:t>
      </w:r>
    </w:p>
    <w:p w14:paraId="55AF7C28"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BDD8C5A" w14:textId="77777777">
        <w:trPr>
          <w:trHeight w:val="112"/>
        </w:trPr>
        <w:tc>
          <w:tcPr>
            <w:tcW w:w="5720" w:type="dxa"/>
            <w:vMerge w:val="restart"/>
            <w:vAlign w:val="bottom"/>
          </w:tcPr>
          <w:p w14:paraId="483AF72D" w14:textId="07FAF90A" w:rsidR="006053F9" w:rsidRDefault="006053F9">
            <w:pPr>
              <w:ind w:right="10"/>
              <w:jc w:val="right"/>
              <w:rPr>
                <w:sz w:val="20"/>
                <w:szCs w:val="20"/>
              </w:rPr>
            </w:pPr>
            <w:bookmarkStart w:id="190" w:name="page192"/>
            <w:bookmarkEnd w:id="190"/>
          </w:p>
        </w:tc>
        <w:tc>
          <w:tcPr>
            <w:tcW w:w="1120" w:type="dxa"/>
            <w:vAlign w:val="bottom"/>
          </w:tcPr>
          <w:p w14:paraId="192961BA" w14:textId="77777777" w:rsidR="006053F9" w:rsidRDefault="006053F9">
            <w:pPr>
              <w:rPr>
                <w:sz w:val="9"/>
                <w:szCs w:val="9"/>
              </w:rPr>
            </w:pPr>
          </w:p>
        </w:tc>
        <w:tc>
          <w:tcPr>
            <w:tcW w:w="0" w:type="dxa"/>
            <w:vAlign w:val="bottom"/>
          </w:tcPr>
          <w:p w14:paraId="6396D105" w14:textId="77777777" w:rsidR="006053F9" w:rsidRDefault="006053F9">
            <w:pPr>
              <w:rPr>
                <w:sz w:val="1"/>
                <w:szCs w:val="1"/>
              </w:rPr>
            </w:pPr>
          </w:p>
        </w:tc>
      </w:tr>
      <w:tr w:rsidR="006053F9" w14:paraId="721FA5C4" w14:textId="77777777">
        <w:trPr>
          <w:trHeight w:val="155"/>
        </w:trPr>
        <w:tc>
          <w:tcPr>
            <w:tcW w:w="5720" w:type="dxa"/>
            <w:vMerge/>
            <w:vAlign w:val="bottom"/>
          </w:tcPr>
          <w:p w14:paraId="6D5E22D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F6CBE78" w14:textId="77777777" w:rsidR="006053F9" w:rsidRDefault="00D853AA">
            <w:pPr>
              <w:ind w:right="490"/>
              <w:jc w:val="right"/>
              <w:rPr>
                <w:sz w:val="20"/>
                <w:szCs w:val="20"/>
              </w:rPr>
            </w:pPr>
            <w:r>
              <w:rPr>
                <w:rFonts w:ascii="Century Gothic" w:eastAsia="Century Gothic" w:hAnsi="Century Gothic" w:cs="Century Gothic"/>
                <w:color w:val="FFFFFF"/>
              </w:rPr>
              <w:t>191</w:t>
            </w:r>
          </w:p>
        </w:tc>
        <w:tc>
          <w:tcPr>
            <w:tcW w:w="0" w:type="dxa"/>
            <w:vAlign w:val="bottom"/>
          </w:tcPr>
          <w:p w14:paraId="19D3EC5F" w14:textId="77777777" w:rsidR="006053F9" w:rsidRDefault="006053F9">
            <w:pPr>
              <w:rPr>
                <w:sz w:val="1"/>
                <w:szCs w:val="1"/>
              </w:rPr>
            </w:pPr>
          </w:p>
        </w:tc>
      </w:tr>
      <w:tr w:rsidR="006053F9" w14:paraId="08A31984" w14:textId="77777777">
        <w:trPr>
          <w:trHeight w:val="130"/>
        </w:trPr>
        <w:tc>
          <w:tcPr>
            <w:tcW w:w="5720" w:type="dxa"/>
            <w:vMerge w:val="restart"/>
            <w:vAlign w:val="bottom"/>
          </w:tcPr>
          <w:p w14:paraId="43274551" w14:textId="757C4C8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9B0AAB" w14:textId="77777777" w:rsidR="006053F9" w:rsidRDefault="006053F9">
            <w:pPr>
              <w:rPr>
                <w:sz w:val="11"/>
                <w:szCs w:val="11"/>
              </w:rPr>
            </w:pPr>
          </w:p>
        </w:tc>
        <w:tc>
          <w:tcPr>
            <w:tcW w:w="0" w:type="dxa"/>
            <w:vAlign w:val="bottom"/>
          </w:tcPr>
          <w:p w14:paraId="5AF51E95" w14:textId="77777777" w:rsidR="006053F9" w:rsidRDefault="006053F9">
            <w:pPr>
              <w:rPr>
                <w:sz w:val="1"/>
                <w:szCs w:val="1"/>
              </w:rPr>
            </w:pPr>
          </w:p>
        </w:tc>
      </w:tr>
      <w:tr w:rsidR="006053F9" w14:paraId="70018557" w14:textId="77777777">
        <w:trPr>
          <w:trHeight w:val="139"/>
        </w:trPr>
        <w:tc>
          <w:tcPr>
            <w:tcW w:w="5720" w:type="dxa"/>
            <w:vMerge/>
            <w:vAlign w:val="bottom"/>
          </w:tcPr>
          <w:p w14:paraId="74169931" w14:textId="77777777" w:rsidR="006053F9" w:rsidRDefault="006053F9">
            <w:pPr>
              <w:rPr>
                <w:sz w:val="12"/>
                <w:szCs w:val="12"/>
              </w:rPr>
            </w:pPr>
          </w:p>
        </w:tc>
        <w:tc>
          <w:tcPr>
            <w:tcW w:w="1120" w:type="dxa"/>
            <w:vAlign w:val="bottom"/>
          </w:tcPr>
          <w:p w14:paraId="21FFEE81" w14:textId="77777777" w:rsidR="006053F9" w:rsidRDefault="006053F9">
            <w:pPr>
              <w:rPr>
                <w:sz w:val="12"/>
                <w:szCs w:val="12"/>
              </w:rPr>
            </w:pPr>
          </w:p>
        </w:tc>
        <w:tc>
          <w:tcPr>
            <w:tcW w:w="0" w:type="dxa"/>
            <w:vAlign w:val="bottom"/>
          </w:tcPr>
          <w:p w14:paraId="726D8E85" w14:textId="77777777" w:rsidR="006053F9" w:rsidRDefault="006053F9">
            <w:pPr>
              <w:rPr>
                <w:sz w:val="1"/>
                <w:szCs w:val="1"/>
              </w:rPr>
            </w:pPr>
          </w:p>
        </w:tc>
      </w:tr>
    </w:tbl>
    <w:p w14:paraId="056552B8" w14:textId="77777777" w:rsidR="006053F9" w:rsidRDefault="006053F9">
      <w:pPr>
        <w:spacing w:line="200" w:lineRule="exact"/>
        <w:rPr>
          <w:sz w:val="20"/>
          <w:szCs w:val="20"/>
        </w:rPr>
      </w:pPr>
    </w:p>
    <w:p w14:paraId="1B2316EA" w14:textId="77777777" w:rsidR="006053F9" w:rsidRDefault="006053F9">
      <w:pPr>
        <w:spacing w:line="395" w:lineRule="exact"/>
        <w:rPr>
          <w:sz w:val="20"/>
          <w:szCs w:val="20"/>
        </w:rPr>
      </w:pPr>
    </w:p>
    <w:p w14:paraId="2C32E015" w14:textId="77777777" w:rsidR="006053F9" w:rsidRDefault="00D853AA">
      <w:pPr>
        <w:spacing w:line="348" w:lineRule="auto"/>
        <w:ind w:right="1100"/>
        <w:jc w:val="center"/>
        <w:rPr>
          <w:sz w:val="20"/>
          <w:szCs w:val="20"/>
        </w:rPr>
      </w:pPr>
      <w:r>
        <w:rPr>
          <w:rFonts w:eastAsia="Times New Roman"/>
          <w:b/>
          <w:bCs/>
          <w:sz w:val="24"/>
          <w:szCs w:val="24"/>
        </w:rPr>
        <w:t xml:space="preserve">A representação da Guerra do Vietnã e a crítica política no filme </w:t>
      </w:r>
      <w:r>
        <w:rPr>
          <w:rFonts w:eastAsia="Times New Roman"/>
          <w:b/>
          <w:bCs/>
          <w:i/>
          <w:iCs/>
          <w:sz w:val="24"/>
          <w:szCs w:val="24"/>
        </w:rPr>
        <w:t>Nascido para Matar</w:t>
      </w:r>
      <w:r>
        <w:rPr>
          <w:rFonts w:eastAsia="Times New Roman"/>
          <w:b/>
          <w:bCs/>
          <w:sz w:val="24"/>
          <w:szCs w:val="24"/>
        </w:rPr>
        <w:t>, de Stanley Kubrick</w:t>
      </w:r>
    </w:p>
    <w:p w14:paraId="36CB4DA3" w14:textId="77777777" w:rsidR="006053F9" w:rsidRDefault="006053F9">
      <w:pPr>
        <w:spacing w:line="200" w:lineRule="exact"/>
        <w:rPr>
          <w:sz w:val="20"/>
          <w:szCs w:val="20"/>
        </w:rPr>
      </w:pPr>
    </w:p>
    <w:p w14:paraId="306E2F0C" w14:textId="77777777" w:rsidR="006053F9" w:rsidRDefault="006053F9">
      <w:pPr>
        <w:spacing w:line="228" w:lineRule="exact"/>
        <w:rPr>
          <w:sz w:val="20"/>
          <w:szCs w:val="20"/>
        </w:rPr>
      </w:pPr>
    </w:p>
    <w:p w14:paraId="0E0FA81E" w14:textId="77777777" w:rsidR="006053F9" w:rsidRDefault="00D853AA">
      <w:pPr>
        <w:rPr>
          <w:sz w:val="20"/>
          <w:szCs w:val="20"/>
        </w:rPr>
      </w:pPr>
      <w:r>
        <w:rPr>
          <w:rFonts w:eastAsia="Times New Roman"/>
          <w:sz w:val="24"/>
          <w:szCs w:val="24"/>
        </w:rPr>
        <w:t>Luiz Octavio Gracini Ancona</w:t>
      </w:r>
    </w:p>
    <w:p w14:paraId="09B148B0" w14:textId="77777777" w:rsidR="006053F9" w:rsidRDefault="006053F9">
      <w:pPr>
        <w:spacing w:line="139" w:lineRule="exact"/>
        <w:rPr>
          <w:sz w:val="20"/>
          <w:szCs w:val="20"/>
        </w:rPr>
      </w:pPr>
    </w:p>
    <w:p w14:paraId="713E4DD8" w14:textId="77777777" w:rsidR="006053F9" w:rsidRDefault="00D853AA">
      <w:pPr>
        <w:rPr>
          <w:sz w:val="20"/>
          <w:szCs w:val="20"/>
        </w:rPr>
      </w:pPr>
      <w:r>
        <w:rPr>
          <w:rFonts w:eastAsia="Times New Roman"/>
          <w:sz w:val="24"/>
          <w:szCs w:val="24"/>
        </w:rPr>
        <w:t>Mestrando em História Social</w:t>
      </w:r>
    </w:p>
    <w:p w14:paraId="7E3D435D" w14:textId="77777777" w:rsidR="006053F9" w:rsidRDefault="006053F9">
      <w:pPr>
        <w:spacing w:line="137" w:lineRule="exact"/>
        <w:rPr>
          <w:sz w:val="20"/>
          <w:szCs w:val="20"/>
        </w:rPr>
      </w:pPr>
    </w:p>
    <w:p w14:paraId="0F4E3635" w14:textId="77777777" w:rsidR="006053F9" w:rsidRDefault="00D853AA">
      <w:pPr>
        <w:rPr>
          <w:sz w:val="20"/>
          <w:szCs w:val="20"/>
        </w:rPr>
      </w:pPr>
      <w:r>
        <w:rPr>
          <w:rFonts w:eastAsia="Times New Roman"/>
          <w:sz w:val="24"/>
          <w:szCs w:val="24"/>
        </w:rPr>
        <w:t>Universidade de São Paulo (USP)</w:t>
      </w:r>
    </w:p>
    <w:p w14:paraId="468246A0" w14:textId="77777777" w:rsidR="006053F9" w:rsidRDefault="006053F9">
      <w:pPr>
        <w:spacing w:line="139" w:lineRule="exact"/>
        <w:rPr>
          <w:sz w:val="20"/>
          <w:szCs w:val="20"/>
        </w:rPr>
      </w:pPr>
    </w:p>
    <w:p w14:paraId="0EDC4AE2" w14:textId="77777777" w:rsidR="006053F9" w:rsidRDefault="00D853AA">
      <w:pPr>
        <w:rPr>
          <w:sz w:val="20"/>
          <w:szCs w:val="20"/>
        </w:rPr>
      </w:pPr>
      <w:r>
        <w:rPr>
          <w:rFonts w:eastAsia="Times New Roman"/>
          <w:sz w:val="24"/>
          <w:szCs w:val="24"/>
        </w:rPr>
        <w:t>Bolsista FAPESP</w:t>
      </w:r>
    </w:p>
    <w:p w14:paraId="34318303" w14:textId="77777777" w:rsidR="006053F9" w:rsidRDefault="006053F9">
      <w:pPr>
        <w:spacing w:line="137" w:lineRule="exact"/>
        <w:rPr>
          <w:sz w:val="20"/>
          <w:szCs w:val="20"/>
        </w:rPr>
      </w:pPr>
    </w:p>
    <w:p w14:paraId="6A7BEBCB" w14:textId="77777777" w:rsidR="006053F9" w:rsidRDefault="00D853AA">
      <w:pPr>
        <w:rPr>
          <w:sz w:val="20"/>
          <w:szCs w:val="20"/>
        </w:rPr>
      </w:pPr>
      <w:r>
        <w:rPr>
          <w:rFonts w:eastAsia="Times New Roman"/>
          <w:sz w:val="24"/>
          <w:szCs w:val="24"/>
        </w:rPr>
        <w:t>luizancona@hotmail.com</w:t>
      </w:r>
    </w:p>
    <w:p w14:paraId="2F11C58E" w14:textId="77777777" w:rsidR="006053F9" w:rsidRDefault="006053F9">
      <w:pPr>
        <w:spacing w:line="200" w:lineRule="exact"/>
        <w:rPr>
          <w:sz w:val="20"/>
          <w:szCs w:val="20"/>
        </w:rPr>
      </w:pPr>
    </w:p>
    <w:p w14:paraId="57D4A742" w14:textId="77777777" w:rsidR="006053F9" w:rsidRDefault="006053F9">
      <w:pPr>
        <w:spacing w:line="365" w:lineRule="exact"/>
        <w:rPr>
          <w:sz w:val="20"/>
          <w:szCs w:val="20"/>
        </w:rPr>
      </w:pPr>
    </w:p>
    <w:p w14:paraId="1421848B" w14:textId="77777777" w:rsidR="006053F9" w:rsidRDefault="00D853AA">
      <w:pPr>
        <w:spacing w:line="350" w:lineRule="auto"/>
        <w:ind w:left="1500" w:right="1100"/>
        <w:jc w:val="right"/>
        <w:rPr>
          <w:sz w:val="20"/>
          <w:szCs w:val="20"/>
        </w:rPr>
      </w:pPr>
      <w:r>
        <w:rPr>
          <w:rFonts w:eastAsia="Times New Roman"/>
          <w:b/>
          <w:bCs/>
          <w:sz w:val="24"/>
          <w:szCs w:val="24"/>
        </w:rPr>
        <w:t xml:space="preserve">Palavras-chave: </w:t>
      </w:r>
      <w:r>
        <w:rPr>
          <w:rFonts w:eastAsia="Times New Roman"/>
          <w:i/>
          <w:iCs/>
          <w:sz w:val="24"/>
          <w:szCs w:val="24"/>
        </w:rPr>
        <w:t>Nascido para matar</w:t>
      </w:r>
      <w:r>
        <w:rPr>
          <w:rFonts w:eastAsia="Times New Roman"/>
          <w:sz w:val="24"/>
          <w:szCs w:val="24"/>
        </w:rPr>
        <w:t>. Stanley Kubrick. Guerra do Vietnã. Cinema e</w:t>
      </w:r>
      <w:r>
        <w:rPr>
          <w:rFonts w:eastAsia="Times New Roman"/>
          <w:b/>
          <w:bCs/>
          <w:sz w:val="24"/>
          <w:szCs w:val="24"/>
        </w:rPr>
        <w:t xml:space="preserve"> </w:t>
      </w:r>
      <w:r>
        <w:rPr>
          <w:rFonts w:eastAsia="Times New Roman"/>
          <w:sz w:val="24"/>
          <w:szCs w:val="24"/>
        </w:rPr>
        <w:t>História.</w:t>
      </w:r>
    </w:p>
    <w:p w14:paraId="64E67BBF" w14:textId="77777777" w:rsidR="006053F9" w:rsidRDefault="006053F9">
      <w:pPr>
        <w:spacing w:line="200" w:lineRule="exact"/>
        <w:rPr>
          <w:sz w:val="20"/>
          <w:szCs w:val="20"/>
        </w:rPr>
      </w:pPr>
    </w:p>
    <w:p w14:paraId="79263184" w14:textId="77777777" w:rsidR="006053F9" w:rsidRDefault="006053F9">
      <w:pPr>
        <w:spacing w:line="226" w:lineRule="exact"/>
        <w:rPr>
          <w:sz w:val="20"/>
          <w:szCs w:val="20"/>
        </w:rPr>
      </w:pPr>
    </w:p>
    <w:p w14:paraId="49467AB5" w14:textId="77777777" w:rsidR="006053F9" w:rsidRDefault="00D853AA">
      <w:pPr>
        <w:rPr>
          <w:sz w:val="20"/>
          <w:szCs w:val="20"/>
        </w:rPr>
      </w:pPr>
      <w:r>
        <w:rPr>
          <w:rFonts w:eastAsia="Times New Roman"/>
          <w:b/>
          <w:bCs/>
          <w:sz w:val="24"/>
          <w:szCs w:val="24"/>
        </w:rPr>
        <w:t>A violência como regra da cultura norte-americana</w:t>
      </w:r>
    </w:p>
    <w:p w14:paraId="2FDE3F02" w14:textId="77777777" w:rsidR="006053F9" w:rsidRDefault="006053F9">
      <w:pPr>
        <w:spacing w:line="149" w:lineRule="exact"/>
        <w:rPr>
          <w:sz w:val="20"/>
          <w:szCs w:val="20"/>
        </w:rPr>
      </w:pPr>
    </w:p>
    <w:p w14:paraId="7C23ED9D" w14:textId="77777777" w:rsidR="006053F9" w:rsidRDefault="00D853AA">
      <w:pPr>
        <w:spacing w:line="375" w:lineRule="auto"/>
        <w:ind w:right="1100" w:firstLine="708"/>
        <w:jc w:val="both"/>
        <w:rPr>
          <w:sz w:val="20"/>
          <w:szCs w:val="20"/>
        </w:rPr>
      </w:pPr>
      <w:r>
        <w:rPr>
          <w:rFonts w:eastAsia="Times New Roman"/>
          <w:i/>
          <w:iCs/>
          <w:sz w:val="23"/>
          <w:szCs w:val="23"/>
        </w:rPr>
        <w:t xml:space="preserve">Nascido para matar </w:t>
      </w:r>
      <w:r>
        <w:rPr>
          <w:rFonts w:eastAsia="Times New Roman"/>
          <w:sz w:val="23"/>
          <w:szCs w:val="23"/>
        </w:rPr>
        <w:t>(no original em inglês,</w:t>
      </w:r>
      <w:r>
        <w:rPr>
          <w:rFonts w:eastAsia="Times New Roman"/>
          <w:i/>
          <w:iCs/>
          <w:sz w:val="23"/>
          <w:szCs w:val="23"/>
        </w:rPr>
        <w:t xml:space="preserve"> Full metal jacket</w:t>
      </w:r>
      <w:r>
        <w:rPr>
          <w:rFonts w:eastAsia="Times New Roman"/>
          <w:sz w:val="23"/>
          <w:szCs w:val="23"/>
        </w:rPr>
        <w:t xml:space="preserve">) é um filme de 1987, </w:t>
      </w:r>
      <w:r>
        <w:rPr>
          <w:rFonts w:eastAsia="Times New Roman"/>
          <w:sz w:val="23"/>
          <w:szCs w:val="23"/>
        </w:rPr>
        <w:t>dirigido</w:t>
      </w:r>
      <w:r>
        <w:rPr>
          <w:rFonts w:eastAsia="Times New Roman"/>
          <w:i/>
          <w:iCs/>
          <w:sz w:val="23"/>
          <w:szCs w:val="23"/>
        </w:rPr>
        <w:t xml:space="preserve"> </w:t>
      </w:r>
      <w:r>
        <w:rPr>
          <w:rFonts w:eastAsia="Times New Roman"/>
          <w:sz w:val="23"/>
          <w:szCs w:val="23"/>
        </w:rPr>
        <w:t xml:space="preserve">pelo cineasta estadunidense Stanley Kubrick, produzido e distribuído pela Warner Bros. Pictures. A obra teve seu roteiro adaptado do livro </w:t>
      </w:r>
      <w:r>
        <w:rPr>
          <w:rFonts w:eastAsia="Times New Roman"/>
          <w:i/>
          <w:iCs/>
          <w:sz w:val="23"/>
          <w:szCs w:val="23"/>
        </w:rPr>
        <w:t>Short-Timers</w:t>
      </w:r>
      <w:r>
        <w:rPr>
          <w:rFonts w:eastAsia="Times New Roman"/>
          <w:sz w:val="23"/>
          <w:szCs w:val="23"/>
        </w:rPr>
        <w:t xml:space="preserve">, relato autobiográfico de Gustav Hasford como </w:t>
      </w:r>
      <w:r>
        <w:rPr>
          <w:rFonts w:eastAsia="Times New Roman"/>
          <w:i/>
          <w:iCs/>
          <w:sz w:val="23"/>
          <w:szCs w:val="23"/>
        </w:rPr>
        <w:t xml:space="preserve">marine </w:t>
      </w:r>
      <w:r>
        <w:rPr>
          <w:rFonts w:eastAsia="Times New Roman"/>
          <w:sz w:val="23"/>
          <w:szCs w:val="23"/>
        </w:rPr>
        <w:t>e correspondente durante a Guerra do Vietn</w:t>
      </w:r>
      <w:r>
        <w:rPr>
          <w:rFonts w:eastAsia="Times New Roman"/>
          <w:sz w:val="23"/>
          <w:szCs w:val="23"/>
        </w:rPr>
        <w:t>ã, publicado em 1979. Mesmo tendo sido realizado</w:t>
      </w:r>
      <w:r>
        <w:rPr>
          <w:rFonts w:eastAsia="Times New Roman"/>
          <w:i/>
          <w:iCs/>
          <w:sz w:val="23"/>
          <w:szCs w:val="23"/>
        </w:rPr>
        <w:t xml:space="preserve"> </w:t>
      </w:r>
      <w:r>
        <w:rPr>
          <w:rFonts w:eastAsia="Times New Roman"/>
          <w:sz w:val="23"/>
          <w:szCs w:val="23"/>
        </w:rPr>
        <w:t>por uma grande produtora, o filme em muito se distancia das convenções consagradas por Hollywood no tratamento da guerra, tanto pelo teor de seu discurso quanto pela estruturação de sua narrativa.</w:t>
      </w:r>
    </w:p>
    <w:p w14:paraId="095FA197" w14:textId="77777777" w:rsidR="006053F9" w:rsidRDefault="006053F9">
      <w:pPr>
        <w:spacing w:line="5" w:lineRule="exact"/>
        <w:rPr>
          <w:sz w:val="20"/>
          <w:szCs w:val="20"/>
        </w:rPr>
      </w:pPr>
    </w:p>
    <w:p w14:paraId="34C6D394" w14:textId="77777777" w:rsidR="006053F9" w:rsidRDefault="00D853AA">
      <w:pPr>
        <w:spacing w:line="359" w:lineRule="auto"/>
        <w:ind w:right="1100" w:firstLine="708"/>
        <w:jc w:val="both"/>
        <w:rPr>
          <w:sz w:val="20"/>
          <w:szCs w:val="20"/>
        </w:rPr>
      </w:pPr>
      <w:r>
        <w:rPr>
          <w:rFonts w:eastAsia="Times New Roman"/>
          <w:sz w:val="24"/>
          <w:szCs w:val="24"/>
        </w:rPr>
        <w:t>Por exemp</w:t>
      </w:r>
      <w:r>
        <w:rPr>
          <w:rFonts w:eastAsia="Times New Roman"/>
          <w:sz w:val="24"/>
          <w:szCs w:val="24"/>
        </w:rPr>
        <w:t xml:space="preserve">lo, na primeira parte da obra, que ocupa quarenta e cinco minutos de um total de cento e dezesseis, acompanhamos um pelotão de </w:t>
      </w:r>
      <w:r>
        <w:rPr>
          <w:rFonts w:eastAsia="Times New Roman"/>
          <w:i/>
          <w:iCs/>
          <w:sz w:val="24"/>
          <w:szCs w:val="24"/>
        </w:rPr>
        <w:t>marines</w:t>
      </w:r>
      <w:r>
        <w:rPr>
          <w:rFonts w:eastAsia="Times New Roman"/>
          <w:sz w:val="24"/>
          <w:szCs w:val="24"/>
        </w:rPr>
        <w:t xml:space="preserve"> não em atuação na guerra, mas durante seu treinamento de oito semanas em um quartel militar isolado em uma ilha na Caroli</w:t>
      </w:r>
      <w:r>
        <w:rPr>
          <w:rFonts w:eastAsia="Times New Roman"/>
          <w:sz w:val="24"/>
          <w:szCs w:val="24"/>
        </w:rPr>
        <w:t xml:space="preserve">na do Sul. Os eventos que nos são apresentados se sucedem em 1967 e são narrados, em voz </w:t>
      </w:r>
      <w:r>
        <w:rPr>
          <w:rFonts w:eastAsia="Times New Roman"/>
          <w:i/>
          <w:iCs/>
          <w:sz w:val="24"/>
          <w:szCs w:val="24"/>
        </w:rPr>
        <w:t>Over</w:t>
      </w:r>
      <w:r>
        <w:rPr>
          <w:rFonts w:eastAsia="Times New Roman"/>
          <w:sz w:val="24"/>
          <w:szCs w:val="24"/>
        </w:rPr>
        <w:t>, pelo protagonista, o soldado Joker. O filme inicia com uma sucessão de primeiros-planos dos rostos, melancólicos e cabisbaixos, dos soldados ingressantes tendo s</w:t>
      </w:r>
      <w:r>
        <w:rPr>
          <w:rFonts w:eastAsia="Times New Roman"/>
          <w:sz w:val="24"/>
          <w:szCs w:val="24"/>
        </w:rPr>
        <w:t xml:space="preserve">eus cabelos raspados, acompanhada pela canção em ritmo </w:t>
      </w:r>
      <w:r>
        <w:rPr>
          <w:rFonts w:eastAsia="Times New Roman"/>
          <w:i/>
          <w:iCs/>
          <w:sz w:val="24"/>
          <w:szCs w:val="24"/>
        </w:rPr>
        <w:t>country</w:t>
      </w:r>
      <w:r>
        <w:rPr>
          <w:rFonts w:eastAsia="Times New Roman"/>
          <w:sz w:val="24"/>
          <w:szCs w:val="24"/>
        </w:rPr>
        <w:t xml:space="preserve"> de Johnny Wright, </w:t>
      </w:r>
      <w:r>
        <w:rPr>
          <w:rFonts w:eastAsia="Times New Roman"/>
          <w:i/>
          <w:iCs/>
          <w:sz w:val="24"/>
          <w:szCs w:val="24"/>
        </w:rPr>
        <w:t>Hello Vietnam</w:t>
      </w:r>
      <w:r>
        <w:rPr>
          <w:rFonts w:eastAsia="Times New Roman"/>
          <w:sz w:val="24"/>
          <w:szCs w:val="24"/>
        </w:rPr>
        <w:t xml:space="preserve">. Já nessa primeira sequência, nos é apresentado um dos elementos fundamentais da narrativa de </w:t>
      </w:r>
      <w:r>
        <w:rPr>
          <w:rFonts w:eastAsia="Times New Roman"/>
          <w:i/>
          <w:iCs/>
          <w:sz w:val="24"/>
          <w:szCs w:val="24"/>
        </w:rPr>
        <w:t>Nascido para matar</w:t>
      </w:r>
      <w:r>
        <w:rPr>
          <w:rFonts w:eastAsia="Times New Roman"/>
          <w:sz w:val="24"/>
          <w:szCs w:val="24"/>
        </w:rPr>
        <w:t>: a ironia. Aqui, no caso, há ironia na articulaç</w:t>
      </w:r>
      <w:r>
        <w:rPr>
          <w:rFonts w:eastAsia="Times New Roman"/>
          <w:sz w:val="24"/>
          <w:szCs w:val="24"/>
        </w:rPr>
        <w:t>ão entre imagem e som. A tristeza evidente nas faces dos recrutas contrapõe-se ironicamente à canção de Wright, que é extremamente apologética à participação dos EUA na guerra, conforme atestam alguns versos como: “</w:t>
      </w:r>
      <w:r>
        <w:rPr>
          <w:rFonts w:eastAsia="Times New Roman"/>
          <w:i/>
          <w:iCs/>
          <w:sz w:val="24"/>
          <w:szCs w:val="24"/>
        </w:rPr>
        <w:t>America tem um problema a ser</w:t>
      </w:r>
      <w:r>
        <w:rPr>
          <w:rFonts w:eastAsia="Times New Roman"/>
          <w:sz w:val="24"/>
          <w:szCs w:val="24"/>
        </w:rPr>
        <w:t xml:space="preserve"> </w:t>
      </w:r>
      <w:r>
        <w:rPr>
          <w:rFonts w:eastAsia="Times New Roman"/>
          <w:i/>
          <w:iCs/>
          <w:sz w:val="24"/>
          <w:szCs w:val="24"/>
        </w:rPr>
        <w:t>resolvido/D</w:t>
      </w:r>
      <w:r>
        <w:rPr>
          <w:rFonts w:eastAsia="Times New Roman"/>
          <w:i/>
          <w:iCs/>
          <w:sz w:val="24"/>
          <w:szCs w:val="24"/>
        </w:rPr>
        <w:t>evemos conter o comunismo naquela terra/Ou a liberdade começará a escorregar pelas nossas mãos</w:t>
      </w:r>
      <w:r>
        <w:rPr>
          <w:rFonts w:eastAsia="Times New Roman"/>
          <w:sz w:val="24"/>
          <w:szCs w:val="24"/>
        </w:rPr>
        <w:t>”.</w:t>
      </w:r>
    </w:p>
    <w:p w14:paraId="4AAFB7A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3E803E4" w14:textId="77777777">
        <w:trPr>
          <w:trHeight w:val="112"/>
        </w:trPr>
        <w:tc>
          <w:tcPr>
            <w:tcW w:w="5720" w:type="dxa"/>
            <w:vMerge w:val="restart"/>
            <w:vAlign w:val="bottom"/>
          </w:tcPr>
          <w:p w14:paraId="52261255" w14:textId="4230BAFE" w:rsidR="006053F9" w:rsidRDefault="006053F9">
            <w:pPr>
              <w:ind w:right="10"/>
              <w:jc w:val="right"/>
              <w:rPr>
                <w:sz w:val="20"/>
                <w:szCs w:val="20"/>
              </w:rPr>
            </w:pPr>
            <w:bookmarkStart w:id="191" w:name="page193"/>
            <w:bookmarkEnd w:id="191"/>
          </w:p>
        </w:tc>
        <w:tc>
          <w:tcPr>
            <w:tcW w:w="1120" w:type="dxa"/>
            <w:vAlign w:val="bottom"/>
          </w:tcPr>
          <w:p w14:paraId="199A2059" w14:textId="77777777" w:rsidR="006053F9" w:rsidRDefault="006053F9">
            <w:pPr>
              <w:rPr>
                <w:sz w:val="9"/>
                <w:szCs w:val="9"/>
              </w:rPr>
            </w:pPr>
          </w:p>
        </w:tc>
        <w:tc>
          <w:tcPr>
            <w:tcW w:w="0" w:type="dxa"/>
            <w:vAlign w:val="bottom"/>
          </w:tcPr>
          <w:p w14:paraId="48D7A529" w14:textId="77777777" w:rsidR="006053F9" w:rsidRDefault="006053F9">
            <w:pPr>
              <w:rPr>
                <w:sz w:val="1"/>
                <w:szCs w:val="1"/>
              </w:rPr>
            </w:pPr>
          </w:p>
        </w:tc>
      </w:tr>
      <w:tr w:rsidR="006053F9" w14:paraId="1EA5F972" w14:textId="77777777">
        <w:trPr>
          <w:trHeight w:val="155"/>
        </w:trPr>
        <w:tc>
          <w:tcPr>
            <w:tcW w:w="5720" w:type="dxa"/>
            <w:vMerge/>
            <w:vAlign w:val="bottom"/>
          </w:tcPr>
          <w:p w14:paraId="46EA0E2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C2ED813" w14:textId="77777777" w:rsidR="006053F9" w:rsidRDefault="00D853AA">
            <w:pPr>
              <w:ind w:right="490"/>
              <w:jc w:val="right"/>
              <w:rPr>
                <w:sz w:val="20"/>
                <w:szCs w:val="20"/>
              </w:rPr>
            </w:pPr>
            <w:r>
              <w:rPr>
                <w:rFonts w:ascii="Century Gothic" w:eastAsia="Century Gothic" w:hAnsi="Century Gothic" w:cs="Century Gothic"/>
                <w:color w:val="FFFFFF"/>
              </w:rPr>
              <w:t>192</w:t>
            </w:r>
          </w:p>
        </w:tc>
        <w:tc>
          <w:tcPr>
            <w:tcW w:w="0" w:type="dxa"/>
            <w:vAlign w:val="bottom"/>
          </w:tcPr>
          <w:p w14:paraId="4C2410D1" w14:textId="77777777" w:rsidR="006053F9" w:rsidRDefault="006053F9">
            <w:pPr>
              <w:rPr>
                <w:sz w:val="1"/>
                <w:szCs w:val="1"/>
              </w:rPr>
            </w:pPr>
          </w:p>
        </w:tc>
      </w:tr>
      <w:tr w:rsidR="006053F9" w14:paraId="5B28A146" w14:textId="77777777">
        <w:trPr>
          <w:trHeight w:val="130"/>
        </w:trPr>
        <w:tc>
          <w:tcPr>
            <w:tcW w:w="5720" w:type="dxa"/>
            <w:vMerge w:val="restart"/>
            <w:vAlign w:val="bottom"/>
          </w:tcPr>
          <w:p w14:paraId="605F43E2" w14:textId="3C8FCD2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BC1B27" w14:textId="77777777" w:rsidR="006053F9" w:rsidRDefault="006053F9">
            <w:pPr>
              <w:rPr>
                <w:sz w:val="11"/>
                <w:szCs w:val="11"/>
              </w:rPr>
            </w:pPr>
          </w:p>
        </w:tc>
        <w:tc>
          <w:tcPr>
            <w:tcW w:w="0" w:type="dxa"/>
            <w:vAlign w:val="bottom"/>
          </w:tcPr>
          <w:p w14:paraId="686A9024" w14:textId="77777777" w:rsidR="006053F9" w:rsidRDefault="006053F9">
            <w:pPr>
              <w:rPr>
                <w:sz w:val="1"/>
                <w:szCs w:val="1"/>
              </w:rPr>
            </w:pPr>
          </w:p>
        </w:tc>
      </w:tr>
      <w:tr w:rsidR="006053F9" w14:paraId="10BFA6F6" w14:textId="77777777">
        <w:trPr>
          <w:trHeight w:val="139"/>
        </w:trPr>
        <w:tc>
          <w:tcPr>
            <w:tcW w:w="5720" w:type="dxa"/>
            <w:vMerge/>
            <w:vAlign w:val="bottom"/>
          </w:tcPr>
          <w:p w14:paraId="40BFDF5C" w14:textId="77777777" w:rsidR="006053F9" w:rsidRDefault="006053F9">
            <w:pPr>
              <w:rPr>
                <w:sz w:val="12"/>
                <w:szCs w:val="12"/>
              </w:rPr>
            </w:pPr>
          </w:p>
        </w:tc>
        <w:tc>
          <w:tcPr>
            <w:tcW w:w="1120" w:type="dxa"/>
            <w:vAlign w:val="bottom"/>
          </w:tcPr>
          <w:p w14:paraId="1BE8999A" w14:textId="77777777" w:rsidR="006053F9" w:rsidRDefault="006053F9">
            <w:pPr>
              <w:rPr>
                <w:sz w:val="12"/>
                <w:szCs w:val="12"/>
              </w:rPr>
            </w:pPr>
          </w:p>
        </w:tc>
        <w:tc>
          <w:tcPr>
            <w:tcW w:w="0" w:type="dxa"/>
            <w:vAlign w:val="bottom"/>
          </w:tcPr>
          <w:p w14:paraId="45595FDE" w14:textId="77777777" w:rsidR="006053F9" w:rsidRDefault="006053F9">
            <w:pPr>
              <w:rPr>
                <w:sz w:val="1"/>
                <w:szCs w:val="1"/>
              </w:rPr>
            </w:pPr>
          </w:p>
        </w:tc>
      </w:tr>
    </w:tbl>
    <w:p w14:paraId="2374E0A5" w14:textId="77777777" w:rsidR="006053F9" w:rsidRDefault="006053F9">
      <w:pPr>
        <w:spacing w:line="200" w:lineRule="exact"/>
        <w:rPr>
          <w:sz w:val="20"/>
          <w:szCs w:val="20"/>
        </w:rPr>
      </w:pPr>
    </w:p>
    <w:p w14:paraId="55DAD309" w14:textId="77777777" w:rsidR="006053F9" w:rsidRDefault="006053F9">
      <w:pPr>
        <w:spacing w:line="395" w:lineRule="exact"/>
        <w:rPr>
          <w:sz w:val="20"/>
          <w:szCs w:val="20"/>
        </w:rPr>
      </w:pPr>
    </w:p>
    <w:p w14:paraId="46DEE9D8" w14:textId="77777777" w:rsidR="006053F9" w:rsidRDefault="00D853AA">
      <w:pPr>
        <w:spacing w:line="375" w:lineRule="auto"/>
        <w:ind w:left="7" w:right="1120" w:firstLine="708"/>
        <w:jc w:val="both"/>
        <w:rPr>
          <w:sz w:val="20"/>
          <w:szCs w:val="20"/>
        </w:rPr>
      </w:pPr>
      <w:r>
        <w:rPr>
          <w:rFonts w:eastAsia="Times New Roman"/>
          <w:sz w:val="23"/>
          <w:szCs w:val="23"/>
        </w:rPr>
        <w:t>As cabeças raspadas marcam o ritual de passagem, iniciação, característico da instituição militar, na qual os jovens recrutas são destituídos de suas caracterizações individuais. Agora estão todos submetidos aos mesmos cortes de cabelo, às mesmas vestes un</w:t>
      </w:r>
      <w:r>
        <w:rPr>
          <w:rFonts w:eastAsia="Times New Roman"/>
          <w:sz w:val="23"/>
          <w:szCs w:val="23"/>
        </w:rPr>
        <w:t xml:space="preserve">iformizadas, às mesmas normas rígidas de higiene e organização, assim como deverão todos serem doutrinados de acordo com o mesmo ideal. Foram retirados de seus papeis sociais enquanto estudantes, trabalhadores, filhos, ou o que quer que fossem, para serem </w:t>
      </w:r>
      <w:r>
        <w:rPr>
          <w:rFonts w:eastAsia="Times New Roman"/>
          <w:sz w:val="23"/>
          <w:szCs w:val="23"/>
        </w:rPr>
        <w:t xml:space="preserve">disciplinados a desempenharem uma nova função: a de </w:t>
      </w:r>
      <w:r>
        <w:rPr>
          <w:rFonts w:eastAsia="Times New Roman"/>
          <w:i/>
          <w:iCs/>
          <w:sz w:val="23"/>
          <w:szCs w:val="23"/>
        </w:rPr>
        <w:t>assassinos</w:t>
      </w:r>
      <w:r>
        <w:rPr>
          <w:rFonts w:eastAsia="Times New Roman"/>
          <w:sz w:val="23"/>
          <w:szCs w:val="23"/>
        </w:rPr>
        <w:t>.</w:t>
      </w:r>
    </w:p>
    <w:p w14:paraId="70BDDAAF" w14:textId="77777777" w:rsidR="006053F9" w:rsidRDefault="006053F9">
      <w:pPr>
        <w:spacing w:line="5" w:lineRule="exact"/>
        <w:rPr>
          <w:sz w:val="20"/>
          <w:szCs w:val="20"/>
        </w:rPr>
      </w:pPr>
    </w:p>
    <w:p w14:paraId="3E7B55E6" w14:textId="77777777" w:rsidR="006053F9" w:rsidRDefault="00D853AA">
      <w:pPr>
        <w:spacing w:line="358" w:lineRule="auto"/>
        <w:ind w:left="7" w:right="1100" w:firstLine="708"/>
        <w:jc w:val="both"/>
        <w:rPr>
          <w:sz w:val="20"/>
          <w:szCs w:val="20"/>
        </w:rPr>
      </w:pPr>
      <w:r>
        <w:rPr>
          <w:rFonts w:eastAsia="Times New Roman"/>
          <w:sz w:val="24"/>
          <w:szCs w:val="24"/>
        </w:rPr>
        <w:t xml:space="preserve">Na sequência seguinte somos apresentados ao Sargento Hartman, o instrutor do pelotão, que discursa aos berros caminhando frente à fileira de soldados. Sua fala é autoritária e </w:t>
      </w:r>
      <w:r>
        <w:rPr>
          <w:rFonts w:eastAsia="Times New Roman"/>
          <w:sz w:val="24"/>
          <w:szCs w:val="24"/>
        </w:rPr>
        <w:t>agressiva, e reforça a descaracterização dos jovens sob a nova condição de recrutas. Estes são afastados até mesmo de seus nomes, sendo pejorativamente apelidados pelo sargento, que não lhes poupa ofensas e humilhações, tratando-os por “vermes”. As intençõ</w:t>
      </w:r>
      <w:r>
        <w:rPr>
          <w:rFonts w:eastAsia="Times New Roman"/>
          <w:sz w:val="24"/>
          <w:szCs w:val="24"/>
        </w:rPr>
        <w:t>es do treinamento que será aplicado por Hartman são explicitadas: formar agentes da morte (“</w:t>
      </w:r>
      <w:r>
        <w:rPr>
          <w:rFonts w:eastAsia="Times New Roman"/>
          <w:i/>
          <w:iCs/>
          <w:sz w:val="24"/>
          <w:szCs w:val="24"/>
        </w:rPr>
        <w:t>vocês serão sacerdotes da morte, pregando pela</w:t>
      </w:r>
      <w:r>
        <w:rPr>
          <w:rFonts w:eastAsia="Times New Roman"/>
          <w:sz w:val="24"/>
          <w:szCs w:val="24"/>
        </w:rPr>
        <w:t xml:space="preserve"> </w:t>
      </w:r>
      <w:r>
        <w:rPr>
          <w:rFonts w:eastAsia="Times New Roman"/>
          <w:i/>
          <w:iCs/>
          <w:sz w:val="24"/>
          <w:szCs w:val="24"/>
        </w:rPr>
        <w:t>guerra</w:t>
      </w:r>
      <w:r>
        <w:rPr>
          <w:rFonts w:eastAsia="Times New Roman"/>
          <w:sz w:val="24"/>
          <w:szCs w:val="24"/>
        </w:rPr>
        <w:t>”). Assim como é esclarecida também a forma de tratamento que será imposta aos jovens</w:t>
      </w:r>
      <w:r>
        <w:rPr>
          <w:rFonts w:eastAsia="Times New Roman"/>
          <w:i/>
          <w:iCs/>
          <w:sz w:val="24"/>
          <w:szCs w:val="24"/>
        </w:rPr>
        <w:t xml:space="preserve"> </w:t>
      </w:r>
      <w:r>
        <w:rPr>
          <w:rFonts w:eastAsia="Times New Roman"/>
          <w:sz w:val="24"/>
          <w:szCs w:val="24"/>
        </w:rPr>
        <w:t>durante o processo: a mai</w:t>
      </w:r>
      <w:r>
        <w:rPr>
          <w:rFonts w:eastAsia="Times New Roman"/>
          <w:sz w:val="24"/>
          <w:szCs w:val="24"/>
        </w:rPr>
        <w:t>s completa desumanização.</w:t>
      </w:r>
    </w:p>
    <w:p w14:paraId="1C9B28CE" w14:textId="77777777" w:rsidR="006053F9" w:rsidRDefault="006053F9">
      <w:pPr>
        <w:spacing w:line="7" w:lineRule="exact"/>
        <w:rPr>
          <w:sz w:val="20"/>
          <w:szCs w:val="20"/>
        </w:rPr>
      </w:pPr>
    </w:p>
    <w:p w14:paraId="07792EEC" w14:textId="77777777" w:rsidR="006053F9" w:rsidRDefault="00D853AA">
      <w:pPr>
        <w:ind w:left="707"/>
        <w:rPr>
          <w:sz w:val="20"/>
          <w:szCs w:val="20"/>
        </w:rPr>
      </w:pPr>
      <w:r>
        <w:rPr>
          <w:rFonts w:eastAsia="Times New Roman"/>
          <w:sz w:val="24"/>
          <w:szCs w:val="24"/>
        </w:rPr>
        <w:t xml:space="preserve">Ao escolher ambientar uma parte significativa de um filme de guerra em um espaço </w:t>
      </w:r>
      <w:r>
        <w:rPr>
          <w:rFonts w:eastAsia="Times New Roman"/>
          <w:i/>
          <w:iCs/>
          <w:sz w:val="24"/>
          <w:szCs w:val="24"/>
        </w:rPr>
        <w:t>anterior</w:t>
      </w:r>
    </w:p>
    <w:p w14:paraId="4F09BD2B" w14:textId="77777777" w:rsidR="006053F9" w:rsidRDefault="006053F9">
      <w:pPr>
        <w:spacing w:line="149" w:lineRule="exact"/>
        <w:rPr>
          <w:sz w:val="20"/>
          <w:szCs w:val="20"/>
        </w:rPr>
      </w:pPr>
    </w:p>
    <w:p w14:paraId="43AB059E" w14:textId="77777777" w:rsidR="006053F9" w:rsidRDefault="00D853AA" w:rsidP="00D853AA">
      <w:pPr>
        <w:numPr>
          <w:ilvl w:val="0"/>
          <w:numId w:val="138"/>
        </w:numPr>
        <w:tabs>
          <w:tab w:val="left" w:pos="189"/>
        </w:tabs>
        <w:spacing w:line="350" w:lineRule="auto"/>
        <w:ind w:left="7" w:right="1100" w:hanging="7"/>
        <w:jc w:val="both"/>
        <w:rPr>
          <w:rFonts w:eastAsia="Times New Roman"/>
          <w:i/>
          <w:iCs/>
          <w:sz w:val="24"/>
          <w:szCs w:val="24"/>
        </w:rPr>
      </w:pPr>
      <w:r>
        <w:rPr>
          <w:rFonts w:eastAsia="Times New Roman"/>
          <w:i/>
          <w:iCs/>
          <w:sz w:val="24"/>
          <w:szCs w:val="24"/>
        </w:rPr>
        <w:t>guerra</w:t>
      </w:r>
      <w:r>
        <w:rPr>
          <w:rFonts w:eastAsia="Times New Roman"/>
          <w:sz w:val="24"/>
          <w:szCs w:val="24"/>
        </w:rPr>
        <w:t>, de formação, Kubrick foi muito além de uma crítica à participação dos EUA na Guerra do</w:t>
      </w:r>
      <w:r>
        <w:rPr>
          <w:rFonts w:eastAsia="Times New Roman"/>
          <w:i/>
          <w:iCs/>
          <w:sz w:val="24"/>
          <w:szCs w:val="24"/>
        </w:rPr>
        <w:t xml:space="preserve"> </w:t>
      </w:r>
      <w:r>
        <w:rPr>
          <w:rFonts w:eastAsia="Times New Roman"/>
          <w:sz w:val="24"/>
          <w:szCs w:val="24"/>
        </w:rPr>
        <w:t>Vietnã. Conforme apontou a historiadora Ana</w:t>
      </w:r>
      <w:r>
        <w:rPr>
          <w:rFonts w:eastAsia="Times New Roman"/>
          <w:sz w:val="24"/>
          <w:szCs w:val="24"/>
        </w:rPr>
        <w:t xml:space="preserve"> Paula Spini, em </w:t>
      </w:r>
      <w:r>
        <w:rPr>
          <w:rFonts w:eastAsia="Times New Roman"/>
          <w:i/>
          <w:iCs/>
          <w:sz w:val="24"/>
          <w:szCs w:val="24"/>
        </w:rPr>
        <w:t>Nascido para matar</w:t>
      </w:r>
      <w:r>
        <w:rPr>
          <w:rFonts w:eastAsia="Times New Roman"/>
          <w:sz w:val="24"/>
          <w:szCs w:val="24"/>
        </w:rPr>
        <w:t xml:space="preserve"> “traça-se a</w:t>
      </w:r>
    </w:p>
    <w:p w14:paraId="130366ED" w14:textId="77777777" w:rsidR="006053F9" w:rsidRDefault="006053F9">
      <w:pPr>
        <w:spacing w:line="3" w:lineRule="exact"/>
        <w:rPr>
          <w:rFonts w:eastAsia="Times New Roman"/>
          <w:i/>
          <w:iCs/>
          <w:sz w:val="24"/>
          <w:szCs w:val="24"/>
        </w:rPr>
      </w:pPr>
    </w:p>
    <w:p w14:paraId="0490547D" w14:textId="77777777" w:rsidR="006053F9" w:rsidRDefault="00D853AA">
      <w:pPr>
        <w:spacing w:line="308" w:lineRule="auto"/>
        <w:ind w:left="7" w:right="1100"/>
        <w:jc w:val="both"/>
        <w:rPr>
          <w:rFonts w:eastAsia="Times New Roman"/>
          <w:i/>
          <w:iCs/>
          <w:sz w:val="24"/>
          <w:szCs w:val="24"/>
        </w:rPr>
      </w:pPr>
      <w:r>
        <w:rPr>
          <w:rFonts w:eastAsia="Times New Roman"/>
          <w:sz w:val="23"/>
          <w:szCs w:val="23"/>
        </w:rPr>
        <w:t>criação, dentro da instituição militar, do assassino na sociedade norte-americana”</w:t>
      </w:r>
      <w:r>
        <w:rPr>
          <w:rFonts w:eastAsia="Times New Roman"/>
          <w:sz w:val="31"/>
          <w:szCs w:val="31"/>
          <w:vertAlign w:val="superscript"/>
        </w:rPr>
        <w:t>1</w:t>
      </w:r>
      <w:r>
        <w:rPr>
          <w:rFonts w:eastAsia="Times New Roman"/>
          <w:sz w:val="23"/>
          <w:szCs w:val="23"/>
        </w:rPr>
        <w:t>. Em determinada sequência, Hartman ensina aos soldados sobre o “instinto assassino”, o qual deve ser bem empregado</w:t>
      </w:r>
    </w:p>
    <w:p w14:paraId="3005F057" w14:textId="77777777" w:rsidR="006053F9" w:rsidRDefault="006053F9">
      <w:pPr>
        <w:spacing w:line="51" w:lineRule="exact"/>
        <w:rPr>
          <w:sz w:val="20"/>
          <w:szCs w:val="20"/>
        </w:rPr>
      </w:pPr>
    </w:p>
    <w:p w14:paraId="6EE20488" w14:textId="77777777" w:rsidR="006053F9" w:rsidRDefault="00D853AA">
      <w:pPr>
        <w:spacing w:line="357" w:lineRule="auto"/>
        <w:ind w:left="7" w:right="1100"/>
        <w:jc w:val="both"/>
        <w:rPr>
          <w:sz w:val="20"/>
          <w:szCs w:val="20"/>
        </w:rPr>
      </w:pPr>
      <w:r>
        <w:rPr>
          <w:rFonts w:eastAsia="Times New Roman"/>
          <w:sz w:val="24"/>
          <w:szCs w:val="24"/>
        </w:rPr>
        <w:t>caso es</w:t>
      </w:r>
      <w:r>
        <w:rPr>
          <w:rFonts w:eastAsia="Times New Roman"/>
          <w:sz w:val="24"/>
          <w:szCs w:val="24"/>
        </w:rPr>
        <w:t xml:space="preserve">tes desejem sobreviver em combate. Assim, na concepção do instrutor, não é o treinamento militar que ensina os jovens a matar; estes são assassinos por instinto, </w:t>
      </w:r>
      <w:r>
        <w:rPr>
          <w:rFonts w:eastAsia="Times New Roman"/>
          <w:i/>
          <w:iCs/>
          <w:sz w:val="24"/>
          <w:szCs w:val="24"/>
        </w:rPr>
        <w:t>natureza</w:t>
      </w:r>
      <w:r>
        <w:rPr>
          <w:rFonts w:eastAsia="Times New Roman"/>
          <w:sz w:val="24"/>
          <w:szCs w:val="24"/>
        </w:rPr>
        <w:t>. Ao treinamento cabe apenas dar aos recrutas as condições para o controle e o uso efe</w:t>
      </w:r>
      <w:r>
        <w:rPr>
          <w:rFonts w:eastAsia="Times New Roman"/>
          <w:sz w:val="24"/>
          <w:szCs w:val="24"/>
        </w:rPr>
        <w:t>tivo desta potencialidade inata do homem, voltada para um fim justo, que é a guerra. O ponto de vista do filme, no entanto, é exatamente o oposto dessa formulação de Hartman. O primeiro bloco da obra expõe justamente a formação do assassino por meio da ide</w:t>
      </w:r>
      <w:r>
        <w:rPr>
          <w:rFonts w:eastAsia="Times New Roman"/>
          <w:sz w:val="24"/>
          <w:szCs w:val="24"/>
        </w:rPr>
        <w:t>ologia militar e de seus métodos disciplinadores.</w:t>
      </w:r>
    </w:p>
    <w:p w14:paraId="6FD4C7D2" w14:textId="77777777" w:rsidR="006053F9" w:rsidRDefault="006053F9">
      <w:pPr>
        <w:spacing w:line="21" w:lineRule="exact"/>
        <w:rPr>
          <w:sz w:val="20"/>
          <w:szCs w:val="20"/>
        </w:rPr>
      </w:pPr>
    </w:p>
    <w:p w14:paraId="5102AB37" w14:textId="77777777" w:rsidR="006053F9" w:rsidRDefault="00D853AA">
      <w:pPr>
        <w:spacing w:line="375" w:lineRule="auto"/>
        <w:ind w:left="7" w:right="1100" w:firstLine="708"/>
        <w:jc w:val="both"/>
        <w:rPr>
          <w:sz w:val="20"/>
          <w:szCs w:val="20"/>
        </w:rPr>
      </w:pPr>
      <w:r>
        <w:rPr>
          <w:rFonts w:eastAsia="Times New Roman"/>
          <w:sz w:val="23"/>
          <w:szCs w:val="23"/>
        </w:rPr>
        <w:t>Para isso, a narrativa foca na trajetória do soldado Gomer Pyle, aquele que desde o primeiro momento é o mais cruelmente humilhado pelo sargento. Ridicularizado por sua condição física, chamado insistentemente de “gordo”, Pyle apresenta, inicialmente, difi</w:t>
      </w:r>
      <w:r>
        <w:rPr>
          <w:rFonts w:eastAsia="Times New Roman"/>
          <w:sz w:val="23"/>
          <w:szCs w:val="23"/>
        </w:rPr>
        <w:t xml:space="preserve">culdade nos treinamentos e é o tempo todo oprimido por isso. Em dado momento, o sargento se enfurece ao encontrar um </w:t>
      </w:r>
      <w:r>
        <w:rPr>
          <w:rFonts w:eastAsia="Times New Roman"/>
          <w:i/>
          <w:iCs/>
          <w:sz w:val="23"/>
          <w:szCs w:val="23"/>
        </w:rPr>
        <w:t>donut</w:t>
      </w:r>
      <w:r>
        <w:rPr>
          <w:rFonts w:eastAsia="Times New Roman"/>
          <w:sz w:val="23"/>
          <w:szCs w:val="23"/>
        </w:rPr>
        <w:t xml:space="preserve"> escondido entre os pertences do recruta. A medida punitiva tomada por Hartman é aplicar um castigo</w:t>
      </w:r>
    </w:p>
    <w:p w14:paraId="6E6F346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91008" behindDoc="1" locked="0" layoutInCell="0" allowOverlap="1" wp14:anchorId="0DAD5914" wp14:editId="4E3F1048">
                <wp:simplePos x="0" y="0"/>
                <wp:positionH relativeFrom="column">
                  <wp:posOffset>0</wp:posOffset>
                </wp:positionH>
                <wp:positionV relativeFrom="paragraph">
                  <wp:posOffset>285750</wp:posOffset>
                </wp:positionV>
                <wp:extent cx="1829435" cy="0"/>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CD07492" id="Shape 152" o:spid="_x0000_s1026" style="position:absolute;z-index:-251625472;visibility:visible;mso-wrap-style:square;mso-wrap-distance-left:9pt;mso-wrap-distance-top:0;mso-wrap-distance-right:9pt;mso-wrap-distance-bottom:0;mso-position-horizontal:absolute;mso-position-horizontal-relative:text;mso-position-vertical:absolute;mso-position-vertical-relative:text" from="0,22.5pt" to="144.0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" o:allowincell="f" filled="t" strokeweight=".21164mm">
                <v:stroke joinstyle="miter"/>
                <o:lock v:ext="edit" shapetype="f"/>
              </v:line>
            </w:pict>
          </mc:Fallback>
        </mc:AlternateContent>
      </w:r>
    </w:p>
    <w:p w14:paraId="3B3AEC1A" w14:textId="77777777" w:rsidR="006053F9" w:rsidRDefault="006053F9">
      <w:pPr>
        <w:spacing w:line="200" w:lineRule="exact"/>
        <w:rPr>
          <w:sz w:val="20"/>
          <w:szCs w:val="20"/>
        </w:rPr>
      </w:pPr>
    </w:p>
    <w:p w14:paraId="5E806567" w14:textId="77777777" w:rsidR="006053F9" w:rsidRDefault="006053F9">
      <w:pPr>
        <w:spacing w:line="341" w:lineRule="exact"/>
        <w:rPr>
          <w:sz w:val="20"/>
          <w:szCs w:val="20"/>
        </w:rPr>
      </w:pPr>
    </w:p>
    <w:p w14:paraId="7EBF16F3" w14:textId="77777777" w:rsidR="006053F9" w:rsidRDefault="00D853AA" w:rsidP="00D853AA">
      <w:pPr>
        <w:numPr>
          <w:ilvl w:val="0"/>
          <w:numId w:val="139"/>
        </w:numPr>
        <w:tabs>
          <w:tab w:val="left" w:pos="118"/>
        </w:tabs>
        <w:spacing w:line="203" w:lineRule="auto"/>
        <w:ind w:left="7" w:right="1100" w:hanging="7"/>
        <w:rPr>
          <w:rFonts w:eastAsia="Times New Roman"/>
          <w:sz w:val="26"/>
          <w:szCs w:val="26"/>
          <w:vertAlign w:val="superscript"/>
        </w:rPr>
      </w:pPr>
      <w:r>
        <w:rPr>
          <w:rFonts w:eastAsia="Times New Roman"/>
          <w:sz w:val="20"/>
          <w:szCs w:val="20"/>
        </w:rPr>
        <w:t xml:space="preserve">SPINI, Ana Paula. Combates de memória. Detração e resgate dos veteranos do Vietnã. </w:t>
      </w:r>
      <w:r>
        <w:rPr>
          <w:rFonts w:eastAsia="Times New Roman"/>
          <w:b/>
          <w:bCs/>
          <w:sz w:val="20"/>
          <w:szCs w:val="20"/>
        </w:rPr>
        <w:t>Revista eletrônica da Anphlac</w:t>
      </w:r>
      <w:r>
        <w:rPr>
          <w:rFonts w:eastAsia="Times New Roman"/>
          <w:i/>
          <w:iCs/>
          <w:sz w:val="20"/>
          <w:szCs w:val="20"/>
        </w:rPr>
        <w:t>,</w:t>
      </w:r>
      <w:r>
        <w:rPr>
          <w:rFonts w:eastAsia="Times New Roman"/>
          <w:sz w:val="20"/>
          <w:szCs w:val="20"/>
        </w:rPr>
        <w:t xml:space="preserve"> n. 07, pp. 03-26, 2008. p. 10.</w:t>
      </w:r>
    </w:p>
    <w:p w14:paraId="03E0761F"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318857A" w14:textId="77777777">
        <w:trPr>
          <w:trHeight w:val="112"/>
        </w:trPr>
        <w:tc>
          <w:tcPr>
            <w:tcW w:w="5720" w:type="dxa"/>
            <w:vMerge w:val="restart"/>
            <w:vAlign w:val="bottom"/>
          </w:tcPr>
          <w:p w14:paraId="552030E4" w14:textId="62826B40" w:rsidR="006053F9" w:rsidRDefault="006053F9">
            <w:pPr>
              <w:ind w:right="10"/>
              <w:jc w:val="right"/>
              <w:rPr>
                <w:sz w:val="20"/>
                <w:szCs w:val="20"/>
              </w:rPr>
            </w:pPr>
            <w:bookmarkStart w:id="192" w:name="page194"/>
            <w:bookmarkEnd w:id="192"/>
          </w:p>
        </w:tc>
        <w:tc>
          <w:tcPr>
            <w:tcW w:w="1120" w:type="dxa"/>
            <w:vAlign w:val="bottom"/>
          </w:tcPr>
          <w:p w14:paraId="4F008C6B" w14:textId="77777777" w:rsidR="006053F9" w:rsidRDefault="006053F9">
            <w:pPr>
              <w:rPr>
                <w:sz w:val="9"/>
                <w:szCs w:val="9"/>
              </w:rPr>
            </w:pPr>
          </w:p>
        </w:tc>
        <w:tc>
          <w:tcPr>
            <w:tcW w:w="0" w:type="dxa"/>
            <w:vAlign w:val="bottom"/>
          </w:tcPr>
          <w:p w14:paraId="6317CCCB" w14:textId="77777777" w:rsidR="006053F9" w:rsidRDefault="006053F9">
            <w:pPr>
              <w:rPr>
                <w:sz w:val="1"/>
                <w:szCs w:val="1"/>
              </w:rPr>
            </w:pPr>
          </w:p>
        </w:tc>
      </w:tr>
      <w:tr w:rsidR="006053F9" w14:paraId="0B324DFC" w14:textId="77777777">
        <w:trPr>
          <w:trHeight w:val="155"/>
        </w:trPr>
        <w:tc>
          <w:tcPr>
            <w:tcW w:w="5720" w:type="dxa"/>
            <w:vMerge/>
            <w:vAlign w:val="bottom"/>
          </w:tcPr>
          <w:p w14:paraId="7EC56B3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6AF0B46" w14:textId="77777777" w:rsidR="006053F9" w:rsidRDefault="00D853AA">
            <w:pPr>
              <w:ind w:right="490"/>
              <w:jc w:val="right"/>
              <w:rPr>
                <w:sz w:val="20"/>
                <w:szCs w:val="20"/>
              </w:rPr>
            </w:pPr>
            <w:r>
              <w:rPr>
                <w:rFonts w:ascii="Century Gothic" w:eastAsia="Century Gothic" w:hAnsi="Century Gothic" w:cs="Century Gothic"/>
                <w:color w:val="FFFFFF"/>
              </w:rPr>
              <w:t>193</w:t>
            </w:r>
          </w:p>
        </w:tc>
        <w:tc>
          <w:tcPr>
            <w:tcW w:w="0" w:type="dxa"/>
            <w:vAlign w:val="bottom"/>
          </w:tcPr>
          <w:p w14:paraId="345064A8" w14:textId="77777777" w:rsidR="006053F9" w:rsidRDefault="006053F9">
            <w:pPr>
              <w:rPr>
                <w:sz w:val="1"/>
                <w:szCs w:val="1"/>
              </w:rPr>
            </w:pPr>
          </w:p>
        </w:tc>
      </w:tr>
      <w:tr w:rsidR="006053F9" w14:paraId="464F844A" w14:textId="77777777">
        <w:trPr>
          <w:trHeight w:val="130"/>
        </w:trPr>
        <w:tc>
          <w:tcPr>
            <w:tcW w:w="5720" w:type="dxa"/>
            <w:vMerge w:val="restart"/>
            <w:vAlign w:val="bottom"/>
          </w:tcPr>
          <w:p w14:paraId="23E684EE" w14:textId="73BF08C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D8663C5" w14:textId="77777777" w:rsidR="006053F9" w:rsidRDefault="006053F9">
            <w:pPr>
              <w:rPr>
                <w:sz w:val="11"/>
                <w:szCs w:val="11"/>
              </w:rPr>
            </w:pPr>
          </w:p>
        </w:tc>
        <w:tc>
          <w:tcPr>
            <w:tcW w:w="0" w:type="dxa"/>
            <w:vAlign w:val="bottom"/>
          </w:tcPr>
          <w:p w14:paraId="07AE5715" w14:textId="77777777" w:rsidR="006053F9" w:rsidRDefault="006053F9">
            <w:pPr>
              <w:rPr>
                <w:sz w:val="1"/>
                <w:szCs w:val="1"/>
              </w:rPr>
            </w:pPr>
          </w:p>
        </w:tc>
      </w:tr>
      <w:tr w:rsidR="006053F9" w14:paraId="2F818D51" w14:textId="77777777">
        <w:trPr>
          <w:trHeight w:val="139"/>
        </w:trPr>
        <w:tc>
          <w:tcPr>
            <w:tcW w:w="5720" w:type="dxa"/>
            <w:vMerge/>
            <w:vAlign w:val="bottom"/>
          </w:tcPr>
          <w:p w14:paraId="7392E58B" w14:textId="77777777" w:rsidR="006053F9" w:rsidRDefault="006053F9">
            <w:pPr>
              <w:rPr>
                <w:sz w:val="12"/>
                <w:szCs w:val="12"/>
              </w:rPr>
            </w:pPr>
          </w:p>
        </w:tc>
        <w:tc>
          <w:tcPr>
            <w:tcW w:w="1120" w:type="dxa"/>
            <w:vAlign w:val="bottom"/>
          </w:tcPr>
          <w:p w14:paraId="657CFD74" w14:textId="77777777" w:rsidR="006053F9" w:rsidRDefault="006053F9">
            <w:pPr>
              <w:rPr>
                <w:sz w:val="12"/>
                <w:szCs w:val="12"/>
              </w:rPr>
            </w:pPr>
          </w:p>
        </w:tc>
        <w:tc>
          <w:tcPr>
            <w:tcW w:w="0" w:type="dxa"/>
            <w:vAlign w:val="bottom"/>
          </w:tcPr>
          <w:p w14:paraId="07144401" w14:textId="77777777" w:rsidR="006053F9" w:rsidRDefault="006053F9">
            <w:pPr>
              <w:rPr>
                <w:sz w:val="1"/>
                <w:szCs w:val="1"/>
              </w:rPr>
            </w:pPr>
          </w:p>
        </w:tc>
      </w:tr>
    </w:tbl>
    <w:p w14:paraId="181723AF" w14:textId="77777777" w:rsidR="006053F9" w:rsidRDefault="006053F9">
      <w:pPr>
        <w:spacing w:line="200" w:lineRule="exact"/>
        <w:rPr>
          <w:sz w:val="20"/>
          <w:szCs w:val="20"/>
        </w:rPr>
      </w:pPr>
    </w:p>
    <w:p w14:paraId="4AC0C073" w14:textId="77777777" w:rsidR="006053F9" w:rsidRDefault="006053F9">
      <w:pPr>
        <w:spacing w:line="395" w:lineRule="exact"/>
        <w:rPr>
          <w:sz w:val="20"/>
          <w:szCs w:val="20"/>
        </w:rPr>
      </w:pPr>
    </w:p>
    <w:p w14:paraId="5FA3C761" w14:textId="77777777" w:rsidR="006053F9" w:rsidRDefault="00D853AA">
      <w:pPr>
        <w:spacing w:line="357" w:lineRule="auto"/>
        <w:ind w:right="1120"/>
        <w:jc w:val="both"/>
        <w:rPr>
          <w:sz w:val="20"/>
          <w:szCs w:val="20"/>
        </w:rPr>
      </w:pPr>
      <w:r>
        <w:rPr>
          <w:rFonts w:eastAsia="Times New Roman"/>
          <w:sz w:val="24"/>
          <w:szCs w:val="24"/>
        </w:rPr>
        <w:t>não ao jovem infrator, mas a todos os seus colegas. A cada vez que Pyle apresentar um erro de conduta, serão os outros recrutas quem pagarão com exercícios físicos pesados. Tal medida, obviamente, leva o coletivo de soldados a se voltarem contra o coleg</w:t>
      </w:r>
      <w:r>
        <w:rPr>
          <w:rFonts w:eastAsia="Times New Roman"/>
          <w:sz w:val="24"/>
          <w:szCs w:val="24"/>
        </w:rPr>
        <w:t>a e, certa madrugada, o espancam enquanto dorme. A sequência encerra-se em alta intensidade dramática com Pyle chorando copiosamente em sua cama.</w:t>
      </w:r>
    </w:p>
    <w:p w14:paraId="2924B8A5" w14:textId="77777777" w:rsidR="006053F9" w:rsidRDefault="006053F9">
      <w:pPr>
        <w:spacing w:line="16" w:lineRule="exact"/>
        <w:rPr>
          <w:sz w:val="20"/>
          <w:szCs w:val="20"/>
        </w:rPr>
      </w:pPr>
    </w:p>
    <w:p w14:paraId="00CC54B5" w14:textId="77777777" w:rsidR="006053F9" w:rsidRDefault="00D853AA">
      <w:pPr>
        <w:spacing w:line="358" w:lineRule="auto"/>
        <w:ind w:right="1100" w:firstLine="708"/>
        <w:jc w:val="both"/>
        <w:rPr>
          <w:sz w:val="20"/>
          <w:szCs w:val="20"/>
        </w:rPr>
      </w:pPr>
      <w:r>
        <w:rPr>
          <w:rFonts w:eastAsia="Times New Roman"/>
          <w:sz w:val="24"/>
          <w:szCs w:val="24"/>
        </w:rPr>
        <w:t>A partir desse ponto, a personagem de Pyle assume um novo papel na narrativa. A cada vez que Hartman faz seus</w:t>
      </w:r>
      <w:r>
        <w:rPr>
          <w:rFonts w:eastAsia="Times New Roman"/>
          <w:sz w:val="24"/>
          <w:szCs w:val="24"/>
        </w:rPr>
        <w:t xml:space="preserve"> discursos de apologia ao “instinto assassino”, a câmera foca o rosto do recruta em expressão furiosa e obsessiva, típica das representações de assassinos psicóticos nos filmes de horror. O grupo inicia seus treinamentos de tiro, nos quais Pyle demonstra e</w:t>
      </w:r>
      <w:r>
        <w:rPr>
          <w:rFonts w:eastAsia="Times New Roman"/>
          <w:sz w:val="24"/>
          <w:szCs w:val="24"/>
        </w:rPr>
        <w:t>xímia habilidade. O sargento chega mesmo a afirmar: “</w:t>
      </w:r>
      <w:r>
        <w:rPr>
          <w:rFonts w:eastAsia="Times New Roman"/>
          <w:i/>
          <w:iCs/>
          <w:sz w:val="24"/>
          <w:szCs w:val="24"/>
        </w:rPr>
        <w:t>acho que finalmente encontramos algo que você faça bem</w:t>
      </w:r>
      <w:r>
        <w:rPr>
          <w:rFonts w:eastAsia="Times New Roman"/>
          <w:sz w:val="24"/>
          <w:szCs w:val="24"/>
        </w:rPr>
        <w:t>”, “</w:t>
      </w:r>
      <w:r>
        <w:rPr>
          <w:rFonts w:eastAsia="Times New Roman"/>
          <w:i/>
          <w:iCs/>
          <w:sz w:val="24"/>
          <w:szCs w:val="24"/>
        </w:rPr>
        <w:t>você</w:t>
      </w:r>
      <w:r>
        <w:rPr>
          <w:rFonts w:eastAsia="Times New Roman"/>
          <w:sz w:val="24"/>
          <w:szCs w:val="24"/>
        </w:rPr>
        <w:t xml:space="preserve"> </w:t>
      </w:r>
      <w:r>
        <w:rPr>
          <w:rFonts w:eastAsia="Times New Roman"/>
          <w:i/>
          <w:iCs/>
          <w:sz w:val="24"/>
          <w:szCs w:val="24"/>
        </w:rPr>
        <w:t>nasceu de novo</w:t>
      </w:r>
      <w:r>
        <w:rPr>
          <w:rFonts w:eastAsia="Times New Roman"/>
          <w:sz w:val="24"/>
          <w:szCs w:val="24"/>
        </w:rPr>
        <w:t>”! O soldado passa a ter um comportamento obcecado com seu rifle, excessivamente</w:t>
      </w:r>
      <w:r>
        <w:rPr>
          <w:rFonts w:eastAsia="Times New Roman"/>
          <w:i/>
          <w:iCs/>
          <w:sz w:val="24"/>
          <w:szCs w:val="24"/>
        </w:rPr>
        <w:t xml:space="preserve"> </w:t>
      </w:r>
      <w:r>
        <w:rPr>
          <w:rFonts w:eastAsia="Times New Roman"/>
          <w:sz w:val="24"/>
          <w:szCs w:val="24"/>
        </w:rPr>
        <w:t>preocupado com a sua limpeza e manutenção par</w:t>
      </w:r>
      <w:r>
        <w:rPr>
          <w:rFonts w:eastAsia="Times New Roman"/>
          <w:sz w:val="24"/>
          <w:szCs w:val="24"/>
        </w:rPr>
        <w:t>a garantir seu bom funcionamento. Em dado momento, Joker o flagra conversando com a arma.</w:t>
      </w:r>
    </w:p>
    <w:p w14:paraId="39DA5129" w14:textId="77777777" w:rsidR="006053F9" w:rsidRDefault="006053F9">
      <w:pPr>
        <w:spacing w:line="19" w:lineRule="exact"/>
        <w:rPr>
          <w:sz w:val="20"/>
          <w:szCs w:val="20"/>
        </w:rPr>
      </w:pPr>
    </w:p>
    <w:p w14:paraId="07686E96" w14:textId="77777777" w:rsidR="006053F9" w:rsidRDefault="00D853AA">
      <w:pPr>
        <w:spacing w:line="357" w:lineRule="auto"/>
        <w:ind w:right="1100" w:firstLine="708"/>
        <w:jc w:val="both"/>
        <w:rPr>
          <w:sz w:val="20"/>
          <w:szCs w:val="20"/>
        </w:rPr>
      </w:pPr>
      <w:r>
        <w:rPr>
          <w:rFonts w:eastAsia="Times New Roman"/>
          <w:sz w:val="24"/>
          <w:szCs w:val="24"/>
        </w:rPr>
        <w:t>Na última noite dos jovens soldados na ilha, já após a cerimônia de formatura, Joker, durante sua ronda noturna, encontra Pyle sentado no banheiro, expressão ensande</w:t>
      </w:r>
      <w:r>
        <w:rPr>
          <w:rFonts w:eastAsia="Times New Roman"/>
          <w:sz w:val="24"/>
          <w:szCs w:val="24"/>
        </w:rPr>
        <w:t>cida na face, armado com seu rifle e manuseando balas. Pyle levanta-se, carrega a arma e brada o hino em louvor ao rifle. Todos no quartel acordam, Hartman vai ao banheiro conferir e é morto enquanto tenta interpelar Pyle, utilizando sua costumeira estraté</w:t>
      </w:r>
      <w:r>
        <w:rPr>
          <w:rFonts w:eastAsia="Times New Roman"/>
          <w:sz w:val="24"/>
          <w:szCs w:val="24"/>
        </w:rPr>
        <w:t>gia de agressões verbais e desqualificações. Logo em seguida, o soldado se suicida com um tiro na própria boca.</w:t>
      </w:r>
    </w:p>
    <w:p w14:paraId="4C672385" w14:textId="77777777" w:rsidR="006053F9" w:rsidRDefault="006053F9">
      <w:pPr>
        <w:spacing w:line="21" w:lineRule="exact"/>
        <w:rPr>
          <w:sz w:val="20"/>
          <w:szCs w:val="20"/>
        </w:rPr>
      </w:pPr>
    </w:p>
    <w:p w14:paraId="2BCA738B" w14:textId="77777777" w:rsidR="006053F9" w:rsidRDefault="00D853AA" w:rsidP="00D853AA">
      <w:pPr>
        <w:numPr>
          <w:ilvl w:val="1"/>
          <w:numId w:val="140"/>
        </w:numPr>
        <w:tabs>
          <w:tab w:val="left" w:pos="939"/>
        </w:tabs>
        <w:spacing w:line="375" w:lineRule="auto"/>
        <w:ind w:right="1100" w:firstLine="701"/>
        <w:jc w:val="both"/>
        <w:rPr>
          <w:rFonts w:eastAsia="Times New Roman"/>
          <w:sz w:val="23"/>
          <w:szCs w:val="23"/>
        </w:rPr>
      </w:pPr>
      <w:r>
        <w:rPr>
          <w:rFonts w:eastAsia="Times New Roman"/>
          <w:sz w:val="23"/>
          <w:szCs w:val="23"/>
        </w:rPr>
        <w:t xml:space="preserve">dessa maneira que se conclui a primeira parte do filme, assim como a transformação de Gomer Pyle no bem-sucedido assassino. Ou seja, foi ele o </w:t>
      </w:r>
      <w:r>
        <w:rPr>
          <w:rFonts w:eastAsia="Times New Roman"/>
          <w:sz w:val="23"/>
          <w:szCs w:val="23"/>
        </w:rPr>
        <w:t>recruta quem primeiramente atingiu as metas visadas pelo treinamento militar. No entanto, os métodos utilizados ao longo desse treinamento</w:t>
      </w:r>
    </w:p>
    <w:p w14:paraId="10BF6740" w14:textId="77777777" w:rsidR="006053F9" w:rsidRDefault="00D853AA">
      <w:pPr>
        <w:rPr>
          <w:rFonts w:eastAsia="Times New Roman"/>
          <w:sz w:val="23"/>
          <w:szCs w:val="23"/>
        </w:rPr>
      </w:pPr>
      <w:r>
        <w:rPr>
          <w:rFonts w:eastAsia="Times New Roman"/>
          <w:sz w:val="24"/>
          <w:szCs w:val="24"/>
        </w:rPr>
        <w:t>— humilhações e castigos, por parte de seu superior e também de seus colegas — levaram a</w:t>
      </w:r>
    </w:p>
    <w:p w14:paraId="19E8CE3B" w14:textId="77777777" w:rsidR="006053F9" w:rsidRDefault="006053F9">
      <w:pPr>
        <w:spacing w:line="151" w:lineRule="exact"/>
        <w:rPr>
          <w:sz w:val="20"/>
          <w:szCs w:val="20"/>
        </w:rPr>
      </w:pPr>
    </w:p>
    <w:p w14:paraId="133C67F5" w14:textId="77777777" w:rsidR="006053F9" w:rsidRDefault="00D853AA">
      <w:pPr>
        <w:spacing w:line="356" w:lineRule="auto"/>
        <w:ind w:right="1120"/>
        <w:jc w:val="both"/>
        <w:rPr>
          <w:sz w:val="20"/>
          <w:szCs w:val="20"/>
        </w:rPr>
      </w:pPr>
      <w:r>
        <w:rPr>
          <w:rFonts w:eastAsia="Times New Roman"/>
          <w:sz w:val="24"/>
          <w:szCs w:val="24"/>
        </w:rPr>
        <w:t xml:space="preserve">personagem à </w:t>
      </w:r>
      <w:r>
        <w:rPr>
          <w:rFonts w:eastAsia="Times New Roman"/>
          <w:sz w:val="24"/>
          <w:szCs w:val="24"/>
        </w:rPr>
        <w:t>“loucura”, a investir seu “instinto assassino” contra aqueles de cujo lado ele deveria estar e, por fim, contra si mesmo. O militarismo, e seus métodos de disciplinamento de corpos e mentes, justifica a guerra contra um inimigo externo em nome de uma causa</w:t>
      </w:r>
      <w:r>
        <w:rPr>
          <w:rFonts w:eastAsia="Times New Roman"/>
          <w:sz w:val="24"/>
          <w:szCs w:val="24"/>
        </w:rPr>
        <w:t xml:space="preserve"> maior mas é, na verdade, nocivo para a própria sociedade estadunidense e seus cidadãos.</w:t>
      </w:r>
    </w:p>
    <w:p w14:paraId="0F6CD02A" w14:textId="77777777" w:rsidR="006053F9" w:rsidRDefault="006053F9">
      <w:pPr>
        <w:spacing w:line="19" w:lineRule="exact"/>
        <w:rPr>
          <w:sz w:val="20"/>
          <w:szCs w:val="20"/>
        </w:rPr>
      </w:pPr>
    </w:p>
    <w:p w14:paraId="5C7A8A89" w14:textId="77777777" w:rsidR="006053F9" w:rsidRDefault="00D853AA">
      <w:pPr>
        <w:spacing w:line="375" w:lineRule="auto"/>
        <w:ind w:right="1100" w:firstLine="708"/>
        <w:jc w:val="both"/>
        <w:rPr>
          <w:sz w:val="20"/>
          <w:szCs w:val="20"/>
        </w:rPr>
      </w:pPr>
      <w:r>
        <w:rPr>
          <w:rFonts w:eastAsia="Times New Roman"/>
          <w:sz w:val="23"/>
          <w:szCs w:val="23"/>
        </w:rPr>
        <w:t xml:space="preserve">Tal crítica está também sintetizada em uma sequência-chave, na qual Hartman discursa aos recrutas sobre a excepcional pontaria dos </w:t>
      </w:r>
      <w:r>
        <w:rPr>
          <w:rFonts w:eastAsia="Times New Roman"/>
          <w:i/>
          <w:iCs/>
          <w:sz w:val="23"/>
          <w:szCs w:val="23"/>
        </w:rPr>
        <w:t>marines</w:t>
      </w:r>
      <w:r>
        <w:rPr>
          <w:rFonts w:eastAsia="Times New Roman"/>
          <w:sz w:val="23"/>
          <w:szCs w:val="23"/>
        </w:rPr>
        <w:t>. O sargento cita dois membr</w:t>
      </w:r>
      <w:r>
        <w:rPr>
          <w:rFonts w:eastAsia="Times New Roman"/>
          <w:sz w:val="23"/>
          <w:szCs w:val="23"/>
        </w:rPr>
        <w:t>os da corporação como exemplos de exímios atiradores: Lee H. Oswald, o assassino de Kennedy (que acertou um alvo em movimento a 80 metros de distância, disparando apenas três tiros em seis segundos), e Charles</w:t>
      </w:r>
    </w:p>
    <w:p w14:paraId="64219B3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50D864A" w14:textId="77777777">
        <w:trPr>
          <w:trHeight w:val="112"/>
        </w:trPr>
        <w:tc>
          <w:tcPr>
            <w:tcW w:w="5720" w:type="dxa"/>
            <w:vMerge w:val="restart"/>
            <w:vAlign w:val="bottom"/>
          </w:tcPr>
          <w:p w14:paraId="784C409A" w14:textId="4059734E" w:rsidR="006053F9" w:rsidRDefault="006053F9">
            <w:pPr>
              <w:ind w:right="10"/>
              <w:jc w:val="right"/>
              <w:rPr>
                <w:sz w:val="20"/>
                <w:szCs w:val="20"/>
              </w:rPr>
            </w:pPr>
            <w:bookmarkStart w:id="193" w:name="page195"/>
            <w:bookmarkEnd w:id="193"/>
          </w:p>
        </w:tc>
        <w:tc>
          <w:tcPr>
            <w:tcW w:w="1120" w:type="dxa"/>
            <w:vAlign w:val="bottom"/>
          </w:tcPr>
          <w:p w14:paraId="205759EB" w14:textId="77777777" w:rsidR="006053F9" w:rsidRDefault="006053F9">
            <w:pPr>
              <w:rPr>
                <w:sz w:val="9"/>
                <w:szCs w:val="9"/>
              </w:rPr>
            </w:pPr>
          </w:p>
        </w:tc>
        <w:tc>
          <w:tcPr>
            <w:tcW w:w="0" w:type="dxa"/>
            <w:vAlign w:val="bottom"/>
          </w:tcPr>
          <w:p w14:paraId="52215D85" w14:textId="77777777" w:rsidR="006053F9" w:rsidRDefault="006053F9">
            <w:pPr>
              <w:rPr>
                <w:sz w:val="1"/>
                <w:szCs w:val="1"/>
              </w:rPr>
            </w:pPr>
          </w:p>
        </w:tc>
      </w:tr>
      <w:tr w:rsidR="006053F9" w14:paraId="4DB4EBD9" w14:textId="77777777">
        <w:trPr>
          <w:trHeight w:val="155"/>
        </w:trPr>
        <w:tc>
          <w:tcPr>
            <w:tcW w:w="5720" w:type="dxa"/>
            <w:vMerge/>
            <w:vAlign w:val="bottom"/>
          </w:tcPr>
          <w:p w14:paraId="52E5AFF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09C1322" w14:textId="77777777" w:rsidR="006053F9" w:rsidRDefault="00D853AA">
            <w:pPr>
              <w:ind w:right="490"/>
              <w:jc w:val="right"/>
              <w:rPr>
                <w:sz w:val="20"/>
                <w:szCs w:val="20"/>
              </w:rPr>
            </w:pPr>
            <w:r>
              <w:rPr>
                <w:rFonts w:ascii="Century Gothic" w:eastAsia="Century Gothic" w:hAnsi="Century Gothic" w:cs="Century Gothic"/>
                <w:color w:val="FFFFFF"/>
              </w:rPr>
              <w:t>194</w:t>
            </w:r>
          </w:p>
        </w:tc>
        <w:tc>
          <w:tcPr>
            <w:tcW w:w="0" w:type="dxa"/>
            <w:vAlign w:val="bottom"/>
          </w:tcPr>
          <w:p w14:paraId="0E96E3FC" w14:textId="77777777" w:rsidR="006053F9" w:rsidRDefault="006053F9">
            <w:pPr>
              <w:rPr>
                <w:sz w:val="1"/>
                <w:szCs w:val="1"/>
              </w:rPr>
            </w:pPr>
          </w:p>
        </w:tc>
      </w:tr>
      <w:tr w:rsidR="006053F9" w14:paraId="7056A5E5" w14:textId="77777777">
        <w:trPr>
          <w:trHeight w:val="130"/>
        </w:trPr>
        <w:tc>
          <w:tcPr>
            <w:tcW w:w="5720" w:type="dxa"/>
            <w:vMerge w:val="restart"/>
            <w:vAlign w:val="bottom"/>
          </w:tcPr>
          <w:p w14:paraId="30C8D19A" w14:textId="02C13E9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31DDEC2" w14:textId="77777777" w:rsidR="006053F9" w:rsidRDefault="006053F9">
            <w:pPr>
              <w:rPr>
                <w:sz w:val="11"/>
                <w:szCs w:val="11"/>
              </w:rPr>
            </w:pPr>
          </w:p>
        </w:tc>
        <w:tc>
          <w:tcPr>
            <w:tcW w:w="0" w:type="dxa"/>
            <w:vAlign w:val="bottom"/>
          </w:tcPr>
          <w:p w14:paraId="4BF77BD6" w14:textId="77777777" w:rsidR="006053F9" w:rsidRDefault="006053F9">
            <w:pPr>
              <w:rPr>
                <w:sz w:val="1"/>
                <w:szCs w:val="1"/>
              </w:rPr>
            </w:pPr>
          </w:p>
        </w:tc>
      </w:tr>
      <w:tr w:rsidR="006053F9" w14:paraId="1B7FE7F4" w14:textId="77777777">
        <w:trPr>
          <w:trHeight w:val="139"/>
        </w:trPr>
        <w:tc>
          <w:tcPr>
            <w:tcW w:w="5720" w:type="dxa"/>
            <w:vMerge/>
            <w:vAlign w:val="bottom"/>
          </w:tcPr>
          <w:p w14:paraId="47272446" w14:textId="77777777" w:rsidR="006053F9" w:rsidRDefault="006053F9">
            <w:pPr>
              <w:rPr>
                <w:sz w:val="12"/>
                <w:szCs w:val="12"/>
              </w:rPr>
            </w:pPr>
          </w:p>
        </w:tc>
        <w:tc>
          <w:tcPr>
            <w:tcW w:w="1120" w:type="dxa"/>
            <w:vAlign w:val="bottom"/>
          </w:tcPr>
          <w:p w14:paraId="43A7626D" w14:textId="77777777" w:rsidR="006053F9" w:rsidRDefault="006053F9">
            <w:pPr>
              <w:rPr>
                <w:sz w:val="12"/>
                <w:szCs w:val="12"/>
              </w:rPr>
            </w:pPr>
          </w:p>
        </w:tc>
        <w:tc>
          <w:tcPr>
            <w:tcW w:w="0" w:type="dxa"/>
            <w:vAlign w:val="bottom"/>
          </w:tcPr>
          <w:p w14:paraId="0777D701" w14:textId="77777777" w:rsidR="006053F9" w:rsidRDefault="006053F9">
            <w:pPr>
              <w:rPr>
                <w:sz w:val="1"/>
                <w:szCs w:val="1"/>
              </w:rPr>
            </w:pPr>
          </w:p>
        </w:tc>
      </w:tr>
    </w:tbl>
    <w:p w14:paraId="14F24406" w14:textId="77777777" w:rsidR="006053F9" w:rsidRDefault="006053F9">
      <w:pPr>
        <w:spacing w:line="200" w:lineRule="exact"/>
        <w:rPr>
          <w:sz w:val="20"/>
          <w:szCs w:val="20"/>
        </w:rPr>
      </w:pPr>
    </w:p>
    <w:p w14:paraId="2D285F7D" w14:textId="77777777" w:rsidR="006053F9" w:rsidRDefault="006053F9">
      <w:pPr>
        <w:spacing w:line="395" w:lineRule="exact"/>
        <w:rPr>
          <w:sz w:val="20"/>
          <w:szCs w:val="20"/>
        </w:rPr>
      </w:pPr>
    </w:p>
    <w:p w14:paraId="00E418ED" w14:textId="77777777" w:rsidR="006053F9" w:rsidRDefault="00D853AA">
      <w:pPr>
        <w:spacing w:line="348" w:lineRule="auto"/>
        <w:ind w:left="7" w:right="1120"/>
        <w:jc w:val="both"/>
        <w:rPr>
          <w:sz w:val="20"/>
          <w:szCs w:val="20"/>
        </w:rPr>
      </w:pPr>
      <w:r>
        <w:rPr>
          <w:rFonts w:eastAsia="Times New Roman"/>
          <w:sz w:val="24"/>
          <w:szCs w:val="24"/>
        </w:rPr>
        <w:t>Whitman, que assassinou doze pessoas em Austin atirando do 28º andar de um prédio a 450 metros de distância.</w:t>
      </w:r>
    </w:p>
    <w:p w14:paraId="499CFFC2" w14:textId="77777777" w:rsidR="006053F9" w:rsidRDefault="006053F9">
      <w:pPr>
        <w:spacing w:line="28" w:lineRule="exact"/>
        <w:rPr>
          <w:sz w:val="20"/>
          <w:szCs w:val="20"/>
        </w:rPr>
      </w:pPr>
    </w:p>
    <w:p w14:paraId="270C9025" w14:textId="77777777" w:rsidR="006053F9" w:rsidRDefault="00D853AA">
      <w:pPr>
        <w:spacing w:line="375" w:lineRule="auto"/>
        <w:ind w:left="7" w:right="1120" w:firstLine="708"/>
        <w:jc w:val="both"/>
        <w:rPr>
          <w:sz w:val="20"/>
          <w:szCs w:val="20"/>
        </w:rPr>
      </w:pPr>
      <w:r>
        <w:rPr>
          <w:rFonts w:eastAsia="Times New Roman"/>
          <w:sz w:val="23"/>
          <w:szCs w:val="23"/>
        </w:rPr>
        <w:t xml:space="preserve">A crítica ácida e feroz à instituição militar e à sua ideologia se </w:t>
      </w:r>
      <w:r>
        <w:rPr>
          <w:rFonts w:eastAsia="Times New Roman"/>
          <w:sz w:val="23"/>
          <w:szCs w:val="23"/>
        </w:rPr>
        <w:t>estende a uma crítica a determinados valores formadores da identidade nacional americana, denunciados sob a chave da ironia e do cinismo a partir das falas do instrutor Hartman. O principal valor defendido pelo sargento</w:t>
      </w:r>
    </w:p>
    <w:p w14:paraId="28029224" w14:textId="77777777" w:rsidR="006053F9" w:rsidRDefault="006053F9">
      <w:pPr>
        <w:spacing w:line="1" w:lineRule="exact"/>
        <w:rPr>
          <w:sz w:val="20"/>
          <w:szCs w:val="20"/>
        </w:rPr>
      </w:pPr>
    </w:p>
    <w:p w14:paraId="05AD397C" w14:textId="77777777" w:rsidR="006053F9" w:rsidRDefault="00D853AA" w:rsidP="00D853AA">
      <w:pPr>
        <w:numPr>
          <w:ilvl w:val="0"/>
          <w:numId w:val="141"/>
        </w:numPr>
        <w:tabs>
          <w:tab w:val="left" w:pos="211"/>
        </w:tabs>
        <w:spacing w:line="356" w:lineRule="auto"/>
        <w:ind w:left="7" w:right="1100" w:hanging="7"/>
        <w:jc w:val="both"/>
        <w:rPr>
          <w:rFonts w:eastAsia="Times New Roman"/>
          <w:sz w:val="24"/>
          <w:szCs w:val="24"/>
        </w:rPr>
      </w:pPr>
      <w:r>
        <w:rPr>
          <w:rFonts w:eastAsia="Times New Roman"/>
          <w:sz w:val="24"/>
          <w:szCs w:val="24"/>
        </w:rPr>
        <w:t xml:space="preserve">o da </w:t>
      </w:r>
      <w:r>
        <w:rPr>
          <w:rFonts w:eastAsia="Times New Roman"/>
          <w:i/>
          <w:iCs/>
          <w:sz w:val="24"/>
          <w:szCs w:val="24"/>
        </w:rPr>
        <w:t>masculinidade</w:t>
      </w:r>
      <w:r>
        <w:rPr>
          <w:rFonts w:eastAsia="Times New Roman"/>
          <w:sz w:val="24"/>
          <w:szCs w:val="24"/>
        </w:rPr>
        <w:t>, o qual está, lo</w:t>
      </w:r>
      <w:r>
        <w:rPr>
          <w:rFonts w:eastAsia="Times New Roman"/>
          <w:sz w:val="24"/>
          <w:szCs w:val="24"/>
        </w:rPr>
        <w:t>gicamente, associado à homofobia e à misoginia. Hartman emprega ofensas homofóbicas ou que feminizam os soldados a fim de desqualificá-los. Já em sua apresentação ao grupo, o instrutor questiona a heterossexualidade de seus recrutas. Dessa forma, heterosse</w:t>
      </w:r>
      <w:r>
        <w:rPr>
          <w:rFonts w:eastAsia="Times New Roman"/>
          <w:sz w:val="24"/>
          <w:szCs w:val="24"/>
        </w:rPr>
        <w:t>xualidade e virilidade aparecem aqui como valores indispensáveis à formação dos futuros</w:t>
      </w:r>
    </w:p>
    <w:p w14:paraId="61830BAF" w14:textId="77777777" w:rsidR="006053F9" w:rsidRDefault="006053F9">
      <w:pPr>
        <w:spacing w:line="19" w:lineRule="exact"/>
        <w:rPr>
          <w:sz w:val="20"/>
          <w:szCs w:val="20"/>
        </w:rPr>
      </w:pPr>
    </w:p>
    <w:p w14:paraId="7B6416E8" w14:textId="77777777" w:rsidR="006053F9" w:rsidRDefault="00D853AA">
      <w:pPr>
        <w:spacing w:line="358" w:lineRule="auto"/>
        <w:ind w:left="7" w:right="1100"/>
        <w:jc w:val="both"/>
        <w:rPr>
          <w:sz w:val="20"/>
          <w:szCs w:val="20"/>
        </w:rPr>
      </w:pPr>
      <w:r>
        <w:rPr>
          <w:rFonts w:eastAsia="Times New Roman"/>
          <w:sz w:val="24"/>
          <w:szCs w:val="24"/>
        </w:rPr>
        <w:t>combatentes. Tal “culto ao masculino” beira a infantilidade, como na sequência em que sargento e recrutas marcham com o rifle no ombro direito e a mão esquerda sacodin</w:t>
      </w:r>
      <w:r>
        <w:rPr>
          <w:rFonts w:eastAsia="Times New Roman"/>
          <w:sz w:val="24"/>
          <w:szCs w:val="24"/>
        </w:rPr>
        <w:t>do o pênis, enquanto entoam “</w:t>
      </w:r>
      <w:r>
        <w:rPr>
          <w:rFonts w:eastAsia="Times New Roman"/>
          <w:i/>
          <w:iCs/>
          <w:sz w:val="24"/>
          <w:szCs w:val="24"/>
        </w:rPr>
        <w:t>This is my rifle, this is my gun! This is for fighting, this is for fun</w:t>
      </w:r>
      <w:r>
        <w:rPr>
          <w:rFonts w:eastAsia="Times New Roman"/>
          <w:sz w:val="24"/>
          <w:szCs w:val="24"/>
        </w:rPr>
        <w:t>”! Certa noite, o sargento, com seu habitual tom de escárnio, instrui os soldados a dormirem com seus rifles, que deverão receber nomes de mulher. Em tal fa</w:t>
      </w:r>
      <w:r>
        <w:rPr>
          <w:rFonts w:eastAsia="Times New Roman"/>
          <w:sz w:val="24"/>
          <w:szCs w:val="24"/>
        </w:rPr>
        <w:t>la, fica evidente a objetificação da mulher, que pode ser substituída por uma arma de fogo, assim como a associação entre masculinidade e militarismo.</w:t>
      </w:r>
    </w:p>
    <w:p w14:paraId="49CFB66B" w14:textId="77777777" w:rsidR="006053F9" w:rsidRDefault="006053F9">
      <w:pPr>
        <w:spacing w:line="14" w:lineRule="exact"/>
        <w:rPr>
          <w:sz w:val="20"/>
          <w:szCs w:val="20"/>
        </w:rPr>
      </w:pPr>
    </w:p>
    <w:p w14:paraId="409615B1" w14:textId="77777777" w:rsidR="006053F9" w:rsidRDefault="00D853AA">
      <w:pPr>
        <w:spacing w:line="375" w:lineRule="auto"/>
        <w:ind w:left="7" w:right="1100" w:firstLine="708"/>
        <w:jc w:val="both"/>
        <w:rPr>
          <w:sz w:val="20"/>
          <w:szCs w:val="20"/>
        </w:rPr>
      </w:pPr>
      <w:r>
        <w:rPr>
          <w:rFonts w:eastAsia="Times New Roman"/>
          <w:sz w:val="23"/>
          <w:szCs w:val="23"/>
        </w:rPr>
        <w:t xml:space="preserve">Não por acaso o soldado Joker, logo na apresentação do Sargento Hartman, provoca o instrutor chamando-o de “John Wayne”, devido ao seu estilo agressivo e autoritário. O sargento, também não por acaso, veste um chapéu de </w:t>
      </w:r>
      <w:r>
        <w:rPr>
          <w:rFonts w:eastAsia="Times New Roman"/>
          <w:i/>
          <w:iCs/>
          <w:sz w:val="23"/>
          <w:szCs w:val="23"/>
        </w:rPr>
        <w:t>cowboy</w:t>
      </w:r>
      <w:r>
        <w:rPr>
          <w:rFonts w:eastAsia="Times New Roman"/>
          <w:sz w:val="23"/>
          <w:szCs w:val="23"/>
        </w:rPr>
        <w:t xml:space="preserve">. Ao estabelecer essas referências ao universo discursivo do </w:t>
      </w:r>
      <w:r>
        <w:rPr>
          <w:rFonts w:eastAsia="Times New Roman"/>
          <w:i/>
          <w:iCs/>
          <w:sz w:val="23"/>
          <w:szCs w:val="23"/>
        </w:rPr>
        <w:t>western</w:t>
      </w:r>
      <w:r>
        <w:rPr>
          <w:rFonts w:eastAsia="Times New Roman"/>
          <w:sz w:val="23"/>
          <w:szCs w:val="23"/>
        </w:rPr>
        <w:t>,</w:t>
      </w:r>
      <w:r>
        <w:rPr>
          <w:rFonts w:eastAsia="Times New Roman"/>
          <w:i/>
          <w:iCs/>
          <w:sz w:val="23"/>
          <w:szCs w:val="23"/>
        </w:rPr>
        <w:t xml:space="preserve"> Nascido para matar </w:t>
      </w:r>
      <w:r>
        <w:rPr>
          <w:rFonts w:eastAsia="Times New Roman"/>
          <w:sz w:val="23"/>
          <w:szCs w:val="23"/>
        </w:rPr>
        <w:t>coloca em discussão o papel do cânone cinematográfico na construção</w:t>
      </w:r>
      <w:r>
        <w:rPr>
          <w:rFonts w:eastAsia="Times New Roman"/>
          <w:i/>
          <w:iCs/>
          <w:sz w:val="23"/>
          <w:szCs w:val="23"/>
        </w:rPr>
        <w:t xml:space="preserve"> </w:t>
      </w:r>
      <w:r>
        <w:rPr>
          <w:rFonts w:eastAsia="Times New Roman"/>
          <w:sz w:val="23"/>
          <w:szCs w:val="23"/>
        </w:rPr>
        <w:t xml:space="preserve">de certas ideologias estadunidenses criticadas pela obra. Isso pois o </w:t>
      </w:r>
      <w:r>
        <w:rPr>
          <w:rFonts w:eastAsia="Times New Roman"/>
          <w:i/>
          <w:iCs/>
          <w:sz w:val="23"/>
          <w:szCs w:val="23"/>
        </w:rPr>
        <w:t>western</w:t>
      </w:r>
      <w:r>
        <w:rPr>
          <w:rFonts w:eastAsia="Times New Roman"/>
          <w:sz w:val="23"/>
          <w:szCs w:val="23"/>
        </w:rPr>
        <w:t xml:space="preserve"> foi um gênero que, tr</w:t>
      </w:r>
      <w:r>
        <w:rPr>
          <w:rFonts w:eastAsia="Times New Roman"/>
          <w:sz w:val="23"/>
          <w:szCs w:val="23"/>
        </w:rPr>
        <w:t xml:space="preserve">adicionalmente, trabalhou o </w:t>
      </w:r>
      <w:r>
        <w:rPr>
          <w:rFonts w:eastAsia="Times New Roman"/>
          <w:i/>
          <w:iCs/>
          <w:sz w:val="23"/>
          <w:szCs w:val="23"/>
        </w:rPr>
        <w:t>mito da fronteira</w:t>
      </w:r>
      <w:r>
        <w:rPr>
          <w:rFonts w:eastAsia="Times New Roman"/>
          <w:sz w:val="23"/>
          <w:szCs w:val="23"/>
        </w:rPr>
        <w:t xml:space="preserve"> norte-americano e defendeu o </w:t>
      </w:r>
      <w:r>
        <w:rPr>
          <w:rFonts w:eastAsia="Times New Roman"/>
          <w:i/>
          <w:iCs/>
          <w:sz w:val="23"/>
          <w:szCs w:val="23"/>
        </w:rPr>
        <w:t>ideal civilizatório</w:t>
      </w:r>
      <w:r>
        <w:rPr>
          <w:rFonts w:eastAsia="Times New Roman"/>
          <w:sz w:val="23"/>
          <w:szCs w:val="23"/>
        </w:rPr>
        <w:t xml:space="preserve"> nele implícito. São muitos os filmes do gênero em que a “civilização” expande suas fronteiras ao confrontar-se com a barbárie das populações indígenas, as quais </w:t>
      </w:r>
      <w:r>
        <w:rPr>
          <w:rFonts w:eastAsia="Times New Roman"/>
          <w:sz w:val="23"/>
          <w:szCs w:val="23"/>
        </w:rPr>
        <w:t>recebem caracterização vilanesca.</w:t>
      </w:r>
    </w:p>
    <w:p w14:paraId="58CAF394" w14:textId="77777777" w:rsidR="006053F9" w:rsidRDefault="006053F9">
      <w:pPr>
        <w:spacing w:line="6" w:lineRule="exact"/>
        <w:rPr>
          <w:sz w:val="20"/>
          <w:szCs w:val="20"/>
        </w:rPr>
      </w:pPr>
    </w:p>
    <w:p w14:paraId="7CEF4B28" w14:textId="77777777" w:rsidR="006053F9" w:rsidRDefault="00D853AA">
      <w:pPr>
        <w:spacing w:line="357" w:lineRule="auto"/>
        <w:ind w:left="7" w:right="1120" w:firstLine="708"/>
        <w:jc w:val="both"/>
        <w:rPr>
          <w:sz w:val="20"/>
          <w:szCs w:val="20"/>
        </w:rPr>
      </w:pPr>
      <w:r>
        <w:rPr>
          <w:rFonts w:eastAsia="Times New Roman"/>
          <w:sz w:val="24"/>
          <w:szCs w:val="24"/>
        </w:rPr>
        <w:t xml:space="preserve">Em uma sequência-chave na segunda parte do filme, o ícone John Wayne é novamente retomado. Os soldados brincam de encenar um </w:t>
      </w:r>
      <w:r>
        <w:rPr>
          <w:rFonts w:eastAsia="Times New Roman"/>
          <w:i/>
          <w:iCs/>
          <w:sz w:val="24"/>
          <w:szCs w:val="24"/>
        </w:rPr>
        <w:t>western</w:t>
      </w:r>
      <w:r>
        <w:rPr>
          <w:rFonts w:eastAsia="Times New Roman"/>
          <w:sz w:val="24"/>
          <w:szCs w:val="24"/>
        </w:rPr>
        <w:t>. Cada um se atribui um papel clássico e quando questionados “</w:t>
      </w:r>
      <w:r>
        <w:rPr>
          <w:rFonts w:eastAsia="Times New Roman"/>
          <w:i/>
          <w:iCs/>
          <w:sz w:val="24"/>
          <w:szCs w:val="24"/>
        </w:rPr>
        <w:t>quem serão os índios</w:t>
      </w:r>
      <w:r>
        <w:rPr>
          <w:rFonts w:eastAsia="Times New Roman"/>
          <w:sz w:val="24"/>
          <w:szCs w:val="24"/>
        </w:rPr>
        <w:t>”, a re</w:t>
      </w:r>
      <w:r>
        <w:rPr>
          <w:rFonts w:eastAsia="Times New Roman"/>
          <w:sz w:val="24"/>
          <w:szCs w:val="24"/>
        </w:rPr>
        <w:t>sposta é certeira: “</w:t>
      </w:r>
      <w:r>
        <w:rPr>
          <w:rFonts w:eastAsia="Times New Roman"/>
          <w:i/>
          <w:iCs/>
          <w:sz w:val="24"/>
          <w:szCs w:val="24"/>
        </w:rPr>
        <w:t>deixe os vietnamitas brincarem</w:t>
      </w:r>
      <w:r>
        <w:rPr>
          <w:rFonts w:eastAsia="Times New Roman"/>
          <w:sz w:val="24"/>
          <w:szCs w:val="24"/>
        </w:rPr>
        <w:t xml:space="preserve"> </w:t>
      </w:r>
      <w:r>
        <w:rPr>
          <w:rFonts w:eastAsia="Times New Roman"/>
          <w:i/>
          <w:iCs/>
          <w:sz w:val="24"/>
          <w:szCs w:val="24"/>
        </w:rPr>
        <w:t>de índios</w:t>
      </w:r>
      <w:r>
        <w:rPr>
          <w:rFonts w:eastAsia="Times New Roman"/>
          <w:sz w:val="24"/>
          <w:szCs w:val="24"/>
        </w:rPr>
        <w:t>”. No faroeste da Guerra Fria, os vietnamitas são os vilões que devem ser dizimados, como</w:t>
      </w:r>
      <w:r>
        <w:rPr>
          <w:rFonts w:eastAsia="Times New Roman"/>
          <w:i/>
          <w:iCs/>
          <w:sz w:val="24"/>
          <w:szCs w:val="24"/>
        </w:rPr>
        <w:t xml:space="preserve"> </w:t>
      </w:r>
      <w:r>
        <w:rPr>
          <w:rFonts w:eastAsia="Times New Roman"/>
          <w:sz w:val="24"/>
          <w:szCs w:val="24"/>
        </w:rPr>
        <w:t xml:space="preserve">o eram os indígenas no </w:t>
      </w:r>
      <w:r>
        <w:rPr>
          <w:rFonts w:eastAsia="Times New Roman"/>
          <w:i/>
          <w:iCs/>
          <w:sz w:val="24"/>
          <w:szCs w:val="24"/>
        </w:rPr>
        <w:t>wilderness</w:t>
      </w:r>
      <w:r>
        <w:rPr>
          <w:rFonts w:eastAsia="Times New Roman"/>
          <w:sz w:val="24"/>
          <w:szCs w:val="24"/>
        </w:rPr>
        <w:t xml:space="preserve"> norte-americano.</w:t>
      </w:r>
    </w:p>
    <w:p w14:paraId="032327EF" w14:textId="77777777" w:rsidR="006053F9" w:rsidRDefault="006053F9">
      <w:pPr>
        <w:spacing w:line="17" w:lineRule="exact"/>
        <w:rPr>
          <w:sz w:val="20"/>
          <w:szCs w:val="20"/>
        </w:rPr>
      </w:pPr>
    </w:p>
    <w:p w14:paraId="76BFAC99" w14:textId="77777777" w:rsidR="006053F9" w:rsidRDefault="00D853AA">
      <w:pPr>
        <w:spacing w:line="375" w:lineRule="auto"/>
        <w:ind w:left="7" w:right="1100" w:firstLine="708"/>
        <w:jc w:val="both"/>
        <w:rPr>
          <w:sz w:val="20"/>
          <w:szCs w:val="20"/>
        </w:rPr>
      </w:pPr>
      <w:r>
        <w:rPr>
          <w:rFonts w:eastAsia="Times New Roman"/>
          <w:sz w:val="23"/>
          <w:szCs w:val="23"/>
        </w:rPr>
        <w:t xml:space="preserve">Outros dois valores bastante mobilizados nas falas de </w:t>
      </w:r>
      <w:r>
        <w:rPr>
          <w:rFonts w:eastAsia="Times New Roman"/>
          <w:sz w:val="23"/>
          <w:szCs w:val="23"/>
        </w:rPr>
        <w:t xml:space="preserve">Hartman que visam legitimar a guerra são o </w:t>
      </w:r>
      <w:r>
        <w:rPr>
          <w:rFonts w:eastAsia="Times New Roman"/>
          <w:i/>
          <w:iCs/>
          <w:sz w:val="23"/>
          <w:szCs w:val="23"/>
        </w:rPr>
        <w:t>nacionalismo</w:t>
      </w:r>
      <w:r>
        <w:rPr>
          <w:rFonts w:eastAsia="Times New Roman"/>
          <w:sz w:val="23"/>
          <w:szCs w:val="23"/>
        </w:rPr>
        <w:t xml:space="preserve"> e o </w:t>
      </w:r>
      <w:r>
        <w:rPr>
          <w:rFonts w:eastAsia="Times New Roman"/>
          <w:i/>
          <w:iCs/>
          <w:sz w:val="23"/>
          <w:szCs w:val="23"/>
        </w:rPr>
        <w:t>cristianismo</w:t>
      </w:r>
      <w:r>
        <w:rPr>
          <w:rFonts w:eastAsia="Times New Roman"/>
          <w:sz w:val="23"/>
          <w:szCs w:val="23"/>
        </w:rPr>
        <w:t>. Os soldados realizam uma oração em nome de seu rifle, jurando defenderem sua pátria. Na noite de natal, Hartman e os recrutas cantam “</w:t>
      </w:r>
      <w:r>
        <w:rPr>
          <w:rFonts w:eastAsia="Times New Roman"/>
          <w:i/>
          <w:iCs/>
          <w:sz w:val="23"/>
          <w:szCs w:val="23"/>
        </w:rPr>
        <w:t>parabéns para você</w:t>
      </w:r>
      <w:r>
        <w:rPr>
          <w:rFonts w:eastAsia="Times New Roman"/>
          <w:sz w:val="23"/>
          <w:szCs w:val="23"/>
        </w:rPr>
        <w:t>” para Jesus e o sargento info</w:t>
      </w:r>
      <w:r>
        <w:rPr>
          <w:rFonts w:eastAsia="Times New Roman"/>
          <w:sz w:val="23"/>
          <w:szCs w:val="23"/>
        </w:rPr>
        <w:t>rma: “</w:t>
      </w:r>
      <w:r>
        <w:rPr>
          <w:rFonts w:eastAsia="Times New Roman"/>
          <w:i/>
          <w:iCs/>
          <w:sz w:val="23"/>
          <w:szCs w:val="23"/>
        </w:rPr>
        <w:t>Padre Charlie vai lhes ensinar sobre como o mundo livre vencerá o</w:t>
      </w:r>
    </w:p>
    <w:p w14:paraId="324D734E"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E52E11D" w14:textId="77777777">
        <w:trPr>
          <w:trHeight w:val="112"/>
        </w:trPr>
        <w:tc>
          <w:tcPr>
            <w:tcW w:w="5720" w:type="dxa"/>
            <w:vMerge w:val="restart"/>
            <w:vAlign w:val="bottom"/>
          </w:tcPr>
          <w:p w14:paraId="604D3C58" w14:textId="42A9573F" w:rsidR="006053F9" w:rsidRDefault="006053F9">
            <w:pPr>
              <w:ind w:right="10"/>
              <w:jc w:val="right"/>
              <w:rPr>
                <w:sz w:val="20"/>
                <w:szCs w:val="20"/>
              </w:rPr>
            </w:pPr>
            <w:bookmarkStart w:id="194" w:name="page196"/>
            <w:bookmarkEnd w:id="194"/>
          </w:p>
        </w:tc>
        <w:tc>
          <w:tcPr>
            <w:tcW w:w="1120" w:type="dxa"/>
            <w:vAlign w:val="bottom"/>
          </w:tcPr>
          <w:p w14:paraId="0E10E0FA" w14:textId="77777777" w:rsidR="006053F9" w:rsidRDefault="006053F9">
            <w:pPr>
              <w:rPr>
                <w:sz w:val="9"/>
                <w:szCs w:val="9"/>
              </w:rPr>
            </w:pPr>
          </w:p>
        </w:tc>
        <w:tc>
          <w:tcPr>
            <w:tcW w:w="0" w:type="dxa"/>
            <w:vAlign w:val="bottom"/>
          </w:tcPr>
          <w:p w14:paraId="3893849A" w14:textId="77777777" w:rsidR="006053F9" w:rsidRDefault="006053F9">
            <w:pPr>
              <w:rPr>
                <w:sz w:val="1"/>
                <w:szCs w:val="1"/>
              </w:rPr>
            </w:pPr>
          </w:p>
        </w:tc>
      </w:tr>
      <w:tr w:rsidR="006053F9" w14:paraId="64CEF079" w14:textId="77777777">
        <w:trPr>
          <w:trHeight w:val="155"/>
        </w:trPr>
        <w:tc>
          <w:tcPr>
            <w:tcW w:w="5720" w:type="dxa"/>
            <w:vMerge/>
            <w:vAlign w:val="bottom"/>
          </w:tcPr>
          <w:p w14:paraId="1C92CED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7167FAD" w14:textId="77777777" w:rsidR="006053F9" w:rsidRDefault="00D853AA">
            <w:pPr>
              <w:ind w:right="490"/>
              <w:jc w:val="right"/>
              <w:rPr>
                <w:sz w:val="20"/>
                <w:szCs w:val="20"/>
              </w:rPr>
            </w:pPr>
            <w:r>
              <w:rPr>
                <w:rFonts w:ascii="Century Gothic" w:eastAsia="Century Gothic" w:hAnsi="Century Gothic" w:cs="Century Gothic"/>
                <w:color w:val="FFFFFF"/>
              </w:rPr>
              <w:t>195</w:t>
            </w:r>
          </w:p>
        </w:tc>
        <w:tc>
          <w:tcPr>
            <w:tcW w:w="0" w:type="dxa"/>
            <w:vAlign w:val="bottom"/>
          </w:tcPr>
          <w:p w14:paraId="452CDAB3" w14:textId="77777777" w:rsidR="006053F9" w:rsidRDefault="006053F9">
            <w:pPr>
              <w:rPr>
                <w:sz w:val="1"/>
                <w:szCs w:val="1"/>
              </w:rPr>
            </w:pPr>
          </w:p>
        </w:tc>
      </w:tr>
      <w:tr w:rsidR="006053F9" w14:paraId="594947A7" w14:textId="77777777">
        <w:trPr>
          <w:trHeight w:val="130"/>
        </w:trPr>
        <w:tc>
          <w:tcPr>
            <w:tcW w:w="5720" w:type="dxa"/>
            <w:vMerge w:val="restart"/>
            <w:vAlign w:val="bottom"/>
          </w:tcPr>
          <w:p w14:paraId="71EC3DED" w14:textId="4A8B27F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F10A37D" w14:textId="77777777" w:rsidR="006053F9" w:rsidRDefault="006053F9">
            <w:pPr>
              <w:rPr>
                <w:sz w:val="11"/>
                <w:szCs w:val="11"/>
              </w:rPr>
            </w:pPr>
          </w:p>
        </w:tc>
        <w:tc>
          <w:tcPr>
            <w:tcW w:w="0" w:type="dxa"/>
            <w:vAlign w:val="bottom"/>
          </w:tcPr>
          <w:p w14:paraId="0C5CA597" w14:textId="77777777" w:rsidR="006053F9" w:rsidRDefault="006053F9">
            <w:pPr>
              <w:rPr>
                <w:sz w:val="1"/>
                <w:szCs w:val="1"/>
              </w:rPr>
            </w:pPr>
          </w:p>
        </w:tc>
      </w:tr>
      <w:tr w:rsidR="006053F9" w14:paraId="1AA53089" w14:textId="77777777">
        <w:trPr>
          <w:trHeight w:val="139"/>
        </w:trPr>
        <w:tc>
          <w:tcPr>
            <w:tcW w:w="5720" w:type="dxa"/>
            <w:vMerge/>
            <w:vAlign w:val="bottom"/>
          </w:tcPr>
          <w:p w14:paraId="6B4EBB8A" w14:textId="77777777" w:rsidR="006053F9" w:rsidRDefault="006053F9">
            <w:pPr>
              <w:rPr>
                <w:sz w:val="12"/>
                <w:szCs w:val="12"/>
              </w:rPr>
            </w:pPr>
          </w:p>
        </w:tc>
        <w:tc>
          <w:tcPr>
            <w:tcW w:w="1120" w:type="dxa"/>
            <w:vAlign w:val="bottom"/>
          </w:tcPr>
          <w:p w14:paraId="467D9039" w14:textId="77777777" w:rsidR="006053F9" w:rsidRDefault="006053F9">
            <w:pPr>
              <w:rPr>
                <w:sz w:val="12"/>
                <w:szCs w:val="12"/>
              </w:rPr>
            </w:pPr>
          </w:p>
        </w:tc>
        <w:tc>
          <w:tcPr>
            <w:tcW w:w="0" w:type="dxa"/>
            <w:vAlign w:val="bottom"/>
          </w:tcPr>
          <w:p w14:paraId="5A12B48B" w14:textId="77777777" w:rsidR="006053F9" w:rsidRDefault="006053F9">
            <w:pPr>
              <w:rPr>
                <w:sz w:val="1"/>
                <w:szCs w:val="1"/>
              </w:rPr>
            </w:pPr>
          </w:p>
        </w:tc>
      </w:tr>
    </w:tbl>
    <w:p w14:paraId="4E43AACC" w14:textId="77777777" w:rsidR="006053F9" w:rsidRDefault="006053F9">
      <w:pPr>
        <w:spacing w:line="200" w:lineRule="exact"/>
        <w:rPr>
          <w:sz w:val="20"/>
          <w:szCs w:val="20"/>
        </w:rPr>
      </w:pPr>
    </w:p>
    <w:p w14:paraId="14FC2256" w14:textId="77777777" w:rsidR="006053F9" w:rsidRDefault="006053F9">
      <w:pPr>
        <w:spacing w:line="395" w:lineRule="exact"/>
        <w:rPr>
          <w:sz w:val="20"/>
          <w:szCs w:val="20"/>
        </w:rPr>
      </w:pPr>
    </w:p>
    <w:p w14:paraId="27BE08FF" w14:textId="77777777" w:rsidR="006053F9" w:rsidRDefault="00D853AA">
      <w:pPr>
        <w:spacing w:line="358" w:lineRule="auto"/>
        <w:ind w:left="7" w:right="1100"/>
        <w:jc w:val="both"/>
        <w:rPr>
          <w:sz w:val="20"/>
          <w:szCs w:val="20"/>
        </w:rPr>
      </w:pPr>
      <w:r>
        <w:rPr>
          <w:rFonts w:eastAsia="Times New Roman"/>
          <w:i/>
          <w:iCs/>
          <w:sz w:val="24"/>
          <w:szCs w:val="24"/>
        </w:rPr>
        <w:t xml:space="preserve">comunismo com a ajuda de Deus e de alguns marines. Deus tem uma </w:t>
      </w:r>
      <w:r>
        <w:rPr>
          <w:rFonts w:eastAsia="Times New Roman"/>
          <w:i/>
          <w:iCs/>
          <w:sz w:val="24"/>
          <w:szCs w:val="24"/>
        </w:rPr>
        <w:t>ereção pelos marines porque nós matamos tudo aquilo que nós vemos pela frente. Ele joga Seus jogos, nós jogamos os nossos! Para mostrar nossa admiração por tamanho poder, nós mantemos o paraíso cheio de almas frescas</w:t>
      </w:r>
      <w:r>
        <w:rPr>
          <w:rFonts w:eastAsia="Times New Roman"/>
          <w:sz w:val="24"/>
          <w:szCs w:val="24"/>
        </w:rPr>
        <w:t>”.</w:t>
      </w:r>
      <w:r>
        <w:rPr>
          <w:rFonts w:eastAsia="Times New Roman"/>
          <w:i/>
          <w:iCs/>
          <w:sz w:val="24"/>
          <w:szCs w:val="24"/>
        </w:rPr>
        <w:t xml:space="preserve"> </w:t>
      </w:r>
      <w:r>
        <w:rPr>
          <w:rFonts w:eastAsia="Times New Roman"/>
          <w:sz w:val="24"/>
          <w:szCs w:val="24"/>
        </w:rPr>
        <w:t xml:space="preserve">Os </w:t>
      </w:r>
      <w:r>
        <w:rPr>
          <w:rFonts w:eastAsia="Times New Roman"/>
          <w:i/>
          <w:iCs/>
          <w:sz w:val="24"/>
          <w:szCs w:val="24"/>
        </w:rPr>
        <w:t>marines</w:t>
      </w:r>
      <w:r>
        <w:rPr>
          <w:rFonts w:eastAsia="Times New Roman"/>
          <w:sz w:val="24"/>
          <w:szCs w:val="24"/>
        </w:rPr>
        <w:t xml:space="preserve"> são, então, agentes assass</w:t>
      </w:r>
      <w:r>
        <w:rPr>
          <w:rFonts w:eastAsia="Times New Roman"/>
          <w:sz w:val="24"/>
          <w:szCs w:val="24"/>
        </w:rPr>
        <w:t>inos a serviço do país, da “liberdade” e também de Deus. Mais uma vez, o discurso de Hartman beira ao cúmulo do ridículo. Embora extremamente profanadora, tal fala, dentro do discurso construído pelo filme, expõe o caráter indissociável entre os valores mo</w:t>
      </w:r>
      <w:r>
        <w:rPr>
          <w:rFonts w:eastAsia="Times New Roman"/>
          <w:sz w:val="24"/>
          <w:szCs w:val="24"/>
        </w:rPr>
        <w:t>rais cristãos e a ideologia militarista no interior da cultura norte-americana.</w:t>
      </w:r>
    </w:p>
    <w:p w14:paraId="406BEA9D" w14:textId="77777777" w:rsidR="006053F9" w:rsidRDefault="006053F9">
      <w:pPr>
        <w:spacing w:line="15" w:lineRule="exact"/>
        <w:rPr>
          <w:sz w:val="20"/>
          <w:szCs w:val="20"/>
        </w:rPr>
      </w:pPr>
    </w:p>
    <w:p w14:paraId="071469EC" w14:textId="77777777" w:rsidR="006053F9" w:rsidRDefault="00D853AA">
      <w:pPr>
        <w:spacing w:line="370" w:lineRule="auto"/>
        <w:ind w:left="7" w:right="1100" w:firstLine="708"/>
        <w:jc w:val="both"/>
        <w:rPr>
          <w:sz w:val="20"/>
          <w:szCs w:val="20"/>
        </w:rPr>
      </w:pPr>
      <w:r>
        <w:rPr>
          <w:rFonts w:eastAsia="Times New Roman"/>
          <w:sz w:val="23"/>
          <w:szCs w:val="23"/>
        </w:rPr>
        <w:t>Assim, pode-se afirmar que o filme de Kubrick não apenas critica o militarismo, mas evidencia o que há de violento e autodestrutivo na cultura e na sociedade estadunidenses co</w:t>
      </w:r>
      <w:r>
        <w:rPr>
          <w:rFonts w:eastAsia="Times New Roman"/>
          <w:sz w:val="23"/>
          <w:szCs w:val="23"/>
        </w:rPr>
        <w:t xml:space="preserve">mo um todo. A violência e o comportamento assassino não são exceção, mas </w:t>
      </w:r>
      <w:r>
        <w:rPr>
          <w:rFonts w:eastAsia="Times New Roman"/>
          <w:i/>
          <w:iCs/>
          <w:sz w:val="23"/>
          <w:szCs w:val="23"/>
        </w:rPr>
        <w:t>regra</w:t>
      </w:r>
      <w:r>
        <w:rPr>
          <w:rFonts w:eastAsia="Times New Roman"/>
          <w:sz w:val="23"/>
          <w:szCs w:val="23"/>
        </w:rPr>
        <w:t xml:space="preserve"> da cultura norte-americana. É nesse sentido que, nas falas do sargento Hartman, a ideologia militar é inseparável de outros valores constitutivos da mitologia identitária nacion</w:t>
      </w:r>
      <w:r>
        <w:rPr>
          <w:rFonts w:eastAsia="Times New Roman"/>
          <w:sz w:val="23"/>
          <w:szCs w:val="23"/>
        </w:rPr>
        <w:t xml:space="preserve">al — a masculinidade, o cristianismo, o nacionalismo, o mito da fronteira e seu propósito civilizador. Em outras palavras, </w:t>
      </w:r>
      <w:r>
        <w:rPr>
          <w:rFonts w:eastAsia="Times New Roman"/>
          <w:i/>
          <w:iCs/>
          <w:sz w:val="23"/>
          <w:szCs w:val="23"/>
        </w:rPr>
        <w:t>Nascido para matar</w:t>
      </w:r>
      <w:r>
        <w:rPr>
          <w:rFonts w:eastAsia="Times New Roman"/>
          <w:sz w:val="23"/>
          <w:szCs w:val="23"/>
        </w:rPr>
        <w:t xml:space="preserve"> lembra aos seus espectadores o quanto a mítica da guerra nos Estados Unidos é parte fundamental da narrativa de fo</w:t>
      </w:r>
      <w:r>
        <w:rPr>
          <w:rFonts w:eastAsia="Times New Roman"/>
          <w:sz w:val="23"/>
          <w:szCs w:val="23"/>
        </w:rPr>
        <w:t>rmação da nação, bem como dos princípios da democracia liberal capitalista</w:t>
      </w:r>
      <w:r>
        <w:rPr>
          <w:rFonts w:eastAsia="Times New Roman"/>
          <w:sz w:val="31"/>
          <w:szCs w:val="31"/>
          <w:vertAlign w:val="superscript"/>
        </w:rPr>
        <w:t>2</w:t>
      </w:r>
      <w:r>
        <w:rPr>
          <w:rFonts w:eastAsia="Times New Roman"/>
          <w:sz w:val="23"/>
          <w:szCs w:val="23"/>
        </w:rPr>
        <w:t>.</w:t>
      </w:r>
    </w:p>
    <w:p w14:paraId="353030E4" w14:textId="77777777" w:rsidR="006053F9" w:rsidRDefault="006053F9">
      <w:pPr>
        <w:spacing w:line="312" w:lineRule="exact"/>
        <w:rPr>
          <w:sz w:val="20"/>
          <w:szCs w:val="20"/>
        </w:rPr>
      </w:pPr>
    </w:p>
    <w:p w14:paraId="14D07079" w14:textId="77777777" w:rsidR="006053F9" w:rsidRDefault="00D853AA">
      <w:pPr>
        <w:ind w:left="7"/>
        <w:rPr>
          <w:sz w:val="20"/>
          <w:szCs w:val="20"/>
        </w:rPr>
      </w:pPr>
      <w:r>
        <w:rPr>
          <w:rFonts w:eastAsia="Times New Roman"/>
          <w:b/>
          <w:bCs/>
          <w:sz w:val="24"/>
          <w:szCs w:val="24"/>
        </w:rPr>
        <w:t>Notícias do campo de batalha</w:t>
      </w:r>
    </w:p>
    <w:p w14:paraId="1B779D0A" w14:textId="77777777" w:rsidR="006053F9" w:rsidRDefault="006053F9">
      <w:pPr>
        <w:spacing w:line="149" w:lineRule="exact"/>
        <w:rPr>
          <w:sz w:val="20"/>
          <w:szCs w:val="20"/>
        </w:rPr>
      </w:pPr>
    </w:p>
    <w:p w14:paraId="56D03C42" w14:textId="77777777" w:rsidR="006053F9" w:rsidRDefault="00D853AA">
      <w:pPr>
        <w:spacing w:line="357" w:lineRule="auto"/>
        <w:ind w:left="7" w:right="1100" w:firstLine="708"/>
        <w:jc w:val="both"/>
        <w:rPr>
          <w:sz w:val="20"/>
          <w:szCs w:val="20"/>
        </w:rPr>
      </w:pPr>
      <w:r>
        <w:rPr>
          <w:rFonts w:eastAsia="Times New Roman"/>
          <w:sz w:val="24"/>
          <w:szCs w:val="24"/>
        </w:rPr>
        <w:t xml:space="preserve">Na segunda parte do filme, somos enfim introduzidos ao cenário da guerra. No entanto, mais uma vez, as expectativas em relação ao gênero </w:t>
      </w:r>
      <w:r>
        <w:rPr>
          <w:rFonts w:eastAsia="Times New Roman"/>
          <w:sz w:val="24"/>
          <w:szCs w:val="24"/>
        </w:rPr>
        <w:t>“Guerra do Vietnã” são frustradas. Não estamos, na selva, como é o caso de outras produções emblemáticas sobre o evento, mas em um espaço urbano. Dessa forma, o Vietnã de Kubrick não é reduzido à “selvageria” e oposto à “civilização”. Pelo contrário, a dit</w:t>
      </w:r>
      <w:r>
        <w:rPr>
          <w:rFonts w:eastAsia="Times New Roman"/>
          <w:sz w:val="24"/>
          <w:szCs w:val="24"/>
        </w:rPr>
        <w:t>a civilização, a modernidade e o capitalismo já embarcaram naquelas terras, o que, inclusive, é o que dá contexto ao conflito que ali se trava no momento.</w:t>
      </w:r>
    </w:p>
    <w:p w14:paraId="0DA48F97" w14:textId="77777777" w:rsidR="006053F9" w:rsidRDefault="006053F9">
      <w:pPr>
        <w:spacing w:line="21" w:lineRule="exact"/>
        <w:rPr>
          <w:sz w:val="20"/>
          <w:szCs w:val="20"/>
        </w:rPr>
      </w:pPr>
    </w:p>
    <w:p w14:paraId="7D253EA3" w14:textId="77777777" w:rsidR="006053F9" w:rsidRDefault="00D853AA">
      <w:pPr>
        <w:spacing w:line="375" w:lineRule="auto"/>
        <w:ind w:left="7" w:right="1100" w:firstLine="708"/>
        <w:jc w:val="both"/>
        <w:rPr>
          <w:sz w:val="20"/>
          <w:szCs w:val="20"/>
        </w:rPr>
      </w:pPr>
      <w:r>
        <w:rPr>
          <w:rFonts w:eastAsia="Times New Roman"/>
          <w:sz w:val="23"/>
          <w:szCs w:val="23"/>
        </w:rPr>
        <w:t xml:space="preserve">Nessa parte da obra acompanhamos mais de perto o protagonista Joker que agora atua enquanto </w:t>
      </w:r>
      <w:r>
        <w:rPr>
          <w:rFonts w:eastAsia="Times New Roman"/>
          <w:sz w:val="23"/>
          <w:szCs w:val="23"/>
        </w:rPr>
        <w:t>correspondente militar no Vietnã. Novamente, quebra de expectativas e fuga das convenções: nosso protagonista não é um herói, másculo, viril e exímio combatente, como certas figuras clássicas dos filmes de guerra. É um garoto de óculos, presunçoso, apelida</w:t>
      </w:r>
      <w:r>
        <w:rPr>
          <w:rFonts w:eastAsia="Times New Roman"/>
          <w:sz w:val="23"/>
          <w:szCs w:val="23"/>
        </w:rPr>
        <w:t>do pelo seu instrutor de “palhaço”; pretensamente cínico e intelectual, mas que resulta apenas incoerente. O jovem veste um capacete com os dizeres “</w:t>
      </w:r>
      <w:r>
        <w:rPr>
          <w:rFonts w:eastAsia="Times New Roman"/>
          <w:i/>
          <w:iCs/>
          <w:sz w:val="23"/>
          <w:szCs w:val="23"/>
        </w:rPr>
        <w:t>Born to kill</w:t>
      </w:r>
      <w:r>
        <w:rPr>
          <w:rFonts w:eastAsia="Times New Roman"/>
          <w:sz w:val="23"/>
          <w:szCs w:val="23"/>
        </w:rPr>
        <w:t xml:space="preserve">” e, do lado esquerdo da farda, um </w:t>
      </w:r>
      <w:r>
        <w:rPr>
          <w:rFonts w:eastAsia="Times New Roman"/>
          <w:i/>
          <w:iCs/>
          <w:sz w:val="23"/>
          <w:szCs w:val="23"/>
        </w:rPr>
        <w:t>bottom</w:t>
      </w:r>
      <w:r>
        <w:rPr>
          <w:rFonts w:eastAsia="Times New Roman"/>
          <w:sz w:val="23"/>
          <w:szCs w:val="23"/>
        </w:rPr>
        <w:t xml:space="preserve"> com o símbolo da</w:t>
      </w:r>
    </w:p>
    <w:p w14:paraId="18E0E88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93056" behindDoc="1" locked="0" layoutInCell="0" allowOverlap="1" wp14:anchorId="646086F3" wp14:editId="66260E96">
                <wp:simplePos x="0" y="0"/>
                <wp:positionH relativeFrom="column">
                  <wp:posOffset>0</wp:posOffset>
                </wp:positionH>
                <wp:positionV relativeFrom="paragraph">
                  <wp:posOffset>549275</wp:posOffset>
                </wp:positionV>
                <wp:extent cx="1829435" cy="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D148502" id="Shape 153" o:spid="_x0000_s1026" style="position:absolute;z-index:-251623424;visibility:visible;mso-wrap-style:square;mso-wrap-distance-left:9pt;mso-wrap-distance-top:0;mso-wrap-distance-right:9pt;mso-wrap-distance-bottom:0;mso-position-horizontal:absolute;mso-position-horizontal-relative:text;mso-position-vertical:absolute;mso-position-vertical-relative:text" from="0,43.25pt" to="144.05pt,4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" o:allowincell="f" filled="t" strokeweight=".21164mm">
                <v:stroke joinstyle="miter"/>
                <o:lock v:ext="edit" shapetype="f"/>
              </v:line>
            </w:pict>
          </mc:Fallback>
        </mc:AlternateContent>
      </w:r>
    </w:p>
    <w:p w14:paraId="07465473" w14:textId="77777777" w:rsidR="006053F9" w:rsidRDefault="006053F9">
      <w:pPr>
        <w:spacing w:line="200" w:lineRule="exact"/>
        <w:rPr>
          <w:sz w:val="20"/>
          <w:szCs w:val="20"/>
        </w:rPr>
      </w:pPr>
    </w:p>
    <w:p w14:paraId="3022707B" w14:textId="77777777" w:rsidR="006053F9" w:rsidRDefault="006053F9">
      <w:pPr>
        <w:spacing w:line="200" w:lineRule="exact"/>
        <w:rPr>
          <w:sz w:val="20"/>
          <w:szCs w:val="20"/>
        </w:rPr>
      </w:pPr>
    </w:p>
    <w:p w14:paraId="3441FB12" w14:textId="77777777" w:rsidR="006053F9" w:rsidRDefault="006053F9">
      <w:pPr>
        <w:spacing w:line="200" w:lineRule="exact"/>
        <w:rPr>
          <w:sz w:val="20"/>
          <w:szCs w:val="20"/>
        </w:rPr>
      </w:pPr>
    </w:p>
    <w:p w14:paraId="6249B9F4" w14:textId="77777777" w:rsidR="006053F9" w:rsidRDefault="006053F9">
      <w:pPr>
        <w:spacing w:line="355" w:lineRule="exact"/>
        <w:rPr>
          <w:sz w:val="20"/>
          <w:szCs w:val="20"/>
        </w:rPr>
      </w:pPr>
    </w:p>
    <w:p w14:paraId="416FAC5E" w14:textId="77777777" w:rsidR="006053F9" w:rsidRDefault="00D853AA" w:rsidP="00D853AA">
      <w:pPr>
        <w:numPr>
          <w:ilvl w:val="0"/>
          <w:numId w:val="142"/>
        </w:numPr>
        <w:tabs>
          <w:tab w:val="left" w:pos="120"/>
        </w:tabs>
        <w:spacing w:line="203" w:lineRule="auto"/>
        <w:ind w:left="7" w:right="1100" w:hanging="7"/>
        <w:rPr>
          <w:rFonts w:eastAsia="Times New Roman"/>
          <w:sz w:val="26"/>
          <w:szCs w:val="26"/>
          <w:vertAlign w:val="superscript"/>
        </w:rPr>
      </w:pPr>
      <w:r>
        <w:rPr>
          <w:rFonts w:eastAsia="Times New Roman"/>
          <w:sz w:val="20"/>
          <w:szCs w:val="20"/>
        </w:rPr>
        <w:t>SPINI, Ana Paula. O mito da gu</w:t>
      </w:r>
      <w:r>
        <w:rPr>
          <w:rFonts w:eastAsia="Times New Roman"/>
          <w:sz w:val="20"/>
          <w:szCs w:val="20"/>
        </w:rPr>
        <w:t xml:space="preserve">erra nos Estados Unidos. </w:t>
      </w:r>
      <w:r>
        <w:rPr>
          <w:rFonts w:eastAsia="Times New Roman"/>
          <w:b/>
          <w:bCs/>
          <w:sz w:val="20"/>
          <w:szCs w:val="20"/>
        </w:rPr>
        <w:t>Recôncavo: Revista de História da UNIABEU</w:t>
      </w:r>
      <w:r>
        <w:rPr>
          <w:rFonts w:eastAsia="Times New Roman"/>
          <w:sz w:val="20"/>
          <w:szCs w:val="20"/>
        </w:rPr>
        <w:t>, v. 01, n. 01, pp. 44-67, ago.-dez. 2011. pp. 60-61.</w:t>
      </w:r>
    </w:p>
    <w:p w14:paraId="74346D1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E664BAD" w14:textId="77777777">
        <w:trPr>
          <w:trHeight w:val="112"/>
        </w:trPr>
        <w:tc>
          <w:tcPr>
            <w:tcW w:w="5720" w:type="dxa"/>
            <w:vMerge w:val="restart"/>
            <w:vAlign w:val="bottom"/>
          </w:tcPr>
          <w:p w14:paraId="1A4AB8A5" w14:textId="7584D28B" w:rsidR="006053F9" w:rsidRDefault="006053F9">
            <w:pPr>
              <w:ind w:right="10"/>
              <w:jc w:val="right"/>
              <w:rPr>
                <w:sz w:val="20"/>
                <w:szCs w:val="20"/>
              </w:rPr>
            </w:pPr>
            <w:bookmarkStart w:id="195" w:name="page197"/>
            <w:bookmarkEnd w:id="195"/>
          </w:p>
        </w:tc>
        <w:tc>
          <w:tcPr>
            <w:tcW w:w="1120" w:type="dxa"/>
            <w:vAlign w:val="bottom"/>
          </w:tcPr>
          <w:p w14:paraId="3F9A53F4" w14:textId="77777777" w:rsidR="006053F9" w:rsidRDefault="006053F9">
            <w:pPr>
              <w:rPr>
                <w:sz w:val="9"/>
                <w:szCs w:val="9"/>
              </w:rPr>
            </w:pPr>
          </w:p>
        </w:tc>
        <w:tc>
          <w:tcPr>
            <w:tcW w:w="0" w:type="dxa"/>
            <w:vAlign w:val="bottom"/>
          </w:tcPr>
          <w:p w14:paraId="1E939275" w14:textId="77777777" w:rsidR="006053F9" w:rsidRDefault="006053F9">
            <w:pPr>
              <w:rPr>
                <w:sz w:val="1"/>
                <w:szCs w:val="1"/>
              </w:rPr>
            </w:pPr>
          </w:p>
        </w:tc>
      </w:tr>
      <w:tr w:rsidR="006053F9" w14:paraId="549B5DA9" w14:textId="77777777">
        <w:trPr>
          <w:trHeight w:val="155"/>
        </w:trPr>
        <w:tc>
          <w:tcPr>
            <w:tcW w:w="5720" w:type="dxa"/>
            <w:vMerge/>
            <w:vAlign w:val="bottom"/>
          </w:tcPr>
          <w:p w14:paraId="5571F60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FF83DA4" w14:textId="77777777" w:rsidR="006053F9" w:rsidRDefault="00D853AA">
            <w:pPr>
              <w:ind w:right="490"/>
              <w:jc w:val="right"/>
              <w:rPr>
                <w:sz w:val="20"/>
                <w:szCs w:val="20"/>
              </w:rPr>
            </w:pPr>
            <w:r>
              <w:rPr>
                <w:rFonts w:ascii="Century Gothic" w:eastAsia="Century Gothic" w:hAnsi="Century Gothic" w:cs="Century Gothic"/>
                <w:color w:val="FFFFFF"/>
              </w:rPr>
              <w:t>196</w:t>
            </w:r>
          </w:p>
        </w:tc>
        <w:tc>
          <w:tcPr>
            <w:tcW w:w="0" w:type="dxa"/>
            <w:vAlign w:val="bottom"/>
          </w:tcPr>
          <w:p w14:paraId="416180EA" w14:textId="77777777" w:rsidR="006053F9" w:rsidRDefault="006053F9">
            <w:pPr>
              <w:rPr>
                <w:sz w:val="1"/>
                <w:szCs w:val="1"/>
              </w:rPr>
            </w:pPr>
          </w:p>
        </w:tc>
      </w:tr>
      <w:tr w:rsidR="006053F9" w14:paraId="4C3FC7EA" w14:textId="77777777">
        <w:trPr>
          <w:trHeight w:val="130"/>
        </w:trPr>
        <w:tc>
          <w:tcPr>
            <w:tcW w:w="5720" w:type="dxa"/>
            <w:vMerge w:val="restart"/>
            <w:vAlign w:val="bottom"/>
          </w:tcPr>
          <w:p w14:paraId="6764EF43" w14:textId="5788BA9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63BD97F" w14:textId="77777777" w:rsidR="006053F9" w:rsidRDefault="006053F9">
            <w:pPr>
              <w:rPr>
                <w:sz w:val="11"/>
                <w:szCs w:val="11"/>
              </w:rPr>
            </w:pPr>
          </w:p>
        </w:tc>
        <w:tc>
          <w:tcPr>
            <w:tcW w:w="0" w:type="dxa"/>
            <w:vAlign w:val="bottom"/>
          </w:tcPr>
          <w:p w14:paraId="6113B626" w14:textId="77777777" w:rsidR="006053F9" w:rsidRDefault="006053F9">
            <w:pPr>
              <w:rPr>
                <w:sz w:val="1"/>
                <w:szCs w:val="1"/>
              </w:rPr>
            </w:pPr>
          </w:p>
        </w:tc>
      </w:tr>
      <w:tr w:rsidR="006053F9" w14:paraId="7283127A" w14:textId="77777777">
        <w:trPr>
          <w:trHeight w:val="139"/>
        </w:trPr>
        <w:tc>
          <w:tcPr>
            <w:tcW w:w="5720" w:type="dxa"/>
            <w:vMerge/>
            <w:vAlign w:val="bottom"/>
          </w:tcPr>
          <w:p w14:paraId="45E53C5E" w14:textId="77777777" w:rsidR="006053F9" w:rsidRDefault="006053F9">
            <w:pPr>
              <w:rPr>
                <w:sz w:val="12"/>
                <w:szCs w:val="12"/>
              </w:rPr>
            </w:pPr>
          </w:p>
        </w:tc>
        <w:tc>
          <w:tcPr>
            <w:tcW w:w="1120" w:type="dxa"/>
            <w:vAlign w:val="bottom"/>
          </w:tcPr>
          <w:p w14:paraId="0649AC42" w14:textId="77777777" w:rsidR="006053F9" w:rsidRDefault="006053F9">
            <w:pPr>
              <w:rPr>
                <w:sz w:val="12"/>
                <w:szCs w:val="12"/>
              </w:rPr>
            </w:pPr>
          </w:p>
        </w:tc>
        <w:tc>
          <w:tcPr>
            <w:tcW w:w="0" w:type="dxa"/>
            <w:vAlign w:val="bottom"/>
          </w:tcPr>
          <w:p w14:paraId="536205BD" w14:textId="77777777" w:rsidR="006053F9" w:rsidRDefault="006053F9">
            <w:pPr>
              <w:rPr>
                <w:sz w:val="1"/>
                <w:szCs w:val="1"/>
              </w:rPr>
            </w:pPr>
          </w:p>
        </w:tc>
      </w:tr>
    </w:tbl>
    <w:p w14:paraId="2968C4F6" w14:textId="77777777" w:rsidR="006053F9" w:rsidRDefault="006053F9">
      <w:pPr>
        <w:spacing w:line="200" w:lineRule="exact"/>
        <w:rPr>
          <w:sz w:val="20"/>
          <w:szCs w:val="20"/>
        </w:rPr>
      </w:pPr>
    </w:p>
    <w:p w14:paraId="3358E7E9" w14:textId="77777777" w:rsidR="006053F9" w:rsidRDefault="006053F9">
      <w:pPr>
        <w:spacing w:line="395" w:lineRule="exact"/>
        <w:rPr>
          <w:sz w:val="20"/>
          <w:szCs w:val="20"/>
        </w:rPr>
      </w:pPr>
    </w:p>
    <w:p w14:paraId="74C5A79D" w14:textId="77777777" w:rsidR="006053F9" w:rsidRDefault="00D853AA">
      <w:pPr>
        <w:spacing w:line="348" w:lineRule="auto"/>
        <w:ind w:right="1100"/>
        <w:jc w:val="both"/>
        <w:rPr>
          <w:sz w:val="20"/>
          <w:szCs w:val="20"/>
        </w:rPr>
      </w:pPr>
      <w:r>
        <w:rPr>
          <w:rFonts w:eastAsia="Times New Roman"/>
          <w:sz w:val="24"/>
          <w:szCs w:val="24"/>
        </w:rPr>
        <w:t xml:space="preserve">paz típico do movimento </w:t>
      </w:r>
      <w:r>
        <w:rPr>
          <w:rFonts w:eastAsia="Times New Roman"/>
          <w:i/>
          <w:iCs/>
          <w:sz w:val="24"/>
          <w:szCs w:val="24"/>
        </w:rPr>
        <w:t>hippie</w:t>
      </w:r>
      <w:r>
        <w:rPr>
          <w:rFonts w:eastAsia="Times New Roman"/>
          <w:sz w:val="24"/>
          <w:szCs w:val="24"/>
        </w:rPr>
        <w:t>. Segundo ele, quando questionado por um superior, expressa “</w:t>
      </w:r>
      <w:r>
        <w:rPr>
          <w:rFonts w:eastAsia="Times New Roman"/>
          <w:i/>
          <w:iCs/>
          <w:sz w:val="24"/>
          <w:szCs w:val="24"/>
        </w:rPr>
        <w:t>a</w:t>
      </w:r>
      <w:r>
        <w:rPr>
          <w:rFonts w:eastAsia="Times New Roman"/>
          <w:sz w:val="24"/>
          <w:szCs w:val="24"/>
        </w:rPr>
        <w:t xml:space="preserve"> </w:t>
      </w:r>
      <w:r>
        <w:rPr>
          <w:rFonts w:eastAsia="Times New Roman"/>
          <w:i/>
          <w:iCs/>
          <w:sz w:val="24"/>
          <w:szCs w:val="24"/>
        </w:rPr>
        <w:t>dualidade do homem, aquela coisa junguiana</w:t>
      </w:r>
      <w:r>
        <w:rPr>
          <w:rFonts w:eastAsia="Times New Roman"/>
          <w:sz w:val="24"/>
          <w:szCs w:val="24"/>
        </w:rPr>
        <w:t>”.</w:t>
      </w:r>
    </w:p>
    <w:p w14:paraId="5DBC274C" w14:textId="77777777" w:rsidR="006053F9" w:rsidRDefault="006053F9">
      <w:pPr>
        <w:spacing w:line="28" w:lineRule="exact"/>
        <w:rPr>
          <w:sz w:val="20"/>
          <w:szCs w:val="20"/>
        </w:rPr>
      </w:pPr>
    </w:p>
    <w:p w14:paraId="163C72CB" w14:textId="77777777" w:rsidR="006053F9" w:rsidRDefault="00D853AA">
      <w:pPr>
        <w:spacing w:line="358" w:lineRule="auto"/>
        <w:ind w:right="1120" w:firstLine="708"/>
        <w:jc w:val="both"/>
        <w:rPr>
          <w:sz w:val="20"/>
          <w:szCs w:val="20"/>
        </w:rPr>
      </w:pPr>
      <w:r>
        <w:rPr>
          <w:rFonts w:eastAsia="Times New Roman"/>
          <w:sz w:val="24"/>
          <w:szCs w:val="24"/>
        </w:rPr>
        <w:t>Ao abordar a atuação dos jornalistas militares na cobertura dos combates, Kubrick toca em uma dolorosa ferida da hist</w:t>
      </w:r>
      <w:r>
        <w:rPr>
          <w:rFonts w:eastAsia="Times New Roman"/>
          <w:sz w:val="24"/>
          <w:szCs w:val="24"/>
        </w:rPr>
        <w:t>ória oficial dos Estados Unidos: a cobertura da Guerra do Vietnã pela mídia oficial. Tal conflito foi um “marco na “deslegitimação” da guerra; nunca havia sido tão difícil para a propaganda governamental “vender a ideia da guerra”. As falas do tenente Lock</w:t>
      </w:r>
      <w:r>
        <w:rPr>
          <w:rFonts w:eastAsia="Times New Roman"/>
          <w:sz w:val="24"/>
          <w:szCs w:val="24"/>
        </w:rPr>
        <w:t>hart, chefe do jornalismo, são claras ao definir seus propósitos para seus subordinados: “</w:t>
      </w:r>
      <w:r>
        <w:rPr>
          <w:rFonts w:eastAsia="Times New Roman"/>
          <w:i/>
          <w:iCs/>
          <w:sz w:val="24"/>
          <w:szCs w:val="24"/>
        </w:rPr>
        <w:t>caso vocês não saibam,</w:t>
      </w:r>
      <w:r>
        <w:rPr>
          <w:rFonts w:eastAsia="Times New Roman"/>
          <w:sz w:val="24"/>
          <w:szCs w:val="24"/>
        </w:rPr>
        <w:t xml:space="preserve"> </w:t>
      </w:r>
      <w:r>
        <w:rPr>
          <w:rFonts w:eastAsia="Times New Roman"/>
          <w:i/>
          <w:iCs/>
          <w:sz w:val="24"/>
          <w:szCs w:val="24"/>
        </w:rPr>
        <w:t>essa não é uma guerra particularmente popular; é o trabalho de vocês reportar o que estes civis que se perguntam ‘por que estamos aqui’ ignoram</w:t>
      </w:r>
      <w:r>
        <w:rPr>
          <w:rFonts w:eastAsia="Times New Roman"/>
          <w:sz w:val="24"/>
          <w:szCs w:val="24"/>
        </w:rPr>
        <w:t>”.</w:t>
      </w:r>
    </w:p>
    <w:p w14:paraId="280C839B" w14:textId="77777777" w:rsidR="006053F9" w:rsidRDefault="006053F9">
      <w:pPr>
        <w:spacing w:line="16" w:lineRule="exact"/>
        <w:rPr>
          <w:sz w:val="20"/>
          <w:szCs w:val="20"/>
        </w:rPr>
      </w:pPr>
    </w:p>
    <w:p w14:paraId="03218B15" w14:textId="77777777" w:rsidR="006053F9" w:rsidRDefault="00D853AA">
      <w:pPr>
        <w:spacing w:line="358" w:lineRule="auto"/>
        <w:ind w:right="1100" w:firstLine="708"/>
        <w:jc w:val="both"/>
        <w:rPr>
          <w:sz w:val="20"/>
          <w:szCs w:val="20"/>
        </w:rPr>
      </w:pPr>
      <w:r>
        <w:rPr>
          <w:rFonts w:eastAsia="Times New Roman"/>
          <w:sz w:val="24"/>
          <w:szCs w:val="24"/>
        </w:rPr>
        <w:t>Joker e um colega, Rafterman, são enviados pelo tenente para cobrir os combates na região de Hue, uma velha cidade vietnamita, onde acompanharão um pelotão comandado pelo sargento Cowboy. Ora, se a função dos correspondentes militares é produzir notíci</w:t>
      </w:r>
      <w:r>
        <w:rPr>
          <w:rFonts w:eastAsia="Times New Roman"/>
          <w:sz w:val="24"/>
          <w:szCs w:val="24"/>
        </w:rPr>
        <w:t>as que justifiquem a guerra à população norte-americana, aquilo com o que Joker se depara em seu percurso é pouco “justificador”. Os campos de batalhas são regidos por horror e irracionalidade. Não há espaço para argumentos legitimadores no que nos é apres</w:t>
      </w:r>
      <w:r>
        <w:rPr>
          <w:rFonts w:eastAsia="Times New Roman"/>
          <w:sz w:val="24"/>
          <w:szCs w:val="24"/>
        </w:rPr>
        <w:t>entado. Em seu trajeto a Hue, Joker e Rafterman estão acompanhados de um atirador insano que dispara indiscriminadamente do alto do helicóptero contra civis vietnamitas em um campo de arroz. Ele se orgulha, com riso psicótico, de ter matado 157 vietnamitas</w:t>
      </w:r>
      <w:r>
        <w:rPr>
          <w:rFonts w:eastAsia="Times New Roman"/>
          <w:sz w:val="24"/>
          <w:szCs w:val="24"/>
        </w:rPr>
        <w:t>. Joker questiona indignado como ele pudera matar mulheres e crianças, ao que o atirador responde com escárnio: “</w:t>
      </w:r>
      <w:r>
        <w:rPr>
          <w:rFonts w:eastAsia="Times New Roman"/>
          <w:i/>
          <w:iCs/>
          <w:sz w:val="24"/>
          <w:szCs w:val="24"/>
        </w:rPr>
        <w:t>fácil, é só não mirar muito neles! A guerra não é o inferno</w:t>
      </w:r>
      <w:r>
        <w:rPr>
          <w:rFonts w:eastAsia="Times New Roman"/>
          <w:sz w:val="24"/>
          <w:szCs w:val="24"/>
        </w:rPr>
        <w:t>”?</w:t>
      </w:r>
    </w:p>
    <w:p w14:paraId="38E159D4" w14:textId="77777777" w:rsidR="006053F9" w:rsidRDefault="006053F9">
      <w:pPr>
        <w:spacing w:line="24" w:lineRule="exact"/>
        <w:rPr>
          <w:sz w:val="20"/>
          <w:szCs w:val="20"/>
        </w:rPr>
      </w:pPr>
    </w:p>
    <w:p w14:paraId="383FF282" w14:textId="77777777" w:rsidR="006053F9" w:rsidRDefault="00D853AA">
      <w:pPr>
        <w:spacing w:line="358" w:lineRule="auto"/>
        <w:ind w:right="1100" w:firstLine="708"/>
        <w:jc w:val="both"/>
        <w:rPr>
          <w:sz w:val="20"/>
          <w:szCs w:val="20"/>
        </w:rPr>
      </w:pPr>
      <w:r>
        <w:rPr>
          <w:rFonts w:eastAsia="Times New Roman"/>
          <w:sz w:val="24"/>
          <w:szCs w:val="24"/>
        </w:rPr>
        <w:t>Próximo ao término do filme, temos uma longa sequência (de cerca de vinte e cinc</w:t>
      </w:r>
      <w:r>
        <w:rPr>
          <w:rFonts w:eastAsia="Times New Roman"/>
          <w:sz w:val="24"/>
          <w:szCs w:val="24"/>
        </w:rPr>
        <w:t xml:space="preserve">o minutos), que corresponde ao momento de clímax da obra, na qual o pelotão confronta um </w:t>
      </w:r>
      <w:r>
        <w:rPr>
          <w:rFonts w:eastAsia="Times New Roman"/>
          <w:i/>
          <w:iCs/>
          <w:sz w:val="24"/>
          <w:szCs w:val="24"/>
        </w:rPr>
        <w:t>sniper</w:t>
      </w:r>
      <w:r>
        <w:rPr>
          <w:rFonts w:eastAsia="Times New Roman"/>
          <w:sz w:val="24"/>
          <w:szCs w:val="24"/>
        </w:rPr>
        <w:t xml:space="preserve"> inimigo nos escombros incendiados da velha cidade de Hue. Três dos soldados norte-americanos, incluindo o comandante Cowboy, são assassinados sem que consigam s</w:t>
      </w:r>
      <w:r>
        <w:rPr>
          <w:rFonts w:eastAsia="Times New Roman"/>
          <w:sz w:val="24"/>
          <w:szCs w:val="24"/>
        </w:rPr>
        <w:t>equer identificar a localização do atirador. Quando os remanescentes do grupo enfim encontram o adversário no interior de um prédio em ruínas, este revela-se uma jovem e aparentemente delicada garota. Aqui, há a desconstrução absoluta da associação entre v</w:t>
      </w:r>
      <w:r>
        <w:rPr>
          <w:rFonts w:eastAsia="Times New Roman"/>
          <w:sz w:val="24"/>
          <w:szCs w:val="24"/>
        </w:rPr>
        <w:t xml:space="preserve">irilidade e eficiência militar defendida ao longo de todo o treinamento no quartel. Os </w:t>
      </w:r>
      <w:r>
        <w:rPr>
          <w:rFonts w:eastAsia="Times New Roman"/>
          <w:i/>
          <w:iCs/>
          <w:sz w:val="24"/>
          <w:szCs w:val="24"/>
        </w:rPr>
        <w:t>marines</w:t>
      </w:r>
      <w:r>
        <w:rPr>
          <w:rFonts w:eastAsia="Times New Roman"/>
          <w:sz w:val="24"/>
          <w:szCs w:val="24"/>
        </w:rPr>
        <w:t xml:space="preserve"> — homens indestrutíveis, sem medo, dotados de exímia pontaria, como defendia o sargento Hartman — perdem três homens para uma única mulher, atiradora habilidosa,</w:t>
      </w:r>
      <w:r>
        <w:rPr>
          <w:rFonts w:eastAsia="Times New Roman"/>
          <w:sz w:val="24"/>
          <w:szCs w:val="24"/>
        </w:rPr>
        <w:t xml:space="preserve"> que oferece bastante dificuldade em ser derrotada.</w:t>
      </w:r>
    </w:p>
    <w:p w14:paraId="08474391" w14:textId="77777777" w:rsidR="006053F9" w:rsidRDefault="006053F9">
      <w:pPr>
        <w:spacing w:line="24" w:lineRule="exact"/>
        <w:rPr>
          <w:sz w:val="20"/>
          <w:szCs w:val="20"/>
        </w:rPr>
      </w:pPr>
    </w:p>
    <w:p w14:paraId="30F7B917" w14:textId="77777777" w:rsidR="006053F9" w:rsidRDefault="00D853AA">
      <w:pPr>
        <w:spacing w:line="375" w:lineRule="auto"/>
        <w:ind w:right="1100" w:firstLine="708"/>
        <w:jc w:val="both"/>
        <w:rPr>
          <w:sz w:val="20"/>
          <w:szCs w:val="20"/>
        </w:rPr>
      </w:pPr>
      <w:r>
        <w:rPr>
          <w:rFonts w:eastAsia="Times New Roman"/>
          <w:sz w:val="23"/>
          <w:szCs w:val="23"/>
        </w:rPr>
        <w:t xml:space="preserve">Após ser finalmente baleada, a jovem agoniza no chão rodeada pelos soldados norte-americanos e implorando para ser morta. O grupo pretende deixa-la à espera da morte, e Joker é o único que se opõe. </w:t>
      </w:r>
      <w:r>
        <w:rPr>
          <w:rFonts w:eastAsia="Times New Roman"/>
          <w:sz w:val="23"/>
          <w:szCs w:val="23"/>
        </w:rPr>
        <w:t>Por esse motivo, é ele quem acaba por desferir o tiro fatal que encerra o sofrimento</w:t>
      </w:r>
    </w:p>
    <w:p w14:paraId="2A846FA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6B80A2D" w14:textId="77777777">
        <w:trPr>
          <w:trHeight w:val="112"/>
        </w:trPr>
        <w:tc>
          <w:tcPr>
            <w:tcW w:w="5720" w:type="dxa"/>
            <w:vMerge w:val="restart"/>
            <w:vAlign w:val="bottom"/>
          </w:tcPr>
          <w:p w14:paraId="35BC8B19" w14:textId="038E035B" w:rsidR="006053F9" w:rsidRDefault="006053F9">
            <w:pPr>
              <w:ind w:right="10"/>
              <w:jc w:val="right"/>
              <w:rPr>
                <w:sz w:val="20"/>
                <w:szCs w:val="20"/>
              </w:rPr>
            </w:pPr>
            <w:bookmarkStart w:id="196" w:name="page198"/>
            <w:bookmarkEnd w:id="196"/>
          </w:p>
        </w:tc>
        <w:tc>
          <w:tcPr>
            <w:tcW w:w="1120" w:type="dxa"/>
            <w:vAlign w:val="bottom"/>
          </w:tcPr>
          <w:p w14:paraId="1D311CB8" w14:textId="77777777" w:rsidR="006053F9" w:rsidRDefault="006053F9">
            <w:pPr>
              <w:rPr>
                <w:sz w:val="9"/>
                <w:szCs w:val="9"/>
              </w:rPr>
            </w:pPr>
          </w:p>
        </w:tc>
        <w:tc>
          <w:tcPr>
            <w:tcW w:w="0" w:type="dxa"/>
            <w:vAlign w:val="bottom"/>
          </w:tcPr>
          <w:p w14:paraId="00278222" w14:textId="77777777" w:rsidR="006053F9" w:rsidRDefault="006053F9">
            <w:pPr>
              <w:rPr>
                <w:sz w:val="1"/>
                <w:szCs w:val="1"/>
              </w:rPr>
            </w:pPr>
          </w:p>
        </w:tc>
      </w:tr>
      <w:tr w:rsidR="006053F9" w14:paraId="52DFB225" w14:textId="77777777">
        <w:trPr>
          <w:trHeight w:val="155"/>
        </w:trPr>
        <w:tc>
          <w:tcPr>
            <w:tcW w:w="5720" w:type="dxa"/>
            <w:vMerge/>
            <w:vAlign w:val="bottom"/>
          </w:tcPr>
          <w:p w14:paraId="5D6B203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1BEB05C" w14:textId="77777777" w:rsidR="006053F9" w:rsidRDefault="00D853AA">
            <w:pPr>
              <w:ind w:right="490"/>
              <w:jc w:val="right"/>
              <w:rPr>
                <w:sz w:val="20"/>
                <w:szCs w:val="20"/>
              </w:rPr>
            </w:pPr>
            <w:r>
              <w:rPr>
                <w:rFonts w:ascii="Century Gothic" w:eastAsia="Century Gothic" w:hAnsi="Century Gothic" w:cs="Century Gothic"/>
                <w:color w:val="FFFFFF"/>
              </w:rPr>
              <w:t>197</w:t>
            </w:r>
          </w:p>
        </w:tc>
        <w:tc>
          <w:tcPr>
            <w:tcW w:w="0" w:type="dxa"/>
            <w:vAlign w:val="bottom"/>
          </w:tcPr>
          <w:p w14:paraId="3B80AFA9" w14:textId="77777777" w:rsidR="006053F9" w:rsidRDefault="006053F9">
            <w:pPr>
              <w:rPr>
                <w:sz w:val="1"/>
                <w:szCs w:val="1"/>
              </w:rPr>
            </w:pPr>
          </w:p>
        </w:tc>
      </w:tr>
      <w:tr w:rsidR="006053F9" w14:paraId="36BA3A50" w14:textId="77777777">
        <w:trPr>
          <w:trHeight w:val="130"/>
        </w:trPr>
        <w:tc>
          <w:tcPr>
            <w:tcW w:w="5720" w:type="dxa"/>
            <w:vMerge w:val="restart"/>
            <w:vAlign w:val="bottom"/>
          </w:tcPr>
          <w:p w14:paraId="6AC227C8" w14:textId="336A585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57D048A" w14:textId="77777777" w:rsidR="006053F9" w:rsidRDefault="006053F9">
            <w:pPr>
              <w:rPr>
                <w:sz w:val="11"/>
                <w:szCs w:val="11"/>
              </w:rPr>
            </w:pPr>
          </w:p>
        </w:tc>
        <w:tc>
          <w:tcPr>
            <w:tcW w:w="0" w:type="dxa"/>
            <w:vAlign w:val="bottom"/>
          </w:tcPr>
          <w:p w14:paraId="1823F6A8" w14:textId="77777777" w:rsidR="006053F9" w:rsidRDefault="006053F9">
            <w:pPr>
              <w:rPr>
                <w:sz w:val="1"/>
                <w:szCs w:val="1"/>
              </w:rPr>
            </w:pPr>
          </w:p>
        </w:tc>
      </w:tr>
      <w:tr w:rsidR="006053F9" w14:paraId="0B98882C" w14:textId="77777777">
        <w:trPr>
          <w:trHeight w:val="139"/>
        </w:trPr>
        <w:tc>
          <w:tcPr>
            <w:tcW w:w="5720" w:type="dxa"/>
            <w:vMerge/>
            <w:vAlign w:val="bottom"/>
          </w:tcPr>
          <w:p w14:paraId="215BDA25" w14:textId="77777777" w:rsidR="006053F9" w:rsidRDefault="006053F9">
            <w:pPr>
              <w:rPr>
                <w:sz w:val="12"/>
                <w:szCs w:val="12"/>
              </w:rPr>
            </w:pPr>
          </w:p>
        </w:tc>
        <w:tc>
          <w:tcPr>
            <w:tcW w:w="1120" w:type="dxa"/>
            <w:vAlign w:val="bottom"/>
          </w:tcPr>
          <w:p w14:paraId="5BCC7111" w14:textId="77777777" w:rsidR="006053F9" w:rsidRDefault="006053F9">
            <w:pPr>
              <w:rPr>
                <w:sz w:val="12"/>
                <w:szCs w:val="12"/>
              </w:rPr>
            </w:pPr>
          </w:p>
        </w:tc>
        <w:tc>
          <w:tcPr>
            <w:tcW w:w="0" w:type="dxa"/>
            <w:vAlign w:val="bottom"/>
          </w:tcPr>
          <w:p w14:paraId="4D1A78C9" w14:textId="77777777" w:rsidR="006053F9" w:rsidRDefault="006053F9">
            <w:pPr>
              <w:rPr>
                <w:sz w:val="1"/>
                <w:szCs w:val="1"/>
              </w:rPr>
            </w:pPr>
          </w:p>
        </w:tc>
      </w:tr>
    </w:tbl>
    <w:p w14:paraId="75ACA898" w14:textId="77777777" w:rsidR="006053F9" w:rsidRDefault="006053F9">
      <w:pPr>
        <w:spacing w:line="200" w:lineRule="exact"/>
        <w:rPr>
          <w:sz w:val="20"/>
          <w:szCs w:val="20"/>
        </w:rPr>
      </w:pPr>
    </w:p>
    <w:p w14:paraId="7BCCBA4A" w14:textId="77777777" w:rsidR="006053F9" w:rsidRDefault="006053F9">
      <w:pPr>
        <w:spacing w:line="395" w:lineRule="exact"/>
        <w:rPr>
          <w:sz w:val="20"/>
          <w:szCs w:val="20"/>
        </w:rPr>
      </w:pPr>
    </w:p>
    <w:p w14:paraId="78139873" w14:textId="77777777" w:rsidR="006053F9" w:rsidRDefault="00D853AA">
      <w:pPr>
        <w:spacing w:line="359" w:lineRule="auto"/>
        <w:ind w:right="1100"/>
        <w:jc w:val="both"/>
        <w:rPr>
          <w:sz w:val="20"/>
          <w:szCs w:val="20"/>
        </w:rPr>
      </w:pPr>
      <w:r>
        <w:rPr>
          <w:rFonts w:eastAsia="Times New Roman"/>
          <w:sz w:val="24"/>
          <w:szCs w:val="24"/>
        </w:rPr>
        <w:t xml:space="preserve">da vietnamita. Dessa forma, nosso “herói” enfim cumpriu o papel esperado pelo disciplinamento militar e pela cultura estadunidense: o de assassino. </w:t>
      </w:r>
      <w:r>
        <w:rPr>
          <w:rFonts w:eastAsia="Times New Roman"/>
          <w:i/>
          <w:iCs/>
          <w:sz w:val="24"/>
          <w:szCs w:val="24"/>
        </w:rPr>
        <w:t>Nascido para matar</w:t>
      </w:r>
      <w:r>
        <w:rPr>
          <w:rFonts w:eastAsia="Times New Roman"/>
          <w:sz w:val="24"/>
          <w:szCs w:val="24"/>
        </w:rPr>
        <w:t xml:space="preserve"> insere seu protagonista na lógica violenta que critica. Por mais que seu humor debochado </w:t>
      </w:r>
      <w:r>
        <w:rPr>
          <w:rFonts w:eastAsia="Times New Roman"/>
          <w:sz w:val="24"/>
          <w:szCs w:val="24"/>
        </w:rPr>
        <w:t xml:space="preserve">e seu </w:t>
      </w:r>
      <w:r>
        <w:rPr>
          <w:rFonts w:eastAsia="Times New Roman"/>
          <w:i/>
          <w:iCs/>
          <w:sz w:val="24"/>
          <w:szCs w:val="24"/>
        </w:rPr>
        <w:t>bottom</w:t>
      </w:r>
      <w:r>
        <w:rPr>
          <w:rFonts w:eastAsia="Times New Roman"/>
          <w:sz w:val="24"/>
          <w:szCs w:val="24"/>
        </w:rPr>
        <w:t xml:space="preserve"> da paz tentem forjar uma caracterização “humanista” e “antiguerra”, Joker também não escapa de ter sua frágil moral “corrompida” pelos valores assassinos que regem a sua sociedade. Assim como, no primeiro bloco, o protagonista hesita por um mo</w:t>
      </w:r>
      <w:r>
        <w:rPr>
          <w:rFonts w:eastAsia="Times New Roman"/>
          <w:sz w:val="24"/>
          <w:szCs w:val="24"/>
        </w:rPr>
        <w:t xml:space="preserve">mento enquanto o pelotão espanca Gomer Pyle; no entanto, ao final, cede e golpeia o colega repetidas vezes. O tiro de misericórdia que disfere na </w:t>
      </w:r>
      <w:r>
        <w:rPr>
          <w:rFonts w:eastAsia="Times New Roman"/>
          <w:i/>
          <w:iCs/>
          <w:sz w:val="24"/>
          <w:szCs w:val="24"/>
        </w:rPr>
        <w:t>sniper</w:t>
      </w:r>
      <w:r>
        <w:rPr>
          <w:rFonts w:eastAsia="Times New Roman"/>
          <w:sz w:val="24"/>
          <w:szCs w:val="24"/>
        </w:rPr>
        <w:t xml:space="preserve"> inimiga tem um fim supostamente humanitário, mas não deixa de ser a execução de uma vida humana. </w:t>
      </w:r>
      <w:r>
        <w:rPr>
          <w:rFonts w:eastAsia="Times New Roman"/>
          <w:i/>
          <w:iCs/>
          <w:sz w:val="24"/>
          <w:szCs w:val="24"/>
        </w:rPr>
        <w:t>Nascid</w:t>
      </w:r>
      <w:r>
        <w:rPr>
          <w:rFonts w:eastAsia="Times New Roman"/>
          <w:i/>
          <w:iCs/>
          <w:sz w:val="24"/>
          <w:szCs w:val="24"/>
        </w:rPr>
        <w:t>o para</w:t>
      </w:r>
      <w:r>
        <w:rPr>
          <w:rFonts w:eastAsia="Times New Roman"/>
          <w:sz w:val="24"/>
          <w:szCs w:val="24"/>
        </w:rPr>
        <w:t xml:space="preserve"> </w:t>
      </w:r>
      <w:r>
        <w:rPr>
          <w:rFonts w:eastAsia="Times New Roman"/>
          <w:i/>
          <w:iCs/>
          <w:sz w:val="24"/>
          <w:szCs w:val="24"/>
        </w:rPr>
        <w:t>matar</w:t>
      </w:r>
      <w:r>
        <w:rPr>
          <w:rFonts w:eastAsia="Times New Roman"/>
          <w:sz w:val="24"/>
          <w:szCs w:val="24"/>
        </w:rPr>
        <w:t>, diz seu capacete. Por meio dessa irônica caracterização de sua própria protagonista, o filme</w:t>
      </w:r>
      <w:r>
        <w:rPr>
          <w:rFonts w:eastAsia="Times New Roman"/>
          <w:i/>
          <w:iCs/>
          <w:sz w:val="24"/>
          <w:szCs w:val="24"/>
        </w:rPr>
        <w:t xml:space="preserve"> </w:t>
      </w:r>
      <w:r>
        <w:rPr>
          <w:rFonts w:eastAsia="Times New Roman"/>
          <w:sz w:val="24"/>
          <w:szCs w:val="24"/>
        </w:rPr>
        <w:t>estende sua crítica também à certa juventude branca, universitária, intelectual e supostamente politizada do período.</w:t>
      </w:r>
    </w:p>
    <w:p w14:paraId="22CC5F74" w14:textId="77777777" w:rsidR="006053F9" w:rsidRDefault="006053F9">
      <w:pPr>
        <w:spacing w:line="12" w:lineRule="exact"/>
        <w:rPr>
          <w:sz w:val="20"/>
          <w:szCs w:val="20"/>
        </w:rPr>
      </w:pPr>
    </w:p>
    <w:p w14:paraId="1576995E" w14:textId="77777777" w:rsidR="006053F9" w:rsidRDefault="00D853AA">
      <w:pPr>
        <w:spacing w:line="337" w:lineRule="auto"/>
        <w:ind w:right="1100" w:firstLine="708"/>
        <w:jc w:val="both"/>
        <w:rPr>
          <w:sz w:val="20"/>
          <w:szCs w:val="20"/>
        </w:rPr>
      </w:pPr>
      <w:r>
        <w:rPr>
          <w:rFonts w:eastAsia="Times New Roman"/>
          <w:sz w:val="24"/>
          <w:szCs w:val="24"/>
        </w:rPr>
        <w:t>Na última sequência, o grupo d</w:t>
      </w:r>
      <w:r>
        <w:rPr>
          <w:rFonts w:eastAsia="Times New Roman"/>
          <w:sz w:val="24"/>
          <w:szCs w:val="24"/>
        </w:rPr>
        <w:t xml:space="preserve">e </w:t>
      </w:r>
      <w:r>
        <w:rPr>
          <w:rFonts w:eastAsia="Times New Roman"/>
          <w:i/>
          <w:iCs/>
          <w:sz w:val="24"/>
          <w:szCs w:val="24"/>
        </w:rPr>
        <w:t>marines</w:t>
      </w:r>
      <w:r>
        <w:rPr>
          <w:rFonts w:eastAsia="Times New Roman"/>
          <w:sz w:val="24"/>
          <w:szCs w:val="24"/>
        </w:rPr>
        <w:t xml:space="preserve"> marcha em retirada da cidade de Hue em ruínas, o cenário tomado pela fumaça que emana dos prédios em destroços incendiados. A voz </w:t>
      </w:r>
      <w:r>
        <w:rPr>
          <w:rFonts w:eastAsia="Times New Roman"/>
          <w:i/>
          <w:iCs/>
          <w:sz w:val="24"/>
          <w:szCs w:val="24"/>
        </w:rPr>
        <w:t>over</w:t>
      </w:r>
      <w:r>
        <w:rPr>
          <w:rFonts w:eastAsia="Times New Roman"/>
          <w:sz w:val="24"/>
          <w:szCs w:val="24"/>
        </w:rPr>
        <w:t xml:space="preserve"> de Joker anuncia: “</w:t>
      </w:r>
      <w:r>
        <w:rPr>
          <w:rFonts w:eastAsia="Times New Roman"/>
          <w:i/>
          <w:iCs/>
          <w:sz w:val="24"/>
          <w:szCs w:val="24"/>
        </w:rPr>
        <w:t>nós cravamos nossos nomes na história o bastante por hoje</w:t>
      </w:r>
      <w:r>
        <w:rPr>
          <w:rFonts w:eastAsia="Times New Roman"/>
          <w:sz w:val="24"/>
          <w:szCs w:val="24"/>
        </w:rPr>
        <w:t>”. O pelotão canta a “marcha do Mic</w:t>
      </w:r>
      <w:r>
        <w:rPr>
          <w:rFonts w:eastAsia="Times New Roman"/>
          <w:sz w:val="24"/>
          <w:szCs w:val="24"/>
        </w:rPr>
        <w:t xml:space="preserve">key Mouse” </w:t>
      </w:r>
      <w:r>
        <w:rPr>
          <w:rFonts w:eastAsia="Times New Roman"/>
          <w:sz w:val="32"/>
          <w:szCs w:val="32"/>
          <w:vertAlign w:val="superscript"/>
        </w:rPr>
        <w:t>—</w:t>
      </w:r>
      <w:r>
        <w:rPr>
          <w:rFonts w:eastAsia="Times New Roman"/>
          <w:sz w:val="24"/>
          <w:szCs w:val="24"/>
        </w:rPr>
        <w:t xml:space="preserve"> clara associação irônica entre o horror da guerra e um dos ícones máximos da indústria cultural e da cultura </w:t>
      </w:r>
      <w:r>
        <w:rPr>
          <w:rFonts w:eastAsia="Times New Roman"/>
          <w:i/>
          <w:iCs/>
          <w:sz w:val="24"/>
          <w:szCs w:val="24"/>
        </w:rPr>
        <w:t>pop</w:t>
      </w:r>
      <w:r>
        <w:rPr>
          <w:rFonts w:eastAsia="Times New Roman"/>
          <w:sz w:val="24"/>
          <w:szCs w:val="24"/>
        </w:rPr>
        <w:t xml:space="preserve"> norte-americanas.</w:t>
      </w:r>
    </w:p>
    <w:p w14:paraId="01E675C8" w14:textId="77777777" w:rsidR="006053F9" w:rsidRDefault="006053F9">
      <w:pPr>
        <w:spacing w:line="4" w:lineRule="exact"/>
        <w:rPr>
          <w:sz w:val="20"/>
          <w:szCs w:val="20"/>
        </w:rPr>
      </w:pPr>
    </w:p>
    <w:p w14:paraId="014129D7" w14:textId="77777777" w:rsidR="006053F9" w:rsidRDefault="00D853AA">
      <w:pPr>
        <w:spacing w:line="357" w:lineRule="auto"/>
        <w:ind w:right="1100" w:firstLine="708"/>
        <w:jc w:val="both"/>
        <w:rPr>
          <w:sz w:val="20"/>
          <w:szCs w:val="20"/>
        </w:rPr>
      </w:pPr>
      <w:r>
        <w:rPr>
          <w:rFonts w:eastAsia="Times New Roman"/>
          <w:sz w:val="24"/>
          <w:szCs w:val="24"/>
        </w:rPr>
        <w:t>Enfim, o narrador-protagonista lança suas palavras derradeiras: “</w:t>
      </w:r>
      <w:r>
        <w:rPr>
          <w:rFonts w:eastAsia="Times New Roman"/>
          <w:i/>
          <w:iCs/>
          <w:sz w:val="24"/>
          <w:szCs w:val="24"/>
        </w:rPr>
        <w:t>Eu estou tão feliz que eu</w:t>
      </w:r>
      <w:r>
        <w:rPr>
          <w:rFonts w:eastAsia="Times New Roman"/>
          <w:sz w:val="24"/>
          <w:szCs w:val="24"/>
        </w:rPr>
        <w:t xml:space="preserve"> </w:t>
      </w:r>
      <w:r>
        <w:rPr>
          <w:rFonts w:eastAsia="Times New Roman"/>
          <w:i/>
          <w:iCs/>
          <w:sz w:val="24"/>
          <w:szCs w:val="24"/>
        </w:rPr>
        <w:t>esteja vivo. Estou e</w:t>
      </w:r>
      <w:r>
        <w:rPr>
          <w:rFonts w:eastAsia="Times New Roman"/>
          <w:i/>
          <w:iCs/>
          <w:sz w:val="24"/>
          <w:szCs w:val="24"/>
        </w:rPr>
        <w:t>m um mundo de merda, é verdade, mas eu estou vivo! E eu não tenho medo</w:t>
      </w:r>
      <w:r>
        <w:rPr>
          <w:rFonts w:eastAsia="Times New Roman"/>
          <w:sz w:val="24"/>
          <w:szCs w:val="24"/>
        </w:rPr>
        <w:t>”. Em</w:t>
      </w:r>
      <w:r>
        <w:rPr>
          <w:rFonts w:eastAsia="Times New Roman"/>
          <w:i/>
          <w:iCs/>
          <w:sz w:val="24"/>
          <w:szCs w:val="24"/>
        </w:rPr>
        <w:t xml:space="preserve"> </w:t>
      </w:r>
      <w:r>
        <w:rPr>
          <w:rFonts w:eastAsia="Times New Roman"/>
          <w:sz w:val="24"/>
          <w:szCs w:val="24"/>
        </w:rPr>
        <w:t xml:space="preserve">seu discurso final, Joker até menciona a história, que é uma experiência necessariamente coletiva, mas encerra centrando-se em sua própria individualidade. Ele está vivo, e é isso </w:t>
      </w:r>
      <w:r>
        <w:rPr>
          <w:rFonts w:eastAsia="Times New Roman"/>
          <w:sz w:val="24"/>
          <w:szCs w:val="24"/>
        </w:rPr>
        <w:t>que lhe interessa. E, depois de vivida a experiência de tornar-se um assassino, ele é agora desprovido de medo. O herói às avessas sai de cena tendo atingido os desígnios máximos da instituição militar: homens indestrutíveis e destemidos.</w:t>
      </w:r>
    </w:p>
    <w:p w14:paraId="3BEEC8B7" w14:textId="77777777" w:rsidR="006053F9" w:rsidRDefault="006053F9">
      <w:pPr>
        <w:spacing w:line="200" w:lineRule="exact"/>
        <w:rPr>
          <w:sz w:val="20"/>
          <w:szCs w:val="20"/>
        </w:rPr>
      </w:pPr>
    </w:p>
    <w:p w14:paraId="5296FA60" w14:textId="77777777" w:rsidR="006053F9" w:rsidRDefault="006053F9">
      <w:pPr>
        <w:spacing w:line="224" w:lineRule="exact"/>
        <w:rPr>
          <w:sz w:val="20"/>
          <w:szCs w:val="20"/>
        </w:rPr>
      </w:pPr>
    </w:p>
    <w:p w14:paraId="0510232C" w14:textId="77777777" w:rsidR="006053F9" w:rsidRDefault="00D853AA">
      <w:pPr>
        <w:rPr>
          <w:sz w:val="20"/>
          <w:szCs w:val="20"/>
        </w:rPr>
      </w:pPr>
      <w:r>
        <w:rPr>
          <w:rFonts w:eastAsia="Times New Roman"/>
          <w:b/>
          <w:bCs/>
          <w:sz w:val="24"/>
          <w:szCs w:val="24"/>
        </w:rPr>
        <w:t>Disputa pela me</w:t>
      </w:r>
      <w:r>
        <w:rPr>
          <w:rFonts w:eastAsia="Times New Roman"/>
          <w:b/>
          <w:bCs/>
          <w:sz w:val="24"/>
          <w:szCs w:val="24"/>
        </w:rPr>
        <w:t>mória e crítica política</w:t>
      </w:r>
    </w:p>
    <w:p w14:paraId="572210D8" w14:textId="77777777" w:rsidR="006053F9" w:rsidRDefault="006053F9">
      <w:pPr>
        <w:spacing w:line="151" w:lineRule="exact"/>
        <w:rPr>
          <w:sz w:val="20"/>
          <w:szCs w:val="20"/>
        </w:rPr>
      </w:pPr>
    </w:p>
    <w:p w14:paraId="50ED21B5" w14:textId="77777777" w:rsidR="006053F9" w:rsidRDefault="00D853AA">
      <w:pPr>
        <w:spacing w:line="375" w:lineRule="auto"/>
        <w:ind w:right="1100" w:firstLine="708"/>
        <w:jc w:val="both"/>
        <w:rPr>
          <w:sz w:val="20"/>
          <w:szCs w:val="20"/>
        </w:rPr>
      </w:pPr>
      <w:r>
        <w:rPr>
          <w:rFonts w:eastAsia="Times New Roman"/>
          <w:sz w:val="23"/>
          <w:szCs w:val="23"/>
        </w:rPr>
        <w:t xml:space="preserve">Concluindo: por meio da representação fílmica da história, </w:t>
      </w:r>
      <w:r>
        <w:rPr>
          <w:rFonts w:eastAsia="Times New Roman"/>
          <w:i/>
          <w:iCs/>
          <w:sz w:val="23"/>
          <w:szCs w:val="23"/>
        </w:rPr>
        <w:t>Nascido para matar</w:t>
      </w:r>
      <w:r>
        <w:rPr>
          <w:rFonts w:eastAsia="Times New Roman"/>
          <w:sz w:val="23"/>
          <w:szCs w:val="23"/>
        </w:rPr>
        <w:t xml:space="preserve"> posiciona-se no debate pela memória em torno da Guerra do Vietnã nos Estados Unidos. Debate este que certamente constitui um dos grandes “traumas” da memória norte-americana na segunda metade do Século XX. Já no final da década de 1960, ainda durante o co</w:t>
      </w:r>
      <w:r>
        <w:rPr>
          <w:rFonts w:eastAsia="Times New Roman"/>
          <w:sz w:val="23"/>
          <w:szCs w:val="23"/>
        </w:rPr>
        <w:t>nflito, vêm à tona as primeiras denúncias de atrocidades cometidas pelo exército americano em solo vietnamita. As primeiras levas de</w:t>
      </w:r>
    </w:p>
    <w:p w14:paraId="34330488"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F03436C" w14:textId="77777777">
        <w:trPr>
          <w:trHeight w:val="112"/>
        </w:trPr>
        <w:tc>
          <w:tcPr>
            <w:tcW w:w="5720" w:type="dxa"/>
            <w:vMerge w:val="restart"/>
            <w:vAlign w:val="bottom"/>
          </w:tcPr>
          <w:p w14:paraId="24419ED7" w14:textId="7A235A0D" w:rsidR="006053F9" w:rsidRDefault="006053F9">
            <w:pPr>
              <w:ind w:right="10"/>
              <w:jc w:val="right"/>
              <w:rPr>
                <w:sz w:val="20"/>
                <w:szCs w:val="20"/>
              </w:rPr>
            </w:pPr>
            <w:bookmarkStart w:id="197" w:name="page199"/>
            <w:bookmarkEnd w:id="197"/>
          </w:p>
        </w:tc>
        <w:tc>
          <w:tcPr>
            <w:tcW w:w="1120" w:type="dxa"/>
            <w:vAlign w:val="bottom"/>
          </w:tcPr>
          <w:p w14:paraId="047751E3" w14:textId="77777777" w:rsidR="006053F9" w:rsidRDefault="006053F9">
            <w:pPr>
              <w:rPr>
                <w:sz w:val="9"/>
                <w:szCs w:val="9"/>
              </w:rPr>
            </w:pPr>
          </w:p>
        </w:tc>
        <w:tc>
          <w:tcPr>
            <w:tcW w:w="0" w:type="dxa"/>
            <w:vAlign w:val="bottom"/>
          </w:tcPr>
          <w:p w14:paraId="708D1248" w14:textId="77777777" w:rsidR="006053F9" w:rsidRDefault="006053F9">
            <w:pPr>
              <w:rPr>
                <w:sz w:val="1"/>
                <w:szCs w:val="1"/>
              </w:rPr>
            </w:pPr>
          </w:p>
        </w:tc>
      </w:tr>
      <w:tr w:rsidR="006053F9" w14:paraId="0A14AA62" w14:textId="77777777">
        <w:trPr>
          <w:trHeight w:val="155"/>
        </w:trPr>
        <w:tc>
          <w:tcPr>
            <w:tcW w:w="5720" w:type="dxa"/>
            <w:vMerge/>
            <w:vAlign w:val="bottom"/>
          </w:tcPr>
          <w:p w14:paraId="6B3E7C6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3719C3" w14:textId="77777777" w:rsidR="006053F9" w:rsidRDefault="00D853AA">
            <w:pPr>
              <w:ind w:right="490"/>
              <w:jc w:val="right"/>
              <w:rPr>
                <w:sz w:val="20"/>
                <w:szCs w:val="20"/>
              </w:rPr>
            </w:pPr>
            <w:r>
              <w:rPr>
                <w:rFonts w:ascii="Century Gothic" w:eastAsia="Century Gothic" w:hAnsi="Century Gothic" w:cs="Century Gothic"/>
                <w:color w:val="FFFFFF"/>
              </w:rPr>
              <w:t>198</w:t>
            </w:r>
          </w:p>
        </w:tc>
        <w:tc>
          <w:tcPr>
            <w:tcW w:w="0" w:type="dxa"/>
            <w:vAlign w:val="bottom"/>
          </w:tcPr>
          <w:p w14:paraId="77E43D68" w14:textId="77777777" w:rsidR="006053F9" w:rsidRDefault="006053F9">
            <w:pPr>
              <w:rPr>
                <w:sz w:val="1"/>
                <w:szCs w:val="1"/>
              </w:rPr>
            </w:pPr>
          </w:p>
        </w:tc>
      </w:tr>
      <w:tr w:rsidR="006053F9" w14:paraId="12D443F6" w14:textId="77777777">
        <w:trPr>
          <w:trHeight w:val="130"/>
        </w:trPr>
        <w:tc>
          <w:tcPr>
            <w:tcW w:w="5720" w:type="dxa"/>
            <w:vMerge w:val="restart"/>
            <w:vAlign w:val="bottom"/>
          </w:tcPr>
          <w:p w14:paraId="55D91EC8" w14:textId="11CBF1A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57ECCCE" w14:textId="77777777" w:rsidR="006053F9" w:rsidRDefault="006053F9">
            <w:pPr>
              <w:rPr>
                <w:sz w:val="11"/>
                <w:szCs w:val="11"/>
              </w:rPr>
            </w:pPr>
          </w:p>
        </w:tc>
        <w:tc>
          <w:tcPr>
            <w:tcW w:w="0" w:type="dxa"/>
            <w:vAlign w:val="bottom"/>
          </w:tcPr>
          <w:p w14:paraId="6C83AEC2" w14:textId="77777777" w:rsidR="006053F9" w:rsidRDefault="006053F9">
            <w:pPr>
              <w:rPr>
                <w:sz w:val="1"/>
                <w:szCs w:val="1"/>
              </w:rPr>
            </w:pPr>
          </w:p>
        </w:tc>
      </w:tr>
      <w:tr w:rsidR="006053F9" w14:paraId="04126640" w14:textId="77777777">
        <w:trPr>
          <w:trHeight w:val="139"/>
        </w:trPr>
        <w:tc>
          <w:tcPr>
            <w:tcW w:w="5720" w:type="dxa"/>
            <w:vMerge/>
            <w:vAlign w:val="bottom"/>
          </w:tcPr>
          <w:p w14:paraId="743FF507" w14:textId="77777777" w:rsidR="006053F9" w:rsidRDefault="006053F9">
            <w:pPr>
              <w:rPr>
                <w:sz w:val="12"/>
                <w:szCs w:val="12"/>
              </w:rPr>
            </w:pPr>
          </w:p>
        </w:tc>
        <w:tc>
          <w:tcPr>
            <w:tcW w:w="1120" w:type="dxa"/>
            <w:vAlign w:val="bottom"/>
          </w:tcPr>
          <w:p w14:paraId="54A80461" w14:textId="77777777" w:rsidR="006053F9" w:rsidRDefault="006053F9">
            <w:pPr>
              <w:rPr>
                <w:sz w:val="12"/>
                <w:szCs w:val="12"/>
              </w:rPr>
            </w:pPr>
          </w:p>
        </w:tc>
        <w:tc>
          <w:tcPr>
            <w:tcW w:w="0" w:type="dxa"/>
            <w:vAlign w:val="bottom"/>
          </w:tcPr>
          <w:p w14:paraId="4CBCDA60" w14:textId="77777777" w:rsidR="006053F9" w:rsidRDefault="006053F9">
            <w:pPr>
              <w:rPr>
                <w:sz w:val="1"/>
                <w:szCs w:val="1"/>
              </w:rPr>
            </w:pPr>
          </w:p>
        </w:tc>
      </w:tr>
    </w:tbl>
    <w:p w14:paraId="50E962C4" w14:textId="77777777" w:rsidR="006053F9" w:rsidRDefault="006053F9">
      <w:pPr>
        <w:spacing w:line="200" w:lineRule="exact"/>
        <w:rPr>
          <w:sz w:val="20"/>
          <w:szCs w:val="20"/>
        </w:rPr>
      </w:pPr>
    </w:p>
    <w:p w14:paraId="247ED7EA" w14:textId="77777777" w:rsidR="006053F9" w:rsidRDefault="006053F9">
      <w:pPr>
        <w:spacing w:line="395" w:lineRule="exact"/>
        <w:rPr>
          <w:sz w:val="20"/>
          <w:szCs w:val="20"/>
        </w:rPr>
      </w:pPr>
    </w:p>
    <w:p w14:paraId="312DF643" w14:textId="77777777" w:rsidR="006053F9" w:rsidRDefault="00D853AA">
      <w:pPr>
        <w:spacing w:line="308" w:lineRule="auto"/>
        <w:ind w:left="7" w:right="1100"/>
        <w:jc w:val="both"/>
        <w:rPr>
          <w:sz w:val="20"/>
          <w:szCs w:val="20"/>
        </w:rPr>
      </w:pPr>
      <w:r>
        <w:rPr>
          <w:rFonts w:eastAsia="Times New Roman"/>
          <w:sz w:val="24"/>
          <w:szCs w:val="24"/>
        </w:rPr>
        <w:t>veteranos que regressam ao seu país não são vistas como heróis, mas como “</w:t>
      </w:r>
      <w:r>
        <w:rPr>
          <w:rFonts w:eastAsia="Times New Roman"/>
          <w:i/>
          <w:iCs/>
          <w:sz w:val="24"/>
          <w:szCs w:val="24"/>
        </w:rPr>
        <w:t>baby killers</w:t>
      </w:r>
      <w:r>
        <w:rPr>
          <w:rFonts w:eastAsia="Times New Roman"/>
          <w:sz w:val="24"/>
          <w:szCs w:val="24"/>
        </w:rPr>
        <w:t>” e desajustados sociais</w:t>
      </w:r>
      <w:r>
        <w:rPr>
          <w:rFonts w:eastAsia="Times New Roman"/>
          <w:sz w:val="32"/>
          <w:szCs w:val="32"/>
          <w:vertAlign w:val="superscript"/>
        </w:rPr>
        <w:t>3</w:t>
      </w:r>
      <w:r>
        <w:rPr>
          <w:rFonts w:eastAsia="Times New Roman"/>
          <w:sz w:val="24"/>
          <w:szCs w:val="24"/>
        </w:rPr>
        <w:t>.</w:t>
      </w:r>
    </w:p>
    <w:p w14:paraId="4B4D4267" w14:textId="77777777" w:rsidR="006053F9" w:rsidRDefault="006053F9">
      <w:pPr>
        <w:spacing w:line="2" w:lineRule="exact"/>
        <w:rPr>
          <w:sz w:val="20"/>
          <w:szCs w:val="20"/>
        </w:rPr>
      </w:pPr>
    </w:p>
    <w:p w14:paraId="6DF94FFE" w14:textId="77777777" w:rsidR="006053F9" w:rsidRDefault="00D853AA">
      <w:pPr>
        <w:spacing w:line="347" w:lineRule="auto"/>
        <w:ind w:left="7" w:right="1100" w:firstLine="708"/>
        <w:jc w:val="both"/>
        <w:rPr>
          <w:sz w:val="20"/>
          <w:szCs w:val="20"/>
        </w:rPr>
      </w:pPr>
      <w:r>
        <w:rPr>
          <w:rFonts w:eastAsia="Times New Roman"/>
          <w:sz w:val="24"/>
          <w:szCs w:val="24"/>
        </w:rPr>
        <w:t xml:space="preserve">Foi visando reverter esse cenário de pessimismo generalizado que o candidato republicano Ronald Reagan lançou-se à presidência em 1980. Sua </w:t>
      </w:r>
      <w:r>
        <w:rPr>
          <w:rFonts w:eastAsia="Times New Roman"/>
          <w:sz w:val="24"/>
          <w:szCs w:val="24"/>
        </w:rPr>
        <w:t>promessa eleitoral era “retomar o lugar dos Estados Unidos no mundo” — próximo de uma certa promessa de “</w:t>
      </w:r>
      <w:r>
        <w:rPr>
          <w:rFonts w:eastAsia="Times New Roman"/>
          <w:i/>
          <w:iCs/>
          <w:sz w:val="24"/>
          <w:szCs w:val="24"/>
        </w:rPr>
        <w:t>make America great again</w:t>
      </w:r>
      <w:r>
        <w:rPr>
          <w:rFonts w:eastAsia="Times New Roman"/>
          <w:sz w:val="24"/>
          <w:szCs w:val="24"/>
        </w:rPr>
        <w:t xml:space="preserve">” vista recentemente. Em sua campanha, Reagan — um ex-ator de filmes B de </w:t>
      </w:r>
      <w:r>
        <w:rPr>
          <w:rFonts w:eastAsia="Times New Roman"/>
          <w:i/>
          <w:iCs/>
          <w:sz w:val="24"/>
          <w:szCs w:val="24"/>
        </w:rPr>
        <w:t>western</w:t>
      </w:r>
      <w:r>
        <w:rPr>
          <w:rFonts w:eastAsia="Times New Roman"/>
          <w:sz w:val="24"/>
          <w:szCs w:val="24"/>
        </w:rPr>
        <w:t xml:space="preserve"> — valeu-se de sua imagem de </w:t>
      </w:r>
      <w:r>
        <w:rPr>
          <w:rFonts w:eastAsia="Times New Roman"/>
          <w:i/>
          <w:iCs/>
          <w:sz w:val="24"/>
          <w:szCs w:val="24"/>
        </w:rPr>
        <w:t>cowboy</w:t>
      </w:r>
      <w:r>
        <w:rPr>
          <w:rFonts w:eastAsia="Times New Roman"/>
          <w:sz w:val="24"/>
          <w:szCs w:val="24"/>
        </w:rPr>
        <w:t xml:space="preserve"> por meio d</w:t>
      </w:r>
      <w:r>
        <w:rPr>
          <w:rFonts w:eastAsia="Times New Roman"/>
          <w:sz w:val="24"/>
          <w:szCs w:val="24"/>
        </w:rPr>
        <w:t>e exposição midiática e da sua associação aos dois atores mais emblemáticos do gênero: Clint Eastwood e John Wayne. Em seus discursos, mobiliza a tradição da narrativa nacional e resgata o “mito do excepcionalismo norte-americano”. Os EUA tinham um destino</w:t>
      </w:r>
      <w:r>
        <w:rPr>
          <w:rFonts w:eastAsia="Times New Roman"/>
          <w:sz w:val="24"/>
          <w:szCs w:val="24"/>
        </w:rPr>
        <w:t xml:space="preserve"> a cumprir: “a promoção da paz e da liberdade global”. Ou seja, era preciso derrotar o inimigo soviético</w:t>
      </w:r>
      <w:r>
        <w:rPr>
          <w:rFonts w:eastAsia="Times New Roman"/>
          <w:sz w:val="32"/>
          <w:szCs w:val="32"/>
          <w:vertAlign w:val="superscript"/>
        </w:rPr>
        <w:t>4</w:t>
      </w:r>
      <w:r>
        <w:rPr>
          <w:rFonts w:eastAsia="Times New Roman"/>
          <w:sz w:val="24"/>
          <w:szCs w:val="24"/>
        </w:rPr>
        <w:t>.</w:t>
      </w:r>
    </w:p>
    <w:p w14:paraId="107EB6AB" w14:textId="77777777" w:rsidR="006053F9" w:rsidRDefault="006053F9">
      <w:pPr>
        <w:spacing w:line="1" w:lineRule="exact"/>
        <w:rPr>
          <w:sz w:val="20"/>
          <w:szCs w:val="20"/>
        </w:rPr>
      </w:pPr>
    </w:p>
    <w:p w14:paraId="6832671B" w14:textId="77777777" w:rsidR="006053F9" w:rsidRDefault="00D853AA">
      <w:pPr>
        <w:spacing w:line="337" w:lineRule="auto"/>
        <w:ind w:left="7" w:right="1100" w:firstLine="708"/>
        <w:jc w:val="both"/>
        <w:rPr>
          <w:sz w:val="20"/>
          <w:szCs w:val="20"/>
        </w:rPr>
      </w:pPr>
      <w:r>
        <w:rPr>
          <w:rFonts w:eastAsia="Times New Roman"/>
          <w:sz w:val="24"/>
          <w:szCs w:val="24"/>
        </w:rPr>
        <w:t>Reagan foi eleito por dois mandatos consecutivos (1981-1989). Sua política externa que “reativou” a Guerra Fria dependia de uma revalorização das in</w:t>
      </w:r>
      <w:r>
        <w:rPr>
          <w:rFonts w:eastAsia="Times New Roman"/>
          <w:sz w:val="24"/>
          <w:szCs w:val="24"/>
        </w:rPr>
        <w:t>stituições militares. Para isso, “Reagan foi o porta-voz de um revisionismo histórico sobre a Guerra do Vietnã, apresentando-a como nobre e altruísta, que poderia ter sido vitoriosa se os políticos liberais de Washington não tivessem atado as mãos dos mili</w:t>
      </w:r>
      <w:r>
        <w:rPr>
          <w:rFonts w:eastAsia="Times New Roman"/>
          <w:sz w:val="24"/>
          <w:szCs w:val="24"/>
        </w:rPr>
        <w:t>tares”</w:t>
      </w:r>
      <w:r>
        <w:rPr>
          <w:rFonts w:eastAsia="Times New Roman"/>
          <w:sz w:val="32"/>
          <w:szCs w:val="32"/>
          <w:vertAlign w:val="superscript"/>
        </w:rPr>
        <w:t>5</w:t>
      </w:r>
      <w:r>
        <w:rPr>
          <w:rFonts w:eastAsia="Times New Roman"/>
          <w:sz w:val="24"/>
          <w:szCs w:val="24"/>
        </w:rPr>
        <w:t>.</w:t>
      </w:r>
    </w:p>
    <w:p w14:paraId="70AA5E5B" w14:textId="77777777" w:rsidR="006053F9" w:rsidRDefault="006053F9">
      <w:pPr>
        <w:spacing w:line="4" w:lineRule="exact"/>
        <w:rPr>
          <w:sz w:val="20"/>
          <w:szCs w:val="20"/>
        </w:rPr>
      </w:pPr>
    </w:p>
    <w:p w14:paraId="52F2CA4F" w14:textId="77777777" w:rsidR="006053F9" w:rsidRDefault="00D853AA">
      <w:pPr>
        <w:spacing w:line="344" w:lineRule="auto"/>
        <w:ind w:left="7" w:right="1100" w:firstLine="708"/>
        <w:jc w:val="both"/>
        <w:rPr>
          <w:sz w:val="20"/>
          <w:szCs w:val="20"/>
        </w:rPr>
      </w:pPr>
      <w:r>
        <w:rPr>
          <w:rFonts w:eastAsia="Times New Roman"/>
          <w:sz w:val="24"/>
          <w:szCs w:val="24"/>
        </w:rPr>
        <w:t>Paralelamente, a década de 1980 nos EUA também viu surgir uma vasta produção da indústria cultural sobre o Vietnã. No que diz respeito ao cinema, em muitos filmes há o tom do revisionismo reaganista que visa resgatar a imagem positiva do militar.</w:t>
      </w:r>
      <w:r>
        <w:rPr>
          <w:rFonts w:eastAsia="Times New Roman"/>
          <w:sz w:val="24"/>
          <w:szCs w:val="24"/>
        </w:rPr>
        <w:t xml:space="preserve"> Como exemplos, citamos a série </w:t>
      </w:r>
      <w:r>
        <w:rPr>
          <w:rFonts w:eastAsia="Times New Roman"/>
          <w:i/>
          <w:iCs/>
          <w:sz w:val="24"/>
          <w:szCs w:val="24"/>
        </w:rPr>
        <w:t>Rambo</w:t>
      </w:r>
      <w:r>
        <w:rPr>
          <w:rFonts w:eastAsia="Times New Roman"/>
          <w:sz w:val="24"/>
          <w:szCs w:val="24"/>
        </w:rPr>
        <w:t xml:space="preserve">, iniciada em 1982 e na qual celebra-se a virilidade e a violência, e </w:t>
      </w:r>
      <w:r>
        <w:rPr>
          <w:rFonts w:eastAsia="Times New Roman"/>
          <w:i/>
          <w:iCs/>
          <w:sz w:val="24"/>
          <w:szCs w:val="24"/>
        </w:rPr>
        <w:t>Top Gun</w:t>
      </w:r>
      <w:r>
        <w:rPr>
          <w:rFonts w:eastAsia="Times New Roman"/>
          <w:sz w:val="24"/>
          <w:szCs w:val="24"/>
        </w:rPr>
        <w:t>, de 1986, no qual o treinamento militar na marinha norte-americana é cenário para uma trama de ação e romance, protagonizada pelo astro, inic</w:t>
      </w:r>
      <w:r>
        <w:rPr>
          <w:rFonts w:eastAsia="Times New Roman"/>
          <w:sz w:val="24"/>
          <w:szCs w:val="24"/>
        </w:rPr>
        <w:t>iante à época, Tom Cruise. Mas Hollywood nunca foi ideologicamente homogênea</w:t>
      </w:r>
      <w:r>
        <w:rPr>
          <w:rFonts w:eastAsia="Times New Roman"/>
          <w:sz w:val="32"/>
          <w:szCs w:val="32"/>
          <w:vertAlign w:val="superscript"/>
        </w:rPr>
        <w:t>6</w:t>
      </w:r>
      <w:r>
        <w:rPr>
          <w:rFonts w:eastAsia="Times New Roman"/>
          <w:sz w:val="24"/>
          <w:szCs w:val="24"/>
        </w:rPr>
        <w:t>. Outras obras da mesma década posicionam-se criticamente em relação ao revisionismo da Guerra do Vietnã e à positivação do militarismo. E é aí que se insere a representação histó</w:t>
      </w:r>
      <w:r>
        <w:rPr>
          <w:rFonts w:eastAsia="Times New Roman"/>
          <w:sz w:val="24"/>
          <w:szCs w:val="24"/>
        </w:rPr>
        <w:t xml:space="preserve">rica realizada por Stanley Kubrick em </w:t>
      </w:r>
      <w:r>
        <w:rPr>
          <w:rFonts w:eastAsia="Times New Roman"/>
          <w:i/>
          <w:iCs/>
          <w:sz w:val="24"/>
          <w:szCs w:val="24"/>
        </w:rPr>
        <w:t>Nascido para matar</w:t>
      </w:r>
      <w:r>
        <w:rPr>
          <w:rFonts w:eastAsia="Times New Roman"/>
          <w:sz w:val="24"/>
          <w:szCs w:val="24"/>
        </w:rPr>
        <w:t>.</w:t>
      </w:r>
    </w:p>
    <w:p w14:paraId="47481F47" w14:textId="77777777" w:rsidR="006053F9" w:rsidRDefault="006053F9">
      <w:pPr>
        <w:spacing w:line="33" w:lineRule="exact"/>
        <w:rPr>
          <w:sz w:val="20"/>
          <w:szCs w:val="20"/>
        </w:rPr>
      </w:pPr>
    </w:p>
    <w:p w14:paraId="34E4B3D2" w14:textId="77777777" w:rsidR="006053F9" w:rsidRDefault="00D853AA">
      <w:pPr>
        <w:spacing w:line="375" w:lineRule="auto"/>
        <w:ind w:left="7" w:right="1100" w:firstLine="708"/>
        <w:jc w:val="both"/>
        <w:rPr>
          <w:sz w:val="20"/>
          <w:szCs w:val="20"/>
        </w:rPr>
      </w:pPr>
      <w:r>
        <w:rPr>
          <w:rFonts w:eastAsia="Times New Roman"/>
          <w:sz w:val="23"/>
          <w:szCs w:val="23"/>
        </w:rPr>
        <w:t xml:space="preserve">Nesse sentido, conclui-se que </w:t>
      </w:r>
      <w:r>
        <w:rPr>
          <w:rFonts w:eastAsia="Times New Roman"/>
          <w:i/>
          <w:iCs/>
          <w:sz w:val="23"/>
          <w:szCs w:val="23"/>
        </w:rPr>
        <w:t>Nascido para matar</w:t>
      </w:r>
      <w:r>
        <w:rPr>
          <w:rFonts w:eastAsia="Times New Roman"/>
          <w:sz w:val="23"/>
          <w:szCs w:val="23"/>
        </w:rPr>
        <w:t>, através da escrita fílmica da história, posiciona-se criticamente nos debates de memória característicos de seu momento de produção. Em um contexto</w:t>
      </w:r>
      <w:r>
        <w:rPr>
          <w:rFonts w:eastAsia="Times New Roman"/>
          <w:sz w:val="23"/>
          <w:szCs w:val="23"/>
        </w:rPr>
        <w:t xml:space="preserve"> no qual o presidente-</w:t>
      </w:r>
      <w:r>
        <w:rPr>
          <w:rFonts w:eastAsia="Times New Roman"/>
          <w:i/>
          <w:iCs/>
          <w:sz w:val="23"/>
          <w:szCs w:val="23"/>
        </w:rPr>
        <w:t>cowboy</w:t>
      </w:r>
      <w:r>
        <w:rPr>
          <w:rFonts w:eastAsia="Times New Roman"/>
          <w:sz w:val="23"/>
          <w:szCs w:val="23"/>
        </w:rPr>
        <w:t xml:space="preserve"> da nação defendia o militarismo e prometia enfim derrotar o inimigo maléfico, o filme de Kubrick lembra aos espectadores norte-americanos os horrores de uma</w:t>
      </w:r>
    </w:p>
    <w:p w14:paraId="44D34EA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95104" behindDoc="1" locked="0" layoutInCell="0" allowOverlap="1" wp14:anchorId="5D0A896D" wp14:editId="7846FAE1">
                <wp:simplePos x="0" y="0"/>
                <wp:positionH relativeFrom="column">
                  <wp:posOffset>0</wp:posOffset>
                </wp:positionH>
                <wp:positionV relativeFrom="paragraph">
                  <wp:posOffset>255905</wp:posOffset>
                </wp:positionV>
                <wp:extent cx="1829435" cy="0"/>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83ADBA7" id="Shape 154" o:spid="_x0000_s1026" style="position:absolute;z-index:-251621376;visibility:visible;mso-wrap-style:square;mso-wrap-distance-left:9pt;mso-wrap-distance-top:0;mso-wrap-distance-right:9pt;mso-wrap-distance-bottom:0;mso-position-horizontal:absolute;mso-position-horizontal-relative:text;mso-position-vertical:absolute;mso-position-vertical-relative:text" from="0,20.15pt" to="144.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" o:allowincell="f" filled="t" strokeweight=".6pt">
                <v:stroke joinstyle="miter"/>
                <o:lock v:ext="edit" shapetype="f"/>
              </v:line>
            </w:pict>
          </mc:Fallback>
        </mc:AlternateContent>
      </w:r>
    </w:p>
    <w:p w14:paraId="797CAAC3" w14:textId="77777777" w:rsidR="006053F9" w:rsidRDefault="006053F9">
      <w:pPr>
        <w:spacing w:line="200" w:lineRule="exact"/>
        <w:rPr>
          <w:sz w:val="20"/>
          <w:szCs w:val="20"/>
        </w:rPr>
      </w:pPr>
    </w:p>
    <w:p w14:paraId="3EAFFC17" w14:textId="77777777" w:rsidR="006053F9" w:rsidRDefault="006053F9">
      <w:pPr>
        <w:spacing w:line="216" w:lineRule="exact"/>
        <w:rPr>
          <w:sz w:val="20"/>
          <w:szCs w:val="20"/>
        </w:rPr>
      </w:pPr>
    </w:p>
    <w:p w14:paraId="0066E4F0" w14:textId="77777777" w:rsidR="006053F9" w:rsidRDefault="00D853AA" w:rsidP="00D853AA">
      <w:pPr>
        <w:numPr>
          <w:ilvl w:val="0"/>
          <w:numId w:val="143"/>
        </w:numPr>
        <w:tabs>
          <w:tab w:val="left" w:pos="107"/>
        </w:tabs>
        <w:ind w:left="107" w:hanging="107"/>
        <w:rPr>
          <w:rFonts w:eastAsia="Times New Roman"/>
          <w:sz w:val="26"/>
          <w:szCs w:val="26"/>
          <w:vertAlign w:val="superscript"/>
        </w:rPr>
      </w:pPr>
      <w:r>
        <w:rPr>
          <w:rFonts w:eastAsia="Times New Roman"/>
          <w:sz w:val="20"/>
          <w:szCs w:val="20"/>
        </w:rPr>
        <w:t xml:space="preserve">SPINI, Ana Paula. </w:t>
      </w:r>
      <w:r>
        <w:rPr>
          <w:rFonts w:eastAsia="Times New Roman"/>
          <w:i/>
          <w:iCs/>
          <w:sz w:val="20"/>
          <w:szCs w:val="20"/>
        </w:rPr>
        <w:t>Op. cit</w:t>
      </w:r>
      <w:r>
        <w:rPr>
          <w:rFonts w:eastAsia="Times New Roman"/>
          <w:sz w:val="20"/>
          <w:szCs w:val="20"/>
        </w:rPr>
        <w:t>. 2008. p. 03.</w:t>
      </w:r>
    </w:p>
    <w:p w14:paraId="066971DB" w14:textId="77777777" w:rsidR="006053F9" w:rsidRDefault="006053F9">
      <w:pPr>
        <w:spacing w:line="16" w:lineRule="exact"/>
        <w:rPr>
          <w:rFonts w:eastAsia="Times New Roman"/>
          <w:sz w:val="26"/>
          <w:szCs w:val="26"/>
          <w:vertAlign w:val="superscript"/>
        </w:rPr>
      </w:pPr>
    </w:p>
    <w:p w14:paraId="1641878C" w14:textId="77777777" w:rsidR="006053F9" w:rsidRDefault="00D853AA" w:rsidP="00D853AA">
      <w:pPr>
        <w:numPr>
          <w:ilvl w:val="0"/>
          <w:numId w:val="143"/>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SPINI, Ana Paula. </w:t>
      </w:r>
      <w:r>
        <w:rPr>
          <w:rFonts w:eastAsia="Times New Roman"/>
          <w:i/>
          <w:iCs/>
          <w:sz w:val="18"/>
          <w:szCs w:val="18"/>
        </w:rPr>
        <w:t>Op. cit</w:t>
      </w:r>
      <w:r>
        <w:rPr>
          <w:rFonts w:eastAsia="Times New Roman"/>
          <w:sz w:val="18"/>
          <w:szCs w:val="18"/>
        </w:rPr>
        <w:t>. 2011. p. 63-65.</w:t>
      </w:r>
    </w:p>
    <w:p w14:paraId="6AF9D56B" w14:textId="77777777" w:rsidR="006053F9" w:rsidRDefault="006053F9">
      <w:pPr>
        <w:spacing w:line="19" w:lineRule="exact"/>
        <w:rPr>
          <w:rFonts w:eastAsia="Times New Roman"/>
          <w:sz w:val="24"/>
          <w:szCs w:val="24"/>
          <w:vertAlign w:val="superscript"/>
        </w:rPr>
      </w:pPr>
    </w:p>
    <w:p w14:paraId="0D7D4F71" w14:textId="77777777" w:rsidR="006053F9" w:rsidRDefault="00D853AA" w:rsidP="00D853AA">
      <w:pPr>
        <w:numPr>
          <w:ilvl w:val="0"/>
          <w:numId w:val="143"/>
        </w:numPr>
        <w:tabs>
          <w:tab w:val="left" w:pos="107"/>
        </w:tabs>
        <w:spacing w:line="183" w:lineRule="auto"/>
        <w:ind w:left="107" w:hanging="107"/>
        <w:rPr>
          <w:rFonts w:eastAsia="Times New Roman"/>
          <w:sz w:val="24"/>
          <w:szCs w:val="24"/>
          <w:vertAlign w:val="superscript"/>
        </w:rPr>
      </w:pPr>
      <w:r>
        <w:rPr>
          <w:rFonts w:eastAsia="Times New Roman"/>
          <w:sz w:val="18"/>
          <w:szCs w:val="18"/>
        </w:rPr>
        <w:t>Idem. Ibidem. pp. 64-65.</w:t>
      </w:r>
    </w:p>
    <w:p w14:paraId="1B5D4A97" w14:textId="77777777" w:rsidR="006053F9" w:rsidRDefault="006053F9">
      <w:pPr>
        <w:spacing w:line="19" w:lineRule="exact"/>
        <w:rPr>
          <w:rFonts w:eastAsia="Times New Roman"/>
          <w:sz w:val="24"/>
          <w:szCs w:val="24"/>
          <w:vertAlign w:val="superscript"/>
        </w:rPr>
      </w:pPr>
    </w:p>
    <w:p w14:paraId="65034098" w14:textId="77777777" w:rsidR="006053F9" w:rsidRDefault="00D853AA" w:rsidP="00D853AA">
      <w:pPr>
        <w:numPr>
          <w:ilvl w:val="0"/>
          <w:numId w:val="143"/>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Idem. </w:t>
      </w:r>
      <w:r>
        <w:rPr>
          <w:rFonts w:eastAsia="Times New Roman"/>
          <w:i/>
          <w:iCs/>
          <w:sz w:val="18"/>
          <w:szCs w:val="18"/>
        </w:rPr>
        <w:t>Op. cit</w:t>
      </w:r>
      <w:r>
        <w:rPr>
          <w:rFonts w:eastAsia="Times New Roman"/>
          <w:sz w:val="18"/>
          <w:szCs w:val="18"/>
        </w:rPr>
        <w:t>. 2008. pp. 08-10.</w:t>
      </w:r>
    </w:p>
    <w:p w14:paraId="48D1FAD5"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EBB7BE0" w14:textId="77777777">
        <w:trPr>
          <w:trHeight w:val="112"/>
        </w:trPr>
        <w:tc>
          <w:tcPr>
            <w:tcW w:w="5720" w:type="dxa"/>
            <w:vMerge w:val="restart"/>
            <w:vAlign w:val="bottom"/>
          </w:tcPr>
          <w:p w14:paraId="3A90A1A2" w14:textId="39429411" w:rsidR="006053F9" w:rsidRDefault="006053F9">
            <w:pPr>
              <w:ind w:right="10"/>
              <w:jc w:val="right"/>
              <w:rPr>
                <w:sz w:val="20"/>
                <w:szCs w:val="20"/>
              </w:rPr>
            </w:pPr>
            <w:bookmarkStart w:id="198" w:name="page200"/>
            <w:bookmarkEnd w:id="198"/>
          </w:p>
        </w:tc>
        <w:tc>
          <w:tcPr>
            <w:tcW w:w="1120" w:type="dxa"/>
            <w:vAlign w:val="bottom"/>
          </w:tcPr>
          <w:p w14:paraId="59959F0A" w14:textId="77777777" w:rsidR="006053F9" w:rsidRDefault="006053F9">
            <w:pPr>
              <w:rPr>
                <w:sz w:val="9"/>
                <w:szCs w:val="9"/>
              </w:rPr>
            </w:pPr>
          </w:p>
        </w:tc>
        <w:tc>
          <w:tcPr>
            <w:tcW w:w="0" w:type="dxa"/>
            <w:vAlign w:val="bottom"/>
          </w:tcPr>
          <w:p w14:paraId="5C031EA5" w14:textId="77777777" w:rsidR="006053F9" w:rsidRDefault="006053F9">
            <w:pPr>
              <w:rPr>
                <w:sz w:val="1"/>
                <w:szCs w:val="1"/>
              </w:rPr>
            </w:pPr>
          </w:p>
        </w:tc>
      </w:tr>
      <w:tr w:rsidR="006053F9" w14:paraId="788974F6" w14:textId="77777777">
        <w:trPr>
          <w:trHeight w:val="155"/>
        </w:trPr>
        <w:tc>
          <w:tcPr>
            <w:tcW w:w="5720" w:type="dxa"/>
            <w:vMerge/>
            <w:vAlign w:val="bottom"/>
          </w:tcPr>
          <w:p w14:paraId="798C3BB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3DB67FF" w14:textId="77777777" w:rsidR="006053F9" w:rsidRDefault="00D853AA">
            <w:pPr>
              <w:ind w:right="490"/>
              <w:jc w:val="right"/>
              <w:rPr>
                <w:sz w:val="20"/>
                <w:szCs w:val="20"/>
              </w:rPr>
            </w:pPr>
            <w:r>
              <w:rPr>
                <w:rFonts w:ascii="Century Gothic" w:eastAsia="Century Gothic" w:hAnsi="Century Gothic" w:cs="Century Gothic"/>
                <w:color w:val="FFFFFF"/>
              </w:rPr>
              <w:t>199</w:t>
            </w:r>
          </w:p>
        </w:tc>
        <w:tc>
          <w:tcPr>
            <w:tcW w:w="0" w:type="dxa"/>
            <w:vAlign w:val="bottom"/>
          </w:tcPr>
          <w:p w14:paraId="63316200" w14:textId="77777777" w:rsidR="006053F9" w:rsidRDefault="006053F9">
            <w:pPr>
              <w:rPr>
                <w:sz w:val="1"/>
                <w:szCs w:val="1"/>
              </w:rPr>
            </w:pPr>
          </w:p>
        </w:tc>
      </w:tr>
      <w:tr w:rsidR="006053F9" w14:paraId="363A6AA7" w14:textId="77777777">
        <w:trPr>
          <w:trHeight w:val="130"/>
        </w:trPr>
        <w:tc>
          <w:tcPr>
            <w:tcW w:w="5720" w:type="dxa"/>
            <w:vMerge w:val="restart"/>
            <w:vAlign w:val="bottom"/>
          </w:tcPr>
          <w:p w14:paraId="4C58EED6" w14:textId="58014FC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ACF701F" w14:textId="77777777" w:rsidR="006053F9" w:rsidRDefault="006053F9">
            <w:pPr>
              <w:rPr>
                <w:sz w:val="11"/>
                <w:szCs w:val="11"/>
              </w:rPr>
            </w:pPr>
          </w:p>
        </w:tc>
        <w:tc>
          <w:tcPr>
            <w:tcW w:w="0" w:type="dxa"/>
            <w:vAlign w:val="bottom"/>
          </w:tcPr>
          <w:p w14:paraId="530D09B6" w14:textId="77777777" w:rsidR="006053F9" w:rsidRDefault="006053F9">
            <w:pPr>
              <w:rPr>
                <w:sz w:val="1"/>
                <w:szCs w:val="1"/>
              </w:rPr>
            </w:pPr>
          </w:p>
        </w:tc>
      </w:tr>
      <w:tr w:rsidR="006053F9" w14:paraId="6D821DA1" w14:textId="77777777">
        <w:trPr>
          <w:trHeight w:val="139"/>
        </w:trPr>
        <w:tc>
          <w:tcPr>
            <w:tcW w:w="5720" w:type="dxa"/>
            <w:vMerge/>
            <w:vAlign w:val="bottom"/>
          </w:tcPr>
          <w:p w14:paraId="7A1A52D8" w14:textId="77777777" w:rsidR="006053F9" w:rsidRDefault="006053F9">
            <w:pPr>
              <w:rPr>
                <w:sz w:val="12"/>
                <w:szCs w:val="12"/>
              </w:rPr>
            </w:pPr>
          </w:p>
        </w:tc>
        <w:tc>
          <w:tcPr>
            <w:tcW w:w="1120" w:type="dxa"/>
            <w:vAlign w:val="bottom"/>
          </w:tcPr>
          <w:p w14:paraId="5EE921ED" w14:textId="77777777" w:rsidR="006053F9" w:rsidRDefault="006053F9">
            <w:pPr>
              <w:rPr>
                <w:sz w:val="12"/>
                <w:szCs w:val="12"/>
              </w:rPr>
            </w:pPr>
          </w:p>
        </w:tc>
        <w:tc>
          <w:tcPr>
            <w:tcW w:w="0" w:type="dxa"/>
            <w:vAlign w:val="bottom"/>
          </w:tcPr>
          <w:p w14:paraId="30C76BDF" w14:textId="77777777" w:rsidR="006053F9" w:rsidRDefault="006053F9">
            <w:pPr>
              <w:rPr>
                <w:sz w:val="1"/>
                <w:szCs w:val="1"/>
              </w:rPr>
            </w:pPr>
          </w:p>
        </w:tc>
      </w:tr>
    </w:tbl>
    <w:p w14:paraId="33B79E9A" w14:textId="77777777" w:rsidR="006053F9" w:rsidRDefault="006053F9">
      <w:pPr>
        <w:spacing w:line="200" w:lineRule="exact"/>
        <w:rPr>
          <w:sz w:val="20"/>
          <w:szCs w:val="20"/>
        </w:rPr>
      </w:pPr>
    </w:p>
    <w:p w14:paraId="264C5031" w14:textId="77777777" w:rsidR="006053F9" w:rsidRDefault="006053F9">
      <w:pPr>
        <w:spacing w:line="395" w:lineRule="exact"/>
        <w:rPr>
          <w:sz w:val="20"/>
          <w:szCs w:val="20"/>
        </w:rPr>
      </w:pPr>
    </w:p>
    <w:p w14:paraId="58AD1DE6" w14:textId="77777777" w:rsidR="006053F9" w:rsidRDefault="00D853AA">
      <w:pPr>
        <w:spacing w:line="358" w:lineRule="auto"/>
        <w:ind w:right="1100"/>
        <w:jc w:val="both"/>
        <w:rPr>
          <w:sz w:val="20"/>
          <w:szCs w:val="20"/>
        </w:rPr>
      </w:pPr>
      <w:r>
        <w:rPr>
          <w:rFonts w:eastAsia="Times New Roman"/>
          <w:sz w:val="24"/>
          <w:szCs w:val="24"/>
        </w:rPr>
        <w:t xml:space="preserve">guerra perdida que, vinte anos antes, já se justificava em nome do fim do comunismo. Assim como, em oposição ao culto de Reagan à mitologia da fronteira expressa no </w:t>
      </w:r>
      <w:r>
        <w:rPr>
          <w:rFonts w:eastAsia="Times New Roman"/>
          <w:i/>
          <w:iCs/>
          <w:sz w:val="24"/>
          <w:szCs w:val="24"/>
        </w:rPr>
        <w:t>western</w:t>
      </w:r>
      <w:r>
        <w:rPr>
          <w:rFonts w:eastAsia="Times New Roman"/>
          <w:sz w:val="24"/>
          <w:szCs w:val="24"/>
        </w:rPr>
        <w:t xml:space="preserve">, </w:t>
      </w:r>
      <w:r>
        <w:rPr>
          <w:rFonts w:eastAsia="Times New Roman"/>
          <w:i/>
          <w:iCs/>
          <w:sz w:val="24"/>
          <w:szCs w:val="24"/>
        </w:rPr>
        <w:t>Nascido para matar</w:t>
      </w:r>
      <w:r>
        <w:rPr>
          <w:rFonts w:eastAsia="Times New Roman"/>
          <w:sz w:val="24"/>
          <w:szCs w:val="24"/>
        </w:rPr>
        <w:t xml:space="preserve"> desconstrói John Wayne, o </w:t>
      </w:r>
      <w:r>
        <w:rPr>
          <w:rFonts w:eastAsia="Times New Roman"/>
          <w:i/>
          <w:iCs/>
          <w:sz w:val="24"/>
          <w:szCs w:val="24"/>
        </w:rPr>
        <w:t>cowboy</w:t>
      </w:r>
      <w:r>
        <w:rPr>
          <w:rFonts w:eastAsia="Times New Roman"/>
          <w:sz w:val="24"/>
          <w:szCs w:val="24"/>
        </w:rPr>
        <w:t xml:space="preserve"> e o macho viril. Todos eles sã</w:t>
      </w:r>
      <w:r>
        <w:rPr>
          <w:rFonts w:eastAsia="Times New Roman"/>
          <w:sz w:val="24"/>
          <w:szCs w:val="24"/>
        </w:rPr>
        <w:t xml:space="preserve">o filhos de uma cultura nacional que se pretende cristã, democrática, liberal, </w:t>
      </w:r>
      <w:r>
        <w:rPr>
          <w:rFonts w:eastAsia="Times New Roman"/>
          <w:i/>
          <w:iCs/>
          <w:sz w:val="24"/>
          <w:szCs w:val="24"/>
        </w:rPr>
        <w:t>excepcional</w:t>
      </w:r>
      <w:r>
        <w:rPr>
          <w:rFonts w:eastAsia="Times New Roman"/>
          <w:sz w:val="24"/>
          <w:szCs w:val="24"/>
        </w:rPr>
        <w:t xml:space="preserve">, civilizatória; mas que resulta apenas violenta e </w:t>
      </w:r>
      <w:r>
        <w:rPr>
          <w:rFonts w:eastAsia="Times New Roman"/>
          <w:i/>
          <w:iCs/>
          <w:sz w:val="24"/>
          <w:szCs w:val="24"/>
        </w:rPr>
        <w:t>assassina</w:t>
      </w:r>
      <w:r>
        <w:rPr>
          <w:rFonts w:eastAsia="Times New Roman"/>
          <w:sz w:val="24"/>
          <w:szCs w:val="24"/>
        </w:rPr>
        <w:t xml:space="preserve">. Na narrativa de Kubrick, os </w:t>
      </w:r>
      <w:r>
        <w:rPr>
          <w:rFonts w:eastAsia="Times New Roman"/>
          <w:i/>
          <w:iCs/>
          <w:sz w:val="24"/>
          <w:szCs w:val="24"/>
        </w:rPr>
        <w:t>baby killers</w:t>
      </w:r>
      <w:r>
        <w:rPr>
          <w:rFonts w:eastAsia="Times New Roman"/>
          <w:sz w:val="24"/>
          <w:szCs w:val="24"/>
        </w:rPr>
        <w:t xml:space="preserve"> do Vietnã, o assassino de Kennedy e o </w:t>
      </w:r>
      <w:r>
        <w:rPr>
          <w:rFonts w:eastAsia="Times New Roman"/>
          <w:i/>
          <w:iCs/>
          <w:sz w:val="24"/>
          <w:szCs w:val="24"/>
        </w:rPr>
        <w:t>serial</w:t>
      </w:r>
      <w:r>
        <w:rPr>
          <w:rFonts w:eastAsia="Times New Roman"/>
          <w:sz w:val="24"/>
          <w:szCs w:val="24"/>
        </w:rPr>
        <w:t xml:space="preserve"> </w:t>
      </w:r>
      <w:r>
        <w:rPr>
          <w:rFonts w:eastAsia="Times New Roman"/>
          <w:i/>
          <w:iCs/>
          <w:sz w:val="24"/>
          <w:szCs w:val="24"/>
        </w:rPr>
        <w:t xml:space="preserve">killer </w:t>
      </w:r>
      <w:r>
        <w:rPr>
          <w:rFonts w:eastAsia="Times New Roman"/>
          <w:sz w:val="24"/>
          <w:szCs w:val="24"/>
        </w:rPr>
        <w:t>de Austin s</w:t>
      </w:r>
      <w:r>
        <w:rPr>
          <w:rFonts w:eastAsia="Times New Roman"/>
          <w:sz w:val="24"/>
          <w:szCs w:val="24"/>
        </w:rPr>
        <w:t>ão igualmente filhos dessa cultura. Não são os jovens soldados quem nasceram para</w:t>
      </w:r>
      <w:r>
        <w:rPr>
          <w:rFonts w:eastAsia="Times New Roman"/>
          <w:i/>
          <w:iCs/>
          <w:sz w:val="24"/>
          <w:szCs w:val="24"/>
        </w:rPr>
        <w:t xml:space="preserve"> </w:t>
      </w:r>
      <w:r>
        <w:rPr>
          <w:rFonts w:eastAsia="Times New Roman"/>
          <w:sz w:val="24"/>
          <w:szCs w:val="24"/>
        </w:rPr>
        <w:t>matar; é a nação quem tem suas raízes na guerra, no genocídio e na expansão militar.</w:t>
      </w:r>
    </w:p>
    <w:p w14:paraId="0460DFF1" w14:textId="77777777" w:rsidR="006053F9" w:rsidRDefault="006053F9">
      <w:pPr>
        <w:spacing w:line="200" w:lineRule="exact"/>
        <w:rPr>
          <w:sz w:val="20"/>
          <w:szCs w:val="20"/>
        </w:rPr>
      </w:pPr>
    </w:p>
    <w:p w14:paraId="137BDCCC" w14:textId="77777777" w:rsidR="006053F9" w:rsidRDefault="006053F9">
      <w:pPr>
        <w:spacing w:line="200" w:lineRule="exact"/>
        <w:rPr>
          <w:sz w:val="20"/>
          <w:szCs w:val="20"/>
        </w:rPr>
      </w:pPr>
    </w:p>
    <w:p w14:paraId="11D23316" w14:textId="77777777" w:rsidR="006053F9" w:rsidRDefault="006053F9">
      <w:pPr>
        <w:spacing w:line="200" w:lineRule="exact"/>
        <w:rPr>
          <w:sz w:val="20"/>
          <w:szCs w:val="20"/>
        </w:rPr>
      </w:pPr>
    </w:p>
    <w:p w14:paraId="47FE9694" w14:textId="77777777" w:rsidR="006053F9" w:rsidRDefault="006053F9">
      <w:pPr>
        <w:spacing w:line="232" w:lineRule="exact"/>
        <w:rPr>
          <w:sz w:val="20"/>
          <w:szCs w:val="20"/>
        </w:rPr>
      </w:pPr>
    </w:p>
    <w:p w14:paraId="0CE37F77" w14:textId="77777777" w:rsidR="006053F9" w:rsidRDefault="00D853AA">
      <w:pPr>
        <w:rPr>
          <w:sz w:val="20"/>
          <w:szCs w:val="20"/>
        </w:rPr>
      </w:pPr>
      <w:r>
        <w:rPr>
          <w:rFonts w:eastAsia="Times New Roman"/>
          <w:b/>
          <w:bCs/>
          <w:sz w:val="24"/>
          <w:szCs w:val="24"/>
        </w:rPr>
        <w:t>Referências bibliográficas</w:t>
      </w:r>
    </w:p>
    <w:p w14:paraId="0E9DA797" w14:textId="77777777" w:rsidR="006053F9" w:rsidRDefault="006053F9">
      <w:pPr>
        <w:spacing w:line="200" w:lineRule="exact"/>
        <w:rPr>
          <w:sz w:val="20"/>
          <w:szCs w:val="20"/>
        </w:rPr>
      </w:pPr>
    </w:p>
    <w:p w14:paraId="5132F78A" w14:textId="77777777" w:rsidR="006053F9" w:rsidRDefault="006053F9">
      <w:pPr>
        <w:spacing w:line="364" w:lineRule="exact"/>
        <w:rPr>
          <w:sz w:val="20"/>
          <w:szCs w:val="20"/>
        </w:rPr>
      </w:pPr>
    </w:p>
    <w:p w14:paraId="2B4F3F01" w14:textId="77777777" w:rsidR="006053F9" w:rsidRDefault="00D853AA">
      <w:pPr>
        <w:spacing w:line="234" w:lineRule="auto"/>
        <w:ind w:left="420" w:right="1100" w:hanging="427"/>
        <w:jc w:val="both"/>
        <w:rPr>
          <w:sz w:val="20"/>
          <w:szCs w:val="20"/>
        </w:rPr>
      </w:pPr>
      <w:r>
        <w:rPr>
          <w:rFonts w:eastAsia="Times New Roman"/>
          <w:sz w:val="24"/>
          <w:szCs w:val="24"/>
        </w:rPr>
        <w:t>SPINI, Ana Paula. Combates de memórias. Detração e resga</w:t>
      </w:r>
      <w:r>
        <w:rPr>
          <w:rFonts w:eastAsia="Times New Roman"/>
          <w:sz w:val="24"/>
          <w:szCs w:val="24"/>
        </w:rPr>
        <w:t xml:space="preserve">te dos veteranos do Vietnã. </w:t>
      </w:r>
      <w:r>
        <w:rPr>
          <w:rFonts w:eastAsia="Times New Roman"/>
          <w:b/>
          <w:bCs/>
          <w:sz w:val="24"/>
          <w:szCs w:val="24"/>
        </w:rPr>
        <w:t>Revista</w:t>
      </w:r>
      <w:r>
        <w:rPr>
          <w:rFonts w:eastAsia="Times New Roman"/>
          <w:sz w:val="24"/>
          <w:szCs w:val="24"/>
        </w:rPr>
        <w:t xml:space="preserve"> </w:t>
      </w:r>
      <w:r>
        <w:rPr>
          <w:rFonts w:eastAsia="Times New Roman"/>
          <w:b/>
          <w:bCs/>
          <w:sz w:val="24"/>
          <w:szCs w:val="24"/>
        </w:rPr>
        <w:t>Eletrônica da Anphlac</w:t>
      </w:r>
      <w:r>
        <w:rPr>
          <w:rFonts w:eastAsia="Times New Roman"/>
          <w:sz w:val="24"/>
          <w:szCs w:val="24"/>
        </w:rPr>
        <w:t>, n. 7, pp. 3-26, 2008.</w:t>
      </w:r>
    </w:p>
    <w:p w14:paraId="1A30C2FC" w14:textId="77777777" w:rsidR="006053F9" w:rsidRDefault="006053F9">
      <w:pPr>
        <w:spacing w:line="278" w:lineRule="exact"/>
        <w:rPr>
          <w:sz w:val="20"/>
          <w:szCs w:val="20"/>
        </w:rPr>
      </w:pPr>
    </w:p>
    <w:p w14:paraId="5BB50B2C" w14:textId="77777777" w:rsidR="006053F9" w:rsidRDefault="00D853AA">
      <w:pPr>
        <w:rPr>
          <w:sz w:val="20"/>
          <w:szCs w:val="20"/>
        </w:rPr>
      </w:pPr>
      <w:r>
        <w:rPr>
          <w:rFonts w:eastAsia="Times New Roman"/>
          <w:sz w:val="24"/>
          <w:szCs w:val="24"/>
        </w:rPr>
        <w:t xml:space="preserve">______. O mito da guerra nos Estados Unidos. </w:t>
      </w:r>
      <w:r>
        <w:rPr>
          <w:rFonts w:eastAsia="Times New Roman"/>
          <w:b/>
          <w:bCs/>
          <w:sz w:val="24"/>
          <w:szCs w:val="24"/>
        </w:rPr>
        <w:t>Recôncavo: Revista de História da UNIABEU</w:t>
      </w:r>
      <w:r>
        <w:rPr>
          <w:rFonts w:eastAsia="Times New Roman"/>
          <w:sz w:val="24"/>
          <w:szCs w:val="24"/>
        </w:rPr>
        <w:t>, v.</w:t>
      </w:r>
    </w:p>
    <w:p w14:paraId="4B7A77B7" w14:textId="77777777" w:rsidR="006053F9" w:rsidRDefault="00D853AA">
      <w:pPr>
        <w:rPr>
          <w:sz w:val="20"/>
          <w:szCs w:val="20"/>
        </w:rPr>
      </w:pPr>
      <w:r>
        <w:rPr>
          <w:rFonts w:eastAsia="Times New Roman"/>
          <w:sz w:val="24"/>
          <w:szCs w:val="24"/>
        </w:rPr>
        <w:t>01, n. 01, pp. 44-67, ago.-dez. 2011.</w:t>
      </w:r>
    </w:p>
    <w:p w14:paraId="344F946D"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FBB67BC" w14:textId="77777777">
        <w:trPr>
          <w:trHeight w:val="112"/>
        </w:trPr>
        <w:tc>
          <w:tcPr>
            <w:tcW w:w="5720" w:type="dxa"/>
            <w:vMerge w:val="restart"/>
            <w:vAlign w:val="bottom"/>
          </w:tcPr>
          <w:p w14:paraId="6BFDF77B" w14:textId="4A372704" w:rsidR="006053F9" w:rsidRDefault="006053F9">
            <w:pPr>
              <w:ind w:right="10"/>
              <w:jc w:val="right"/>
              <w:rPr>
                <w:sz w:val="20"/>
                <w:szCs w:val="20"/>
              </w:rPr>
            </w:pPr>
            <w:bookmarkStart w:id="199" w:name="page201"/>
            <w:bookmarkEnd w:id="199"/>
          </w:p>
        </w:tc>
        <w:tc>
          <w:tcPr>
            <w:tcW w:w="1120" w:type="dxa"/>
            <w:vAlign w:val="bottom"/>
          </w:tcPr>
          <w:p w14:paraId="090C1A61" w14:textId="77777777" w:rsidR="006053F9" w:rsidRDefault="006053F9">
            <w:pPr>
              <w:rPr>
                <w:sz w:val="9"/>
                <w:szCs w:val="9"/>
              </w:rPr>
            </w:pPr>
          </w:p>
        </w:tc>
        <w:tc>
          <w:tcPr>
            <w:tcW w:w="0" w:type="dxa"/>
            <w:vAlign w:val="bottom"/>
          </w:tcPr>
          <w:p w14:paraId="305CB5E9" w14:textId="77777777" w:rsidR="006053F9" w:rsidRDefault="006053F9">
            <w:pPr>
              <w:rPr>
                <w:sz w:val="1"/>
                <w:szCs w:val="1"/>
              </w:rPr>
            </w:pPr>
          </w:p>
        </w:tc>
      </w:tr>
      <w:tr w:rsidR="006053F9" w14:paraId="7F799955" w14:textId="77777777">
        <w:trPr>
          <w:trHeight w:val="155"/>
        </w:trPr>
        <w:tc>
          <w:tcPr>
            <w:tcW w:w="5720" w:type="dxa"/>
            <w:vMerge/>
            <w:vAlign w:val="bottom"/>
          </w:tcPr>
          <w:p w14:paraId="03878B1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1EEB0B8" w14:textId="77777777" w:rsidR="006053F9" w:rsidRDefault="00D853AA">
            <w:pPr>
              <w:ind w:right="490"/>
              <w:jc w:val="right"/>
              <w:rPr>
                <w:sz w:val="20"/>
                <w:szCs w:val="20"/>
              </w:rPr>
            </w:pPr>
            <w:r>
              <w:rPr>
                <w:rFonts w:ascii="Century Gothic" w:eastAsia="Century Gothic" w:hAnsi="Century Gothic" w:cs="Century Gothic"/>
                <w:color w:val="FFFFFF"/>
              </w:rPr>
              <w:t>200</w:t>
            </w:r>
          </w:p>
        </w:tc>
        <w:tc>
          <w:tcPr>
            <w:tcW w:w="0" w:type="dxa"/>
            <w:vAlign w:val="bottom"/>
          </w:tcPr>
          <w:p w14:paraId="3CFE3665" w14:textId="77777777" w:rsidR="006053F9" w:rsidRDefault="006053F9">
            <w:pPr>
              <w:rPr>
                <w:sz w:val="1"/>
                <w:szCs w:val="1"/>
              </w:rPr>
            </w:pPr>
          </w:p>
        </w:tc>
      </w:tr>
      <w:tr w:rsidR="006053F9" w14:paraId="6D8831D5" w14:textId="77777777">
        <w:trPr>
          <w:trHeight w:val="130"/>
        </w:trPr>
        <w:tc>
          <w:tcPr>
            <w:tcW w:w="5720" w:type="dxa"/>
            <w:vMerge w:val="restart"/>
            <w:vAlign w:val="bottom"/>
          </w:tcPr>
          <w:p w14:paraId="76FC3E26" w14:textId="455F730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5E923C7" w14:textId="77777777" w:rsidR="006053F9" w:rsidRDefault="006053F9">
            <w:pPr>
              <w:rPr>
                <w:sz w:val="11"/>
                <w:szCs w:val="11"/>
              </w:rPr>
            </w:pPr>
          </w:p>
        </w:tc>
        <w:tc>
          <w:tcPr>
            <w:tcW w:w="0" w:type="dxa"/>
            <w:vAlign w:val="bottom"/>
          </w:tcPr>
          <w:p w14:paraId="1C0E5965" w14:textId="77777777" w:rsidR="006053F9" w:rsidRDefault="006053F9">
            <w:pPr>
              <w:rPr>
                <w:sz w:val="1"/>
                <w:szCs w:val="1"/>
              </w:rPr>
            </w:pPr>
          </w:p>
        </w:tc>
      </w:tr>
      <w:tr w:rsidR="006053F9" w14:paraId="14EF238A" w14:textId="77777777">
        <w:trPr>
          <w:trHeight w:val="139"/>
        </w:trPr>
        <w:tc>
          <w:tcPr>
            <w:tcW w:w="5720" w:type="dxa"/>
            <w:vMerge/>
            <w:vAlign w:val="bottom"/>
          </w:tcPr>
          <w:p w14:paraId="1CECB6C9" w14:textId="77777777" w:rsidR="006053F9" w:rsidRDefault="006053F9">
            <w:pPr>
              <w:rPr>
                <w:sz w:val="12"/>
                <w:szCs w:val="12"/>
              </w:rPr>
            </w:pPr>
          </w:p>
        </w:tc>
        <w:tc>
          <w:tcPr>
            <w:tcW w:w="1120" w:type="dxa"/>
            <w:vAlign w:val="bottom"/>
          </w:tcPr>
          <w:p w14:paraId="402D00FB" w14:textId="77777777" w:rsidR="006053F9" w:rsidRDefault="006053F9">
            <w:pPr>
              <w:rPr>
                <w:sz w:val="12"/>
                <w:szCs w:val="12"/>
              </w:rPr>
            </w:pPr>
          </w:p>
        </w:tc>
        <w:tc>
          <w:tcPr>
            <w:tcW w:w="0" w:type="dxa"/>
            <w:vAlign w:val="bottom"/>
          </w:tcPr>
          <w:p w14:paraId="198B6D5C" w14:textId="77777777" w:rsidR="006053F9" w:rsidRDefault="006053F9">
            <w:pPr>
              <w:rPr>
                <w:sz w:val="1"/>
                <w:szCs w:val="1"/>
              </w:rPr>
            </w:pPr>
          </w:p>
        </w:tc>
      </w:tr>
    </w:tbl>
    <w:p w14:paraId="353312B1" w14:textId="77777777" w:rsidR="006053F9" w:rsidRDefault="006053F9">
      <w:pPr>
        <w:spacing w:line="200" w:lineRule="exact"/>
        <w:rPr>
          <w:sz w:val="20"/>
          <w:szCs w:val="20"/>
        </w:rPr>
      </w:pPr>
    </w:p>
    <w:p w14:paraId="0360D491" w14:textId="77777777" w:rsidR="006053F9" w:rsidRDefault="006053F9">
      <w:pPr>
        <w:spacing w:line="395" w:lineRule="exact"/>
        <w:rPr>
          <w:sz w:val="20"/>
          <w:szCs w:val="20"/>
        </w:rPr>
      </w:pPr>
    </w:p>
    <w:p w14:paraId="34C75DFF" w14:textId="77777777" w:rsidR="006053F9" w:rsidRDefault="00D853AA">
      <w:pPr>
        <w:spacing w:line="348" w:lineRule="auto"/>
        <w:ind w:right="1113"/>
        <w:jc w:val="center"/>
        <w:rPr>
          <w:sz w:val="20"/>
          <w:szCs w:val="20"/>
        </w:rPr>
      </w:pPr>
      <w:r>
        <w:rPr>
          <w:rFonts w:eastAsia="Times New Roman"/>
          <w:b/>
          <w:bCs/>
          <w:sz w:val="24"/>
          <w:szCs w:val="24"/>
        </w:rPr>
        <w:t>Sobrevivendo ao teste do tempo: Samuel Huntington, Sid Meier’s Civilization e o choque de civilizações</w:t>
      </w:r>
    </w:p>
    <w:p w14:paraId="5F6DD6A0" w14:textId="77777777" w:rsidR="006053F9" w:rsidRDefault="006053F9">
      <w:pPr>
        <w:spacing w:line="200" w:lineRule="exact"/>
        <w:rPr>
          <w:sz w:val="20"/>
          <w:szCs w:val="20"/>
        </w:rPr>
      </w:pPr>
    </w:p>
    <w:p w14:paraId="13CFB3E9" w14:textId="77777777" w:rsidR="006053F9" w:rsidRDefault="006053F9">
      <w:pPr>
        <w:spacing w:line="228" w:lineRule="exact"/>
        <w:rPr>
          <w:sz w:val="20"/>
          <w:szCs w:val="20"/>
        </w:rPr>
      </w:pPr>
    </w:p>
    <w:p w14:paraId="2235A7D2" w14:textId="77777777" w:rsidR="006053F9" w:rsidRDefault="00D853AA">
      <w:pPr>
        <w:ind w:left="7"/>
        <w:rPr>
          <w:sz w:val="20"/>
          <w:szCs w:val="20"/>
        </w:rPr>
      </w:pPr>
      <w:r>
        <w:rPr>
          <w:rFonts w:eastAsia="Times New Roman"/>
          <w:sz w:val="24"/>
          <w:szCs w:val="24"/>
        </w:rPr>
        <w:t>Marco de Almeida Fornaciari</w:t>
      </w:r>
    </w:p>
    <w:p w14:paraId="7F73E346" w14:textId="77777777" w:rsidR="006053F9" w:rsidRDefault="006053F9">
      <w:pPr>
        <w:spacing w:line="139" w:lineRule="exact"/>
        <w:rPr>
          <w:sz w:val="20"/>
          <w:szCs w:val="20"/>
        </w:rPr>
      </w:pPr>
    </w:p>
    <w:p w14:paraId="1BE2F948" w14:textId="77777777" w:rsidR="006053F9" w:rsidRDefault="00D853AA">
      <w:pPr>
        <w:ind w:left="7"/>
        <w:rPr>
          <w:sz w:val="20"/>
          <w:szCs w:val="20"/>
        </w:rPr>
      </w:pPr>
      <w:r>
        <w:rPr>
          <w:rFonts w:eastAsia="Times New Roman"/>
          <w:sz w:val="24"/>
          <w:szCs w:val="24"/>
        </w:rPr>
        <w:t xml:space="preserve">Doutorando em História Social da </w:t>
      </w:r>
      <w:r>
        <w:rPr>
          <w:rFonts w:eastAsia="Times New Roman"/>
          <w:sz w:val="24"/>
          <w:szCs w:val="24"/>
        </w:rPr>
        <w:t>Cultura</w:t>
      </w:r>
    </w:p>
    <w:p w14:paraId="6D81F494" w14:textId="77777777" w:rsidR="006053F9" w:rsidRDefault="006053F9">
      <w:pPr>
        <w:spacing w:line="137" w:lineRule="exact"/>
        <w:rPr>
          <w:sz w:val="20"/>
          <w:szCs w:val="20"/>
        </w:rPr>
      </w:pPr>
    </w:p>
    <w:p w14:paraId="2D90BF2A" w14:textId="77777777" w:rsidR="006053F9" w:rsidRDefault="00D853AA">
      <w:pPr>
        <w:ind w:left="7"/>
        <w:rPr>
          <w:sz w:val="20"/>
          <w:szCs w:val="20"/>
        </w:rPr>
      </w:pPr>
      <w:r>
        <w:rPr>
          <w:rFonts w:eastAsia="Times New Roman"/>
          <w:sz w:val="24"/>
          <w:szCs w:val="24"/>
        </w:rPr>
        <w:t>Pontifícia Universidade Católica do Rio de Janeiro</w:t>
      </w:r>
    </w:p>
    <w:p w14:paraId="2502693A" w14:textId="77777777" w:rsidR="006053F9" w:rsidRDefault="006053F9">
      <w:pPr>
        <w:spacing w:line="139" w:lineRule="exact"/>
        <w:rPr>
          <w:sz w:val="20"/>
          <w:szCs w:val="20"/>
        </w:rPr>
      </w:pPr>
    </w:p>
    <w:p w14:paraId="688BAE09" w14:textId="77777777" w:rsidR="006053F9" w:rsidRDefault="00D853AA">
      <w:pPr>
        <w:ind w:left="7"/>
        <w:rPr>
          <w:sz w:val="20"/>
          <w:szCs w:val="20"/>
        </w:rPr>
      </w:pPr>
      <w:r>
        <w:rPr>
          <w:rFonts w:eastAsia="Times New Roman"/>
          <w:sz w:val="24"/>
          <w:szCs w:val="24"/>
        </w:rPr>
        <w:t>Bolsista CAPES</w:t>
      </w:r>
    </w:p>
    <w:p w14:paraId="51A0728C" w14:textId="77777777" w:rsidR="006053F9" w:rsidRDefault="006053F9">
      <w:pPr>
        <w:spacing w:line="137" w:lineRule="exact"/>
        <w:rPr>
          <w:sz w:val="20"/>
          <w:szCs w:val="20"/>
        </w:rPr>
      </w:pPr>
    </w:p>
    <w:p w14:paraId="1357588D" w14:textId="77777777" w:rsidR="006053F9" w:rsidRDefault="00D853AA">
      <w:pPr>
        <w:ind w:left="7"/>
        <w:rPr>
          <w:sz w:val="20"/>
          <w:szCs w:val="20"/>
        </w:rPr>
      </w:pPr>
      <w:r>
        <w:rPr>
          <w:rFonts w:eastAsia="Times New Roman"/>
          <w:sz w:val="24"/>
          <w:szCs w:val="24"/>
        </w:rPr>
        <w:t>mfornaciari@gmail.com</w:t>
      </w:r>
    </w:p>
    <w:p w14:paraId="18ECDE16" w14:textId="77777777" w:rsidR="006053F9" w:rsidRDefault="006053F9">
      <w:pPr>
        <w:spacing w:line="200" w:lineRule="exact"/>
        <w:rPr>
          <w:sz w:val="20"/>
          <w:szCs w:val="20"/>
        </w:rPr>
      </w:pPr>
    </w:p>
    <w:p w14:paraId="5210A2B2" w14:textId="77777777" w:rsidR="006053F9" w:rsidRDefault="006053F9">
      <w:pPr>
        <w:spacing w:line="365" w:lineRule="exact"/>
        <w:rPr>
          <w:sz w:val="20"/>
          <w:szCs w:val="20"/>
        </w:rPr>
      </w:pPr>
    </w:p>
    <w:p w14:paraId="633E630C" w14:textId="77777777" w:rsidR="006053F9" w:rsidRDefault="00D853AA">
      <w:pPr>
        <w:spacing w:line="350" w:lineRule="auto"/>
        <w:ind w:left="1247" w:right="1100"/>
        <w:jc w:val="right"/>
        <w:rPr>
          <w:sz w:val="20"/>
          <w:szCs w:val="20"/>
        </w:rPr>
      </w:pPr>
      <w:r>
        <w:rPr>
          <w:rFonts w:eastAsia="Times New Roman"/>
          <w:b/>
          <w:bCs/>
          <w:sz w:val="24"/>
          <w:szCs w:val="24"/>
        </w:rPr>
        <w:t xml:space="preserve">Palavras-chave: </w:t>
      </w:r>
      <w:r>
        <w:rPr>
          <w:rFonts w:eastAsia="Times New Roman"/>
          <w:sz w:val="24"/>
          <w:szCs w:val="24"/>
        </w:rPr>
        <w:t>Sid Meier’s Civilization. Videogame. Samuel Huntington. Choque de</w:t>
      </w:r>
      <w:r>
        <w:rPr>
          <w:rFonts w:eastAsia="Times New Roman"/>
          <w:b/>
          <w:bCs/>
          <w:sz w:val="24"/>
          <w:szCs w:val="24"/>
        </w:rPr>
        <w:t xml:space="preserve"> </w:t>
      </w:r>
      <w:r>
        <w:rPr>
          <w:rFonts w:eastAsia="Times New Roman"/>
          <w:sz w:val="24"/>
          <w:szCs w:val="24"/>
        </w:rPr>
        <w:t>civilizações. Guerras culturais.</w:t>
      </w:r>
    </w:p>
    <w:p w14:paraId="6B6AC223" w14:textId="77777777" w:rsidR="006053F9" w:rsidRDefault="006053F9">
      <w:pPr>
        <w:spacing w:line="200" w:lineRule="exact"/>
        <w:rPr>
          <w:sz w:val="20"/>
          <w:szCs w:val="20"/>
        </w:rPr>
      </w:pPr>
    </w:p>
    <w:p w14:paraId="79A69F70" w14:textId="77777777" w:rsidR="006053F9" w:rsidRDefault="006053F9">
      <w:pPr>
        <w:spacing w:line="341" w:lineRule="exact"/>
        <w:rPr>
          <w:sz w:val="20"/>
          <w:szCs w:val="20"/>
        </w:rPr>
      </w:pPr>
    </w:p>
    <w:p w14:paraId="083F8D18" w14:textId="77777777" w:rsidR="006053F9" w:rsidRDefault="00D853AA">
      <w:pPr>
        <w:spacing w:line="357" w:lineRule="auto"/>
        <w:ind w:left="7" w:right="1100" w:firstLine="708"/>
        <w:jc w:val="both"/>
        <w:rPr>
          <w:sz w:val="20"/>
          <w:szCs w:val="20"/>
        </w:rPr>
      </w:pPr>
      <w:r>
        <w:rPr>
          <w:rFonts w:eastAsia="Times New Roman"/>
          <w:sz w:val="24"/>
          <w:szCs w:val="24"/>
        </w:rPr>
        <w:t xml:space="preserve">Em 1993, o cientista político estadunidense Samuel Huntington publicou, no periódico </w:t>
      </w:r>
      <w:r>
        <w:rPr>
          <w:rFonts w:eastAsia="Times New Roman"/>
          <w:i/>
          <w:iCs/>
          <w:sz w:val="24"/>
          <w:szCs w:val="24"/>
        </w:rPr>
        <w:t>Foreign Affairs</w:t>
      </w:r>
      <w:r>
        <w:rPr>
          <w:rFonts w:eastAsia="Times New Roman"/>
          <w:sz w:val="24"/>
          <w:szCs w:val="24"/>
        </w:rPr>
        <w:t>, um polêmico artigo intitulado</w:t>
      </w:r>
      <w:r>
        <w:rPr>
          <w:rFonts w:eastAsia="Times New Roman"/>
          <w:i/>
          <w:iCs/>
          <w:sz w:val="24"/>
          <w:szCs w:val="24"/>
        </w:rPr>
        <w:t xml:space="preserve"> The Clash of Civilizations?</w:t>
      </w:r>
      <w:r>
        <w:rPr>
          <w:rFonts w:eastAsia="Times New Roman"/>
          <w:sz w:val="24"/>
          <w:szCs w:val="24"/>
        </w:rPr>
        <w:t>. Neste texto, defende a</w:t>
      </w:r>
      <w:r>
        <w:rPr>
          <w:rFonts w:eastAsia="Times New Roman"/>
          <w:i/>
          <w:iCs/>
          <w:sz w:val="24"/>
          <w:szCs w:val="24"/>
        </w:rPr>
        <w:t xml:space="preserve"> </w:t>
      </w:r>
      <w:r>
        <w:rPr>
          <w:rFonts w:eastAsia="Times New Roman"/>
          <w:sz w:val="24"/>
          <w:szCs w:val="24"/>
        </w:rPr>
        <w:t>seguinte hipótese: no mundo pós-Guerra Fria, os conflitos na política gl</w:t>
      </w:r>
      <w:r>
        <w:rPr>
          <w:rFonts w:eastAsia="Times New Roman"/>
          <w:sz w:val="24"/>
          <w:szCs w:val="24"/>
        </w:rPr>
        <w:t>obal terão natureza cultural, mais do que econômica ou ideológica. Para Huntington, o mundo que surgiria dos escombros do Muro de Berlim seria um mundo marcado pelo confronto entre civilizações, definidas como:</w:t>
      </w:r>
    </w:p>
    <w:p w14:paraId="09147982" w14:textId="77777777" w:rsidR="006053F9" w:rsidRDefault="006053F9">
      <w:pPr>
        <w:spacing w:line="16" w:lineRule="exact"/>
        <w:rPr>
          <w:sz w:val="20"/>
          <w:szCs w:val="20"/>
        </w:rPr>
      </w:pPr>
    </w:p>
    <w:p w14:paraId="71863502" w14:textId="77777777" w:rsidR="006053F9" w:rsidRDefault="00D853AA">
      <w:pPr>
        <w:spacing w:line="243" w:lineRule="auto"/>
        <w:ind w:left="2267" w:right="1100"/>
        <w:jc w:val="both"/>
        <w:rPr>
          <w:sz w:val="20"/>
          <w:szCs w:val="20"/>
        </w:rPr>
      </w:pPr>
      <w:r>
        <w:rPr>
          <w:rFonts w:eastAsia="Times New Roman"/>
        </w:rPr>
        <w:t xml:space="preserve">o mais alto nível de agrupamento cultural e </w:t>
      </w:r>
      <w:r>
        <w:rPr>
          <w:rFonts w:eastAsia="Times New Roman"/>
        </w:rPr>
        <w:t>o mais largo nível de identidade cultural que as pessoas têm, com a exceção daquele que distingue humanos de outras espécies. É definida simultaneamente por elementos objetivos comuns, como linguagem, história, religião, costumes, instituições, e pela auto</w:t>
      </w:r>
      <w:r>
        <w:rPr>
          <w:rFonts w:eastAsia="Times New Roman"/>
        </w:rPr>
        <w:t xml:space="preserve"> identificação subjetiva das pessoas</w:t>
      </w:r>
      <w:r>
        <w:rPr>
          <w:rFonts w:eastAsia="Times New Roman"/>
          <w:sz w:val="27"/>
          <w:szCs w:val="27"/>
          <w:vertAlign w:val="superscript"/>
        </w:rPr>
        <w:t>1</w:t>
      </w:r>
      <w:r>
        <w:rPr>
          <w:rFonts w:eastAsia="Times New Roman"/>
        </w:rPr>
        <w:t>.</w:t>
      </w:r>
    </w:p>
    <w:p w14:paraId="44AC8430" w14:textId="77777777" w:rsidR="006053F9" w:rsidRDefault="006053F9">
      <w:pPr>
        <w:spacing w:line="47" w:lineRule="exact"/>
        <w:rPr>
          <w:sz w:val="20"/>
          <w:szCs w:val="20"/>
        </w:rPr>
      </w:pPr>
    </w:p>
    <w:p w14:paraId="29580606" w14:textId="77777777" w:rsidR="006053F9" w:rsidRDefault="00D853AA">
      <w:pPr>
        <w:spacing w:line="335" w:lineRule="auto"/>
        <w:ind w:left="7" w:right="1100" w:firstLine="708"/>
        <w:jc w:val="both"/>
        <w:rPr>
          <w:sz w:val="20"/>
          <w:szCs w:val="20"/>
        </w:rPr>
      </w:pPr>
      <w:r>
        <w:rPr>
          <w:rFonts w:eastAsia="Times New Roman"/>
          <w:sz w:val="24"/>
          <w:szCs w:val="24"/>
        </w:rPr>
        <w:t xml:space="preserve">Mas Huntington não afirma que civilizações surgem no final do século XX: em seu livro </w:t>
      </w:r>
      <w:r>
        <w:rPr>
          <w:rFonts w:eastAsia="Times New Roman"/>
          <w:i/>
          <w:iCs/>
          <w:sz w:val="24"/>
          <w:szCs w:val="24"/>
        </w:rPr>
        <w:t>The</w:t>
      </w:r>
      <w:r>
        <w:rPr>
          <w:rFonts w:eastAsia="Times New Roman"/>
          <w:sz w:val="24"/>
          <w:szCs w:val="24"/>
        </w:rPr>
        <w:t xml:space="preserve"> </w:t>
      </w:r>
      <w:r>
        <w:rPr>
          <w:rFonts w:eastAsia="Times New Roman"/>
          <w:i/>
          <w:iCs/>
          <w:sz w:val="24"/>
          <w:szCs w:val="24"/>
        </w:rPr>
        <w:t>Clash of Civilizations and the Remaking of World Order</w:t>
      </w:r>
      <w:r>
        <w:rPr>
          <w:rFonts w:eastAsia="Times New Roman"/>
          <w:sz w:val="24"/>
          <w:szCs w:val="24"/>
        </w:rPr>
        <w:t>, publicado em 1996, considera que “a</w:t>
      </w:r>
      <w:r>
        <w:rPr>
          <w:rFonts w:eastAsia="Times New Roman"/>
          <w:i/>
          <w:iCs/>
          <w:sz w:val="24"/>
          <w:szCs w:val="24"/>
        </w:rPr>
        <w:t xml:space="preserve"> </w:t>
      </w:r>
      <w:r>
        <w:rPr>
          <w:rFonts w:eastAsia="Times New Roman"/>
          <w:sz w:val="24"/>
          <w:szCs w:val="24"/>
        </w:rPr>
        <w:t xml:space="preserve">história humana é a </w:t>
      </w:r>
      <w:r>
        <w:rPr>
          <w:rFonts w:eastAsia="Times New Roman"/>
          <w:sz w:val="24"/>
          <w:szCs w:val="24"/>
        </w:rPr>
        <w:t>história das civilizações”</w:t>
      </w:r>
      <w:r>
        <w:rPr>
          <w:rFonts w:eastAsia="Times New Roman"/>
          <w:sz w:val="32"/>
          <w:szCs w:val="32"/>
          <w:vertAlign w:val="superscript"/>
        </w:rPr>
        <w:t>2</w:t>
      </w:r>
      <w:r>
        <w:rPr>
          <w:rFonts w:eastAsia="Times New Roman"/>
          <w:sz w:val="24"/>
          <w:szCs w:val="24"/>
        </w:rPr>
        <w:t>. Tais agrupamentos culturais amplos teriam existido ao longo de toda a história, diferenciando gregos de persas na Antiguidade tanto quanto diferenciariam japoneses de estadunidenses atualmente. Algumas civilizações, como a egíp</w:t>
      </w:r>
      <w:r>
        <w:rPr>
          <w:rFonts w:eastAsia="Times New Roman"/>
          <w:sz w:val="24"/>
          <w:szCs w:val="24"/>
        </w:rPr>
        <w:t>cia, teriam perecido; outras, como a indiana, sobreviveriam até os dias de hoje.</w:t>
      </w:r>
    </w:p>
    <w:p w14:paraId="30EBCCD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97152" behindDoc="1" locked="0" layoutInCell="0" allowOverlap="1" wp14:anchorId="5613733C" wp14:editId="4338BB69">
                <wp:simplePos x="0" y="0"/>
                <wp:positionH relativeFrom="column">
                  <wp:posOffset>0</wp:posOffset>
                </wp:positionH>
                <wp:positionV relativeFrom="paragraph">
                  <wp:posOffset>623570</wp:posOffset>
                </wp:positionV>
                <wp:extent cx="1829435"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B5140DF" id="Shape 155" o:spid="_x0000_s1026" style="position:absolute;z-index:-251619328;visibility:visible;mso-wrap-style:square;mso-wrap-distance-left:9pt;mso-wrap-distance-top:0;mso-wrap-distance-right:9pt;mso-wrap-distance-bottom:0;mso-position-horizontal:absolute;mso-position-horizontal-relative:text;mso-position-vertical:absolute;mso-position-vertical-relative:text" from="0,49.1pt" to="144.05pt,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" o:allowincell="f" filled="t" strokeweight=".21164mm">
                <v:stroke joinstyle="miter"/>
                <o:lock v:ext="edit" shapetype="f"/>
              </v:line>
            </w:pict>
          </mc:Fallback>
        </mc:AlternateContent>
      </w:r>
    </w:p>
    <w:p w14:paraId="611DA0C7" w14:textId="77777777" w:rsidR="006053F9" w:rsidRDefault="006053F9">
      <w:pPr>
        <w:spacing w:line="200" w:lineRule="exact"/>
        <w:rPr>
          <w:sz w:val="20"/>
          <w:szCs w:val="20"/>
        </w:rPr>
      </w:pPr>
    </w:p>
    <w:p w14:paraId="48ADE23C" w14:textId="77777777" w:rsidR="006053F9" w:rsidRDefault="006053F9">
      <w:pPr>
        <w:spacing w:line="200" w:lineRule="exact"/>
        <w:rPr>
          <w:sz w:val="20"/>
          <w:szCs w:val="20"/>
        </w:rPr>
      </w:pPr>
    </w:p>
    <w:p w14:paraId="51CCFFDF" w14:textId="77777777" w:rsidR="006053F9" w:rsidRDefault="006053F9">
      <w:pPr>
        <w:spacing w:line="200" w:lineRule="exact"/>
        <w:rPr>
          <w:sz w:val="20"/>
          <w:szCs w:val="20"/>
        </w:rPr>
      </w:pPr>
    </w:p>
    <w:p w14:paraId="4080F351" w14:textId="77777777" w:rsidR="006053F9" w:rsidRDefault="006053F9">
      <w:pPr>
        <w:spacing w:line="200" w:lineRule="exact"/>
        <w:rPr>
          <w:sz w:val="20"/>
          <w:szCs w:val="20"/>
        </w:rPr>
      </w:pPr>
    </w:p>
    <w:p w14:paraId="2E033415" w14:textId="77777777" w:rsidR="006053F9" w:rsidRDefault="006053F9">
      <w:pPr>
        <w:spacing w:line="272" w:lineRule="exact"/>
        <w:rPr>
          <w:sz w:val="20"/>
          <w:szCs w:val="20"/>
        </w:rPr>
      </w:pPr>
    </w:p>
    <w:p w14:paraId="4BF1D24F" w14:textId="77777777" w:rsidR="006053F9" w:rsidRDefault="00D853AA" w:rsidP="00D853AA">
      <w:pPr>
        <w:numPr>
          <w:ilvl w:val="0"/>
          <w:numId w:val="144"/>
        </w:numPr>
        <w:tabs>
          <w:tab w:val="left" w:pos="137"/>
        </w:tabs>
        <w:spacing w:line="220" w:lineRule="auto"/>
        <w:ind w:left="7" w:right="1100" w:hanging="7"/>
        <w:jc w:val="both"/>
        <w:rPr>
          <w:rFonts w:eastAsia="Times New Roman"/>
          <w:sz w:val="26"/>
          <w:szCs w:val="26"/>
          <w:vertAlign w:val="superscript"/>
        </w:rPr>
      </w:pPr>
      <w:r>
        <w:rPr>
          <w:rFonts w:eastAsia="Times New Roman"/>
          <w:sz w:val="20"/>
          <w:szCs w:val="20"/>
        </w:rPr>
        <w:t>“A civilization is thus the highest cultural grouping of people and the broadest level of cultural identity people have short of that which distinguishes humans from other species. It is defined both by common objective elements, such as language, history,</w:t>
      </w:r>
      <w:r>
        <w:rPr>
          <w:rFonts w:eastAsia="Times New Roman"/>
          <w:sz w:val="20"/>
          <w:szCs w:val="20"/>
        </w:rPr>
        <w:t xml:space="preserve"> religion, customs, institutions, and by the subjective self-identification of people”. HUNTINGTON, Samuel P. The clash of civilizations? </w:t>
      </w:r>
      <w:r>
        <w:rPr>
          <w:rFonts w:eastAsia="Times New Roman"/>
          <w:b/>
          <w:bCs/>
          <w:sz w:val="20"/>
          <w:szCs w:val="20"/>
        </w:rPr>
        <w:t>Foreign Affairs</w:t>
      </w:r>
      <w:r>
        <w:rPr>
          <w:rFonts w:eastAsia="Times New Roman"/>
          <w:sz w:val="20"/>
          <w:szCs w:val="20"/>
        </w:rPr>
        <w:t>, v. 72, n. 3, p. 22-49, 1993. p. 24.</w:t>
      </w:r>
    </w:p>
    <w:p w14:paraId="171E01E2" w14:textId="77777777" w:rsidR="006053F9" w:rsidRDefault="006053F9">
      <w:pPr>
        <w:spacing w:line="12" w:lineRule="exact"/>
        <w:rPr>
          <w:rFonts w:eastAsia="Times New Roman"/>
          <w:sz w:val="26"/>
          <w:szCs w:val="26"/>
          <w:vertAlign w:val="superscript"/>
        </w:rPr>
      </w:pPr>
    </w:p>
    <w:p w14:paraId="753B0521" w14:textId="77777777" w:rsidR="006053F9" w:rsidRDefault="00D853AA" w:rsidP="00D853AA">
      <w:pPr>
        <w:numPr>
          <w:ilvl w:val="0"/>
          <w:numId w:val="144"/>
        </w:numPr>
        <w:tabs>
          <w:tab w:val="left" w:pos="164"/>
        </w:tabs>
        <w:spacing w:line="203" w:lineRule="auto"/>
        <w:ind w:left="7" w:right="1120" w:hanging="7"/>
        <w:rPr>
          <w:rFonts w:eastAsia="Times New Roman"/>
          <w:sz w:val="26"/>
          <w:szCs w:val="26"/>
          <w:vertAlign w:val="superscript"/>
        </w:rPr>
      </w:pPr>
      <w:r>
        <w:rPr>
          <w:rFonts w:eastAsia="Times New Roman"/>
          <w:sz w:val="20"/>
          <w:szCs w:val="20"/>
        </w:rPr>
        <w:t>“Human history is the history of civilizations”. HUNTINGTON, Sam</w:t>
      </w:r>
      <w:r>
        <w:rPr>
          <w:rFonts w:eastAsia="Times New Roman"/>
          <w:sz w:val="20"/>
          <w:szCs w:val="20"/>
        </w:rPr>
        <w:t xml:space="preserve">uel P. </w:t>
      </w:r>
      <w:r>
        <w:rPr>
          <w:rFonts w:eastAsia="Times New Roman"/>
          <w:b/>
          <w:bCs/>
          <w:sz w:val="20"/>
          <w:szCs w:val="20"/>
        </w:rPr>
        <w:t>The clash of civilizations and the</w:t>
      </w:r>
      <w:r>
        <w:rPr>
          <w:rFonts w:eastAsia="Times New Roman"/>
          <w:sz w:val="20"/>
          <w:szCs w:val="20"/>
        </w:rPr>
        <w:t xml:space="preserve"> </w:t>
      </w:r>
      <w:r>
        <w:rPr>
          <w:rFonts w:eastAsia="Times New Roman"/>
          <w:b/>
          <w:bCs/>
          <w:sz w:val="20"/>
          <w:szCs w:val="20"/>
        </w:rPr>
        <w:t>remaking of world order</w:t>
      </w:r>
      <w:r>
        <w:rPr>
          <w:rFonts w:eastAsia="Times New Roman"/>
          <w:sz w:val="20"/>
          <w:szCs w:val="20"/>
        </w:rPr>
        <w:t>. Nova York: Simon &amp; Schuster, 1996. p. 40.</w:t>
      </w:r>
    </w:p>
    <w:p w14:paraId="7440AE8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A89C8D2" w14:textId="77777777">
        <w:trPr>
          <w:trHeight w:val="112"/>
        </w:trPr>
        <w:tc>
          <w:tcPr>
            <w:tcW w:w="5720" w:type="dxa"/>
            <w:vMerge w:val="restart"/>
            <w:vAlign w:val="bottom"/>
          </w:tcPr>
          <w:p w14:paraId="7073A43D" w14:textId="40E0B24C" w:rsidR="006053F9" w:rsidRDefault="006053F9">
            <w:pPr>
              <w:ind w:right="10"/>
              <w:jc w:val="right"/>
              <w:rPr>
                <w:sz w:val="20"/>
                <w:szCs w:val="20"/>
              </w:rPr>
            </w:pPr>
            <w:bookmarkStart w:id="200" w:name="page202"/>
            <w:bookmarkEnd w:id="200"/>
          </w:p>
        </w:tc>
        <w:tc>
          <w:tcPr>
            <w:tcW w:w="1120" w:type="dxa"/>
            <w:vAlign w:val="bottom"/>
          </w:tcPr>
          <w:p w14:paraId="1F70B179" w14:textId="77777777" w:rsidR="006053F9" w:rsidRDefault="006053F9">
            <w:pPr>
              <w:rPr>
                <w:sz w:val="9"/>
                <w:szCs w:val="9"/>
              </w:rPr>
            </w:pPr>
          </w:p>
        </w:tc>
        <w:tc>
          <w:tcPr>
            <w:tcW w:w="0" w:type="dxa"/>
            <w:vAlign w:val="bottom"/>
          </w:tcPr>
          <w:p w14:paraId="4155256E" w14:textId="77777777" w:rsidR="006053F9" w:rsidRDefault="006053F9">
            <w:pPr>
              <w:rPr>
                <w:sz w:val="1"/>
                <w:szCs w:val="1"/>
              </w:rPr>
            </w:pPr>
          </w:p>
        </w:tc>
      </w:tr>
      <w:tr w:rsidR="006053F9" w14:paraId="332937EA" w14:textId="77777777">
        <w:trPr>
          <w:trHeight w:val="155"/>
        </w:trPr>
        <w:tc>
          <w:tcPr>
            <w:tcW w:w="5720" w:type="dxa"/>
            <w:vMerge/>
            <w:vAlign w:val="bottom"/>
          </w:tcPr>
          <w:p w14:paraId="12EA14A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92727F4" w14:textId="77777777" w:rsidR="006053F9" w:rsidRDefault="00D853AA">
            <w:pPr>
              <w:ind w:right="490"/>
              <w:jc w:val="right"/>
              <w:rPr>
                <w:sz w:val="20"/>
                <w:szCs w:val="20"/>
              </w:rPr>
            </w:pPr>
            <w:r>
              <w:rPr>
                <w:rFonts w:ascii="Century Gothic" w:eastAsia="Century Gothic" w:hAnsi="Century Gothic" w:cs="Century Gothic"/>
                <w:color w:val="FFFFFF"/>
              </w:rPr>
              <w:t>201</w:t>
            </w:r>
          </w:p>
        </w:tc>
        <w:tc>
          <w:tcPr>
            <w:tcW w:w="0" w:type="dxa"/>
            <w:vAlign w:val="bottom"/>
          </w:tcPr>
          <w:p w14:paraId="2E349AF3" w14:textId="77777777" w:rsidR="006053F9" w:rsidRDefault="006053F9">
            <w:pPr>
              <w:rPr>
                <w:sz w:val="1"/>
                <w:szCs w:val="1"/>
              </w:rPr>
            </w:pPr>
          </w:p>
        </w:tc>
      </w:tr>
      <w:tr w:rsidR="006053F9" w14:paraId="3B93C00C" w14:textId="77777777">
        <w:trPr>
          <w:trHeight w:val="130"/>
        </w:trPr>
        <w:tc>
          <w:tcPr>
            <w:tcW w:w="5720" w:type="dxa"/>
            <w:vMerge w:val="restart"/>
            <w:vAlign w:val="bottom"/>
          </w:tcPr>
          <w:p w14:paraId="4F52EB77" w14:textId="79CC50D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B201DCE" w14:textId="77777777" w:rsidR="006053F9" w:rsidRDefault="006053F9">
            <w:pPr>
              <w:rPr>
                <w:sz w:val="11"/>
                <w:szCs w:val="11"/>
              </w:rPr>
            </w:pPr>
          </w:p>
        </w:tc>
        <w:tc>
          <w:tcPr>
            <w:tcW w:w="0" w:type="dxa"/>
            <w:vAlign w:val="bottom"/>
          </w:tcPr>
          <w:p w14:paraId="5A243F0D" w14:textId="77777777" w:rsidR="006053F9" w:rsidRDefault="006053F9">
            <w:pPr>
              <w:rPr>
                <w:sz w:val="1"/>
                <w:szCs w:val="1"/>
              </w:rPr>
            </w:pPr>
          </w:p>
        </w:tc>
      </w:tr>
      <w:tr w:rsidR="006053F9" w14:paraId="1BC2A871" w14:textId="77777777">
        <w:trPr>
          <w:trHeight w:val="139"/>
        </w:trPr>
        <w:tc>
          <w:tcPr>
            <w:tcW w:w="5720" w:type="dxa"/>
            <w:vMerge/>
            <w:vAlign w:val="bottom"/>
          </w:tcPr>
          <w:p w14:paraId="2E3B5C89" w14:textId="77777777" w:rsidR="006053F9" w:rsidRDefault="006053F9">
            <w:pPr>
              <w:rPr>
                <w:sz w:val="12"/>
                <w:szCs w:val="12"/>
              </w:rPr>
            </w:pPr>
          </w:p>
        </w:tc>
        <w:tc>
          <w:tcPr>
            <w:tcW w:w="1120" w:type="dxa"/>
            <w:vAlign w:val="bottom"/>
          </w:tcPr>
          <w:p w14:paraId="3659B4E2" w14:textId="77777777" w:rsidR="006053F9" w:rsidRDefault="006053F9">
            <w:pPr>
              <w:rPr>
                <w:sz w:val="12"/>
                <w:szCs w:val="12"/>
              </w:rPr>
            </w:pPr>
          </w:p>
        </w:tc>
        <w:tc>
          <w:tcPr>
            <w:tcW w:w="0" w:type="dxa"/>
            <w:vAlign w:val="bottom"/>
          </w:tcPr>
          <w:p w14:paraId="2A7D1606" w14:textId="77777777" w:rsidR="006053F9" w:rsidRDefault="006053F9">
            <w:pPr>
              <w:rPr>
                <w:sz w:val="1"/>
                <w:szCs w:val="1"/>
              </w:rPr>
            </w:pPr>
          </w:p>
        </w:tc>
      </w:tr>
    </w:tbl>
    <w:p w14:paraId="15C4BCBD" w14:textId="77777777" w:rsidR="006053F9" w:rsidRDefault="006053F9">
      <w:pPr>
        <w:spacing w:line="200" w:lineRule="exact"/>
        <w:rPr>
          <w:sz w:val="20"/>
          <w:szCs w:val="20"/>
        </w:rPr>
      </w:pPr>
    </w:p>
    <w:p w14:paraId="37894F4A" w14:textId="77777777" w:rsidR="006053F9" w:rsidRDefault="006053F9">
      <w:pPr>
        <w:spacing w:line="395" w:lineRule="exact"/>
        <w:rPr>
          <w:sz w:val="20"/>
          <w:szCs w:val="20"/>
        </w:rPr>
      </w:pPr>
    </w:p>
    <w:p w14:paraId="29B39F4E" w14:textId="77777777" w:rsidR="006053F9" w:rsidRDefault="00D853AA">
      <w:pPr>
        <w:spacing w:line="334" w:lineRule="auto"/>
        <w:ind w:left="7" w:right="1100" w:firstLine="708"/>
        <w:jc w:val="both"/>
        <w:rPr>
          <w:sz w:val="20"/>
          <w:szCs w:val="20"/>
        </w:rPr>
      </w:pPr>
      <w:r>
        <w:rPr>
          <w:rFonts w:eastAsia="Times New Roman"/>
          <w:sz w:val="24"/>
          <w:szCs w:val="24"/>
        </w:rPr>
        <w:t xml:space="preserve">O cientista político não era o único a propor, à época, uma interpretação da história marcada por um conflito entre civilizações. Em 1991, a editora e desenvolvedora estadunidense de videogames MicroProse lançou </w:t>
      </w:r>
      <w:r>
        <w:rPr>
          <w:rFonts w:eastAsia="Times New Roman"/>
          <w:i/>
          <w:iCs/>
          <w:sz w:val="24"/>
          <w:szCs w:val="24"/>
        </w:rPr>
        <w:t>Sid Meier’s Civilization</w:t>
      </w:r>
      <w:r>
        <w:rPr>
          <w:rFonts w:eastAsia="Times New Roman"/>
          <w:sz w:val="24"/>
          <w:szCs w:val="24"/>
        </w:rPr>
        <w:t>, obra que deu orige</w:t>
      </w:r>
      <w:r>
        <w:rPr>
          <w:rFonts w:eastAsia="Times New Roman"/>
          <w:sz w:val="24"/>
          <w:szCs w:val="24"/>
        </w:rPr>
        <w:t xml:space="preserve">m à franquia que me proponho a analisar. Seu desenvolvimento foi chefiado por dois </w:t>
      </w:r>
      <w:r>
        <w:rPr>
          <w:rFonts w:eastAsia="Times New Roman"/>
          <w:i/>
          <w:iCs/>
          <w:sz w:val="24"/>
          <w:szCs w:val="24"/>
        </w:rPr>
        <w:t>game designers</w:t>
      </w:r>
      <w:r>
        <w:rPr>
          <w:rFonts w:eastAsia="Times New Roman"/>
          <w:sz w:val="32"/>
          <w:szCs w:val="32"/>
          <w:vertAlign w:val="superscript"/>
        </w:rPr>
        <w:t>3</w:t>
      </w:r>
      <w:r>
        <w:rPr>
          <w:rFonts w:eastAsia="Times New Roman"/>
          <w:sz w:val="24"/>
          <w:szCs w:val="24"/>
        </w:rPr>
        <w:t xml:space="preserve">, Sid Meier e Bruce C. Shelley. Em </w:t>
      </w:r>
      <w:r>
        <w:rPr>
          <w:rFonts w:eastAsia="Times New Roman"/>
          <w:i/>
          <w:iCs/>
          <w:sz w:val="24"/>
          <w:szCs w:val="24"/>
        </w:rPr>
        <w:t>Civilization</w:t>
      </w:r>
      <w:r>
        <w:rPr>
          <w:rFonts w:eastAsia="Times New Roman"/>
          <w:sz w:val="24"/>
          <w:szCs w:val="24"/>
        </w:rPr>
        <w:t>, o jogador assume o controle de uma das catorze civilizações disponíveis (romanos, babilônios, alemães, egípci</w:t>
      </w:r>
      <w:r>
        <w:rPr>
          <w:rFonts w:eastAsia="Times New Roman"/>
          <w:sz w:val="24"/>
          <w:szCs w:val="24"/>
        </w:rPr>
        <w:t>os, americanos</w:t>
      </w:r>
      <w:r>
        <w:rPr>
          <w:rFonts w:eastAsia="Times New Roman"/>
          <w:sz w:val="32"/>
          <w:szCs w:val="32"/>
          <w:vertAlign w:val="superscript"/>
        </w:rPr>
        <w:t>4</w:t>
      </w:r>
      <w:r>
        <w:rPr>
          <w:rFonts w:eastAsia="Times New Roman"/>
          <w:sz w:val="24"/>
          <w:szCs w:val="24"/>
        </w:rPr>
        <w:t>, gregos, indianos, russos, zulus, franceses, astecas, chineses, ingleses e mongóis) e deve, através da expansão territorial, conquista militar, desenvolvimento urbano e progresso tecnológico, derrotar as demais civilizações competidoras, se</w:t>
      </w:r>
      <w:r>
        <w:rPr>
          <w:rFonts w:eastAsia="Times New Roman"/>
          <w:sz w:val="24"/>
          <w:szCs w:val="24"/>
        </w:rPr>
        <w:t>ja por vias bélicas ou através da construção e lançamento de uma espaçonave, simbolizando uma vitória na corrida espacial.</w:t>
      </w:r>
    </w:p>
    <w:p w14:paraId="6AF32982" w14:textId="77777777" w:rsidR="006053F9" w:rsidRDefault="006053F9">
      <w:pPr>
        <w:spacing w:line="44" w:lineRule="exact"/>
        <w:rPr>
          <w:sz w:val="20"/>
          <w:szCs w:val="20"/>
        </w:rPr>
      </w:pPr>
    </w:p>
    <w:p w14:paraId="0D8C4695" w14:textId="77777777" w:rsidR="006053F9" w:rsidRDefault="00D853AA">
      <w:pPr>
        <w:spacing w:line="342" w:lineRule="auto"/>
        <w:ind w:left="7" w:right="1100" w:firstLine="708"/>
        <w:jc w:val="both"/>
        <w:rPr>
          <w:sz w:val="20"/>
          <w:szCs w:val="20"/>
        </w:rPr>
      </w:pPr>
      <w:r>
        <w:rPr>
          <w:rFonts w:eastAsia="Times New Roman"/>
          <w:sz w:val="24"/>
          <w:szCs w:val="24"/>
        </w:rPr>
        <w:t>Nos Estados Unidos da década de 1990 surgiriam, então, duas leituras em que a história da humanidade é definida como um conflito int</w:t>
      </w:r>
      <w:r>
        <w:rPr>
          <w:rFonts w:eastAsia="Times New Roman"/>
          <w:sz w:val="24"/>
          <w:szCs w:val="24"/>
        </w:rPr>
        <w:t xml:space="preserve">ercivilizacional: a do cientista político Huntington e a do videogame </w:t>
      </w:r>
      <w:r>
        <w:rPr>
          <w:rFonts w:eastAsia="Times New Roman"/>
          <w:i/>
          <w:iCs/>
          <w:sz w:val="24"/>
          <w:szCs w:val="24"/>
        </w:rPr>
        <w:t>Civilization</w:t>
      </w:r>
      <w:r>
        <w:rPr>
          <w:rFonts w:eastAsia="Times New Roman"/>
          <w:sz w:val="24"/>
          <w:szCs w:val="24"/>
        </w:rPr>
        <w:t>. Tal proximidade levaria o antropólogo polonês Kacper Poblocki ao extremo de considerar que, “ainda que elogios e críticas da tese do choque de civilizações tenham comumente</w:t>
      </w:r>
      <w:r>
        <w:rPr>
          <w:rFonts w:eastAsia="Times New Roman"/>
          <w:sz w:val="24"/>
          <w:szCs w:val="24"/>
        </w:rPr>
        <w:t xml:space="preserve"> sido endereçados a Huntington, Meier foi o primeiro, tem mais a dizer, e [...] parece mais convincente”</w:t>
      </w:r>
      <w:r>
        <w:rPr>
          <w:rFonts w:eastAsia="Times New Roman"/>
          <w:sz w:val="32"/>
          <w:szCs w:val="32"/>
          <w:vertAlign w:val="superscript"/>
        </w:rPr>
        <w:t>5</w:t>
      </w:r>
      <w:r>
        <w:rPr>
          <w:rFonts w:eastAsia="Times New Roman"/>
          <w:sz w:val="24"/>
          <w:szCs w:val="24"/>
        </w:rPr>
        <w:t>. Apesar da ousada sugestão de Poblocki comparar duas obras qualitativamente diferentes — Huntington escreve segundo os padrões acadêmicos, enquanto Me</w:t>
      </w:r>
      <w:r>
        <w:rPr>
          <w:rFonts w:eastAsia="Times New Roman"/>
          <w:sz w:val="24"/>
          <w:szCs w:val="24"/>
        </w:rPr>
        <w:t>ier cria jogos de acordo com as demandas do mercado de videogames —, ela sublinha as similaridades entre ambas. Dessa forma, meu interesse neste artigo é tecer algumas considerações e levantar algumas hipóteses relativas a como interpretar essas leituras d</w:t>
      </w:r>
      <w:r>
        <w:rPr>
          <w:rFonts w:eastAsia="Times New Roman"/>
          <w:sz w:val="24"/>
          <w:szCs w:val="24"/>
        </w:rPr>
        <w:t>a história, espacial e cronologicamente tão próximas</w:t>
      </w:r>
      <w:r>
        <w:rPr>
          <w:rFonts w:eastAsia="Times New Roman"/>
          <w:sz w:val="32"/>
          <w:szCs w:val="32"/>
          <w:vertAlign w:val="superscript"/>
        </w:rPr>
        <w:t>6</w:t>
      </w:r>
      <w:r>
        <w:rPr>
          <w:rFonts w:eastAsia="Times New Roman"/>
          <w:sz w:val="24"/>
          <w:szCs w:val="24"/>
        </w:rPr>
        <w:t>.</w:t>
      </w:r>
    </w:p>
    <w:p w14:paraId="597C7A66" w14:textId="77777777" w:rsidR="006053F9" w:rsidRDefault="006053F9">
      <w:pPr>
        <w:spacing w:line="200" w:lineRule="exact"/>
        <w:rPr>
          <w:sz w:val="20"/>
          <w:szCs w:val="20"/>
        </w:rPr>
      </w:pPr>
    </w:p>
    <w:p w14:paraId="177084B5" w14:textId="77777777" w:rsidR="006053F9" w:rsidRDefault="006053F9">
      <w:pPr>
        <w:spacing w:line="242" w:lineRule="exact"/>
        <w:rPr>
          <w:sz w:val="20"/>
          <w:szCs w:val="20"/>
        </w:rPr>
      </w:pPr>
    </w:p>
    <w:p w14:paraId="529FCB93" w14:textId="77777777" w:rsidR="006053F9" w:rsidRDefault="00D853AA">
      <w:pPr>
        <w:ind w:left="7"/>
        <w:rPr>
          <w:sz w:val="20"/>
          <w:szCs w:val="20"/>
        </w:rPr>
      </w:pPr>
      <w:r>
        <w:rPr>
          <w:rFonts w:eastAsia="Times New Roman"/>
          <w:b/>
          <w:bCs/>
          <w:sz w:val="24"/>
          <w:szCs w:val="24"/>
        </w:rPr>
        <w:t>Huntington e o choque de civilizações</w:t>
      </w:r>
    </w:p>
    <w:p w14:paraId="5751AC9A" w14:textId="77777777" w:rsidR="006053F9" w:rsidRDefault="006053F9">
      <w:pPr>
        <w:spacing w:line="255" w:lineRule="exact"/>
        <w:rPr>
          <w:sz w:val="20"/>
          <w:szCs w:val="20"/>
        </w:rPr>
      </w:pPr>
    </w:p>
    <w:p w14:paraId="735786DB" w14:textId="77777777" w:rsidR="006053F9" w:rsidRDefault="00D853AA">
      <w:pPr>
        <w:spacing w:line="348" w:lineRule="auto"/>
        <w:ind w:left="7" w:right="1100" w:firstLine="708"/>
        <w:jc w:val="both"/>
        <w:rPr>
          <w:sz w:val="20"/>
          <w:szCs w:val="20"/>
        </w:rPr>
      </w:pPr>
      <w:r>
        <w:rPr>
          <w:rFonts w:eastAsia="Times New Roman"/>
          <w:sz w:val="24"/>
          <w:szCs w:val="24"/>
        </w:rPr>
        <w:t xml:space="preserve">A tese de Huntington teve grande repercussão não só no meio acadêmico, mas também entre políticos e personagens de destaque no cenário das relações </w:t>
      </w:r>
      <w:r>
        <w:rPr>
          <w:rFonts w:eastAsia="Times New Roman"/>
          <w:sz w:val="24"/>
          <w:szCs w:val="24"/>
        </w:rPr>
        <w:t>internacionais. Particularmente após os</w:t>
      </w:r>
    </w:p>
    <w:p w14:paraId="7FDD638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699200" behindDoc="1" locked="0" layoutInCell="0" allowOverlap="1" wp14:anchorId="727A7339" wp14:editId="5EA347DE">
                <wp:simplePos x="0" y="0"/>
                <wp:positionH relativeFrom="column">
                  <wp:posOffset>0</wp:posOffset>
                </wp:positionH>
                <wp:positionV relativeFrom="paragraph">
                  <wp:posOffset>290830</wp:posOffset>
                </wp:positionV>
                <wp:extent cx="1829435" cy="0"/>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75AC0FE" id="Shape 156" o:spid="_x0000_s1026" style="position:absolute;z-index:-251617280;visibility:visible;mso-wrap-style:square;mso-wrap-distance-left:9pt;mso-wrap-distance-top:0;mso-wrap-distance-right:9pt;mso-wrap-distance-bottom:0;mso-position-horizontal:absolute;mso-position-horizontal-relative:text;mso-position-vertical:absolute;mso-position-vertical-relative:text" from="0,22.9pt" to="144.0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" o:allowincell="f" filled="t" strokeweight=".21164mm">
                <v:stroke joinstyle="miter"/>
                <o:lock v:ext="edit" shapetype="f"/>
              </v:line>
            </w:pict>
          </mc:Fallback>
        </mc:AlternateContent>
      </w:r>
    </w:p>
    <w:p w14:paraId="6B3F7E6A" w14:textId="77777777" w:rsidR="006053F9" w:rsidRDefault="006053F9">
      <w:pPr>
        <w:spacing w:line="200" w:lineRule="exact"/>
        <w:rPr>
          <w:sz w:val="20"/>
          <w:szCs w:val="20"/>
        </w:rPr>
      </w:pPr>
    </w:p>
    <w:p w14:paraId="7DE1A303" w14:textId="77777777" w:rsidR="006053F9" w:rsidRDefault="006053F9">
      <w:pPr>
        <w:spacing w:line="349" w:lineRule="exact"/>
        <w:rPr>
          <w:sz w:val="20"/>
          <w:szCs w:val="20"/>
        </w:rPr>
      </w:pPr>
    </w:p>
    <w:p w14:paraId="5437A9B1" w14:textId="77777777" w:rsidR="006053F9" w:rsidRDefault="00D853AA" w:rsidP="00D853AA">
      <w:pPr>
        <w:numPr>
          <w:ilvl w:val="0"/>
          <w:numId w:val="145"/>
        </w:numPr>
        <w:tabs>
          <w:tab w:val="left" w:pos="120"/>
        </w:tabs>
        <w:spacing w:line="220" w:lineRule="auto"/>
        <w:ind w:left="7" w:right="1100" w:hanging="7"/>
        <w:jc w:val="both"/>
        <w:rPr>
          <w:rFonts w:eastAsia="Times New Roman"/>
          <w:sz w:val="26"/>
          <w:szCs w:val="26"/>
          <w:vertAlign w:val="superscript"/>
        </w:rPr>
      </w:pPr>
      <w:r>
        <w:rPr>
          <w:rFonts w:eastAsia="Times New Roman"/>
          <w:sz w:val="20"/>
          <w:szCs w:val="20"/>
        </w:rPr>
        <w:t xml:space="preserve">Um </w:t>
      </w:r>
      <w:r>
        <w:rPr>
          <w:rFonts w:eastAsia="Times New Roman"/>
          <w:i/>
          <w:iCs/>
          <w:sz w:val="20"/>
          <w:szCs w:val="20"/>
        </w:rPr>
        <w:t>game designer</w:t>
      </w:r>
      <w:r>
        <w:rPr>
          <w:rFonts w:eastAsia="Times New Roman"/>
          <w:sz w:val="20"/>
          <w:szCs w:val="20"/>
        </w:rPr>
        <w:t xml:space="preserve"> é o profissional responsável por projetar os sistemas que constituirão o videogame quando acabado. Em alguns casos, ele ou ela tem uma ideia sólida de como deve ser o produto final, e os demais desenvolvedores (programadores, artistas gráficos, músicos, e</w:t>
      </w:r>
      <w:r>
        <w:rPr>
          <w:rFonts w:eastAsia="Times New Roman"/>
          <w:sz w:val="20"/>
          <w:szCs w:val="20"/>
        </w:rPr>
        <w:t>tc.) apenas atuam para concretizá-la; em outros, o processo de desenvolvimento é mais fluido e vários membros da equipe contribuem com suas próprias ideias.</w:t>
      </w:r>
    </w:p>
    <w:p w14:paraId="7675D206" w14:textId="77777777" w:rsidR="006053F9" w:rsidRDefault="006053F9">
      <w:pPr>
        <w:spacing w:line="1" w:lineRule="exact"/>
        <w:rPr>
          <w:rFonts w:eastAsia="Times New Roman"/>
          <w:sz w:val="26"/>
          <w:szCs w:val="26"/>
          <w:vertAlign w:val="superscript"/>
        </w:rPr>
      </w:pPr>
    </w:p>
    <w:p w14:paraId="21073182" w14:textId="77777777" w:rsidR="006053F9" w:rsidRDefault="00D853AA" w:rsidP="00D853AA">
      <w:pPr>
        <w:numPr>
          <w:ilvl w:val="0"/>
          <w:numId w:val="145"/>
        </w:numPr>
        <w:tabs>
          <w:tab w:val="left" w:pos="107"/>
        </w:tabs>
        <w:spacing w:line="184" w:lineRule="auto"/>
        <w:ind w:left="107" w:hanging="107"/>
        <w:rPr>
          <w:rFonts w:eastAsia="Times New Roman"/>
          <w:sz w:val="26"/>
          <w:szCs w:val="26"/>
          <w:vertAlign w:val="superscript"/>
        </w:rPr>
      </w:pPr>
      <w:r>
        <w:rPr>
          <w:rFonts w:eastAsia="Times New Roman"/>
          <w:sz w:val="20"/>
          <w:szCs w:val="20"/>
        </w:rPr>
        <w:t>Ao longo deste projeto, utilizarei “estadunidenses” para referir-me aos naturais dos Estados Unido</w:t>
      </w:r>
      <w:r>
        <w:rPr>
          <w:rFonts w:eastAsia="Times New Roman"/>
          <w:sz w:val="20"/>
          <w:szCs w:val="20"/>
        </w:rPr>
        <w:t>s da América. O termo</w:t>
      </w:r>
    </w:p>
    <w:p w14:paraId="2C030F7C" w14:textId="77777777" w:rsidR="006053F9" w:rsidRDefault="006053F9">
      <w:pPr>
        <w:spacing w:line="20" w:lineRule="exact"/>
        <w:rPr>
          <w:rFonts w:eastAsia="Times New Roman"/>
          <w:sz w:val="26"/>
          <w:szCs w:val="26"/>
          <w:vertAlign w:val="superscript"/>
        </w:rPr>
      </w:pPr>
    </w:p>
    <w:p w14:paraId="0C75D7ED" w14:textId="77777777" w:rsidR="006053F9" w:rsidRDefault="00D853AA">
      <w:pPr>
        <w:spacing w:line="220" w:lineRule="auto"/>
        <w:ind w:left="7"/>
        <w:rPr>
          <w:rFonts w:eastAsia="Times New Roman"/>
          <w:sz w:val="26"/>
          <w:szCs w:val="26"/>
          <w:vertAlign w:val="superscript"/>
        </w:rPr>
      </w:pPr>
      <w:r>
        <w:rPr>
          <w:rFonts w:eastAsia="Times New Roman"/>
          <w:sz w:val="20"/>
          <w:szCs w:val="20"/>
        </w:rPr>
        <w:t>“americanos” será usado para referir-se a estes apenas quando originário das fontes discutidas.</w:t>
      </w:r>
    </w:p>
    <w:p w14:paraId="1FE94457" w14:textId="77777777" w:rsidR="006053F9" w:rsidRDefault="006053F9">
      <w:pPr>
        <w:spacing w:line="11" w:lineRule="exact"/>
        <w:rPr>
          <w:rFonts w:eastAsia="Times New Roman"/>
          <w:sz w:val="26"/>
          <w:szCs w:val="26"/>
          <w:vertAlign w:val="superscript"/>
        </w:rPr>
      </w:pPr>
    </w:p>
    <w:p w14:paraId="52EF7BA5" w14:textId="77777777" w:rsidR="006053F9" w:rsidRDefault="00D853AA" w:rsidP="00D853AA">
      <w:pPr>
        <w:numPr>
          <w:ilvl w:val="0"/>
          <w:numId w:val="145"/>
        </w:numPr>
        <w:tabs>
          <w:tab w:val="left" w:pos="122"/>
        </w:tabs>
        <w:spacing w:line="215" w:lineRule="auto"/>
        <w:ind w:left="7" w:right="1100" w:hanging="7"/>
        <w:jc w:val="both"/>
        <w:rPr>
          <w:rFonts w:eastAsia="Times New Roman"/>
          <w:sz w:val="26"/>
          <w:szCs w:val="26"/>
          <w:vertAlign w:val="superscript"/>
        </w:rPr>
      </w:pPr>
      <w:r>
        <w:rPr>
          <w:rFonts w:eastAsia="Times New Roman"/>
          <w:sz w:val="20"/>
          <w:szCs w:val="20"/>
        </w:rPr>
        <w:t>“Although praise or criticism of the clash of civilizations thesis has usually been mailed to Huntington, it is Meier who was first, has</w:t>
      </w:r>
      <w:r>
        <w:rPr>
          <w:rFonts w:eastAsia="Times New Roman"/>
          <w:sz w:val="20"/>
          <w:szCs w:val="20"/>
        </w:rPr>
        <w:t xml:space="preserve"> more to say, and […] seems more convincing”. POBLOCKI, Kacper. Becoming-state: the bio-cultural imperialism of Sid Meier’s Civilization</w:t>
      </w:r>
      <w:r>
        <w:rPr>
          <w:rFonts w:eastAsia="Times New Roman"/>
          <w:i/>
          <w:iCs/>
          <w:sz w:val="20"/>
          <w:szCs w:val="20"/>
        </w:rPr>
        <w:t>.</w:t>
      </w:r>
      <w:r>
        <w:rPr>
          <w:rFonts w:eastAsia="Times New Roman"/>
          <w:sz w:val="20"/>
          <w:szCs w:val="20"/>
        </w:rPr>
        <w:t xml:space="preserve"> </w:t>
      </w:r>
      <w:r>
        <w:rPr>
          <w:rFonts w:eastAsia="Times New Roman"/>
          <w:b/>
          <w:bCs/>
          <w:sz w:val="20"/>
          <w:szCs w:val="20"/>
        </w:rPr>
        <w:t>Focaal</w:t>
      </w:r>
      <w:r>
        <w:rPr>
          <w:rFonts w:eastAsia="Times New Roman"/>
          <w:sz w:val="20"/>
          <w:szCs w:val="20"/>
        </w:rPr>
        <w:t>, n. 39, p. 163-177, 2002. p. 163.</w:t>
      </w:r>
    </w:p>
    <w:p w14:paraId="48675211" w14:textId="77777777" w:rsidR="006053F9" w:rsidRDefault="006053F9">
      <w:pPr>
        <w:spacing w:line="8" w:lineRule="exact"/>
        <w:rPr>
          <w:rFonts w:eastAsia="Times New Roman"/>
          <w:sz w:val="26"/>
          <w:szCs w:val="26"/>
          <w:vertAlign w:val="superscript"/>
        </w:rPr>
      </w:pPr>
    </w:p>
    <w:p w14:paraId="3EC429F2" w14:textId="77777777" w:rsidR="006053F9" w:rsidRDefault="00D853AA" w:rsidP="00D853AA">
      <w:pPr>
        <w:numPr>
          <w:ilvl w:val="0"/>
          <w:numId w:val="145"/>
        </w:numPr>
        <w:tabs>
          <w:tab w:val="left" w:pos="137"/>
        </w:tabs>
        <w:spacing w:line="214" w:lineRule="auto"/>
        <w:ind w:left="7" w:right="1100" w:hanging="7"/>
        <w:jc w:val="both"/>
        <w:rPr>
          <w:rFonts w:eastAsia="Times New Roman"/>
          <w:sz w:val="26"/>
          <w:szCs w:val="26"/>
          <w:vertAlign w:val="superscript"/>
        </w:rPr>
      </w:pPr>
      <w:r>
        <w:rPr>
          <w:rFonts w:eastAsia="Times New Roman"/>
          <w:sz w:val="20"/>
          <w:szCs w:val="20"/>
        </w:rPr>
        <w:t>Esse é o ponto de partida para a pesquisa que desenvolvo no doutorado do Pro</w:t>
      </w:r>
      <w:r>
        <w:rPr>
          <w:rFonts w:eastAsia="Times New Roman"/>
          <w:sz w:val="20"/>
          <w:szCs w:val="20"/>
        </w:rPr>
        <w:t>grama de Pós-Graduação em História Social da Cultura na Pontifícia Universidade Católica do Rio de Janeiro; estando ela numa fase inicial, interesso-me aqui menos em apresentar conclusões e mais em discutir possibilidades.</w:t>
      </w:r>
    </w:p>
    <w:p w14:paraId="068A059B"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A9F0D28" w14:textId="77777777">
        <w:trPr>
          <w:trHeight w:val="112"/>
        </w:trPr>
        <w:tc>
          <w:tcPr>
            <w:tcW w:w="5720" w:type="dxa"/>
            <w:vMerge w:val="restart"/>
            <w:vAlign w:val="bottom"/>
          </w:tcPr>
          <w:p w14:paraId="7805B2DE" w14:textId="0724F264" w:rsidR="006053F9" w:rsidRDefault="006053F9">
            <w:pPr>
              <w:ind w:right="10"/>
              <w:jc w:val="right"/>
              <w:rPr>
                <w:sz w:val="20"/>
                <w:szCs w:val="20"/>
              </w:rPr>
            </w:pPr>
            <w:bookmarkStart w:id="201" w:name="page203"/>
            <w:bookmarkEnd w:id="201"/>
          </w:p>
        </w:tc>
        <w:tc>
          <w:tcPr>
            <w:tcW w:w="1120" w:type="dxa"/>
            <w:vAlign w:val="bottom"/>
          </w:tcPr>
          <w:p w14:paraId="0DABEB42" w14:textId="77777777" w:rsidR="006053F9" w:rsidRDefault="006053F9">
            <w:pPr>
              <w:rPr>
                <w:sz w:val="9"/>
                <w:szCs w:val="9"/>
              </w:rPr>
            </w:pPr>
          </w:p>
        </w:tc>
        <w:tc>
          <w:tcPr>
            <w:tcW w:w="0" w:type="dxa"/>
            <w:vAlign w:val="bottom"/>
          </w:tcPr>
          <w:p w14:paraId="176CF927" w14:textId="77777777" w:rsidR="006053F9" w:rsidRDefault="006053F9">
            <w:pPr>
              <w:rPr>
                <w:sz w:val="1"/>
                <w:szCs w:val="1"/>
              </w:rPr>
            </w:pPr>
          </w:p>
        </w:tc>
      </w:tr>
      <w:tr w:rsidR="006053F9" w14:paraId="3772B71A" w14:textId="77777777">
        <w:trPr>
          <w:trHeight w:val="155"/>
        </w:trPr>
        <w:tc>
          <w:tcPr>
            <w:tcW w:w="5720" w:type="dxa"/>
            <w:vMerge/>
            <w:vAlign w:val="bottom"/>
          </w:tcPr>
          <w:p w14:paraId="52C8960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2FF32A" w14:textId="77777777" w:rsidR="006053F9" w:rsidRDefault="00D853AA">
            <w:pPr>
              <w:ind w:right="490"/>
              <w:jc w:val="right"/>
              <w:rPr>
                <w:sz w:val="20"/>
                <w:szCs w:val="20"/>
              </w:rPr>
            </w:pPr>
            <w:r>
              <w:rPr>
                <w:rFonts w:ascii="Century Gothic" w:eastAsia="Century Gothic" w:hAnsi="Century Gothic" w:cs="Century Gothic"/>
                <w:color w:val="FFFFFF"/>
              </w:rPr>
              <w:t>202</w:t>
            </w:r>
          </w:p>
        </w:tc>
        <w:tc>
          <w:tcPr>
            <w:tcW w:w="0" w:type="dxa"/>
            <w:vAlign w:val="bottom"/>
          </w:tcPr>
          <w:p w14:paraId="6E9078AF" w14:textId="77777777" w:rsidR="006053F9" w:rsidRDefault="006053F9">
            <w:pPr>
              <w:rPr>
                <w:sz w:val="1"/>
                <w:szCs w:val="1"/>
              </w:rPr>
            </w:pPr>
          </w:p>
        </w:tc>
      </w:tr>
      <w:tr w:rsidR="006053F9" w14:paraId="27797401" w14:textId="77777777">
        <w:trPr>
          <w:trHeight w:val="130"/>
        </w:trPr>
        <w:tc>
          <w:tcPr>
            <w:tcW w:w="5720" w:type="dxa"/>
            <w:vMerge w:val="restart"/>
            <w:vAlign w:val="bottom"/>
          </w:tcPr>
          <w:p w14:paraId="46E73F14" w14:textId="2E4659F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06BCBEA" w14:textId="77777777" w:rsidR="006053F9" w:rsidRDefault="006053F9">
            <w:pPr>
              <w:rPr>
                <w:sz w:val="11"/>
                <w:szCs w:val="11"/>
              </w:rPr>
            </w:pPr>
          </w:p>
        </w:tc>
        <w:tc>
          <w:tcPr>
            <w:tcW w:w="0" w:type="dxa"/>
            <w:vAlign w:val="bottom"/>
          </w:tcPr>
          <w:p w14:paraId="327AAE32" w14:textId="77777777" w:rsidR="006053F9" w:rsidRDefault="006053F9">
            <w:pPr>
              <w:rPr>
                <w:sz w:val="1"/>
                <w:szCs w:val="1"/>
              </w:rPr>
            </w:pPr>
          </w:p>
        </w:tc>
      </w:tr>
      <w:tr w:rsidR="006053F9" w14:paraId="1F557737" w14:textId="77777777">
        <w:trPr>
          <w:trHeight w:val="139"/>
        </w:trPr>
        <w:tc>
          <w:tcPr>
            <w:tcW w:w="5720" w:type="dxa"/>
            <w:vMerge/>
            <w:vAlign w:val="bottom"/>
          </w:tcPr>
          <w:p w14:paraId="79641AE8" w14:textId="77777777" w:rsidR="006053F9" w:rsidRDefault="006053F9">
            <w:pPr>
              <w:rPr>
                <w:sz w:val="12"/>
                <w:szCs w:val="12"/>
              </w:rPr>
            </w:pPr>
          </w:p>
        </w:tc>
        <w:tc>
          <w:tcPr>
            <w:tcW w:w="1120" w:type="dxa"/>
            <w:vAlign w:val="bottom"/>
          </w:tcPr>
          <w:p w14:paraId="1069409A" w14:textId="77777777" w:rsidR="006053F9" w:rsidRDefault="006053F9">
            <w:pPr>
              <w:rPr>
                <w:sz w:val="12"/>
                <w:szCs w:val="12"/>
              </w:rPr>
            </w:pPr>
          </w:p>
        </w:tc>
        <w:tc>
          <w:tcPr>
            <w:tcW w:w="0" w:type="dxa"/>
            <w:vAlign w:val="bottom"/>
          </w:tcPr>
          <w:p w14:paraId="30E01369" w14:textId="77777777" w:rsidR="006053F9" w:rsidRDefault="006053F9">
            <w:pPr>
              <w:rPr>
                <w:sz w:val="1"/>
                <w:szCs w:val="1"/>
              </w:rPr>
            </w:pPr>
          </w:p>
        </w:tc>
      </w:tr>
    </w:tbl>
    <w:p w14:paraId="2CCB4B2E" w14:textId="77777777" w:rsidR="006053F9" w:rsidRDefault="006053F9">
      <w:pPr>
        <w:spacing w:line="200" w:lineRule="exact"/>
        <w:rPr>
          <w:sz w:val="20"/>
          <w:szCs w:val="20"/>
        </w:rPr>
      </w:pPr>
    </w:p>
    <w:p w14:paraId="0E0FE128" w14:textId="77777777" w:rsidR="006053F9" w:rsidRDefault="006053F9">
      <w:pPr>
        <w:spacing w:line="395" w:lineRule="exact"/>
        <w:rPr>
          <w:sz w:val="20"/>
          <w:szCs w:val="20"/>
        </w:rPr>
      </w:pPr>
    </w:p>
    <w:p w14:paraId="123D6CEA" w14:textId="77777777" w:rsidR="006053F9" w:rsidRDefault="00D853AA">
      <w:pPr>
        <w:spacing w:line="357" w:lineRule="auto"/>
        <w:ind w:left="7" w:right="1100"/>
        <w:jc w:val="both"/>
        <w:rPr>
          <w:sz w:val="20"/>
          <w:szCs w:val="20"/>
        </w:rPr>
      </w:pPr>
      <w:r>
        <w:rPr>
          <w:rFonts w:eastAsia="Times New Roman"/>
          <w:sz w:val="24"/>
          <w:szCs w:val="24"/>
        </w:rPr>
        <w:t xml:space="preserve">atentados de 11 de setembro de 2001 nos Estados Unidos, a noção de um choque civilizacional aos moldes de Huntington entre o “Ocidente” e o “Islã” — duas das oito </w:t>
      </w:r>
      <w:r>
        <w:rPr>
          <w:rFonts w:eastAsia="Times New Roman"/>
          <w:sz w:val="24"/>
          <w:szCs w:val="24"/>
        </w:rPr>
        <w:t>civilizações que ele considera existirem no mundo contemporâneo, sendo as outras as civilizações sínica, japonesa, hindu, latino-americana, ortodoxa e, potencialmente, africana — ganhou grande força. Como aponta o filósofo francês Francis Wolff,</w:t>
      </w:r>
    </w:p>
    <w:p w14:paraId="5987F505" w14:textId="77777777" w:rsidR="006053F9" w:rsidRDefault="006053F9">
      <w:pPr>
        <w:spacing w:line="15" w:lineRule="exact"/>
        <w:rPr>
          <w:sz w:val="20"/>
          <w:szCs w:val="20"/>
        </w:rPr>
      </w:pPr>
    </w:p>
    <w:p w14:paraId="4FCF9A81" w14:textId="77777777" w:rsidR="006053F9" w:rsidRDefault="00D853AA">
      <w:pPr>
        <w:spacing w:line="250" w:lineRule="auto"/>
        <w:ind w:left="2267" w:right="1100"/>
        <w:jc w:val="both"/>
        <w:rPr>
          <w:sz w:val="20"/>
          <w:szCs w:val="20"/>
        </w:rPr>
      </w:pPr>
      <w:r>
        <w:rPr>
          <w:rFonts w:eastAsia="Times New Roman"/>
          <w:sz w:val="21"/>
          <w:szCs w:val="21"/>
        </w:rPr>
        <w:t>Com efeit</w:t>
      </w:r>
      <w:r>
        <w:rPr>
          <w:rFonts w:eastAsia="Times New Roman"/>
          <w:sz w:val="21"/>
          <w:szCs w:val="21"/>
        </w:rPr>
        <w:t>o, várias redes islâmicas transnacionais, das quais a Al-Qaeda é a mais conhecida, travam uma guerra religiosa mundial (para expulsar os infiéis dos lugares sagrados), e ao mesmo tempo uma guerra política (para unificar politicamente o mundo muçulmano e im</w:t>
      </w:r>
      <w:r>
        <w:rPr>
          <w:rFonts w:eastAsia="Times New Roman"/>
          <w:sz w:val="21"/>
          <w:szCs w:val="21"/>
        </w:rPr>
        <w:t>pedir de todas as maneiras a integração das minorias muçulmanas os países europeus ou nos Estados Unidos). Essas finalidades estratégicas passam pelo objetivo tático que consiste em enfrentar diretamente o “Ocidente cristão”, encabeçado pelos Estados Unido</w:t>
      </w:r>
      <w:r>
        <w:rPr>
          <w:rFonts w:eastAsia="Times New Roman"/>
          <w:sz w:val="21"/>
          <w:szCs w:val="21"/>
        </w:rPr>
        <w:t xml:space="preserve">s, denominados como “o Grande Satã”, país que simboliza a um só tempo a onipotência racionalista, o cristianismo individualista e o materialismo moderno, os três inimigos, segundo a Al-Qaeda, da civilização, ou seja, do islã. Os atentados criminosos de 11 </w:t>
      </w:r>
      <w:r>
        <w:rPr>
          <w:rFonts w:eastAsia="Times New Roman"/>
          <w:sz w:val="21"/>
          <w:szCs w:val="21"/>
        </w:rPr>
        <w:t>de setembro contra os Estados Unidos, pela primeira vez no âmago do país inimigo, foram sua mais espetacular manifestação. Nas horas que se seguiram aos atentados, o presidente dos Estados Unidos se colocou no mesmo terreno, o da luta da civilização contra</w:t>
      </w:r>
      <w:r>
        <w:rPr>
          <w:rFonts w:eastAsia="Times New Roman"/>
          <w:sz w:val="21"/>
          <w:szCs w:val="21"/>
        </w:rPr>
        <w:t xml:space="preserve"> a barbárie: ele falou em “cruzada”, em “luta do Bem contra o Mal”, e qualificou os atentados como “ataque à civilização” — estando os islâmicos o lado do Mal e da barbárie. O presidente do Conselho italiano, Silvio Berlusconi, foi mais explícito em seu de</w:t>
      </w:r>
      <w:r>
        <w:rPr>
          <w:rFonts w:eastAsia="Times New Roman"/>
          <w:sz w:val="21"/>
          <w:szCs w:val="21"/>
        </w:rPr>
        <w:t>sprezo, afirmando a “supremacia da civilização ocidental sobre o</w:t>
      </w:r>
    </w:p>
    <w:p w14:paraId="6A6730F6" w14:textId="77777777" w:rsidR="006053F9" w:rsidRDefault="006053F9">
      <w:pPr>
        <w:spacing w:line="12" w:lineRule="exact"/>
        <w:rPr>
          <w:sz w:val="20"/>
          <w:szCs w:val="20"/>
        </w:rPr>
      </w:pPr>
    </w:p>
    <w:p w14:paraId="13CE2F00" w14:textId="77777777" w:rsidR="006053F9" w:rsidRDefault="00D853AA">
      <w:pPr>
        <w:ind w:left="2267"/>
        <w:rPr>
          <w:sz w:val="20"/>
          <w:szCs w:val="20"/>
        </w:rPr>
      </w:pPr>
      <w:r>
        <w:rPr>
          <w:rFonts w:eastAsia="Times New Roman"/>
        </w:rPr>
        <w:t>islã”</w:t>
      </w:r>
      <w:r>
        <w:rPr>
          <w:rFonts w:eastAsia="Times New Roman"/>
          <w:sz w:val="32"/>
          <w:szCs w:val="32"/>
          <w:vertAlign w:val="superscript"/>
        </w:rPr>
        <w:t>7</w:t>
      </w:r>
      <w:r>
        <w:rPr>
          <w:rFonts w:eastAsia="Times New Roman"/>
        </w:rPr>
        <w:t>.</w:t>
      </w:r>
    </w:p>
    <w:p w14:paraId="67EDE079" w14:textId="77777777" w:rsidR="006053F9" w:rsidRDefault="006053F9">
      <w:pPr>
        <w:spacing w:line="42" w:lineRule="exact"/>
        <w:rPr>
          <w:sz w:val="20"/>
          <w:szCs w:val="20"/>
        </w:rPr>
      </w:pPr>
    </w:p>
    <w:p w14:paraId="2BC97B1E" w14:textId="77777777" w:rsidR="006053F9" w:rsidRDefault="00D853AA">
      <w:pPr>
        <w:spacing w:line="357" w:lineRule="auto"/>
        <w:ind w:left="7" w:right="1120" w:firstLine="708"/>
        <w:jc w:val="both"/>
        <w:rPr>
          <w:sz w:val="20"/>
          <w:szCs w:val="20"/>
        </w:rPr>
      </w:pPr>
      <w:r>
        <w:rPr>
          <w:rFonts w:eastAsia="Times New Roman"/>
          <w:sz w:val="24"/>
          <w:szCs w:val="24"/>
        </w:rPr>
        <w:t>Entretanto, na mesma medida em que a tese do choque de civilizações ganha apoiadores dos dois “lados” desse suposto choque, ganha também críticos, que se opuseram a ela por diversos</w:t>
      </w:r>
      <w:r>
        <w:rPr>
          <w:rFonts w:eastAsia="Times New Roman"/>
          <w:sz w:val="24"/>
          <w:szCs w:val="24"/>
        </w:rPr>
        <w:t xml:space="preserve"> ângulos. Edward Said, por exemplo, considera Huntington reducionista ao ignorar a mutabilidade das “fronteiras” entre civilizações e mesmo os intermináveis debates internos sobre qual seria a “essência” de uma civilização. Para ele</w:t>
      </w:r>
    </w:p>
    <w:p w14:paraId="6B84FCB8" w14:textId="77777777" w:rsidR="006053F9" w:rsidRDefault="006053F9">
      <w:pPr>
        <w:spacing w:line="18" w:lineRule="exact"/>
        <w:rPr>
          <w:sz w:val="20"/>
          <w:szCs w:val="20"/>
        </w:rPr>
      </w:pPr>
    </w:p>
    <w:p w14:paraId="67E02257" w14:textId="77777777" w:rsidR="006053F9" w:rsidRDefault="00D853AA">
      <w:pPr>
        <w:spacing w:line="239" w:lineRule="auto"/>
        <w:ind w:left="2267" w:right="1120"/>
        <w:jc w:val="both"/>
        <w:rPr>
          <w:sz w:val="20"/>
          <w:szCs w:val="20"/>
        </w:rPr>
      </w:pPr>
      <w:r>
        <w:rPr>
          <w:rFonts w:eastAsia="Times New Roman"/>
        </w:rPr>
        <w:t>Huntington é um ideólo</w:t>
      </w:r>
      <w:r>
        <w:rPr>
          <w:rFonts w:eastAsia="Times New Roman"/>
        </w:rPr>
        <w:t xml:space="preserve">go — alguém que quer transformar “civilizações” e “identidades” em algo que elas não são, entidades estanques e fechadas, destituídas das múltiplas correntes e contracorrentes que animam a história humana e que, ao longo dos séculos, tornaram possível que </w:t>
      </w:r>
      <w:r>
        <w:rPr>
          <w:rFonts w:eastAsia="Times New Roman"/>
        </w:rPr>
        <w:t>essa história não apenas contenha guerras de religião e conquista imperial, mas que também seja feita de intercâmbios, fertilizações cruzadas e partilhas</w:t>
      </w:r>
      <w:r>
        <w:rPr>
          <w:rFonts w:eastAsia="Times New Roman"/>
          <w:sz w:val="32"/>
          <w:szCs w:val="32"/>
          <w:vertAlign w:val="superscript"/>
        </w:rPr>
        <w:t>8</w:t>
      </w:r>
      <w:r>
        <w:rPr>
          <w:rFonts w:eastAsia="Times New Roman"/>
        </w:rPr>
        <w:t>.</w:t>
      </w:r>
    </w:p>
    <w:p w14:paraId="1C925B6B" w14:textId="77777777" w:rsidR="006053F9" w:rsidRDefault="006053F9">
      <w:pPr>
        <w:spacing w:line="36" w:lineRule="exact"/>
        <w:rPr>
          <w:sz w:val="20"/>
          <w:szCs w:val="20"/>
        </w:rPr>
      </w:pPr>
    </w:p>
    <w:p w14:paraId="35C9DC5B" w14:textId="77777777" w:rsidR="006053F9" w:rsidRDefault="00D853AA">
      <w:pPr>
        <w:spacing w:line="354" w:lineRule="auto"/>
        <w:ind w:left="7" w:right="1100" w:firstLine="708"/>
        <w:jc w:val="both"/>
        <w:rPr>
          <w:sz w:val="20"/>
          <w:szCs w:val="20"/>
        </w:rPr>
      </w:pPr>
      <w:r>
        <w:rPr>
          <w:rFonts w:eastAsia="Times New Roman"/>
          <w:sz w:val="24"/>
          <w:szCs w:val="24"/>
        </w:rPr>
        <w:t>Walter Mignolo, por sua vez, questiona as bases da definição da América Latina como uma civilização</w:t>
      </w:r>
      <w:r>
        <w:rPr>
          <w:rFonts w:eastAsia="Times New Roman"/>
          <w:sz w:val="24"/>
          <w:szCs w:val="24"/>
        </w:rPr>
        <w:t xml:space="preserve"> distinta do Ocidente. À afirmação de que a América Latina possui uma “cultura autoritária” mais pronunciada que a Europa e a América do Norte, por exemplo, responde que</w:t>
      </w:r>
    </w:p>
    <w:p w14:paraId="1C1769A6" w14:textId="77777777" w:rsidR="006053F9" w:rsidRDefault="006053F9">
      <w:pPr>
        <w:spacing w:line="19" w:lineRule="exact"/>
        <w:rPr>
          <w:sz w:val="20"/>
          <w:szCs w:val="20"/>
        </w:rPr>
      </w:pPr>
    </w:p>
    <w:p w14:paraId="493CCFEF" w14:textId="77777777" w:rsidR="006053F9" w:rsidRDefault="00D853AA">
      <w:pPr>
        <w:spacing w:line="234" w:lineRule="auto"/>
        <w:ind w:left="2267" w:right="1100"/>
        <w:rPr>
          <w:sz w:val="20"/>
          <w:szCs w:val="20"/>
        </w:rPr>
      </w:pPr>
      <w:r>
        <w:rPr>
          <w:rFonts w:eastAsia="Times New Roman"/>
        </w:rPr>
        <w:t>aparentemente, Huntington não percebe o fascismo e o nazismo como autoritários. Tampo</w:t>
      </w:r>
      <w:r>
        <w:rPr>
          <w:rFonts w:eastAsia="Times New Roman"/>
        </w:rPr>
        <w:t>uco percebe o fato de que o autoritarismo dos Estados Unidos, a partir de</w:t>
      </w:r>
    </w:p>
    <w:p w14:paraId="3D01DA5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01248" behindDoc="1" locked="0" layoutInCell="0" allowOverlap="1" wp14:anchorId="3908FAB9" wp14:editId="28875457">
                <wp:simplePos x="0" y="0"/>
                <wp:positionH relativeFrom="column">
                  <wp:posOffset>0</wp:posOffset>
                </wp:positionH>
                <wp:positionV relativeFrom="paragraph">
                  <wp:posOffset>109855</wp:posOffset>
                </wp:positionV>
                <wp:extent cx="1829435" cy="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366B1938" id="Shape 157" o:spid="_x0000_s1026" style="position:absolute;z-index:-251615232;visibility:visible;mso-wrap-style:square;mso-wrap-distance-left:9pt;mso-wrap-distance-top:0;mso-wrap-distance-right:9pt;mso-wrap-distance-bottom:0;mso-position-horizontal:absolute;mso-position-horizontal-relative:text;mso-position-vertical:absolute;mso-position-vertical-relative:text" from="0,8.65pt" to="144.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" o:allowincell="f" filled="t" strokeweight=".6pt">
                <v:stroke joinstyle="miter"/>
                <o:lock v:ext="edit" shapetype="f"/>
              </v:line>
            </w:pict>
          </mc:Fallback>
        </mc:AlternateContent>
      </w:r>
    </w:p>
    <w:p w14:paraId="0B231A20" w14:textId="77777777" w:rsidR="006053F9" w:rsidRDefault="006053F9">
      <w:pPr>
        <w:spacing w:line="266" w:lineRule="exact"/>
        <w:rPr>
          <w:sz w:val="20"/>
          <w:szCs w:val="20"/>
        </w:rPr>
      </w:pPr>
    </w:p>
    <w:p w14:paraId="5CADE629" w14:textId="77777777" w:rsidR="006053F9" w:rsidRDefault="00D853AA" w:rsidP="00D853AA">
      <w:pPr>
        <w:numPr>
          <w:ilvl w:val="0"/>
          <w:numId w:val="146"/>
        </w:numPr>
        <w:tabs>
          <w:tab w:val="left" w:pos="135"/>
        </w:tabs>
        <w:spacing w:line="202" w:lineRule="auto"/>
        <w:ind w:left="7" w:right="1100" w:hanging="7"/>
        <w:rPr>
          <w:rFonts w:eastAsia="Times New Roman"/>
          <w:sz w:val="26"/>
          <w:szCs w:val="26"/>
          <w:vertAlign w:val="superscript"/>
        </w:rPr>
      </w:pPr>
      <w:r>
        <w:rPr>
          <w:rFonts w:eastAsia="Times New Roman"/>
          <w:sz w:val="20"/>
          <w:szCs w:val="20"/>
        </w:rPr>
        <w:t xml:space="preserve">WOLFF, Francis. Quem é bárbaro. In NOVAES, Adauto (org.). </w:t>
      </w:r>
      <w:r>
        <w:rPr>
          <w:rFonts w:eastAsia="Times New Roman"/>
          <w:b/>
          <w:bCs/>
          <w:sz w:val="20"/>
          <w:szCs w:val="20"/>
        </w:rPr>
        <w:t>Civilização e barbárie</w:t>
      </w:r>
      <w:r>
        <w:rPr>
          <w:rFonts w:eastAsia="Times New Roman"/>
          <w:sz w:val="20"/>
          <w:szCs w:val="20"/>
        </w:rPr>
        <w:t>. São Paulo: Cia. das Letras, 2004. p. 19-43. p. 19. Grifos meus.</w:t>
      </w:r>
    </w:p>
    <w:p w14:paraId="16639700" w14:textId="77777777" w:rsidR="006053F9" w:rsidRDefault="006053F9">
      <w:pPr>
        <w:spacing w:line="13" w:lineRule="exact"/>
        <w:rPr>
          <w:rFonts w:eastAsia="Times New Roman"/>
          <w:sz w:val="26"/>
          <w:szCs w:val="26"/>
          <w:vertAlign w:val="superscript"/>
        </w:rPr>
      </w:pPr>
    </w:p>
    <w:p w14:paraId="05A4A841" w14:textId="77777777" w:rsidR="006053F9" w:rsidRDefault="00D853AA" w:rsidP="00D853AA">
      <w:pPr>
        <w:numPr>
          <w:ilvl w:val="0"/>
          <w:numId w:val="146"/>
        </w:numPr>
        <w:tabs>
          <w:tab w:val="left" w:pos="346"/>
        </w:tabs>
        <w:spacing w:line="203" w:lineRule="auto"/>
        <w:ind w:left="7" w:right="1120" w:hanging="7"/>
        <w:rPr>
          <w:rFonts w:eastAsia="Times New Roman"/>
          <w:sz w:val="26"/>
          <w:szCs w:val="26"/>
          <w:vertAlign w:val="superscript"/>
        </w:rPr>
      </w:pPr>
      <w:r>
        <w:rPr>
          <w:rFonts w:eastAsia="Times New Roman"/>
          <w:sz w:val="20"/>
          <w:szCs w:val="20"/>
        </w:rPr>
        <w:t xml:space="preserve">SAID, Edward. The clash of </w:t>
      </w:r>
      <w:r>
        <w:rPr>
          <w:rFonts w:eastAsia="Times New Roman"/>
          <w:sz w:val="20"/>
          <w:szCs w:val="20"/>
        </w:rPr>
        <w:t>ignorance</w:t>
      </w:r>
      <w:r>
        <w:rPr>
          <w:rFonts w:eastAsia="Times New Roman"/>
          <w:i/>
          <w:iCs/>
          <w:sz w:val="20"/>
          <w:szCs w:val="20"/>
        </w:rPr>
        <w:t>.</w:t>
      </w:r>
      <w:r>
        <w:rPr>
          <w:rFonts w:eastAsia="Times New Roman"/>
          <w:sz w:val="20"/>
          <w:szCs w:val="20"/>
        </w:rPr>
        <w:t xml:space="preserve"> </w:t>
      </w:r>
      <w:r>
        <w:rPr>
          <w:rFonts w:eastAsia="Times New Roman"/>
          <w:b/>
          <w:bCs/>
          <w:sz w:val="20"/>
          <w:szCs w:val="20"/>
        </w:rPr>
        <w:t>The Nation</w:t>
      </w:r>
      <w:r>
        <w:rPr>
          <w:rFonts w:eastAsia="Times New Roman"/>
          <w:sz w:val="20"/>
          <w:szCs w:val="20"/>
        </w:rPr>
        <w:t>, 22 out. 2001. Disponível em: &lt;https://www.thenation.com/article/clash-ignorance/&gt;. Acesso em: 27 jun. 2017.</w:t>
      </w:r>
    </w:p>
    <w:p w14:paraId="18D7838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9AB5BC5" w14:textId="77777777">
        <w:trPr>
          <w:trHeight w:val="112"/>
        </w:trPr>
        <w:tc>
          <w:tcPr>
            <w:tcW w:w="5720" w:type="dxa"/>
            <w:vMerge w:val="restart"/>
            <w:vAlign w:val="bottom"/>
          </w:tcPr>
          <w:p w14:paraId="1EDCC70E" w14:textId="2F73A592" w:rsidR="006053F9" w:rsidRDefault="006053F9">
            <w:pPr>
              <w:ind w:right="10"/>
              <w:jc w:val="right"/>
              <w:rPr>
                <w:sz w:val="20"/>
                <w:szCs w:val="20"/>
              </w:rPr>
            </w:pPr>
            <w:bookmarkStart w:id="202" w:name="page204"/>
            <w:bookmarkEnd w:id="202"/>
          </w:p>
        </w:tc>
        <w:tc>
          <w:tcPr>
            <w:tcW w:w="1120" w:type="dxa"/>
            <w:vAlign w:val="bottom"/>
          </w:tcPr>
          <w:p w14:paraId="16CD19BD" w14:textId="77777777" w:rsidR="006053F9" w:rsidRDefault="006053F9">
            <w:pPr>
              <w:rPr>
                <w:sz w:val="9"/>
                <w:szCs w:val="9"/>
              </w:rPr>
            </w:pPr>
          </w:p>
        </w:tc>
        <w:tc>
          <w:tcPr>
            <w:tcW w:w="0" w:type="dxa"/>
            <w:vAlign w:val="bottom"/>
          </w:tcPr>
          <w:p w14:paraId="55611D3C" w14:textId="77777777" w:rsidR="006053F9" w:rsidRDefault="006053F9">
            <w:pPr>
              <w:rPr>
                <w:sz w:val="1"/>
                <w:szCs w:val="1"/>
              </w:rPr>
            </w:pPr>
          </w:p>
        </w:tc>
      </w:tr>
      <w:tr w:rsidR="006053F9" w14:paraId="782919C9" w14:textId="77777777">
        <w:trPr>
          <w:trHeight w:val="155"/>
        </w:trPr>
        <w:tc>
          <w:tcPr>
            <w:tcW w:w="5720" w:type="dxa"/>
            <w:vMerge/>
            <w:vAlign w:val="bottom"/>
          </w:tcPr>
          <w:p w14:paraId="0DEC474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C77E0F6" w14:textId="77777777" w:rsidR="006053F9" w:rsidRDefault="00D853AA">
            <w:pPr>
              <w:ind w:right="490"/>
              <w:jc w:val="right"/>
              <w:rPr>
                <w:sz w:val="20"/>
                <w:szCs w:val="20"/>
              </w:rPr>
            </w:pPr>
            <w:r>
              <w:rPr>
                <w:rFonts w:ascii="Century Gothic" w:eastAsia="Century Gothic" w:hAnsi="Century Gothic" w:cs="Century Gothic"/>
                <w:color w:val="FFFFFF"/>
              </w:rPr>
              <w:t>203</w:t>
            </w:r>
          </w:p>
        </w:tc>
        <w:tc>
          <w:tcPr>
            <w:tcW w:w="0" w:type="dxa"/>
            <w:vAlign w:val="bottom"/>
          </w:tcPr>
          <w:p w14:paraId="5DFE199A" w14:textId="77777777" w:rsidR="006053F9" w:rsidRDefault="006053F9">
            <w:pPr>
              <w:rPr>
                <w:sz w:val="1"/>
                <w:szCs w:val="1"/>
              </w:rPr>
            </w:pPr>
          </w:p>
        </w:tc>
      </w:tr>
      <w:tr w:rsidR="006053F9" w14:paraId="30B723F8" w14:textId="77777777">
        <w:trPr>
          <w:trHeight w:val="130"/>
        </w:trPr>
        <w:tc>
          <w:tcPr>
            <w:tcW w:w="5720" w:type="dxa"/>
            <w:vMerge w:val="restart"/>
            <w:vAlign w:val="bottom"/>
          </w:tcPr>
          <w:p w14:paraId="5BCF22FD" w14:textId="5BF731E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47E1E33" w14:textId="77777777" w:rsidR="006053F9" w:rsidRDefault="006053F9">
            <w:pPr>
              <w:rPr>
                <w:sz w:val="11"/>
                <w:szCs w:val="11"/>
              </w:rPr>
            </w:pPr>
          </w:p>
        </w:tc>
        <w:tc>
          <w:tcPr>
            <w:tcW w:w="0" w:type="dxa"/>
            <w:vAlign w:val="bottom"/>
          </w:tcPr>
          <w:p w14:paraId="65595FA5" w14:textId="77777777" w:rsidR="006053F9" w:rsidRDefault="006053F9">
            <w:pPr>
              <w:rPr>
                <w:sz w:val="1"/>
                <w:szCs w:val="1"/>
              </w:rPr>
            </w:pPr>
          </w:p>
        </w:tc>
      </w:tr>
      <w:tr w:rsidR="006053F9" w14:paraId="1B8F50DF" w14:textId="77777777">
        <w:trPr>
          <w:trHeight w:val="139"/>
        </w:trPr>
        <w:tc>
          <w:tcPr>
            <w:tcW w:w="5720" w:type="dxa"/>
            <w:vMerge/>
            <w:vAlign w:val="bottom"/>
          </w:tcPr>
          <w:p w14:paraId="7CEBB190" w14:textId="77777777" w:rsidR="006053F9" w:rsidRDefault="006053F9">
            <w:pPr>
              <w:rPr>
                <w:sz w:val="12"/>
                <w:szCs w:val="12"/>
              </w:rPr>
            </w:pPr>
          </w:p>
        </w:tc>
        <w:tc>
          <w:tcPr>
            <w:tcW w:w="1120" w:type="dxa"/>
            <w:vAlign w:val="bottom"/>
          </w:tcPr>
          <w:p w14:paraId="7907E4A9" w14:textId="77777777" w:rsidR="006053F9" w:rsidRDefault="006053F9">
            <w:pPr>
              <w:rPr>
                <w:sz w:val="12"/>
                <w:szCs w:val="12"/>
              </w:rPr>
            </w:pPr>
          </w:p>
        </w:tc>
        <w:tc>
          <w:tcPr>
            <w:tcW w:w="0" w:type="dxa"/>
            <w:vAlign w:val="bottom"/>
          </w:tcPr>
          <w:p w14:paraId="3EDC1145" w14:textId="77777777" w:rsidR="006053F9" w:rsidRDefault="006053F9">
            <w:pPr>
              <w:rPr>
                <w:sz w:val="1"/>
                <w:szCs w:val="1"/>
              </w:rPr>
            </w:pPr>
          </w:p>
        </w:tc>
      </w:tr>
    </w:tbl>
    <w:p w14:paraId="641E3574" w14:textId="77777777" w:rsidR="006053F9" w:rsidRDefault="006053F9">
      <w:pPr>
        <w:spacing w:line="200" w:lineRule="exact"/>
        <w:rPr>
          <w:sz w:val="20"/>
          <w:szCs w:val="20"/>
        </w:rPr>
      </w:pPr>
    </w:p>
    <w:p w14:paraId="75F5970D" w14:textId="77777777" w:rsidR="006053F9" w:rsidRDefault="006053F9">
      <w:pPr>
        <w:spacing w:line="394" w:lineRule="exact"/>
        <w:rPr>
          <w:sz w:val="20"/>
          <w:szCs w:val="20"/>
        </w:rPr>
      </w:pPr>
    </w:p>
    <w:p w14:paraId="69B0CDD9" w14:textId="77777777" w:rsidR="006053F9" w:rsidRDefault="00D853AA">
      <w:pPr>
        <w:spacing w:line="237" w:lineRule="auto"/>
        <w:ind w:left="2267" w:right="1100"/>
        <w:jc w:val="both"/>
        <w:rPr>
          <w:sz w:val="20"/>
          <w:szCs w:val="20"/>
        </w:rPr>
      </w:pPr>
      <w:r>
        <w:rPr>
          <w:rFonts w:eastAsia="Times New Roman"/>
        </w:rPr>
        <w:t xml:space="preserve">1945, </w:t>
      </w:r>
      <w:r>
        <w:rPr>
          <w:rFonts w:eastAsia="Times New Roman"/>
        </w:rPr>
        <w:t>projetou-se no controle das relações internacionais numa forma nova de colonialismo, um colonialismo sem territorialidade</w:t>
      </w:r>
      <w:r>
        <w:rPr>
          <w:rFonts w:eastAsia="Times New Roman"/>
          <w:sz w:val="32"/>
          <w:szCs w:val="32"/>
          <w:vertAlign w:val="superscript"/>
        </w:rPr>
        <w:t>9</w:t>
      </w:r>
      <w:r>
        <w:rPr>
          <w:rFonts w:eastAsia="Times New Roman"/>
        </w:rPr>
        <w:t>.</w:t>
      </w:r>
    </w:p>
    <w:p w14:paraId="3ED5EF0D" w14:textId="77777777" w:rsidR="006053F9" w:rsidRDefault="006053F9">
      <w:pPr>
        <w:spacing w:line="23" w:lineRule="exact"/>
        <w:rPr>
          <w:sz w:val="20"/>
          <w:szCs w:val="20"/>
        </w:rPr>
      </w:pPr>
    </w:p>
    <w:p w14:paraId="30408ACF" w14:textId="77777777" w:rsidR="006053F9" w:rsidRDefault="00D853AA">
      <w:pPr>
        <w:ind w:left="707"/>
        <w:rPr>
          <w:sz w:val="20"/>
          <w:szCs w:val="20"/>
        </w:rPr>
      </w:pPr>
      <w:r>
        <w:rPr>
          <w:rFonts w:eastAsia="Times New Roman"/>
          <w:sz w:val="24"/>
          <w:szCs w:val="24"/>
        </w:rPr>
        <w:t>Por fim, comentando as oito civilizações que Huntington entende existirem na atualidade,</w:t>
      </w:r>
    </w:p>
    <w:p w14:paraId="3719ECCF" w14:textId="77777777" w:rsidR="006053F9" w:rsidRDefault="006053F9">
      <w:pPr>
        <w:spacing w:line="41" w:lineRule="exact"/>
        <w:rPr>
          <w:sz w:val="20"/>
          <w:szCs w:val="20"/>
        </w:rPr>
      </w:pPr>
    </w:p>
    <w:p w14:paraId="789E9138" w14:textId="77777777" w:rsidR="006053F9" w:rsidRDefault="00D853AA">
      <w:pPr>
        <w:ind w:left="7"/>
        <w:rPr>
          <w:sz w:val="20"/>
          <w:szCs w:val="20"/>
        </w:rPr>
      </w:pPr>
      <w:r>
        <w:rPr>
          <w:rFonts w:eastAsia="Times New Roman"/>
          <w:sz w:val="24"/>
          <w:szCs w:val="24"/>
        </w:rPr>
        <w:t xml:space="preserve">Tzvetan Todorov critica os </w:t>
      </w:r>
      <w:r>
        <w:rPr>
          <w:rFonts w:eastAsia="Times New Roman"/>
          <w:sz w:val="24"/>
          <w:szCs w:val="24"/>
        </w:rPr>
        <w:t>critérios usados pelo autor para definir o que é uma “civilização”:</w:t>
      </w:r>
    </w:p>
    <w:p w14:paraId="7636113E" w14:textId="77777777" w:rsidR="006053F9" w:rsidRDefault="006053F9">
      <w:pPr>
        <w:spacing w:line="254" w:lineRule="exact"/>
        <w:rPr>
          <w:sz w:val="20"/>
          <w:szCs w:val="20"/>
        </w:rPr>
      </w:pPr>
    </w:p>
    <w:p w14:paraId="13407A20" w14:textId="77777777" w:rsidR="006053F9" w:rsidRDefault="00D853AA">
      <w:pPr>
        <w:spacing w:line="239" w:lineRule="auto"/>
        <w:ind w:left="2267" w:right="1100"/>
        <w:jc w:val="both"/>
        <w:rPr>
          <w:sz w:val="20"/>
          <w:szCs w:val="20"/>
        </w:rPr>
      </w:pPr>
      <w:r>
        <w:rPr>
          <w:rFonts w:eastAsia="Times New Roman"/>
        </w:rPr>
        <w:t>Salta aos olhos a fragilidade de um elemento: o das próprias “civilizações”. Ao utilizar a palavra no plural, Huntington atribui-lhe, portanto, o sentido de “grandes culturas” no espaço e</w:t>
      </w:r>
      <w:r>
        <w:rPr>
          <w:rFonts w:eastAsia="Times New Roman"/>
        </w:rPr>
        <w:t>/ou no tempo. Entretanto, a simples leitura da enumeração dos oito é suficiente para detectar o deslize de um critério para outro: ora prevalece a religião, ora a língua, ora a geografia. E resulta que tais civilizações não formam um sistema coerente: algu</w:t>
      </w:r>
      <w:r>
        <w:rPr>
          <w:rFonts w:eastAsia="Times New Roman"/>
        </w:rPr>
        <w:t>mas correspondem a um grande país, enquanto outras reúnem populações extremamente heterogêneas</w:t>
      </w:r>
      <w:r>
        <w:rPr>
          <w:rFonts w:eastAsia="Times New Roman"/>
          <w:sz w:val="32"/>
          <w:szCs w:val="32"/>
          <w:vertAlign w:val="superscript"/>
        </w:rPr>
        <w:t>10</w:t>
      </w:r>
      <w:r>
        <w:rPr>
          <w:rFonts w:eastAsia="Times New Roman"/>
        </w:rPr>
        <w:t>.</w:t>
      </w:r>
    </w:p>
    <w:p w14:paraId="2B99E82E" w14:textId="77777777" w:rsidR="006053F9" w:rsidRDefault="006053F9">
      <w:pPr>
        <w:spacing w:line="36" w:lineRule="exact"/>
        <w:rPr>
          <w:sz w:val="20"/>
          <w:szCs w:val="20"/>
        </w:rPr>
      </w:pPr>
    </w:p>
    <w:p w14:paraId="4A6CFC49" w14:textId="77777777" w:rsidR="006053F9" w:rsidRDefault="00D853AA">
      <w:pPr>
        <w:spacing w:line="341" w:lineRule="auto"/>
        <w:ind w:left="7" w:right="1100" w:firstLine="708"/>
        <w:jc w:val="both"/>
        <w:rPr>
          <w:sz w:val="20"/>
          <w:szCs w:val="20"/>
        </w:rPr>
      </w:pPr>
      <w:r>
        <w:rPr>
          <w:rFonts w:eastAsia="Times New Roman"/>
          <w:sz w:val="24"/>
          <w:szCs w:val="24"/>
        </w:rPr>
        <w:t xml:space="preserve">Os três autores atacam o argumento de Huntington por várias frentes: há questionamentos à interpretação essencialista das civilizações como unidades </w:t>
      </w:r>
      <w:r>
        <w:rPr>
          <w:rFonts w:eastAsia="Times New Roman"/>
          <w:sz w:val="24"/>
          <w:szCs w:val="24"/>
        </w:rPr>
        <w:t>imutáveis; aos limites específicos das civilizações definidas pelo estadunidense; e aos critérios gerais usados por ele para defini-las. Muitas das críticas se interpenetram: Todorov, por exemplo, como Said, sublinha a existência de intercâmbios e misturas</w:t>
      </w:r>
      <w:r>
        <w:rPr>
          <w:rFonts w:eastAsia="Times New Roman"/>
          <w:sz w:val="24"/>
          <w:szCs w:val="24"/>
        </w:rPr>
        <w:t xml:space="preserve"> culturais intercivilizacionais que o cientista político parece não considerar um obstáculo a sua tese</w:t>
      </w:r>
      <w:r>
        <w:rPr>
          <w:rFonts w:eastAsia="Times New Roman"/>
          <w:sz w:val="32"/>
          <w:szCs w:val="32"/>
          <w:vertAlign w:val="superscript"/>
        </w:rPr>
        <w:t>11</w:t>
      </w:r>
      <w:r>
        <w:rPr>
          <w:rFonts w:eastAsia="Times New Roman"/>
          <w:sz w:val="24"/>
          <w:szCs w:val="24"/>
        </w:rPr>
        <w:t>.</w:t>
      </w:r>
    </w:p>
    <w:p w14:paraId="5217529D" w14:textId="77777777" w:rsidR="006053F9" w:rsidRDefault="006053F9">
      <w:pPr>
        <w:spacing w:line="1" w:lineRule="exact"/>
        <w:rPr>
          <w:sz w:val="20"/>
          <w:szCs w:val="20"/>
        </w:rPr>
      </w:pPr>
    </w:p>
    <w:p w14:paraId="63C91F8F" w14:textId="77777777" w:rsidR="006053F9" w:rsidRDefault="00D853AA">
      <w:pPr>
        <w:spacing w:line="356" w:lineRule="auto"/>
        <w:ind w:left="7" w:right="1100" w:firstLine="708"/>
        <w:jc w:val="both"/>
        <w:rPr>
          <w:sz w:val="20"/>
          <w:szCs w:val="20"/>
        </w:rPr>
      </w:pPr>
      <w:r>
        <w:rPr>
          <w:rFonts w:eastAsia="Times New Roman"/>
          <w:sz w:val="24"/>
          <w:szCs w:val="24"/>
        </w:rPr>
        <w:t>Dadas todas as objeções à tese do choque de civilizações, há uma pergunta a ser respondida: por que ela obtém tanta popularidade? O que faz com que p</w:t>
      </w:r>
      <w:r>
        <w:rPr>
          <w:rFonts w:eastAsia="Times New Roman"/>
          <w:sz w:val="24"/>
          <w:szCs w:val="24"/>
        </w:rPr>
        <w:t>areça viável interpretar a história humana dessa forma? Todorov sugere uma linha de raciocínio relevante para começarmos a construir uma resposta. Para ele, a tese</w:t>
      </w:r>
    </w:p>
    <w:p w14:paraId="35CC9893" w14:textId="77777777" w:rsidR="006053F9" w:rsidRDefault="006053F9">
      <w:pPr>
        <w:spacing w:line="18" w:lineRule="exact"/>
        <w:rPr>
          <w:sz w:val="20"/>
          <w:szCs w:val="20"/>
        </w:rPr>
      </w:pPr>
    </w:p>
    <w:p w14:paraId="05062143" w14:textId="77777777" w:rsidR="006053F9" w:rsidRDefault="00D853AA">
      <w:pPr>
        <w:spacing w:line="239" w:lineRule="auto"/>
        <w:ind w:left="2267" w:right="1100"/>
        <w:jc w:val="both"/>
        <w:rPr>
          <w:sz w:val="20"/>
          <w:szCs w:val="20"/>
        </w:rPr>
      </w:pPr>
      <w:r>
        <w:rPr>
          <w:rFonts w:eastAsia="Times New Roman"/>
        </w:rPr>
        <w:t xml:space="preserve">propõe uma explicação simples, e acessível a todos, da complexidade das relações em escala </w:t>
      </w:r>
      <w:r>
        <w:rPr>
          <w:rFonts w:eastAsia="Times New Roman"/>
        </w:rPr>
        <w:t>planetária e, ao mesmo tempo, indica a maneira de impedir que se produzam as consequências indesejáveis da situação atual. Concretamente, Huntington afirma que o bem-estar dos ocidentais, ou seja, norte-americanos e europeus do Oeste, está ameaçado, além d</w:t>
      </w:r>
      <w:r>
        <w:rPr>
          <w:rFonts w:eastAsia="Times New Roman"/>
        </w:rPr>
        <w:t>e sugerir um remédio para essa enfermidade. Duas frases, no início do livro, resumem sua tese. A primeira apresenta-se como uma constatação: “Atualmente, os conflitos mais perigosos ocorrem nos dois lados da linha que separa as principais civilizações do m</w:t>
      </w:r>
      <w:r>
        <w:rPr>
          <w:rFonts w:eastAsia="Times New Roman"/>
        </w:rPr>
        <w:t>undo”. E a segunda frase é uma recomendação: “A sobrevivência do Ocidente depende da reafirmação pelos norte-americanos de sua identidade ocidental; os ocidentais devem [...] unir-se para revigorar a civilização ocidental contra os desafios desencadeados p</w:t>
      </w:r>
      <w:r>
        <w:rPr>
          <w:rFonts w:eastAsia="Times New Roman"/>
        </w:rPr>
        <w:t>elas civilizações não ocidentais”. Como as civilizações lutam entre si, estamos em perigo de vida, e por isso, devemos defender-nos</w:t>
      </w:r>
      <w:r>
        <w:rPr>
          <w:rFonts w:eastAsia="Times New Roman"/>
          <w:sz w:val="32"/>
          <w:szCs w:val="32"/>
          <w:vertAlign w:val="superscript"/>
        </w:rPr>
        <w:t>12</w:t>
      </w:r>
      <w:r>
        <w:rPr>
          <w:rFonts w:eastAsia="Times New Roman"/>
        </w:rPr>
        <w:t>.</w:t>
      </w:r>
    </w:p>
    <w:p w14:paraId="5736C35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03296" behindDoc="1" locked="0" layoutInCell="0" allowOverlap="1" wp14:anchorId="6ABB4BDE" wp14:editId="2E5A81AE">
                <wp:simplePos x="0" y="0"/>
                <wp:positionH relativeFrom="column">
                  <wp:posOffset>0</wp:posOffset>
                </wp:positionH>
                <wp:positionV relativeFrom="paragraph">
                  <wp:posOffset>648970</wp:posOffset>
                </wp:positionV>
                <wp:extent cx="1829435" cy="0"/>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0237969" id="Shape 158" o:spid="_x0000_s1026" style="position:absolute;z-index:-251613184;visibility:visible;mso-wrap-style:square;mso-wrap-distance-left:9pt;mso-wrap-distance-top:0;mso-wrap-distance-right:9pt;mso-wrap-distance-bottom:0;mso-position-horizontal:absolute;mso-position-horizontal-relative:text;mso-position-vertical:absolute;mso-position-vertical-relative:text" from="0,51.1pt" to="144.05pt,5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" o:allowincell="f" filled="t" strokeweight=".21164mm">
                <v:stroke joinstyle="miter"/>
                <o:lock v:ext="edit" shapetype="f"/>
              </v:line>
            </w:pict>
          </mc:Fallback>
        </mc:AlternateContent>
      </w:r>
    </w:p>
    <w:p w14:paraId="6AF166DA" w14:textId="77777777" w:rsidR="006053F9" w:rsidRDefault="006053F9">
      <w:pPr>
        <w:spacing w:line="200" w:lineRule="exact"/>
        <w:rPr>
          <w:sz w:val="20"/>
          <w:szCs w:val="20"/>
        </w:rPr>
      </w:pPr>
    </w:p>
    <w:p w14:paraId="4A03AF82" w14:textId="77777777" w:rsidR="006053F9" w:rsidRDefault="006053F9">
      <w:pPr>
        <w:spacing w:line="200" w:lineRule="exact"/>
        <w:rPr>
          <w:sz w:val="20"/>
          <w:szCs w:val="20"/>
        </w:rPr>
      </w:pPr>
    </w:p>
    <w:p w14:paraId="0A70E0E0" w14:textId="77777777" w:rsidR="006053F9" w:rsidRDefault="006053F9">
      <w:pPr>
        <w:spacing w:line="200" w:lineRule="exact"/>
        <w:rPr>
          <w:sz w:val="20"/>
          <w:szCs w:val="20"/>
        </w:rPr>
      </w:pPr>
    </w:p>
    <w:p w14:paraId="276FB244" w14:textId="77777777" w:rsidR="006053F9" w:rsidRDefault="006053F9">
      <w:pPr>
        <w:spacing w:line="200" w:lineRule="exact"/>
        <w:rPr>
          <w:sz w:val="20"/>
          <w:szCs w:val="20"/>
        </w:rPr>
      </w:pPr>
    </w:p>
    <w:p w14:paraId="031699B9" w14:textId="77777777" w:rsidR="006053F9" w:rsidRDefault="006053F9">
      <w:pPr>
        <w:spacing w:line="312" w:lineRule="exact"/>
        <w:rPr>
          <w:sz w:val="20"/>
          <w:szCs w:val="20"/>
        </w:rPr>
      </w:pPr>
    </w:p>
    <w:p w14:paraId="1513F878" w14:textId="77777777" w:rsidR="006053F9" w:rsidRDefault="00D853AA" w:rsidP="00D853AA">
      <w:pPr>
        <w:numPr>
          <w:ilvl w:val="0"/>
          <w:numId w:val="147"/>
        </w:numPr>
        <w:tabs>
          <w:tab w:val="left" w:pos="120"/>
        </w:tabs>
        <w:spacing w:line="215" w:lineRule="auto"/>
        <w:ind w:left="7" w:right="1100" w:hanging="7"/>
        <w:jc w:val="both"/>
        <w:rPr>
          <w:rFonts w:eastAsia="Times New Roman"/>
          <w:sz w:val="26"/>
          <w:szCs w:val="26"/>
          <w:vertAlign w:val="superscript"/>
        </w:rPr>
      </w:pPr>
      <w:r>
        <w:rPr>
          <w:rFonts w:eastAsia="Times New Roman"/>
          <w:sz w:val="20"/>
          <w:szCs w:val="20"/>
        </w:rPr>
        <w:t xml:space="preserve">MIGNOLO, Walter D. A colonialidade de cabo a rabo: o hemisfério ocidental no horizonte conceitual da modernidade. </w:t>
      </w:r>
      <w:r>
        <w:rPr>
          <w:rFonts w:eastAsia="Times New Roman"/>
          <w:sz w:val="20"/>
          <w:szCs w:val="20"/>
        </w:rPr>
        <w:t xml:space="preserve">In: LANDER, Edgardo (org.). </w:t>
      </w:r>
      <w:r>
        <w:rPr>
          <w:rFonts w:eastAsia="Times New Roman"/>
          <w:b/>
          <w:bCs/>
          <w:sz w:val="20"/>
          <w:szCs w:val="20"/>
        </w:rPr>
        <w:t xml:space="preserve">A colonialidade do saber: eurocentrismo e ciências sociais. Perspectivas latino-americanas. </w:t>
      </w:r>
      <w:r>
        <w:rPr>
          <w:rFonts w:eastAsia="Times New Roman"/>
          <w:sz w:val="20"/>
          <w:szCs w:val="20"/>
        </w:rPr>
        <w:t>Buenos Aires: CLACSO, 2005. p. 33-49. p. 45.</w:t>
      </w:r>
    </w:p>
    <w:p w14:paraId="3A2FD828" w14:textId="77777777" w:rsidR="006053F9" w:rsidRDefault="00D853AA" w:rsidP="00D853AA">
      <w:pPr>
        <w:numPr>
          <w:ilvl w:val="0"/>
          <w:numId w:val="147"/>
        </w:numPr>
        <w:tabs>
          <w:tab w:val="left" w:pos="167"/>
        </w:tabs>
        <w:spacing w:line="190" w:lineRule="auto"/>
        <w:ind w:left="167" w:hanging="167"/>
        <w:rPr>
          <w:rFonts w:eastAsia="Times New Roman"/>
          <w:sz w:val="25"/>
          <w:szCs w:val="25"/>
          <w:vertAlign w:val="superscript"/>
        </w:rPr>
      </w:pPr>
      <w:r>
        <w:rPr>
          <w:rFonts w:eastAsia="Times New Roman"/>
          <w:sz w:val="19"/>
          <w:szCs w:val="19"/>
        </w:rPr>
        <w:t xml:space="preserve">TODOROV, Tzvetan. </w:t>
      </w:r>
      <w:r>
        <w:rPr>
          <w:rFonts w:eastAsia="Times New Roman"/>
          <w:b/>
          <w:bCs/>
          <w:sz w:val="19"/>
          <w:szCs w:val="19"/>
        </w:rPr>
        <w:t>O medo dos bárbaros: para além do choque das civilizações.</w:t>
      </w:r>
      <w:r>
        <w:rPr>
          <w:rFonts w:eastAsia="Times New Roman"/>
          <w:sz w:val="19"/>
          <w:szCs w:val="19"/>
        </w:rPr>
        <w:t xml:space="preserve"> Petrópolis: Vo</w:t>
      </w:r>
      <w:r>
        <w:rPr>
          <w:rFonts w:eastAsia="Times New Roman"/>
          <w:sz w:val="19"/>
          <w:szCs w:val="19"/>
        </w:rPr>
        <w:t>zes, 2010. p. 105.</w:t>
      </w:r>
    </w:p>
    <w:p w14:paraId="588448BA" w14:textId="77777777" w:rsidR="006053F9" w:rsidRDefault="006053F9">
      <w:pPr>
        <w:spacing w:line="19" w:lineRule="exact"/>
        <w:rPr>
          <w:rFonts w:eastAsia="Times New Roman"/>
          <w:sz w:val="25"/>
          <w:szCs w:val="25"/>
          <w:vertAlign w:val="superscript"/>
        </w:rPr>
      </w:pPr>
    </w:p>
    <w:p w14:paraId="65E6EB5F" w14:textId="77777777" w:rsidR="006053F9" w:rsidRDefault="00D853AA" w:rsidP="00D853AA">
      <w:pPr>
        <w:numPr>
          <w:ilvl w:val="0"/>
          <w:numId w:val="147"/>
        </w:numPr>
        <w:tabs>
          <w:tab w:val="left" w:pos="187"/>
        </w:tabs>
        <w:spacing w:line="183" w:lineRule="auto"/>
        <w:ind w:left="187" w:hanging="187"/>
        <w:rPr>
          <w:rFonts w:eastAsia="Times New Roman"/>
          <w:sz w:val="24"/>
          <w:szCs w:val="24"/>
          <w:vertAlign w:val="superscript"/>
        </w:rPr>
      </w:pPr>
      <w:r>
        <w:rPr>
          <w:rFonts w:eastAsia="Times New Roman"/>
          <w:sz w:val="18"/>
          <w:szCs w:val="18"/>
        </w:rPr>
        <w:t>ibid. p. 106.</w:t>
      </w:r>
    </w:p>
    <w:p w14:paraId="66E0999D" w14:textId="77777777" w:rsidR="006053F9" w:rsidRDefault="006053F9">
      <w:pPr>
        <w:spacing w:line="19" w:lineRule="exact"/>
        <w:rPr>
          <w:rFonts w:eastAsia="Times New Roman"/>
          <w:sz w:val="24"/>
          <w:szCs w:val="24"/>
          <w:vertAlign w:val="superscript"/>
        </w:rPr>
      </w:pPr>
    </w:p>
    <w:p w14:paraId="517210C6" w14:textId="77777777" w:rsidR="006053F9" w:rsidRDefault="00D853AA" w:rsidP="00D853AA">
      <w:pPr>
        <w:numPr>
          <w:ilvl w:val="0"/>
          <w:numId w:val="147"/>
        </w:numPr>
        <w:tabs>
          <w:tab w:val="left" w:pos="187"/>
        </w:tabs>
        <w:spacing w:line="183" w:lineRule="auto"/>
        <w:ind w:left="187" w:hanging="187"/>
        <w:rPr>
          <w:rFonts w:eastAsia="Times New Roman"/>
          <w:sz w:val="24"/>
          <w:szCs w:val="24"/>
          <w:vertAlign w:val="superscript"/>
        </w:rPr>
      </w:pPr>
      <w:r>
        <w:rPr>
          <w:rFonts w:eastAsia="Times New Roman"/>
          <w:sz w:val="18"/>
          <w:szCs w:val="18"/>
        </w:rPr>
        <w:t>ibid. p. 104.</w:t>
      </w:r>
    </w:p>
    <w:p w14:paraId="1FFA559F"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A14E8CA" w14:textId="77777777">
        <w:trPr>
          <w:trHeight w:val="112"/>
        </w:trPr>
        <w:tc>
          <w:tcPr>
            <w:tcW w:w="5720" w:type="dxa"/>
            <w:vMerge w:val="restart"/>
            <w:vAlign w:val="bottom"/>
          </w:tcPr>
          <w:p w14:paraId="61B3787F" w14:textId="02A39135" w:rsidR="006053F9" w:rsidRDefault="006053F9">
            <w:pPr>
              <w:ind w:right="10"/>
              <w:jc w:val="right"/>
              <w:rPr>
                <w:sz w:val="20"/>
                <w:szCs w:val="20"/>
              </w:rPr>
            </w:pPr>
            <w:bookmarkStart w:id="203" w:name="page205"/>
            <w:bookmarkEnd w:id="203"/>
          </w:p>
        </w:tc>
        <w:tc>
          <w:tcPr>
            <w:tcW w:w="1120" w:type="dxa"/>
            <w:vAlign w:val="bottom"/>
          </w:tcPr>
          <w:p w14:paraId="3D2281C5" w14:textId="77777777" w:rsidR="006053F9" w:rsidRDefault="006053F9">
            <w:pPr>
              <w:rPr>
                <w:sz w:val="9"/>
                <w:szCs w:val="9"/>
              </w:rPr>
            </w:pPr>
          </w:p>
        </w:tc>
        <w:tc>
          <w:tcPr>
            <w:tcW w:w="0" w:type="dxa"/>
            <w:vAlign w:val="bottom"/>
          </w:tcPr>
          <w:p w14:paraId="6FD9300A" w14:textId="77777777" w:rsidR="006053F9" w:rsidRDefault="006053F9">
            <w:pPr>
              <w:rPr>
                <w:sz w:val="1"/>
                <w:szCs w:val="1"/>
              </w:rPr>
            </w:pPr>
          </w:p>
        </w:tc>
      </w:tr>
      <w:tr w:rsidR="006053F9" w14:paraId="302EDBD1" w14:textId="77777777">
        <w:trPr>
          <w:trHeight w:val="155"/>
        </w:trPr>
        <w:tc>
          <w:tcPr>
            <w:tcW w:w="5720" w:type="dxa"/>
            <w:vMerge/>
            <w:vAlign w:val="bottom"/>
          </w:tcPr>
          <w:p w14:paraId="0F3382A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627D81F" w14:textId="77777777" w:rsidR="006053F9" w:rsidRDefault="00D853AA">
            <w:pPr>
              <w:ind w:right="490"/>
              <w:jc w:val="right"/>
              <w:rPr>
                <w:sz w:val="20"/>
                <w:szCs w:val="20"/>
              </w:rPr>
            </w:pPr>
            <w:r>
              <w:rPr>
                <w:rFonts w:ascii="Century Gothic" w:eastAsia="Century Gothic" w:hAnsi="Century Gothic" w:cs="Century Gothic"/>
                <w:color w:val="FFFFFF"/>
              </w:rPr>
              <w:t>204</w:t>
            </w:r>
          </w:p>
        </w:tc>
        <w:tc>
          <w:tcPr>
            <w:tcW w:w="0" w:type="dxa"/>
            <w:vAlign w:val="bottom"/>
          </w:tcPr>
          <w:p w14:paraId="019AF17C" w14:textId="77777777" w:rsidR="006053F9" w:rsidRDefault="006053F9">
            <w:pPr>
              <w:rPr>
                <w:sz w:val="1"/>
                <w:szCs w:val="1"/>
              </w:rPr>
            </w:pPr>
          </w:p>
        </w:tc>
      </w:tr>
      <w:tr w:rsidR="006053F9" w14:paraId="1E38B446" w14:textId="77777777">
        <w:trPr>
          <w:trHeight w:val="130"/>
        </w:trPr>
        <w:tc>
          <w:tcPr>
            <w:tcW w:w="5720" w:type="dxa"/>
            <w:vMerge w:val="restart"/>
            <w:vAlign w:val="bottom"/>
          </w:tcPr>
          <w:p w14:paraId="10B3BC7E" w14:textId="354323F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A52EB67" w14:textId="77777777" w:rsidR="006053F9" w:rsidRDefault="006053F9">
            <w:pPr>
              <w:rPr>
                <w:sz w:val="11"/>
                <w:szCs w:val="11"/>
              </w:rPr>
            </w:pPr>
          </w:p>
        </w:tc>
        <w:tc>
          <w:tcPr>
            <w:tcW w:w="0" w:type="dxa"/>
            <w:vAlign w:val="bottom"/>
          </w:tcPr>
          <w:p w14:paraId="3A1DA466" w14:textId="77777777" w:rsidR="006053F9" w:rsidRDefault="006053F9">
            <w:pPr>
              <w:rPr>
                <w:sz w:val="1"/>
                <w:szCs w:val="1"/>
              </w:rPr>
            </w:pPr>
          </w:p>
        </w:tc>
      </w:tr>
      <w:tr w:rsidR="006053F9" w14:paraId="7D5A5F1F" w14:textId="77777777">
        <w:trPr>
          <w:trHeight w:val="139"/>
        </w:trPr>
        <w:tc>
          <w:tcPr>
            <w:tcW w:w="5720" w:type="dxa"/>
            <w:vMerge/>
            <w:vAlign w:val="bottom"/>
          </w:tcPr>
          <w:p w14:paraId="0068A565" w14:textId="77777777" w:rsidR="006053F9" w:rsidRDefault="006053F9">
            <w:pPr>
              <w:rPr>
                <w:sz w:val="12"/>
                <w:szCs w:val="12"/>
              </w:rPr>
            </w:pPr>
          </w:p>
        </w:tc>
        <w:tc>
          <w:tcPr>
            <w:tcW w:w="1120" w:type="dxa"/>
            <w:vAlign w:val="bottom"/>
          </w:tcPr>
          <w:p w14:paraId="499DBD80" w14:textId="77777777" w:rsidR="006053F9" w:rsidRDefault="006053F9">
            <w:pPr>
              <w:rPr>
                <w:sz w:val="12"/>
                <w:szCs w:val="12"/>
              </w:rPr>
            </w:pPr>
          </w:p>
        </w:tc>
        <w:tc>
          <w:tcPr>
            <w:tcW w:w="0" w:type="dxa"/>
            <w:vAlign w:val="bottom"/>
          </w:tcPr>
          <w:p w14:paraId="437BBEFA" w14:textId="77777777" w:rsidR="006053F9" w:rsidRDefault="006053F9">
            <w:pPr>
              <w:rPr>
                <w:sz w:val="1"/>
                <w:szCs w:val="1"/>
              </w:rPr>
            </w:pPr>
          </w:p>
        </w:tc>
      </w:tr>
    </w:tbl>
    <w:p w14:paraId="0F003475" w14:textId="77777777" w:rsidR="006053F9" w:rsidRDefault="006053F9">
      <w:pPr>
        <w:spacing w:line="200" w:lineRule="exact"/>
        <w:rPr>
          <w:sz w:val="20"/>
          <w:szCs w:val="20"/>
        </w:rPr>
      </w:pPr>
    </w:p>
    <w:p w14:paraId="15E91A4A" w14:textId="77777777" w:rsidR="006053F9" w:rsidRDefault="006053F9">
      <w:pPr>
        <w:spacing w:line="395" w:lineRule="exact"/>
        <w:rPr>
          <w:sz w:val="20"/>
          <w:szCs w:val="20"/>
        </w:rPr>
      </w:pPr>
    </w:p>
    <w:p w14:paraId="2AA23BB0" w14:textId="77777777" w:rsidR="006053F9" w:rsidRDefault="00D853AA">
      <w:pPr>
        <w:spacing w:line="356" w:lineRule="auto"/>
        <w:ind w:left="7" w:right="1120" w:firstLine="708"/>
        <w:jc w:val="both"/>
        <w:rPr>
          <w:sz w:val="20"/>
          <w:szCs w:val="20"/>
        </w:rPr>
      </w:pPr>
      <w:r>
        <w:rPr>
          <w:rFonts w:eastAsia="Times New Roman"/>
          <w:sz w:val="24"/>
          <w:szCs w:val="24"/>
        </w:rPr>
        <w:t xml:space="preserve">A combinação entre uma explicação simples da situação contemporânea e uma </w:t>
      </w:r>
      <w:r>
        <w:rPr>
          <w:rFonts w:eastAsia="Times New Roman"/>
          <w:sz w:val="24"/>
          <w:szCs w:val="24"/>
        </w:rPr>
        <w:t>recomendação que solucionaria os principais problemas enfrentados pelo Ocidente seria, assim, a principal explicação para a sedução que a tese do choque de civilizações exerce. Contudo, a mesma tem implicações para além de seu contexto imediato. Como indic</w:t>
      </w:r>
      <w:r>
        <w:rPr>
          <w:rFonts w:eastAsia="Times New Roman"/>
          <w:sz w:val="24"/>
          <w:szCs w:val="24"/>
        </w:rPr>
        <w:t>a Todorov, para Huntington,</w:t>
      </w:r>
    </w:p>
    <w:p w14:paraId="2CD88842" w14:textId="77777777" w:rsidR="006053F9" w:rsidRDefault="006053F9">
      <w:pPr>
        <w:spacing w:line="18" w:lineRule="exact"/>
        <w:rPr>
          <w:sz w:val="20"/>
          <w:szCs w:val="20"/>
        </w:rPr>
      </w:pPr>
    </w:p>
    <w:p w14:paraId="09F02419" w14:textId="77777777" w:rsidR="006053F9" w:rsidRDefault="00D853AA">
      <w:pPr>
        <w:spacing w:line="238" w:lineRule="auto"/>
        <w:ind w:left="2267" w:right="1100"/>
        <w:jc w:val="both"/>
        <w:rPr>
          <w:sz w:val="20"/>
          <w:szCs w:val="20"/>
        </w:rPr>
      </w:pPr>
      <w:r>
        <w:rPr>
          <w:rFonts w:eastAsia="Times New Roman"/>
        </w:rPr>
        <w:t>o choque, o conflito e a guerra exprimem o estado das relações internacionais. O ponto de partida de sua pesquisa, como já vimos, consiste em procurar o que, no mundo contemporâneo, substituiu o antigo inimigo soviético; ele ne</w:t>
      </w:r>
      <w:r>
        <w:rPr>
          <w:rFonts w:eastAsia="Times New Roman"/>
        </w:rPr>
        <w:t>m cogita na eventualidade de que a articulação amigo/inimigo, talvez, não seja satisfatória e correspondia à situação precedente, a da Guerra Fria que, aliás, tinha algo de excepcional. Ou, até mesmo, essa ideia surge em sua mente, mas apenas para ser reje</w:t>
      </w:r>
      <w:r>
        <w:rPr>
          <w:rFonts w:eastAsia="Times New Roman"/>
        </w:rPr>
        <w:t>itada em nome de uma espécie de postulado antropológico: “Odiar faz parte da humanidade do homem. Temos necessidade de inimigos para nos definirmos e nos</w:t>
      </w:r>
    </w:p>
    <w:p w14:paraId="5CA57792" w14:textId="77777777" w:rsidR="006053F9" w:rsidRDefault="006053F9">
      <w:pPr>
        <w:spacing w:line="4" w:lineRule="exact"/>
        <w:rPr>
          <w:sz w:val="20"/>
          <w:szCs w:val="20"/>
        </w:rPr>
      </w:pPr>
    </w:p>
    <w:p w14:paraId="52E9077C" w14:textId="77777777" w:rsidR="006053F9" w:rsidRDefault="00D853AA">
      <w:pPr>
        <w:ind w:left="2267"/>
        <w:rPr>
          <w:sz w:val="20"/>
          <w:szCs w:val="20"/>
        </w:rPr>
      </w:pPr>
      <w:r>
        <w:rPr>
          <w:rFonts w:eastAsia="Times New Roman"/>
        </w:rPr>
        <w:t>mobilizarmos”</w:t>
      </w:r>
      <w:r>
        <w:rPr>
          <w:rFonts w:eastAsia="Times New Roman"/>
          <w:sz w:val="32"/>
          <w:szCs w:val="32"/>
          <w:vertAlign w:val="superscript"/>
        </w:rPr>
        <w:t>13</w:t>
      </w:r>
      <w:r>
        <w:rPr>
          <w:rFonts w:eastAsia="Times New Roman"/>
        </w:rPr>
        <w:t>.</w:t>
      </w:r>
    </w:p>
    <w:p w14:paraId="50D10C05" w14:textId="77777777" w:rsidR="006053F9" w:rsidRDefault="006053F9">
      <w:pPr>
        <w:spacing w:line="42" w:lineRule="exact"/>
        <w:rPr>
          <w:sz w:val="20"/>
          <w:szCs w:val="20"/>
        </w:rPr>
      </w:pPr>
    </w:p>
    <w:p w14:paraId="7EC6EBD6" w14:textId="77777777" w:rsidR="006053F9" w:rsidRDefault="00D853AA">
      <w:pPr>
        <w:spacing w:line="347" w:lineRule="auto"/>
        <w:ind w:left="7" w:right="1100" w:firstLine="708"/>
        <w:jc w:val="both"/>
        <w:rPr>
          <w:sz w:val="20"/>
          <w:szCs w:val="20"/>
        </w:rPr>
      </w:pPr>
      <w:r>
        <w:rPr>
          <w:rFonts w:eastAsia="Times New Roman"/>
          <w:sz w:val="24"/>
          <w:szCs w:val="24"/>
        </w:rPr>
        <w:t xml:space="preserve">Daí surgem duas hipóteses que explicam a emergência e popularização da tese nos anos 1990, e que sugiro não serem mutuamente excludentes, mas complementares. Em primeiro lugar, pode-se compreender que o fim da Guerra Fria e a busca por um novo inimigo, um </w:t>
      </w:r>
      <w:r>
        <w:rPr>
          <w:rFonts w:eastAsia="Times New Roman"/>
          <w:sz w:val="24"/>
          <w:szCs w:val="24"/>
        </w:rPr>
        <w:t>novo “outro” para opor ao “eu” dos Estados Unidos, ou ao “Ocidente” de Huntington, motiva a criação e divulgação da tese do “choque”. Tais tentativas de explicar a suposta “nova ordem” que emergia são bastante comuns no início da década de 1990: como suger</w:t>
      </w:r>
      <w:r>
        <w:rPr>
          <w:rFonts w:eastAsia="Times New Roman"/>
          <w:sz w:val="24"/>
          <w:szCs w:val="24"/>
        </w:rPr>
        <w:t xml:space="preserve">e Tatiana Poggi, o artigo </w:t>
      </w:r>
      <w:r>
        <w:rPr>
          <w:rFonts w:eastAsia="Times New Roman"/>
          <w:i/>
          <w:iCs/>
          <w:sz w:val="24"/>
          <w:szCs w:val="24"/>
        </w:rPr>
        <w:t>The Clash of Civilizations?</w:t>
      </w:r>
      <w:r>
        <w:rPr>
          <w:rFonts w:eastAsia="Times New Roman"/>
          <w:sz w:val="24"/>
          <w:szCs w:val="24"/>
        </w:rPr>
        <w:t xml:space="preserve"> é, em parte, uma resposta à tese do “fim da história” proposta por Francis Fukuyama, segundo a qual o capitalismo e a democracia liberal haviam triunfado e encerrado o tempo dos grandes conflitos ideoló</w:t>
      </w:r>
      <w:r>
        <w:rPr>
          <w:rFonts w:eastAsia="Times New Roman"/>
          <w:sz w:val="24"/>
          <w:szCs w:val="24"/>
        </w:rPr>
        <w:t>gicos</w:t>
      </w:r>
      <w:r>
        <w:rPr>
          <w:rFonts w:eastAsia="Times New Roman"/>
          <w:sz w:val="32"/>
          <w:szCs w:val="32"/>
          <w:vertAlign w:val="superscript"/>
        </w:rPr>
        <w:t>14</w:t>
      </w:r>
      <w:r>
        <w:rPr>
          <w:rFonts w:eastAsia="Times New Roman"/>
          <w:sz w:val="24"/>
          <w:szCs w:val="24"/>
        </w:rPr>
        <w:t>.</w:t>
      </w:r>
    </w:p>
    <w:p w14:paraId="305270A5" w14:textId="77777777" w:rsidR="006053F9" w:rsidRDefault="006053F9">
      <w:pPr>
        <w:spacing w:line="1" w:lineRule="exact"/>
        <w:rPr>
          <w:sz w:val="20"/>
          <w:szCs w:val="20"/>
        </w:rPr>
      </w:pPr>
    </w:p>
    <w:p w14:paraId="65B8462D" w14:textId="77777777" w:rsidR="006053F9" w:rsidRDefault="00D853AA">
      <w:pPr>
        <w:spacing w:line="375" w:lineRule="auto"/>
        <w:ind w:left="7" w:right="1120" w:firstLine="708"/>
        <w:jc w:val="both"/>
        <w:rPr>
          <w:sz w:val="20"/>
          <w:szCs w:val="20"/>
        </w:rPr>
      </w:pPr>
      <w:r>
        <w:rPr>
          <w:rFonts w:eastAsia="Times New Roman"/>
          <w:sz w:val="23"/>
          <w:szCs w:val="23"/>
        </w:rPr>
        <w:t xml:space="preserve">Por outro lado, podemos nos concentrar no comentário de Todorov sobre o “postulado antropológico” que sustenta a tese de Huntington. Seria o “choque de civilizações” uma necessidade puramente contextual do fim da Guerra Fria, ou estaria ele </w:t>
      </w:r>
      <w:r>
        <w:rPr>
          <w:rFonts w:eastAsia="Times New Roman"/>
          <w:sz w:val="23"/>
          <w:szCs w:val="23"/>
        </w:rPr>
        <w:t>ancorado em ideias de maior permanência acerca da natureza humana e da presença do conflito na História? Para Arshin Adib-Moghaddam,</w:t>
      </w:r>
    </w:p>
    <w:p w14:paraId="69691D30" w14:textId="77777777" w:rsidR="006053F9" w:rsidRDefault="006053F9">
      <w:pPr>
        <w:spacing w:line="2" w:lineRule="exact"/>
        <w:rPr>
          <w:sz w:val="20"/>
          <w:szCs w:val="20"/>
        </w:rPr>
      </w:pPr>
    </w:p>
    <w:p w14:paraId="0091A969" w14:textId="77777777" w:rsidR="006053F9" w:rsidRDefault="00D853AA">
      <w:pPr>
        <w:spacing w:line="242" w:lineRule="auto"/>
        <w:ind w:left="2267" w:right="1100"/>
        <w:jc w:val="both"/>
        <w:rPr>
          <w:sz w:val="20"/>
          <w:szCs w:val="20"/>
        </w:rPr>
      </w:pPr>
      <w:r>
        <w:rPr>
          <w:rFonts w:eastAsia="Times New Roman"/>
        </w:rPr>
        <w:t xml:space="preserve">o argumento avançado por Huntington em seu ensaio altamente influente na Foreign Affairs em 1993 e no livro subsequente é </w:t>
      </w:r>
      <w:r>
        <w:rPr>
          <w:rFonts w:eastAsia="Times New Roman"/>
        </w:rPr>
        <w:t>produto e elemento de um “regime de verdade” que sustenta a ideia do choque hoje. [...] O “regime de verdade” focalizado aqui, refere-se ao aparato das técnicas, estratégias, políticas, ideias e constelações disciplinares que “nos” compele a acreditar em u</w:t>
      </w:r>
      <w:r>
        <w:rPr>
          <w:rFonts w:eastAsia="Times New Roman"/>
        </w:rPr>
        <w:t>m aparentemente inevitável choque com “eles”</w:t>
      </w:r>
      <w:r>
        <w:rPr>
          <w:rFonts w:eastAsia="Times New Roman"/>
          <w:sz w:val="27"/>
          <w:szCs w:val="27"/>
          <w:vertAlign w:val="superscript"/>
        </w:rPr>
        <w:t>15</w:t>
      </w:r>
    </w:p>
    <w:p w14:paraId="6F1CD4F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05344" behindDoc="1" locked="0" layoutInCell="0" allowOverlap="1" wp14:anchorId="612DB79E" wp14:editId="31EA0636">
                <wp:simplePos x="0" y="0"/>
                <wp:positionH relativeFrom="column">
                  <wp:posOffset>0</wp:posOffset>
                </wp:positionH>
                <wp:positionV relativeFrom="paragraph">
                  <wp:posOffset>133985</wp:posOffset>
                </wp:positionV>
                <wp:extent cx="1829435"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5C8C943" id="Shape 159" o:spid="_x0000_s1026" style="position:absolute;z-index:-251611136;visibility:visible;mso-wrap-style:square;mso-wrap-distance-left:9pt;mso-wrap-distance-top:0;mso-wrap-distance-right:9pt;mso-wrap-distance-bottom:0;mso-position-horizontal:absolute;mso-position-horizontal-relative:text;mso-position-vertical:absolute;mso-position-vertical-relative:text" from="0,10.55pt" to="144.05pt,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" o:allowincell="f" filled="t" strokeweight=".21164mm">
                <v:stroke joinstyle="miter"/>
                <o:lock v:ext="edit" shapetype="f"/>
              </v:line>
            </w:pict>
          </mc:Fallback>
        </mc:AlternateContent>
      </w:r>
    </w:p>
    <w:p w14:paraId="402408CA" w14:textId="77777777" w:rsidR="006053F9" w:rsidRDefault="006053F9">
      <w:pPr>
        <w:spacing w:line="222" w:lineRule="exact"/>
        <w:rPr>
          <w:sz w:val="20"/>
          <w:szCs w:val="20"/>
        </w:rPr>
      </w:pPr>
    </w:p>
    <w:p w14:paraId="4171FDC8" w14:textId="77777777" w:rsidR="006053F9" w:rsidRDefault="00D853AA" w:rsidP="00D853AA">
      <w:pPr>
        <w:numPr>
          <w:ilvl w:val="0"/>
          <w:numId w:val="148"/>
        </w:numPr>
        <w:tabs>
          <w:tab w:val="left" w:pos="187"/>
        </w:tabs>
        <w:ind w:left="187" w:hanging="187"/>
        <w:rPr>
          <w:rFonts w:eastAsia="Times New Roman"/>
          <w:sz w:val="26"/>
          <w:szCs w:val="26"/>
          <w:vertAlign w:val="superscript"/>
        </w:rPr>
      </w:pPr>
      <w:r>
        <w:rPr>
          <w:rFonts w:eastAsia="Times New Roman"/>
          <w:sz w:val="20"/>
          <w:szCs w:val="20"/>
        </w:rPr>
        <w:t>ibid. p. 117.</w:t>
      </w:r>
    </w:p>
    <w:p w14:paraId="4D21B7AC" w14:textId="77777777" w:rsidR="006053F9" w:rsidRDefault="006053F9">
      <w:pPr>
        <w:spacing w:line="19" w:lineRule="exact"/>
        <w:rPr>
          <w:rFonts w:eastAsia="Times New Roman"/>
          <w:sz w:val="26"/>
          <w:szCs w:val="26"/>
          <w:vertAlign w:val="superscript"/>
        </w:rPr>
      </w:pPr>
    </w:p>
    <w:p w14:paraId="21902F68" w14:textId="77777777" w:rsidR="006053F9" w:rsidRDefault="00D853AA" w:rsidP="00D853AA">
      <w:pPr>
        <w:numPr>
          <w:ilvl w:val="0"/>
          <w:numId w:val="148"/>
        </w:numPr>
        <w:tabs>
          <w:tab w:val="left" w:pos="228"/>
        </w:tabs>
        <w:spacing w:line="212" w:lineRule="auto"/>
        <w:ind w:left="7" w:right="1100" w:hanging="7"/>
        <w:jc w:val="both"/>
        <w:rPr>
          <w:rFonts w:eastAsia="Times New Roman"/>
          <w:sz w:val="26"/>
          <w:szCs w:val="26"/>
          <w:vertAlign w:val="superscript"/>
        </w:rPr>
      </w:pPr>
      <w:r>
        <w:rPr>
          <w:rFonts w:eastAsia="Times New Roman"/>
          <w:sz w:val="20"/>
          <w:szCs w:val="20"/>
        </w:rPr>
        <w:t xml:space="preserve">POGGI, Tatiana. Samuel Huntington. In: </w:t>
      </w:r>
      <w:r>
        <w:rPr>
          <w:rFonts w:eastAsia="Times New Roman"/>
          <w:b/>
          <w:bCs/>
          <w:sz w:val="20"/>
          <w:szCs w:val="20"/>
        </w:rPr>
        <w:t>SIMPÓSIO NACIONAL ESTADO E PODER</w:t>
      </w:r>
      <w:r>
        <w:rPr>
          <w:rFonts w:eastAsia="Times New Roman"/>
          <w:sz w:val="20"/>
          <w:szCs w:val="20"/>
        </w:rPr>
        <w:t>, 4., 2007, São Luís. Disponível em: &lt;http://www.outrostempos.uema.br/curso/estado_poder/32.pdf&gt;. Acesso em: 30 jun. 201</w:t>
      </w:r>
      <w:r>
        <w:rPr>
          <w:rFonts w:eastAsia="Times New Roman"/>
          <w:sz w:val="20"/>
          <w:szCs w:val="20"/>
        </w:rPr>
        <w:t xml:space="preserve">7; FUKUYAMA, Francis. </w:t>
      </w:r>
      <w:r>
        <w:rPr>
          <w:rFonts w:eastAsia="Times New Roman"/>
          <w:i/>
          <w:iCs/>
          <w:sz w:val="20"/>
          <w:szCs w:val="20"/>
        </w:rPr>
        <w:t>The end of history and the last man</w:t>
      </w:r>
      <w:r>
        <w:rPr>
          <w:rFonts w:eastAsia="Times New Roman"/>
          <w:sz w:val="20"/>
          <w:szCs w:val="20"/>
        </w:rPr>
        <w:t>. Nova York: The Free Press, 1992.</w:t>
      </w:r>
    </w:p>
    <w:p w14:paraId="33776E2A" w14:textId="77777777" w:rsidR="006053F9" w:rsidRDefault="006053F9">
      <w:pPr>
        <w:spacing w:line="12" w:lineRule="exact"/>
        <w:rPr>
          <w:rFonts w:eastAsia="Times New Roman"/>
          <w:sz w:val="26"/>
          <w:szCs w:val="26"/>
          <w:vertAlign w:val="superscript"/>
        </w:rPr>
      </w:pPr>
    </w:p>
    <w:p w14:paraId="07CA22BE" w14:textId="77777777" w:rsidR="006053F9" w:rsidRDefault="00D853AA" w:rsidP="00D853AA">
      <w:pPr>
        <w:numPr>
          <w:ilvl w:val="0"/>
          <w:numId w:val="148"/>
        </w:numPr>
        <w:tabs>
          <w:tab w:val="left" w:pos="195"/>
        </w:tabs>
        <w:spacing w:line="224" w:lineRule="auto"/>
        <w:ind w:left="7" w:right="1100" w:hanging="7"/>
        <w:jc w:val="both"/>
        <w:rPr>
          <w:rFonts w:eastAsia="Times New Roman"/>
          <w:sz w:val="25"/>
          <w:szCs w:val="25"/>
          <w:vertAlign w:val="superscript"/>
        </w:rPr>
      </w:pPr>
      <w:r>
        <w:rPr>
          <w:rFonts w:eastAsia="Times New Roman"/>
          <w:sz w:val="19"/>
          <w:szCs w:val="19"/>
        </w:rPr>
        <w:t xml:space="preserve">“The argument put forward by Huntington in his highly influential </w:t>
      </w:r>
      <w:r>
        <w:rPr>
          <w:rFonts w:eastAsia="Times New Roman"/>
          <w:i/>
          <w:iCs/>
          <w:sz w:val="19"/>
          <w:szCs w:val="19"/>
        </w:rPr>
        <w:t>Foreign Affairs</w:t>
      </w:r>
      <w:r>
        <w:rPr>
          <w:rFonts w:eastAsia="Times New Roman"/>
          <w:sz w:val="19"/>
          <w:szCs w:val="19"/>
        </w:rPr>
        <w:t xml:space="preserve"> essay in 1993 and his subsequent book is the product and element of a ‘regime of truth’ that sustains the clash idea today. […] The ‘regime of truth’ under focus here, refers to the apparatus of techniques, the strategies, policies, ideas and disciplinary</w:t>
      </w:r>
      <w:r>
        <w:rPr>
          <w:rFonts w:eastAsia="Times New Roman"/>
          <w:sz w:val="19"/>
          <w:szCs w:val="19"/>
        </w:rPr>
        <w:t xml:space="preserve"> constellations that compel</w:t>
      </w:r>
    </w:p>
    <w:p w14:paraId="70A3928F" w14:textId="77777777" w:rsidR="006053F9" w:rsidRDefault="006053F9">
      <w:pPr>
        <w:spacing w:line="12" w:lineRule="exact"/>
        <w:rPr>
          <w:rFonts w:eastAsia="Times New Roman"/>
          <w:sz w:val="25"/>
          <w:szCs w:val="25"/>
          <w:vertAlign w:val="superscript"/>
        </w:rPr>
      </w:pPr>
    </w:p>
    <w:p w14:paraId="4E3A795A" w14:textId="77777777" w:rsidR="006053F9" w:rsidRDefault="00D853AA">
      <w:pPr>
        <w:spacing w:line="234" w:lineRule="auto"/>
        <w:ind w:left="7" w:right="1100"/>
        <w:rPr>
          <w:rFonts w:eastAsia="Times New Roman"/>
          <w:sz w:val="25"/>
          <w:szCs w:val="25"/>
          <w:vertAlign w:val="superscript"/>
        </w:rPr>
      </w:pPr>
      <w:r>
        <w:rPr>
          <w:rFonts w:eastAsia="Times New Roman"/>
          <w:sz w:val="20"/>
          <w:szCs w:val="20"/>
        </w:rPr>
        <w:t xml:space="preserve">‘us’ into believing in some seemingly inevitable clash with ‘them’”. ADIB-MOGHADDAM, Arshin. </w:t>
      </w:r>
      <w:r>
        <w:rPr>
          <w:rFonts w:eastAsia="Times New Roman"/>
          <w:b/>
          <w:bCs/>
          <w:sz w:val="20"/>
          <w:szCs w:val="20"/>
        </w:rPr>
        <w:t>A metahistory of</w:t>
      </w:r>
      <w:r>
        <w:rPr>
          <w:rFonts w:eastAsia="Times New Roman"/>
          <w:sz w:val="20"/>
          <w:szCs w:val="20"/>
        </w:rPr>
        <w:t xml:space="preserve"> </w:t>
      </w:r>
      <w:r>
        <w:rPr>
          <w:rFonts w:eastAsia="Times New Roman"/>
          <w:b/>
          <w:bCs/>
          <w:sz w:val="20"/>
          <w:szCs w:val="20"/>
        </w:rPr>
        <w:t xml:space="preserve">the clash of civilisations: us and them beyond orientalism. </w:t>
      </w:r>
      <w:r>
        <w:rPr>
          <w:rFonts w:eastAsia="Times New Roman"/>
          <w:sz w:val="20"/>
          <w:szCs w:val="20"/>
        </w:rPr>
        <w:t>Londres: Hurst &amp; Co., 2011. p. xii.</w:t>
      </w:r>
    </w:p>
    <w:p w14:paraId="344E3FD9"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840DAFB" w14:textId="77777777">
        <w:trPr>
          <w:trHeight w:val="112"/>
        </w:trPr>
        <w:tc>
          <w:tcPr>
            <w:tcW w:w="5720" w:type="dxa"/>
            <w:vMerge w:val="restart"/>
            <w:vAlign w:val="bottom"/>
          </w:tcPr>
          <w:p w14:paraId="38F42C9E" w14:textId="58065673" w:rsidR="006053F9" w:rsidRDefault="006053F9">
            <w:pPr>
              <w:ind w:right="10"/>
              <w:jc w:val="right"/>
              <w:rPr>
                <w:sz w:val="20"/>
                <w:szCs w:val="20"/>
              </w:rPr>
            </w:pPr>
            <w:bookmarkStart w:id="204" w:name="page206"/>
            <w:bookmarkEnd w:id="204"/>
          </w:p>
        </w:tc>
        <w:tc>
          <w:tcPr>
            <w:tcW w:w="1120" w:type="dxa"/>
            <w:vAlign w:val="bottom"/>
          </w:tcPr>
          <w:p w14:paraId="0A607980" w14:textId="77777777" w:rsidR="006053F9" w:rsidRDefault="006053F9">
            <w:pPr>
              <w:rPr>
                <w:sz w:val="9"/>
                <w:szCs w:val="9"/>
              </w:rPr>
            </w:pPr>
          </w:p>
        </w:tc>
        <w:tc>
          <w:tcPr>
            <w:tcW w:w="0" w:type="dxa"/>
            <w:vAlign w:val="bottom"/>
          </w:tcPr>
          <w:p w14:paraId="3221DDA5" w14:textId="77777777" w:rsidR="006053F9" w:rsidRDefault="006053F9">
            <w:pPr>
              <w:rPr>
                <w:sz w:val="1"/>
                <w:szCs w:val="1"/>
              </w:rPr>
            </w:pPr>
          </w:p>
        </w:tc>
      </w:tr>
      <w:tr w:rsidR="006053F9" w14:paraId="6408D51F" w14:textId="77777777">
        <w:trPr>
          <w:trHeight w:val="155"/>
        </w:trPr>
        <w:tc>
          <w:tcPr>
            <w:tcW w:w="5720" w:type="dxa"/>
            <w:vMerge/>
            <w:vAlign w:val="bottom"/>
          </w:tcPr>
          <w:p w14:paraId="4B1DB96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5FA087" w14:textId="77777777" w:rsidR="006053F9" w:rsidRDefault="00D853AA">
            <w:pPr>
              <w:ind w:right="490"/>
              <w:jc w:val="right"/>
              <w:rPr>
                <w:sz w:val="20"/>
                <w:szCs w:val="20"/>
              </w:rPr>
            </w:pPr>
            <w:r>
              <w:rPr>
                <w:rFonts w:ascii="Century Gothic" w:eastAsia="Century Gothic" w:hAnsi="Century Gothic" w:cs="Century Gothic"/>
                <w:color w:val="FFFFFF"/>
              </w:rPr>
              <w:t>205</w:t>
            </w:r>
          </w:p>
        </w:tc>
        <w:tc>
          <w:tcPr>
            <w:tcW w:w="0" w:type="dxa"/>
            <w:vAlign w:val="bottom"/>
          </w:tcPr>
          <w:p w14:paraId="459E46A4" w14:textId="77777777" w:rsidR="006053F9" w:rsidRDefault="006053F9">
            <w:pPr>
              <w:rPr>
                <w:sz w:val="1"/>
                <w:szCs w:val="1"/>
              </w:rPr>
            </w:pPr>
          </w:p>
        </w:tc>
      </w:tr>
      <w:tr w:rsidR="006053F9" w14:paraId="59F0D30E" w14:textId="77777777">
        <w:trPr>
          <w:trHeight w:val="130"/>
        </w:trPr>
        <w:tc>
          <w:tcPr>
            <w:tcW w:w="5720" w:type="dxa"/>
            <w:vMerge w:val="restart"/>
            <w:vAlign w:val="bottom"/>
          </w:tcPr>
          <w:p w14:paraId="41E4F468" w14:textId="6BC7B6E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7811413" w14:textId="77777777" w:rsidR="006053F9" w:rsidRDefault="006053F9">
            <w:pPr>
              <w:rPr>
                <w:sz w:val="11"/>
                <w:szCs w:val="11"/>
              </w:rPr>
            </w:pPr>
          </w:p>
        </w:tc>
        <w:tc>
          <w:tcPr>
            <w:tcW w:w="0" w:type="dxa"/>
            <w:vAlign w:val="bottom"/>
          </w:tcPr>
          <w:p w14:paraId="7DEBCBA7" w14:textId="77777777" w:rsidR="006053F9" w:rsidRDefault="006053F9">
            <w:pPr>
              <w:rPr>
                <w:sz w:val="1"/>
                <w:szCs w:val="1"/>
              </w:rPr>
            </w:pPr>
          </w:p>
        </w:tc>
      </w:tr>
      <w:tr w:rsidR="006053F9" w14:paraId="12C2F3E8" w14:textId="77777777">
        <w:trPr>
          <w:trHeight w:val="139"/>
        </w:trPr>
        <w:tc>
          <w:tcPr>
            <w:tcW w:w="5720" w:type="dxa"/>
            <w:vMerge/>
            <w:vAlign w:val="bottom"/>
          </w:tcPr>
          <w:p w14:paraId="06DDB700" w14:textId="77777777" w:rsidR="006053F9" w:rsidRDefault="006053F9">
            <w:pPr>
              <w:rPr>
                <w:sz w:val="12"/>
                <w:szCs w:val="12"/>
              </w:rPr>
            </w:pPr>
          </w:p>
        </w:tc>
        <w:tc>
          <w:tcPr>
            <w:tcW w:w="1120" w:type="dxa"/>
            <w:vAlign w:val="bottom"/>
          </w:tcPr>
          <w:p w14:paraId="02C23898" w14:textId="77777777" w:rsidR="006053F9" w:rsidRDefault="006053F9">
            <w:pPr>
              <w:rPr>
                <w:sz w:val="12"/>
                <w:szCs w:val="12"/>
              </w:rPr>
            </w:pPr>
          </w:p>
        </w:tc>
        <w:tc>
          <w:tcPr>
            <w:tcW w:w="0" w:type="dxa"/>
            <w:vAlign w:val="bottom"/>
          </w:tcPr>
          <w:p w14:paraId="7001DE88" w14:textId="77777777" w:rsidR="006053F9" w:rsidRDefault="006053F9">
            <w:pPr>
              <w:rPr>
                <w:sz w:val="1"/>
                <w:szCs w:val="1"/>
              </w:rPr>
            </w:pPr>
          </w:p>
        </w:tc>
      </w:tr>
    </w:tbl>
    <w:p w14:paraId="5C13D66F" w14:textId="77777777" w:rsidR="006053F9" w:rsidRDefault="006053F9">
      <w:pPr>
        <w:spacing w:line="200" w:lineRule="exact"/>
        <w:rPr>
          <w:sz w:val="20"/>
          <w:szCs w:val="20"/>
        </w:rPr>
      </w:pPr>
    </w:p>
    <w:p w14:paraId="00164149" w14:textId="77777777" w:rsidR="006053F9" w:rsidRDefault="006053F9">
      <w:pPr>
        <w:spacing w:line="395" w:lineRule="exact"/>
        <w:rPr>
          <w:sz w:val="20"/>
          <w:szCs w:val="20"/>
        </w:rPr>
      </w:pPr>
    </w:p>
    <w:p w14:paraId="70D342A4" w14:textId="77777777" w:rsidR="006053F9" w:rsidRDefault="00D853AA">
      <w:pPr>
        <w:spacing w:line="345" w:lineRule="auto"/>
        <w:ind w:left="7" w:right="1100" w:firstLine="708"/>
        <w:jc w:val="both"/>
        <w:rPr>
          <w:sz w:val="20"/>
          <w:szCs w:val="20"/>
        </w:rPr>
      </w:pPr>
      <w:r>
        <w:rPr>
          <w:rFonts w:eastAsia="Times New Roman"/>
          <w:sz w:val="23"/>
          <w:szCs w:val="23"/>
        </w:rPr>
        <w:t xml:space="preserve">E o que ele chama, em termos foucaultianos, de um “regime de verdade” que sustenta o choque — o “regime do choque” — não surge com o fim da Guerra Fria: as </w:t>
      </w:r>
      <w:r>
        <w:rPr>
          <w:rFonts w:eastAsia="Times New Roman"/>
          <w:sz w:val="23"/>
          <w:szCs w:val="23"/>
        </w:rPr>
        <w:t>Guerras Médicas, as Cruzadas e o colonialismo, dentre outros momentos e eventos históricos, teriam contribuído para sua formação</w:t>
      </w:r>
      <w:r>
        <w:rPr>
          <w:rFonts w:eastAsia="Times New Roman"/>
          <w:sz w:val="31"/>
          <w:szCs w:val="31"/>
          <w:vertAlign w:val="superscript"/>
        </w:rPr>
        <w:t>16</w:t>
      </w:r>
      <w:r>
        <w:rPr>
          <w:rFonts w:eastAsia="Times New Roman"/>
          <w:sz w:val="23"/>
          <w:szCs w:val="23"/>
        </w:rPr>
        <w:t xml:space="preserve">. Nem é uma exclusividade do Ocidente: o suposto choque entre “o Islã” e “o Ocidente” seria reforçado por figuras como Silvio </w:t>
      </w:r>
      <w:r>
        <w:rPr>
          <w:rFonts w:eastAsia="Times New Roman"/>
          <w:sz w:val="23"/>
          <w:szCs w:val="23"/>
        </w:rPr>
        <w:t>Berlusconi e Glenn Beck, mas também por Osama bin Laden</w:t>
      </w:r>
    </w:p>
    <w:p w14:paraId="73B08576" w14:textId="77777777" w:rsidR="006053F9" w:rsidRDefault="006053F9">
      <w:pPr>
        <w:spacing w:line="16" w:lineRule="exact"/>
        <w:rPr>
          <w:sz w:val="20"/>
          <w:szCs w:val="20"/>
        </w:rPr>
      </w:pPr>
    </w:p>
    <w:p w14:paraId="55FCFF78" w14:textId="77777777" w:rsidR="006053F9" w:rsidRDefault="00D853AA" w:rsidP="00D853AA">
      <w:pPr>
        <w:numPr>
          <w:ilvl w:val="0"/>
          <w:numId w:val="149"/>
        </w:numPr>
        <w:tabs>
          <w:tab w:val="left" w:pos="192"/>
        </w:tabs>
        <w:spacing w:line="287" w:lineRule="auto"/>
        <w:ind w:left="7" w:right="1100" w:hanging="7"/>
        <w:rPr>
          <w:rFonts w:eastAsia="Times New Roman"/>
          <w:sz w:val="24"/>
          <w:szCs w:val="24"/>
        </w:rPr>
      </w:pPr>
      <w:r>
        <w:rPr>
          <w:rFonts w:eastAsia="Times New Roman"/>
          <w:sz w:val="24"/>
          <w:szCs w:val="24"/>
        </w:rPr>
        <w:t>Ayman al-Zawahiri</w:t>
      </w:r>
      <w:r>
        <w:rPr>
          <w:rFonts w:eastAsia="Times New Roman"/>
          <w:sz w:val="32"/>
          <w:szCs w:val="32"/>
          <w:vertAlign w:val="superscript"/>
        </w:rPr>
        <w:t>17</w:t>
      </w:r>
      <w:r>
        <w:rPr>
          <w:rFonts w:eastAsia="Times New Roman"/>
          <w:sz w:val="24"/>
          <w:szCs w:val="24"/>
        </w:rPr>
        <w:t>. Existiria, portanto, uma tendência recorrente, cronológica e espacialmente variada, a interpretar a história humana como conflitos entre “nós” e “eles”.</w:t>
      </w:r>
    </w:p>
    <w:p w14:paraId="65E18552" w14:textId="77777777" w:rsidR="006053F9" w:rsidRDefault="006053F9">
      <w:pPr>
        <w:spacing w:line="65" w:lineRule="exact"/>
        <w:rPr>
          <w:rFonts w:eastAsia="Times New Roman"/>
          <w:sz w:val="24"/>
          <w:szCs w:val="24"/>
        </w:rPr>
      </w:pPr>
    </w:p>
    <w:p w14:paraId="17C475C1" w14:textId="77777777" w:rsidR="006053F9" w:rsidRDefault="00D853AA">
      <w:pPr>
        <w:ind w:left="707"/>
        <w:rPr>
          <w:rFonts w:eastAsia="Times New Roman"/>
          <w:sz w:val="24"/>
          <w:szCs w:val="24"/>
        </w:rPr>
      </w:pPr>
      <w:r>
        <w:rPr>
          <w:rFonts w:eastAsia="Times New Roman"/>
          <w:sz w:val="24"/>
          <w:szCs w:val="24"/>
        </w:rPr>
        <w:t>O que sugiro é que a eme</w:t>
      </w:r>
      <w:r>
        <w:rPr>
          <w:rFonts w:eastAsia="Times New Roman"/>
          <w:sz w:val="24"/>
          <w:szCs w:val="24"/>
        </w:rPr>
        <w:t>rgência do influente “choque” de Huntington no fim dos anos 1990</w:t>
      </w:r>
    </w:p>
    <w:p w14:paraId="66E63438" w14:textId="77777777" w:rsidR="006053F9" w:rsidRDefault="006053F9">
      <w:pPr>
        <w:spacing w:line="151" w:lineRule="exact"/>
        <w:rPr>
          <w:sz w:val="20"/>
          <w:szCs w:val="20"/>
        </w:rPr>
      </w:pPr>
    </w:p>
    <w:p w14:paraId="286E30A5" w14:textId="77777777" w:rsidR="006053F9" w:rsidRDefault="00D853AA">
      <w:pPr>
        <w:spacing w:line="357" w:lineRule="auto"/>
        <w:ind w:left="7" w:right="1100"/>
        <w:jc w:val="both"/>
        <w:rPr>
          <w:sz w:val="20"/>
          <w:szCs w:val="20"/>
        </w:rPr>
      </w:pPr>
      <w:r>
        <w:rPr>
          <w:rFonts w:eastAsia="Times New Roman"/>
          <w:sz w:val="24"/>
          <w:szCs w:val="24"/>
        </w:rPr>
        <w:t>se deve ao contexto específico do fim da Guerra Fria, mas, como apontado por Adib-Moghaddam, o cientista político não é um pioneiro na interpretação da história nesses termos. Minha hipótese</w:t>
      </w:r>
      <w:r>
        <w:rPr>
          <w:rFonts w:eastAsia="Times New Roman"/>
          <w:sz w:val="24"/>
          <w:szCs w:val="24"/>
        </w:rPr>
        <w:t xml:space="preserve"> é de que sua interpretação só é viável e só reverbera porque se insere numa forma já tradicional de interpretar a história como um “choque”. E creio que a franquia </w:t>
      </w:r>
      <w:r>
        <w:rPr>
          <w:rFonts w:eastAsia="Times New Roman"/>
          <w:i/>
          <w:iCs/>
          <w:sz w:val="24"/>
          <w:szCs w:val="24"/>
        </w:rPr>
        <w:t>Civilization</w:t>
      </w:r>
      <w:r>
        <w:rPr>
          <w:rFonts w:eastAsia="Times New Roman"/>
          <w:sz w:val="24"/>
          <w:szCs w:val="24"/>
        </w:rPr>
        <w:t xml:space="preserve"> pode também ser interpretada como exemplo e elemento constituinte dessa tradiç</w:t>
      </w:r>
      <w:r>
        <w:rPr>
          <w:rFonts w:eastAsia="Times New Roman"/>
          <w:sz w:val="24"/>
          <w:szCs w:val="24"/>
        </w:rPr>
        <w:t>ão.</w:t>
      </w:r>
    </w:p>
    <w:p w14:paraId="264CFDCA" w14:textId="77777777" w:rsidR="006053F9" w:rsidRDefault="006053F9">
      <w:pPr>
        <w:spacing w:line="200" w:lineRule="exact"/>
        <w:rPr>
          <w:sz w:val="20"/>
          <w:szCs w:val="20"/>
        </w:rPr>
      </w:pPr>
    </w:p>
    <w:p w14:paraId="72B0EBAC" w14:textId="77777777" w:rsidR="006053F9" w:rsidRDefault="006053F9">
      <w:pPr>
        <w:spacing w:line="316" w:lineRule="exact"/>
        <w:rPr>
          <w:sz w:val="20"/>
          <w:szCs w:val="20"/>
        </w:rPr>
      </w:pPr>
    </w:p>
    <w:p w14:paraId="084E15A8" w14:textId="77777777" w:rsidR="006053F9" w:rsidRDefault="00D853AA">
      <w:pPr>
        <w:ind w:left="7"/>
        <w:rPr>
          <w:sz w:val="20"/>
          <w:szCs w:val="20"/>
        </w:rPr>
      </w:pPr>
      <w:r>
        <w:rPr>
          <w:rFonts w:eastAsia="Times New Roman"/>
          <w:b/>
          <w:bCs/>
          <w:sz w:val="24"/>
          <w:szCs w:val="24"/>
        </w:rPr>
        <w:t>Sid Meier’s Civilization</w:t>
      </w:r>
    </w:p>
    <w:p w14:paraId="36A17E5C" w14:textId="77777777" w:rsidR="006053F9" w:rsidRDefault="006053F9">
      <w:pPr>
        <w:spacing w:line="252" w:lineRule="exact"/>
        <w:rPr>
          <w:sz w:val="20"/>
          <w:szCs w:val="20"/>
        </w:rPr>
      </w:pPr>
    </w:p>
    <w:p w14:paraId="6C796F54" w14:textId="77777777" w:rsidR="006053F9" w:rsidRDefault="00D853AA">
      <w:pPr>
        <w:spacing w:line="365" w:lineRule="auto"/>
        <w:ind w:left="7" w:right="1100" w:firstLine="708"/>
        <w:jc w:val="both"/>
        <w:rPr>
          <w:sz w:val="20"/>
          <w:szCs w:val="20"/>
        </w:rPr>
      </w:pPr>
      <w:r>
        <w:rPr>
          <w:rFonts w:eastAsia="Times New Roman"/>
          <w:sz w:val="23"/>
          <w:szCs w:val="23"/>
        </w:rPr>
        <w:t xml:space="preserve">Meier, Shelley e o restante da equipe de desenvolvimento de </w:t>
      </w:r>
      <w:r>
        <w:rPr>
          <w:rFonts w:eastAsia="Times New Roman"/>
          <w:i/>
          <w:iCs/>
          <w:sz w:val="23"/>
          <w:szCs w:val="23"/>
        </w:rPr>
        <w:t>Civilization</w:t>
      </w:r>
      <w:r>
        <w:rPr>
          <w:rFonts w:eastAsia="Times New Roman"/>
          <w:sz w:val="23"/>
          <w:szCs w:val="23"/>
        </w:rPr>
        <w:t xml:space="preserve"> não estavam propondo um modelo explicativo da história da humanidade que observe o rigor exigido no meio acadêmico; criaram um jogo inspirado em seu próprio entendimento desta história, com o objetivo de fazê-lo um passatempo divertido. Contudo, os parale</w:t>
      </w:r>
      <w:r>
        <w:rPr>
          <w:rFonts w:eastAsia="Times New Roman"/>
          <w:sz w:val="23"/>
          <w:szCs w:val="23"/>
        </w:rPr>
        <w:t>los e semelhanças são notáveis. Se é verdade que, no jogo, o “choque de civilizações” tem um fim — uma das civilizações será vitoriosa —, a situação menos “definitiva” analisada por Huntington não o impede de sugerir possíveis cursos de ação para que a civ</w:t>
      </w:r>
      <w:r>
        <w:rPr>
          <w:rFonts w:eastAsia="Times New Roman"/>
          <w:sz w:val="23"/>
          <w:szCs w:val="23"/>
        </w:rPr>
        <w:t>ilização ocidental interaja com as demais, incluindo “manter o poder econômico e militar necessário para proteger seus interesses em relação a essas civilizações”</w:t>
      </w:r>
      <w:r>
        <w:rPr>
          <w:rFonts w:eastAsia="Times New Roman"/>
          <w:sz w:val="31"/>
          <w:szCs w:val="31"/>
          <w:vertAlign w:val="superscript"/>
        </w:rPr>
        <w:t>18</w:t>
      </w:r>
      <w:r>
        <w:rPr>
          <w:rFonts w:eastAsia="Times New Roman"/>
          <w:sz w:val="23"/>
          <w:szCs w:val="23"/>
        </w:rPr>
        <w:t xml:space="preserve">; nada muito diverso do que </w:t>
      </w:r>
      <w:r>
        <w:rPr>
          <w:rFonts w:eastAsia="Times New Roman"/>
          <w:i/>
          <w:iCs/>
          <w:sz w:val="23"/>
          <w:szCs w:val="23"/>
        </w:rPr>
        <w:t>Civilization</w:t>
      </w:r>
      <w:r>
        <w:rPr>
          <w:rFonts w:eastAsia="Times New Roman"/>
          <w:sz w:val="23"/>
          <w:szCs w:val="23"/>
        </w:rPr>
        <w:t xml:space="preserve"> espera do jogador. E se as civilizações citadas por</w:t>
      </w:r>
      <w:r>
        <w:rPr>
          <w:rFonts w:eastAsia="Times New Roman"/>
          <w:sz w:val="23"/>
          <w:szCs w:val="23"/>
        </w:rPr>
        <w:t xml:space="preserve"> Huntington não são as mesmas utilizadas no jogo, há que se considerar que o </w:t>
      </w:r>
      <w:r>
        <w:rPr>
          <w:rFonts w:eastAsia="Times New Roman"/>
          <w:i/>
          <w:iCs/>
          <w:sz w:val="23"/>
          <w:szCs w:val="23"/>
        </w:rPr>
        <w:t>conceito</w:t>
      </w:r>
      <w:r>
        <w:rPr>
          <w:rFonts w:eastAsia="Times New Roman"/>
          <w:sz w:val="23"/>
          <w:szCs w:val="23"/>
        </w:rPr>
        <w:t xml:space="preserve"> de civilização utilizado em ambos os casos é bastante similar: grandes agrupamentos culturais que não estão inclusos em quaisquer grupos mais amplos. Mesmo as ideias de H</w:t>
      </w:r>
      <w:r>
        <w:rPr>
          <w:rFonts w:eastAsia="Times New Roman"/>
          <w:sz w:val="23"/>
          <w:szCs w:val="23"/>
        </w:rPr>
        <w:t>untington acerca de tradições que formam a “essência” de uma civilização, ou de agrupamentos culturais contidos nesta — menciona, por exemplo, “o credo</w:t>
      </w:r>
    </w:p>
    <w:p w14:paraId="09B0D68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07392" behindDoc="1" locked="0" layoutInCell="0" allowOverlap="1" wp14:anchorId="79FD08F9" wp14:editId="7B4E43F8">
                <wp:simplePos x="0" y="0"/>
                <wp:positionH relativeFrom="column">
                  <wp:posOffset>0</wp:posOffset>
                </wp:positionH>
                <wp:positionV relativeFrom="paragraph">
                  <wp:posOffset>398780</wp:posOffset>
                </wp:positionV>
                <wp:extent cx="1829435"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347E1708" id="Shape 160" o:spid="_x0000_s1026" style="position:absolute;z-index:-251609088;visibility:visible;mso-wrap-style:square;mso-wrap-distance-left:9pt;mso-wrap-distance-top:0;mso-wrap-distance-right:9pt;mso-wrap-distance-bottom:0;mso-position-horizontal:absolute;mso-position-horizontal-relative:text;mso-position-vertical:absolute;mso-position-vertical-relative:text" from="0,31.4pt" to="144.05pt,3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" o:allowincell="f" filled="t" strokeweight=".6pt">
                <v:stroke joinstyle="miter"/>
                <o:lock v:ext="edit" shapetype="f"/>
              </v:line>
            </w:pict>
          </mc:Fallback>
        </mc:AlternateContent>
      </w:r>
    </w:p>
    <w:p w14:paraId="60232AB2" w14:textId="77777777" w:rsidR="006053F9" w:rsidRDefault="006053F9">
      <w:pPr>
        <w:spacing w:line="200" w:lineRule="exact"/>
        <w:rPr>
          <w:sz w:val="20"/>
          <w:szCs w:val="20"/>
        </w:rPr>
      </w:pPr>
    </w:p>
    <w:p w14:paraId="4029E234" w14:textId="77777777" w:rsidR="006053F9" w:rsidRDefault="006053F9">
      <w:pPr>
        <w:spacing w:line="200" w:lineRule="exact"/>
        <w:rPr>
          <w:sz w:val="20"/>
          <w:szCs w:val="20"/>
        </w:rPr>
      </w:pPr>
    </w:p>
    <w:p w14:paraId="21D7C22E" w14:textId="77777777" w:rsidR="006053F9" w:rsidRDefault="006053F9">
      <w:pPr>
        <w:spacing w:line="241" w:lineRule="exact"/>
        <w:rPr>
          <w:sz w:val="20"/>
          <w:szCs w:val="20"/>
        </w:rPr>
      </w:pPr>
    </w:p>
    <w:p w14:paraId="6D4117A7" w14:textId="77777777" w:rsidR="006053F9" w:rsidRDefault="00D853AA" w:rsidP="00D853AA">
      <w:pPr>
        <w:numPr>
          <w:ilvl w:val="0"/>
          <w:numId w:val="150"/>
        </w:numPr>
        <w:tabs>
          <w:tab w:val="left" w:pos="187"/>
        </w:tabs>
        <w:ind w:left="187" w:hanging="187"/>
        <w:rPr>
          <w:rFonts w:eastAsia="Times New Roman"/>
          <w:sz w:val="26"/>
          <w:szCs w:val="26"/>
          <w:vertAlign w:val="superscript"/>
        </w:rPr>
      </w:pPr>
      <w:r>
        <w:rPr>
          <w:rFonts w:eastAsia="Times New Roman"/>
          <w:sz w:val="20"/>
          <w:szCs w:val="20"/>
        </w:rPr>
        <w:t>ibid. p. xiii.</w:t>
      </w:r>
    </w:p>
    <w:p w14:paraId="753563AA" w14:textId="77777777" w:rsidR="006053F9" w:rsidRDefault="006053F9">
      <w:pPr>
        <w:spacing w:line="16" w:lineRule="exact"/>
        <w:rPr>
          <w:rFonts w:eastAsia="Times New Roman"/>
          <w:sz w:val="26"/>
          <w:szCs w:val="26"/>
          <w:vertAlign w:val="superscript"/>
        </w:rPr>
      </w:pPr>
    </w:p>
    <w:p w14:paraId="1C3D76A8" w14:textId="77777777" w:rsidR="006053F9" w:rsidRDefault="00D853AA" w:rsidP="00D853AA">
      <w:pPr>
        <w:numPr>
          <w:ilvl w:val="0"/>
          <w:numId w:val="150"/>
        </w:numPr>
        <w:tabs>
          <w:tab w:val="left" w:pos="187"/>
        </w:tabs>
        <w:spacing w:line="183" w:lineRule="auto"/>
        <w:ind w:left="187" w:hanging="187"/>
        <w:rPr>
          <w:rFonts w:eastAsia="Times New Roman"/>
          <w:sz w:val="24"/>
          <w:szCs w:val="24"/>
          <w:vertAlign w:val="superscript"/>
        </w:rPr>
      </w:pPr>
      <w:r>
        <w:rPr>
          <w:rFonts w:eastAsia="Times New Roman"/>
          <w:sz w:val="18"/>
          <w:szCs w:val="18"/>
        </w:rPr>
        <w:t>ibid. p. xiv.</w:t>
      </w:r>
    </w:p>
    <w:p w14:paraId="7CFDD548" w14:textId="77777777" w:rsidR="006053F9" w:rsidRDefault="006053F9">
      <w:pPr>
        <w:spacing w:line="19" w:lineRule="exact"/>
        <w:rPr>
          <w:rFonts w:eastAsia="Times New Roman"/>
          <w:sz w:val="24"/>
          <w:szCs w:val="24"/>
          <w:vertAlign w:val="superscript"/>
        </w:rPr>
      </w:pPr>
    </w:p>
    <w:p w14:paraId="30EC2B96" w14:textId="77777777" w:rsidR="006053F9" w:rsidRDefault="00D853AA" w:rsidP="00D853AA">
      <w:pPr>
        <w:numPr>
          <w:ilvl w:val="0"/>
          <w:numId w:val="150"/>
        </w:numPr>
        <w:tabs>
          <w:tab w:val="left" w:pos="185"/>
        </w:tabs>
        <w:spacing w:line="200" w:lineRule="auto"/>
        <w:ind w:left="7" w:right="1120" w:hanging="7"/>
        <w:rPr>
          <w:rFonts w:eastAsia="Times New Roman"/>
          <w:sz w:val="26"/>
          <w:szCs w:val="26"/>
          <w:vertAlign w:val="superscript"/>
        </w:rPr>
      </w:pPr>
      <w:r>
        <w:rPr>
          <w:rFonts w:eastAsia="Times New Roman"/>
          <w:sz w:val="20"/>
          <w:szCs w:val="20"/>
        </w:rPr>
        <w:t xml:space="preserve">“This will require the West to maintain the economic and </w:t>
      </w:r>
      <w:r>
        <w:rPr>
          <w:rFonts w:eastAsia="Times New Roman"/>
          <w:sz w:val="20"/>
          <w:szCs w:val="20"/>
        </w:rPr>
        <w:t>military power necessary to protect its interests in relation to these civilizations”. HUNTINGTON, Samuel P. op. cit. 1993. p. 49.</w:t>
      </w:r>
    </w:p>
    <w:p w14:paraId="6F50D9DA"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F60F46B" w14:textId="77777777">
        <w:trPr>
          <w:trHeight w:val="112"/>
        </w:trPr>
        <w:tc>
          <w:tcPr>
            <w:tcW w:w="5720" w:type="dxa"/>
            <w:vMerge w:val="restart"/>
            <w:vAlign w:val="bottom"/>
          </w:tcPr>
          <w:p w14:paraId="0BC28186" w14:textId="062F5C77" w:rsidR="006053F9" w:rsidRDefault="006053F9">
            <w:pPr>
              <w:ind w:right="10"/>
              <w:jc w:val="right"/>
              <w:rPr>
                <w:sz w:val="20"/>
                <w:szCs w:val="20"/>
              </w:rPr>
            </w:pPr>
            <w:bookmarkStart w:id="205" w:name="page207"/>
            <w:bookmarkEnd w:id="205"/>
          </w:p>
        </w:tc>
        <w:tc>
          <w:tcPr>
            <w:tcW w:w="1120" w:type="dxa"/>
            <w:vAlign w:val="bottom"/>
          </w:tcPr>
          <w:p w14:paraId="3FEFB8F0" w14:textId="77777777" w:rsidR="006053F9" w:rsidRDefault="006053F9">
            <w:pPr>
              <w:rPr>
                <w:sz w:val="9"/>
                <w:szCs w:val="9"/>
              </w:rPr>
            </w:pPr>
          </w:p>
        </w:tc>
        <w:tc>
          <w:tcPr>
            <w:tcW w:w="0" w:type="dxa"/>
            <w:vAlign w:val="bottom"/>
          </w:tcPr>
          <w:p w14:paraId="6A969F0F" w14:textId="77777777" w:rsidR="006053F9" w:rsidRDefault="006053F9">
            <w:pPr>
              <w:rPr>
                <w:sz w:val="1"/>
                <w:szCs w:val="1"/>
              </w:rPr>
            </w:pPr>
          </w:p>
        </w:tc>
      </w:tr>
      <w:tr w:rsidR="006053F9" w14:paraId="3B98D1EE" w14:textId="77777777">
        <w:trPr>
          <w:trHeight w:val="155"/>
        </w:trPr>
        <w:tc>
          <w:tcPr>
            <w:tcW w:w="5720" w:type="dxa"/>
            <w:vMerge/>
            <w:vAlign w:val="bottom"/>
          </w:tcPr>
          <w:p w14:paraId="358D6AE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D4B55C6" w14:textId="77777777" w:rsidR="006053F9" w:rsidRDefault="00D853AA">
            <w:pPr>
              <w:ind w:right="490"/>
              <w:jc w:val="right"/>
              <w:rPr>
                <w:sz w:val="20"/>
                <w:szCs w:val="20"/>
              </w:rPr>
            </w:pPr>
            <w:r>
              <w:rPr>
                <w:rFonts w:ascii="Century Gothic" w:eastAsia="Century Gothic" w:hAnsi="Century Gothic" w:cs="Century Gothic"/>
                <w:color w:val="FFFFFF"/>
              </w:rPr>
              <w:t>206</w:t>
            </w:r>
          </w:p>
        </w:tc>
        <w:tc>
          <w:tcPr>
            <w:tcW w:w="0" w:type="dxa"/>
            <w:vAlign w:val="bottom"/>
          </w:tcPr>
          <w:p w14:paraId="1E263A57" w14:textId="77777777" w:rsidR="006053F9" w:rsidRDefault="006053F9">
            <w:pPr>
              <w:rPr>
                <w:sz w:val="1"/>
                <w:szCs w:val="1"/>
              </w:rPr>
            </w:pPr>
          </w:p>
        </w:tc>
      </w:tr>
      <w:tr w:rsidR="006053F9" w14:paraId="2469A9BD" w14:textId="77777777">
        <w:trPr>
          <w:trHeight w:val="130"/>
        </w:trPr>
        <w:tc>
          <w:tcPr>
            <w:tcW w:w="5720" w:type="dxa"/>
            <w:vMerge w:val="restart"/>
            <w:vAlign w:val="bottom"/>
          </w:tcPr>
          <w:p w14:paraId="70BA6562" w14:textId="67BFFB7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D05D35" w14:textId="77777777" w:rsidR="006053F9" w:rsidRDefault="006053F9">
            <w:pPr>
              <w:rPr>
                <w:sz w:val="11"/>
                <w:szCs w:val="11"/>
              </w:rPr>
            </w:pPr>
          </w:p>
        </w:tc>
        <w:tc>
          <w:tcPr>
            <w:tcW w:w="0" w:type="dxa"/>
            <w:vAlign w:val="bottom"/>
          </w:tcPr>
          <w:p w14:paraId="099496CB" w14:textId="77777777" w:rsidR="006053F9" w:rsidRDefault="006053F9">
            <w:pPr>
              <w:rPr>
                <w:sz w:val="1"/>
                <w:szCs w:val="1"/>
              </w:rPr>
            </w:pPr>
          </w:p>
        </w:tc>
      </w:tr>
      <w:tr w:rsidR="006053F9" w14:paraId="475C17DB" w14:textId="77777777">
        <w:trPr>
          <w:trHeight w:val="139"/>
        </w:trPr>
        <w:tc>
          <w:tcPr>
            <w:tcW w:w="5720" w:type="dxa"/>
            <w:vMerge/>
            <w:vAlign w:val="bottom"/>
          </w:tcPr>
          <w:p w14:paraId="04A16FC9" w14:textId="77777777" w:rsidR="006053F9" w:rsidRDefault="006053F9">
            <w:pPr>
              <w:rPr>
                <w:sz w:val="12"/>
                <w:szCs w:val="12"/>
              </w:rPr>
            </w:pPr>
          </w:p>
        </w:tc>
        <w:tc>
          <w:tcPr>
            <w:tcW w:w="1120" w:type="dxa"/>
            <w:vAlign w:val="bottom"/>
          </w:tcPr>
          <w:p w14:paraId="404A275E" w14:textId="77777777" w:rsidR="006053F9" w:rsidRDefault="006053F9">
            <w:pPr>
              <w:rPr>
                <w:sz w:val="12"/>
                <w:szCs w:val="12"/>
              </w:rPr>
            </w:pPr>
          </w:p>
        </w:tc>
        <w:tc>
          <w:tcPr>
            <w:tcW w:w="0" w:type="dxa"/>
            <w:vAlign w:val="bottom"/>
          </w:tcPr>
          <w:p w14:paraId="77D52793" w14:textId="77777777" w:rsidR="006053F9" w:rsidRDefault="006053F9">
            <w:pPr>
              <w:rPr>
                <w:sz w:val="1"/>
                <w:szCs w:val="1"/>
              </w:rPr>
            </w:pPr>
          </w:p>
        </w:tc>
      </w:tr>
    </w:tbl>
    <w:p w14:paraId="330C044D" w14:textId="77777777" w:rsidR="006053F9" w:rsidRDefault="006053F9">
      <w:pPr>
        <w:spacing w:line="200" w:lineRule="exact"/>
        <w:rPr>
          <w:sz w:val="20"/>
          <w:szCs w:val="20"/>
        </w:rPr>
      </w:pPr>
    </w:p>
    <w:p w14:paraId="6F0DCC58" w14:textId="77777777" w:rsidR="006053F9" w:rsidRDefault="006053F9">
      <w:pPr>
        <w:spacing w:line="375" w:lineRule="exact"/>
        <w:rPr>
          <w:sz w:val="20"/>
          <w:szCs w:val="20"/>
        </w:rPr>
      </w:pPr>
    </w:p>
    <w:p w14:paraId="7F654C05" w14:textId="77777777" w:rsidR="006053F9" w:rsidRDefault="00D853AA">
      <w:pPr>
        <w:spacing w:line="325" w:lineRule="auto"/>
        <w:ind w:left="7" w:right="1100"/>
        <w:jc w:val="both"/>
        <w:rPr>
          <w:sz w:val="20"/>
          <w:szCs w:val="20"/>
        </w:rPr>
      </w:pPr>
      <w:r>
        <w:rPr>
          <w:rFonts w:eastAsia="Times New Roman"/>
          <w:sz w:val="24"/>
          <w:szCs w:val="24"/>
        </w:rPr>
        <w:t>americano de liberdade, igualdade, individualismo, democracia”</w:t>
      </w:r>
      <w:r>
        <w:rPr>
          <w:rFonts w:eastAsia="Times New Roman"/>
          <w:sz w:val="32"/>
          <w:szCs w:val="32"/>
          <w:vertAlign w:val="superscript"/>
        </w:rPr>
        <w:t>19</w:t>
      </w:r>
      <w:r>
        <w:rPr>
          <w:rFonts w:eastAsia="Times New Roman"/>
          <w:sz w:val="24"/>
          <w:szCs w:val="24"/>
        </w:rPr>
        <w:t xml:space="preserve"> —, encontram paralelos no game, que define a maneira como a inteligência artificial se comporta de acordo com a civilização controlada por esta: os zulus costumam ser agressivos e belicosos, </w:t>
      </w:r>
      <w:r>
        <w:rPr>
          <w:rFonts w:eastAsia="Times New Roman"/>
          <w:sz w:val="24"/>
          <w:szCs w:val="24"/>
        </w:rPr>
        <w:t>enquanto os americanos são pacíficos e amigáveis.</w:t>
      </w:r>
    </w:p>
    <w:p w14:paraId="6C2245FD" w14:textId="77777777" w:rsidR="006053F9" w:rsidRDefault="006053F9">
      <w:pPr>
        <w:spacing w:line="57" w:lineRule="exact"/>
        <w:rPr>
          <w:sz w:val="20"/>
          <w:szCs w:val="20"/>
        </w:rPr>
      </w:pPr>
    </w:p>
    <w:p w14:paraId="79E3E395" w14:textId="77777777" w:rsidR="006053F9" w:rsidRDefault="00D853AA">
      <w:pPr>
        <w:spacing w:line="344" w:lineRule="auto"/>
        <w:ind w:left="7" w:right="1100" w:firstLine="708"/>
        <w:jc w:val="both"/>
        <w:rPr>
          <w:sz w:val="20"/>
          <w:szCs w:val="20"/>
        </w:rPr>
      </w:pPr>
      <w:r>
        <w:rPr>
          <w:rFonts w:eastAsia="Times New Roman"/>
          <w:sz w:val="24"/>
          <w:szCs w:val="24"/>
        </w:rPr>
        <w:t xml:space="preserve">Levando em conta as considerações de Adib-Moghaddam sobre o dito “regime do choque”, </w:t>
      </w:r>
      <w:r>
        <w:rPr>
          <w:rFonts w:eastAsia="Times New Roman"/>
          <w:i/>
          <w:iCs/>
          <w:sz w:val="24"/>
          <w:szCs w:val="24"/>
        </w:rPr>
        <w:t xml:space="preserve">Civilization </w:t>
      </w:r>
      <w:r>
        <w:rPr>
          <w:rFonts w:eastAsia="Times New Roman"/>
          <w:sz w:val="24"/>
          <w:szCs w:val="24"/>
        </w:rPr>
        <w:t>parece uma perfeita expressão deste: com uma partida começando milhares de anos antes</w:t>
      </w:r>
      <w:r>
        <w:rPr>
          <w:rFonts w:eastAsia="Times New Roman"/>
          <w:i/>
          <w:iCs/>
          <w:sz w:val="24"/>
          <w:szCs w:val="24"/>
        </w:rPr>
        <w:t xml:space="preserve"> </w:t>
      </w:r>
      <w:r>
        <w:rPr>
          <w:rFonts w:eastAsia="Times New Roman"/>
          <w:sz w:val="24"/>
          <w:szCs w:val="24"/>
        </w:rPr>
        <w:t xml:space="preserve">de Cristo e </w:t>
      </w:r>
      <w:r>
        <w:rPr>
          <w:rFonts w:eastAsia="Times New Roman"/>
          <w:sz w:val="24"/>
          <w:szCs w:val="24"/>
        </w:rPr>
        <w:t>geralmente terminando no século XXI, o game se torna uma representação da história da humanidade que a pinta como um conflito entre duas ou mais civilizações, do qual só uma pode emergir triunfante. Porém, é importante ressaltar o modelo específico de repr</w:t>
      </w:r>
      <w:r>
        <w:rPr>
          <w:rFonts w:eastAsia="Times New Roman"/>
          <w:sz w:val="24"/>
          <w:szCs w:val="24"/>
        </w:rPr>
        <w:t>esentação que um videogame pode construir. Segundo o uruguaio Gonzalo Frasca, jogos são simulações, e simular é “modelar um sistema (original) através de um sistema diferente que mantém (para alguém) alguns dos comportamentos do sistema original”</w:t>
      </w:r>
      <w:r>
        <w:rPr>
          <w:rFonts w:eastAsia="Times New Roman"/>
          <w:sz w:val="32"/>
          <w:szCs w:val="32"/>
          <w:vertAlign w:val="superscript"/>
        </w:rPr>
        <w:t>20</w:t>
      </w:r>
      <w:r>
        <w:rPr>
          <w:rFonts w:eastAsia="Times New Roman"/>
          <w:sz w:val="24"/>
          <w:szCs w:val="24"/>
        </w:rPr>
        <w:t xml:space="preserve">. Logo, </w:t>
      </w:r>
      <w:r>
        <w:rPr>
          <w:rFonts w:eastAsia="Times New Roman"/>
          <w:sz w:val="24"/>
          <w:szCs w:val="24"/>
        </w:rPr>
        <w:t xml:space="preserve">uma simulação não apenas se parece com seu referente, mas </w:t>
      </w:r>
      <w:r>
        <w:rPr>
          <w:rFonts w:eastAsia="Times New Roman"/>
          <w:i/>
          <w:iCs/>
          <w:sz w:val="24"/>
          <w:szCs w:val="24"/>
        </w:rPr>
        <w:t>se comporta</w:t>
      </w:r>
      <w:r>
        <w:rPr>
          <w:rFonts w:eastAsia="Times New Roman"/>
          <w:sz w:val="24"/>
          <w:szCs w:val="24"/>
        </w:rPr>
        <w:t xml:space="preserve"> como ele. O estadunidense Ian Bogost chama tal forma de representação de “procedural”, entendendo por “processo” “a maneira como as coisas funcionam: os métodos, técnicas, e lógicas que </w:t>
      </w:r>
      <w:r>
        <w:rPr>
          <w:rFonts w:eastAsia="Times New Roman"/>
          <w:sz w:val="24"/>
          <w:szCs w:val="24"/>
        </w:rPr>
        <w:t>fundamentam a operação de sistemas, de sistemas mecânicos como motores a sistemas organizacionais como escolas a sistemas conceituais como a fé religiosa”</w:t>
      </w:r>
      <w:r>
        <w:rPr>
          <w:rFonts w:eastAsia="Times New Roman"/>
          <w:sz w:val="32"/>
          <w:szCs w:val="32"/>
          <w:vertAlign w:val="superscript"/>
        </w:rPr>
        <w:t>21</w:t>
      </w:r>
      <w:r>
        <w:rPr>
          <w:rFonts w:eastAsia="Times New Roman"/>
          <w:sz w:val="24"/>
          <w:szCs w:val="24"/>
        </w:rPr>
        <w:t>. Sendo um videogame um sistema procedural que busca simular um outro sistema, Bogost defende que el</w:t>
      </w:r>
      <w:r>
        <w:rPr>
          <w:rFonts w:eastAsia="Times New Roman"/>
          <w:sz w:val="24"/>
          <w:szCs w:val="24"/>
        </w:rPr>
        <w:t xml:space="preserve">e contém uma “retórica procedural”, um conjunto de </w:t>
      </w:r>
      <w:r>
        <w:rPr>
          <w:rFonts w:eastAsia="Times New Roman"/>
          <w:i/>
          <w:iCs/>
          <w:sz w:val="24"/>
          <w:szCs w:val="24"/>
        </w:rPr>
        <w:t>argumentos</w:t>
      </w:r>
      <w:r>
        <w:rPr>
          <w:rFonts w:eastAsia="Times New Roman"/>
          <w:sz w:val="24"/>
          <w:szCs w:val="24"/>
        </w:rPr>
        <w:t xml:space="preserve"> sobre o funcionamento desse sistema original. A especificidade dessa forma de retórica reside no fato de que o argumento tenta </w:t>
      </w:r>
      <w:r>
        <w:rPr>
          <w:rFonts w:eastAsia="Times New Roman"/>
          <w:i/>
          <w:iCs/>
          <w:sz w:val="24"/>
          <w:szCs w:val="24"/>
        </w:rPr>
        <w:t>representar</w:t>
      </w:r>
      <w:r>
        <w:rPr>
          <w:rFonts w:eastAsia="Times New Roman"/>
          <w:sz w:val="24"/>
          <w:szCs w:val="24"/>
        </w:rPr>
        <w:t xml:space="preserve"> </w:t>
      </w:r>
      <w:r>
        <w:rPr>
          <w:rFonts w:eastAsia="Times New Roman"/>
          <w:i/>
          <w:iCs/>
          <w:sz w:val="24"/>
          <w:szCs w:val="24"/>
        </w:rPr>
        <w:t>o funcionamento do processo original</w:t>
      </w:r>
      <w:r>
        <w:rPr>
          <w:rFonts w:eastAsia="Times New Roman"/>
          <w:sz w:val="24"/>
          <w:szCs w:val="24"/>
        </w:rPr>
        <w:t xml:space="preserve">, ao invés de, por </w:t>
      </w:r>
      <w:r>
        <w:rPr>
          <w:rFonts w:eastAsia="Times New Roman"/>
          <w:sz w:val="24"/>
          <w:szCs w:val="24"/>
        </w:rPr>
        <w:t>exemplo, explicá-lo com palavras ou exibi-lo</w:t>
      </w:r>
      <w:r>
        <w:rPr>
          <w:rFonts w:eastAsia="Times New Roman"/>
          <w:i/>
          <w:iCs/>
          <w:sz w:val="24"/>
          <w:szCs w:val="24"/>
        </w:rPr>
        <w:t xml:space="preserve"> </w:t>
      </w:r>
      <w:r>
        <w:rPr>
          <w:rFonts w:eastAsia="Times New Roman"/>
          <w:sz w:val="24"/>
          <w:szCs w:val="24"/>
        </w:rPr>
        <w:t>com imagens.</w:t>
      </w:r>
    </w:p>
    <w:p w14:paraId="369EC1E4" w14:textId="77777777" w:rsidR="006053F9" w:rsidRDefault="006053F9">
      <w:pPr>
        <w:spacing w:line="49" w:lineRule="exact"/>
        <w:rPr>
          <w:sz w:val="20"/>
          <w:szCs w:val="20"/>
        </w:rPr>
      </w:pPr>
    </w:p>
    <w:p w14:paraId="03811DED" w14:textId="77777777" w:rsidR="006053F9" w:rsidRDefault="00D853AA">
      <w:pPr>
        <w:spacing w:line="362" w:lineRule="auto"/>
        <w:ind w:left="7" w:right="1100" w:firstLine="708"/>
        <w:jc w:val="both"/>
        <w:rPr>
          <w:sz w:val="20"/>
          <w:szCs w:val="20"/>
        </w:rPr>
      </w:pPr>
      <w:r>
        <w:rPr>
          <w:rFonts w:eastAsia="Times New Roman"/>
          <w:sz w:val="23"/>
          <w:szCs w:val="23"/>
        </w:rPr>
        <w:t xml:space="preserve">A partir desses comentários, podemos entender </w:t>
      </w:r>
      <w:r>
        <w:rPr>
          <w:rFonts w:eastAsia="Times New Roman"/>
          <w:i/>
          <w:iCs/>
          <w:sz w:val="23"/>
          <w:szCs w:val="23"/>
        </w:rPr>
        <w:t>Civilization</w:t>
      </w:r>
      <w:r>
        <w:rPr>
          <w:rFonts w:eastAsia="Times New Roman"/>
          <w:sz w:val="23"/>
          <w:szCs w:val="23"/>
        </w:rPr>
        <w:t xml:space="preserve"> como uma representação procedural da narrativa do “regime de choque” que Adib-Moghaddam analisa. O jogo simula um sistema original — a história humana —, construindo um argumento sobre o funcionamento desta: está marcada pelo confronto entre civilizações </w:t>
      </w:r>
      <w:r>
        <w:rPr>
          <w:rFonts w:eastAsia="Times New Roman"/>
          <w:sz w:val="23"/>
          <w:szCs w:val="23"/>
        </w:rPr>
        <w:t>diversas. Esse é o cerne da estrutura de jogo</w:t>
      </w:r>
      <w:r>
        <w:rPr>
          <w:rFonts w:eastAsia="Times New Roman"/>
          <w:sz w:val="31"/>
          <w:szCs w:val="31"/>
          <w:vertAlign w:val="superscript"/>
        </w:rPr>
        <w:t>22</w:t>
      </w:r>
      <w:r>
        <w:rPr>
          <w:rFonts w:eastAsia="Times New Roman"/>
          <w:sz w:val="23"/>
          <w:szCs w:val="23"/>
        </w:rPr>
        <w:t xml:space="preserve"> do game,</w:t>
      </w:r>
    </w:p>
    <w:p w14:paraId="0B65B54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09440" behindDoc="1" locked="0" layoutInCell="0" allowOverlap="1" wp14:anchorId="049289B1" wp14:editId="04B903E0">
                <wp:simplePos x="0" y="0"/>
                <wp:positionH relativeFrom="column">
                  <wp:posOffset>0</wp:posOffset>
                </wp:positionH>
                <wp:positionV relativeFrom="paragraph">
                  <wp:posOffset>87630</wp:posOffset>
                </wp:positionV>
                <wp:extent cx="1829435" cy="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799B3A6" id="Shape 161" o:spid="_x0000_s1026" style="position:absolute;z-index:-251607040;visibility:visible;mso-wrap-style:square;mso-wrap-distance-left:9pt;mso-wrap-distance-top:0;mso-wrap-distance-right:9pt;mso-wrap-distance-bottom:0;mso-position-horizontal:absolute;mso-position-horizontal-relative:text;mso-position-vertical:absolute;mso-position-vertical-relative:text" from="0,6.9pt" to="144.05pt,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" o:allowincell="f" filled="t" strokeweight=".21164mm">
                <v:stroke joinstyle="miter"/>
                <o:lock v:ext="edit" shapetype="f"/>
              </v:line>
            </w:pict>
          </mc:Fallback>
        </mc:AlternateContent>
      </w:r>
    </w:p>
    <w:p w14:paraId="57E78C9A" w14:textId="77777777" w:rsidR="006053F9" w:rsidRDefault="006053F9">
      <w:pPr>
        <w:spacing w:line="229" w:lineRule="exact"/>
        <w:rPr>
          <w:sz w:val="20"/>
          <w:szCs w:val="20"/>
        </w:rPr>
      </w:pPr>
    </w:p>
    <w:p w14:paraId="6909D1CD" w14:textId="77777777" w:rsidR="006053F9" w:rsidRDefault="00D853AA" w:rsidP="00D853AA">
      <w:pPr>
        <w:numPr>
          <w:ilvl w:val="0"/>
          <w:numId w:val="151"/>
        </w:numPr>
        <w:tabs>
          <w:tab w:val="left" w:pos="188"/>
        </w:tabs>
        <w:spacing w:line="203" w:lineRule="auto"/>
        <w:ind w:left="7" w:right="1100" w:hanging="7"/>
        <w:rPr>
          <w:rFonts w:eastAsia="Times New Roman"/>
          <w:sz w:val="26"/>
          <w:szCs w:val="26"/>
          <w:vertAlign w:val="superscript"/>
        </w:rPr>
      </w:pPr>
      <w:r>
        <w:rPr>
          <w:rFonts w:eastAsia="Times New Roman"/>
          <w:sz w:val="20"/>
          <w:szCs w:val="20"/>
        </w:rPr>
        <w:t xml:space="preserve">HUNTINGTON, Samuel P. If not civilizations, what? Paradigms of the post-Cold War world. </w:t>
      </w:r>
      <w:r>
        <w:rPr>
          <w:rFonts w:eastAsia="Times New Roman"/>
          <w:b/>
          <w:bCs/>
          <w:sz w:val="20"/>
          <w:szCs w:val="20"/>
        </w:rPr>
        <w:t>Foreign Affairs</w:t>
      </w:r>
      <w:r>
        <w:rPr>
          <w:rFonts w:eastAsia="Times New Roman"/>
          <w:sz w:val="20"/>
          <w:szCs w:val="20"/>
        </w:rPr>
        <w:t>, v. 72, n. 5, p. 186-194, nov./dez. 1993. p. 190.</w:t>
      </w:r>
    </w:p>
    <w:p w14:paraId="38C287DB" w14:textId="77777777" w:rsidR="006053F9" w:rsidRDefault="006053F9">
      <w:pPr>
        <w:spacing w:line="13" w:lineRule="exact"/>
        <w:rPr>
          <w:rFonts w:eastAsia="Times New Roman"/>
          <w:sz w:val="26"/>
          <w:szCs w:val="26"/>
          <w:vertAlign w:val="superscript"/>
        </w:rPr>
      </w:pPr>
    </w:p>
    <w:p w14:paraId="19E2A2FE" w14:textId="77777777" w:rsidR="006053F9" w:rsidRDefault="00D853AA" w:rsidP="00D853AA">
      <w:pPr>
        <w:numPr>
          <w:ilvl w:val="0"/>
          <w:numId w:val="151"/>
        </w:numPr>
        <w:tabs>
          <w:tab w:val="left" w:pos="200"/>
        </w:tabs>
        <w:spacing w:line="214" w:lineRule="auto"/>
        <w:ind w:left="7" w:right="1100" w:hanging="7"/>
        <w:jc w:val="both"/>
        <w:rPr>
          <w:rFonts w:eastAsia="Times New Roman"/>
          <w:sz w:val="26"/>
          <w:szCs w:val="26"/>
          <w:vertAlign w:val="superscript"/>
        </w:rPr>
      </w:pPr>
      <w:r>
        <w:rPr>
          <w:rFonts w:eastAsia="Times New Roman"/>
          <w:sz w:val="20"/>
          <w:szCs w:val="20"/>
        </w:rPr>
        <w:t>“To simulate is to model a (source) syste</w:t>
      </w:r>
      <w:r>
        <w:rPr>
          <w:rFonts w:eastAsia="Times New Roman"/>
          <w:sz w:val="20"/>
          <w:szCs w:val="20"/>
        </w:rPr>
        <w:t xml:space="preserve">m through a different system which maintains (for somebody) some of the behaviors of the original system". FRASCA, Gonzalo. Simulation versus narrative: introduction to ludology. In: PERRON, Bernard; WOLF, Mark J. P. </w:t>
      </w:r>
      <w:r>
        <w:rPr>
          <w:rFonts w:eastAsia="Times New Roman"/>
          <w:b/>
          <w:bCs/>
          <w:sz w:val="20"/>
          <w:szCs w:val="20"/>
        </w:rPr>
        <w:t>The video game theory reader.</w:t>
      </w:r>
      <w:r>
        <w:rPr>
          <w:rFonts w:eastAsia="Times New Roman"/>
          <w:sz w:val="20"/>
          <w:szCs w:val="20"/>
        </w:rPr>
        <w:t xml:space="preserve"> New York:</w:t>
      </w:r>
      <w:r>
        <w:rPr>
          <w:rFonts w:eastAsia="Times New Roman"/>
          <w:sz w:val="20"/>
          <w:szCs w:val="20"/>
        </w:rPr>
        <w:t xml:space="preserve"> Routledge, 2003. cap. 10, p. 221-</w:t>
      </w:r>
    </w:p>
    <w:p w14:paraId="2693BA39" w14:textId="77777777" w:rsidR="006053F9" w:rsidRDefault="006053F9">
      <w:pPr>
        <w:spacing w:line="1" w:lineRule="exact"/>
        <w:rPr>
          <w:rFonts w:eastAsia="Times New Roman"/>
          <w:sz w:val="26"/>
          <w:szCs w:val="26"/>
          <w:vertAlign w:val="superscript"/>
        </w:rPr>
      </w:pPr>
    </w:p>
    <w:p w14:paraId="0C5BEF48" w14:textId="77777777" w:rsidR="006053F9" w:rsidRDefault="00D853AA" w:rsidP="00D853AA">
      <w:pPr>
        <w:numPr>
          <w:ilvl w:val="0"/>
          <w:numId w:val="152"/>
        </w:numPr>
        <w:tabs>
          <w:tab w:val="left" w:pos="407"/>
        </w:tabs>
        <w:ind w:left="407" w:hanging="407"/>
        <w:rPr>
          <w:rFonts w:eastAsia="Times New Roman"/>
          <w:sz w:val="20"/>
          <w:szCs w:val="20"/>
        </w:rPr>
      </w:pPr>
      <w:r>
        <w:rPr>
          <w:rFonts w:eastAsia="Times New Roman"/>
          <w:sz w:val="20"/>
          <w:szCs w:val="20"/>
        </w:rPr>
        <w:t>p. 223.</w:t>
      </w:r>
    </w:p>
    <w:p w14:paraId="3DF75714" w14:textId="77777777" w:rsidR="006053F9" w:rsidRDefault="006053F9">
      <w:pPr>
        <w:spacing w:line="241" w:lineRule="exact"/>
        <w:rPr>
          <w:rFonts w:eastAsia="Times New Roman"/>
          <w:sz w:val="20"/>
          <w:szCs w:val="20"/>
        </w:rPr>
      </w:pPr>
    </w:p>
    <w:p w14:paraId="54D45D67" w14:textId="77777777" w:rsidR="006053F9" w:rsidRDefault="00D853AA" w:rsidP="00D853AA">
      <w:pPr>
        <w:numPr>
          <w:ilvl w:val="0"/>
          <w:numId w:val="153"/>
        </w:numPr>
        <w:tabs>
          <w:tab w:val="left" w:pos="195"/>
        </w:tabs>
        <w:spacing w:line="203" w:lineRule="auto"/>
        <w:ind w:left="7" w:right="1120" w:hanging="7"/>
        <w:jc w:val="both"/>
        <w:rPr>
          <w:rFonts w:eastAsia="Times New Roman"/>
          <w:sz w:val="26"/>
          <w:szCs w:val="26"/>
          <w:vertAlign w:val="superscript"/>
        </w:rPr>
      </w:pPr>
      <w:r>
        <w:rPr>
          <w:rFonts w:eastAsia="Times New Roman"/>
          <w:sz w:val="20"/>
          <w:szCs w:val="20"/>
        </w:rPr>
        <w:t xml:space="preserve">“Processes define the way things work: the methods, techniques, and logics that drive the operation of systems, from mechanical systems like engines to organizational systems like high schools to </w:t>
      </w:r>
      <w:r>
        <w:rPr>
          <w:rFonts w:eastAsia="Times New Roman"/>
          <w:sz w:val="20"/>
          <w:szCs w:val="20"/>
        </w:rPr>
        <w:t>conceptual systems like religious faith”.</w:t>
      </w:r>
    </w:p>
    <w:p w14:paraId="721008AA" w14:textId="77777777" w:rsidR="006053F9" w:rsidRDefault="006053F9">
      <w:pPr>
        <w:spacing w:line="2" w:lineRule="exact"/>
        <w:rPr>
          <w:rFonts w:eastAsia="Times New Roman"/>
          <w:sz w:val="26"/>
          <w:szCs w:val="26"/>
          <w:vertAlign w:val="superscript"/>
        </w:rPr>
      </w:pPr>
    </w:p>
    <w:p w14:paraId="6C295033" w14:textId="77777777" w:rsidR="006053F9" w:rsidRDefault="00D853AA">
      <w:pPr>
        <w:spacing w:line="237" w:lineRule="auto"/>
        <w:ind w:left="7"/>
        <w:rPr>
          <w:rFonts w:eastAsia="Times New Roman"/>
          <w:sz w:val="26"/>
          <w:szCs w:val="26"/>
          <w:vertAlign w:val="superscript"/>
        </w:rPr>
      </w:pPr>
      <w:r>
        <w:rPr>
          <w:rFonts w:eastAsia="Times New Roman"/>
          <w:sz w:val="20"/>
          <w:szCs w:val="20"/>
        </w:rPr>
        <w:t xml:space="preserve">BOGOST, Ian. </w:t>
      </w:r>
      <w:r>
        <w:rPr>
          <w:rFonts w:eastAsia="Times New Roman"/>
          <w:b/>
          <w:bCs/>
          <w:sz w:val="20"/>
          <w:szCs w:val="20"/>
        </w:rPr>
        <w:t>Persuasive games: the expressive power of videogames</w:t>
      </w:r>
      <w:r>
        <w:rPr>
          <w:rFonts w:eastAsia="Times New Roman"/>
          <w:sz w:val="20"/>
          <w:szCs w:val="20"/>
        </w:rPr>
        <w:t>. Cambridge: MIT, 2007. p. 2-3.</w:t>
      </w:r>
    </w:p>
    <w:p w14:paraId="07F6AAD8" w14:textId="77777777" w:rsidR="006053F9" w:rsidRDefault="006053F9">
      <w:pPr>
        <w:spacing w:line="12" w:lineRule="exact"/>
        <w:rPr>
          <w:rFonts w:eastAsia="Times New Roman"/>
          <w:sz w:val="26"/>
          <w:szCs w:val="26"/>
          <w:vertAlign w:val="superscript"/>
        </w:rPr>
      </w:pPr>
    </w:p>
    <w:p w14:paraId="1D04CCC1" w14:textId="77777777" w:rsidR="006053F9" w:rsidRDefault="00D853AA" w:rsidP="00D853AA">
      <w:pPr>
        <w:numPr>
          <w:ilvl w:val="0"/>
          <w:numId w:val="153"/>
        </w:numPr>
        <w:tabs>
          <w:tab w:val="left" w:pos="209"/>
        </w:tabs>
        <w:spacing w:line="213" w:lineRule="auto"/>
        <w:ind w:left="7" w:right="1100" w:hanging="7"/>
        <w:jc w:val="both"/>
        <w:rPr>
          <w:rFonts w:eastAsia="Times New Roman"/>
          <w:sz w:val="25"/>
          <w:szCs w:val="25"/>
          <w:vertAlign w:val="superscript"/>
        </w:rPr>
      </w:pPr>
      <w:r>
        <w:rPr>
          <w:rFonts w:eastAsia="Times New Roman"/>
          <w:sz w:val="19"/>
          <w:szCs w:val="19"/>
        </w:rPr>
        <w:t>O norueguês Espen Aarseth propõe, para a análise do que chama de “jogos em ambientes virtuais”, uma estrutura tripa</w:t>
      </w:r>
      <w:r>
        <w:rPr>
          <w:rFonts w:eastAsia="Times New Roman"/>
          <w:sz w:val="19"/>
          <w:szCs w:val="19"/>
        </w:rPr>
        <w:t xml:space="preserve">rtite, formada por </w:t>
      </w:r>
      <w:r>
        <w:rPr>
          <w:rFonts w:eastAsia="Times New Roman"/>
          <w:i/>
          <w:iCs/>
          <w:sz w:val="19"/>
          <w:szCs w:val="19"/>
        </w:rPr>
        <w:t>gameplay</w:t>
      </w:r>
      <w:r>
        <w:rPr>
          <w:rFonts w:eastAsia="Times New Roman"/>
          <w:sz w:val="19"/>
          <w:szCs w:val="19"/>
        </w:rPr>
        <w:t xml:space="preserve"> (as ações, estratégias e motivações do jogador; a </w:t>
      </w:r>
      <w:r>
        <w:rPr>
          <w:rFonts w:eastAsia="Times New Roman"/>
          <w:i/>
          <w:iCs/>
          <w:sz w:val="19"/>
          <w:szCs w:val="19"/>
        </w:rPr>
        <w:t>ação de jogo</w:t>
      </w:r>
      <w:r>
        <w:rPr>
          <w:rFonts w:eastAsia="Times New Roman"/>
          <w:sz w:val="19"/>
          <w:szCs w:val="19"/>
        </w:rPr>
        <w:t xml:space="preserve">), </w:t>
      </w:r>
      <w:r>
        <w:rPr>
          <w:rFonts w:eastAsia="Times New Roman"/>
          <w:i/>
          <w:iCs/>
          <w:sz w:val="19"/>
          <w:szCs w:val="19"/>
        </w:rPr>
        <w:t>game-structure</w:t>
      </w:r>
      <w:r>
        <w:rPr>
          <w:rFonts w:eastAsia="Times New Roman"/>
          <w:sz w:val="19"/>
          <w:szCs w:val="19"/>
        </w:rPr>
        <w:t xml:space="preserve"> (as regras</w:t>
      </w:r>
    </w:p>
    <w:p w14:paraId="5C2FC90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09CCD1A" w14:textId="77777777">
        <w:trPr>
          <w:trHeight w:val="112"/>
        </w:trPr>
        <w:tc>
          <w:tcPr>
            <w:tcW w:w="5720" w:type="dxa"/>
            <w:vMerge w:val="restart"/>
            <w:vAlign w:val="bottom"/>
          </w:tcPr>
          <w:p w14:paraId="303EEA61" w14:textId="61FAEDD0" w:rsidR="006053F9" w:rsidRDefault="006053F9">
            <w:pPr>
              <w:ind w:right="10"/>
              <w:jc w:val="right"/>
              <w:rPr>
                <w:sz w:val="20"/>
                <w:szCs w:val="20"/>
              </w:rPr>
            </w:pPr>
            <w:bookmarkStart w:id="206" w:name="page208"/>
            <w:bookmarkEnd w:id="206"/>
          </w:p>
        </w:tc>
        <w:tc>
          <w:tcPr>
            <w:tcW w:w="1120" w:type="dxa"/>
            <w:vAlign w:val="bottom"/>
          </w:tcPr>
          <w:p w14:paraId="78B25BDC" w14:textId="77777777" w:rsidR="006053F9" w:rsidRDefault="006053F9">
            <w:pPr>
              <w:rPr>
                <w:sz w:val="9"/>
                <w:szCs w:val="9"/>
              </w:rPr>
            </w:pPr>
          </w:p>
        </w:tc>
        <w:tc>
          <w:tcPr>
            <w:tcW w:w="0" w:type="dxa"/>
            <w:vAlign w:val="bottom"/>
          </w:tcPr>
          <w:p w14:paraId="6D7AF1D8" w14:textId="77777777" w:rsidR="006053F9" w:rsidRDefault="006053F9">
            <w:pPr>
              <w:rPr>
                <w:sz w:val="1"/>
                <w:szCs w:val="1"/>
              </w:rPr>
            </w:pPr>
          </w:p>
        </w:tc>
      </w:tr>
      <w:tr w:rsidR="006053F9" w14:paraId="41B7FBC6" w14:textId="77777777">
        <w:trPr>
          <w:trHeight w:val="155"/>
        </w:trPr>
        <w:tc>
          <w:tcPr>
            <w:tcW w:w="5720" w:type="dxa"/>
            <w:vMerge/>
            <w:vAlign w:val="bottom"/>
          </w:tcPr>
          <w:p w14:paraId="3A752BF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C25AF67" w14:textId="77777777" w:rsidR="006053F9" w:rsidRDefault="00D853AA">
            <w:pPr>
              <w:ind w:right="490"/>
              <w:jc w:val="right"/>
              <w:rPr>
                <w:sz w:val="20"/>
                <w:szCs w:val="20"/>
              </w:rPr>
            </w:pPr>
            <w:r>
              <w:rPr>
                <w:rFonts w:ascii="Century Gothic" w:eastAsia="Century Gothic" w:hAnsi="Century Gothic" w:cs="Century Gothic"/>
                <w:color w:val="FFFFFF"/>
              </w:rPr>
              <w:t>207</w:t>
            </w:r>
          </w:p>
        </w:tc>
        <w:tc>
          <w:tcPr>
            <w:tcW w:w="0" w:type="dxa"/>
            <w:vAlign w:val="bottom"/>
          </w:tcPr>
          <w:p w14:paraId="0CC6CD20" w14:textId="77777777" w:rsidR="006053F9" w:rsidRDefault="006053F9">
            <w:pPr>
              <w:rPr>
                <w:sz w:val="1"/>
                <w:szCs w:val="1"/>
              </w:rPr>
            </w:pPr>
          </w:p>
        </w:tc>
      </w:tr>
      <w:tr w:rsidR="006053F9" w14:paraId="11618B15" w14:textId="77777777">
        <w:trPr>
          <w:trHeight w:val="130"/>
        </w:trPr>
        <w:tc>
          <w:tcPr>
            <w:tcW w:w="5720" w:type="dxa"/>
            <w:vMerge w:val="restart"/>
            <w:vAlign w:val="bottom"/>
          </w:tcPr>
          <w:p w14:paraId="4A42A8C8" w14:textId="4B1F6F6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A51CFED" w14:textId="77777777" w:rsidR="006053F9" w:rsidRDefault="006053F9">
            <w:pPr>
              <w:rPr>
                <w:sz w:val="11"/>
                <w:szCs w:val="11"/>
              </w:rPr>
            </w:pPr>
          </w:p>
        </w:tc>
        <w:tc>
          <w:tcPr>
            <w:tcW w:w="0" w:type="dxa"/>
            <w:vAlign w:val="bottom"/>
          </w:tcPr>
          <w:p w14:paraId="2FA2BE0B" w14:textId="77777777" w:rsidR="006053F9" w:rsidRDefault="006053F9">
            <w:pPr>
              <w:rPr>
                <w:sz w:val="1"/>
                <w:szCs w:val="1"/>
              </w:rPr>
            </w:pPr>
          </w:p>
        </w:tc>
      </w:tr>
      <w:tr w:rsidR="006053F9" w14:paraId="1386903E" w14:textId="77777777">
        <w:trPr>
          <w:trHeight w:val="139"/>
        </w:trPr>
        <w:tc>
          <w:tcPr>
            <w:tcW w:w="5720" w:type="dxa"/>
            <w:vMerge/>
            <w:vAlign w:val="bottom"/>
          </w:tcPr>
          <w:p w14:paraId="66216B5C" w14:textId="77777777" w:rsidR="006053F9" w:rsidRDefault="006053F9">
            <w:pPr>
              <w:rPr>
                <w:sz w:val="12"/>
                <w:szCs w:val="12"/>
              </w:rPr>
            </w:pPr>
          </w:p>
        </w:tc>
        <w:tc>
          <w:tcPr>
            <w:tcW w:w="1120" w:type="dxa"/>
            <w:vAlign w:val="bottom"/>
          </w:tcPr>
          <w:p w14:paraId="2B20943F" w14:textId="77777777" w:rsidR="006053F9" w:rsidRDefault="006053F9">
            <w:pPr>
              <w:rPr>
                <w:sz w:val="12"/>
                <w:szCs w:val="12"/>
              </w:rPr>
            </w:pPr>
          </w:p>
        </w:tc>
        <w:tc>
          <w:tcPr>
            <w:tcW w:w="0" w:type="dxa"/>
            <w:vAlign w:val="bottom"/>
          </w:tcPr>
          <w:p w14:paraId="1BE3F6FA" w14:textId="77777777" w:rsidR="006053F9" w:rsidRDefault="006053F9">
            <w:pPr>
              <w:rPr>
                <w:sz w:val="1"/>
                <w:szCs w:val="1"/>
              </w:rPr>
            </w:pPr>
          </w:p>
        </w:tc>
      </w:tr>
    </w:tbl>
    <w:p w14:paraId="2C584F93" w14:textId="77777777" w:rsidR="006053F9" w:rsidRDefault="006053F9">
      <w:pPr>
        <w:spacing w:line="200" w:lineRule="exact"/>
        <w:rPr>
          <w:sz w:val="20"/>
          <w:szCs w:val="20"/>
        </w:rPr>
      </w:pPr>
    </w:p>
    <w:p w14:paraId="52F184F5" w14:textId="77777777" w:rsidR="006053F9" w:rsidRDefault="006053F9">
      <w:pPr>
        <w:spacing w:line="395" w:lineRule="exact"/>
        <w:rPr>
          <w:sz w:val="20"/>
          <w:szCs w:val="20"/>
        </w:rPr>
      </w:pPr>
    </w:p>
    <w:p w14:paraId="16867A95" w14:textId="77777777" w:rsidR="006053F9" w:rsidRDefault="00D853AA">
      <w:pPr>
        <w:spacing w:line="357" w:lineRule="auto"/>
        <w:ind w:left="7" w:right="1120"/>
        <w:jc w:val="both"/>
        <w:rPr>
          <w:sz w:val="20"/>
          <w:szCs w:val="20"/>
        </w:rPr>
      </w:pPr>
      <w:r>
        <w:rPr>
          <w:rFonts w:eastAsia="Times New Roman"/>
          <w:sz w:val="24"/>
          <w:szCs w:val="24"/>
        </w:rPr>
        <w:t>e o jogador não tem qualquer possibilidade de ir contra as regras que determinam esse confronto em uma partida. Ele pode buscar a cooperação pacífica com as demais civilizações e ignorar as condições de vitória do jogo, mas, nesse caso, estaria renegando a</w:t>
      </w:r>
      <w:r>
        <w:rPr>
          <w:rFonts w:eastAsia="Times New Roman"/>
          <w:sz w:val="24"/>
          <w:szCs w:val="24"/>
        </w:rPr>
        <w:t xml:space="preserve">s metas definidas pelos desenvolvedores. Meu interesse aqui é considerar o que a obra destes revela sobre a difusão da tese do “choque” e as condições de vitória de </w:t>
      </w:r>
      <w:r>
        <w:rPr>
          <w:rFonts w:eastAsia="Times New Roman"/>
          <w:i/>
          <w:iCs/>
          <w:sz w:val="24"/>
          <w:szCs w:val="24"/>
        </w:rPr>
        <w:t>Civilization</w:t>
      </w:r>
      <w:r>
        <w:rPr>
          <w:rFonts w:eastAsia="Times New Roman"/>
          <w:sz w:val="24"/>
          <w:szCs w:val="24"/>
        </w:rPr>
        <w:t xml:space="preserve"> são parte indispensável para compreendê-lo.</w:t>
      </w:r>
    </w:p>
    <w:p w14:paraId="401955DC" w14:textId="77777777" w:rsidR="006053F9" w:rsidRDefault="006053F9">
      <w:pPr>
        <w:spacing w:line="16" w:lineRule="exact"/>
        <w:rPr>
          <w:sz w:val="20"/>
          <w:szCs w:val="20"/>
        </w:rPr>
      </w:pPr>
    </w:p>
    <w:p w14:paraId="26FFA773" w14:textId="77777777" w:rsidR="006053F9" w:rsidRDefault="00D853AA">
      <w:pPr>
        <w:spacing w:line="344" w:lineRule="auto"/>
        <w:ind w:left="7" w:right="1100" w:firstLine="708"/>
        <w:jc w:val="both"/>
        <w:rPr>
          <w:sz w:val="20"/>
          <w:szCs w:val="20"/>
        </w:rPr>
      </w:pPr>
      <w:r>
        <w:rPr>
          <w:rFonts w:eastAsia="Times New Roman"/>
          <w:sz w:val="24"/>
          <w:szCs w:val="24"/>
        </w:rPr>
        <w:t xml:space="preserve">Considero que a representação da história em </w:t>
      </w:r>
      <w:r>
        <w:rPr>
          <w:rFonts w:eastAsia="Times New Roman"/>
          <w:i/>
          <w:iCs/>
          <w:sz w:val="24"/>
          <w:szCs w:val="24"/>
        </w:rPr>
        <w:t>Civilization</w:t>
      </w:r>
      <w:r>
        <w:rPr>
          <w:rFonts w:eastAsia="Times New Roman"/>
          <w:sz w:val="24"/>
          <w:szCs w:val="24"/>
        </w:rPr>
        <w:t xml:space="preserve"> torna-se mais interessante se levarmos em conta o contexto das </w:t>
      </w:r>
      <w:r>
        <w:rPr>
          <w:rFonts w:eastAsia="Times New Roman"/>
          <w:i/>
          <w:iCs/>
          <w:sz w:val="24"/>
          <w:szCs w:val="24"/>
        </w:rPr>
        <w:t>culture wars</w:t>
      </w:r>
      <w:r>
        <w:rPr>
          <w:rFonts w:eastAsia="Times New Roman"/>
          <w:sz w:val="24"/>
          <w:szCs w:val="24"/>
        </w:rPr>
        <w:t xml:space="preserve"> (“guerras culturais”) nos Estados Unidos da década de 1990. Lawrence Samuel</w:t>
      </w:r>
      <w:r>
        <w:rPr>
          <w:rFonts w:eastAsia="Times New Roman"/>
          <w:sz w:val="32"/>
          <w:szCs w:val="32"/>
          <w:vertAlign w:val="superscript"/>
        </w:rPr>
        <w:t>23</w:t>
      </w:r>
      <w:r>
        <w:rPr>
          <w:rFonts w:eastAsia="Times New Roman"/>
          <w:sz w:val="24"/>
          <w:szCs w:val="24"/>
        </w:rPr>
        <w:t xml:space="preserve"> aponta que estas giravam em torno de interpr</w:t>
      </w:r>
      <w:r>
        <w:rPr>
          <w:rFonts w:eastAsia="Times New Roman"/>
          <w:sz w:val="24"/>
          <w:szCs w:val="24"/>
        </w:rPr>
        <w:t xml:space="preserve">etações da história estadunidense chamadas de “revisionistas”, geralmente propostas por historiadores, educadores, museólogos e outros acadêmicos que tendiam a apoiar visões multiculturalistas e consideradas politicamente à esquerda. Diversos episódios, à </w:t>
      </w:r>
      <w:r>
        <w:rPr>
          <w:rFonts w:eastAsia="Times New Roman"/>
          <w:sz w:val="24"/>
          <w:szCs w:val="24"/>
        </w:rPr>
        <w:t>época, apontavam para uma divisão entre aqueles que buscavam interpretações menos excepcionalistas e mais plurais, e os que viam isso como ameaça à identidade nacional. Esse contexto é importante para a análise de uma franquia de videogames, porque, como a</w:t>
      </w:r>
      <w:r>
        <w:rPr>
          <w:rFonts w:eastAsia="Times New Roman"/>
          <w:sz w:val="24"/>
          <w:szCs w:val="24"/>
        </w:rPr>
        <w:t>ponta Douglas Kellner,</w:t>
      </w:r>
    </w:p>
    <w:p w14:paraId="38C7A80A" w14:textId="77777777" w:rsidR="006053F9" w:rsidRDefault="006053F9">
      <w:pPr>
        <w:spacing w:line="35" w:lineRule="exact"/>
        <w:rPr>
          <w:sz w:val="20"/>
          <w:szCs w:val="20"/>
        </w:rPr>
      </w:pPr>
    </w:p>
    <w:p w14:paraId="5E86697D" w14:textId="77777777" w:rsidR="006053F9" w:rsidRDefault="00D853AA">
      <w:pPr>
        <w:spacing w:line="238" w:lineRule="auto"/>
        <w:ind w:left="2267" w:right="1100"/>
        <w:jc w:val="both"/>
        <w:rPr>
          <w:sz w:val="20"/>
          <w:szCs w:val="20"/>
        </w:rPr>
      </w:pPr>
      <w:r>
        <w:rPr>
          <w:rFonts w:eastAsia="Times New Roman"/>
        </w:rPr>
        <w:t>a produção com vistas ao lucro significa que os executivos da indústria cultural tentam produzir coisas que sejam populares, que vendam, ou que — como ocorre com o rádio e a televisão — atraiam a audiência das massas. Em muitos caso</w:t>
      </w:r>
      <w:r>
        <w:rPr>
          <w:rFonts w:eastAsia="Times New Roman"/>
        </w:rPr>
        <w:t>s, isso significa produzir um mínimo denominador comum que não ofenda as massas e atraia um máximo de compradores</w:t>
      </w:r>
      <w:r>
        <w:rPr>
          <w:rFonts w:eastAsia="Times New Roman"/>
          <w:sz w:val="32"/>
          <w:szCs w:val="32"/>
          <w:vertAlign w:val="superscript"/>
        </w:rPr>
        <w:t>24</w:t>
      </w:r>
      <w:r>
        <w:rPr>
          <w:rFonts w:eastAsia="Times New Roman"/>
        </w:rPr>
        <w:t>.</w:t>
      </w:r>
    </w:p>
    <w:p w14:paraId="6589C2CA" w14:textId="77777777" w:rsidR="006053F9" w:rsidRDefault="006053F9">
      <w:pPr>
        <w:spacing w:line="39" w:lineRule="exact"/>
        <w:rPr>
          <w:sz w:val="20"/>
          <w:szCs w:val="20"/>
        </w:rPr>
      </w:pPr>
    </w:p>
    <w:p w14:paraId="7102AC2D" w14:textId="77777777" w:rsidR="006053F9" w:rsidRDefault="00D853AA">
      <w:pPr>
        <w:spacing w:line="359" w:lineRule="auto"/>
        <w:ind w:left="7" w:right="1100" w:firstLine="708"/>
        <w:jc w:val="both"/>
        <w:rPr>
          <w:sz w:val="20"/>
          <w:szCs w:val="20"/>
        </w:rPr>
      </w:pPr>
      <w:r>
        <w:rPr>
          <w:rFonts w:eastAsia="Times New Roman"/>
          <w:sz w:val="23"/>
          <w:szCs w:val="23"/>
        </w:rPr>
        <w:t xml:space="preserve">Consequentemente, é bastante comum que desenvolvedores de jogos que tratam de temas históricos afirmem não ter intenção de dar </w:t>
      </w:r>
      <w:r>
        <w:rPr>
          <w:rFonts w:eastAsia="Times New Roman"/>
          <w:sz w:val="23"/>
          <w:szCs w:val="23"/>
        </w:rPr>
        <w:t>declarações políticas através de suas obras, procurando evitar polêmicas potencialmente danosas a seus interesses comerciais. O próprio Meier fez isso em entrevistas, como nos lembra Kacper Poblocki, afirmando que “nós [desenvolvedores] muito conscientemen</w:t>
      </w:r>
      <w:r>
        <w:rPr>
          <w:rFonts w:eastAsia="Times New Roman"/>
          <w:sz w:val="23"/>
          <w:szCs w:val="23"/>
        </w:rPr>
        <w:t>te evitamos colocar nossa filosofia política no jogo”</w:t>
      </w:r>
      <w:r>
        <w:rPr>
          <w:rFonts w:eastAsia="Times New Roman"/>
          <w:sz w:val="31"/>
          <w:szCs w:val="31"/>
          <w:vertAlign w:val="superscript"/>
        </w:rPr>
        <w:t>25</w:t>
      </w:r>
      <w:r>
        <w:rPr>
          <w:rFonts w:eastAsia="Times New Roman"/>
          <w:sz w:val="23"/>
          <w:szCs w:val="23"/>
        </w:rPr>
        <w:t xml:space="preserve">. Mas se os desenvolvedores de </w:t>
      </w:r>
      <w:r>
        <w:rPr>
          <w:rFonts w:eastAsia="Times New Roman"/>
          <w:i/>
          <w:iCs/>
          <w:sz w:val="23"/>
          <w:szCs w:val="23"/>
        </w:rPr>
        <w:t xml:space="preserve">Civilization </w:t>
      </w:r>
      <w:r>
        <w:rPr>
          <w:rFonts w:eastAsia="Times New Roman"/>
          <w:sz w:val="23"/>
          <w:szCs w:val="23"/>
        </w:rPr>
        <w:t>procuraram esse “mínimo denominador comum que não ofenda as massas e atraia um</w:t>
      </w:r>
    </w:p>
    <w:p w14:paraId="0E9430A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11488" behindDoc="1" locked="0" layoutInCell="0" allowOverlap="1" wp14:anchorId="48D6612C" wp14:editId="635AA2AF">
                <wp:simplePos x="0" y="0"/>
                <wp:positionH relativeFrom="column">
                  <wp:posOffset>0</wp:posOffset>
                </wp:positionH>
                <wp:positionV relativeFrom="paragraph">
                  <wp:posOffset>102235</wp:posOffset>
                </wp:positionV>
                <wp:extent cx="1829435" cy="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1E8F6B8" id="Shape 162" o:spid="_x0000_s1026" style="position:absolute;z-index:-251604992;visibility:visible;mso-wrap-style:square;mso-wrap-distance-left:9pt;mso-wrap-distance-top:0;mso-wrap-distance-right:9pt;mso-wrap-distance-bottom:0;mso-position-horizontal:absolute;mso-position-horizontal-relative:text;mso-position-vertical:absolute;mso-position-vertical-relative:text" from="0,8.05pt" to="144.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" o:allowincell="f" filled="t" strokeweight=".21164mm">
                <v:stroke joinstyle="miter"/>
                <o:lock v:ext="edit" shapetype="f"/>
              </v:line>
            </w:pict>
          </mc:Fallback>
        </mc:AlternateContent>
      </w:r>
    </w:p>
    <w:p w14:paraId="661B960A" w14:textId="77777777" w:rsidR="006053F9" w:rsidRDefault="006053F9">
      <w:pPr>
        <w:spacing w:line="253" w:lineRule="exact"/>
        <w:rPr>
          <w:sz w:val="20"/>
          <w:szCs w:val="20"/>
        </w:rPr>
      </w:pPr>
    </w:p>
    <w:p w14:paraId="4B57E4E2" w14:textId="77777777" w:rsidR="006053F9" w:rsidRDefault="00D853AA">
      <w:pPr>
        <w:spacing w:line="251" w:lineRule="auto"/>
        <w:ind w:left="7" w:right="1100"/>
        <w:jc w:val="both"/>
        <w:rPr>
          <w:sz w:val="20"/>
          <w:szCs w:val="20"/>
        </w:rPr>
      </w:pPr>
      <w:r>
        <w:rPr>
          <w:rFonts w:eastAsia="Times New Roman"/>
          <w:sz w:val="19"/>
          <w:szCs w:val="19"/>
        </w:rPr>
        <w:t xml:space="preserve">do jogo, incluindo regras de simulação; a </w:t>
      </w:r>
      <w:r>
        <w:rPr>
          <w:rFonts w:eastAsia="Times New Roman"/>
          <w:i/>
          <w:iCs/>
          <w:sz w:val="19"/>
          <w:szCs w:val="19"/>
        </w:rPr>
        <w:t>estrutura de jogo</w:t>
      </w:r>
      <w:r>
        <w:rPr>
          <w:rFonts w:eastAsia="Times New Roman"/>
          <w:sz w:val="19"/>
          <w:szCs w:val="19"/>
        </w:rPr>
        <w:t xml:space="preserve">) e </w:t>
      </w:r>
      <w:r>
        <w:rPr>
          <w:rFonts w:eastAsia="Times New Roman"/>
          <w:i/>
          <w:iCs/>
          <w:sz w:val="19"/>
          <w:szCs w:val="19"/>
        </w:rPr>
        <w:t>game-world</w:t>
      </w:r>
      <w:r>
        <w:rPr>
          <w:rFonts w:eastAsia="Times New Roman"/>
          <w:sz w:val="19"/>
          <w:szCs w:val="19"/>
        </w:rPr>
        <w:t xml:space="preserve"> (</w:t>
      </w:r>
      <w:r>
        <w:rPr>
          <w:rFonts w:eastAsia="Times New Roman"/>
          <w:sz w:val="19"/>
          <w:szCs w:val="19"/>
        </w:rPr>
        <w:t xml:space="preserve">conteúdo ficcional, topologia, design de fases, texturas, etc.; o </w:t>
      </w:r>
      <w:r>
        <w:rPr>
          <w:rFonts w:eastAsia="Times New Roman"/>
          <w:i/>
          <w:iCs/>
          <w:sz w:val="19"/>
          <w:szCs w:val="19"/>
        </w:rPr>
        <w:t>mundo de jogo</w:t>
      </w:r>
      <w:r>
        <w:rPr>
          <w:rFonts w:eastAsia="Times New Roman"/>
          <w:sz w:val="19"/>
          <w:szCs w:val="19"/>
        </w:rPr>
        <w:t>). AARSETH, Espen J. Playing research: methodological approaches to game analysis</w:t>
      </w:r>
      <w:r>
        <w:rPr>
          <w:rFonts w:eastAsia="Times New Roman"/>
          <w:i/>
          <w:iCs/>
          <w:sz w:val="19"/>
          <w:szCs w:val="19"/>
        </w:rPr>
        <w:t>.</w:t>
      </w:r>
      <w:r>
        <w:rPr>
          <w:rFonts w:eastAsia="Times New Roman"/>
          <w:sz w:val="19"/>
          <w:szCs w:val="19"/>
        </w:rPr>
        <w:t xml:space="preserve"> In:</w:t>
      </w:r>
    </w:p>
    <w:p w14:paraId="05F4977C" w14:textId="77777777" w:rsidR="006053F9" w:rsidRDefault="00D853AA">
      <w:pPr>
        <w:tabs>
          <w:tab w:val="left" w:pos="1347"/>
          <w:tab w:val="left" w:pos="2387"/>
          <w:tab w:val="left" w:pos="3327"/>
          <w:tab w:val="left" w:pos="4847"/>
          <w:tab w:val="left" w:pos="5547"/>
          <w:tab w:val="left" w:pos="6507"/>
          <w:tab w:val="left" w:pos="7927"/>
          <w:tab w:val="left" w:pos="9307"/>
        </w:tabs>
        <w:ind w:left="7"/>
        <w:rPr>
          <w:sz w:val="20"/>
          <w:szCs w:val="20"/>
        </w:rPr>
      </w:pPr>
      <w:r>
        <w:rPr>
          <w:rFonts w:eastAsia="Times New Roman"/>
          <w:b/>
          <w:bCs/>
          <w:sz w:val="20"/>
          <w:szCs w:val="20"/>
        </w:rPr>
        <w:t>DIGITAL</w:t>
      </w:r>
      <w:r>
        <w:rPr>
          <w:sz w:val="20"/>
          <w:szCs w:val="20"/>
        </w:rPr>
        <w:tab/>
      </w:r>
      <w:r>
        <w:rPr>
          <w:rFonts w:eastAsia="Times New Roman"/>
          <w:b/>
          <w:bCs/>
          <w:sz w:val="20"/>
          <w:szCs w:val="20"/>
        </w:rPr>
        <w:t>ARTS</w:t>
      </w:r>
      <w:r>
        <w:rPr>
          <w:sz w:val="20"/>
          <w:szCs w:val="20"/>
        </w:rPr>
        <w:tab/>
      </w:r>
      <w:r>
        <w:rPr>
          <w:rFonts w:eastAsia="Times New Roman"/>
          <w:b/>
          <w:bCs/>
          <w:sz w:val="20"/>
          <w:szCs w:val="20"/>
        </w:rPr>
        <w:t>AND</w:t>
      </w:r>
      <w:r>
        <w:rPr>
          <w:sz w:val="20"/>
          <w:szCs w:val="20"/>
        </w:rPr>
        <w:tab/>
      </w:r>
      <w:r>
        <w:rPr>
          <w:rFonts w:eastAsia="Times New Roman"/>
          <w:b/>
          <w:bCs/>
          <w:sz w:val="20"/>
          <w:szCs w:val="20"/>
        </w:rPr>
        <w:t>CULTURE</w:t>
      </w:r>
      <w:r>
        <w:rPr>
          <w:rFonts w:eastAsia="Times New Roman"/>
          <w:sz w:val="20"/>
          <w:szCs w:val="20"/>
        </w:rPr>
        <w:t>,</w:t>
      </w:r>
      <w:r>
        <w:rPr>
          <w:sz w:val="20"/>
          <w:szCs w:val="20"/>
        </w:rPr>
        <w:tab/>
      </w:r>
      <w:r>
        <w:rPr>
          <w:rFonts w:eastAsia="Times New Roman"/>
          <w:sz w:val="20"/>
          <w:szCs w:val="20"/>
        </w:rPr>
        <w:t>5.,</w:t>
      </w:r>
      <w:r>
        <w:rPr>
          <w:sz w:val="20"/>
          <w:szCs w:val="20"/>
        </w:rPr>
        <w:tab/>
      </w:r>
      <w:r>
        <w:rPr>
          <w:rFonts w:eastAsia="Times New Roman"/>
          <w:sz w:val="20"/>
          <w:szCs w:val="20"/>
        </w:rPr>
        <w:t>2003,</w:t>
      </w:r>
      <w:r>
        <w:rPr>
          <w:sz w:val="20"/>
          <w:szCs w:val="20"/>
        </w:rPr>
        <w:tab/>
      </w:r>
      <w:r>
        <w:rPr>
          <w:rFonts w:eastAsia="Times New Roman"/>
          <w:sz w:val="20"/>
          <w:szCs w:val="20"/>
        </w:rPr>
        <w:t>Melbourne.</w:t>
      </w:r>
      <w:r>
        <w:rPr>
          <w:sz w:val="20"/>
          <w:szCs w:val="20"/>
        </w:rPr>
        <w:tab/>
      </w:r>
      <w:r>
        <w:rPr>
          <w:rFonts w:eastAsia="Times New Roman"/>
          <w:sz w:val="20"/>
          <w:szCs w:val="20"/>
        </w:rPr>
        <w:t>Disponível</w:t>
      </w:r>
      <w:r>
        <w:rPr>
          <w:sz w:val="20"/>
          <w:szCs w:val="20"/>
        </w:rPr>
        <w:tab/>
      </w:r>
      <w:r>
        <w:rPr>
          <w:rFonts w:eastAsia="Times New Roman"/>
          <w:sz w:val="19"/>
          <w:szCs w:val="19"/>
        </w:rPr>
        <w:t>em:</w:t>
      </w:r>
    </w:p>
    <w:p w14:paraId="13641A4F" w14:textId="77777777" w:rsidR="006053F9" w:rsidRDefault="006053F9">
      <w:pPr>
        <w:spacing w:line="1" w:lineRule="exact"/>
        <w:rPr>
          <w:sz w:val="20"/>
          <w:szCs w:val="20"/>
        </w:rPr>
      </w:pPr>
    </w:p>
    <w:p w14:paraId="02520D43" w14:textId="77777777" w:rsidR="006053F9" w:rsidRDefault="00D853AA">
      <w:pPr>
        <w:ind w:left="7"/>
        <w:rPr>
          <w:sz w:val="20"/>
          <w:szCs w:val="20"/>
        </w:rPr>
      </w:pPr>
      <w:r>
        <w:rPr>
          <w:rFonts w:eastAsia="Times New Roman"/>
          <w:sz w:val="20"/>
          <w:szCs w:val="20"/>
        </w:rPr>
        <w:t>&lt;http://hypertext.rmit.edu.au/dac/papers/Aarseth.pdf&gt;. Acesso em: 6 fev. 2015. p. 2.</w:t>
      </w:r>
    </w:p>
    <w:p w14:paraId="20D37E89" w14:textId="77777777" w:rsidR="006053F9" w:rsidRDefault="006053F9">
      <w:pPr>
        <w:spacing w:line="11" w:lineRule="exact"/>
        <w:rPr>
          <w:sz w:val="20"/>
          <w:szCs w:val="20"/>
        </w:rPr>
      </w:pPr>
    </w:p>
    <w:p w14:paraId="6CAA1447" w14:textId="77777777" w:rsidR="006053F9" w:rsidRDefault="00D853AA" w:rsidP="00D853AA">
      <w:pPr>
        <w:numPr>
          <w:ilvl w:val="0"/>
          <w:numId w:val="154"/>
        </w:numPr>
        <w:tabs>
          <w:tab w:val="left" w:pos="180"/>
        </w:tabs>
        <w:spacing w:line="203" w:lineRule="auto"/>
        <w:ind w:left="7" w:right="1100" w:hanging="7"/>
        <w:rPr>
          <w:rFonts w:eastAsia="Times New Roman"/>
          <w:sz w:val="26"/>
          <w:szCs w:val="26"/>
          <w:vertAlign w:val="superscript"/>
        </w:rPr>
      </w:pPr>
      <w:r>
        <w:rPr>
          <w:rFonts w:eastAsia="Times New Roman"/>
          <w:sz w:val="20"/>
          <w:szCs w:val="20"/>
        </w:rPr>
        <w:t xml:space="preserve">SAMUEL, Lawrence R. </w:t>
      </w:r>
      <w:r>
        <w:rPr>
          <w:rFonts w:eastAsia="Times New Roman"/>
          <w:b/>
          <w:bCs/>
          <w:sz w:val="20"/>
          <w:szCs w:val="20"/>
        </w:rPr>
        <w:t>Remembering America: how we have told our past.</w:t>
      </w:r>
      <w:r>
        <w:rPr>
          <w:rFonts w:eastAsia="Times New Roman"/>
          <w:sz w:val="20"/>
          <w:szCs w:val="20"/>
        </w:rPr>
        <w:t xml:space="preserve"> Lincoln: University of Nebraska, 2015. p. 117-142.</w:t>
      </w:r>
    </w:p>
    <w:p w14:paraId="53D8D5B6" w14:textId="77777777" w:rsidR="006053F9" w:rsidRDefault="006053F9">
      <w:pPr>
        <w:spacing w:line="10" w:lineRule="exact"/>
        <w:rPr>
          <w:rFonts w:eastAsia="Times New Roman"/>
          <w:sz w:val="26"/>
          <w:szCs w:val="26"/>
          <w:vertAlign w:val="superscript"/>
        </w:rPr>
      </w:pPr>
    </w:p>
    <w:p w14:paraId="408B92F0" w14:textId="77777777" w:rsidR="006053F9" w:rsidRDefault="00D853AA" w:rsidP="00D853AA">
      <w:pPr>
        <w:numPr>
          <w:ilvl w:val="0"/>
          <w:numId w:val="154"/>
        </w:numPr>
        <w:tabs>
          <w:tab w:val="left" w:pos="207"/>
        </w:tabs>
        <w:spacing w:line="203" w:lineRule="auto"/>
        <w:ind w:left="7" w:right="1100" w:hanging="7"/>
        <w:rPr>
          <w:rFonts w:eastAsia="Times New Roman"/>
          <w:sz w:val="26"/>
          <w:szCs w:val="26"/>
          <w:vertAlign w:val="superscript"/>
        </w:rPr>
      </w:pPr>
      <w:r>
        <w:rPr>
          <w:rFonts w:eastAsia="Times New Roman"/>
          <w:sz w:val="20"/>
          <w:szCs w:val="20"/>
        </w:rPr>
        <w:t xml:space="preserve">KELLNER, Douglas. </w:t>
      </w:r>
      <w:r>
        <w:rPr>
          <w:rFonts w:eastAsia="Times New Roman"/>
          <w:b/>
          <w:bCs/>
          <w:sz w:val="20"/>
          <w:szCs w:val="20"/>
        </w:rPr>
        <w:t>A cultura da mídia</w:t>
      </w:r>
      <w:r>
        <w:rPr>
          <w:rFonts w:eastAsia="Times New Roman"/>
          <w:sz w:val="20"/>
          <w:szCs w:val="20"/>
        </w:rPr>
        <w:t xml:space="preserve"> </w:t>
      </w:r>
      <w:r>
        <w:rPr>
          <w:rFonts w:eastAsia="Times New Roman"/>
          <w:b/>
          <w:bCs/>
          <w:sz w:val="20"/>
          <w:szCs w:val="20"/>
        </w:rPr>
        <w:t>—</w:t>
      </w:r>
      <w:r>
        <w:rPr>
          <w:rFonts w:eastAsia="Times New Roman"/>
          <w:sz w:val="20"/>
          <w:szCs w:val="20"/>
        </w:rPr>
        <w:t xml:space="preserve"> </w:t>
      </w:r>
      <w:r>
        <w:rPr>
          <w:rFonts w:eastAsia="Times New Roman"/>
          <w:b/>
          <w:bCs/>
          <w:sz w:val="20"/>
          <w:szCs w:val="20"/>
        </w:rPr>
        <w:t>estudos cul</w:t>
      </w:r>
      <w:r>
        <w:rPr>
          <w:rFonts w:eastAsia="Times New Roman"/>
          <w:b/>
          <w:bCs/>
          <w:sz w:val="20"/>
          <w:szCs w:val="20"/>
        </w:rPr>
        <w:t>turais: identidade e política entre o moderno e o pós-moderno</w:t>
      </w:r>
      <w:r>
        <w:rPr>
          <w:rFonts w:eastAsia="Times New Roman"/>
          <w:sz w:val="20"/>
          <w:szCs w:val="20"/>
        </w:rPr>
        <w:t>. Bauru: EDUSC, 2001. p. 27.</w:t>
      </w:r>
    </w:p>
    <w:p w14:paraId="4590E9A3" w14:textId="77777777" w:rsidR="006053F9" w:rsidRDefault="006053F9">
      <w:pPr>
        <w:spacing w:line="13" w:lineRule="exact"/>
        <w:rPr>
          <w:rFonts w:eastAsia="Times New Roman"/>
          <w:sz w:val="26"/>
          <w:szCs w:val="26"/>
          <w:vertAlign w:val="superscript"/>
        </w:rPr>
      </w:pPr>
    </w:p>
    <w:p w14:paraId="635FF3FF" w14:textId="77777777" w:rsidR="006053F9" w:rsidRDefault="00D853AA" w:rsidP="00D853AA">
      <w:pPr>
        <w:numPr>
          <w:ilvl w:val="0"/>
          <w:numId w:val="154"/>
        </w:numPr>
        <w:tabs>
          <w:tab w:val="left" w:pos="190"/>
        </w:tabs>
        <w:spacing w:line="228" w:lineRule="auto"/>
        <w:ind w:left="7" w:right="1100" w:hanging="7"/>
        <w:jc w:val="both"/>
        <w:rPr>
          <w:rFonts w:eastAsia="Times New Roman"/>
          <w:sz w:val="26"/>
          <w:szCs w:val="26"/>
          <w:vertAlign w:val="superscript"/>
        </w:rPr>
      </w:pPr>
      <w:r>
        <w:rPr>
          <w:rFonts w:eastAsia="Times New Roman"/>
          <w:sz w:val="20"/>
          <w:szCs w:val="20"/>
        </w:rPr>
        <w:t xml:space="preserve">“We very consciously avoid putting our political philosophy into the game”. POBLOCKI, Kacper. op. cit. p. 164. Em minha dissertação de mestrado, demonstrei como outra famosa franquia de games, </w:t>
      </w:r>
      <w:r>
        <w:rPr>
          <w:rFonts w:eastAsia="Times New Roman"/>
          <w:i/>
          <w:iCs/>
          <w:sz w:val="20"/>
          <w:szCs w:val="20"/>
        </w:rPr>
        <w:t>Call of Duty</w:t>
      </w:r>
      <w:r>
        <w:rPr>
          <w:rFonts w:eastAsia="Times New Roman"/>
          <w:sz w:val="20"/>
          <w:szCs w:val="20"/>
        </w:rPr>
        <w:t>, optou por mencionar o lançamento de bombas atômic</w:t>
      </w:r>
      <w:r>
        <w:rPr>
          <w:rFonts w:eastAsia="Times New Roman"/>
          <w:sz w:val="20"/>
          <w:szCs w:val="20"/>
        </w:rPr>
        <w:t xml:space="preserve">as em Hiroshima e Nagasaki — tema que também gerou polêmicas na década de 1990 — apenas de passagem, apesar de abordar o front do Pacífico durante a Segunda Guerra Mundial em um de seus títulos. cf. FORNACIARI, Marco de Almeida. </w:t>
      </w:r>
      <w:r>
        <w:rPr>
          <w:rFonts w:eastAsia="Times New Roman"/>
          <w:b/>
          <w:bCs/>
          <w:sz w:val="20"/>
          <w:szCs w:val="20"/>
        </w:rPr>
        <w:t>A guerra em jogo: a Segunda</w:t>
      </w:r>
      <w:r>
        <w:rPr>
          <w:rFonts w:eastAsia="Times New Roman"/>
          <w:b/>
          <w:bCs/>
          <w:sz w:val="20"/>
          <w:szCs w:val="20"/>
        </w:rPr>
        <w:t xml:space="preserve"> Guerra Mundial em Call of Duty, 2003-2008</w:t>
      </w:r>
      <w:r>
        <w:rPr>
          <w:rFonts w:eastAsia="Times New Roman"/>
          <w:i/>
          <w:iCs/>
          <w:sz w:val="20"/>
          <w:szCs w:val="20"/>
        </w:rPr>
        <w:t>.</w:t>
      </w:r>
      <w:r>
        <w:rPr>
          <w:rFonts w:eastAsia="Times New Roman"/>
          <w:sz w:val="20"/>
          <w:szCs w:val="20"/>
        </w:rPr>
        <w:t xml:space="preserve"> Niterói, 2016. Dissertação (Mestrado em História) — Instituto de Ciências Humanas e Filosofia, Universidade Federal Fluminense, Niterói, 2016. p. 164-174.</w:t>
      </w:r>
    </w:p>
    <w:p w14:paraId="7320590C" w14:textId="77777777" w:rsidR="006053F9" w:rsidRDefault="006053F9">
      <w:pPr>
        <w:sectPr w:rsidR="006053F9">
          <w:pgSz w:w="11900" w:h="16838"/>
          <w:pgMar w:top="580" w:right="26" w:bottom="1141"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6A5E3F1" w14:textId="77777777">
        <w:trPr>
          <w:trHeight w:val="112"/>
        </w:trPr>
        <w:tc>
          <w:tcPr>
            <w:tcW w:w="5720" w:type="dxa"/>
            <w:vMerge w:val="restart"/>
            <w:vAlign w:val="bottom"/>
          </w:tcPr>
          <w:p w14:paraId="3B051247" w14:textId="72822152" w:rsidR="006053F9" w:rsidRDefault="006053F9">
            <w:pPr>
              <w:ind w:right="10"/>
              <w:jc w:val="right"/>
              <w:rPr>
                <w:sz w:val="20"/>
                <w:szCs w:val="20"/>
              </w:rPr>
            </w:pPr>
            <w:bookmarkStart w:id="207" w:name="page209"/>
            <w:bookmarkEnd w:id="207"/>
          </w:p>
        </w:tc>
        <w:tc>
          <w:tcPr>
            <w:tcW w:w="1120" w:type="dxa"/>
            <w:vAlign w:val="bottom"/>
          </w:tcPr>
          <w:p w14:paraId="4C9AFD71" w14:textId="77777777" w:rsidR="006053F9" w:rsidRDefault="006053F9">
            <w:pPr>
              <w:rPr>
                <w:sz w:val="9"/>
                <w:szCs w:val="9"/>
              </w:rPr>
            </w:pPr>
          </w:p>
        </w:tc>
        <w:tc>
          <w:tcPr>
            <w:tcW w:w="0" w:type="dxa"/>
            <w:vAlign w:val="bottom"/>
          </w:tcPr>
          <w:p w14:paraId="70F9B51C" w14:textId="77777777" w:rsidR="006053F9" w:rsidRDefault="006053F9">
            <w:pPr>
              <w:rPr>
                <w:sz w:val="1"/>
                <w:szCs w:val="1"/>
              </w:rPr>
            </w:pPr>
          </w:p>
        </w:tc>
      </w:tr>
      <w:tr w:rsidR="006053F9" w14:paraId="4C9AA256" w14:textId="77777777">
        <w:trPr>
          <w:trHeight w:val="155"/>
        </w:trPr>
        <w:tc>
          <w:tcPr>
            <w:tcW w:w="5720" w:type="dxa"/>
            <w:vMerge/>
            <w:vAlign w:val="bottom"/>
          </w:tcPr>
          <w:p w14:paraId="1526564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C82DA4" w14:textId="77777777" w:rsidR="006053F9" w:rsidRDefault="00D853AA">
            <w:pPr>
              <w:ind w:right="490"/>
              <w:jc w:val="right"/>
              <w:rPr>
                <w:sz w:val="20"/>
                <w:szCs w:val="20"/>
              </w:rPr>
            </w:pPr>
            <w:r>
              <w:rPr>
                <w:rFonts w:ascii="Century Gothic" w:eastAsia="Century Gothic" w:hAnsi="Century Gothic" w:cs="Century Gothic"/>
                <w:color w:val="FFFFFF"/>
              </w:rPr>
              <w:t>208</w:t>
            </w:r>
          </w:p>
        </w:tc>
        <w:tc>
          <w:tcPr>
            <w:tcW w:w="0" w:type="dxa"/>
            <w:vAlign w:val="bottom"/>
          </w:tcPr>
          <w:p w14:paraId="6C8BDC98" w14:textId="77777777" w:rsidR="006053F9" w:rsidRDefault="006053F9">
            <w:pPr>
              <w:rPr>
                <w:sz w:val="1"/>
                <w:szCs w:val="1"/>
              </w:rPr>
            </w:pPr>
          </w:p>
        </w:tc>
      </w:tr>
      <w:tr w:rsidR="006053F9" w14:paraId="485DBE04" w14:textId="77777777">
        <w:trPr>
          <w:trHeight w:val="130"/>
        </w:trPr>
        <w:tc>
          <w:tcPr>
            <w:tcW w:w="5720" w:type="dxa"/>
            <w:vMerge w:val="restart"/>
            <w:vAlign w:val="bottom"/>
          </w:tcPr>
          <w:p w14:paraId="6352A577" w14:textId="1002AF5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4A2B978" w14:textId="77777777" w:rsidR="006053F9" w:rsidRDefault="006053F9">
            <w:pPr>
              <w:rPr>
                <w:sz w:val="11"/>
                <w:szCs w:val="11"/>
              </w:rPr>
            </w:pPr>
          </w:p>
        </w:tc>
        <w:tc>
          <w:tcPr>
            <w:tcW w:w="0" w:type="dxa"/>
            <w:vAlign w:val="bottom"/>
          </w:tcPr>
          <w:p w14:paraId="21B2185F" w14:textId="77777777" w:rsidR="006053F9" w:rsidRDefault="006053F9">
            <w:pPr>
              <w:rPr>
                <w:sz w:val="1"/>
                <w:szCs w:val="1"/>
              </w:rPr>
            </w:pPr>
          </w:p>
        </w:tc>
      </w:tr>
      <w:tr w:rsidR="006053F9" w14:paraId="363895BC" w14:textId="77777777">
        <w:trPr>
          <w:trHeight w:val="139"/>
        </w:trPr>
        <w:tc>
          <w:tcPr>
            <w:tcW w:w="5720" w:type="dxa"/>
            <w:vMerge/>
            <w:vAlign w:val="bottom"/>
          </w:tcPr>
          <w:p w14:paraId="4F4F808F" w14:textId="77777777" w:rsidR="006053F9" w:rsidRDefault="006053F9">
            <w:pPr>
              <w:rPr>
                <w:sz w:val="12"/>
                <w:szCs w:val="12"/>
              </w:rPr>
            </w:pPr>
          </w:p>
        </w:tc>
        <w:tc>
          <w:tcPr>
            <w:tcW w:w="1120" w:type="dxa"/>
            <w:vAlign w:val="bottom"/>
          </w:tcPr>
          <w:p w14:paraId="3803D760" w14:textId="77777777" w:rsidR="006053F9" w:rsidRDefault="006053F9">
            <w:pPr>
              <w:rPr>
                <w:sz w:val="12"/>
                <w:szCs w:val="12"/>
              </w:rPr>
            </w:pPr>
          </w:p>
        </w:tc>
        <w:tc>
          <w:tcPr>
            <w:tcW w:w="0" w:type="dxa"/>
            <w:vAlign w:val="bottom"/>
          </w:tcPr>
          <w:p w14:paraId="066A4729" w14:textId="77777777" w:rsidR="006053F9" w:rsidRDefault="006053F9">
            <w:pPr>
              <w:rPr>
                <w:sz w:val="1"/>
                <w:szCs w:val="1"/>
              </w:rPr>
            </w:pPr>
          </w:p>
        </w:tc>
      </w:tr>
    </w:tbl>
    <w:p w14:paraId="33D51CB9" w14:textId="77777777" w:rsidR="006053F9" w:rsidRDefault="006053F9">
      <w:pPr>
        <w:spacing w:line="200" w:lineRule="exact"/>
        <w:rPr>
          <w:sz w:val="20"/>
          <w:szCs w:val="20"/>
        </w:rPr>
      </w:pPr>
    </w:p>
    <w:p w14:paraId="11BBAD5E" w14:textId="77777777" w:rsidR="006053F9" w:rsidRDefault="006053F9">
      <w:pPr>
        <w:spacing w:line="395" w:lineRule="exact"/>
        <w:rPr>
          <w:sz w:val="20"/>
          <w:szCs w:val="20"/>
        </w:rPr>
      </w:pPr>
    </w:p>
    <w:p w14:paraId="67F69F8D" w14:textId="77777777" w:rsidR="006053F9" w:rsidRDefault="00D853AA">
      <w:pPr>
        <w:spacing w:line="357" w:lineRule="auto"/>
        <w:ind w:right="1100"/>
        <w:jc w:val="both"/>
        <w:rPr>
          <w:sz w:val="20"/>
          <w:szCs w:val="20"/>
        </w:rPr>
      </w:pPr>
      <w:r>
        <w:rPr>
          <w:rFonts w:eastAsia="Times New Roman"/>
          <w:sz w:val="24"/>
          <w:szCs w:val="24"/>
        </w:rPr>
        <w:t>máximo de compradores” e — tendo em vista o sucesso de crítica e público da franquia — aparentemente o encontraram, isso sugere que a representação centrada no “regime de choque” foi considerada aceitável pelos consumidores. Dessa maneira, levanta-se a hip</w:t>
      </w:r>
      <w:r>
        <w:rPr>
          <w:rFonts w:eastAsia="Times New Roman"/>
          <w:sz w:val="24"/>
          <w:szCs w:val="24"/>
        </w:rPr>
        <w:t xml:space="preserve">ótese de que </w:t>
      </w:r>
      <w:r>
        <w:rPr>
          <w:rFonts w:eastAsia="Times New Roman"/>
          <w:i/>
          <w:iCs/>
          <w:sz w:val="24"/>
          <w:szCs w:val="24"/>
        </w:rPr>
        <w:t>Civilization</w:t>
      </w:r>
      <w:r>
        <w:rPr>
          <w:rFonts w:eastAsia="Times New Roman"/>
          <w:sz w:val="24"/>
          <w:szCs w:val="24"/>
        </w:rPr>
        <w:t xml:space="preserve"> reforça as afirmações de Adib-Moghaddam sobre a ampla aceitação de narrativas centradas no conflito entre “nós” e “eles”, pelo menos no contexto estadunidense.</w:t>
      </w:r>
    </w:p>
    <w:p w14:paraId="7B53CB19" w14:textId="77777777" w:rsidR="006053F9" w:rsidRDefault="006053F9">
      <w:pPr>
        <w:spacing w:line="16" w:lineRule="exact"/>
        <w:rPr>
          <w:sz w:val="20"/>
          <w:szCs w:val="20"/>
        </w:rPr>
      </w:pPr>
    </w:p>
    <w:p w14:paraId="58A366FB" w14:textId="77777777" w:rsidR="006053F9" w:rsidRDefault="00D853AA">
      <w:pPr>
        <w:spacing w:line="358" w:lineRule="auto"/>
        <w:ind w:right="1100" w:firstLine="708"/>
        <w:jc w:val="both"/>
        <w:rPr>
          <w:sz w:val="20"/>
          <w:szCs w:val="20"/>
        </w:rPr>
      </w:pPr>
      <w:r>
        <w:rPr>
          <w:rFonts w:eastAsia="Times New Roman"/>
          <w:sz w:val="24"/>
          <w:szCs w:val="24"/>
        </w:rPr>
        <w:t>Entendo que essa hipótese fica ainda mais sólida se considerarmos o q</w:t>
      </w:r>
      <w:r>
        <w:rPr>
          <w:rFonts w:eastAsia="Times New Roman"/>
          <w:sz w:val="24"/>
          <w:szCs w:val="24"/>
        </w:rPr>
        <w:t xml:space="preserve">uanto a franquia pensa a história a partir de um ponto de vista imperialista e centrado no Ocidente. Ted Friedman, concentrando-se especificamente em </w:t>
      </w:r>
      <w:r>
        <w:rPr>
          <w:rFonts w:eastAsia="Times New Roman"/>
          <w:i/>
          <w:iCs/>
          <w:sz w:val="24"/>
          <w:szCs w:val="24"/>
        </w:rPr>
        <w:t>Civilization II</w:t>
      </w:r>
      <w:r>
        <w:rPr>
          <w:rFonts w:eastAsia="Times New Roman"/>
          <w:sz w:val="24"/>
          <w:szCs w:val="24"/>
        </w:rPr>
        <w:t xml:space="preserve">, aponta que, além da estrutura do jogo se basear na noção de que “a coexistência global é </w:t>
      </w:r>
      <w:r>
        <w:rPr>
          <w:rFonts w:eastAsia="Times New Roman"/>
          <w:sz w:val="24"/>
          <w:szCs w:val="24"/>
        </w:rPr>
        <w:t>uma questão de ganhar ou perder”, a impessoalidade de observar o mundo de longe apaga a violência da exploração, colonização e desenvolvimento. O que tornaria isso mais facilmente palatável seria a abstração do game, onde qualquer nação pode ser a coloniza</w:t>
      </w:r>
      <w:r>
        <w:rPr>
          <w:rFonts w:eastAsia="Times New Roman"/>
          <w:sz w:val="24"/>
          <w:szCs w:val="24"/>
        </w:rPr>
        <w:t>dora (de ingleses a astecas, dependendo da civilização escolhida pelo jogador) e as “hordas bárbaras” são inimigos genéricos sem etnia específica. Mas essa abstração também levaria a excessiva simplificação:</w:t>
      </w:r>
    </w:p>
    <w:p w14:paraId="0FB2906A" w14:textId="77777777" w:rsidR="006053F9" w:rsidRDefault="006053F9">
      <w:pPr>
        <w:spacing w:line="22" w:lineRule="exact"/>
        <w:rPr>
          <w:sz w:val="20"/>
          <w:szCs w:val="20"/>
        </w:rPr>
      </w:pPr>
    </w:p>
    <w:p w14:paraId="505AF531" w14:textId="77777777" w:rsidR="006053F9" w:rsidRDefault="00D853AA">
      <w:pPr>
        <w:spacing w:line="239" w:lineRule="auto"/>
        <w:ind w:left="2260" w:right="1100"/>
        <w:jc w:val="both"/>
        <w:rPr>
          <w:sz w:val="20"/>
          <w:szCs w:val="20"/>
        </w:rPr>
      </w:pPr>
      <w:r>
        <w:rPr>
          <w:rFonts w:eastAsia="Times New Roman"/>
        </w:rPr>
        <w:t xml:space="preserve">O imenso intervalo de tempo de Civilization II </w:t>
      </w:r>
      <w:r>
        <w:rPr>
          <w:rFonts w:eastAsia="Times New Roman"/>
        </w:rPr>
        <w:t xml:space="preserve">reifica práticas historicamente específicas, continuamente mutáveis em categorias transhistóricas como “ciência”, “religião” e “nação”. Arte e religião em Civilization II desempenham um papel puramente funcional: manter o povo pacificado. Se você busca fé </w:t>
      </w:r>
      <w:r>
        <w:rPr>
          <w:rFonts w:eastAsia="Times New Roman"/>
        </w:rPr>
        <w:t>e beleza à revelia de desenvolvimento econômico, será atropelado por nações menos cultas. A pesquisa científica segue um caminho de rígido determinismo: você sempre sabe antecipadamente o que vai descobrir depois, e é recompensador planejar para daqui a du</w:t>
      </w:r>
      <w:r>
        <w:rPr>
          <w:rFonts w:eastAsia="Times New Roman"/>
        </w:rPr>
        <w:t>as ou três invenções. Você não pode jogar com “os judeus” em Civilization II, ou outro povo diaspórico. O jogo supõe que “civilização” significa nação política distinta. Não existe crioulização em Civilization II, nenhum hibridismo, nenhuma forma de organi</w:t>
      </w:r>
      <w:r>
        <w:rPr>
          <w:rFonts w:eastAsia="Times New Roman"/>
        </w:rPr>
        <w:t>zação geopolítica antes (ou depois) da ascensão do nacionalismo. Ou você conquista seu inimigo, ou seu inimigo lhe conquista. Você pode comercializar suprimentos e tecnologias com vizinhos, mas é presumido que suas identidades nacionais continuam distintas</w:t>
      </w:r>
      <w:r>
        <w:rPr>
          <w:rFonts w:eastAsia="Times New Roman"/>
        </w:rPr>
        <w:t>. Jogar com uma única, imutável entidade da Idade da Pedra à colonização espacial transforma a frequentemente escorregadia formação da nacionalidade em um tipo de destino racial imutável</w:t>
      </w:r>
      <w:r>
        <w:rPr>
          <w:rFonts w:eastAsia="Times New Roman"/>
          <w:sz w:val="32"/>
          <w:szCs w:val="32"/>
          <w:vertAlign w:val="superscript"/>
        </w:rPr>
        <w:t>26</w:t>
      </w:r>
      <w:r>
        <w:rPr>
          <w:rFonts w:eastAsia="Times New Roman"/>
        </w:rPr>
        <w:t>.</w:t>
      </w:r>
    </w:p>
    <w:p w14:paraId="4C7D4BF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13536" behindDoc="1" locked="0" layoutInCell="0" allowOverlap="1" wp14:anchorId="271FFB47" wp14:editId="10F79542">
                <wp:simplePos x="0" y="0"/>
                <wp:positionH relativeFrom="column">
                  <wp:posOffset>-4445</wp:posOffset>
                </wp:positionH>
                <wp:positionV relativeFrom="paragraph">
                  <wp:posOffset>397510</wp:posOffset>
                </wp:positionV>
                <wp:extent cx="1828800" cy="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48A7227" id="Shape 163" o:spid="_x0000_s1026" style="position:absolute;z-index:-251602944;visibility:visible;mso-wrap-style:square;mso-wrap-distance-left:9pt;mso-wrap-distance-top:0;mso-wrap-distance-right:9pt;mso-wrap-distance-bottom:0;mso-position-horizontal:absolute;mso-position-horizontal-relative:text;mso-position-vertical:absolute;mso-position-vertical-relative:text" from="-.35pt,31.3pt" to="143.65pt,31.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" o:allowincell="f" filled="t" strokeweight=".21164mm">
                <v:stroke joinstyle="miter"/>
                <o:lock v:ext="edit" shapetype="f"/>
              </v:line>
            </w:pict>
          </mc:Fallback>
        </mc:AlternateContent>
      </w:r>
    </w:p>
    <w:p w14:paraId="7DD82389" w14:textId="77777777" w:rsidR="006053F9" w:rsidRDefault="006053F9">
      <w:pPr>
        <w:spacing w:line="200" w:lineRule="exact"/>
        <w:rPr>
          <w:sz w:val="20"/>
          <w:szCs w:val="20"/>
        </w:rPr>
      </w:pPr>
    </w:p>
    <w:p w14:paraId="67D832AE" w14:textId="77777777" w:rsidR="006053F9" w:rsidRDefault="006053F9">
      <w:pPr>
        <w:spacing w:line="200" w:lineRule="exact"/>
        <w:rPr>
          <w:sz w:val="20"/>
          <w:szCs w:val="20"/>
        </w:rPr>
      </w:pPr>
    </w:p>
    <w:p w14:paraId="6C1D3D69" w14:textId="77777777" w:rsidR="006053F9" w:rsidRDefault="006053F9">
      <w:pPr>
        <w:spacing w:line="310" w:lineRule="exact"/>
        <w:rPr>
          <w:sz w:val="20"/>
          <w:szCs w:val="20"/>
        </w:rPr>
      </w:pPr>
    </w:p>
    <w:p w14:paraId="38C9DD2E" w14:textId="77777777" w:rsidR="006053F9" w:rsidRDefault="00D853AA">
      <w:pPr>
        <w:spacing w:line="247" w:lineRule="auto"/>
        <w:ind w:right="1100"/>
        <w:jc w:val="both"/>
        <w:rPr>
          <w:sz w:val="20"/>
          <w:szCs w:val="20"/>
        </w:rPr>
      </w:pPr>
      <w:r>
        <w:rPr>
          <w:rFonts w:eastAsia="Times New Roman"/>
          <w:sz w:val="24"/>
          <w:szCs w:val="24"/>
          <w:vertAlign w:val="superscript"/>
        </w:rPr>
        <w:t>26</w:t>
      </w:r>
      <w:r>
        <w:rPr>
          <w:rFonts w:eastAsia="Times New Roman"/>
          <w:sz w:val="19"/>
          <w:szCs w:val="19"/>
        </w:rPr>
        <w:t xml:space="preserve"> “The immense time span of Civilization II reifies historically specific, continually changing practices into transhistorical categories like ‘science’, ‘religion’, and ‘nation’. Art and religion in Civilization II serve a purely functional role: to keep t</w:t>
      </w:r>
      <w:r>
        <w:rPr>
          <w:rFonts w:eastAsia="Times New Roman"/>
          <w:sz w:val="19"/>
          <w:szCs w:val="19"/>
        </w:rPr>
        <w:t>he people pacified. If you pursue faith and beauty at the expense of economic development, you’re bound to get run over by less cultivated nations. Scientific research follows a path of rigid determinism: you always know in advance what you’re going to dis</w:t>
      </w:r>
      <w:r>
        <w:rPr>
          <w:rFonts w:eastAsia="Times New Roman"/>
          <w:sz w:val="19"/>
          <w:szCs w:val="19"/>
        </w:rPr>
        <w:t xml:space="preserve">cover next, and it pays to plan two or three inventions ahead. You can’t play ‘the Jews’ in Civilization II, or another diasporic people. The game assumes that ‘civilization’ equals distinct political nation. There’s no creolization in Civilization II, no </w:t>
      </w:r>
      <w:r>
        <w:rPr>
          <w:rFonts w:eastAsia="Times New Roman"/>
          <w:sz w:val="19"/>
          <w:szCs w:val="19"/>
        </w:rPr>
        <w:t>hybridity, no forms of geopolitical organization before (or after) the rise of nationalism. Either you conquer your enemy, or your enemy conquers you. You can trade supplies and technology with your neighbors, but it’s presumed that your national identitie</w:t>
      </w:r>
      <w:r>
        <w:rPr>
          <w:rFonts w:eastAsia="Times New Roman"/>
          <w:sz w:val="19"/>
          <w:szCs w:val="19"/>
        </w:rPr>
        <w:t>s will remain distinct. Playing a single, unchanging entity from the Stone Age to space colonization turns the often-slippery formation of nationhood into a kind of immutable racial destiny”. FRIEDMAN, Ted. Civilization and its discontents: simulation, sub</w:t>
      </w:r>
      <w:r>
        <w:rPr>
          <w:rFonts w:eastAsia="Times New Roman"/>
          <w:sz w:val="19"/>
          <w:szCs w:val="19"/>
        </w:rPr>
        <w:t xml:space="preserve">jectivity, and space. In: SMITH, Greg (org.). </w:t>
      </w:r>
      <w:r>
        <w:rPr>
          <w:rFonts w:eastAsia="Times New Roman"/>
          <w:b/>
          <w:bCs/>
          <w:sz w:val="19"/>
          <w:szCs w:val="19"/>
        </w:rPr>
        <w:t>Discovering discs: transforming space and genre on CD-ROM</w:t>
      </w:r>
      <w:r>
        <w:rPr>
          <w:rFonts w:eastAsia="Times New Roman"/>
          <w:sz w:val="19"/>
          <w:szCs w:val="19"/>
        </w:rPr>
        <w:t>. Nova York: NYU, 1998. p. 132-150. p. 145-146.</w:t>
      </w:r>
    </w:p>
    <w:p w14:paraId="33370740" w14:textId="77777777" w:rsidR="006053F9" w:rsidRDefault="006053F9">
      <w:pPr>
        <w:sectPr w:rsidR="006053F9">
          <w:pgSz w:w="11900" w:h="16838"/>
          <w:pgMar w:top="580" w:right="26" w:bottom="1134"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9E7D655" w14:textId="77777777">
        <w:trPr>
          <w:trHeight w:val="112"/>
        </w:trPr>
        <w:tc>
          <w:tcPr>
            <w:tcW w:w="5720" w:type="dxa"/>
            <w:vMerge w:val="restart"/>
            <w:vAlign w:val="bottom"/>
          </w:tcPr>
          <w:p w14:paraId="611DFE69" w14:textId="0545420D" w:rsidR="006053F9" w:rsidRDefault="006053F9">
            <w:pPr>
              <w:ind w:right="10"/>
              <w:jc w:val="right"/>
              <w:rPr>
                <w:sz w:val="20"/>
                <w:szCs w:val="20"/>
              </w:rPr>
            </w:pPr>
            <w:bookmarkStart w:id="208" w:name="page210"/>
            <w:bookmarkEnd w:id="208"/>
          </w:p>
        </w:tc>
        <w:tc>
          <w:tcPr>
            <w:tcW w:w="1120" w:type="dxa"/>
            <w:vAlign w:val="bottom"/>
          </w:tcPr>
          <w:p w14:paraId="56B5EC04" w14:textId="77777777" w:rsidR="006053F9" w:rsidRDefault="006053F9">
            <w:pPr>
              <w:rPr>
                <w:sz w:val="9"/>
                <w:szCs w:val="9"/>
              </w:rPr>
            </w:pPr>
          </w:p>
        </w:tc>
        <w:tc>
          <w:tcPr>
            <w:tcW w:w="0" w:type="dxa"/>
            <w:vAlign w:val="bottom"/>
          </w:tcPr>
          <w:p w14:paraId="1C2C488C" w14:textId="77777777" w:rsidR="006053F9" w:rsidRDefault="006053F9">
            <w:pPr>
              <w:rPr>
                <w:sz w:val="1"/>
                <w:szCs w:val="1"/>
              </w:rPr>
            </w:pPr>
          </w:p>
        </w:tc>
      </w:tr>
      <w:tr w:rsidR="006053F9" w14:paraId="6399C4C7" w14:textId="77777777">
        <w:trPr>
          <w:trHeight w:val="155"/>
        </w:trPr>
        <w:tc>
          <w:tcPr>
            <w:tcW w:w="5720" w:type="dxa"/>
            <w:vMerge/>
            <w:vAlign w:val="bottom"/>
          </w:tcPr>
          <w:p w14:paraId="7E1672E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E435466" w14:textId="77777777" w:rsidR="006053F9" w:rsidRDefault="00D853AA">
            <w:pPr>
              <w:ind w:right="490"/>
              <w:jc w:val="right"/>
              <w:rPr>
                <w:sz w:val="20"/>
                <w:szCs w:val="20"/>
              </w:rPr>
            </w:pPr>
            <w:r>
              <w:rPr>
                <w:rFonts w:ascii="Century Gothic" w:eastAsia="Century Gothic" w:hAnsi="Century Gothic" w:cs="Century Gothic"/>
                <w:color w:val="FFFFFF"/>
              </w:rPr>
              <w:t>209</w:t>
            </w:r>
          </w:p>
        </w:tc>
        <w:tc>
          <w:tcPr>
            <w:tcW w:w="0" w:type="dxa"/>
            <w:vAlign w:val="bottom"/>
          </w:tcPr>
          <w:p w14:paraId="38099B5B" w14:textId="77777777" w:rsidR="006053F9" w:rsidRDefault="006053F9">
            <w:pPr>
              <w:rPr>
                <w:sz w:val="1"/>
                <w:szCs w:val="1"/>
              </w:rPr>
            </w:pPr>
          </w:p>
        </w:tc>
      </w:tr>
      <w:tr w:rsidR="006053F9" w14:paraId="5BFD636A" w14:textId="77777777">
        <w:trPr>
          <w:trHeight w:val="130"/>
        </w:trPr>
        <w:tc>
          <w:tcPr>
            <w:tcW w:w="5720" w:type="dxa"/>
            <w:vMerge w:val="restart"/>
            <w:vAlign w:val="bottom"/>
          </w:tcPr>
          <w:p w14:paraId="1D1EF484" w14:textId="520CA6E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79726D9" w14:textId="77777777" w:rsidR="006053F9" w:rsidRDefault="006053F9">
            <w:pPr>
              <w:rPr>
                <w:sz w:val="11"/>
                <w:szCs w:val="11"/>
              </w:rPr>
            </w:pPr>
          </w:p>
        </w:tc>
        <w:tc>
          <w:tcPr>
            <w:tcW w:w="0" w:type="dxa"/>
            <w:vAlign w:val="bottom"/>
          </w:tcPr>
          <w:p w14:paraId="0CBA23D5" w14:textId="77777777" w:rsidR="006053F9" w:rsidRDefault="006053F9">
            <w:pPr>
              <w:rPr>
                <w:sz w:val="1"/>
                <w:szCs w:val="1"/>
              </w:rPr>
            </w:pPr>
          </w:p>
        </w:tc>
      </w:tr>
      <w:tr w:rsidR="006053F9" w14:paraId="084AC948" w14:textId="77777777">
        <w:trPr>
          <w:trHeight w:val="139"/>
        </w:trPr>
        <w:tc>
          <w:tcPr>
            <w:tcW w:w="5720" w:type="dxa"/>
            <w:vMerge/>
            <w:vAlign w:val="bottom"/>
          </w:tcPr>
          <w:p w14:paraId="22DBCCD3" w14:textId="77777777" w:rsidR="006053F9" w:rsidRDefault="006053F9">
            <w:pPr>
              <w:rPr>
                <w:sz w:val="12"/>
                <w:szCs w:val="12"/>
              </w:rPr>
            </w:pPr>
          </w:p>
        </w:tc>
        <w:tc>
          <w:tcPr>
            <w:tcW w:w="1120" w:type="dxa"/>
            <w:vAlign w:val="bottom"/>
          </w:tcPr>
          <w:p w14:paraId="654D8308" w14:textId="77777777" w:rsidR="006053F9" w:rsidRDefault="006053F9">
            <w:pPr>
              <w:rPr>
                <w:sz w:val="12"/>
                <w:szCs w:val="12"/>
              </w:rPr>
            </w:pPr>
          </w:p>
        </w:tc>
        <w:tc>
          <w:tcPr>
            <w:tcW w:w="0" w:type="dxa"/>
            <w:vAlign w:val="bottom"/>
          </w:tcPr>
          <w:p w14:paraId="69A8B593" w14:textId="77777777" w:rsidR="006053F9" w:rsidRDefault="006053F9">
            <w:pPr>
              <w:rPr>
                <w:sz w:val="1"/>
                <w:szCs w:val="1"/>
              </w:rPr>
            </w:pPr>
          </w:p>
        </w:tc>
      </w:tr>
    </w:tbl>
    <w:p w14:paraId="381892D1" w14:textId="77777777" w:rsidR="006053F9" w:rsidRDefault="006053F9">
      <w:pPr>
        <w:spacing w:line="200" w:lineRule="exact"/>
        <w:rPr>
          <w:sz w:val="20"/>
          <w:szCs w:val="20"/>
        </w:rPr>
      </w:pPr>
    </w:p>
    <w:p w14:paraId="21C53697" w14:textId="77777777" w:rsidR="006053F9" w:rsidRDefault="006053F9">
      <w:pPr>
        <w:spacing w:line="395" w:lineRule="exact"/>
        <w:rPr>
          <w:sz w:val="20"/>
          <w:szCs w:val="20"/>
        </w:rPr>
      </w:pPr>
    </w:p>
    <w:p w14:paraId="25CC1074" w14:textId="77777777" w:rsidR="006053F9" w:rsidRDefault="00D853AA">
      <w:pPr>
        <w:spacing w:line="357" w:lineRule="auto"/>
        <w:ind w:left="7" w:right="1100" w:firstLine="708"/>
        <w:jc w:val="both"/>
        <w:rPr>
          <w:sz w:val="20"/>
          <w:szCs w:val="20"/>
        </w:rPr>
      </w:pPr>
      <w:r>
        <w:rPr>
          <w:rFonts w:eastAsia="Times New Roman"/>
          <w:sz w:val="24"/>
          <w:szCs w:val="24"/>
        </w:rPr>
        <w:t xml:space="preserve">Um elemento citado por Friedman que se faz presente em todos os games da franquia é a maneira como a pesquisa científica funciona no jogo: através de uma “árvore tecnológica”, que divide o desenvolvimento científico em descobertas e </w:t>
      </w:r>
      <w:r>
        <w:rPr>
          <w:rFonts w:eastAsia="Times New Roman"/>
          <w:sz w:val="24"/>
          <w:szCs w:val="24"/>
        </w:rPr>
        <w:t>invenções (de agricultura e escrita a voo e fissão nuclear) interligadas entre si, de forma que algumas são pré-requisitos para outras, seguindo sempre o mesmo caminho através dos tempos. Poblocki aponta que esse caminho é, invariavelmente, o caminho da hi</w:t>
      </w:r>
      <w:r>
        <w:rPr>
          <w:rFonts w:eastAsia="Times New Roman"/>
          <w:sz w:val="24"/>
          <w:szCs w:val="24"/>
        </w:rPr>
        <w:t>stória ocidental:</w:t>
      </w:r>
    </w:p>
    <w:p w14:paraId="20A00490" w14:textId="77777777" w:rsidR="006053F9" w:rsidRDefault="006053F9">
      <w:pPr>
        <w:spacing w:line="20" w:lineRule="exact"/>
        <w:rPr>
          <w:sz w:val="20"/>
          <w:szCs w:val="20"/>
        </w:rPr>
      </w:pPr>
    </w:p>
    <w:p w14:paraId="35DBDAA9" w14:textId="77777777" w:rsidR="006053F9" w:rsidRDefault="00D853AA">
      <w:pPr>
        <w:spacing w:line="238" w:lineRule="auto"/>
        <w:ind w:left="2267" w:right="1100"/>
        <w:jc w:val="both"/>
        <w:rPr>
          <w:sz w:val="20"/>
          <w:szCs w:val="20"/>
        </w:rPr>
      </w:pPr>
      <w:r>
        <w:rPr>
          <w:rFonts w:eastAsia="Times New Roman"/>
        </w:rPr>
        <w:t xml:space="preserve">A árvore tecnológica é estruturada em torno das eras Antiga, Medieval, Industrial e Moderna, cada uma representando a história europeia e norte-americana. Como ilustração, em Civilization I a descoberta do alfabeto é </w:t>
      </w:r>
      <w:r>
        <w:rPr>
          <w:rFonts w:eastAsia="Times New Roman"/>
        </w:rPr>
        <w:t>representada por um ícone com letras romanas, e a descrição discute as origens do alfabeto ocidental. A medicina, em todas as versões, é atribuída à filosofia grega e Hipócrates. Talvez a afirmação mais ríspida encerre a descrição da pólvora em Civilizatio</w:t>
      </w:r>
      <w:r>
        <w:rPr>
          <w:rFonts w:eastAsia="Times New Roman"/>
        </w:rPr>
        <w:t>n I: “mosqueteiros e canhões (...) encerraram invasões recorrentes de bárbaros da</w:t>
      </w:r>
    </w:p>
    <w:p w14:paraId="4E6050C6" w14:textId="77777777" w:rsidR="006053F9" w:rsidRDefault="006053F9">
      <w:pPr>
        <w:spacing w:line="3" w:lineRule="exact"/>
        <w:rPr>
          <w:sz w:val="20"/>
          <w:szCs w:val="20"/>
        </w:rPr>
      </w:pPr>
    </w:p>
    <w:p w14:paraId="60078B6D" w14:textId="77777777" w:rsidR="006053F9" w:rsidRDefault="00D853AA">
      <w:pPr>
        <w:ind w:left="2267"/>
        <w:rPr>
          <w:sz w:val="20"/>
          <w:szCs w:val="20"/>
        </w:rPr>
      </w:pPr>
      <w:r>
        <w:rPr>
          <w:rFonts w:eastAsia="Times New Roman"/>
        </w:rPr>
        <w:t>Ásia”</w:t>
      </w:r>
      <w:r>
        <w:rPr>
          <w:rFonts w:eastAsia="Times New Roman"/>
          <w:sz w:val="32"/>
          <w:szCs w:val="32"/>
          <w:vertAlign w:val="superscript"/>
        </w:rPr>
        <w:t>27</w:t>
      </w:r>
      <w:r>
        <w:rPr>
          <w:rFonts w:eastAsia="Times New Roman"/>
        </w:rPr>
        <w:t>.</w:t>
      </w:r>
    </w:p>
    <w:p w14:paraId="1C7CCA16" w14:textId="77777777" w:rsidR="006053F9" w:rsidRDefault="006053F9">
      <w:pPr>
        <w:spacing w:line="42" w:lineRule="exact"/>
        <w:rPr>
          <w:sz w:val="20"/>
          <w:szCs w:val="20"/>
        </w:rPr>
      </w:pPr>
    </w:p>
    <w:p w14:paraId="7A6180A3" w14:textId="77777777" w:rsidR="006053F9" w:rsidRDefault="00D853AA">
      <w:pPr>
        <w:spacing w:line="356" w:lineRule="auto"/>
        <w:ind w:left="7" w:right="1100" w:firstLine="708"/>
        <w:jc w:val="both"/>
        <w:rPr>
          <w:sz w:val="20"/>
          <w:szCs w:val="20"/>
        </w:rPr>
      </w:pPr>
      <w:r>
        <w:rPr>
          <w:rFonts w:eastAsia="Times New Roman"/>
          <w:sz w:val="24"/>
          <w:szCs w:val="24"/>
        </w:rPr>
        <w:t>A maneira como essa árvore tecnológica se estrutura muda com o tempo e títulos mais recentes da franquia apresentam outros caminhos a serem percorridos pela pesqui</w:t>
      </w:r>
      <w:r>
        <w:rPr>
          <w:rFonts w:eastAsia="Times New Roman"/>
          <w:sz w:val="24"/>
          <w:szCs w:val="24"/>
        </w:rPr>
        <w:t>sa científica. Mas sua existência enquanto representação do desenvolvimento científico como caminho fundamentalmente linear, bem como a presença de certas descobertas e invenções (como a filosofia), permanecem inalteradas.</w:t>
      </w:r>
    </w:p>
    <w:p w14:paraId="0990D478" w14:textId="77777777" w:rsidR="006053F9" w:rsidRDefault="006053F9">
      <w:pPr>
        <w:spacing w:line="22" w:lineRule="exact"/>
        <w:rPr>
          <w:sz w:val="20"/>
          <w:szCs w:val="20"/>
        </w:rPr>
      </w:pPr>
    </w:p>
    <w:p w14:paraId="1433BEC3" w14:textId="77777777" w:rsidR="006053F9" w:rsidRDefault="00D853AA">
      <w:pPr>
        <w:spacing w:line="358" w:lineRule="auto"/>
        <w:ind w:left="7" w:right="1100" w:firstLine="708"/>
        <w:jc w:val="both"/>
        <w:rPr>
          <w:sz w:val="20"/>
          <w:szCs w:val="20"/>
        </w:rPr>
      </w:pPr>
      <w:r>
        <w:rPr>
          <w:rFonts w:eastAsia="Times New Roman"/>
          <w:sz w:val="24"/>
          <w:szCs w:val="24"/>
        </w:rPr>
        <w:t>Em resumo, levanto a hipótese de</w:t>
      </w:r>
      <w:r>
        <w:rPr>
          <w:rFonts w:eastAsia="Times New Roman"/>
          <w:sz w:val="24"/>
          <w:szCs w:val="24"/>
        </w:rPr>
        <w:t xml:space="preserve"> que tanto o “choque das civilizações” de Huntington quanto a franquia </w:t>
      </w:r>
      <w:r>
        <w:rPr>
          <w:rFonts w:eastAsia="Times New Roman"/>
          <w:i/>
          <w:iCs/>
          <w:sz w:val="24"/>
          <w:szCs w:val="24"/>
        </w:rPr>
        <w:t>Sid Meier’s Civilization</w:t>
      </w:r>
      <w:r>
        <w:rPr>
          <w:rFonts w:eastAsia="Times New Roman"/>
          <w:sz w:val="24"/>
          <w:szCs w:val="24"/>
        </w:rPr>
        <w:t xml:space="preserve"> podem ser compreendidas como expressões de uma tradição mais longa de representações que pensam a história humana como a história do confronto, seja ele civiliz</w:t>
      </w:r>
      <w:r>
        <w:rPr>
          <w:rFonts w:eastAsia="Times New Roman"/>
          <w:sz w:val="24"/>
          <w:szCs w:val="24"/>
        </w:rPr>
        <w:t>acional ou de outra estirpe. O contexto do fim da Guerra Fria tem sua relevância, particularmente no caso de Huntington, mas não é o responsável pelo nascimento de tais formas de pensar o mundo. Já a popularidade e a aceitação— largamente livre de polêmica</w:t>
      </w:r>
      <w:r>
        <w:rPr>
          <w:rFonts w:eastAsia="Times New Roman"/>
          <w:sz w:val="24"/>
          <w:szCs w:val="24"/>
        </w:rPr>
        <w:t xml:space="preserve">s — de </w:t>
      </w:r>
      <w:r>
        <w:rPr>
          <w:rFonts w:eastAsia="Times New Roman"/>
          <w:i/>
          <w:iCs/>
          <w:sz w:val="24"/>
          <w:szCs w:val="24"/>
        </w:rPr>
        <w:t>Civilization</w:t>
      </w:r>
      <w:r>
        <w:rPr>
          <w:rFonts w:eastAsia="Times New Roman"/>
          <w:sz w:val="24"/>
          <w:szCs w:val="24"/>
        </w:rPr>
        <w:t>, além, principalmente, da crença dos desenvolvedores de que os jogos da franquia estão isentos de posicionamentos políticos, sugerem que a penetração do “regime do choque” de Adib-Moghaddam consolida-se ao ponto de ser possível não perc</w:t>
      </w:r>
      <w:r>
        <w:rPr>
          <w:rFonts w:eastAsia="Times New Roman"/>
          <w:sz w:val="24"/>
          <w:szCs w:val="24"/>
        </w:rPr>
        <w:t>eber opções ideológicas em tais representações.</w:t>
      </w:r>
    </w:p>
    <w:p w14:paraId="2029F70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15584" behindDoc="1" locked="0" layoutInCell="0" allowOverlap="1" wp14:anchorId="0525BCE1" wp14:editId="13CBA42F">
                <wp:simplePos x="0" y="0"/>
                <wp:positionH relativeFrom="column">
                  <wp:posOffset>0</wp:posOffset>
                </wp:positionH>
                <wp:positionV relativeFrom="paragraph">
                  <wp:posOffset>966470</wp:posOffset>
                </wp:positionV>
                <wp:extent cx="1829435" cy="0"/>
                <wp:effectExtent l="0" t="0" r="0" b="0"/>
                <wp:wrapNone/>
                <wp:docPr id="164" name="Shape 1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BCBD86E" id="Shape 164" o:spid="_x0000_s1026" style="position:absolute;z-index:-251600896;visibility:visible;mso-wrap-style:square;mso-wrap-distance-left:9pt;mso-wrap-distance-top:0;mso-wrap-distance-right:9pt;mso-wrap-distance-bottom:0;mso-position-horizontal:absolute;mso-position-horizontal-relative:text;mso-position-vertical:absolute;mso-position-vertical-relative:text" from="0,76.1pt" to="144.05pt,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yDh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" o:allowincell="f" filled="t" strokeweight=".21164mm">
                <v:stroke joinstyle="miter"/>
                <o:lock v:ext="edit" shapetype="f"/>
              </v:line>
            </w:pict>
          </mc:Fallback>
        </mc:AlternateContent>
      </w:r>
    </w:p>
    <w:p w14:paraId="04F6F6F4" w14:textId="77777777" w:rsidR="006053F9" w:rsidRDefault="006053F9">
      <w:pPr>
        <w:spacing w:line="200" w:lineRule="exact"/>
        <w:rPr>
          <w:sz w:val="20"/>
          <w:szCs w:val="20"/>
        </w:rPr>
      </w:pPr>
    </w:p>
    <w:p w14:paraId="116CAA96" w14:textId="77777777" w:rsidR="006053F9" w:rsidRDefault="006053F9">
      <w:pPr>
        <w:spacing w:line="200" w:lineRule="exact"/>
        <w:rPr>
          <w:sz w:val="20"/>
          <w:szCs w:val="20"/>
        </w:rPr>
      </w:pPr>
    </w:p>
    <w:p w14:paraId="10D8FBF6" w14:textId="77777777" w:rsidR="006053F9" w:rsidRDefault="006053F9">
      <w:pPr>
        <w:spacing w:line="200" w:lineRule="exact"/>
        <w:rPr>
          <w:sz w:val="20"/>
          <w:szCs w:val="20"/>
        </w:rPr>
      </w:pPr>
    </w:p>
    <w:p w14:paraId="6F46BA12" w14:textId="77777777" w:rsidR="006053F9" w:rsidRDefault="006053F9">
      <w:pPr>
        <w:spacing w:line="200" w:lineRule="exact"/>
        <w:rPr>
          <w:sz w:val="20"/>
          <w:szCs w:val="20"/>
        </w:rPr>
      </w:pPr>
    </w:p>
    <w:p w14:paraId="075D3D1A" w14:textId="77777777" w:rsidR="006053F9" w:rsidRDefault="006053F9">
      <w:pPr>
        <w:spacing w:line="200" w:lineRule="exact"/>
        <w:rPr>
          <w:sz w:val="20"/>
          <w:szCs w:val="20"/>
        </w:rPr>
      </w:pPr>
    </w:p>
    <w:p w14:paraId="1EFDCBF7" w14:textId="77777777" w:rsidR="006053F9" w:rsidRDefault="006053F9">
      <w:pPr>
        <w:spacing w:line="200" w:lineRule="exact"/>
        <w:rPr>
          <w:sz w:val="20"/>
          <w:szCs w:val="20"/>
        </w:rPr>
      </w:pPr>
    </w:p>
    <w:p w14:paraId="09867B15" w14:textId="77777777" w:rsidR="006053F9" w:rsidRDefault="006053F9">
      <w:pPr>
        <w:spacing w:line="200" w:lineRule="exact"/>
        <w:rPr>
          <w:sz w:val="20"/>
          <w:szCs w:val="20"/>
        </w:rPr>
      </w:pPr>
    </w:p>
    <w:p w14:paraId="072C7886" w14:textId="77777777" w:rsidR="006053F9" w:rsidRDefault="006053F9">
      <w:pPr>
        <w:spacing w:line="212" w:lineRule="exact"/>
        <w:rPr>
          <w:sz w:val="20"/>
          <w:szCs w:val="20"/>
        </w:rPr>
      </w:pPr>
    </w:p>
    <w:p w14:paraId="50186061" w14:textId="77777777" w:rsidR="006053F9" w:rsidRDefault="00D853AA" w:rsidP="00D853AA">
      <w:pPr>
        <w:numPr>
          <w:ilvl w:val="0"/>
          <w:numId w:val="155"/>
        </w:numPr>
        <w:tabs>
          <w:tab w:val="left" w:pos="178"/>
        </w:tabs>
        <w:spacing w:line="235" w:lineRule="auto"/>
        <w:ind w:left="7" w:right="1100" w:hanging="7"/>
        <w:jc w:val="both"/>
        <w:rPr>
          <w:rFonts w:eastAsia="Times New Roman"/>
          <w:sz w:val="25"/>
          <w:szCs w:val="25"/>
          <w:vertAlign w:val="superscript"/>
        </w:rPr>
      </w:pPr>
      <w:r>
        <w:rPr>
          <w:rFonts w:eastAsia="Times New Roman"/>
          <w:sz w:val="19"/>
          <w:szCs w:val="19"/>
        </w:rPr>
        <w:t xml:space="preserve">“The technology tree is structured around the Ancient, Medieval, Industrial and Modern Eras, each of them representing the European and Northern American history. By way of </w:t>
      </w:r>
      <w:r>
        <w:rPr>
          <w:rFonts w:eastAsia="Times New Roman"/>
          <w:sz w:val="19"/>
          <w:szCs w:val="19"/>
        </w:rPr>
        <w:t>illustration, in Civilization I alphabet advancement is represented by an icon with Roman letters, and the description discusses the origins of the Western alphabet. Medicine in all versions is ascribed to the Greek philosophy and Hippocrates. Perhaps, the</w:t>
      </w:r>
      <w:r>
        <w:rPr>
          <w:rFonts w:eastAsia="Times New Roman"/>
          <w:sz w:val="19"/>
          <w:szCs w:val="19"/>
        </w:rPr>
        <w:t xml:space="preserve"> bluntest statement rounds off the description of gunpowder in Civilization I: ‘Musketeers and Cannon (…) ended recurring invasions of barbarians from Asia’”.</w:t>
      </w:r>
    </w:p>
    <w:p w14:paraId="52364FD0" w14:textId="77777777" w:rsidR="006053F9" w:rsidRDefault="006053F9">
      <w:pPr>
        <w:spacing w:line="1" w:lineRule="exact"/>
        <w:rPr>
          <w:rFonts w:eastAsia="Times New Roman"/>
          <w:sz w:val="25"/>
          <w:szCs w:val="25"/>
          <w:vertAlign w:val="superscript"/>
        </w:rPr>
      </w:pPr>
    </w:p>
    <w:p w14:paraId="08A0D1F5" w14:textId="77777777" w:rsidR="006053F9" w:rsidRDefault="00D853AA">
      <w:pPr>
        <w:ind w:left="7"/>
        <w:rPr>
          <w:rFonts w:eastAsia="Times New Roman"/>
          <w:sz w:val="25"/>
          <w:szCs w:val="25"/>
          <w:vertAlign w:val="superscript"/>
        </w:rPr>
      </w:pPr>
      <w:r>
        <w:rPr>
          <w:rFonts w:eastAsia="Times New Roman"/>
          <w:sz w:val="20"/>
          <w:szCs w:val="20"/>
        </w:rPr>
        <w:t>POBLOCKI, Kacper. op. cit. p. 166.</w:t>
      </w:r>
    </w:p>
    <w:p w14:paraId="1CA34CFE"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ECB6F75" w14:textId="77777777">
        <w:trPr>
          <w:trHeight w:val="112"/>
        </w:trPr>
        <w:tc>
          <w:tcPr>
            <w:tcW w:w="5720" w:type="dxa"/>
            <w:vMerge w:val="restart"/>
            <w:vAlign w:val="bottom"/>
          </w:tcPr>
          <w:p w14:paraId="3FCD6D76" w14:textId="4D03988E" w:rsidR="006053F9" w:rsidRDefault="006053F9">
            <w:pPr>
              <w:ind w:right="10"/>
              <w:jc w:val="right"/>
              <w:rPr>
                <w:sz w:val="20"/>
                <w:szCs w:val="20"/>
              </w:rPr>
            </w:pPr>
            <w:bookmarkStart w:id="209" w:name="page211"/>
            <w:bookmarkEnd w:id="209"/>
          </w:p>
        </w:tc>
        <w:tc>
          <w:tcPr>
            <w:tcW w:w="1120" w:type="dxa"/>
            <w:vAlign w:val="bottom"/>
          </w:tcPr>
          <w:p w14:paraId="46ED22C1" w14:textId="77777777" w:rsidR="006053F9" w:rsidRDefault="006053F9">
            <w:pPr>
              <w:rPr>
                <w:sz w:val="9"/>
                <w:szCs w:val="9"/>
              </w:rPr>
            </w:pPr>
          </w:p>
        </w:tc>
        <w:tc>
          <w:tcPr>
            <w:tcW w:w="0" w:type="dxa"/>
            <w:vAlign w:val="bottom"/>
          </w:tcPr>
          <w:p w14:paraId="125B2C9E" w14:textId="77777777" w:rsidR="006053F9" w:rsidRDefault="006053F9">
            <w:pPr>
              <w:rPr>
                <w:sz w:val="1"/>
                <w:szCs w:val="1"/>
              </w:rPr>
            </w:pPr>
          </w:p>
        </w:tc>
      </w:tr>
      <w:tr w:rsidR="006053F9" w14:paraId="3E8CC4F4" w14:textId="77777777">
        <w:trPr>
          <w:trHeight w:val="155"/>
        </w:trPr>
        <w:tc>
          <w:tcPr>
            <w:tcW w:w="5720" w:type="dxa"/>
            <w:vMerge/>
            <w:vAlign w:val="bottom"/>
          </w:tcPr>
          <w:p w14:paraId="6D7FAEF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686DA2" w14:textId="77777777" w:rsidR="006053F9" w:rsidRDefault="00D853AA">
            <w:pPr>
              <w:ind w:right="490"/>
              <w:jc w:val="right"/>
              <w:rPr>
                <w:sz w:val="20"/>
                <w:szCs w:val="20"/>
              </w:rPr>
            </w:pPr>
            <w:r>
              <w:rPr>
                <w:rFonts w:ascii="Century Gothic" w:eastAsia="Century Gothic" w:hAnsi="Century Gothic" w:cs="Century Gothic"/>
                <w:color w:val="FFFFFF"/>
              </w:rPr>
              <w:t>210</w:t>
            </w:r>
          </w:p>
        </w:tc>
        <w:tc>
          <w:tcPr>
            <w:tcW w:w="0" w:type="dxa"/>
            <w:vAlign w:val="bottom"/>
          </w:tcPr>
          <w:p w14:paraId="7F42BE55" w14:textId="77777777" w:rsidR="006053F9" w:rsidRDefault="006053F9">
            <w:pPr>
              <w:rPr>
                <w:sz w:val="1"/>
                <w:szCs w:val="1"/>
              </w:rPr>
            </w:pPr>
          </w:p>
        </w:tc>
      </w:tr>
      <w:tr w:rsidR="006053F9" w14:paraId="5E920E11" w14:textId="77777777">
        <w:trPr>
          <w:trHeight w:val="130"/>
        </w:trPr>
        <w:tc>
          <w:tcPr>
            <w:tcW w:w="5720" w:type="dxa"/>
            <w:vMerge w:val="restart"/>
            <w:vAlign w:val="bottom"/>
          </w:tcPr>
          <w:p w14:paraId="396CAB11" w14:textId="4A6B6B5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8EB90A2" w14:textId="77777777" w:rsidR="006053F9" w:rsidRDefault="006053F9">
            <w:pPr>
              <w:rPr>
                <w:sz w:val="11"/>
                <w:szCs w:val="11"/>
              </w:rPr>
            </w:pPr>
          </w:p>
        </w:tc>
        <w:tc>
          <w:tcPr>
            <w:tcW w:w="0" w:type="dxa"/>
            <w:vAlign w:val="bottom"/>
          </w:tcPr>
          <w:p w14:paraId="20184815" w14:textId="77777777" w:rsidR="006053F9" w:rsidRDefault="006053F9">
            <w:pPr>
              <w:rPr>
                <w:sz w:val="1"/>
                <w:szCs w:val="1"/>
              </w:rPr>
            </w:pPr>
          </w:p>
        </w:tc>
      </w:tr>
      <w:tr w:rsidR="006053F9" w14:paraId="478A9D94" w14:textId="77777777">
        <w:trPr>
          <w:trHeight w:val="139"/>
        </w:trPr>
        <w:tc>
          <w:tcPr>
            <w:tcW w:w="5720" w:type="dxa"/>
            <w:vMerge/>
            <w:vAlign w:val="bottom"/>
          </w:tcPr>
          <w:p w14:paraId="2432841C" w14:textId="77777777" w:rsidR="006053F9" w:rsidRDefault="006053F9">
            <w:pPr>
              <w:rPr>
                <w:sz w:val="12"/>
                <w:szCs w:val="12"/>
              </w:rPr>
            </w:pPr>
          </w:p>
        </w:tc>
        <w:tc>
          <w:tcPr>
            <w:tcW w:w="1120" w:type="dxa"/>
            <w:vAlign w:val="bottom"/>
          </w:tcPr>
          <w:p w14:paraId="4102E928" w14:textId="77777777" w:rsidR="006053F9" w:rsidRDefault="006053F9">
            <w:pPr>
              <w:rPr>
                <w:sz w:val="12"/>
                <w:szCs w:val="12"/>
              </w:rPr>
            </w:pPr>
          </w:p>
        </w:tc>
        <w:tc>
          <w:tcPr>
            <w:tcW w:w="0" w:type="dxa"/>
            <w:vAlign w:val="bottom"/>
          </w:tcPr>
          <w:p w14:paraId="27B78C35" w14:textId="77777777" w:rsidR="006053F9" w:rsidRDefault="006053F9">
            <w:pPr>
              <w:rPr>
                <w:sz w:val="1"/>
                <w:szCs w:val="1"/>
              </w:rPr>
            </w:pPr>
          </w:p>
        </w:tc>
      </w:tr>
    </w:tbl>
    <w:p w14:paraId="2BCC05D1" w14:textId="77777777" w:rsidR="006053F9" w:rsidRDefault="006053F9">
      <w:pPr>
        <w:spacing w:line="200" w:lineRule="exact"/>
        <w:rPr>
          <w:sz w:val="20"/>
          <w:szCs w:val="20"/>
        </w:rPr>
      </w:pPr>
    </w:p>
    <w:p w14:paraId="4D07EE9A" w14:textId="77777777" w:rsidR="006053F9" w:rsidRDefault="006053F9">
      <w:pPr>
        <w:spacing w:line="382" w:lineRule="exact"/>
        <w:rPr>
          <w:sz w:val="20"/>
          <w:szCs w:val="20"/>
        </w:rPr>
      </w:pPr>
    </w:p>
    <w:p w14:paraId="44597551" w14:textId="77777777" w:rsidR="006053F9" w:rsidRDefault="00D853AA">
      <w:pPr>
        <w:rPr>
          <w:sz w:val="20"/>
          <w:szCs w:val="20"/>
        </w:rPr>
      </w:pPr>
      <w:r>
        <w:rPr>
          <w:rFonts w:eastAsia="Times New Roman"/>
          <w:b/>
          <w:bCs/>
          <w:sz w:val="24"/>
          <w:szCs w:val="24"/>
        </w:rPr>
        <w:t>Referências bibliográficas</w:t>
      </w:r>
    </w:p>
    <w:p w14:paraId="36F6896E" w14:textId="77777777" w:rsidR="006053F9" w:rsidRDefault="006053F9">
      <w:pPr>
        <w:spacing w:line="240" w:lineRule="exact"/>
        <w:rPr>
          <w:sz w:val="20"/>
          <w:szCs w:val="20"/>
        </w:rPr>
      </w:pPr>
    </w:p>
    <w:p w14:paraId="2B03151B" w14:textId="77777777" w:rsidR="006053F9" w:rsidRDefault="00D853AA">
      <w:pPr>
        <w:rPr>
          <w:sz w:val="20"/>
          <w:szCs w:val="20"/>
        </w:rPr>
      </w:pPr>
      <w:r>
        <w:rPr>
          <w:rFonts w:eastAsia="Times New Roman"/>
          <w:sz w:val="24"/>
          <w:szCs w:val="24"/>
        </w:rPr>
        <w:t xml:space="preserve">AARSETH, Espen J. Playing research: methodological approaches to game analysis. In: </w:t>
      </w:r>
      <w:r>
        <w:rPr>
          <w:rFonts w:eastAsia="Times New Roman"/>
          <w:b/>
          <w:bCs/>
          <w:sz w:val="24"/>
          <w:szCs w:val="24"/>
        </w:rPr>
        <w:t>DIGITAL</w:t>
      </w:r>
    </w:p>
    <w:p w14:paraId="304D85F9" w14:textId="77777777" w:rsidR="006053F9" w:rsidRDefault="00D853AA">
      <w:pPr>
        <w:tabs>
          <w:tab w:val="left" w:pos="1180"/>
          <w:tab w:val="left" w:pos="2260"/>
          <w:tab w:val="left" w:pos="4060"/>
          <w:tab w:val="left" w:pos="4860"/>
          <w:tab w:val="left" w:pos="5960"/>
          <w:tab w:val="left" w:pos="7640"/>
          <w:tab w:val="left" w:pos="9240"/>
        </w:tabs>
        <w:rPr>
          <w:sz w:val="20"/>
          <w:szCs w:val="20"/>
        </w:rPr>
      </w:pPr>
      <w:r>
        <w:rPr>
          <w:rFonts w:eastAsia="Times New Roman"/>
          <w:b/>
          <w:bCs/>
          <w:sz w:val="24"/>
          <w:szCs w:val="24"/>
        </w:rPr>
        <w:t>ARTS</w:t>
      </w:r>
      <w:r>
        <w:rPr>
          <w:sz w:val="20"/>
          <w:szCs w:val="20"/>
        </w:rPr>
        <w:tab/>
      </w:r>
      <w:r>
        <w:rPr>
          <w:rFonts w:eastAsia="Times New Roman"/>
          <w:b/>
          <w:bCs/>
          <w:sz w:val="24"/>
          <w:szCs w:val="24"/>
        </w:rPr>
        <w:t>AND</w:t>
      </w:r>
      <w:r>
        <w:rPr>
          <w:sz w:val="20"/>
          <w:szCs w:val="20"/>
        </w:rPr>
        <w:tab/>
      </w:r>
      <w:r>
        <w:rPr>
          <w:rFonts w:eastAsia="Times New Roman"/>
          <w:b/>
          <w:bCs/>
          <w:sz w:val="24"/>
          <w:szCs w:val="24"/>
        </w:rPr>
        <w:t>CULTURE</w:t>
      </w:r>
      <w:r>
        <w:rPr>
          <w:rFonts w:eastAsia="Times New Roman"/>
          <w:sz w:val="24"/>
          <w:szCs w:val="24"/>
        </w:rPr>
        <w:t>,</w:t>
      </w:r>
      <w:r>
        <w:rPr>
          <w:sz w:val="20"/>
          <w:szCs w:val="20"/>
        </w:rPr>
        <w:tab/>
      </w:r>
      <w:r>
        <w:rPr>
          <w:rFonts w:eastAsia="Times New Roman"/>
          <w:sz w:val="24"/>
          <w:szCs w:val="24"/>
        </w:rPr>
        <w:t>5.,</w:t>
      </w:r>
      <w:r>
        <w:rPr>
          <w:sz w:val="20"/>
          <w:szCs w:val="20"/>
        </w:rPr>
        <w:tab/>
      </w:r>
      <w:r>
        <w:rPr>
          <w:rFonts w:eastAsia="Times New Roman"/>
          <w:sz w:val="24"/>
          <w:szCs w:val="24"/>
        </w:rPr>
        <w:t>2003,</w:t>
      </w:r>
      <w:r>
        <w:rPr>
          <w:sz w:val="20"/>
          <w:szCs w:val="20"/>
        </w:rPr>
        <w:tab/>
      </w:r>
      <w:r>
        <w:rPr>
          <w:rFonts w:eastAsia="Times New Roman"/>
          <w:sz w:val="24"/>
          <w:szCs w:val="24"/>
        </w:rPr>
        <w:t>Melbourne.</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29198124" w14:textId="77777777" w:rsidR="006053F9" w:rsidRDefault="00D853AA">
      <w:pPr>
        <w:rPr>
          <w:sz w:val="20"/>
          <w:szCs w:val="20"/>
        </w:rPr>
      </w:pPr>
      <w:r>
        <w:rPr>
          <w:rFonts w:eastAsia="Times New Roman"/>
          <w:sz w:val="24"/>
          <w:szCs w:val="24"/>
        </w:rPr>
        <w:t>&lt;http://hypertext.rmit.edu.au/dac/papers/Aarseth.pdf&gt;. Acesso em: 6 fev. 2015.</w:t>
      </w:r>
    </w:p>
    <w:p w14:paraId="527C1A31" w14:textId="77777777" w:rsidR="006053F9" w:rsidRDefault="006053F9">
      <w:pPr>
        <w:spacing w:line="276" w:lineRule="exact"/>
        <w:rPr>
          <w:sz w:val="20"/>
          <w:szCs w:val="20"/>
        </w:rPr>
      </w:pPr>
    </w:p>
    <w:p w14:paraId="7E05BB04" w14:textId="77777777" w:rsidR="006053F9" w:rsidRDefault="00D853AA">
      <w:pPr>
        <w:rPr>
          <w:sz w:val="20"/>
          <w:szCs w:val="20"/>
        </w:rPr>
      </w:pPr>
      <w:r>
        <w:rPr>
          <w:rFonts w:eastAsia="Times New Roman"/>
          <w:sz w:val="24"/>
          <w:szCs w:val="24"/>
        </w:rPr>
        <w:t xml:space="preserve">ADIB-MOGHADDAM, Arshin. </w:t>
      </w:r>
      <w:r>
        <w:rPr>
          <w:rFonts w:eastAsia="Times New Roman"/>
          <w:b/>
          <w:bCs/>
          <w:sz w:val="24"/>
          <w:szCs w:val="24"/>
        </w:rPr>
        <w:t>A metahistory of the clash of civilisations: us and them beyond</w:t>
      </w:r>
    </w:p>
    <w:p w14:paraId="3CE473E7" w14:textId="77777777" w:rsidR="006053F9" w:rsidRDefault="00D853AA">
      <w:pPr>
        <w:rPr>
          <w:sz w:val="20"/>
          <w:szCs w:val="20"/>
        </w:rPr>
      </w:pPr>
      <w:r>
        <w:rPr>
          <w:rFonts w:eastAsia="Times New Roman"/>
          <w:b/>
          <w:bCs/>
          <w:sz w:val="24"/>
          <w:szCs w:val="24"/>
        </w:rPr>
        <w:t>orientalism</w:t>
      </w:r>
      <w:r>
        <w:rPr>
          <w:rFonts w:eastAsia="Times New Roman"/>
          <w:sz w:val="24"/>
          <w:szCs w:val="24"/>
        </w:rPr>
        <w:t>. Londres: Hurst &amp; Co., 2011.</w:t>
      </w:r>
    </w:p>
    <w:p w14:paraId="233F2AAE" w14:textId="77777777" w:rsidR="006053F9" w:rsidRDefault="006053F9">
      <w:pPr>
        <w:spacing w:line="276" w:lineRule="exact"/>
        <w:rPr>
          <w:sz w:val="20"/>
          <w:szCs w:val="20"/>
        </w:rPr>
      </w:pPr>
    </w:p>
    <w:p w14:paraId="49550CCF" w14:textId="77777777" w:rsidR="006053F9" w:rsidRDefault="00D853AA">
      <w:pPr>
        <w:rPr>
          <w:sz w:val="20"/>
          <w:szCs w:val="20"/>
        </w:rPr>
      </w:pPr>
      <w:r>
        <w:rPr>
          <w:rFonts w:eastAsia="Times New Roman"/>
          <w:sz w:val="24"/>
          <w:szCs w:val="24"/>
        </w:rPr>
        <w:t xml:space="preserve">BOGOST, Ian. </w:t>
      </w:r>
      <w:r>
        <w:rPr>
          <w:rFonts w:eastAsia="Times New Roman"/>
          <w:b/>
          <w:bCs/>
          <w:sz w:val="24"/>
          <w:szCs w:val="24"/>
        </w:rPr>
        <w:t xml:space="preserve">Persuasive games: the expressive </w:t>
      </w:r>
      <w:r>
        <w:rPr>
          <w:rFonts w:eastAsia="Times New Roman"/>
          <w:b/>
          <w:bCs/>
          <w:sz w:val="24"/>
          <w:szCs w:val="24"/>
        </w:rPr>
        <w:t>power of videogames</w:t>
      </w:r>
      <w:r>
        <w:rPr>
          <w:rFonts w:eastAsia="Times New Roman"/>
          <w:sz w:val="24"/>
          <w:szCs w:val="24"/>
        </w:rPr>
        <w:t>. Cambridge: MIT, 2007.</w:t>
      </w:r>
    </w:p>
    <w:p w14:paraId="5ED9327F" w14:textId="77777777" w:rsidR="006053F9" w:rsidRDefault="006053F9">
      <w:pPr>
        <w:spacing w:line="288" w:lineRule="exact"/>
        <w:rPr>
          <w:sz w:val="20"/>
          <w:szCs w:val="20"/>
        </w:rPr>
      </w:pPr>
    </w:p>
    <w:p w14:paraId="4D730F0C" w14:textId="77777777" w:rsidR="006053F9" w:rsidRDefault="00D853AA">
      <w:pPr>
        <w:spacing w:line="236" w:lineRule="auto"/>
        <w:ind w:right="1100"/>
        <w:jc w:val="both"/>
        <w:rPr>
          <w:sz w:val="20"/>
          <w:szCs w:val="20"/>
        </w:rPr>
      </w:pPr>
      <w:r>
        <w:rPr>
          <w:rFonts w:eastAsia="Times New Roman"/>
          <w:sz w:val="24"/>
          <w:szCs w:val="24"/>
        </w:rPr>
        <w:t xml:space="preserve">FORNACIARI, Marco de Almeida. </w:t>
      </w:r>
      <w:r>
        <w:rPr>
          <w:rFonts w:eastAsia="Times New Roman"/>
          <w:b/>
          <w:bCs/>
          <w:sz w:val="24"/>
          <w:szCs w:val="24"/>
        </w:rPr>
        <w:t>A guerra em jogo: a Segunda Guerra Mundial em Call of</w:t>
      </w:r>
      <w:r>
        <w:rPr>
          <w:rFonts w:eastAsia="Times New Roman"/>
          <w:sz w:val="24"/>
          <w:szCs w:val="24"/>
        </w:rPr>
        <w:t xml:space="preserve"> </w:t>
      </w:r>
      <w:r>
        <w:rPr>
          <w:rFonts w:eastAsia="Times New Roman"/>
          <w:b/>
          <w:bCs/>
          <w:sz w:val="24"/>
          <w:szCs w:val="24"/>
        </w:rPr>
        <w:t>Duty, 2003-2008</w:t>
      </w:r>
      <w:r>
        <w:rPr>
          <w:rFonts w:eastAsia="Times New Roman"/>
          <w:sz w:val="24"/>
          <w:szCs w:val="24"/>
        </w:rPr>
        <w:t>. Niterói, 2016. Dissertação (Mestrado em História)</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Instituto de Ciências</w:t>
      </w:r>
      <w:r>
        <w:rPr>
          <w:rFonts w:eastAsia="Times New Roman"/>
          <w:b/>
          <w:bCs/>
          <w:sz w:val="24"/>
          <w:szCs w:val="24"/>
        </w:rPr>
        <w:t xml:space="preserve"> </w:t>
      </w:r>
      <w:r>
        <w:rPr>
          <w:rFonts w:eastAsia="Times New Roman"/>
          <w:sz w:val="24"/>
          <w:szCs w:val="24"/>
        </w:rPr>
        <w:t xml:space="preserve">Humanas e Filosofia, </w:t>
      </w:r>
      <w:r>
        <w:rPr>
          <w:rFonts w:eastAsia="Times New Roman"/>
          <w:sz w:val="24"/>
          <w:szCs w:val="24"/>
        </w:rPr>
        <w:t>Universidade Federal Fluminense, Niterói, 2016.</w:t>
      </w:r>
    </w:p>
    <w:p w14:paraId="52152230" w14:textId="77777777" w:rsidR="006053F9" w:rsidRDefault="006053F9">
      <w:pPr>
        <w:spacing w:line="290" w:lineRule="exact"/>
        <w:rPr>
          <w:sz w:val="20"/>
          <w:szCs w:val="20"/>
        </w:rPr>
      </w:pPr>
    </w:p>
    <w:p w14:paraId="0FCD7BAF" w14:textId="77777777" w:rsidR="006053F9" w:rsidRDefault="00D853AA">
      <w:pPr>
        <w:spacing w:line="236" w:lineRule="auto"/>
        <w:ind w:right="1100"/>
        <w:jc w:val="both"/>
        <w:rPr>
          <w:sz w:val="20"/>
          <w:szCs w:val="20"/>
        </w:rPr>
      </w:pPr>
      <w:r>
        <w:rPr>
          <w:rFonts w:eastAsia="Times New Roman"/>
          <w:sz w:val="24"/>
          <w:szCs w:val="24"/>
        </w:rPr>
        <w:t xml:space="preserve">FRASCA, Gonzalo. Simulation versus narrative: introduction to ludology. In: PERRON, Bernard; WOLF, Mark J. P. </w:t>
      </w:r>
      <w:r>
        <w:rPr>
          <w:rFonts w:eastAsia="Times New Roman"/>
          <w:b/>
          <w:bCs/>
          <w:sz w:val="24"/>
          <w:szCs w:val="24"/>
        </w:rPr>
        <w:t>The video game theory reader</w:t>
      </w:r>
      <w:r>
        <w:rPr>
          <w:rFonts w:eastAsia="Times New Roman"/>
          <w:sz w:val="24"/>
          <w:szCs w:val="24"/>
        </w:rPr>
        <w:t>. New York: Routledge, 2003. cap. 10, p. 221-235.</w:t>
      </w:r>
    </w:p>
    <w:p w14:paraId="590E9FCC" w14:textId="77777777" w:rsidR="006053F9" w:rsidRDefault="006053F9">
      <w:pPr>
        <w:spacing w:line="278" w:lineRule="exact"/>
        <w:rPr>
          <w:sz w:val="20"/>
          <w:szCs w:val="20"/>
        </w:rPr>
      </w:pPr>
    </w:p>
    <w:p w14:paraId="211529EE" w14:textId="77777777" w:rsidR="006053F9" w:rsidRDefault="00D853AA">
      <w:pPr>
        <w:rPr>
          <w:sz w:val="20"/>
          <w:szCs w:val="20"/>
        </w:rPr>
      </w:pPr>
      <w:r>
        <w:rPr>
          <w:rFonts w:eastAsia="Times New Roman"/>
          <w:sz w:val="24"/>
          <w:szCs w:val="24"/>
        </w:rPr>
        <w:t xml:space="preserve">FUKUYAMA, Francis. </w:t>
      </w:r>
      <w:r>
        <w:rPr>
          <w:rFonts w:eastAsia="Times New Roman"/>
          <w:b/>
          <w:bCs/>
          <w:sz w:val="24"/>
          <w:szCs w:val="24"/>
        </w:rPr>
        <w:t>The end of history and the last man.</w:t>
      </w:r>
      <w:r>
        <w:rPr>
          <w:rFonts w:eastAsia="Times New Roman"/>
          <w:sz w:val="24"/>
          <w:szCs w:val="24"/>
        </w:rPr>
        <w:t xml:space="preserve"> Nova York: The Free Press, 1992.</w:t>
      </w:r>
    </w:p>
    <w:p w14:paraId="43F65A9D" w14:textId="77777777" w:rsidR="006053F9" w:rsidRDefault="006053F9">
      <w:pPr>
        <w:spacing w:line="276" w:lineRule="exact"/>
        <w:rPr>
          <w:sz w:val="20"/>
          <w:szCs w:val="20"/>
        </w:rPr>
      </w:pPr>
    </w:p>
    <w:p w14:paraId="5CFF19FE" w14:textId="77777777" w:rsidR="006053F9" w:rsidRDefault="00D853AA">
      <w:pPr>
        <w:rPr>
          <w:sz w:val="20"/>
          <w:szCs w:val="20"/>
        </w:rPr>
      </w:pPr>
      <w:r>
        <w:rPr>
          <w:rFonts w:eastAsia="Times New Roman"/>
          <w:sz w:val="24"/>
          <w:szCs w:val="24"/>
        </w:rPr>
        <w:t xml:space="preserve">HUNTINGTON, Samuel P. The clash of civilizations? </w:t>
      </w:r>
      <w:r>
        <w:rPr>
          <w:rFonts w:eastAsia="Times New Roman"/>
          <w:b/>
          <w:bCs/>
          <w:sz w:val="24"/>
          <w:szCs w:val="24"/>
        </w:rPr>
        <w:t>Foreign Affairs</w:t>
      </w:r>
      <w:r>
        <w:rPr>
          <w:rFonts w:eastAsia="Times New Roman"/>
          <w:sz w:val="24"/>
          <w:szCs w:val="24"/>
        </w:rPr>
        <w:t>, v. 72, n. 3, p. 22-49, 1993.</w:t>
      </w:r>
    </w:p>
    <w:p w14:paraId="419500C3" w14:textId="77777777" w:rsidR="006053F9" w:rsidRDefault="006053F9">
      <w:pPr>
        <w:spacing w:line="276" w:lineRule="exact"/>
        <w:rPr>
          <w:sz w:val="20"/>
          <w:szCs w:val="20"/>
        </w:rPr>
      </w:pPr>
    </w:p>
    <w:p w14:paraId="0C4B0A5E" w14:textId="77777777" w:rsidR="006053F9" w:rsidRDefault="00D853AA">
      <w:pPr>
        <w:rPr>
          <w:sz w:val="20"/>
          <w:szCs w:val="20"/>
        </w:rPr>
      </w:pPr>
      <w:r>
        <w:rPr>
          <w:rFonts w:eastAsia="Times New Roman"/>
          <w:sz w:val="24"/>
          <w:szCs w:val="24"/>
        </w:rPr>
        <w:t>______. If not civilizations, what? Paradigms of the post-Cold War wo</w:t>
      </w:r>
      <w:r>
        <w:rPr>
          <w:rFonts w:eastAsia="Times New Roman"/>
          <w:sz w:val="24"/>
          <w:szCs w:val="24"/>
        </w:rPr>
        <w:t xml:space="preserve">rld. </w:t>
      </w:r>
      <w:r>
        <w:rPr>
          <w:rFonts w:eastAsia="Times New Roman"/>
          <w:b/>
          <w:bCs/>
          <w:sz w:val="24"/>
          <w:szCs w:val="24"/>
        </w:rPr>
        <w:t>Foreign Affairs</w:t>
      </w:r>
      <w:r>
        <w:rPr>
          <w:rFonts w:eastAsia="Times New Roman"/>
          <w:sz w:val="24"/>
          <w:szCs w:val="24"/>
        </w:rPr>
        <w:t>, v. 72, n.</w:t>
      </w:r>
    </w:p>
    <w:p w14:paraId="35D95D3D" w14:textId="77777777" w:rsidR="006053F9" w:rsidRDefault="00D853AA">
      <w:pPr>
        <w:rPr>
          <w:sz w:val="20"/>
          <w:szCs w:val="20"/>
        </w:rPr>
      </w:pPr>
      <w:r>
        <w:rPr>
          <w:rFonts w:eastAsia="Times New Roman"/>
          <w:sz w:val="24"/>
          <w:szCs w:val="24"/>
        </w:rPr>
        <w:t>5, p. 186-194, nov./dez. 1993.</w:t>
      </w:r>
    </w:p>
    <w:p w14:paraId="6EDAC3A0" w14:textId="77777777" w:rsidR="006053F9" w:rsidRDefault="006053F9">
      <w:pPr>
        <w:spacing w:line="276" w:lineRule="exact"/>
        <w:rPr>
          <w:sz w:val="20"/>
          <w:szCs w:val="20"/>
        </w:rPr>
      </w:pPr>
    </w:p>
    <w:p w14:paraId="598FC27E"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The clash of civilizations and the remaking of world order</w:t>
      </w:r>
      <w:r>
        <w:rPr>
          <w:rFonts w:eastAsia="Times New Roman"/>
          <w:sz w:val="24"/>
          <w:szCs w:val="24"/>
        </w:rPr>
        <w:t>. Nova York: Simon &amp;</w:t>
      </w:r>
    </w:p>
    <w:p w14:paraId="7B252EDE" w14:textId="77777777" w:rsidR="006053F9" w:rsidRDefault="00D853AA">
      <w:pPr>
        <w:rPr>
          <w:sz w:val="20"/>
          <w:szCs w:val="20"/>
        </w:rPr>
      </w:pPr>
      <w:r>
        <w:rPr>
          <w:rFonts w:eastAsia="Times New Roman"/>
          <w:sz w:val="24"/>
          <w:szCs w:val="24"/>
        </w:rPr>
        <w:t>Schuster, 1996.</w:t>
      </w:r>
    </w:p>
    <w:p w14:paraId="5C83E558" w14:textId="77777777" w:rsidR="006053F9" w:rsidRDefault="006053F9">
      <w:pPr>
        <w:spacing w:line="276" w:lineRule="exact"/>
        <w:rPr>
          <w:sz w:val="20"/>
          <w:szCs w:val="20"/>
        </w:rPr>
      </w:pPr>
    </w:p>
    <w:p w14:paraId="4B0253FC" w14:textId="77777777" w:rsidR="006053F9" w:rsidRDefault="00D853AA">
      <w:pPr>
        <w:rPr>
          <w:sz w:val="20"/>
          <w:szCs w:val="20"/>
        </w:rPr>
      </w:pPr>
      <w:r>
        <w:rPr>
          <w:rFonts w:eastAsia="Times New Roman"/>
          <w:sz w:val="24"/>
          <w:szCs w:val="24"/>
        </w:rPr>
        <w:t xml:space="preserve">KELLNER, Douglas. </w:t>
      </w:r>
      <w:r>
        <w:rPr>
          <w:rFonts w:eastAsia="Times New Roman"/>
          <w:b/>
          <w:bCs/>
          <w:sz w:val="24"/>
          <w:szCs w:val="24"/>
        </w:rPr>
        <w:t>A cultura da mídia</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estudos culturais: identidade e política entre o</w:t>
      </w:r>
    </w:p>
    <w:p w14:paraId="335CBD6B" w14:textId="77777777" w:rsidR="006053F9" w:rsidRDefault="00D853AA">
      <w:pPr>
        <w:rPr>
          <w:sz w:val="20"/>
          <w:szCs w:val="20"/>
        </w:rPr>
      </w:pPr>
      <w:r>
        <w:rPr>
          <w:rFonts w:eastAsia="Times New Roman"/>
          <w:b/>
          <w:bCs/>
          <w:sz w:val="24"/>
          <w:szCs w:val="24"/>
        </w:rPr>
        <w:t xml:space="preserve">moderno e o pós-moderno. </w:t>
      </w:r>
      <w:r>
        <w:rPr>
          <w:rFonts w:eastAsia="Times New Roman"/>
          <w:sz w:val="24"/>
          <w:szCs w:val="24"/>
        </w:rPr>
        <w:t>Bauru: EDUSC, 2001.</w:t>
      </w:r>
    </w:p>
    <w:p w14:paraId="07DB87AB" w14:textId="77777777" w:rsidR="006053F9" w:rsidRDefault="006053F9">
      <w:pPr>
        <w:spacing w:line="276" w:lineRule="exact"/>
        <w:rPr>
          <w:sz w:val="20"/>
          <w:szCs w:val="20"/>
        </w:rPr>
      </w:pPr>
    </w:p>
    <w:p w14:paraId="0BF05DC7" w14:textId="77777777" w:rsidR="006053F9" w:rsidRDefault="00D853AA">
      <w:pPr>
        <w:rPr>
          <w:sz w:val="20"/>
          <w:szCs w:val="20"/>
        </w:rPr>
      </w:pPr>
      <w:r>
        <w:rPr>
          <w:rFonts w:eastAsia="Times New Roman"/>
          <w:sz w:val="24"/>
          <w:szCs w:val="24"/>
        </w:rPr>
        <w:t>MIGNOLO, Walter D. A colonialidade de cabo a rabo: o hemisfério ocidental no horizonte conceitual</w:t>
      </w:r>
    </w:p>
    <w:p w14:paraId="1F4A46AE" w14:textId="77777777" w:rsidR="006053F9" w:rsidRDefault="00D853AA">
      <w:pPr>
        <w:rPr>
          <w:sz w:val="20"/>
          <w:szCs w:val="20"/>
        </w:rPr>
      </w:pPr>
      <w:r>
        <w:rPr>
          <w:rFonts w:eastAsia="Times New Roman"/>
          <w:sz w:val="24"/>
          <w:szCs w:val="24"/>
        </w:rPr>
        <w:t xml:space="preserve">da modernidade. In: LANDER, Edgardo (org.). </w:t>
      </w:r>
      <w:r>
        <w:rPr>
          <w:rFonts w:eastAsia="Times New Roman"/>
          <w:b/>
          <w:bCs/>
          <w:sz w:val="24"/>
          <w:szCs w:val="24"/>
        </w:rPr>
        <w:t>A colonialidade do saber: eurocentrismo e ciências</w:t>
      </w:r>
    </w:p>
    <w:p w14:paraId="7F863B34" w14:textId="77777777" w:rsidR="006053F9" w:rsidRDefault="00D853AA">
      <w:pPr>
        <w:rPr>
          <w:sz w:val="20"/>
          <w:szCs w:val="20"/>
        </w:rPr>
      </w:pPr>
      <w:r>
        <w:rPr>
          <w:rFonts w:eastAsia="Times New Roman"/>
          <w:b/>
          <w:bCs/>
          <w:sz w:val="24"/>
          <w:szCs w:val="24"/>
        </w:rPr>
        <w:t>sociais. Perspect</w:t>
      </w:r>
      <w:r>
        <w:rPr>
          <w:rFonts w:eastAsia="Times New Roman"/>
          <w:b/>
          <w:bCs/>
          <w:sz w:val="24"/>
          <w:szCs w:val="24"/>
        </w:rPr>
        <w:t>ivas latino-americanas</w:t>
      </w:r>
      <w:r>
        <w:rPr>
          <w:rFonts w:eastAsia="Times New Roman"/>
          <w:sz w:val="24"/>
          <w:szCs w:val="24"/>
        </w:rPr>
        <w:t>. Buenos Aires: CLACSO, 2005. p. 33-49.</w:t>
      </w:r>
    </w:p>
    <w:p w14:paraId="5B9A2A5B" w14:textId="77777777" w:rsidR="006053F9" w:rsidRDefault="006053F9">
      <w:pPr>
        <w:spacing w:line="276" w:lineRule="exact"/>
        <w:rPr>
          <w:sz w:val="20"/>
          <w:szCs w:val="20"/>
        </w:rPr>
      </w:pPr>
    </w:p>
    <w:p w14:paraId="4457D7A0" w14:textId="77777777" w:rsidR="006053F9" w:rsidRDefault="00D853AA">
      <w:pPr>
        <w:rPr>
          <w:sz w:val="20"/>
          <w:szCs w:val="20"/>
        </w:rPr>
      </w:pPr>
      <w:r>
        <w:rPr>
          <w:rFonts w:eastAsia="Times New Roman"/>
          <w:sz w:val="24"/>
          <w:szCs w:val="24"/>
        </w:rPr>
        <w:t>POBLOCKI, Kacper. Becoming-state: the bio-cultural imperialism of Sid Meier’s Civilization.</w:t>
      </w:r>
    </w:p>
    <w:p w14:paraId="78F7E48C" w14:textId="77777777" w:rsidR="006053F9" w:rsidRDefault="00D853AA">
      <w:pPr>
        <w:rPr>
          <w:sz w:val="20"/>
          <w:szCs w:val="20"/>
        </w:rPr>
      </w:pPr>
      <w:r>
        <w:rPr>
          <w:rFonts w:eastAsia="Times New Roman"/>
          <w:b/>
          <w:bCs/>
          <w:sz w:val="24"/>
          <w:szCs w:val="24"/>
        </w:rPr>
        <w:t>Focaal</w:t>
      </w:r>
      <w:r>
        <w:rPr>
          <w:rFonts w:eastAsia="Times New Roman"/>
          <w:sz w:val="24"/>
          <w:szCs w:val="24"/>
        </w:rPr>
        <w:t>, n. 39, p. 163-177, 2002.</w:t>
      </w:r>
    </w:p>
    <w:p w14:paraId="5907BD61" w14:textId="77777777" w:rsidR="006053F9" w:rsidRDefault="006053F9">
      <w:pPr>
        <w:spacing w:line="277" w:lineRule="exact"/>
        <w:rPr>
          <w:sz w:val="20"/>
          <w:szCs w:val="20"/>
        </w:rPr>
      </w:pPr>
    </w:p>
    <w:p w14:paraId="18F90915" w14:textId="77777777" w:rsidR="006053F9" w:rsidRDefault="00D853AA">
      <w:pPr>
        <w:rPr>
          <w:sz w:val="20"/>
          <w:szCs w:val="20"/>
        </w:rPr>
      </w:pPr>
      <w:r>
        <w:rPr>
          <w:rFonts w:eastAsia="Times New Roman"/>
          <w:sz w:val="24"/>
          <w:szCs w:val="24"/>
        </w:rPr>
        <w:t xml:space="preserve">POGGI, Tatiana. Samuel Huntington. In: </w:t>
      </w:r>
      <w:r>
        <w:rPr>
          <w:rFonts w:eastAsia="Times New Roman"/>
          <w:b/>
          <w:bCs/>
          <w:sz w:val="24"/>
          <w:szCs w:val="24"/>
        </w:rPr>
        <w:t>SIMPÓSIO NACIONAL ESTADO E P</w:t>
      </w:r>
      <w:r>
        <w:rPr>
          <w:rFonts w:eastAsia="Times New Roman"/>
          <w:b/>
          <w:bCs/>
          <w:sz w:val="24"/>
          <w:szCs w:val="24"/>
        </w:rPr>
        <w:t>ODER</w:t>
      </w:r>
      <w:r>
        <w:rPr>
          <w:rFonts w:eastAsia="Times New Roman"/>
          <w:sz w:val="24"/>
          <w:szCs w:val="24"/>
        </w:rPr>
        <w:t>, 4., 2007,</w:t>
      </w:r>
    </w:p>
    <w:p w14:paraId="24DE321D" w14:textId="77777777" w:rsidR="006053F9" w:rsidRDefault="00D853AA">
      <w:pPr>
        <w:rPr>
          <w:sz w:val="20"/>
          <w:szCs w:val="20"/>
        </w:rPr>
      </w:pPr>
      <w:r>
        <w:rPr>
          <w:rFonts w:eastAsia="Times New Roman"/>
          <w:sz w:val="24"/>
          <w:szCs w:val="24"/>
        </w:rPr>
        <w:t>São Luís. Disponível em: &lt;http://www.outrostempos.uema.br/curso/estado_poder/32.pdf&gt;. Acesso</w:t>
      </w:r>
    </w:p>
    <w:p w14:paraId="7B3540F2" w14:textId="77777777" w:rsidR="006053F9" w:rsidRDefault="00D853AA">
      <w:pPr>
        <w:rPr>
          <w:sz w:val="20"/>
          <w:szCs w:val="20"/>
        </w:rPr>
      </w:pPr>
      <w:r>
        <w:rPr>
          <w:rFonts w:eastAsia="Times New Roman"/>
          <w:sz w:val="24"/>
          <w:szCs w:val="24"/>
        </w:rPr>
        <w:t>em: 30 jun. 2017.</w:t>
      </w:r>
    </w:p>
    <w:p w14:paraId="45098FE1" w14:textId="77777777" w:rsidR="006053F9" w:rsidRDefault="006053F9">
      <w:pPr>
        <w:spacing w:line="276" w:lineRule="exact"/>
        <w:rPr>
          <w:sz w:val="20"/>
          <w:szCs w:val="20"/>
        </w:rPr>
      </w:pPr>
    </w:p>
    <w:p w14:paraId="1AE19045" w14:textId="77777777" w:rsidR="006053F9" w:rsidRDefault="00D853AA">
      <w:pPr>
        <w:tabs>
          <w:tab w:val="left" w:pos="800"/>
          <w:tab w:val="left" w:pos="1800"/>
          <w:tab w:val="left" w:pos="2380"/>
          <w:tab w:val="left" w:pos="3080"/>
          <w:tab w:val="left" w:pos="3480"/>
          <w:tab w:val="left" w:pos="4680"/>
          <w:tab w:val="left" w:pos="5280"/>
          <w:tab w:val="left" w:pos="6240"/>
          <w:tab w:val="left" w:pos="6680"/>
          <w:tab w:val="left" w:pos="7260"/>
          <w:tab w:val="left" w:pos="8000"/>
          <w:tab w:val="left" w:pos="9260"/>
        </w:tabs>
        <w:rPr>
          <w:sz w:val="20"/>
          <w:szCs w:val="20"/>
        </w:rPr>
      </w:pPr>
      <w:r>
        <w:rPr>
          <w:rFonts w:eastAsia="Times New Roman"/>
          <w:sz w:val="24"/>
          <w:szCs w:val="24"/>
        </w:rPr>
        <w:t>SAID,</w:t>
      </w:r>
      <w:r>
        <w:rPr>
          <w:rFonts w:eastAsia="Times New Roman"/>
          <w:sz w:val="24"/>
          <w:szCs w:val="24"/>
        </w:rPr>
        <w:tab/>
        <w:t>Edward.</w:t>
      </w:r>
      <w:r>
        <w:rPr>
          <w:rFonts w:eastAsia="Times New Roman"/>
          <w:sz w:val="24"/>
          <w:szCs w:val="24"/>
        </w:rPr>
        <w:tab/>
        <w:t>The</w:t>
      </w:r>
      <w:r>
        <w:rPr>
          <w:rFonts w:eastAsia="Times New Roman"/>
          <w:sz w:val="24"/>
          <w:szCs w:val="24"/>
        </w:rPr>
        <w:tab/>
        <w:t>clash</w:t>
      </w:r>
      <w:r>
        <w:rPr>
          <w:rFonts w:eastAsia="Times New Roman"/>
          <w:sz w:val="24"/>
          <w:szCs w:val="24"/>
        </w:rPr>
        <w:tab/>
        <w:t>of</w:t>
      </w:r>
      <w:r>
        <w:rPr>
          <w:rFonts w:eastAsia="Times New Roman"/>
          <w:sz w:val="24"/>
          <w:szCs w:val="24"/>
        </w:rPr>
        <w:tab/>
        <w:t>ignorance.</w:t>
      </w:r>
      <w:r>
        <w:rPr>
          <w:sz w:val="20"/>
          <w:szCs w:val="20"/>
        </w:rPr>
        <w:tab/>
      </w:r>
      <w:r>
        <w:rPr>
          <w:rFonts w:eastAsia="Times New Roman"/>
          <w:b/>
          <w:bCs/>
          <w:sz w:val="24"/>
          <w:szCs w:val="24"/>
        </w:rPr>
        <w:t>The</w:t>
      </w:r>
      <w:r>
        <w:rPr>
          <w:rFonts w:eastAsia="Times New Roman"/>
          <w:b/>
          <w:bCs/>
          <w:sz w:val="24"/>
          <w:szCs w:val="24"/>
        </w:rPr>
        <w:tab/>
        <w:t>Nation</w:t>
      </w:r>
      <w:r>
        <w:rPr>
          <w:rFonts w:eastAsia="Times New Roman"/>
          <w:sz w:val="24"/>
          <w:szCs w:val="24"/>
        </w:rPr>
        <w:t>,</w:t>
      </w:r>
      <w:r>
        <w:rPr>
          <w:sz w:val="20"/>
          <w:szCs w:val="20"/>
        </w:rPr>
        <w:tab/>
      </w:r>
      <w:r>
        <w:rPr>
          <w:rFonts w:eastAsia="Times New Roman"/>
          <w:sz w:val="24"/>
          <w:szCs w:val="24"/>
        </w:rPr>
        <w:t>22</w:t>
      </w:r>
      <w:r>
        <w:rPr>
          <w:rFonts w:eastAsia="Times New Roman"/>
          <w:sz w:val="24"/>
          <w:szCs w:val="24"/>
        </w:rPr>
        <w:tab/>
        <w:t>out.</w:t>
      </w:r>
      <w:r>
        <w:rPr>
          <w:rFonts w:eastAsia="Times New Roman"/>
          <w:sz w:val="24"/>
          <w:szCs w:val="24"/>
        </w:rPr>
        <w:tab/>
        <w:t>2001.</w:t>
      </w:r>
      <w:r>
        <w:rPr>
          <w:rFonts w:eastAsia="Times New Roman"/>
          <w:sz w:val="24"/>
          <w:szCs w:val="24"/>
        </w:rPr>
        <w:tab/>
        <w:t>Disponível</w:t>
      </w:r>
      <w:r>
        <w:rPr>
          <w:rFonts w:eastAsia="Times New Roman"/>
          <w:sz w:val="24"/>
          <w:szCs w:val="24"/>
        </w:rPr>
        <w:tab/>
        <w:t>em:</w:t>
      </w:r>
    </w:p>
    <w:p w14:paraId="5A685F43" w14:textId="77777777" w:rsidR="006053F9" w:rsidRDefault="00D853AA">
      <w:pPr>
        <w:rPr>
          <w:sz w:val="20"/>
          <w:szCs w:val="20"/>
        </w:rPr>
      </w:pPr>
      <w:r>
        <w:rPr>
          <w:rFonts w:eastAsia="Times New Roman"/>
          <w:sz w:val="24"/>
          <w:szCs w:val="24"/>
        </w:rPr>
        <w:t>&lt;https://www.thenation.com/article/clash-ignorance/&gt;. Acesso em: 27 jun. 2017.</w:t>
      </w:r>
    </w:p>
    <w:p w14:paraId="711B7005" w14:textId="77777777" w:rsidR="006053F9" w:rsidRDefault="006053F9">
      <w:pPr>
        <w:spacing w:line="288" w:lineRule="exact"/>
        <w:rPr>
          <w:sz w:val="20"/>
          <w:szCs w:val="20"/>
        </w:rPr>
      </w:pPr>
    </w:p>
    <w:p w14:paraId="44A5521F" w14:textId="77777777" w:rsidR="006053F9" w:rsidRDefault="00D853AA">
      <w:pPr>
        <w:spacing w:line="234" w:lineRule="auto"/>
        <w:ind w:right="1100"/>
        <w:rPr>
          <w:sz w:val="20"/>
          <w:szCs w:val="20"/>
        </w:rPr>
      </w:pPr>
      <w:r>
        <w:rPr>
          <w:rFonts w:eastAsia="Times New Roman"/>
          <w:sz w:val="24"/>
          <w:szCs w:val="24"/>
        </w:rPr>
        <w:t xml:space="preserve">SAMUEL, Lawrence R. </w:t>
      </w:r>
      <w:r>
        <w:rPr>
          <w:rFonts w:eastAsia="Times New Roman"/>
          <w:b/>
          <w:bCs/>
          <w:sz w:val="24"/>
          <w:szCs w:val="24"/>
        </w:rPr>
        <w:t>Remembering America: how we have told our past</w:t>
      </w:r>
      <w:r>
        <w:rPr>
          <w:rFonts w:eastAsia="Times New Roman"/>
          <w:sz w:val="24"/>
          <w:szCs w:val="24"/>
        </w:rPr>
        <w:t>. Lincoln: University of Nebraska, 2015.</w:t>
      </w:r>
    </w:p>
    <w:p w14:paraId="154C5518"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9CC0DF6" w14:textId="77777777">
        <w:trPr>
          <w:trHeight w:val="112"/>
        </w:trPr>
        <w:tc>
          <w:tcPr>
            <w:tcW w:w="5720" w:type="dxa"/>
            <w:vMerge w:val="restart"/>
            <w:vAlign w:val="bottom"/>
          </w:tcPr>
          <w:p w14:paraId="2C69276D" w14:textId="1E006365" w:rsidR="006053F9" w:rsidRDefault="006053F9">
            <w:pPr>
              <w:ind w:right="10"/>
              <w:jc w:val="right"/>
              <w:rPr>
                <w:sz w:val="20"/>
                <w:szCs w:val="20"/>
              </w:rPr>
            </w:pPr>
            <w:bookmarkStart w:id="210" w:name="page212"/>
            <w:bookmarkEnd w:id="210"/>
          </w:p>
        </w:tc>
        <w:tc>
          <w:tcPr>
            <w:tcW w:w="1120" w:type="dxa"/>
            <w:vAlign w:val="bottom"/>
          </w:tcPr>
          <w:p w14:paraId="591A52CB" w14:textId="77777777" w:rsidR="006053F9" w:rsidRDefault="006053F9">
            <w:pPr>
              <w:rPr>
                <w:sz w:val="9"/>
                <w:szCs w:val="9"/>
              </w:rPr>
            </w:pPr>
          </w:p>
        </w:tc>
        <w:tc>
          <w:tcPr>
            <w:tcW w:w="0" w:type="dxa"/>
            <w:vAlign w:val="bottom"/>
          </w:tcPr>
          <w:p w14:paraId="61E7198D" w14:textId="77777777" w:rsidR="006053F9" w:rsidRDefault="006053F9">
            <w:pPr>
              <w:rPr>
                <w:sz w:val="1"/>
                <w:szCs w:val="1"/>
              </w:rPr>
            </w:pPr>
          </w:p>
        </w:tc>
      </w:tr>
      <w:tr w:rsidR="006053F9" w14:paraId="57592135" w14:textId="77777777">
        <w:trPr>
          <w:trHeight w:val="155"/>
        </w:trPr>
        <w:tc>
          <w:tcPr>
            <w:tcW w:w="5720" w:type="dxa"/>
            <w:vMerge/>
            <w:vAlign w:val="bottom"/>
          </w:tcPr>
          <w:p w14:paraId="24408B1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B2564A5" w14:textId="77777777" w:rsidR="006053F9" w:rsidRDefault="00D853AA">
            <w:pPr>
              <w:ind w:right="490"/>
              <w:jc w:val="right"/>
              <w:rPr>
                <w:sz w:val="20"/>
                <w:szCs w:val="20"/>
              </w:rPr>
            </w:pPr>
            <w:r>
              <w:rPr>
                <w:rFonts w:ascii="Century Gothic" w:eastAsia="Century Gothic" w:hAnsi="Century Gothic" w:cs="Century Gothic"/>
                <w:color w:val="FFFFFF"/>
              </w:rPr>
              <w:t>211</w:t>
            </w:r>
          </w:p>
        </w:tc>
        <w:tc>
          <w:tcPr>
            <w:tcW w:w="0" w:type="dxa"/>
            <w:vAlign w:val="bottom"/>
          </w:tcPr>
          <w:p w14:paraId="449305FA" w14:textId="77777777" w:rsidR="006053F9" w:rsidRDefault="006053F9">
            <w:pPr>
              <w:rPr>
                <w:sz w:val="1"/>
                <w:szCs w:val="1"/>
              </w:rPr>
            </w:pPr>
          </w:p>
        </w:tc>
      </w:tr>
      <w:tr w:rsidR="006053F9" w14:paraId="067EBC76" w14:textId="77777777">
        <w:trPr>
          <w:trHeight w:val="130"/>
        </w:trPr>
        <w:tc>
          <w:tcPr>
            <w:tcW w:w="5720" w:type="dxa"/>
            <w:vMerge w:val="restart"/>
            <w:vAlign w:val="bottom"/>
          </w:tcPr>
          <w:p w14:paraId="115BE2D8" w14:textId="1600F13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D1A443A" w14:textId="77777777" w:rsidR="006053F9" w:rsidRDefault="006053F9">
            <w:pPr>
              <w:rPr>
                <w:sz w:val="11"/>
                <w:szCs w:val="11"/>
              </w:rPr>
            </w:pPr>
          </w:p>
        </w:tc>
        <w:tc>
          <w:tcPr>
            <w:tcW w:w="0" w:type="dxa"/>
            <w:vAlign w:val="bottom"/>
          </w:tcPr>
          <w:p w14:paraId="43B80AAF" w14:textId="77777777" w:rsidR="006053F9" w:rsidRDefault="006053F9">
            <w:pPr>
              <w:rPr>
                <w:sz w:val="1"/>
                <w:szCs w:val="1"/>
              </w:rPr>
            </w:pPr>
          </w:p>
        </w:tc>
      </w:tr>
      <w:tr w:rsidR="006053F9" w14:paraId="2A1324ED" w14:textId="77777777">
        <w:trPr>
          <w:trHeight w:val="139"/>
        </w:trPr>
        <w:tc>
          <w:tcPr>
            <w:tcW w:w="5720" w:type="dxa"/>
            <w:vMerge/>
            <w:vAlign w:val="bottom"/>
          </w:tcPr>
          <w:p w14:paraId="4710A906" w14:textId="77777777" w:rsidR="006053F9" w:rsidRDefault="006053F9">
            <w:pPr>
              <w:rPr>
                <w:sz w:val="12"/>
                <w:szCs w:val="12"/>
              </w:rPr>
            </w:pPr>
          </w:p>
        </w:tc>
        <w:tc>
          <w:tcPr>
            <w:tcW w:w="1120" w:type="dxa"/>
            <w:vAlign w:val="bottom"/>
          </w:tcPr>
          <w:p w14:paraId="653120D2" w14:textId="77777777" w:rsidR="006053F9" w:rsidRDefault="006053F9">
            <w:pPr>
              <w:rPr>
                <w:sz w:val="12"/>
                <w:szCs w:val="12"/>
              </w:rPr>
            </w:pPr>
          </w:p>
        </w:tc>
        <w:tc>
          <w:tcPr>
            <w:tcW w:w="0" w:type="dxa"/>
            <w:vAlign w:val="bottom"/>
          </w:tcPr>
          <w:p w14:paraId="28C509BB" w14:textId="77777777" w:rsidR="006053F9" w:rsidRDefault="006053F9">
            <w:pPr>
              <w:rPr>
                <w:sz w:val="1"/>
                <w:szCs w:val="1"/>
              </w:rPr>
            </w:pPr>
          </w:p>
        </w:tc>
      </w:tr>
    </w:tbl>
    <w:p w14:paraId="3B7C5158" w14:textId="77777777" w:rsidR="006053F9" w:rsidRDefault="006053F9">
      <w:pPr>
        <w:spacing w:line="200" w:lineRule="exact"/>
        <w:rPr>
          <w:sz w:val="20"/>
          <w:szCs w:val="20"/>
        </w:rPr>
      </w:pPr>
    </w:p>
    <w:p w14:paraId="2B496E1E" w14:textId="77777777" w:rsidR="006053F9" w:rsidRDefault="006053F9">
      <w:pPr>
        <w:spacing w:line="200" w:lineRule="exact"/>
        <w:rPr>
          <w:sz w:val="20"/>
          <w:szCs w:val="20"/>
        </w:rPr>
      </w:pPr>
    </w:p>
    <w:p w14:paraId="3B1243E0" w14:textId="77777777" w:rsidR="006053F9" w:rsidRDefault="006053F9">
      <w:pPr>
        <w:spacing w:line="200" w:lineRule="exact"/>
        <w:rPr>
          <w:sz w:val="20"/>
          <w:szCs w:val="20"/>
        </w:rPr>
      </w:pPr>
    </w:p>
    <w:p w14:paraId="46C2AD16" w14:textId="77777777" w:rsidR="006053F9" w:rsidRDefault="006053F9">
      <w:pPr>
        <w:spacing w:line="258" w:lineRule="exact"/>
        <w:rPr>
          <w:sz w:val="20"/>
          <w:szCs w:val="20"/>
        </w:rPr>
      </w:pPr>
    </w:p>
    <w:p w14:paraId="3576EE20" w14:textId="77777777" w:rsidR="006053F9" w:rsidRDefault="00D853AA">
      <w:pPr>
        <w:rPr>
          <w:sz w:val="20"/>
          <w:szCs w:val="20"/>
        </w:rPr>
      </w:pPr>
      <w:r>
        <w:rPr>
          <w:rFonts w:eastAsia="Times New Roman"/>
          <w:sz w:val="24"/>
          <w:szCs w:val="24"/>
        </w:rPr>
        <w:t xml:space="preserve">TODOROV, Tzvetan. </w:t>
      </w:r>
      <w:r>
        <w:rPr>
          <w:rFonts w:eastAsia="Times New Roman"/>
          <w:b/>
          <w:bCs/>
          <w:sz w:val="24"/>
          <w:szCs w:val="24"/>
        </w:rPr>
        <w:t>O medo dos bárbaros: para além do choque das civilizações</w:t>
      </w:r>
      <w:r>
        <w:rPr>
          <w:rFonts w:eastAsia="Times New Roman"/>
          <w:sz w:val="24"/>
          <w:szCs w:val="24"/>
        </w:rPr>
        <w:t>. Petrópolis:</w:t>
      </w:r>
    </w:p>
    <w:p w14:paraId="2E99FFE4" w14:textId="77777777" w:rsidR="006053F9" w:rsidRDefault="00D853AA">
      <w:pPr>
        <w:rPr>
          <w:sz w:val="20"/>
          <w:szCs w:val="20"/>
        </w:rPr>
      </w:pPr>
      <w:r>
        <w:rPr>
          <w:rFonts w:eastAsia="Times New Roman"/>
          <w:sz w:val="24"/>
          <w:szCs w:val="24"/>
        </w:rPr>
        <w:t>Vozes, 2010.</w:t>
      </w:r>
    </w:p>
    <w:p w14:paraId="64FAA57E" w14:textId="77777777" w:rsidR="006053F9" w:rsidRDefault="006053F9">
      <w:pPr>
        <w:spacing w:line="276" w:lineRule="exact"/>
        <w:rPr>
          <w:sz w:val="20"/>
          <w:szCs w:val="20"/>
        </w:rPr>
      </w:pPr>
    </w:p>
    <w:p w14:paraId="7EABC08A" w14:textId="77777777" w:rsidR="006053F9" w:rsidRDefault="00D853AA">
      <w:pPr>
        <w:rPr>
          <w:sz w:val="20"/>
          <w:szCs w:val="20"/>
        </w:rPr>
      </w:pPr>
      <w:r>
        <w:rPr>
          <w:rFonts w:eastAsia="Times New Roman"/>
          <w:sz w:val="24"/>
          <w:szCs w:val="24"/>
        </w:rPr>
        <w:t xml:space="preserve">WOLFF, Francis. Quem é bárbaro. In NOVAES, Adauto (org.). </w:t>
      </w:r>
      <w:r>
        <w:rPr>
          <w:rFonts w:eastAsia="Times New Roman"/>
          <w:b/>
          <w:bCs/>
          <w:sz w:val="24"/>
          <w:szCs w:val="24"/>
        </w:rPr>
        <w:t>Civilização e barbárie</w:t>
      </w:r>
      <w:r>
        <w:rPr>
          <w:rFonts w:eastAsia="Times New Roman"/>
          <w:sz w:val="24"/>
          <w:szCs w:val="24"/>
        </w:rPr>
        <w:t>. São Paulo:</w:t>
      </w:r>
    </w:p>
    <w:p w14:paraId="1E06724F" w14:textId="77777777" w:rsidR="006053F9" w:rsidRDefault="00D853AA">
      <w:pPr>
        <w:rPr>
          <w:sz w:val="20"/>
          <w:szCs w:val="20"/>
        </w:rPr>
      </w:pPr>
      <w:r>
        <w:rPr>
          <w:rFonts w:eastAsia="Times New Roman"/>
          <w:sz w:val="24"/>
          <w:szCs w:val="24"/>
        </w:rPr>
        <w:t>Cia. das Letras, 2004. p. 19-43.</w:t>
      </w:r>
    </w:p>
    <w:p w14:paraId="785C040F"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086D052" w14:textId="77777777">
        <w:trPr>
          <w:trHeight w:val="112"/>
        </w:trPr>
        <w:tc>
          <w:tcPr>
            <w:tcW w:w="5720" w:type="dxa"/>
            <w:vMerge w:val="restart"/>
            <w:vAlign w:val="bottom"/>
          </w:tcPr>
          <w:p w14:paraId="7D149899" w14:textId="0FF1CB13" w:rsidR="006053F9" w:rsidRDefault="006053F9">
            <w:pPr>
              <w:ind w:right="10"/>
              <w:jc w:val="right"/>
              <w:rPr>
                <w:sz w:val="20"/>
                <w:szCs w:val="20"/>
              </w:rPr>
            </w:pPr>
            <w:bookmarkStart w:id="211" w:name="page213"/>
            <w:bookmarkEnd w:id="211"/>
          </w:p>
        </w:tc>
        <w:tc>
          <w:tcPr>
            <w:tcW w:w="1120" w:type="dxa"/>
            <w:vAlign w:val="bottom"/>
          </w:tcPr>
          <w:p w14:paraId="1A2F2E2E" w14:textId="77777777" w:rsidR="006053F9" w:rsidRDefault="006053F9">
            <w:pPr>
              <w:rPr>
                <w:sz w:val="9"/>
                <w:szCs w:val="9"/>
              </w:rPr>
            </w:pPr>
          </w:p>
        </w:tc>
        <w:tc>
          <w:tcPr>
            <w:tcW w:w="0" w:type="dxa"/>
            <w:vAlign w:val="bottom"/>
          </w:tcPr>
          <w:p w14:paraId="1F0B5349" w14:textId="77777777" w:rsidR="006053F9" w:rsidRDefault="006053F9">
            <w:pPr>
              <w:rPr>
                <w:sz w:val="1"/>
                <w:szCs w:val="1"/>
              </w:rPr>
            </w:pPr>
          </w:p>
        </w:tc>
      </w:tr>
      <w:tr w:rsidR="006053F9" w14:paraId="78085D14" w14:textId="77777777">
        <w:trPr>
          <w:trHeight w:val="155"/>
        </w:trPr>
        <w:tc>
          <w:tcPr>
            <w:tcW w:w="5720" w:type="dxa"/>
            <w:vMerge/>
            <w:vAlign w:val="bottom"/>
          </w:tcPr>
          <w:p w14:paraId="1EF2812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8509053" w14:textId="77777777" w:rsidR="006053F9" w:rsidRDefault="00D853AA">
            <w:pPr>
              <w:ind w:right="490"/>
              <w:jc w:val="right"/>
              <w:rPr>
                <w:sz w:val="20"/>
                <w:szCs w:val="20"/>
              </w:rPr>
            </w:pPr>
            <w:r>
              <w:rPr>
                <w:rFonts w:ascii="Century Gothic" w:eastAsia="Century Gothic" w:hAnsi="Century Gothic" w:cs="Century Gothic"/>
                <w:color w:val="FFFFFF"/>
              </w:rPr>
              <w:t>212</w:t>
            </w:r>
          </w:p>
        </w:tc>
        <w:tc>
          <w:tcPr>
            <w:tcW w:w="0" w:type="dxa"/>
            <w:vAlign w:val="bottom"/>
          </w:tcPr>
          <w:p w14:paraId="25BDA8FB" w14:textId="77777777" w:rsidR="006053F9" w:rsidRDefault="006053F9">
            <w:pPr>
              <w:rPr>
                <w:sz w:val="1"/>
                <w:szCs w:val="1"/>
              </w:rPr>
            </w:pPr>
          </w:p>
        </w:tc>
      </w:tr>
      <w:tr w:rsidR="006053F9" w14:paraId="31CB9C34" w14:textId="77777777">
        <w:trPr>
          <w:trHeight w:val="130"/>
        </w:trPr>
        <w:tc>
          <w:tcPr>
            <w:tcW w:w="5720" w:type="dxa"/>
            <w:vMerge w:val="restart"/>
            <w:vAlign w:val="bottom"/>
          </w:tcPr>
          <w:p w14:paraId="73E7B56F" w14:textId="3D33CA2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B285631" w14:textId="77777777" w:rsidR="006053F9" w:rsidRDefault="006053F9">
            <w:pPr>
              <w:rPr>
                <w:sz w:val="11"/>
                <w:szCs w:val="11"/>
              </w:rPr>
            </w:pPr>
          </w:p>
        </w:tc>
        <w:tc>
          <w:tcPr>
            <w:tcW w:w="0" w:type="dxa"/>
            <w:vAlign w:val="bottom"/>
          </w:tcPr>
          <w:p w14:paraId="757F5ACF" w14:textId="77777777" w:rsidR="006053F9" w:rsidRDefault="006053F9">
            <w:pPr>
              <w:rPr>
                <w:sz w:val="1"/>
                <w:szCs w:val="1"/>
              </w:rPr>
            </w:pPr>
          </w:p>
        </w:tc>
      </w:tr>
      <w:tr w:rsidR="006053F9" w14:paraId="20C3D796" w14:textId="77777777">
        <w:trPr>
          <w:trHeight w:val="139"/>
        </w:trPr>
        <w:tc>
          <w:tcPr>
            <w:tcW w:w="5720" w:type="dxa"/>
            <w:vMerge/>
            <w:vAlign w:val="bottom"/>
          </w:tcPr>
          <w:p w14:paraId="6B344B08" w14:textId="77777777" w:rsidR="006053F9" w:rsidRDefault="006053F9">
            <w:pPr>
              <w:rPr>
                <w:sz w:val="12"/>
                <w:szCs w:val="12"/>
              </w:rPr>
            </w:pPr>
          </w:p>
        </w:tc>
        <w:tc>
          <w:tcPr>
            <w:tcW w:w="1120" w:type="dxa"/>
            <w:vAlign w:val="bottom"/>
          </w:tcPr>
          <w:p w14:paraId="502F716F" w14:textId="77777777" w:rsidR="006053F9" w:rsidRDefault="006053F9">
            <w:pPr>
              <w:rPr>
                <w:sz w:val="12"/>
                <w:szCs w:val="12"/>
              </w:rPr>
            </w:pPr>
          </w:p>
        </w:tc>
        <w:tc>
          <w:tcPr>
            <w:tcW w:w="0" w:type="dxa"/>
            <w:vAlign w:val="bottom"/>
          </w:tcPr>
          <w:p w14:paraId="471F8F28" w14:textId="77777777" w:rsidR="006053F9" w:rsidRDefault="006053F9">
            <w:pPr>
              <w:rPr>
                <w:sz w:val="1"/>
                <w:szCs w:val="1"/>
              </w:rPr>
            </w:pPr>
          </w:p>
        </w:tc>
      </w:tr>
    </w:tbl>
    <w:p w14:paraId="1432581B" w14:textId="77777777" w:rsidR="006053F9" w:rsidRDefault="006053F9">
      <w:pPr>
        <w:spacing w:line="200" w:lineRule="exact"/>
        <w:rPr>
          <w:sz w:val="20"/>
          <w:szCs w:val="20"/>
        </w:rPr>
      </w:pPr>
    </w:p>
    <w:p w14:paraId="6A6AC9A4" w14:textId="77777777" w:rsidR="006053F9" w:rsidRDefault="006053F9">
      <w:pPr>
        <w:spacing w:line="395" w:lineRule="exact"/>
        <w:rPr>
          <w:sz w:val="20"/>
          <w:szCs w:val="20"/>
        </w:rPr>
      </w:pPr>
    </w:p>
    <w:p w14:paraId="1DC67D82" w14:textId="77777777" w:rsidR="006053F9" w:rsidRDefault="00D853AA">
      <w:pPr>
        <w:spacing w:line="348" w:lineRule="auto"/>
        <w:ind w:right="1100"/>
        <w:jc w:val="center"/>
        <w:rPr>
          <w:sz w:val="20"/>
          <w:szCs w:val="20"/>
        </w:rPr>
      </w:pPr>
      <w:r>
        <w:rPr>
          <w:rFonts w:eastAsia="Times New Roman"/>
          <w:b/>
          <w:bCs/>
          <w:sz w:val="24"/>
          <w:szCs w:val="24"/>
        </w:rPr>
        <w:t>Propagandas comerciais e a relação entre atores brasileiros e norte-americanos em tempos de Segunda Guerra Mundial: notas iniciais</w:t>
      </w:r>
    </w:p>
    <w:p w14:paraId="62C9B167" w14:textId="77777777" w:rsidR="006053F9" w:rsidRDefault="006053F9">
      <w:pPr>
        <w:spacing w:line="200" w:lineRule="exact"/>
        <w:rPr>
          <w:sz w:val="20"/>
          <w:szCs w:val="20"/>
        </w:rPr>
      </w:pPr>
    </w:p>
    <w:p w14:paraId="6EA799B3" w14:textId="77777777" w:rsidR="006053F9" w:rsidRDefault="006053F9">
      <w:pPr>
        <w:spacing w:line="228" w:lineRule="exact"/>
        <w:rPr>
          <w:sz w:val="20"/>
          <w:szCs w:val="20"/>
        </w:rPr>
      </w:pPr>
    </w:p>
    <w:p w14:paraId="2EC06DB3" w14:textId="77777777" w:rsidR="006053F9" w:rsidRDefault="00D853AA">
      <w:pPr>
        <w:rPr>
          <w:sz w:val="20"/>
          <w:szCs w:val="20"/>
        </w:rPr>
      </w:pPr>
      <w:r>
        <w:rPr>
          <w:rFonts w:eastAsia="Times New Roman"/>
          <w:sz w:val="24"/>
          <w:szCs w:val="24"/>
        </w:rPr>
        <w:t>Marina Helena Meira Carvalho</w:t>
      </w:r>
    </w:p>
    <w:p w14:paraId="273D47AB" w14:textId="77777777" w:rsidR="006053F9" w:rsidRDefault="006053F9">
      <w:pPr>
        <w:spacing w:line="139" w:lineRule="exact"/>
        <w:rPr>
          <w:sz w:val="20"/>
          <w:szCs w:val="20"/>
        </w:rPr>
      </w:pPr>
    </w:p>
    <w:p w14:paraId="74F32437" w14:textId="77777777" w:rsidR="006053F9" w:rsidRDefault="00D853AA">
      <w:pPr>
        <w:rPr>
          <w:sz w:val="20"/>
          <w:szCs w:val="20"/>
        </w:rPr>
      </w:pPr>
      <w:r>
        <w:rPr>
          <w:rFonts w:eastAsia="Times New Roman"/>
          <w:sz w:val="24"/>
          <w:szCs w:val="24"/>
        </w:rPr>
        <w:t>Doutoranda em História</w:t>
      </w:r>
    </w:p>
    <w:p w14:paraId="2EC13B8E" w14:textId="77777777" w:rsidR="006053F9" w:rsidRDefault="006053F9">
      <w:pPr>
        <w:spacing w:line="137" w:lineRule="exact"/>
        <w:rPr>
          <w:sz w:val="20"/>
          <w:szCs w:val="20"/>
        </w:rPr>
      </w:pPr>
    </w:p>
    <w:p w14:paraId="46168DE1" w14:textId="77777777" w:rsidR="006053F9" w:rsidRDefault="00D853AA">
      <w:pPr>
        <w:rPr>
          <w:sz w:val="20"/>
          <w:szCs w:val="20"/>
        </w:rPr>
      </w:pPr>
      <w:r>
        <w:rPr>
          <w:rFonts w:eastAsia="Times New Roman"/>
          <w:sz w:val="24"/>
          <w:szCs w:val="24"/>
        </w:rPr>
        <w:t>Universidade Federal de Minas Gerais (UFMG)</w:t>
      </w:r>
    </w:p>
    <w:p w14:paraId="6A4DBBAA" w14:textId="77777777" w:rsidR="006053F9" w:rsidRDefault="006053F9">
      <w:pPr>
        <w:spacing w:line="139" w:lineRule="exact"/>
        <w:rPr>
          <w:sz w:val="20"/>
          <w:szCs w:val="20"/>
        </w:rPr>
      </w:pPr>
    </w:p>
    <w:p w14:paraId="43255B2C" w14:textId="77777777" w:rsidR="006053F9" w:rsidRDefault="00D853AA">
      <w:pPr>
        <w:rPr>
          <w:sz w:val="20"/>
          <w:szCs w:val="20"/>
        </w:rPr>
      </w:pPr>
      <w:r>
        <w:rPr>
          <w:rFonts w:eastAsia="Times New Roman"/>
          <w:sz w:val="24"/>
          <w:szCs w:val="24"/>
        </w:rPr>
        <w:t>Bolsista CAPES</w:t>
      </w:r>
    </w:p>
    <w:p w14:paraId="0B278ED7" w14:textId="77777777" w:rsidR="006053F9" w:rsidRDefault="006053F9">
      <w:pPr>
        <w:spacing w:line="137" w:lineRule="exact"/>
        <w:rPr>
          <w:sz w:val="20"/>
          <w:szCs w:val="20"/>
        </w:rPr>
      </w:pPr>
    </w:p>
    <w:p w14:paraId="079F7825" w14:textId="77777777" w:rsidR="006053F9" w:rsidRDefault="00D853AA">
      <w:pPr>
        <w:rPr>
          <w:sz w:val="20"/>
          <w:szCs w:val="20"/>
        </w:rPr>
      </w:pPr>
      <w:r>
        <w:rPr>
          <w:rFonts w:eastAsia="Times New Roman"/>
          <w:sz w:val="24"/>
          <w:szCs w:val="24"/>
        </w:rPr>
        <w:t>marinahmc@yahoo.com.br</w:t>
      </w:r>
    </w:p>
    <w:p w14:paraId="0BD0D319" w14:textId="77777777" w:rsidR="006053F9" w:rsidRDefault="006053F9">
      <w:pPr>
        <w:spacing w:line="200" w:lineRule="exact"/>
        <w:rPr>
          <w:sz w:val="20"/>
          <w:szCs w:val="20"/>
        </w:rPr>
      </w:pPr>
    </w:p>
    <w:p w14:paraId="653F2DA3" w14:textId="77777777" w:rsidR="006053F9" w:rsidRDefault="006053F9">
      <w:pPr>
        <w:spacing w:line="365" w:lineRule="exact"/>
        <w:rPr>
          <w:sz w:val="20"/>
          <w:szCs w:val="20"/>
        </w:rPr>
      </w:pPr>
    </w:p>
    <w:p w14:paraId="43C6B1F6" w14:textId="77777777" w:rsidR="006053F9" w:rsidRDefault="00D853AA">
      <w:pPr>
        <w:spacing w:line="350" w:lineRule="auto"/>
        <w:ind w:left="760" w:right="1100"/>
        <w:jc w:val="right"/>
        <w:rPr>
          <w:sz w:val="20"/>
          <w:szCs w:val="20"/>
        </w:rPr>
      </w:pPr>
      <w:r>
        <w:rPr>
          <w:rFonts w:eastAsia="Times New Roman"/>
          <w:b/>
          <w:bCs/>
          <w:sz w:val="24"/>
          <w:szCs w:val="24"/>
        </w:rPr>
        <w:t xml:space="preserve">Palavras-chave: </w:t>
      </w:r>
      <w:r>
        <w:rPr>
          <w:rFonts w:eastAsia="Times New Roman"/>
          <w:sz w:val="24"/>
          <w:szCs w:val="24"/>
        </w:rPr>
        <w:t>Publicidade. Segunda Guerra Mundial. Pan-americanismo. Política da Boa</w:t>
      </w:r>
      <w:r>
        <w:rPr>
          <w:rFonts w:eastAsia="Times New Roman"/>
          <w:b/>
          <w:bCs/>
          <w:sz w:val="24"/>
          <w:szCs w:val="24"/>
        </w:rPr>
        <w:t xml:space="preserve"> </w:t>
      </w:r>
      <w:r>
        <w:rPr>
          <w:rFonts w:eastAsia="Times New Roman"/>
          <w:sz w:val="24"/>
          <w:szCs w:val="24"/>
        </w:rPr>
        <w:t>Vizinhança. Representações.</w:t>
      </w:r>
    </w:p>
    <w:p w14:paraId="38A60BDA" w14:textId="77777777" w:rsidR="006053F9" w:rsidRDefault="006053F9">
      <w:pPr>
        <w:spacing w:line="200" w:lineRule="exact"/>
        <w:rPr>
          <w:sz w:val="20"/>
          <w:szCs w:val="20"/>
        </w:rPr>
      </w:pPr>
    </w:p>
    <w:p w14:paraId="552169BC" w14:textId="77777777" w:rsidR="006053F9" w:rsidRDefault="006053F9">
      <w:pPr>
        <w:spacing w:line="238" w:lineRule="exact"/>
        <w:rPr>
          <w:sz w:val="20"/>
          <w:szCs w:val="20"/>
        </w:rPr>
      </w:pPr>
    </w:p>
    <w:p w14:paraId="7DE22C55" w14:textId="77777777" w:rsidR="006053F9" w:rsidRDefault="00D853AA">
      <w:pPr>
        <w:spacing w:line="356" w:lineRule="auto"/>
        <w:ind w:right="1100" w:firstLine="708"/>
        <w:jc w:val="both"/>
        <w:rPr>
          <w:sz w:val="20"/>
          <w:szCs w:val="20"/>
        </w:rPr>
      </w:pPr>
      <w:r>
        <w:rPr>
          <w:rFonts w:eastAsia="Times New Roman"/>
          <w:sz w:val="24"/>
          <w:szCs w:val="24"/>
        </w:rPr>
        <w:t>Durante a Segunda Guerra Mundial, os meios de comunicação tiveram importante papel não apenas em relação à informa</w:t>
      </w:r>
      <w:r>
        <w:rPr>
          <w:rFonts w:eastAsia="Times New Roman"/>
          <w:sz w:val="24"/>
          <w:szCs w:val="24"/>
        </w:rPr>
        <w:t>ção sobre os eventos, mas também, e concomitantemente à primeira, na formulação de representações e justificativas sobre a guerra. E a publicidade foi relevante instrumento para isso.</w:t>
      </w:r>
    </w:p>
    <w:p w14:paraId="68CBAD51" w14:textId="77777777" w:rsidR="006053F9" w:rsidRDefault="006053F9">
      <w:pPr>
        <w:spacing w:line="19" w:lineRule="exact"/>
        <w:rPr>
          <w:sz w:val="20"/>
          <w:szCs w:val="20"/>
        </w:rPr>
      </w:pPr>
    </w:p>
    <w:p w14:paraId="68C4E0C1" w14:textId="77777777" w:rsidR="006053F9" w:rsidRDefault="00D853AA">
      <w:pPr>
        <w:spacing w:line="357" w:lineRule="auto"/>
        <w:ind w:right="1100" w:firstLine="708"/>
        <w:jc w:val="both"/>
        <w:rPr>
          <w:sz w:val="20"/>
          <w:szCs w:val="20"/>
        </w:rPr>
      </w:pPr>
      <w:r>
        <w:rPr>
          <w:rFonts w:eastAsia="Times New Roman"/>
          <w:sz w:val="24"/>
          <w:szCs w:val="24"/>
        </w:rPr>
        <w:t>Pretendemos problematizar a intencionalidade, bem como o significado da</w:t>
      </w:r>
      <w:r>
        <w:rPr>
          <w:rFonts w:eastAsia="Times New Roman"/>
          <w:sz w:val="24"/>
          <w:szCs w:val="24"/>
        </w:rPr>
        <w:t xml:space="preserve"> escolha política do emprego de diferentes justificativas para a guerra presentes nas propagandas comerciais e se essas se enquadrariam ou não no conceito de batalha representacional de Roger Chartier. Qual a rede de símbolos, ritos, discursos e imaginário</w:t>
      </w:r>
      <w:r>
        <w:rPr>
          <w:rFonts w:eastAsia="Times New Roman"/>
          <w:sz w:val="24"/>
          <w:szCs w:val="24"/>
        </w:rPr>
        <w:t>s alimentava cada justificativa? Quais razões eram mobilizadas para que determinada comunidade de sentido apoiasse os Aliados na guerra? As diferentes justificativas seriam compatíveis entre si?</w:t>
      </w:r>
    </w:p>
    <w:p w14:paraId="63EF2E44" w14:textId="77777777" w:rsidR="006053F9" w:rsidRDefault="006053F9">
      <w:pPr>
        <w:spacing w:line="19" w:lineRule="exact"/>
        <w:rPr>
          <w:sz w:val="20"/>
          <w:szCs w:val="20"/>
        </w:rPr>
      </w:pPr>
    </w:p>
    <w:p w14:paraId="69CEE4F4" w14:textId="77777777" w:rsidR="006053F9" w:rsidRDefault="00D853AA">
      <w:pPr>
        <w:spacing w:line="358" w:lineRule="auto"/>
        <w:ind w:right="1100" w:firstLine="708"/>
        <w:jc w:val="both"/>
        <w:rPr>
          <w:sz w:val="20"/>
          <w:szCs w:val="20"/>
        </w:rPr>
      </w:pPr>
      <w:r>
        <w:rPr>
          <w:rFonts w:eastAsia="Times New Roman"/>
          <w:sz w:val="24"/>
          <w:szCs w:val="24"/>
        </w:rPr>
        <w:t>Para além das representações espontâneas, motivadas e alimen</w:t>
      </w:r>
      <w:r>
        <w:rPr>
          <w:rFonts w:eastAsia="Times New Roman"/>
          <w:sz w:val="24"/>
          <w:szCs w:val="24"/>
        </w:rPr>
        <w:t>tadoras de imaginários que perpassam e ultrapassam seus formuladores, os veículos midiáticos nos Estados Unidos e nas Américas Latinas foram incentivados por um órgão governamental norte-americano a veicularem representações favoráveis à Política da Boa Vi</w:t>
      </w:r>
      <w:r>
        <w:rPr>
          <w:rFonts w:eastAsia="Times New Roman"/>
          <w:sz w:val="24"/>
          <w:szCs w:val="24"/>
        </w:rPr>
        <w:t>zinhança, ressaltando uma imagem positiva daquele, bem como dos países ao sul do Rio Grande, e pejorativa do Eixo. O último aparecia, então, como inimigo comum.</w:t>
      </w:r>
    </w:p>
    <w:p w14:paraId="41326751" w14:textId="77777777" w:rsidR="006053F9" w:rsidRDefault="006053F9">
      <w:pPr>
        <w:spacing w:line="15" w:lineRule="exact"/>
        <w:rPr>
          <w:sz w:val="20"/>
          <w:szCs w:val="20"/>
        </w:rPr>
      </w:pPr>
    </w:p>
    <w:p w14:paraId="45B25FDF" w14:textId="77777777" w:rsidR="006053F9" w:rsidRDefault="00D853AA">
      <w:pPr>
        <w:spacing w:line="375" w:lineRule="auto"/>
        <w:ind w:right="1100" w:firstLine="708"/>
        <w:jc w:val="both"/>
        <w:rPr>
          <w:sz w:val="20"/>
          <w:szCs w:val="20"/>
        </w:rPr>
      </w:pPr>
      <w:r>
        <w:rPr>
          <w:rFonts w:eastAsia="Times New Roman"/>
          <w:sz w:val="23"/>
          <w:szCs w:val="23"/>
        </w:rPr>
        <w:t xml:space="preserve">A ideia do inimigo comum, como já foi exaustivamente trabalhada pela </w:t>
      </w:r>
      <w:r>
        <w:rPr>
          <w:rFonts w:eastAsia="Times New Roman"/>
          <w:sz w:val="23"/>
          <w:szCs w:val="23"/>
        </w:rPr>
        <w:t>historiografia, remete a uma afirmação do eu contra um outro, o qual é excluído e perseguido. O inimigo comum serve como uma amálgama do social, uni atores heterogêneos em torno de um mesmo objetivo, a exclusão</w:t>
      </w:r>
    </w:p>
    <w:p w14:paraId="6714D8D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D93266F" w14:textId="77777777">
        <w:trPr>
          <w:trHeight w:val="112"/>
        </w:trPr>
        <w:tc>
          <w:tcPr>
            <w:tcW w:w="5720" w:type="dxa"/>
            <w:vMerge w:val="restart"/>
            <w:vAlign w:val="bottom"/>
          </w:tcPr>
          <w:p w14:paraId="25D04A83" w14:textId="4A083FEA" w:rsidR="006053F9" w:rsidRDefault="006053F9">
            <w:pPr>
              <w:ind w:right="10"/>
              <w:jc w:val="right"/>
              <w:rPr>
                <w:sz w:val="20"/>
                <w:szCs w:val="20"/>
              </w:rPr>
            </w:pPr>
            <w:bookmarkStart w:id="212" w:name="page214"/>
            <w:bookmarkEnd w:id="212"/>
          </w:p>
        </w:tc>
        <w:tc>
          <w:tcPr>
            <w:tcW w:w="1120" w:type="dxa"/>
            <w:vAlign w:val="bottom"/>
          </w:tcPr>
          <w:p w14:paraId="42C74E38" w14:textId="77777777" w:rsidR="006053F9" w:rsidRDefault="006053F9">
            <w:pPr>
              <w:rPr>
                <w:sz w:val="9"/>
                <w:szCs w:val="9"/>
              </w:rPr>
            </w:pPr>
          </w:p>
        </w:tc>
        <w:tc>
          <w:tcPr>
            <w:tcW w:w="0" w:type="dxa"/>
            <w:vAlign w:val="bottom"/>
          </w:tcPr>
          <w:p w14:paraId="731090E2" w14:textId="77777777" w:rsidR="006053F9" w:rsidRDefault="006053F9">
            <w:pPr>
              <w:rPr>
                <w:sz w:val="1"/>
                <w:szCs w:val="1"/>
              </w:rPr>
            </w:pPr>
          </w:p>
        </w:tc>
      </w:tr>
      <w:tr w:rsidR="006053F9" w14:paraId="4C8488C8" w14:textId="77777777">
        <w:trPr>
          <w:trHeight w:val="155"/>
        </w:trPr>
        <w:tc>
          <w:tcPr>
            <w:tcW w:w="5720" w:type="dxa"/>
            <w:vMerge/>
            <w:vAlign w:val="bottom"/>
          </w:tcPr>
          <w:p w14:paraId="713665B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EE9CF56" w14:textId="77777777" w:rsidR="006053F9" w:rsidRDefault="00D853AA">
            <w:pPr>
              <w:ind w:right="490"/>
              <w:jc w:val="right"/>
              <w:rPr>
                <w:sz w:val="20"/>
                <w:szCs w:val="20"/>
              </w:rPr>
            </w:pPr>
            <w:r>
              <w:rPr>
                <w:rFonts w:ascii="Century Gothic" w:eastAsia="Century Gothic" w:hAnsi="Century Gothic" w:cs="Century Gothic"/>
                <w:color w:val="FFFFFF"/>
              </w:rPr>
              <w:t>213</w:t>
            </w:r>
          </w:p>
        </w:tc>
        <w:tc>
          <w:tcPr>
            <w:tcW w:w="0" w:type="dxa"/>
            <w:vAlign w:val="bottom"/>
          </w:tcPr>
          <w:p w14:paraId="7AC401C3" w14:textId="77777777" w:rsidR="006053F9" w:rsidRDefault="006053F9">
            <w:pPr>
              <w:rPr>
                <w:sz w:val="1"/>
                <w:szCs w:val="1"/>
              </w:rPr>
            </w:pPr>
          </w:p>
        </w:tc>
      </w:tr>
      <w:tr w:rsidR="006053F9" w14:paraId="3134F2C6" w14:textId="77777777">
        <w:trPr>
          <w:trHeight w:val="130"/>
        </w:trPr>
        <w:tc>
          <w:tcPr>
            <w:tcW w:w="5720" w:type="dxa"/>
            <w:vMerge w:val="restart"/>
            <w:vAlign w:val="bottom"/>
          </w:tcPr>
          <w:p w14:paraId="13802CB6" w14:textId="06DF83A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740039B" w14:textId="77777777" w:rsidR="006053F9" w:rsidRDefault="006053F9">
            <w:pPr>
              <w:rPr>
                <w:sz w:val="11"/>
                <w:szCs w:val="11"/>
              </w:rPr>
            </w:pPr>
          </w:p>
        </w:tc>
        <w:tc>
          <w:tcPr>
            <w:tcW w:w="0" w:type="dxa"/>
            <w:vAlign w:val="bottom"/>
          </w:tcPr>
          <w:p w14:paraId="2DD721B5" w14:textId="77777777" w:rsidR="006053F9" w:rsidRDefault="006053F9">
            <w:pPr>
              <w:rPr>
                <w:sz w:val="1"/>
                <w:szCs w:val="1"/>
              </w:rPr>
            </w:pPr>
          </w:p>
        </w:tc>
      </w:tr>
      <w:tr w:rsidR="006053F9" w14:paraId="28BDE0F9" w14:textId="77777777">
        <w:trPr>
          <w:trHeight w:val="139"/>
        </w:trPr>
        <w:tc>
          <w:tcPr>
            <w:tcW w:w="5720" w:type="dxa"/>
            <w:vMerge/>
            <w:vAlign w:val="bottom"/>
          </w:tcPr>
          <w:p w14:paraId="57525D7C" w14:textId="77777777" w:rsidR="006053F9" w:rsidRDefault="006053F9">
            <w:pPr>
              <w:rPr>
                <w:sz w:val="12"/>
                <w:szCs w:val="12"/>
              </w:rPr>
            </w:pPr>
          </w:p>
        </w:tc>
        <w:tc>
          <w:tcPr>
            <w:tcW w:w="1120" w:type="dxa"/>
            <w:vAlign w:val="bottom"/>
          </w:tcPr>
          <w:p w14:paraId="0DD949CC" w14:textId="77777777" w:rsidR="006053F9" w:rsidRDefault="006053F9">
            <w:pPr>
              <w:rPr>
                <w:sz w:val="12"/>
                <w:szCs w:val="12"/>
              </w:rPr>
            </w:pPr>
          </w:p>
        </w:tc>
        <w:tc>
          <w:tcPr>
            <w:tcW w:w="0" w:type="dxa"/>
            <w:vAlign w:val="bottom"/>
          </w:tcPr>
          <w:p w14:paraId="63F0D23A" w14:textId="77777777" w:rsidR="006053F9" w:rsidRDefault="006053F9">
            <w:pPr>
              <w:rPr>
                <w:sz w:val="1"/>
                <w:szCs w:val="1"/>
              </w:rPr>
            </w:pPr>
          </w:p>
        </w:tc>
      </w:tr>
    </w:tbl>
    <w:p w14:paraId="176C8B7F" w14:textId="77777777" w:rsidR="006053F9" w:rsidRDefault="006053F9">
      <w:pPr>
        <w:spacing w:line="200" w:lineRule="exact"/>
        <w:rPr>
          <w:sz w:val="20"/>
          <w:szCs w:val="20"/>
        </w:rPr>
      </w:pPr>
    </w:p>
    <w:p w14:paraId="3A305536" w14:textId="77777777" w:rsidR="006053F9" w:rsidRDefault="006053F9">
      <w:pPr>
        <w:spacing w:line="395" w:lineRule="exact"/>
        <w:rPr>
          <w:sz w:val="20"/>
          <w:szCs w:val="20"/>
        </w:rPr>
      </w:pPr>
    </w:p>
    <w:p w14:paraId="6B41DCCB" w14:textId="77777777" w:rsidR="006053F9" w:rsidRDefault="00D853AA">
      <w:pPr>
        <w:spacing w:line="308" w:lineRule="auto"/>
        <w:ind w:left="7" w:right="1120"/>
        <w:jc w:val="both"/>
        <w:rPr>
          <w:sz w:val="20"/>
          <w:szCs w:val="20"/>
        </w:rPr>
      </w:pPr>
      <w:r>
        <w:rPr>
          <w:rFonts w:eastAsia="Times New Roman"/>
          <w:sz w:val="24"/>
          <w:szCs w:val="24"/>
        </w:rPr>
        <w:t>do outro, o qual é uma ameaça para o eu, para a unidade e harmonia. Numa visão maniqueísta é atribuída ao inimigo a encarnação do mal, do qual a sociedade deve ser preservada.</w:t>
      </w:r>
      <w:r>
        <w:rPr>
          <w:rFonts w:eastAsia="Times New Roman"/>
          <w:sz w:val="32"/>
          <w:szCs w:val="32"/>
          <w:vertAlign w:val="superscript"/>
        </w:rPr>
        <w:t>1</w:t>
      </w:r>
    </w:p>
    <w:p w14:paraId="58C05254" w14:textId="77777777" w:rsidR="006053F9" w:rsidRDefault="006053F9">
      <w:pPr>
        <w:spacing w:line="2" w:lineRule="exact"/>
        <w:rPr>
          <w:sz w:val="20"/>
          <w:szCs w:val="20"/>
        </w:rPr>
      </w:pPr>
    </w:p>
    <w:p w14:paraId="652340A6" w14:textId="77777777" w:rsidR="006053F9" w:rsidRDefault="00D853AA">
      <w:pPr>
        <w:spacing w:line="329" w:lineRule="auto"/>
        <w:ind w:left="7" w:right="1100" w:firstLine="708"/>
        <w:jc w:val="both"/>
        <w:rPr>
          <w:sz w:val="20"/>
          <w:szCs w:val="20"/>
        </w:rPr>
      </w:pPr>
      <w:r>
        <w:rPr>
          <w:rFonts w:eastAsia="Times New Roman"/>
          <w:sz w:val="24"/>
          <w:szCs w:val="24"/>
        </w:rPr>
        <w:t xml:space="preserve">Ao </w:t>
      </w:r>
      <w:r>
        <w:rPr>
          <w:rFonts w:eastAsia="Times New Roman"/>
          <w:sz w:val="24"/>
          <w:szCs w:val="24"/>
        </w:rPr>
        <w:t>voltar-se contra um inimigo comum, dessa forma, a união hemisférica era ressaltada. Tendo em vista que uma das características que possui relativa continuidade da política externa dos Estados Unidos, segundo Cristina Pecequilo, é a pretensão da hegemonia h</w:t>
      </w:r>
      <w:r>
        <w:rPr>
          <w:rFonts w:eastAsia="Times New Roman"/>
          <w:sz w:val="24"/>
          <w:szCs w:val="24"/>
        </w:rPr>
        <w:t>emisférica</w:t>
      </w:r>
      <w:r>
        <w:rPr>
          <w:rFonts w:eastAsia="Times New Roman"/>
          <w:sz w:val="32"/>
          <w:szCs w:val="32"/>
          <w:vertAlign w:val="superscript"/>
        </w:rPr>
        <w:t>2</w:t>
      </w:r>
      <w:r>
        <w:rPr>
          <w:rFonts w:eastAsia="Times New Roman"/>
          <w:sz w:val="24"/>
          <w:szCs w:val="24"/>
        </w:rPr>
        <w:t>, tal discurso, surgindo pela iniciativa de um órgão norte-americano, assume ainda maior importância.</w:t>
      </w:r>
    </w:p>
    <w:p w14:paraId="1473FBDF" w14:textId="77777777" w:rsidR="006053F9" w:rsidRDefault="006053F9">
      <w:pPr>
        <w:spacing w:line="17" w:lineRule="exact"/>
        <w:rPr>
          <w:sz w:val="20"/>
          <w:szCs w:val="20"/>
        </w:rPr>
      </w:pPr>
    </w:p>
    <w:p w14:paraId="40924C24" w14:textId="77777777" w:rsidR="006053F9" w:rsidRDefault="00D853AA">
      <w:pPr>
        <w:spacing w:line="350" w:lineRule="auto"/>
        <w:ind w:left="7" w:right="1100" w:firstLine="708"/>
        <w:jc w:val="both"/>
        <w:rPr>
          <w:sz w:val="20"/>
          <w:szCs w:val="20"/>
        </w:rPr>
      </w:pPr>
      <w:r>
        <w:rPr>
          <w:rFonts w:eastAsia="Times New Roman"/>
          <w:sz w:val="24"/>
          <w:szCs w:val="24"/>
        </w:rPr>
        <w:t>A influência do Eixo nos países latino-americanos durante esse período era real. Levando em conta apenas o Brasil, podemos destacar uma intens</w:t>
      </w:r>
      <w:r>
        <w:rPr>
          <w:rFonts w:eastAsia="Times New Roman"/>
          <w:sz w:val="24"/>
          <w:szCs w:val="24"/>
        </w:rPr>
        <w:t>a presença. Existia, por exemplo, diversas colônias de imigrantes, tanto alemã quanto italiana. Além disso, as agências de notícias desses países vendiam imenso volume de notícias para os periódicos nacionais. Em 1938, a Alemanha era a segunda maior parcei</w:t>
      </w:r>
      <w:r>
        <w:rPr>
          <w:rFonts w:eastAsia="Times New Roman"/>
          <w:sz w:val="24"/>
          <w:szCs w:val="24"/>
        </w:rPr>
        <w:t>ra comercial do Brasil. Além disso, existia considerável número de lojas e estabelecimentos no Brasil de imigrantes dos países do Eixo. As principais empresas de aviação no período, VARIG e VASP, também eram controladas por alemães. As políticas nacionalis</w:t>
      </w:r>
      <w:r>
        <w:rPr>
          <w:rFonts w:eastAsia="Times New Roman"/>
          <w:sz w:val="24"/>
          <w:szCs w:val="24"/>
        </w:rPr>
        <w:t>tas do Estado Novo, as quais não admitiam a ideia de um Estado pluriétnico, nesse aspecto convergiram com o alinhamento brasileiro aos Estados Unidos no combate aos imigrantes do Eixo. O governo Vargas formulou políticas públicas para dissolver as comunida</w:t>
      </w:r>
      <w:r>
        <w:rPr>
          <w:rFonts w:eastAsia="Times New Roman"/>
          <w:sz w:val="24"/>
          <w:szCs w:val="24"/>
        </w:rPr>
        <w:t>des imigrantes, o que eles denominavam como “quistos étnicos”, para abrasileiramento do mesmo; proibiu o uso da língua alemã; nacionalizou empresas estrangeiras, dentre outras medidas.</w:t>
      </w:r>
      <w:r>
        <w:rPr>
          <w:rFonts w:eastAsia="Times New Roman"/>
          <w:sz w:val="32"/>
          <w:szCs w:val="32"/>
          <w:vertAlign w:val="superscript"/>
        </w:rPr>
        <w:t>3</w:t>
      </w:r>
    </w:p>
    <w:p w14:paraId="477FC869" w14:textId="77777777" w:rsidR="006053F9" w:rsidRDefault="006053F9">
      <w:pPr>
        <w:spacing w:line="3" w:lineRule="exact"/>
        <w:rPr>
          <w:sz w:val="20"/>
          <w:szCs w:val="20"/>
        </w:rPr>
      </w:pPr>
    </w:p>
    <w:p w14:paraId="0C383AFD" w14:textId="77777777" w:rsidR="006053F9" w:rsidRDefault="00D853AA">
      <w:pPr>
        <w:spacing w:line="354" w:lineRule="auto"/>
        <w:ind w:left="7" w:right="1100" w:firstLine="708"/>
        <w:jc w:val="both"/>
        <w:rPr>
          <w:sz w:val="20"/>
          <w:szCs w:val="20"/>
        </w:rPr>
      </w:pPr>
      <w:r>
        <w:rPr>
          <w:rFonts w:eastAsia="Times New Roman"/>
          <w:sz w:val="24"/>
          <w:szCs w:val="24"/>
        </w:rPr>
        <w:t>Percebendo a imensa presença do Eixo na América Latina em contexto do</w:t>
      </w:r>
      <w:r>
        <w:rPr>
          <w:rFonts w:eastAsia="Times New Roman"/>
          <w:sz w:val="24"/>
          <w:szCs w:val="24"/>
        </w:rPr>
        <w:t xml:space="preserve"> início da Segunda Guerra Mundial, temendo a perda da área de influência norte-americana, e, com ela os mercados latino-americanos, que então foi pensado um órgão que se dedicasse a questões político-econômicas</w:t>
      </w:r>
    </w:p>
    <w:p w14:paraId="643BC36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17632" behindDoc="1" locked="0" layoutInCell="0" allowOverlap="1" wp14:anchorId="06666B81" wp14:editId="2236F1D5">
                <wp:simplePos x="0" y="0"/>
                <wp:positionH relativeFrom="column">
                  <wp:posOffset>0</wp:posOffset>
                </wp:positionH>
                <wp:positionV relativeFrom="paragraph">
                  <wp:posOffset>473075</wp:posOffset>
                </wp:positionV>
                <wp:extent cx="1829435" cy="0"/>
                <wp:effectExtent l="0" t="0" r="0" b="0"/>
                <wp:wrapNone/>
                <wp:docPr id="165" name="Shape 1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877E179" id="Shape 165" o:spid="_x0000_s1026" style="position:absolute;z-index:-251598848;visibility:visible;mso-wrap-style:square;mso-wrap-distance-left:9pt;mso-wrap-distance-top:0;mso-wrap-distance-right:9pt;mso-wrap-distance-bottom:0;mso-position-horizontal:absolute;mso-position-horizontal-relative:text;mso-position-vertical:absolute;mso-position-vertical-relative:text" from="0,37.25pt" to="144.05pt,3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" o:allowincell="f" filled="t" strokeweight=".6pt">
                <v:stroke joinstyle="miter"/>
                <o:lock v:ext="edit" shapetype="f"/>
              </v:line>
            </w:pict>
          </mc:Fallback>
        </mc:AlternateContent>
      </w:r>
    </w:p>
    <w:p w14:paraId="63C3B81B" w14:textId="77777777" w:rsidR="006053F9" w:rsidRDefault="006053F9">
      <w:pPr>
        <w:spacing w:line="200" w:lineRule="exact"/>
        <w:rPr>
          <w:sz w:val="20"/>
          <w:szCs w:val="20"/>
        </w:rPr>
      </w:pPr>
    </w:p>
    <w:p w14:paraId="667AC969" w14:textId="77777777" w:rsidR="006053F9" w:rsidRDefault="006053F9">
      <w:pPr>
        <w:spacing w:line="200" w:lineRule="exact"/>
        <w:rPr>
          <w:sz w:val="20"/>
          <w:szCs w:val="20"/>
        </w:rPr>
      </w:pPr>
    </w:p>
    <w:p w14:paraId="0F8DA6AD" w14:textId="77777777" w:rsidR="006053F9" w:rsidRDefault="006053F9">
      <w:pPr>
        <w:spacing w:line="200" w:lineRule="exact"/>
        <w:rPr>
          <w:sz w:val="20"/>
          <w:szCs w:val="20"/>
        </w:rPr>
      </w:pPr>
    </w:p>
    <w:p w14:paraId="483FF30B" w14:textId="77777777" w:rsidR="006053F9" w:rsidRDefault="006053F9">
      <w:pPr>
        <w:spacing w:line="235" w:lineRule="exact"/>
        <w:rPr>
          <w:sz w:val="20"/>
          <w:szCs w:val="20"/>
        </w:rPr>
      </w:pPr>
    </w:p>
    <w:p w14:paraId="585BCFAD" w14:textId="77777777" w:rsidR="006053F9" w:rsidRDefault="00D853AA" w:rsidP="00D853AA">
      <w:pPr>
        <w:numPr>
          <w:ilvl w:val="0"/>
          <w:numId w:val="156"/>
        </w:numPr>
        <w:tabs>
          <w:tab w:val="left" w:pos="137"/>
        </w:tabs>
        <w:spacing w:line="203" w:lineRule="auto"/>
        <w:ind w:left="7" w:right="1120" w:hanging="7"/>
        <w:rPr>
          <w:rFonts w:eastAsia="Times New Roman"/>
          <w:sz w:val="26"/>
          <w:szCs w:val="26"/>
          <w:vertAlign w:val="superscript"/>
        </w:rPr>
      </w:pPr>
      <w:r>
        <w:rPr>
          <w:rFonts w:eastAsia="Times New Roman"/>
          <w:sz w:val="20"/>
          <w:szCs w:val="20"/>
        </w:rPr>
        <w:t xml:space="preserve">Cf. ARENDT, Hannah. </w:t>
      </w:r>
      <w:r>
        <w:rPr>
          <w:rFonts w:eastAsia="Times New Roman"/>
          <w:b/>
          <w:bCs/>
          <w:sz w:val="20"/>
          <w:szCs w:val="20"/>
        </w:rPr>
        <w:t>Origens do totalitarismo</w:t>
      </w:r>
      <w:r>
        <w:rPr>
          <w:rFonts w:eastAsia="Times New Roman"/>
          <w:sz w:val="20"/>
          <w:szCs w:val="20"/>
        </w:rPr>
        <w:t>. Tradução de Roberto Raposo. São Paulo: Companhia das Letras, 1989.</w:t>
      </w:r>
    </w:p>
    <w:p w14:paraId="553B0227" w14:textId="77777777" w:rsidR="006053F9" w:rsidRDefault="006053F9">
      <w:pPr>
        <w:spacing w:line="2" w:lineRule="exact"/>
        <w:rPr>
          <w:rFonts w:eastAsia="Times New Roman"/>
          <w:sz w:val="26"/>
          <w:szCs w:val="26"/>
          <w:vertAlign w:val="superscript"/>
        </w:rPr>
      </w:pPr>
    </w:p>
    <w:p w14:paraId="53CE77FF" w14:textId="77777777" w:rsidR="006053F9" w:rsidRDefault="00D853AA">
      <w:pPr>
        <w:ind w:left="7"/>
        <w:rPr>
          <w:rFonts w:eastAsia="Times New Roman"/>
          <w:sz w:val="26"/>
          <w:szCs w:val="26"/>
          <w:vertAlign w:val="superscript"/>
        </w:rPr>
      </w:pPr>
      <w:r>
        <w:rPr>
          <w:rFonts w:eastAsia="Times New Roman"/>
          <w:sz w:val="20"/>
          <w:szCs w:val="20"/>
        </w:rPr>
        <w:t xml:space="preserve">DUTRA, Eliana. </w:t>
      </w:r>
      <w:r>
        <w:rPr>
          <w:rFonts w:eastAsia="Times New Roman"/>
          <w:b/>
          <w:bCs/>
          <w:sz w:val="20"/>
          <w:szCs w:val="20"/>
        </w:rPr>
        <w:t>O ardil totalitário</w:t>
      </w:r>
      <w:r>
        <w:rPr>
          <w:rFonts w:eastAsia="Times New Roman"/>
          <w:sz w:val="20"/>
          <w:szCs w:val="20"/>
        </w:rPr>
        <w:t>: imaginário político do Brasil nos anos 1930. Belo Horizonte: Editora UFMG, 2012.</w:t>
      </w:r>
    </w:p>
    <w:p w14:paraId="32DE45B5" w14:textId="77777777" w:rsidR="006053F9" w:rsidRDefault="006053F9">
      <w:pPr>
        <w:spacing w:line="8" w:lineRule="exact"/>
        <w:rPr>
          <w:rFonts w:eastAsia="Times New Roman"/>
          <w:sz w:val="26"/>
          <w:szCs w:val="26"/>
          <w:vertAlign w:val="superscript"/>
        </w:rPr>
      </w:pPr>
    </w:p>
    <w:p w14:paraId="142502F4" w14:textId="77777777" w:rsidR="006053F9" w:rsidRDefault="00D853AA">
      <w:pPr>
        <w:spacing w:line="234" w:lineRule="auto"/>
        <w:ind w:left="7" w:right="1120"/>
        <w:rPr>
          <w:rFonts w:eastAsia="Times New Roman"/>
          <w:sz w:val="26"/>
          <w:szCs w:val="26"/>
          <w:vertAlign w:val="superscript"/>
        </w:rPr>
      </w:pPr>
      <w:r>
        <w:rPr>
          <w:rFonts w:eastAsia="Times New Roman"/>
          <w:sz w:val="20"/>
          <w:szCs w:val="20"/>
        </w:rPr>
        <w:t xml:space="preserve">CAPELATO, Maria Helena. </w:t>
      </w:r>
      <w:r>
        <w:rPr>
          <w:rFonts w:eastAsia="Times New Roman"/>
          <w:b/>
          <w:bCs/>
          <w:sz w:val="20"/>
          <w:szCs w:val="20"/>
        </w:rPr>
        <w:t>Multidões em cena</w:t>
      </w:r>
      <w:r>
        <w:rPr>
          <w:rFonts w:eastAsia="Times New Roman"/>
          <w:sz w:val="20"/>
          <w:szCs w:val="20"/>
        </w:rPr>
        <w:t>: propaganda política no Varguismo e no Peronismo. Campinas, SP: Papirus, 2009.</w:t>
      </w:r>
    </w:p>
    <w:p w14:paraId="6AEF0814" w14:textId="77777777" w:rsidR="006053F9" w:rsidRDefault="006053F9">
      <w:pPr>
        <w:spacing w:line="12" w:lineRule="exact"/>
        <w:rPr>
          <w:rFonts w:eastAsia="Times New Roman"/>
          <w:sz w:val="26"/>
          <w:szCs w:val="26"/>
          <w:vertAlign w:val="superscript"/>
        </w:rPr>
      </w:pPr>
    </w:p>
    <w:p w14:paraId="6F15E55E" w14:textId="77777777" w:rsidR="006053F9" w:rsidRDefault="00D853AA" w:rsidP="00D853AA">
      <w:pPr>
        <w:numPr>
          <w:ilvl w:val="0"/>
          <w:numId w:val="156"/>
        </w:numPr>
        <w:tabs>
          <w:tab w:val="left" w:pos="130"/>
        </w:tabs>
        <w:spacing w:line="203" w:lineRule="auto"/>
        <w:ind w:left="7" w:right="1120" w:hanging="7"/>
        <w:rPr>
          <w:rFonts w:eastAsia="Times New Roman"/>
          <w:sz w:val="26"/>
          <w:szCs w:val="26"/>
          <w:vertAlign w:val="superscript"/>
        </w:rPr>
      </w:pPr>
      <w:r>
        <w:rPr>
          <w:rFonts w:eastAsia="Times New Roman"/>
          <w:sz w:val="20"/>
          <w:szCs w:val="20"/>
        </w:rPr>
        <w:t xml:space="preserve">PECEQUILO, Cristina. </w:t>
      </w:r>
      <w:r>
        <w:rPr>
          <w:rFonts w:eastAsia="Times New Roman"/>
          <w:b/>
          <w:bCs/>
          <w:sz w:val="20"/>
          <w:szCs w:val="20"/>
        </w:rPr>
        <w:t>A política externa dos Estados Unidos</w:t>
      </w:r>
      <w:r>
        <w:rPr>
          <w:rFonts w:eastAsia="Times New Roman"/>
          <w:sz w:val="20"/>
          <w:szCs w:val="20"/>
        </w:rPr>
        <w:t>: continuidade ou mudança? Porto Alegre: Editora da UFRGS, 2011.</w:t>
      </w:r>
    </w:p>
    <w:p w14:paraId="360D3BF6" w14:textId="77777777" w:rsidR="006053F9" w:rsidRDefault="006053F9">
      <w:pPr>
        <w:spacing w:line="13" w:lineRule="exact"/>
        <w:rPr>
          <w:rFonts w:eastAsia="Times New Roman"/>
          <w:sz w:val="26"/>
          <w:szCs w:val="26"/>
          <w:vertAlign w:val="superscript"/>
        </w:rPr>
      </w:pPr>
    </w:p>
    <w:p w14:paraId="34C22D1A" w14:textId="77777777" w:rsidR="006053F9" w:rsidRDefault="00D853AA" w:rsidP="00D853AA">
      <w:pPr>
        <w:numPr>
          <w:ilvl w:val="0"/>
          <w:numId w:val="156"/>
        </w:numPr>
        <w:tabs>
          <w:tab w:val="left" w:pos="127"/>
        </w:tabs>
        <w:spacing w:line="202" w:lineRule="auto"/>
        <w:ind w:left="7" w:right="1100" w:hanging="7"/>
        <w:rPr>
          <w:rFonts w:eastAsia="Times New Roman"/>
          <w:sz w:val="26"/>
          <w:szCs w:val="26"/>
          <w:vertAlign w:val="superscript"/>
        </w:rPr>
      </w:pPr>
      <w:r>
        <w:rPr>
          <w:rFonts w:eastAsia="Times New Roman"/>
          <w:sz w:val="20"/>
          <w:szCs w:val="20"/>
        </w:rPr>
        <w:t>SEYFERT, Giralda. A assimilação do</w:t>
      </w:r>
      <w:r>
        <w:rPr>
          <w:rFonts w:eastAsia="Times New Roman"/>
          <w:sz w:val="20"/>
          <w:szCs w:val="20"/>
        </w:rPr>
        <w:t xml:space="preserve">s imigrantes como questão nacional. </w:t>
      </w:r>
      <w:r>
        <w:rPr>
          <w:rFonts w:eastAsia="Times New Roman"/>
          <w:b/>
          <w:bCs/>
          <w:sz w:val="20"/>
          <w:szCs w:val="20"/>
        </w:rPr>
        <w:t>Mana</w:t>
      </w:r>
      <w:r>
        <w:rPr>
          <w:rFonts w:eastAsia="Times New Roman"/>
          <w:sz w:val="20"/>
          <w:szCs w:val="20"/>
        </w:rPr>
        <w:t>, Rio de Janeiro, v. 3, n.1, p. 95-131, 1997.</w:t>
      </w:r>
    </w:p>
    <w:p w14:paraId="18490508" w14:textId="77777777" w:rsidR="006053F9" w:rsidRDefault="006053F9">
      <w:pPr>
        <w:spacing w:line="13" w:lineRule="exact"/>
        <w:rPr>
          <w:rFonts w:eastAsia="Times New Roman"/>
          <w:sz w:val="26"/>
          <w:szCs w:val="26"/>
          <w:vertAlign w:val="superscript"/>
        </w:rPr>
      </w:pPr>
    </w:p>
    <w:p w14:paraId="4452BB6E" w14:textId="77777777" w:rsidR="006053F9" w:rsidRDefault="00D853AA">
      <w:pPr>
        <w:spacing w:line="234" w:lineRule="auto"/>
        <w:ind w:left="7" w:right="1100"/>
        <w:rPr>
          <w:rFonts w:eastAsia="Times New Roman"/>
          <w:sz w:val="26"/>
          <w:szCs w:val="26"/>
          <w:vertAlign w:val="superscript"/>
        </w:rPr>
      </w:pPr>
      <w:r>
        <w:rPr>
          <w:rFonts w:eastAsia="Times New Roman"/>
          <w:sz w:val="20"/>
          <w:szCs w:val="20"/>
        </w:rPr>
        <w:t xml:space="preserve">______. Identidade étnica, assimilação e cidadania: a imigração alemã e o Estado Brasileiro. </w:t>
      </w:r>
      <w:r>
        <w:rPr>
          <w:rFonts w:eastAsia="Times New Roman"/>
          <w:b/>
          <w:bCs/>
          <w:sz w:val="20"/>
          <w:szCs w:val="20"/>
        </w:rPr>
        <w:t>Revista Brasileira de</w:t>
      </w:r>
      <w:r>
        <w:rPr>
          <w:rFonts w:eastAsia="Times New Roman"/>
          <w:sz w:val="20"/>
          <w:szCs w:val="20"/>
        </w:rPr>
        <w:t xml:space="preserve"> </w:t>
      </w:r>
      <w:r>
        <w:rPr>
          <w:rFonts w:eastAsia="Times New Roman"/>
          <w:b/>
          <w:bCs/>
          <w:sz w:val="20"/>
          <w:szCs w:val="20"/>
        </w:rPr>
        <w:t>Ciências Sociais</w:t>
      </w:r>
      <w:r>
        <w:rPr>
          <w:rFonts w:eastAsia="Times New Roman"/>
          <w:sz w:val="20"/>
          <w:szCs w:val="20"/>
        </w:rPr>
        <w:t>, São Paulo, v. 9, n. 26, p. 103-122, 1994.</w:t>
      </w:r>
    </w:p>
    <w:p w14:paraId="34ED354A" w14:textId="77777777" w:rsidR="006053F9" w:rsidRDefault="006053F9">
      <w:pPr>
        <w:spacing w:line="1" w:lineRule="exact"/>
        <w:rPr>
          <w:rFonts w:eastAsia="Times New Roman"/>
          <w:sz w:val="26"/>
          <w:szCs w:val="26"/>
          <w:vertAlign w:val="superscript"/>
        </w:rPr>
      </w:pPr>
    </w:p>
    <w:p w14:paraId="0B2238EB" w14:textId="77777777" w:rsidR="006053F9" w:rsidRDefault="00D853AA">
      <w:pPr>
        <w:ind w:left="7"/>
        <w:rPr>
          <w:rFonts w:eastAsia="Times New Roman"/>
          <w:sz w:val="26"/>
          <w:szCs w:val="26"/>
          <w:vertAlign w:val="superscript"/>
        </w:rPr>
      </w:pPr>
      <w:r>
        <w:rPr>
          <w:rFonts w:eastAsia="Times New Roman"/>
          <w:sz w:val="20"/>
          <w:szCs w:val="20"/>
        </w:rPr>
        <w:t xml:space="preserve">CITRYNOWICZ, Roney. </w:t>
      </w:r>
      <w:r>
        <w:rPr>
          <w:rFonts w:eastAsia="Times New Roman"/>
          <w:b/>
          <w:bCs/>
          <w:sz w:val="20"/>
          <w:szCs w:val="20"/>
        </w:rPr>
        <w:t>Guerra sem guerra</w:t>
      </w:r>
      <w:r>
        <w:rPr>
          <w:rFonts w:eastAsia="Times New Roman"/>
          <w:sz w:val="20"/>
          <w:szCs w:val="20"/>
        </w:rPr>
        <w:t xml:space="preserve">: a mobilização e o cotidiano em São Paulo </w:t>
      </w:r>
      <w:r>
        <w:rPr>
          <w:rFonts w:eastAsia="Times New Roman"/>
          <w:sz w:val="20"/>
          <w:szCs w:val="20"/>
        </w:rPr>
        <w:t>durante a Segunda Guerra</w:t>
      </w:r>
    </w:p>
    <w:p w14:paraId="3AEE4B77" w14:textId="77777777" w:rsidR="006053F9" w:rsidRDefault="00D853AA">
      <w:pPr>
        <w:ind w:left="7"/>
        <w:rPr>
          <w:rFonts w:eastAsia="Times New Roman"/>
          <w:sz w:val="26"/>
          <w:szCs w:val="26"/>
          <w:vertAlign w:val="superscript"/>
        </w:rPr>
      </w:pPr>
      <w:r>
        <w:rPr>
          <w:rFonts w:eastAsia="Times New Roman"/>
          <w:sz w:val="20"/>
          <w:szCs w:val="20"/>
        </w:rPr>
        <w:t>Mundial. São Paulo: Edusp, 2000.</w:t>
      </w:r>
    </w:p>
    <w:p w14:paraId="62D1E1A1" w14:textId="77777777" w:rsidR="006053F9" w:rsidRDefault="00D853AA">
      <w:pPr>
        <w:ind w:left="7"/>
        <w:rPr>
          <w:rFonts w:eastAsia="Times New Roman"/>
          <w:sz w:val="26"/>
          <w:szCs w:val="26"/>
          <w:vertAlign w:val="superscript"/>
        </w:rPr>
      </w:pPr>
      <w:r>
        <w:rPr>
          <w:rFonts w:eastAsia="Times New Roman"/>
          <w:sz w:val="20"/>
          <w:szCs w:val="20"/>
        </w:rPr>
        <w:t xml:space="preserve">JUNQUEIRA, Mary Anne. </w:t>
      </w:r>
      <w:r>
        <w:rPr>
          <w:rFonts w:eastAsia="Times New Roman"/>
          <w:b/>
          <w:bCs/>
          <w:sz w:val="20"/>
          <w:szCs w:val="20"/>
        </w:rPr>
        <w:t>Ao Sul do Rio Grande</w:t>
      </w:r>
      <w:r>
        <w:rPr>
          <w:rFonts w:eastAsia="Times New Roman"/>
          <w:sz w:val="20"/>
          <w:szCs w:val="20"/>
        </w:rPr>
        <w:t xml:space="preserve"> – imaginando a América Latina em Seleções: oeste, wilderness e</w:t>
      </w:r>
    </w:p>
    <w:p w14:paraId="28C9CFAE" w14:textId="77777777" w:rsidR="006053F9" w:rsidRDefault="00D853AA">
      <w:pPr>
        <w:spacing w:line="237" w:lineRule="auto"/>
        <w:ind w:left="7"/>
        <w:rPr>
          <w:rFonts w:eastAsia="Times New Roman"/>
          <w:sz w:val="26"/>
          <w:szCs w:val="26"/>
          <w:vertAlign w:val="superscript"/>
        </w:rPr>
      </w:pPr>
      <w:r>
        <w:rPr>
          <w:rFonts w:eastAsia="Times New Roman"/>
          <w:sz w:val="20"/>
          <w:szCs w:val="20"/>
        </w:rPr>
        <w:t>fronteira. Bragança Paulista: EDUSF, 2000, p.186.</w:t>
      </w:r>
    </w:p>
    <w:p w14:paraId="61311928" w14:textId="77777777" w:rsidR="006053F9" w:rsidRDefault="006053F9">
      <w:pPr>
        <w:spacing w:line="12" w:lineRule="exact"/>
        <w:rPr>
          <w:rFonts w:eastAsia="Times New Roman"/>
          <w:sz w:val="26"/>
          <w:szCs w:val="26"/>
          <w:vertAlign w:val="superscript"/>
        </w:rPr>
      </w:pPr>
    </w:p>
    <w:p w14:paraId="339EF04B" w14:textId="77777777" w:rsidR="006053F9" w:rsidRDefault="00D853AA">
      <w:pPr>
        <w:spacing w:line="234" w:lineRule="auto"/>
        <w:ind w:left="7" w:right="1120"/>
        <w:rPr>
          <w:rFonts w:eastAsia="Times New Roman"/>
          <w:sz w:val="26"/>
          <w:szCs w:val="26"/>
          <w:vertAlign w:val="superscript"/>
        </w:rPr>
      </w:pPr>
      <w:r>
        <w:rPr>
          <w:rFonts w:eastAsia="Times New Roman"/>
          <w:sz w:val="20"/>
          <w:szCs w:val="20"/>
        </w:rPr>
        <w:t xml:space="preserve">TOTA, Antonio. </w:t>
      </w:r>
      <w:r>
        <w:rPr>
          <w:rFonts w:eastAsia="Times New Roman"/>
          <w:b/>
          <w:bCs/>
          <w:sz w:val="20"/>
          <w:szCs w:val="20"/>
        </w:rPr>
        <w:t>O imperialismo sedutor</w:t>
      </w:r>
      <w:r>
        <w:rPr>
          <w:rFonts w:eastAsia="Times New Roman"/>
          <w:sz w:val="20"/>
          <w:szCs w:val="20"/>
        </w:rPr>
        <w:t xml:space="preserve">: a </w:t>
      </w:r>
      <w:r>
        <w:rPr>
          <w:rFonts w:eastAsia="Times New Roman"/>
          <w:sz w:val="20"/>
          <w:szCs w:val="20"/>
        </w:rPr>
        <w:t>americanização do Brasil na época da Segunda Guerra. São Paulo: Companhia das Letras, 2000.</w:t>
      </w:r>
    </w:p>
    <w:p w14:paraId="73754223"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AF88B2D" w14:textId="77777777">
        <w:trPr>
          <w:trHeight w:val="112"/>
        </w:trPr>
        <w:tc>
          <w:tcPr>
            <w:tcW w:w="5720" w:type="dxa"/>
            <w:vMerge w:val="restart"/>
            <w:vAlign w:val="bottom"/>
          </w:tcPr>
          <w:p w14:paraId="74773132" w14:textId="3988CDB3" w:rsidR="006053F9" w:rsidRDefault="006053F9">
            <w:pPr>
              <w:ind w:right="10"/>
              <w:jc w:val="right"/>
              <w:rPr>
                <w:sz w:val="20"/>
                <w:szCs w:val="20"/>
              </w:rPr>
            </w:pPr>
            <w:bookmarkStart w:id="213" w:name="page215"/>
            <w:bookmarkEnd w:id="213"/>
          </w:p>
        </w:tc>
        <w:tc>
          <w:tcPr>
            <w:tcW w:w="1120" w:type="dxa"/>
            <w:vAlign w:val="bottom"/>
          </w:tcPr>
          <w:p w14:paraId="1BA74E5E" w14:textId="77777777" w:rsidR="006053F9" w:rsidRDefault="006053F9">
            <w:pPr>
              <w:rPr>
                <w:sz w:val="9"/>
                <w:szCs w:val="9"/>
              </w:rPr>
            </w:pPr>
          </w:p>
        </w:tc>
        <w:tc>
          <w:tcPr>
            <w:tcW w:w="0" w:type="dxa"/>
            <w:vAlign w:val="bottom"/>
          </w:tcPr>
          <w:p w14:paraId="7C7621B8" w14:textId="77777777" w:rsidR="006053F9" w:rsidRDefault="006053F9">
            <w:pPr>
              <w:rPr>
                <w:sz w:val="1"/>
                <w:szCs w:val="1"/>
              </w:rPr>
            </w:pPr>
          </w:p>
        </w:tc>
      </w:tr>
      <w:tr w:rsidR="006053F9" w14:paraId="6678ADFD" w14:textId="77777777">
        <w:trPr>
          <w:trHeight w:val="155"/>
        </w:trPr>
        <w:tc>
          <w:tcPr>
            <w:tcW w:w="5720" w:type="dxa"/>
            <w:vMerge/>
            <w:vAlign w:val="bottom"/>
          </w:tcPr>
          <w:p w14:paraId="0C00169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6F5F24" w14:textId="77777777" w:rsidR="006053F9" w:rsidRDefault="00D853AA">
            <w:pPr>
              <w:ind w:right="490"/>
              <w:jc w:val="right"/>
              <w:rPr>
                <w:sz w:val="20"/>
                <w:szCs w:val="20"/>
              </w:rPr>
            </w:pPr>
            <w:r>
              <w:rPr>
                <w:rFonts w:ascii="Century Gothic" w:eastAsia="Century Gothic" w:hAnsi="Century Gothic" w:cs="Century Gothic"/>
                <w:color w:val="FFFFFF"/>
              </w:rPr>
              <w:t>214</w:t>
            </w:r>
          </w:p>
        </w:tc>
        <w:tc>
          <w:tcPr>
            <w:tcW w:w="0" w:type="dxa"/>
            <w:vAlign w:val="bottom"/>
          </w:tcPr>
          <w:p w14:paraId="1DA1E270" w14:textId="77777777" w:rsidR="006053F9" w:rsidRDefault="006053F9">
            <w:pPr>
              <w:rPr>
                <w:sz w:val="1"/>
                <w:szCs w:val="1"/>
              </w:rPr>
            </w:pPr>
          </w:p>
        </w:tc>
      </w:tr>
      <w:tr w:rsidR="006053F9" w14:paraId="533D5454" w14:textId="77777777">
        <w:trPr>
          <w:trHeight w:val="130"/>
        </w:trPr>
        <w:tc>
          <w:tcPr>
            <w:tcW w:w="5720" w:type="dxa"/>
            <w:vMerge w:val="restart"/>
            <w:vAlign w:val="bottom"/>
          </w:tcPr>
          <w:p w14:paraId="3EB7B1CE" w14:textId="47CA61B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82CFF15" w14:textId="77777777" w:rsidR="006053F9" w:rsidRDefault="006053F9">
            <w:pPr>
              <w:rPr>
                <w:sz w:val="11"/>
                <w:szCs w:val="11"/>
              </w:rPr>
            </w:pPr>
          </w:p>
        </w:tc>
        <w:tc>
          <w:tcPr>
            <w:tcW w:w="0" w:type="dxa"/>
            <w:vAlign w:val="bottom"/>
          </w:tcPr>
          <w:p w14:paraId="61429AE6" w14:textId="77777777" w:rsidR="006053F9" w:rsidRDefault="006053F9">
            <w:pPr>
              <w:rPr>
                <w:sz w:val="1"/>
                <w:szCs w:val="1"/>
              </w:rPr>
            </w:pPr>
          </w:p>
        </w:tc>
      </w:tr>
      <w:tr w:rsidR="006053F9" w14:paraId="2C96F86C" w14:textId="77777777">
        <w:trPr>
          <w:trHeight w:val="139"/>
        </w:trPr>
        <w:tc>
          <w:tcPr>
            <w:tcW w:w="5720" w:type="dxa"/>
            <w:vMerge/>
            <w:vAlign w:val="bottom"/>
          </w:tcPr>
          <w:p w14:paraId="72D8EE22" w14:textId="77777777" w:rsidR="006053F9" w:rsidRDefault="006053F9">
            <w:pPr>
              <w:rPr>
                <w:sz w:val="12"/>
                <w:szCs w:val="12"/>
              </w:rPr>
            </w:pPr>
          </w:p>
        </w:tc>
        <w:tc>
          <w:tcPr>
            <w:tcW w:w="1120" w:type="dxa"/>
            <w:vAlign w:val="bottom"/>
          </w:tcPr>
          <w:p w14:paraId="07348378" w14:textId="77777777" w:rsidR="006053F9" w:rsidRDefault="006053F9">
            <w:pPr>
              <w:rPr>
                <w:sz w:val="12"/>
                <w:szCs w:val="12"/>
              </w:rPr>
            </w:pPr>
          </w:p>
        </w:tc>
        <w:tc>
          <w:tcPr>
            <w:tcW w:w="0" w:type="dxa"/>
            <w:vAlign w:val="bottom"/>
          </w:tcPr>
          <w:p w14:paraId="04A4427A" w14:textId="77777777" w:rsidR="006053F9" w:rsidRDefault="006053F9">
            <w:pPr>
              <w:rPr>
                <w:sz w:val="1"/>
                <w:szCs w:val="1"/>
              </w:rPr>
            </w:pPr>
          </w:p>
        </w:tc>
      </w:tr>
    </w:tbl>
    <w:p w14:paraId="36C50041" w14:textId="77777777" w:rsidR="006053F9" w:rsidRDefault="006053F9">
      <w:pPr>
        <w:spacing w:line="200" w:lineRule="exact"/>
        <w:rPr>
          <w:sz w:val="20"/>
          <w:szCs w:val="20"/>
        </w:rPr>
      </w:pPr>
    </w:p>
    <w:p w14:paraId="3EA7A038" w14:textId="77777777" w:rsidR="006053F9" w:rsidRDefault="006053F9">
      <w:pPr>
        <w:spacing w:line="395" w:lineRule="exact"/>
        <w:rPr>
          <w:sz w:val="20"/>
          <w:szCs w:val="20"/>
        </w:rPr>
      </w:pPr>
    </w:p>
    <w:p w14:paraId="3FBA5FAF" w14:textId="77777777" w:rsidR="006053F9" w:rsidRDefault="00D853AA">
      <w:pPr>
        <w:spacing w:line="348" w:lineRule="auto"/>
        <w:ind w:left="7" w:right="1100"/>
        <w:jc w:val="both"/>
        <w:rPr>
          <w:sz w:val="20"/>
          <w:szCs w:val="20"/>
        </w:rPr>
      </w:pPr>
      <w:r>
        <w:rPr>
          <w:rFonts w:eastAsia="Times New Roman"/>
          <w:sz w:val="24"/>
          <w:szCs w:val="24"/>
        </w:rPr>
        <w:t xml:space="preserve">das relações pan-americanas, mas, para isso, utilizasse principalmente da cultura e do </w:t>
      </w:r>
      <w:r>
        <w:rPr>
          <w:rFonts w:eastAsia="Times New Roman"/>
          <w:i/>
          <w:iCs/>
          <w:sz w:val="24"/>
          <w:szCs w:val="24"/>
        </w:rPr>
        <w:t>American way</w:t>
      </w:r>
      <w:r>
        <w:rPr>
          <w:rFonts w:eastAsia="Times New Roman"/>
          <w:sz w:val="24"/>
          <w:szCs w:val="24"/>
        </w:rPr>
        <w:t xml:space="preserve"> </w:t>
      </w:r>
      <w:r>
        <w:rPr>
          <w:rFonts w:eastAsia="Times New Roman"/>
          <w:i/>
          <w:iCs/>
          <w:sz w:val="24"/>
          <w:szCs w:val="24"/>
        </w:rPr>
        <w:t>of life</w:t>
      </w:r>
      <w:r>
        <w:rPr>
          <w:rFonts w:eastAsia="Times New Roman"/>
          <w:sz w:val="24"/>
          <w:szCs w:val="24"/>
        </w:rPr>
        <w:t>, como forma de sedução e divulgação ideológica.</w:t>
      </w:r>
    </w:p>
    <w:p w14:paraId="6BF58028" w14:textId="77777777" w:rsidR="006053F9" w:rsidRDefault="006053F9">
      <w:pPr>
        <w:spacing w:line="28" w:lineRule="exact"/>
        <w:rPr>
          <w:sz w:val="20"/>
          <w:szCs w:val="20"/>
        </w:rPr>
      </w:pPr>
    </w:p>
    <w:p w14:paraId="44427897" w14:textId="77777777" w:rsidR="006053F9" w:rsidRDefault="00D853AA">
      <w:pPr>
        <w:spacing w:line="358" w:lineRule="auto"/>
        <w:ind w:left="7" w:right="1100" w:firstLine="708"/>
        <w:jc w:val="both"/>
        <w:rPr>
          <w:sz w:val="20"/>
          <w:szCs w:val="20"/>
        </w:rPr>
      </w:pPr>
      <w:r>
        <w:rPr>
          <w:rFonts w:eastAsia="Times New Roman"/>
          <w:sz w:val="24"/>
          <w:szCs w:val="24"/>
        </w:rPr>
        <w:t>Vale lembrar que na primeira metade do século XX, em várias partes do mundo, acreditava-se que a cu</w:t>
      </w:r>
      <w:r>
        <w:rPr>
          <w:rFonts w:eastAsia="Times New Roman"/>
          <w:sz w:val="24"/>
          <w:szCs w:val="24"/>
        </w:rPr>
        <w:t>ltura deveria ter finalidade política. Usar arte só por fruição não era o suficiente. Não deveria existir, para esses, a arte pela arte. A política recebia, dessa forma, uma tônica cultural e a cultura passava por uma politização. Podemos perceber isso, po</w:t>
      </w:r>
      <w:r>
        <w:rPr>
          <w:rFonts w:eastAsia="Times New Roman"/>
          <w:sz w:val="24"/>
          <w:szCs w:val="24"/>
        </w:rPr>
        <w:t>r exemplo, na Alemanha Nazista, na Itália Fascista, nos Estados Unidos de Roosevelt ou no Estado Novo brasileiro. A cultura deveria ajudar na educação, unificação, disciplinarização e harmonia social. Sobretudo, na sustentação ideológica dos governos. Para</w:t>
      </w:r>
      <w:r>
        <w:rPr>
          <w:rFonts w:eastAsia="Times New Roman"/>
          <w:sz w:val="24"/>
          <w:szCs w:val="24"/>
        </w:rPr>
        <w:t xml:space="preserve"> isso, não apenas intelectuais foram mobilizados, mas também a mídia, a qual teria papel relevante, segundo o que acreditava-se na época, para guiar as massas, em alguns casos analfabetas.</w:t>
      </w:r>
    </w:p>
    <w:p w14:paraId="45190EA6" w14:textId="77777777" w:rsidR="006053F9" w:rsidRDefault="006053F9">
      <w:pPr>
        <w:spacing w:line="20" w:lineRule="exact"/>
        <w:rPr>
          <w:sz w:val="20"/>
          <w:szCs w:val="20"/>
        </w:rPr>
      </w:pPr>
    </w:p>
    <w:p w14:paraId="6D53CF51" w14:textId="77777777" w:rsidR="006053F9" w:rsidRDefault="00D853AA">
      <w:pPr>
        <w:spacing w:line="342" w:lineRule="auto"/>
        <w:ind w:left="7" w:right="1100" w:firstLine="708"/>
        <w:jc w:val="both"/>
        <w:rPr>
          <w:sz w:val="20"/>
          <w:szCs w:val="20"/>
        </w:rPr>
      </w:pPr>
      <w:r>
        <w:rPr>
          <w:rFonts w:eastAsia="Times New Roman"/>
          <w:sz w:val="24"/>
          <w:szCs w:val="24"/>
        </w:rPr>
        <w:t>Por envolver companhias, empresas, agências publicitárias, indivíd</w:t>
      </w:r>
      <w:r>
        <w:rPr>
          <w:rFonts w:eastAsia="Times New Roman"/>
          <w:sz w:val="24"/>
          <w:szCs w:val="24"/>
        </w:rPr>
        <w:t>uos e órgãos governamentais norte-americanos e brasileiros, as representações publicitárias sobre a guerra fazem parte de uma história transnacional mais abrangente</w:t>
      </w:r>
      <w:r>
        <w:rPr>
          <w:rFonts w:eastAsia="Times New Roman"/>
          <w:sz w:val="32"/>
          <w:szCs w:val="32"/>
          <w:vertAlign w:val="superscript"/>
        </w:rPr>
        <w:t>4</w:t>
      </w:r>
      <w:r>
        <w:rPr>
          <w:rFonts w:eastAsia="Times New Roman"/>
          <w:sz w:val="24"/>
          <w:szCs w:val="24"/>
        </w:rPr>
        <w:t xml:space="preserve">, de formulação, discussão e divulgação do Pan-americanismo, da Política da Boa Vizinhança </w:t>
      </w:r>
      <w:r>
        <w:rPr>
          <w:rFonts w:eastAsia="Times New Roman"/>
          <w:sz w:val="24"/>
          <w:szCs w:val="24"/>
        </w:rPr>
        <w:t>e de combate ao nazismo, por um lado, e do nacionalismo, por outro. Percebe-se que a preocupação em salvaguardar os mercados latino-americanos é um dos principais tópicos da Política da Boa Vizinhança e, não por acaso, a elaboração desse órgão pan-american</w:t>
      </w:r>
      <w:r>
        <w:rPr>
          <w:rFonts w:eastAsia="Times New Roman"/>
          <w:sz w:val="24"/>
          <w:szCs w:val="24"/>
        </w:rPr>
        <w:t>ista foi dada de maneira conjunta entre empresários e governo dos Estados Unidos.</w:t>
      </w:r>
    </w:p>
    <w:p w14:paraId="43454E89" w14:textId="77777777" w:rsidR="006053F9" w:rsidRDefault="006053F9">
      <w:pPr>
        <w:spacing w:line="35" w:lineRule="exact"/>
        <w:rPr>
          <w:sz w:val="20"/>
          <w:szCs w:val="20"/>
        </w:rPr>
      </w:pPr>
    </w:p>
    <w:p w14:paraId="54E2BE34" w14:textId="77777777" w:rsidR="006053F9" w:rsidRDefault="00D853AA">
      <w:pPr>
        <w:spacing w:line="339" w:lineRule="auto"/>
        <w:ind w:left="7" w:right="1100" w:firstLine="708"/>
        <w:jc w:val="both"/>
        <w:rPr>
          <w:sz w:val="20"/>
          <w:szCs w:val="20"/>
        </w:rPr>
      </w:pPr>
      <w:r>
        <w:rPr>
          <w:rFonts w:eastAsia="Times New Roman"/>
          <w:sz w:val="24"/>
          <w:szCs w:val="24"/>
        </w:rPr>
        <w:t xml:space="preserve">Nelson Rockefeller, grande empresário norte-americano, cujo principal empreendimento era a Standard Oil, conhecida no Brasil como Esso, constatou, em 1937, em viagem </w:t>
      </w:r>
      <w:r>
        <w:rPr>
          <w:rFonts w:eastAsia="Times New Roman"/>
          <w:sz w:val="24"/>
          <w:szCs w:val="24"/>
        </w:rPr>
        <w:t>pela América Latina, um forte antiamericanismo que atrapalhava a aceitação dos produtos norte-americanos.</w:t>
      </w:r>
      <w:r>
        <w:rPr>
          <w:rFonts w:eastAsia="Times New Roman"/>
          <w:sz w:val="32"/>
          <w:szCs w:val="32"/>
          <w:vertAlign w:val="superscript"/>
        </w:rPr>
        <w:t>5</w:t>
      </w:r>
      <w:r>
        <w:rPr>
          <w:rFonts w:eastAsia="Times New Roman"/>
          <w:sz w:val="24"/>
          <w:szCs w:val="24"/>
        </w:rPr>
        <w:t xml:space="preserve"> Percebendo, ainda, a grande influência alemã naqueles países, Rockefeller liderou um grupo de empresários que confeccionou um documento direcionado a</w:t>
      </w:r>
      <w:r>
        <w:rPr>
          <w:rFonts w:eastAsia="Times New Roman"/>
          <w:sz w:val="24"/>
          <w:szCs w:val="24"/>
        </w:rPr>
        <w:t>o presidente Franklin Delano Roosevelt, apontando medidas a serem tomadas para preservar a área de influência norte-americana, bem como os mercados.</w:t>
      </w:r>
    </w:p>
    <w:p w14:paraId="19A7A1F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19680" behindDoc="1" locked="0" layoutInCell="0" allowOverlap="1" wp14:anchorId="30E8342C" wp14:editId="572653E0">
                <wp:simplePos x="0" y="0"/>
                <wp:positionH relativeFrom="column">
                  <wp:posOffset>0</wp:posOffset>
                </wp:positionH>
                <wp:positionV relativeFrom="paragraph">
                  <wp:posOffset>629920</wp:posOffset>
                </wp:positionV>
                <wp:extent cx="1829435" cy="0"/>
                <wp:effectExtent l="0" t="0" r="0" b="0"/>
                <wp:wrapNone/>
                <wp:docPr id="166" name="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457E270" id="Shape 166" o:spid="_x0000_s1026" style="position:absolute;z-index:-251596800;visibility:visible;mso-wrap-style:square;mso-wrap-distance-left:9pt;mso-wrap-distance-top:0;mso-wrap-distance-right:9pt;mso-wrap-distance-bottom:0;mso-position-horizontal:absolute;mso-position-horizontal-relative:text;mso-position-vertical:absolute;mso-position-vertical-relative:text" from="0,49.6pt" to="144.0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" o:allowincell="f" filled="t" strokeweight=".6pt">
                <v:stroke joinstyle="miter"/>
                <o:lock v:ext="edit" shapetype="f"/>
              </v:line>
            </w:pict>
          </mc:Fallback>
        </mc:AlternateContent>
      </w:r>
    </w:p>
    <w:p w14:paraId="4EFD48BC" w14:textId="77777777" w:rsidR="006053F9" w:rsidRDefault="006053F9">
      <w:pPr>
        <w:spacing w:line="200" w:lineRule="exact"/>
        <w:rPr>
          <w:sz w:val="20"/>
          <w:szCs w:val="20"/>
        </w:rPr>
      </w:pPr>
    </w:p>
    <w:p w14:paraId="65DC437D" w14:textId="77777777" w:rsidR="006053F9" w:rsidRDefault="006053F9">
      <w:pPr>
        <w:spacing w:line="200" w:lineRule="exact"/>
        <w:rPr>
          <w:sz w:val="20"/>
          <w:szCs w:val="20"/>
        </w:rPr>
      </w:pPr>
    </w:p>
    <w:p w14:paraId="4E160187" w14:textId="77777777" w:rsidR="006053F9" w:rsidRDefault="006053F9">
      <w:pPr>
        <w:spacing w:line="200" w:lineRule="exact"/>
        <w:rPr>
          <w:sz w:val="20"/>
          <w:szCs w:val="20"/>
        </w:rPr>
      </w:pPr>
    </w:p>
    <w:p w14:paraId="3D458032" w14:textId="77777777" w:rsidR="006053F9" w:rsidRDefault="006053F9">
      <w:pPr>
        <w:spacing w:line="200" w:lineRule="exact"/>
        <w:rPr>
          <w:sz w:val="20"/>
          <w:szCs w:val="20"/>
        </w:rPr>
      </w:pPr>
    </w:p>
    <w:p w14:paraId="2E53C413" w14:textId="77777777" w:rsidR="006053F9" w:rsidRDefault="006053F9">
      <w:pPr>
        <w:spacing w:line="283" w:lineRule="exact"/>
        <w:rPr>
          <w:sz w:val="20"/>
          <w:szCs w:val="20"/>
        </w:rPr>
      </w:pPr>
    </w:p>
    <w:p w14:paraId="5E95D26F" w14:textId="77777777" w:rsidR="006053F9" w:rsidRDefault="00D853AA" w:rsidP="00D853AA">
      <w:pPr>
        <w:numPr>
          <w:ilvl w:val="0"/>
          <w:numId w:val="157"/>
        </w:numPr>
        <w:tabs>
          <w:tab w:val="left" w:pos="120"/>
        </w:tabs>
        <w:spacing w:line="203" w:lineRule="auto"/>
        <w:ind w:left="7" w:right="1100" w:hanging="7"/>
        <w:rPr>
          <w:rFonts w:eastAsia="Times New Roman"/>
          <w:sz w:val="26"/>
          <w:szCs w:val="26"/>
          <w:vertAlign w:val="superscript"/>
        </w:rPr>
      </w:pPr>
      <w:r>
        <w:rPr>
          <w:rFonts w:eastAsia="Times New Roman"/>
          <w:sz w:val="20"/>
          <w:szCs w:val="20"/>
        </w:rPr>
        <w:t xml:space="preserve">Cf. CLAVIN, Patricia. Defining Transnationalism. </w:t>
      </w:r>
      <w:r>
        <w:rPr>
          <w:rFonts w:eastAsia="Times New Roman"/>
          <w:b/>
          <w:bCs/>
          <w:sz w:val="20"/>
          <w:szCs w:val="20"/>
        </w:rPr>
        <w:t>Contemporary European History</w:t>
      </w:r>
      <w:r>
        <w:rPr>
          <w:rFonts w:eastAsia="Times New Roman"/>
          <w:sz w:val="20"/>
          <w:szCs w:val="20"/>
        </w:rPr>
        <w:t>, vol. 14, n. 4, p. 42</w:t>
      </w:r>
      <w:r>
        <w:rPr>
          <w:rFonts w:eastAsia="Times New Roman"/>
          <w:sz w:val="20"/>
          <w:szCs w:val="20"/>
        </w:rPr>
        <w:t>1-439, 2005, p. 431.</w:t>
      </w:r>
    </w:p>
    <w:p w14:paraId="34B6DBBE" w14:textId="77777777" w:rsidR="006053F9" w:rsidRDefault="006053F9">
      <w:pPr>
        <w:spacing w:line="13" w:lineRule="exact"/>
        <w:rPr>
          <w:rFonts w:eastAsia="Times New Roman"/>
          <w:sz w:val="26"/>
          <w:szCs w:val="26"/>
          <w:vertAlign w:val="superscript"/>
        </w:rPr>
      </w:pPr>
    </w:p>
    <w:p w14:paraId="6618E5AF" w14:textId="77777777" w:rsidR="006053F9" w:rsidRDefault="00D853AA">
      <w:pPr>
        <w:spacing w:line="234" w:lineRule="auto"/>
        <w:ind w:left="7" w:right="1120"/>
        <w:rPr>
          <w:rFonts w:eastAsia="Times New Roman"/>
          <w:sz w:val="26"/>
          <w:szCs w:val="26"/>
          <w:vertAlign w:val="superscript"/>
        </w:rPr>
      </w:pPr>
      <w:r>
        <w:rPr>
          <w:rFonts w:eastAsia="Times New Roman"/>
          <w:sz w:val="20"/>
          <w:szCs w:val="20"/>
        </w:rPr>
        <w:t xml:space="preserve">CARVALHO, Marina Helena; PRATES, Thiago. Editorial - Para além das fronteiras: histórias transnacionais, conectadas, cruzadas e comparadas. </w:t>
      </w:r>
      <w:r>
        <w:rPr>
          <w:rFonts w:eastAsia="Times New Roman"/>
          <w:b/>
          <w:bCs/>
          <w:sz w:val="20"/>
          <w:szCs w:val="20"/>
        </w:rPr>
        <w:t>Temporalidades</w:t>
      </w:r>
      <w:r>
        <w:rPr>
          <w:rFonts w:eastAsia="Times New Roman"/>
          <w:sz w:val="20"/>
          <w:szCs w:val="20"/>
        </w:rPr>
        <w:t>, v. 8, n. 2, p. 4-21, 2016.</w:t>
      </w:r>
    </w:p>
    <w:p w14:paraId="6430465C" w14:textId="77777777" w:rsidR="006053F9" w:rsidRDefault="006053F9">
      <w:pPr>
        <w:spacing w:line="9" w:lineRule="exact"/>
        <w:rPr>
          <w:rFonts w:eastAsia="Times New Roman"/>
          <w:sz w:val="26"/>
          <w:szCs w:val="26"/>
          <w:vertAlign w:val="superscript"/>
        </w:rPr>
      </w:pPr>
    </w:p>
    <w:p w14:paraId="2B0824D2" w14:textId="77777777" w:rsidR="006053F9" w:rsidRDefault="00D853AA" w:rsidP="00D853AA">
      <w:pPr>
        <w:numPr>
          <w:ilvl w:val="0"/>
          <w:numId w:val="157"/>
        </w:numPr>
        <w:tabs>
          <w:tab w:val="left" w:pos="154"/>
        </w:tabs>
        <w:spacing w:line="214" w:lineRule="auto"/>
        <w:ind w:left="7" w:right="1100" w:hanging="7"/>
        <w:jc w:val="both"/>
        <w:rPr>
          <w:rFonts w:eastAsia="Times New Roman"/>
          <w:sz w:val="26"/>
          <w:szCs w:val="26"/>
          <w:vertAlign w:val="superscript"/>
        </w:rPr>
      </w:pPr>
      <w:r>
        <w:rPr>
          <w:rFonts w:eastAsia="Times New Roman"/>
          <w:sz w:val="20"/>
          <w:szCs w:val="20"/>
        </w:rPr>
        <w:t xml:space="preserve">MONTEIRO, Érica. </w:t>
      </w:r>
      <w:r>
        <w:rPr>
          <w:rFonts w:eastAsia="Times New Roman"/>
          <w:b/>
          <w:bCs/>
          <w:sz w:val="20"/>
          <w:szCs w:val="20"/>
        </w:rPr>
        <w:t>Quando a guerra é um negócio</w:t>
      </w:r>
      <w:r>
        <w:rPr>
          <w:rFonts w:eastAsia="Times New Roman"/>
          <w:sz w:val="20"/>
          <w:szCs w:val="20"/>
        </w:rPr>
        <w:t>: a c</w:t>
      </w:r>
      <w:r>
        <w:rPr>
          <w:rFonts w:eastAsia="Times New Roman"/>
          <w:sz w:val="20"/>
          <w:szCs w:val="20"/>
        </w:rPr>
        <w:t>ooperação das empresas privadas norte-americanas nos projetos desenvolvidos pelo governo F. D. Roosevelt para a América Latina no contexto da II Guerra Mundial. 2012. Tese (Doutorado) — PPGHIS-UFRJ, Rio de Janeiro, 2012.</w:t>
      </w:r>
    </w:p>
    <w:p w14:paraId="72794741"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BDA2E66" w14:textId="77777777">
        <w:trPr>
          <w:trHeight w:val="112"/>
        </w:trPr>
        <w:tc>
          <w:tcPr>
            <w:tcW w:w="5720" w:type="dxa"/>
            <w:vMerge w:val="restart"/>
            <w:vAlign w:val="bottom"/>
          </w:tcPr>
          <w:p w14:paraId="31AF86F2" w14:textId="50480FC3" w:rsidR="006053F9" w:rsidRDefault="006053F9">
            <w:pPr>
              <w:ind w:right="10"/>
              <w:jc w:val="right"/>
              <w:rPr>
                <w:sz w:val="20"/>
                <w:szCs w:val="20"/>
              </w:rPr>
            </w:pPr>
            <w:bookmarkStart w:id="214" w:name="page216"/>
            <w:bookmarkEnd w:id="214"/>
          </w:p>
        </w:tc>
        <w:tc>
          <w:tcPr>
            <w:tcW w:w="1120" w:type="dxa"/>
            <w:vAlign w:val="bottom"/>
          </w:tcPr>
          <w:p w14:paraId="35D8AEFB" w14:textId="77777777" w:rsidR="006053F9" w:rsidRDefault="006053F9">
            <w:pPr>
              <w:rPr>
                <w:sz w:val="9"/>
                <w:szCs w:val="9"/>
              </w:rPr>
            </w:pPr>
          </w:p>
        </w:tc>
        <w:tc>
          <w:tcPr>
            <w:tcW w:w="0" w:type="dxa"/>
            <w:vAlign w:val="bottom"/>
          </w:tcPr>
          <w:p w14:paraId="54BDAE72" w14:textId="77777777" w:rsidR="006053F9" w:rsidRDefault="006053F9">
            <w:pPr>
              <w:rPr>
                <w:sz w:val="1"/>
                <w:szCs w:val="1"/>
              </w:rPr>
            </w:pPr>
          </w:p>
        </w:tc>
      </w:tr>
      <w:tr w:rsidR="006053F9" w14:paraId="1BB082C9" w14:textId="77777777">
        <w:trPr>
          <w:trHeight w:val="155"/>
        </w:trPr>
        <w:tc>
          <w:tcPr>
            <w:tcW w:w="5720" w:type="dxa"/>
            <w:vMerge/>
            <w:vAlign w:val="bottom"/>
          </w:tcPr>
          <w:p w14:paraId="4C32B08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FAA4092" w14:textId="77777777" w:rsidR="006053F9" w:rsidRDefault="00D853AA">
            <w:pPr>
              <w:ind w:right="490"/>
              <w:jc w:val="right"/>
              <w:rPr>
                <w:sz w:val="20"/>
                <w:szCs w:val="20"/>
              </w:rPr>
            </w:pPr>
            <w:r>
              <w:rPr>
                <w:rFonts w:ascii="Century Gothic" w:eastAsia="Century Gothic" w:hAnsi="Century Gothic" w:cs="Century Gothic"/>
                <w:color w:val="FFFFFF"/>
              </w:rPr>
              <w:t>215</w:t>
            </w:r>
          </w:p>
        </w:tc>
        <w:tc>
          <w:tcPr>
            <w:tcW w:w="0" w:type="dxa"/>
            <w:vAlign w:val="bottom"/>
          </w:tcPr>
          <w:p w14:paraId="517BF69B" w14:textId="77777777" w:rsidR="006053F9" w:rsidRDefault="006053F9">
            <w:pPr>
              <w:rPr>
                <w:sz w:val="1"/>
                <w:szCs w:val="1"/>
              </w:rPr>
            </w:pPr>
          </w:p>
        </w:tc>
      </w:tr>
      <w:tr w:rsidR="006053F9" w14:paraId="60898DA3" w14:textId="77777777">
        <w:trPr>
          <w:trHeight w:val="130"/>
        </w:trPr>
        <w:tc>
          <w:tcPr>
            <w:tcW w:w="5720" w:type="dxa"/>
            <w:vMerge w:val="restart"/>
            <w:vAlign w:val="bottom"/>
          </w:tcPr>
          <w:p w14:paraId="5D9610C4" w14:textId="3A130D8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10E0E6F" w14:textId="77777777" w:rsidR="006053F9" w:rsidRDefault="006053F9">
            <w:pPr>
              <w:rPr>
                <w:sz w:val="11"/>
                <w:szCs w:val="11"/>
              </w:rPr>
            </w:pPr>
          </w:p>
        </w:tc>
        <w:tc>
          <w:tcPr>
            <w:tcW w:w="0" w:type="dxa"/>
            <w:vAlign w:val="bottom"/>
          </w:tcPr>
          <w:p w14:paraId="734CB35B" w14:textId="77777777" w:rsidR="006053F9" w:rsidRDefault="006053F9">
            <w:pPr>
              <w:rPr>
                <w:sz w:val="1"/>
                <w:szCs w:val="1"/>
              </w:rPr>
            </w:pPr>
          </w:p>
        </w:tc>
      </w:tr>
      <w:tr w:rsidR="006053F9" w14:paraId="256435A5" w14:textId="77777777">
        <w:trPr>
          <w:trHeight w:val="139"/>
        </w:trPr>
        <w:tc>
          <w:tcPr>
            <w:tcW w:w="5720" w:type="dxa"/>
            <w:vMerge/>
            <w:vAlign w:val="bottom"/>
          </w:tcPr>
          <w:p w14:paraId="180B8F7E" w14:textId="77777777" w:rsidR="006053F9" w:rsidRDefault="006053F9">
            <w:pPr>
              <w:rPr>
                <w:sz w:val="12"/>
                <w:szCs w:val="12"/>
              </w:rPr>
            </w:pPr>
          </w:p>
        </w:tc>
        <w:tc>
          <w:tcPr>
            <w:tcW w:w="1120" w:type="dxa"/>
            <w:vAlign w:val="bottom"/>
          </w:tcPr>
          <w:p w14:paraId="0E8C901F" w14:textId="77777777" w:rsidR="006053F9" w:rsidRDefault="006053F9">
            <w:pPr>
              <w:rPr>
                <w:sz w:val="12"/>
                <w:szCs w:val="12"/>
              </w:rPr>
            </w:pPr>
          </w:p>
        </w:tc>
        <w:tc>
          <w:tcPr>
            <w:tcW w:w="0" w:type="dxa"/>
            <w:vAlign w:val="bottom"/>
          </w:tcPr>
          <w:p w14:paraId="4181A358" w14:textId="77777777" w:rsidR="006053F9" w:rsidRDefault="006053F9">
            <w:pPr>
              <w:rPr>
                <w:sz w:val="1"/>
                <w:szCs w:val="1"/>
              </w:rPr>
            </w:pPr>
          </w:p>
        </w:tc>
      </w:tr>
    </w:tbl>
    <w:p w14:paraId="106ACA25" w14:textId="77777777" w:rsidR="006053F9" w:rsidRDefault="006053F9">
      <w:pPr>
        <w:spacing w:line="200" w:lineRule="exact"/>
        <w:rPr>
          <w:sz w:val="20"/>
          <w:szCs w:val="20"/>
        </w:rPr>
      </w:pPr>
    </w:p>
    <w:p w14:paraId="6BD9A0B1" w14:textId="77777777" w:rsidR="006053F9" w:rsidRDefault="006053F9">
      <w:pPr>
        <w:spacing w:line="395" w:lineRule="exact"/>
        <w:rPr>
          <w:sz w:val="20"/>
          <w:szCs w:val="20"/>
        </w:rPr>
      </w:pPr>
    </w:p>
    <w:p w14:paraId="16F6896F" w14:textId="77777777" w:rsidR="006053F9" w:rsidRDefault="00D853AA">
      <w:pPr>
        <w:spacing w:line="373" w:lineRule="auto"/>
        <w:ind w:left="7" w:right="1100" w:firstLine="708"/>
        <w:rPr>
          <w:sz w:val="20"/>
          <w:szCs w:val="20"/>
        </w:rPr>
      </w:pPr>
      <w:r>
        <w:rPr>
          <w:rFonts w:eastAsia="Times New Roman"/>
          <w:sz w:val="23"/>
          <w:szCs w:val="23"/>
        </w:rPr>
        <w:t xml:space="preserve">O presidente Roosevelt atendeu as demandas do grupo criando, em 16 de agosto de 1940, o </w:t>
      </w:r>
      <w:r>
        <w:rPr>
          <w:rFonts w:eastAsia="Times New Roman"/>
          <w:i/>
          <w:iCs/>
          <w:sz w:val="23"/>
          <w:szCs w:val="23"/>
        </w:rPr>
        <w:t xml:space="preserve">Office for Coordination of Comercial and Cultural Relations between the American Republics, </w:t>
      </w:r>
      <w:r>
        <w:rPr>
          <w:rFonts w:eastAsia="Times New Roman"/>
          <w:sz w:val="23"/>
          <w:szCs w:val="23"/>
        </w:rPr>
        <w:t>o qual</w:t>
      </w:r>
    </w:p>
    <w:p w14:paraId="0B0326CB" w14:textId="77777777" w:rsidR="006053F9" w:rsidRDefault="006053F9">
      <w:pPr>
        <w:spacing w:line="6" w:lineRule="exact"/>
        <w:rPr>
          <w:sz w:val="20"/>
          <w:szCs w:val="20"/>
        </w:rPr>
      </w:pPr>
    </w:p>
    <w:p w14:paraId="12F3E775" w14:textId="77777777" w:rsidR="006053F9" w:rsidRDefault="00D853AA" w:rsidP="00D853AA">
      <w:pPr>
        <w:numPr>
          <w:ilvl w:val="0"/>
          <w:numId w:val="158"/>
        </w:numPr>
        <w:tabs>
          <w:tab w:val="left" w:pos="170"/>
        </w:tabs>
        <w:spacing w:line="356" w:lineRule="auto"/>
        <w:ind w:left="7" w:right="1100" w:hanging="7"/>
        <w:jc w:val="both"/>
        <w:rPr>
          <w:rFonts w:eastAsia="Times New Roman"/>
          <w:sz w:val="24"/>
          <w:szCs w:val="24"/>
        </w:rPr>
      </w:pPr>
      <w:r>
        <w:rPr>
          <w:rFonts w:eastAsia="Times New Roman"/>
          <w:sz w:val="24"/>
          <w:szCs w:val="24"/>
        </w:rPr>
        <w:t xml:space="preserve">renomeado em 1941 para </w:t>
      </w:r>
      <w:r>
        <w:rPr>
          <w:rFonts w:eastAsia="Times New Roman"/>
          <w:i/>
          <w:iCs/>
          <w:sz w:val="24"/>
          <w:szCs w:val="24"/>
        </w:rPr>
        <w:t>Office of Coordinator of Inter-American Affairs.</w:t>
      </w:r>
      <w:r>
        <w:rPr>
          <w:rFonts w:eastAsia="Times New Roman"/>
          <w:sz w:val="24"/>
          <w:szCs w:val="24"/>
        </w:rPr>
        <w:t xml:space="preserve"> Com o objetivo de fazer a Política da Boa Vizinhança, conter os avanços do Eixo e garantir a hegemonia norte-americana nas Américas Latinas, o </w:t>
      </w:r>
      <w:r>
        <w:rPr>
          <w:rFonts w:eastAsia="Times New Roman"/>
          <w:i/>
          <w:iCs/>
          <w:sz w:val="24"/>
          <w:szCs w:val="24"/>
        </w:rPr>
        <w:t>Office</w:t>
      </w:r>
      <w:r>
        <w:rPr>
          <w:rFonts w:eastAsia="Times New Roman"/>
          <w:sz w:val="24"/>
          <w:szCs w:val="24"/>
        </w:rPr>
        <w:t xml:space="preserve"> realizou programas educacionais, de informação, de saúde e de propaganda.</w:t>
      </w:r>
    </w:p>
    <w:p w14:paraId="32031F57" w14:textId="77777777" w:rsidR="006053F9" w:rsidRDefault="006053F9">
      <w:pPr>
        <w:spacing w:line="18" w:lineRule="exact"/>
        <w:rPr>
          <w:rFonts w:eastAsia="Times New Roman"/>
          <w:sz w:val="24"/>
          <w:szCs w:val="24"/>
        </w:rPr>
      </w:pPr>
    </w:p>
    <w:p w14:paraId="3CD60A0C" w14:textId="77777777" w:rsidR="006053F9" w:rsidRDefault="00D853AA">
      <w:pPr>
        <w:spacing w:line="374" w:lineRule="auto"/>
        <w:ind w:left="7" w:right="1100" w:firstLine="708"/>
        <w:jc w:val="both"/>
        <w:rPr>
          <w:rFonts w:eastAsia="Times New Roman"/>
          <w:sz w:val="24"/>
          <w:szCs w:val="24"/>
        </w:rPr>
      </w:pPr>
      <w:r>
        <w:rPr>
          <w:rFonts w:eastAsia="Times New Roman"/>
          <w:sz w:val="23"/>
          <w:szCs w:val="23"/>
        </w:rPr>
        <w:t xml:space="preserve">Especificamente relacionado a essa última, o </w:t>
      </w:r>
      <w:r>
        <w:rPr>
          <w:rFonts w:eastAsia="Times New Roman"/>
          <w:i/>
          <w:iCs/>
          <w:sz w:val="23"/>
          <w:szCs w:val="23"/>
        </w:rPr>
        <w:t>Office</w:t>
      </w:r>
      <w:r>
        <w:rPr>
          <w:rFonts w:eastAsia="Times New Roman"/>
          <w:sz w:val="23"/>
          <w:szCs w:val="23"/>
        </w:rPr>
        <w:t xml:space="preserve"> criou, em 1942, o </w:t>
      </w:r>
      <w:r>
        <w:rPr>
          <w:rFonts w:eastAsia="Times New Roman"/>
          <w:i/>
          <w:iCs/>
          <w:sz w:val="23"/>
          <w:szCs w:val="23"/>
        </w:rPr>
        <w:t>Cooperation with U. S.</w:t>
      </w:r>
      <w:r>
        <w:rPr>
          <w:rFonts w:eastAsia="Times New Roman"/>
          <w:sz w:val="23"/>
          <w:szCs w:val="23"/>
        </w:rPr>
        <w:t xml:space="preserve"> </w:t>
      </w:r>
      <w:r>
        <w:rPr>
          <w:rFonts w:eastAsia="Times New Roman"/>
          <w:i/>
          <w:iCs/>
          <w:sz w:val="23"/>
          <w:szCs w:val="23"/>
        </w:rPr>
        <w:t xml:space="preserve">Advertisers in the other American Republic. </w:t>
      </w:r>
      <w:r>
        <w:rPr>
          <w:rFonts w:eastAsia="Times New Roman"/>
          <w:sz w:val="23"/>
          <w:szCs w:val="23"/>
        </w:rPr>
        <w:t>Esse projeto considerava as publicidades co</w:t>
      </w:r>
      <w:r>
        <w:rPr>
          <w:rFonts w:eastAsia="Times New Roman"/>
          <w:sz w:val="23"/>
          <w:szCs w:val="23"/>
        </w:rPr>
        <w:t>mo</w:t>
      </w:r>
      <w:r>
        <w:rPr>
          <w:rFonts w:eastAsia="Times New Roman"/>
          <w:i/>
          <w:iCs/>
          <w:sz w:val="23"/>
          <w:szCs w:val="23"/>
        </w:rPr>
        <w:t xml:space="preserve"> </w:t>
      </w:r>
      <w:r>
        <w:rPr>
          <w:rFonts w:eastAsia="Times New Roman"/>
          <w:sz w:val="23"/>
          <w:szCs w:val="23"/>
        </w:rPr>
        <w:t xml:space="preserve">importantes meios de ajuda no esforço de guerra e na Política da Boa Vizinhança. Como as empresas norte-americanas tiveram suas produções voltadas para a guerra, muitos produtos exportados para a América Latina deixaram de ser produzidos. O </w:t>
      </w:r>
      <w:r>
        <w:rPr>
          <w:rFonts w:eastAsia="Times New Roman"/>
          <w:i/>
          <w:iCs/>
          <w:sz w:val="23"/>
          <w:szCs w:val="23"/>
        </w:rPr>
        <w:t xml:space="preserve">Advertising </w:t>
      </w:r>
      <w:r>
        <w:rPr>
          <w:rFonts w:eastAsia="Times New Roman"/>
          <w:i/>
          <w:iCs/>
          <w:sz w:val="23"/>
          <w:szCs w:val="23"/>
        </w:rPr>
        <w:t>Project</w:t>
      </w:r>
      <w:r>
        <w:rPr>
          <w:rFonts w:eastAsia="Times New Roman"/>
          <w:sz w:val="23"/>
          <w:szCs w:val="23"/>
        </w:rPr>
        <w:t xml:space="preserve"> tinha o objetivo de garantir o mercado brasileiro para os Estados Unidos no pós-guerra. Ao mesmo tempo, temia-se que a diminuição da verba dos anúncios norte-americanos nos periódicos latinos abrisse espaço para que outras agências de notícias, com</w:t>
      </w:r>
      <w:r>
        <w:rPr>
          <w:rFonts w:eastAsia="Times New Roman"/>
          <w:sz w:val="23"/>
          <w:szCs w:val="23"/>
        </w:rPr>
        <w:t>o as alemãs, ganhassem terreno ou que os jornais e revistas falissem, e para demonstrar a boa-vontade, os norte-americanos deveriam ajudar a imprensa vizinha (contando que a mesma também os ajudariam). Para isso, o projeto solicitou slogans, diretrizes esp</w:t>
      </w:r>
      <w:r>
        <w:rPr>
          <w:rFonts w:eastAsia="Times New Roman"/>
          <w:sz w:val="23"/>
          <w:szCs w:val="23"/>
        </w:rPr>
        <w:t>ecíficas para as publicidades, como a representação do pan-americanismo, a explicação da escassez de produtos, da futura melhoria dos mesmos, decorrentes das novas tecnologias que as empresas estariam desenvolvendo durante a guerra. As empresas não deveria</w:t>
      </w:r>
      <w:r>
        <w:rPr>
          <w:rFonts w:eastAsia="Times New Roman"/>
          <w:sz w:val="23"/>
          <w:szCs w:val="23"/>
        </w:rPr>
        <w:t>m parar de anunciar mesmo quando lhes</w:t>
      </w:r>
    </w:p>
    <w:p w14:paraId="7A4C4619" w14:textId="77777777" w:rsidR="006053F9" w:rsidRDefault="006053F9">
      <w:pPr>
        <w:spacing w:line="3" w:lineRule="exact"/>
        <w:rPr>
          <w:rFonts w:eastAsia="Times New Roman"/>
          <w:sz w:val="24"/>
          <w:szCs w:val="24"/>
        </w:rPr>
      </w:pPr>
    </w:p>
    <w:p w14:paraId="5B2A21D2" w14:textId="77777777" w:rsidR="006053F9" w:rsidRDefault="00D853AA">
      <w:pPr>
        <w:ind w:left="7"/>
        <w:rPr>
          <w:rFonts w:eastAsia="Times New Roman"/>
          <w:sz w:val="24"/>
          <w:szCs w:val="24"/>
        </w:rPr>
      </w:pPr>
      <w:r>
        <w:rPr>
          <w:rFonts w:eastAsia="Times New Roman"/>
          <w:sz w:val="24"/>
          <w:szCs w:val="24"/>
        </w:rPr>
        <w:t>faltassem os produtos.</w:t>
      </w:r>
      <w:r>
        <w:rPr>
          <w:rFonts w:eastAsia="Times New Roman"/>
          <w:sz w:val="32"/>
          <w:szCs w:val="32"/>
          <w:vertAlign w:val="superscript"/>
        </w:rPr>
        <w:t>6</w:t>
      </w:r>
    </w:p>
    <w:p w14:paraId="7A604F20" w14:textId="77777777" w:rsidR="006053F9" w:rsidRDefault="006053F9">
      <w:pPr>
        <w:spacing w:line="64" w:lineRule="exact"/>
        <w:rPr>
          <w:rFonts w:eastAsia="Times New Roman"/>
          <w:sz w:val="24"/>
          <w:szCs w:val="24"/>
        </w:rPr>
      </w:pPr>
    </w:p>
    <w:p w14:paraId="5BC876A9" w14:textId="77777777" w:rsidR="006053F9" w:rsidRDefault="00D853AA">
      <w:pPr>
        <w:spacing w:line="354" w:lineRule="auto"/>
        <w:ind w:left="7" w:right="1120" w:firstLine="708"/>
        <w:jc w:val="both"/>
        <w:rPr>
          <w:rFonts w:eastAsia="Times New Roman"/>
          <w:sz w:val="24"/>
          <w:szCs w:val="24"/>
        </w:rPr>
      </w:pPr>
      <w:r>
        <w:rPr>
          <w:rFonts w:eastAsia="Times New Roman"/>
          <w:sz w:val="24"/>
          <w:szCs w:val="24"/>
        </w:rPr>
        <w:t xml:space="preserve">Dentro das perspectivas do </w:t>
      </w:r>
      <w:r>
        <w:rPr>
          <w:rFonts w:eastAsia="Times New Roman"/>
          <w:i/>
          <w:iCs/>
          <w:sz w:val="24"/>
          <w:szCs w:val="24"/>
        </w:rPr>
        <w:t>Advertising Project</w:t>
      </w:r>
      <w:r>
        <w:rPr>
          <w:rFonts w:eastAsia="Times New Roman"/>
          <w:sz w:val="24"/>
          <w:szCs w:val="24"/>
        </w:rPr>
        <w:t>, os anúncios comercias deveriam representar a justificativa da participação na Segunda Guerra Mundial apelando para a Política da Boa Vizinhança,</w:t>
      </w:r>
      <w:r>
        <w:rPr>
          <w:rFonts w:eastAsia="Times New Roman"/>
          <w:sz w:val="24"/>
          <w:szCs w:val="24"/>
        </w:rPr>
        <w:t xml:space="preserve"> ou seja, da proteção das Américas. Nas cartas solicitando a cooperação de empresas</w:t>
      </w:r>
    </w:p>
    <w:p w14:paraId="347D0AEF" w14:textId="77777777" w:rsidR="006053F9" w:rsidRDefault="006053F9">
      <w:pPr>
        <w:spacing w:line="2" w:lineRule="exact"/>
        <w:rPr>
          <w:rFonts w:eastAsia="Times New Roman"/>
          <w:sz w:val="24"/>
          <w:szCs w:val="24"/>
        </w:rPr>
      </w:pPr>
    </w:p>
    <w:p w14:paraId="3C194EFD" w14:textId="77777777" w:rsidR="006053F9" w:rsidRDefault="00D853AA">
      <w:pPr>
        <w:spacing w:line="349" w:lineRule="auto"/>
        <w:ind w:left="7" w:right="1100"/>
        <w:jc w:val="both"/>
        <w:rPr>
          <w:rFonts w:eastAsia="Times New Roman"/>
          <w:sz w:val="24"/>
          <w:szCs w:val="24"/>
        </w:rPr>
      </w:pPr>
      <w:r>
        <w:rPr>
          <w:rFonts w:eastAsia="Times New Roman"/>
          <w:sz w:val="23"/>
          <w:szCs w:val="23"/>
        </w:rPr>
        <w:t>norte-americanas, entretanto, aparece o apelo à questão patriótica.</w:t>
      </w:r>
      <w:r>
        <w:rPr>
          <w:rFonts w:eastAsia="Times New Roman"/>
          <w:sz w:val="31"/>
          <w:szCs w:val="31"/>
          <w:vertAlign w:val="superscript"/>
        </w:rPr>
        <w:t>7</w:t>
      </w:r>
      <w:r>
        <w:rPr>
          <w:rFonts w:eastAsia="Times New Roman"/>
          <w:sz w:val="23"/>
          <w:szCs w:val="23"/>
        </w:rPr>
        <w:t xml:space="preserve"> A própria não divulgação de selos oficiais ou da solicitação do governo nas campanhas publicitárias er</w:t>
      </w:r>
      <w:r>
        <w:rPr>
          <w:rFonts w:eastAsia="Times New Roman"/>
          <w:sz w:val="23"/>
          <w:szCs w:val="23"/>
        </w:rPr>
        <w:t>am feitas com a intensão de aparentar que elas seriam resultados apenas do patriotismo e da boa vontade das empresas. As instituições governamentais norte-americanas se preocupavam muito em se distanciarem, pelo menos aparentemente, do que era chamado de p</w:t>
      </w:r>
      <w:r>
        <w:rPr>
          <w:rFonts w:eastAsia="Times New Roman"/>
          <w:sz w:val="23"/>
          <w:szCs w:val="23"/>
        </w:rPr>
        <w:t>ropaganda política e censura, pois aquelas eram símbolos</w:t>
      </w:r>
    </w:p>
    <w:p w14:paraId="31F8036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21728" behindDoc="1" locked="0" layoutInCell="0" allowOverlap="1" wp14:anchorId="746C94AF" wp14:editId="0490F563">
                <wp:simplePos x="0" y="0"/>
                <wp:positionH relativeFrom="column">
                  <wp:posOffset>0</wp:posOffset>
                </wp:positionH>
                <wp:positionV relativeFrom="paragraph">
                  <wp:posOffset>393065</wp:posOffset>
                </wp:positionV>
                <wp:extent cx="1829435"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4E426CE" id="Shape 167" o:spid="_x0000_s1026" style="position:absolute;z-index:-251594752;visibility:visible;mso-wrap-style:square;mso-wrap-distance-left:9pt;mso-wrap-distance-top:0;mso-wrap-distance-right:9pt;mso-wrap-distance-bottom:0;mso-position-horizontal:absolute;mso-position-horizontal-relative:text;mso-position-vertical:absolute;mso-position-vertical-relative:text" from="0,30.95pt" to="144.0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3aU6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" o:allowincell="f" filled="t" strokeweight=".21164mm">
                <v:stroke joinstyle="miter"/>
                <o:lock v:ext="edit" shapetype="f"/>
              </v:line>
            </w:pict>
          </mc:Fallback>
        </mc:AlternateContent>
      </w:r>
    </w:p>
    <w:p w14:paraId="12A812F7" w14:textId="77777777" w:rsidR="006053F9" w:rsidRDefault="006053F9">
      <w:pPr>
        <w:spacing w:line="200" w:lineRule="exact"/>
        <w:rPr>
          <w:sz w:val="20"/>
          <w:szCs w:val="20"/>
        </w:rPr>
      </w:pPr>
    </w:p>
    <w:p w14:paraId="54EC4135" w14:textId="77777777" w:rsidR="006053F9" w:rsidRDefault="006053F9">
      <w:pPr>
        <w:spacing w:line="200" w:lineRule="exact"/>
        <w:rPr>
          <w:sz w:val="20"/>
          <w:szCs w:val="20"/>
        </w:rPr>
      </w:pPr>
    </w:p>
    <w:p w14:paraId="068E5FEE" w14:textId="77777777" w:rsidR="006053F9" w:rsidRDefault="006053F9">
      <w:pPr>
        <w:spacing w:line="309" w:lineRule="exact"/>
        <w:rPr>
          <w:sz w:val="20"/>
          <w:szCs w:val="20"/>
        </w:rPr>
      </w:pPr>
    </w:p>
    <w:p w14:paraId="1F02E07D" w14:textId="77777777" w:rsidR="006053F9" w:rsidRDefault="00D853AA" w:rsidP="00D853AA">
      <w:pPr>
        <w:numPr>
          <w:ilvl w:val="0"/>
          <w:numId w:val="159"/>
        </w:numPr>
        <w:tabs>
          <w:tab w:val="left" w:pos="137"/>
        </w:tabs>
        <w:spacing w:line="203" w:lineRule="auto"/>
        <w:ind w:left="7" w:right="1120" w:hanging="7"/>
        <w:rPr>
          <w:rFonts w:eastAsia="Times New Roman"/>
          <w:sz w:val="26"/>
          <w:szCs w:val="26"/>
          <w:vertAlign w:val="superscript"/>
        </w:rPr>
      </w:pPr>
      <w:r>
        <w:rPr>
          <w:rFonts w:eastAsia="Times New Roman"/>
          <w:sz w:val="20"/>
          <w:szCs w:val="20"/>
        </w:rPr>
        <w:t xml:space="preserve">MONTEIRO, Érica. </w:t>
      </w:r>
      <w:r>
        <w:rPr>
          <w:rFonts w:eastAsia="Times New Roman"/>
          <w:b/>
          <w:bCs/>
          <w:sz w:val="20"/>
          <w:szCs w:val="20"/>
        </w:rPr>
        <w:t>A guerra como slogan</w:t>
      </w:r>
      <w:r>
        <w:rPr>
          <w:rFonts w:eastAsia="Times New Roman"/>
          <w:sz w:val="20"/>
          <w:szCs w:val="20"/>
        </w:rPr>
        <w:t xml:space="preserve">: visualizando o Advertising Project na propaganda comercial da revista Seleções do Reader`s Digest (1942-1945). 2006. Dissertação (Mestrado) — </w:t>
      </w:r>
      <w:r>
        <w:rPr>
          <w:rFonts w:eastAsia="Times New Roman"/>
          <w:sz w:val="20"/>
          <w:szCs w:val="20"/>
        </w:rPr>
        <w:t>PPGHIS-UFRJ, Rio de Janeiro, 2006.</w:t>
      </w:r>
    </w:p>
    <w:p w14:paraId="4C6AE9A3" w14:textId="77777777" w:rsidR="006053F9" w:rsidRDefault="006053F9">
      <w:pPr>
        <w:spacing w:line="10" w:lineRule="exact"/>
        <w:rPr>
          <w:rFonts w:eastAsia="Times New Roman"/>
          <w:sz w:val="26"/>
          <w:szCs w:val="26"/>
          <w:vertAlign w:val="superscript"/>
        </w:rPr>
      </w:pPr>
    </w:p>
    <w:p w14:paraId="3C91DDF8" w14:textId="77777777" w:rsidR="006053F9" w:rsidRDefault="00D853AA">
      <w:pPr>
        <w:spacing w:line="234" w:lineRule="auto"/>
        <w:ind w:left="7" w:right="1120"/>
        <w:rPr>
          <w:rFonts w:eastAsia="Times New Roman"/>
          <w:sz w:val="26"/>
          <w:szCs w:val="26"/>
          <w:vertAlign w:val="superscript"/>
        </w:rPr>
      </w:pPr>
      <w:r>
        <w:rPr>
          <w:rFonts w:eastAsia="Times New Roman"/>
          <w:sz w:val="20"/>
          <w:szCs w:val="20"/>
        </w:rPr>
        <w:t>IAA 39.07.15 (229.1) PASTA C DOC 16. • Fundo Inter American Affair (IAA) do Centro de Pesquisa e Documentos de História Contemporânea (CPDOC) da Fundação Getúlio Vargas (FGV)</w:t>
      </w:r>
    </w:p>
    <w:p w14:paraId="42FD3F12" w14:textId="77777777" w:rsidR="006053F9" w:rsidRDefault="00D853AA" w:rsidP="00D853AA">
      <w:pPr>
        <w:numPr>
          <w:ilvl w:val="0"/>
          <w:numId w:val="159"/>
        </w:numPr>
        <w:tabs>
          <w:tab w:val="left" w:pos="107"/>
        </w:tabs>
        <w:spacing w:line="184" w:lineRule="auto"/>
        <w:ind w:left="107" w:hanging="107"/>
        <w:rPr>
          <w:rFonts w:eastAsia="Times New Roman"/>
          <w:sz w:val="26"/>
          <w:szCs w:val="26"/>
          <w:vertAlign w:val="superscript"/>
        </w:rPr>
      </w:pPr>
      <w:r>
        <w:rPr>
          <w:rFonts w:eastAsia="Times New Roman"/>
          <w:sz w:val="20"/>
          <w:szCs w:val="20"/>
        </w:rPr>
        <w:t>TOTA, Antonio, op. cit., 2000.</w:t>
      </w:r>
    </w:p>
    <w:p w14:paraId="0869766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DE75894" w14:textId="77777777">
        <w:trPr>
          <w:trHeight w:val="112"/>
        </w:trPr>
        <w:tc>
          <w:tcPr>
            <w:tcW w:w="5720" w:type="dxa"/>
            <w:vMerge w:val="restart"/>
            <w:vAlign w:val="bottom"/>
          </w:tcPr>
          <w:p w14:paraId="50F0E1C1" w14:textId="77918D78" w:rsidR="006053F9" w:rsidRDefault="006053F9">
            <w:pPr>
              <w:ind w:right="10"/>
              <w:jc w:val="right"/>
              <w:rPr>
                <w:sz w:val="20"/>
                <w:szCs w:val="20"/>
              </w:rPr>
            </w:pPr>
            <w:bookmarkStart w:id="215" w:name="page217"/>
            <w:bookmarkEnd w:id="215"/>
          </w:p>
        </w:tc>
        <w:tc>
          <w:tcPr>
            <w:tcW w:w="1120" w:type="dxa"/>
            <w:vAlign w:val="bottom"/>
          </w:tcPr>
          <w:p w14:paraId="44117EC2" w14:textId="77777777" w:rsidR="006053F9" w:rsidRDefault="006053F9">
            <w:pPr>
              <w:rPr>
                <w:sz w:val="9"/>
                <w:szCs w:val="9"/>
              </w:rPr>
            </w:pPr>
          </w:p>
        </w:tc>
        <w:tc>
          <w:tcPr>
            <w:tcW w:w="0" w:type="dxa"/>
            <w:vAlign w:val="bottom"/>
          </w:tcPr>
          <w:p w14:paraId="6E38A38D" w14:textId="77777777" w:rsidR="006053F9" w:rsidRDefault="006053F9">
            <w:pPr>
              <w:rPr>
                <w:sz w:val="1"/>
                <w:szCs w:val="1"/>
              </w:rPr>
            </w:pPr>
          </w:p>
        </w:tc>
      </w:tr>
      <w:tr w:rsidR="006053F9" w14:paraId="1B7559A1" w14:textId="77777777">
        <w:trPr>
          <w:trHeight w:val="155"/>
        </w:trPr>
        <w:tc>
          <w:tcPr>
            <w:tcW w:w="5720" w:type="dxa"/>
            <w:vMerge/>
            <w:vAlign w:val="bottom"/>
          </w:tcPr>
          <w:p w14:paraId="7F3DDF1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3A4271D" w14:textId="77777777" w:rsidR="006053F9" w:rsidRDefault="00D853AA">
            <w:pPr>
              <w:ind w:right="490"/>
              <w:jc w:val="right"/>
              <w:rPr>
                <w:sz w:val="20"/>
                <w:szCs w:val="20"/>
              </w:rPr>
            </w:pPr>
            <w:r>
              <w:rPr>
                <w:rFonts w:ascii="Century Gothic" w:eastAsia="Century Gothic" w:hAnsi="Century Gothic" w:cs="Century Gothic"/>
                <w:color w:val="FFFFFF"/>
              </w:rPr>
              <w:t>216</w:t>
            </w:r>
          </w:p>
        </w:tc>
        <w:tc>
          <w:tcPr>
            <w:tcW w:w="0" w:type="dxa"/>
            <w:vAlign w:val="bottom"/>
          </w:tcPr>
          <w:p w14:paraId="4B7D2806" w14:textId="77777777" w:rsidR="006053F9" w:rsidRDefault="006053F9">
            <w:pPr>
              <w:rPr>
                <w:sz w:val="1"/>
                <w:szCs w:val="1"/>
              </w:rPr>
            </w:pPr>
          </w:p>
        </w:tc>
      </w:tr>
      <w:tr w:rsidR="006053F9" w14:paraId="4BD3D17E" w14:textId="77777777">
        <w:trPr>
          <w:trHeight w:val="130"/>
        </w:trPr>
        <w:tc>
          <w:tcPr>
            <w:tcW w:w="5720" w:type="dxa"/>
            <w:vMerge w:val="restart"/>
            <w:vAlign w:val="bottom"/>
          </w:tcPr>
          <w:p w14:paraId="7FFC3B18" w14:textId="07FAFDC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A73FE1C" w14:textId="77777777" w:rsidR="006053F9" w:rsidRDefault="006053F9">
            <w:pPr>
              <w:rPr>
                <w:sz w:val="11"/>
                <w:szCs w:val="11"/>
              </w:rPr>
            </w:pPr>
          </w:p>
        </w:tc>
        <w:tc>
          <w:tcPr>
            <w:tcW w:w="0" w:type="dxa"/>
            <w:vAlign w:val="bottom"/>
          </w:tcPr>
          <w:p w14:paraId="1EE82B5A" w14:textId="77777777" w:rsidR="006053F9" w:rsidRDefault="006053F9">
            <w:pPr>
              <w:rPr>
                <w:sz w:val="1"/>
                <w:szCs w:val="1"/>
              </w:rPr>
            </w:pPr>
          </w:p>
        </w:tc>
      </w:tr>
      <w:tr w:rsidR="006053F9" w14:paraId="29953A0F" w14:textId="77777777">
        <w:trPr>
          <w:trHeight w:val="139"/>
        </w:trPr>
        <w:tc>
          <w:tcPr>
            <w:tcW w:w="5720" w:type="dxa"/>
            <w:vMerge/>
            <w:vAlign w:val="bottom"/>
          </w:tcPr>
          <w:p w14:paraId="1818B8A6" w14:textId="77777777" w:rsidR="006053F9" w:rsidRDefault="006053F9">
            <w:pPr>
              <w:rPr>
                <w:sz w:val="12"/>
                <w:szCs w:val="12"/>
              </w:rPr>
            </w:pPr>
          </w:p>
        </w:tc>
        <w:tc>
          <w:tcPr>
            <w:tcW w:w="1120" w:type="dxa"/>
            <w:vAlign w:val="bottom"/>
          </w:tcPr>
          <w:p w14:paraId="07708509" w14:textId="77777777" w:rsidR="006053F9" w:rsidRDefault="006053F9">
            <w:pPr>
              <w:rPr>
                <w:sz w:val="12"/>
                <w:szCs w:val="12"/>
              </w:rPr>
            </w:pPr>
          </w:p>
        </w:tc>
        <w:tc>
          <w:tcPr>
            <w:tcW w:w="0" w:type="dxa"/>
            <w:vAlign w:val="bottom"/>
          </w:tcPr>
          <w:p w14:paraId="02AC5DC0" w14:textId="77777777" w:rsidR="006053F9" w:rsidRDefault="006053F9">
            <w:pPr>
              <w:rPr>
                <w:sz w:val="1"/>
                <w:szCs w:val="1"/>
              </w:rPr>
            </w:pPr>
          </w:p>
        </w:tc>
      </w:tr>
    </w:tbl>
    <w:p w14:paraId="5CE12AD7" w14:textId="77777777" w:rsidR="006053F9" w:rsidRDefault="006053F9">
      <w:pPr>
        <w:spacing w:line="200" w:lineRule="exact"/>
        <w:rPr>
          <w:sz w:val="20"/>
          <w:szCs w:val="20"/>
        </w:rPr>
      </w:pPr>
    </w:p>
    <w:p w14:paraId="45355F55" w14:textId="77777777" w:rsidR="006053F9" w:rsidRDefault="006053F9">
      <w:pPr>
        <w:spacing w:line="395" w:lineRule="exact"/>
        <w:rPr>
          <w:sz w:val="20"/>
          <w:szCs w:val="20"/>
        </w:rPr>
      </w:pPr>
    </w:p>
    <w:p w14:paraId="2B9728EE" w14:textId="77777777" w:rsidR="006053F9" w:rsidRDefault="00D853AA">
      <w:pPr>
        <w:spacing w:line="348" w:lineRule="auto"/>
        <w:ind w:left="7" w:right="1120"/>
        <w:jc w:val="both"/>
        <w:rPr>
          <w:sz w:val="20"/>
          <w:szCs w:val="20"/>
        </w:rPr>
      </w:pPr>
      <w:r>
        <w:rPr>
          <w:rFonts w:eastAsia="Times New Roman"/>
          <w:sz w:val="24"/>
          <w:szCs w:val="24"/>
        </w:rPr>
        <w:t>dos Estados totalitários e contrariavam a tradição construída dos estadunidenses como defensores da liberdade de expressão.</w:t>
      </w:r>
    </w:p>
    <w:p w14:paraId="6109FF43" w14:textId="77777777" w:rsidR="006053F9" w:rsidRDefault="006053F9">
      <w:pPr>
        <w:spacing w:line="28" w:lineRule="exact"/>
        <w:rPr>
          <w:sz w:val="20"/>
          <w:szCs w:val="20"/>
        </w:rPr>
      </w:pPr>
    </w:p>
    <w:p w14:paraId="57928E25" w14:textId="77777777" w:rsidR="006053F9" w:rsidRDefault="00D853AA">
      <w:pPr>
        <w:spacing w:line="356" w:lineRule="auto"/>
        <w:ind w:left="7" w:right="1100" w:firstLine="708"/>
        <w:jc w:val="both"/>
        <w:rPr>
          <w:sz w:val="20"/>
          <w:szCs w:val="20"/>
        </w:rPr>
      </w:pPr>
      <w:r>
        <w:rPr>
          <w:rFonts w:eastAsia="Times New Roman"/>
          <w:sz w:val="24"/>
          <w:szCs w:val="24"/>
        </w:rPr>
        <w:t xml:space="preserve">Ainda que a defesa hemisférica fosse a única justificativa solicitada pelo </w:t>
      </w:r>
      <w:r>
        <w:rPr>
          <w:rFonts w:eastAsia="Times New Roman"/>
          <w:i/>
          <w:iCs/>
          <w:sz w:val="24"/>
          <w:szCs w:val="24"/>
        </w:rPr>
        <w:t>Advertising Project</w:t>
      </w:r>
      <w:r>
        <w:rPr>
          <w:rFonts w:eastAsia="Times New Roman"/>
          <w:sz w:val="24"/>
          <w:szCs w:val="24"/>
        </w:rPr>
        <w:t xml:space="preserve">, esse não é o único motivo que aparece nas peças publicitárias. Desviando das orientações, encontramos propagandas que justificam o esforço de guerra pela </w:t>
      </w:r>
      <w:r>
        <w:rPr>
          <w:rFonts w:eastAsia="Times New Roman"/>
          <w:sz w:val="24"/>
          <w:szCs w:val="24"/>
        </w:rPr>
        <w:t>proteção do Brasil, da nação ou da pátria. Ou seja, existiam diferentes representações dos motivos para a guerra.</w:t>
      </w:r>
    </w:p>
    <w:p w14:paraId="2C64155B" w14:textId="77777777" w:rsidR="006053F9" w:rsidRDefault="006053F9">
      <w:pPr>
        <w:spacing w:line="19" w:lineRule="exact"/>
        <w:rPr>
          <w:sz w:val="20"/>
          <w:szCs w:val="20"/>
        </w:rPr>
      </w:pPr>
    </w:p>
    <w:p w14:paraId="16941DD3" w14:textId="77777777" w:rsidR="006053F9" w:rsidRDefault="00D853AA">
      <w:pPr>
        <w:spacing w:line="294" w:lineRule="auto"/>
        <w:ind w:left="7" w:right="1100" w:firstLine="708"/>
        <w:jc w:val="both"/>
        <w:rPr>
          <w:sz w:val="20"/>
          <w:szCs w:val="20"/>
        </w:rPr>
      </w:pPr>
      <w:r>
        <w:rPr>
          <w:rFonts w:eastAsia="Times New Roman"/>
          <w:sz w:val="24"/>
          <w:szCs w:val="24"/>
        </w:rPr>
        <w:t>Compartilhamos das concepções do historiador Roger Chartier de que as representações, além de instituições sociais, são matrizes das práticas</w:t>
      </w:r>
      <w:r>
        <w:rPr>
          <w:rFonts w:eastAsia="Times New Roman"/>
          <w:sz w:val="24"/>
          <w:szCs w:val="24"/>
        </w:rPr>
        <w:t xml:space="preserve"> que constroem o próprio mundo social</w:t>
      </w:r>
      <w:r>
        <w:rPr>
          <w:rFonts w:eastAsia="Times New Roman"/>
          <w:sz w:val="32"/>
          <w:szCs w:val="32"/>
          <w:vertAlign w:val="superscript"/>
        </w:rPr>
        <w:t>8</w:t>
      </w:r>
      <w:r>
        <w:rPr>
          <w:rFonts w:eastAsia="Times New Roman"/>
          <w:sz w:val="24"/>
          <w:szCs w:val="24"/>
        </w:rPr>
        <w:t>, as quais impulsionam o reconhecimento de uma identidade social, de uma maneira própria de estar no mundo.</w:t>
      </w:r>
      <w:r>
        <w:rPr>
          <w:rFonts w:eastAsia="Times New Roman"/>
          <w:sz w:val="32"/>
          <w:szCs w:val="32"/>
          <w:vertAlign w:val="superscript"/>
        </w:rPr>
        <w:t>9</w:t>
      </w:r>
      <w:r>
        <w:rPr>
          <w:rFonts w:eastAsia="Times New Roman"/>
          <w:sz w:val="24"/>
          <w:szCs w:val="24"/>
        </w:rPr>
        <w:t xml:space="preserve"> A apreensão do mundo e as percepções do social, por sua vez, não seriam discursos neutros, mas espaços de lut</w:t>
      </w:r>
      <w:r>
        <w:rPr>
          <w:rFonts w:eastAsia="Times New Roman"/>
          <w:sz w:val="24"/>
          <w:szCs w:val="24"/>
        </w:rPr>
        <w:t>as de representação</w:t>
      </w:r>
      <w:r>
        <w:rPr>
          <w:rFonts w:eastAsia="Times New Roman"/>
          <w:sz w:val="32"/>
          <w:szCs w:val="32"/>
          <w:vertAlign w:val="superscript"/>
        </w:rPr>
        <w:t>10</w:t>
      </w:r>
      <w:r>
        <w:rPr>
          <w:rFonts w:eastAsia="Times New Roman"/>
          <w:sz w:val="24"/>
          <w:szCs w:val="24"/>
        </w:rPr>
        <w:t>, as quais são organizadas e organizadoras das hierarquias e divisões sociais</w:t>
      </w:r>
      <w:r>
        <w:rPr>
          <w:rFonts w:eastAsia="Times New Roman"/>
          <w:sz w:val="32"/>
          <w:szCs w:val="32"/>
          <w:vertAlign w:val="superscript"/>
        </w:rPr>
        <w:t>11</w:t>
      </w:r>
      <w:r>
        <w:rPr>
          <w:rFonts w:eastAsia="Times New Roman"/>
          <w:sz w:val="24"/>
          <w:szCs w:val="24"/>
        </w:rPr>
        <w:t xml:space="preserve"> e pressupõem concorrência e competições, poder e dominação.</w:t>
      </w:r>
      <w:r>
        <w:rPr>
          <w:rFonts w:eastAsia="Times New Roman"/>
          <w:sz w:val="32"/>
          <w:szCs w:val="32"/>
          <w:vertAlign w:val="superscript"/>
        </w:rPr>
        <w:t>12</w:t>
      </w:r>
    </w:p>
    <w:p w14:paraId="4B48F25B" w14:textId="77777777" w:rsidR="006053F9" w:rsidRDefault="006053F9">
      <w:pPr>
        <w:spacing w:line="5" w:lineRule="exact"/>
        <w:rPr>
          <w:sz w:val="20"/>
          <w:szCs w:val="20"/>
        </w:rPr>
      </w:pPr>
    </w:p>
    <w:p w14:paraId="48866A92" w14:textId="77777777" w:rsidR="006053F9" w:rsidRDefault="00D853AA">
      <w:pPr>
        <w:spacing w:line="356" w:lineRule="auto"/>
        <w:ind w:left="7" w:right="1100" w:firstLine="708"/>
        <w:jc w:val="both"/>
        <w:rPr>
          <w:sz w:val="20"/>
          <w:szCs w:val="20"/>
        </w:rPr>
      </w:pPr>
      <w:r>
        <w:rPr>
          <w:rFonts w:eastAsia="Times New Roman"/>
          <w:sz w:val="24"/>
          <w:szCs w:val="24"/>
        </w:rPr>
        <w:t>Pretendemos problematizar a viabilidade do emprego do conceito de Chartier de batalha repres</w:t>
      </w:r>
      <w:r>
        <w:rPr>
          <w:rFonts w:eastAsia="Times New Roman"/>
          <w:sz w:val="24"/>
          <w:szCs w:val="24"/>
        </w:rPr>
        <w:t>entacional em relação a ocorrência de diferentes representações, para um mesmo fator. Cabe indagar, então, se tais representações possuíam compatibilidades ou conflitos, se se constituíam como pares de oposição ou não.</w:t>
      </w:r>
    </w:p>
    <w:p w14:paraId="67B330E3" w14:textId="77777777" w:rsidR="006053F9" w:rsidRDefault="006053F9">
      <w:pPr>
        <w:spacing w:line="19" w:lineRule="exact"/>
        <w:rPr>
          <w:sz w:val="20"/>
          <w:szCs w:val="20"/>
        </w:rPr>
      </w:pPr>
    </w:p>
    <w:p w14:paraId="60676A1A" w14:textId="77777777" w:rsidR="006053F9" w:rsidRDefault="00D853AA">
      <w:pPr>
        <w:spacing w:line="339" w:lineRule="auto"/>
        <w:ind w:left="7" w:right="1100" w:firstLine="708"/>
        <w:jc w:val="both"/>
        <w:rPr>
          <w:sz w:val="20"/>
          <w:szCs w:val="20"/>
        </w:rPr>
      </w:pPr>
      <w:r>
        <w:rPr>
          <w:rFonts w:eastAsia="Times New Roman"/>
          <w:sz w:val="24"/>
          <w:szCs w:val="24"/>
        </w:rPr>
        <w:t xml:space="preserve">Para isso precisamos </w:t>
      </w:r>
      <w:r>
        <w:rPr>
          <w:rFonts w:eastAsia="Times New Roman"/>
          <w:sz w:val="24"/>
          <w:szCs w:val="24"/>
        </w:rPr>
        <w:t>entender como as identidades nacionais e pan-americanas eram construídas, pensadas e dadas a ler.</w:t>
      </w:r>
      <w:r>
        <w:rPr>
          <w:rFonts w:eastAsia="Times New Roman"/>
          <w:sz w:val="32"/>
          <w:szCs w:val="32"/>
          <w:vertAlign w:val="superscript"/>
        </w:rPr>
        <w:t>13</w:t>
      </w:r>
      <w:r>
        <w:rPr>
          <w:rFonts w:eastAsia="Times New Roman"/>
          <w:sz w:val="24"/>
          <w:szCs w:val="24"/>
        </w:rPr>
        <w:t xml:space="preserve"> Não podemos ignorar que os indivíduos e grupos podem ocupar múltiplos lugares e construir para si, da mesma forma, múltiplas identidades. Um mesmo indivíduo</w:t>
      </w:r>
      <w:r>
        <w:rPr>
          <w:rFonts w:eastAsia="Times New Roman"/>
          <w:sz w:val="24"/>
          <w:szCs w:val="24"/>
        </w:rPr>
        <w:t xml:space="preserve"> pode possuir identidade de gênero, classe, geracional, grupo, nacionalidade, profissional, religiosa, etc. Uma localidade, por sua vez, que possui fronteiras imaginadas, também acaba por participar de construções identitárias imaginadas diversamente. Pode</w:t>
      </w:r>
      <w:r>
        <w:rPr>
          <w:rFonts w:eastAsia="Times New Roman"/>
          <w:sz w:val="24"/>
          <w:szCs w:val="24"/>
        </w:rPr>
        <w:t>m se formar comunidades imaginadas em escalas diversas: bairros, cidades, estados, regiões, nação, continentes...</w:t>
      </w:r>
    </w:p>
    <w:p w14:paraId="7A5E4806" w14:textId="77777777" w:rsidR="006053F9" w:rsidRDefault="006053F9">
      <w:pPr>
        <w:spacing w:line="39" w:lineRule="exact"/>
        <w:rPr>
          <w:sz w:val="20"/>
          <w:szCs w:val="20"/>
        </w:rPr>
      </w:pPr>
    </w:p>
    <w:p w14:paraId="0DFE138E" w14:textId="77777777" w:rsidR="006053F9" w:rsidRDefault="00D853AA">
      <w:pPr>
        <w:spacing w:line="348" w:lineRule="auto"/>
        <w:ind w:left="7" w:right="1120" w:firstLine="708"/>
        <w:jc w:val="both"/>
        <w:rPr>
          <w:sz w:val="20"/>
          <w:szCs w:val="20"/>
        </w:rPr>
      </w:pPr>
      <w:r>
        <w:rPr>
          <w:rFonts w:eastAsia="Times New Roman"/>
          <w:sz w:val="24"/>
          <w:szCs w:val="24"/>
        </w:rPr>
        <w:t>Dessa forma, a construção de uma identidade pan-americana, portanto, transnacional, não necessariamente se opõe à identidade nacional. Segund</w:t>
      </w:r>
      <w:r>
        <w:rPr>
          <w:rFonts w:eastAsia="Times New Roman"/>
          <w:sz w:val="24"/>
          <w:szCs w:val="24"/>
        </w:rPr>
        <w:t>o Antônio Tota,</w:t>
      </w:r>
    </w:p>
    <w:p w14:paraId="6740EE59" w14:textId="77777777" w:rsidR="006053F9" w:rsidRDefault="006053F9">
      <w:pPr>
        <w:spacing w:line="28" w:lineRule="exact"/>
        <w:rPr>
          <w:sz w:val="20"/>
          <w:szCs w:val="20"/>
        </w:rPr>
      </w:pPr>
    </w:p>
    <w:p w14:paraId="4104BC46" w14:textId="77777777" w:rsidR="006053F9" w:rsidRDefault="00D853AA">
      <w:pPr>
        <w:spacing w:line="234" w:lineRule="auto"/>
        <w:ind w:left="2267" w:right="1120"/>
        <w:rPr>
          <w:sz w:val="20"/>
          <w:szCs w:val="20"/>
        </w:rPr>
      </w:pPr>
      <w:r>
        <w:rPr>
          <w:rFonts w:eastAsia="Times New Roman"/>
          <w:sz w:val="24"/>
          <w:szCs w:val="24"/>
        </w:rPr>
        <w:t>O objetivo [da proposta política elaborada pelo grupo de Nelson Rockfeller para a América Latina, em 1940,] era impedir crescimento do comércio e da</w:t>
      </w:r>
    </w:p>
    <w:p w14:paraId="6DB7B18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23776" behindDoc="1" locked="0" layoutInCell="0" allowOverlap="1" wp14:anchorId="48229B86" wp14:editId="72B5453C">
                <wp:simplePos x="0" y="0"/>
                <wp:positionH relativeFrom="column">
                  <wp:posOffset>0</wp:posOffset>
                </wp:positionH>
                <wp:positionV relativeFrom="paragraph">
                  <wp:posOffset>233680</wp:posOffset>
                </wp:positionV>
                <wp:extent cx="1829435" cy="0"/>
                <wp:effectExtent l="0" t="0" r="0" b="0"/>
                <wp:wrapNone/>
                <wp:docPr id="168" name="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63EF845" id="Shape 168" o:spid="_x0000_s1026" style="position:absolute;z-index:-251592704;visibility:visible;mso-wrap-style:square;mso-wrap-distance-left:9pt;mso-wrap-distance-top:0;mso-wrap-distance-right:9pt;mso-wrap-distance-bottom:0;mso-position-horizontal:absolute;mso-position-horizontal-relative:text;mso-position-vertical:absolute;mso-position-vertical-relative:text" from="0,18.4pt" to="144.0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" o:allowincell="f" filled="t" strokeweight=".21164mm">
                <v:stroke joinstyle="miter"/>
                <o:lock v:ext="edit" shapetype="f"/>
              </v:line>
            </w:pict>
          </mc:Fallback>
        </mc:AlternateContent>
      </w:r>
    </w:p>
    <w:p w14:paraId="3B21872B" w14:textId="77777777" w:rsidR="006053F9" w:rsidRDefault="006053F9">
      <w:pPr>
        <w:spacing w:line="200" w:lineRule="exact"/>
        <w:rPr>
          <w:sz w:val="20"/>
          <w:szCs w:val="20"/>
        </w:rPr>
      </w:pPr>
    </w:p>
    <w:p w14:paraId="104B4647" w14:textId="77777777" w:rsidR="006053F9" w:rsidRDefault="006053F9">
      <w:pPr>
        <w:spacing w:line="258" w:lineRule="exact"/>
        <w:rPr>
          <w:sz w:val="20"/>
          <w:szCs w:val="20"/>
        </w:rPr>
      </w:pPr>
    </w:p>
    <w:p w14:paraId="32D3DA79" w14:textId="77777777" w:rsidR="006053F9" w:rsidRDefault="00D853AA" w:rsidP="00D853AA">
      <w:pPr>
        <w:numPr>
          <w:ilvl w:val="0"/>
          <w:numId w:val="160"/>
        </w:numPr>
        <w:tabs>
          <w:tab w:val="left" w:pos="147"/>
        </w:tabs>
        <w:spacing w:line="203" w:lineRule="auto"/>
        <w:ind w:left="7" w:right="1100" w:hanging="7"/>
        <w:rPr>
          <w:rFonts w:eastAsia="Times New Roman"/>
          <w:sz w:val="26"/>
          <w:szCs w:val="26"/>
          <w:vertAlign w:val="superscript"/>
        </w:rPr>
      </w:pPr>
      <w:r>
        <w:rPr>
          <w:rFonts w:eastAsia="Times New Roman"/>
          <w:sz w:val="20"/>
          <w:szCs w:val="20"/>
        </w:rPr>
        <w:t xml:space="preserve">CHARTIER, Roger. “O mundo como representação”. In: ______. </w:t>
      </w:r>
      <w:r>
        <w:rPr>
          <w:rFonts w:eastAsia="Times New Roman"/>
          <w:b/>
          <w:bCs/>
          <w:sz w:val="20"/>
          <w:szCs w:val="20"/>
        </w:rPr>
        <w:t>À Beira da Falésia</w:t>
      </w:r>
      <w:r>
        <w:rPr>
          <w:rFonts w:eastAsia="Times New Roman"/>
          <w:sz w:val="20"/>
          <w:szCs w:val="20"/>
        </w:rPr>
        <w:t>: A Histó</w:t>
      </w:r>
      <w:r>
        <w:rPr>
          <w:rFonts w:eastAsia="Times New Roman"/>
          <w:sz w:val="20"/>
          <w:szCs w:val="20"/>
        </w:rPr>
        <w:t>ria entre certezas e inquietudes. Porto Alegre: Ed. Universidade/ UFRGS, 2002, p. 72.</w:t>
      </w:r>
    </w:p>
    <w:p w14:paraId="04713525" w14:textId="77777777" w:rsidR="006053F9" w:rsidRDefault="006053F9">
      <w:pPr>
        <w:spacing w:line="2" w:lineRule="exact"/>
        <w:rPr>
          <w:rFonts w:eastAsia="Times New Roman"/>
          <w:sz w:val="26"/>
          <w:szCs w:val="26"/>
          <w:vertAlign w:val="superscript"/>
        </w:rPr>
      </w:pPr>
    </w:p>
    <w:p w14:paraId="0610701C" w14:textId="77777777" w:rsidR="006053F9" w:rsidRDefault="00D853AA" w:rsidP="00D853AA">
      <w:pPr>
        <w:numPr>
          <w:ilvl w:val="0"/>
          <w:numId w:val="160"/>
        </w:numPr>
        <w:tabs>
          <w:tab w:val="left" w:pos="107"/>
        </w:tabs>
        <w:spacing w:line="184" w:lineRule="auto"/>
        <w:ind w:left="107" w:hanging="107"/>
        <w:rPr>
          <w:rFonts w:eastAsia="Times New Roman"/>
          <w:sz w:val="26"/>
          <w:szCs w:val="26"/>
          <w:vertAlign w:val="superscript"/>
        </w:rPr>
      </w:pPr>
      <w:r>
        <w:rPr>
          <w:rFonts w:eastAsia="Times New Roman"/>
          <w:sz w:val="20"/>
          <w:szCs w:val="20"/>
        </w:rPr>
        <w:t>Ibidem, p. 73.</w:t>
      </w:r>
    </w:p>
    <w:p w14:paraId="3FA9A755" w14:textId="77777777" w:rsidR="006053F9" w:rsidRDefault="006053F9">
      <w:pPr>
        <w:spacing w:line="2" w:lineRule="exact"/>
        <w:rPr>
          <w:sz w:val="20"/>
          <w:szCs w:val="20"/>
        </w:rPr>
      </w:pPr>
    </w:p>
    <w:p w14:paraId="6A853474" w14:textId="77777777" w:rsidR="006053F9" w:rsidRDefault="00D853AA">
      <w:pPr>
        <w:ind w:left="7"/>
        <w:rPr>
          <w:sz w:val="20"/>
          <w:szCs w:val="20"/>
        </w:rPr>
      </w:pPr>
      <w:r>
        <w:rPr>
          <w:rFonts w:eastAsia="Times New Roman"/>
          <w:sz w:val="20"/>
          <w:szCs w:val="20"/>
        </w:rPr>
        <w:t xml:space="preserve">CHARTIER, Roger. </w:t>
      </w:r>
      <w:r>
        <w:rPr>
          <w:rFonts w:eastAsia="Times New Roman"/>
          <w:b/>
          <w:bCs/>
          <w:sz w:val="20"/>
          <w:szCs w:val="20"/>
        </w:rPr>
        <w:t>A História Cultural</w:t>
      </w:r>
      <w:r>
        <w:rPr>
          <w:rFonts w:eastAsia="Times New Roman"/>
          <w:sz w:val="20"/>
          <w:szCs w:val="20"/>
        </w:rPr>
        <w:t xml:space="preserve"> </w:t>
      </w:r>
      <w:r>
        <w:rPr>
          <w:rFonts w:eastAsia="Times New Roman"/>
          <w:b/>
          <w:bCs/>
          <w:sz w:val="20"/>
          <w:szCs w:val="20"/>
        </w:rPr>
        <w:t>–</w:t>
      </w:r>
      <w:r>
        <w:rPr>
          <w:rFonts w:eastAsia="Times New Roman"/>
          <w:sz w:val="20"/>
          <w:szCs w:val="20"/>
        </w:rPr>
        <w:t xml:space="preserve"> </w:t>
      </w:r>
      <w:r>
        <w:rPr>
          <w:rFonts w:eastAsia="Times New Roman"/>
          <w:b/>
          <w:bCs/>
          <w:sz w:val="20"/>
          <w:szCs w:val="20"/>
        </w:rPr>
        <w:t>Entre práticas e representações</w:t>
      </w:r>
      <w:r>
        <w:rPr>
          <w:rFonts w:eastAsia="Times New Roman"/>
          <w:sz w:val="20"/>
          <w:szCs w:val="20"/>
        </w:rPr>
        <w:t>. Lisboa: Difel, 1990, p. 23.</w:t>
      </w:r>
    </w:p>
    <w:p w14:paraId="133A3869" w14:textId="77777777" w:rsidR="006053F9" w:rsidRDefault="006053F9">
      <w:pPr>
        <w:spacing w:line="11" w:lineRule="exact"/>
        <w:rPr>
          <w:sz w:val="20"/>
          <w:szCs w:val="20"/>
        </w:rPr>
      </w:pPr>
    </w:p>
    <w:p w14:paraId="3B92C7B2" w14:textId="77777777" w:rsidR="006053F9" w:rsidRDefault="00D853AA" w:rsidP="00D853AA">
      <w:pPr>
        <w:numPr>
          <w:ilvl w:val="0"/>
          <w:numId w:val="161"/>
        </w:numPr>
        <w:tabs>
          <w:tab w:val="left" w:pos="178"/>
        </w:tabs>
        <w:spacing w:line="203" w:lineRule="auto"/>
        <w:ind w:left="7" w:right="1120" w:hanging="7"/>
        <w:rPr>
          <w:rFonts w:eastAsia="Times New Roman"/>
          <w:sz w:val="26"/>
          <w:szCs w:val="26"/>
          <w:vertAlign w:val="superscript"/>
        </w:rPr>
      </w:pPr>
      <w:r>
        <w:rPr>
          <w:rFonts w:eastAsia="Times New Roman"/>
          <w:sz w:val="20"/>
          <w:szCs w:val="20"/>
        </w:rPr>
        <w:t xml:space="preserve">VENANCIO, Giselle. “Roger Chartier (1945- )”. In: PRADA, Maurício (Org.). </w:t>
      </w:r>
      <w:r>
        <w:rPr>
          <w:rFonts w:eastAsia="Times New Roman"/>
          <w:b/>
          <w:bCs/>
          <w:sz w:val="20"/>
          <w:szCs w:val="20"/>
        </w:rPr>
        <w:t>Os historiadores clássicos da História</w:t>
      </w:r>
      <w:r>
        <w:rPr>
          <w:rFonts w:eastAsia="Times New Roman"/>
          <w:sz w:val="20"/>
          <w:szCs w:val="20"/>
        </w:rPr>
        <w:t xml:space="preserve"> (vol. 3): de Ricoeur a Chartier. Petrópolis, RJ: Vozes/PUC-Rio, 2014. p. 299.</w:t>
      </w:r>
    </w:p>
    <w:p w14:paraId="0903D04F" w14:textId="77777777" w:rsidR="006053F9" w:rsidRDefault="006053F9">
      <w:pPr>
        <w:spacing w:line="2" w:lineRule="exact"/>
        <w:rPr>
          <w:rFonts w:eastAsia="Times New Roman"/>
          <w:sz w:val="26"/>
          <w:szCs w:val="26"/>
          <w:vertAlign w:val="superscript"/>
        </w:rPr>
      </w:pPr>
    </w:p>
    <w:p w14:paraId="725B159A" w14:textId="77777777" w:rsidR="006053F9" w:rsidRDefault="00D853AA" w:rsidP="00D853AA">
      <w:pPr>
        <w:numPr>
          <w:ilvl w:val="0"/>
          <w:numId w:val="161"/>
        </w:numPr>
        <w:tabs>
          <w:tab w:val="left" w:pos="187"/>
        </w:tabs>
        <w:spacing w:line="183" w:lineRule="auto"/>
        <w:ind w:left="187" w:hanging="187"/>
        <w:rPr>
          <w:rFonts w:eastAsia="Times New Roman"/>
          <w:sz w:val="26"/>
          <w:szCs w:val="26"/>
          <w:vertAlign w:val="superscript"/>
        </w:rPr>
      </w:pPr>
      <w:r>
        <w:rPr>
          <w:rFonts w:eastAsia="Times New Roman"/>
          <w:sz w:val="20"/>
          <w:szCs w:val="20"/>
        </w:rPr>
        <w:t>Ibidem, p.14</w:t>
      </w:r>
    </w:p>
    <w:p w14:paraId="2B58A9E9" w14:textId="77777777" w:rsidR="006053F9" w:rsidRDefault="006053F9">
      <w:pPr>
        <w:spacing w:line="19" w:lineRule="exact"/>
        <w:rPr>
          <w:rFonts w:eastAsia="Times New Roman"/>
          <w:sz w:val="26"/>
          <w:szCs w:val="26"/>
          <w:vertAlign w:val="superscript"/>
        </w:rPr>
      </w:pPr>
    </w:p>
    <w:p w14:paraId="037B17F4" w14:textId="77777777" w:rsidR="006053F9" w:rsidRDefault="00D853AA" w:rsidP="00D853AA">
      <w:pPr>
        <w:numPr>
          <w:ilvl w:val="0"/>
          <w:numId w:val="161"/>
        </w:numPr>
        <w:tabs>
          <w:tab w:val="left" w:pos="187"/>
        </w:tabs>
        <w:spacing w:line="183" w:lineRule="auto"/>
        <w:ind w:left="187" w:hanging="187"/>
        <w:rPr>
          <w:rFonts w:eastAsia="Times New Roman"/>
          <w:sz w:val="24"/>
          <w:szCs w:val="24"/>
          <w:vertAlign w:val="superscript"/>
        </w:rPr>
      </w:pPr>
      <w:r>
        <w:rPr>
          <w:rFonts w:eastAsia="Times New Roman"/>
          <w:sz w:val="18"/>
          <w:szCs w:val="18"/>
        </w:rPr>
        <w:t>CHARTIER, Roger, op. cit., 1990.</w:t>
      </w:r>
    </w:p>
    <w:p w14:paraId="2452A9FC" w14:textId="77777777" w:rsidR="006053F9" w:rsidRDefault="006053F9">
      <w:pPr>
        <w:spacing w:line="19" w:lineRule="exact"/>
        <w:rPr>
          <w:rFonts w:eastAsia="Times New Roman"/>
          <w:sz w:val="24"/>
          <w:szCs w:val="24"/>
          <w:vertAlign w:val="superscript"/>
        </w:rPr>
      </w:pPr>
    </w:p>
    <w:p w14:paraId="124FE0D2" w14:textId="77777777" w:rsidR="006053F9" w:rsidRDefault="00D853AA" w:rsidP="00D853AA">
      <w:pPr>
        <w:numPr>
          <w:ilvl w:val="0"/>
          <w:numId w:val="161"/>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16 e</w:t>
      </w:r>
      <w:r>
        <w:rPr>
          <w:rFonts w:eastAsia="Times New Roman"/>
          <w:sz w:val="18"/>
          <w:szCs w:val="18"/>
        </w:rPr>
        <w:t xml:space="preserve"> 17.</w:t>
      </w:r>
    </w:p>
    <w:p w14:paraId="1D709B9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283C893" w14:textId="77777777">
        <w:trPr>
          <w:trHeight w:val="112"/>
        </w:trPr>
        <w:tc>
          <w:tcPr>
            <w:tcW w:w="5720" w:type="dxa"/>
            <w:vMerge w:val="restart"/>
            <w:vAlign w:val="bottom"/>
          </w:tcPr>
          <w:p w14:paraId="040D3497" w14:textId="25ED286F" w:rsidR="006053F9" w:rsidRDefault="006053F9">
            <w:pPr>
              <w:ind w:right="10"/>
              <w:jc w:val="right"/>
              <w:rPr>
                <w:sz w:val="20"/>
                <w:szCs w:val="20"/>
              </w:rPr>
            </w:pPr>
            <w:bookmarkStart w:id="216" w:name="page218"/>
            <w:bookmarkEnd w:id="216"/>
          </w:p>
        </w:tc>
        <w:tc>
          <w:tcPr>
            <w:tcW w:w="1120" w:type="dxa"/>
            <w:vAlign w:val="bottom"/>
          </w:tcPr>
          <w:p w14:paraId="09A744B3" w14:textId="77777777" w:rsidR="006053F9" w:rsidRDefault="006053F9">
            <w:pPr>
              <w:rPr>
                <w:sz w:val="9"/>
                <w:szCs w:val="9"/>
              </w:rPr>
            </w:pPr>
          </w:p>
        </w:tc>
        <w:tc>
          <w:tcPr>
            <w:tcW w:w="0" w:type="dxa"/>
            <w:vAlign w:val="bottom"/>
          </w:tcPr>
          <w:p w14:paraId="71033136" w14:textId="77777777" w:rsidR="006053F9" w:rsidRDefault="006053F9">
            <w:pPr>
              <w:rPr>
                <w:sz w:val="1"/>
                <w:szCs w:val="1"/>
              </w:rPr>
            </w:pPr>
          </w:p>
        </w:tc>
      </w:tr>
      <w:tr w:rsidR="006053F9" w14:paraId="560E1270" w14:textId="77777777">
        <w:trPr>
          <w:trHeight w:val="155"/>
        </w:trPr>
        <w:tc>
          <w:tcPr>
            <w:tcW w:w="5720" w:type="dxa"/>
            <w:vMerge/>
            <w:vAlign w:val="bottom"/>
          </w:tcPr>
          <w:p w14:paraId="34B26ED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C540EB8" w14:textId="77777777" w:rsidR="006053F9" w:rsidRDefault="00D853AA">
            <w:pPr>
              <w:ind w:right="490"/>
              <w:jc w:val="right"/>
              <w:rPr>
                <w:sz w:val="20"/>
                <w:szCs w:val="20"/>
              </w:rPr>
            </w:pPr>
            <w:r>
              <w:rPr>
                <w:rFonts w:ascii="Century Gothic" w:eastAsia="Century Gothic" w:hAnsi="Century Gothic" w:cs="Century Gothic"/>
                <w:color w:val="FFFFFF"/>
              </w:rPr>
              <w:t>217</w:t>
            </w:r>
          </w:p>
        </w:tc>
        <w:tc>
          <w:tcPr>
            <w:tcW w:w="0" w:type="dxa"/>
            <w:vAlign w:val="bottom"/>
          </w:tcPr>
          <w:p w14:paraId="7FC57B09" w14:textId="77777777" w:rsidR="006053F9" w:rsidRDefault="006053F9">
            <w:pPr>
              <w:rPr>
                <w:sz w:val="1"/>
                <w:szCs w:val="1"/>
              </w:rPr>
            </w:pPr>
          </w:p>
        </w:tc>
      </w:tr>
      <w:tr w:rsidR="006053F9" w14:paraId="1C678C4E" w14:textId="77777777">
        <w:trPr>
          <w:trHeight w:val="130"/>
        </w:trPr>
        <w:tc>
          <w:tcPr>
            <w:tcW w:w="5720" w:type="dxa"/>
            <w:vMerge w:val="restart"/>
            <w:vAlign w:val="bottom"/>
          </w:tcPr>
          <w:p w14:paraId="74E62A6D" w14:textId="42E5F62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CF68C56" w14:textId="77777777" w:rsidR="006053F9" w:rsidRDefault="006053F9">
            <w:pPr>
              <w:rPr>
                <w:sz w:val="11"/>
                <w:szCs w:val="11"/>
              </w:rPr>
            </w:pPr>
          </w:p>
        </w:tc>
        <w:tc>
          <w:tcPr>
            <w:tcW w:w="0" w:type="dxa"/>
            <w:vAlign w:val="bottom"/>
          </w:tcPr>
          <w:p w14:paraId="59729914" w14:textId="77777777" w:rsidR="006053F9" w:rsidRDefault="006053F9">
            <w:pPr>
              <w:rPr>
                <w:sz w:val="1"/>
                <w:szCs w:val="1"/>
              </w:rPr>
            </w:pPr>
          </w:p>
        </w:tc>
      </w:tr>
      <w:tr w:rsidR="006053F9" w14:paraId="36251972" w14:textId="77777777">
        <w:trPr>
          <w:trHeight w:val="139"/>
        </w:trPr>
        <w:tc>
          <w:tcPr>
            <w:tcW w:w="5720" w:type="dxa"/>
            <w:vMerge/>
            <w:vAlign w:val="bottom"/>
          </w:tcPr>
          <w:p w14:paraId="4B7E3F5D" w14:textId="77777777" w:rsidR="006053F9" w:rsidRDefault="006053F9">
            <w:pPr>
              <w:rPr>
                <w:sz w:val="12"/>
                <w:szCs w:val="12"/>
              </w:rPr>
            </w:pPr>
          </w:p>
        </w:tc>
        <w:tc>
          <w:tcPr>
            <w:tcW w:w="1120" w:type="dxa"/>
            <w:vAlign w:val="bottom"/>
          </w:tcPr>
          <w:p w14:paraId="4551A103" w14:textId="77777777" w:rsidR="006053F9" w:rsidRDefault="006053F9">
            <w:pPr>
              <w:rPr>
                <w:sz w:val="12"/>
                <w:szCs w:val="12"/>
              </w:rPr>
            </w:pPr>
          </w:p>
        </w:tc>
        <w:tc>
          <w:tcPr>
            <w:tcW w:w="0" w:type="dxa"/>
            <w:vAlign w:val="bottom"/>
          </w:tcPr>
          <w:p w14:paraId="679ABBD7" w14:textId="77777777" w:rsidR="006053F9" w:rsidRDefault="006053F9">
            <w:pPr>
              <w:rPr>
                <w:sz w:val="1"/>
                <w:szCs w:val="1"/>
              </w:rPr>
            </w:pPr>
          </w:p>
        </w:tc>
      </w:tr>
    </w:tbl>
    <w:p w14:paraId="484E0B4C" w14:textId="77777777" w:rsidR="006053F9" w:rsidRDefault="006053F9">
      <w:pPr>
        <w:spacing w:line="200" w:lineRule="exact"/>
        <w:rPr>
          <w:sz w:val="20"/>
          <w:szCs w:val="20"/>
        </w:rPr>
      </w:pPr>
    </w:p>
    <w:p w14:paraId="75143720" w14:textId="77777777" w:rsidR="006053F9" w:rsidRDefault="006053F9">
      <w:pPr>
        <w:spacing w:line="395" w:lineRule="exact"/>
        <w:rPr>
          <w:sz w:val="20"/>
          <w:szCs w:val="20"/>
        </w:rPr>
      </w:pPr>
    </w:p>
    <w:p w14:paraId="2393C2A2" w14:textId="77777777" w:rsidR="006053F9" w:rsidRDefault="00D853AA">
      <w:pPr>
        <w:spacing w:line="238" w:lineRule="auto"/>
        <w:ind w:left="2267" w:right="1120"/>
        <w:jc w:val="both"/>
        <w:rPr>
          <w:sz w:val="20"/>
          <w:szCs w:val="20"/>
        </w:rPr>
      </w:pPr>
      <w:r>
        <w:rPr>
          <w:rFonts w:eastAsia="Times New Roman"/>
          <w:sz w:val="24"/>
          <w:szCs w:val="24"/>
        </w:rPr>
        <w:t xml:space="preserve">influência do Eixo no subcontinente, e para isso os Estados Unidos deveriam adequar sua política aos nascentes movimentos </w:t>
      </w:r>
      <w:r>
        <w:rPr>
          <w:rFonts w:eastAsia="Times New Roman"/>
          <w:sz w:val="24"/>
          <w:szCs w:val="24"/>
        </w:rPr>
        <w:t>nacionalistas, em vez de combatê-los.</w:t>
      </w:r>
      <w:r>
        <w:rPr>
          <w:rFonts w:eastAsia="Times New Roman"/>
          <w:sz w:val="32"/>
          <w:szCs w:val="32"/>
          <w:vertAlign w:val="superscript"/>
        </w:rPr>
        <w:t>14</w:t>
      </w:r>
    </w:p>
    <w:p w14:paraId="769E8C00" w14:textId="77777777" w:rsidR="006053F9" w:rsidRDefault="006053F9">
      <w:pPr>
        <w:spacing w:line="36" w:lineRule="exact"/>
        <w:rPr>
          <w:sz w:val="20"/>
          <w:szCs w:val="20"/>
        </w:rPr>
      </w:pPr>
    </w:p>
    <w:p w14:paraId="3B6DE352" w14:textId="77777777" w:rsidR="006053F9" w:rsidRDefault="00D853AA">
      <w:pPr>
        <w:spacing w:line="356" w:lineRule="auto"/>
        <w:ind w:left="7" w:right="1100" w:firstLine="708"/>
        <w:jc w:val="both"/>
        <w:rPr>
          <w:sz w:val="20"/>
          <w:szCs w:val="20"/>
        </w:rPr>
      </w:pPr>
      <w:r>
        <w:rPr>
          <w:rFonts w:eastAsia="Times New Roman"/>
          <w:sz w:val="24"/>
          <w:szCs w:val="24"/>
        </w:rPr>
        <w:t xml:space="preserve">Mesmo que o posicionamento de Rockfeller não seja o único, ou seja, não existia uma proposta homogênea para a América Latina, achamos relevante ressaltar que, mesmo entre os norte-americanos, havia aqueles que </w:t>
      </w:r>
      <w:r>
        <w:rPr>
          <w:rFonts w:eastAsia="Times New Roman"/>
          <w:sz w:val="24"/>
          <w:szCs w:val="24"/>
        </w:rPr>
        <w:t>acreditavam que os movimentos nacionalistas latino-americanos poderiam coexistir com o pan-americanismo.</w:t>
      </w:r>
    </w:p>
    <w:p w14:paraId="01B69C6E" w14:textId="77777777" w:rsidR="006053F9" w:rsidRDefault="006053F9">
      <w:pPr>
        <w:spacing w:line="19" w:lineRule="exact"/>
        <w:rPr>
          <w:sz w:val="20"/>
          <w:szCs w:val="20"/>
        </w:rPr>
      </w:pPr>
    </w:p>
    <w:p w14:paraId="559BE10E" w14:textId="77777777" w:rsidR="006053F9" w:rsidRDefault="00D853AA">
      <w:pPr>
        <w:spacing w:line="330" w:lineRule="auto"/>
        <w:ind w:left="7" w:right="1100" w:firstLine="708"/>
        <w:jc w:val="both"/>
        <w:rPr>
          <w:sz w:val="20"/>
          <w:szCs w:val="20"/>
        </w:rPr>
      </w:pPr>
      <w:r>
        <w:rPr>
          <w:rFonts w:eastAsia="Times New Roman"/>
          <w:sz w:val="24"/>
          <w:szCs w:val="24"/>
        </w:rPr>
        <w:t xml:space="preserve">A identidade pan-americana, por sua vez, pressupõe uma construção conjunta. Ao que uma primeira vista pode indicar para um protagonismo exclusivo dos </w:t>
      </w:r>
      <w:r>
        <w:rPr>
          <w:rFonts w:eastAsia="Times New Roman"/>
          <w:sz w:val="24"/>
          <w:szCs w:val="24"/>
        </w:rPr>
        <w:t xml:space="preserve">norte-americanos — uma vez que o </w:t>
      </w:r>
      <w:r>
        <w:rPr>
          <w:rFonts w:eastAsia="Times New Roman"/>
          <w:i/>
          <w:iCs/>
          <w:sz w:val="24"/>
          <w:szCs w:val="24"/>
        </w:rPr>
        <w:t xml:space="preserve">Office </w:t>
      </w:r>
      <w:r>
        <w:rPr>
          <w:rFonts w:eastAsia="Times New Roman"/>
          <w:sz w:val="24"/>
          <w:szCs w:val="24"/>
        </w:rPr>
        <w:t>era um órgão subordinado ao Conselho de Segurança Nacional dos Estados Unidos</w:t>
      </w:r>
      <w:r>
        <w:rPr>
          <w:rFonts w:eastAsia="Times New Roman"/>
          <w:sz w:val="32"/>
          <w:szCs w:val="32"/>
          <w:vertAlign w:val="superscript"/>
        </w:rPr>
        <w:t>15</w:t>
      </w:r>
      <w:r>
        <w:rPr>
          <w:rFonts w:eastAsia="Times New Roman"/>
          <w:i/>
          <w:iCs/>
          <w:sz w:val="24"/>
          <w:szCs w:val="24"/>
        </w:rPr>
        <w:t xml:space="preserve"> </w:t>
      </w:r>
      <w:r>
        <w:rPr>
          <w:rFonts w:eastAsia="Times New Roman"/>
          <w:sz w:val="24"/>
          <w:szCs w:val="24"/>
        </w:rPr>
        <w:t>e ele</w:t>
      </w:r>
      <w:r>
        <w:rPr>
          <w:rFonts w:eastAsia="Times New Roman"/>
          <w:i/>
          <w:iCs/>
          <w:sz w:val="24"/>
          <w:szCs w:val="24"/>
        </w:rPr>
        <w:t xml:space="preserve"> </w:t>
      </w:r>
      <w:r>
        <w:rPr>
          <w:rFonts w:eastAsia="Times New Roman"/>
          <w:sz w:val="24"/>
          <w:szCs w:val="24"/>
        </w:rPr>
        <w:t>investiu consideráveis esforços e capitais na aproximação cultural — merece um olhar mais cuidadoso.</w:t>
      </w:r>
    </w:p>
    <w:p w14:paraId="5815BFA9" w14:textId="77777777" w:rsidR="006053F9" w:rsidRDefault="006053F9">
      <w:pPr>
        <w:spacing w:line="46" w:lineRule="exact"/>
        <w:rPr>
          <w:sz w:val="20"/>
          <w:szCs w:val="20"/>
        </w:rPr>
      </w:pPr>
    </w:p>
    <w:p w14:paraId="5566A49D" w14:textId="77777777" w:rsidR="006053F9" w:rsidRDefault="00D853AA">
      <w:pPr>
        <w:spacing w:line="337" w:lineRule="auto"/>
        <w:ind w:left="7" w:right="1100" w:firstLine="708"/>
        <w:jc w:val="both"/>
        <w:rPr>
          <w:sz w:val="20"/>
          <w:szCs w:val="20"/>
        </w:rPr>
      </w:pPr>
      <w:r>
        <w:rPr>
          <w:rFonts w:eastAsia="Times New Roman"/>
          <w:sz w:val="24"/>
          <w:szCs w:val="24"/>
        </w:rPr>
        <w:t xml:space="preserve">Primeiramente, </w:t>
      </w:r>
      <w:r>
        <w:rPr>
          <w:rFonts w:eastAsia="Times New Roman"/>
          <w:sz w:val="24"/>
          <w:szCs w:val="24"/>
        </w:rPr>
        <w:t>pressupor a exclusividade do protagonismo norte-americano nas relações com o Brasil é comprar a lógica de assimilação passiva, que ignora as apropriações, ressignificações e, inclusive, os múltiplos vetores, de variados sentidos e direções, nas circulações</w:t>
      </w:r>
      <w:r>
        <w:rPr>
          <w:rFonts w:eastAsia="Times New Roman"/>
          <w:sz w:val="24"/>
          <w:szCs w:val="24"/>
        </w:rPr>
        <w:t xml:space="preserve"> de ideias. Entretanto, não podemos ignorar que, se o intercâmbio depende da ação dos dois lados, existe uma assimetria de poder entre eles, ou seja, os encontros não se davam entre iguais.</w:t>
      </w:r>
      <w:r>
        <w:rPr>
          <w:rFonts w:eastAsia="Times New Roman"/>
          <w:sz w:val="32"/>
          <w:szCs w:val="32"/>
          <w:vertAlign w:val="superscript"/>
        </w:rPr>
        <w:t>16</w:t>
      </w:r>
    </w:p>
    <w:p w14:paraId="5DC5FC4A" w14:textId="77777777" w:rsidR="006053F9" w:rsidRDefault="006053F9">
      <w:pPr>
        <w:spacing w:line="4" w:lineRule="exact"/>
        <w:rPr>
          <w:sz w:val="20"/>
          <w:szCs w:val="20"/>
        </w:rPr>
      </w:pPr>
    </w:p>
    <w:p w14:paraId="0F6C9A3F" w14:textId="77777777" w:rsidR="006053F9" w:rsidRDefault="00D853AA">
      <w:pPr>
        <w:spacing w:line="344" w:lineRule="auto"/>
        <w:ind w:left="7" w:right="1100" w:firstLine="708"/>
        <w:jc w:val="both"/>
        <w:rPr>
          <w:sz w:val="20"/>
          <w:szCs w:val="20"/>
        </w:rPr>
      </w:pPr>
      <w:r>
        <w:rPr>
          <w:rFonts w:eastAsia="Times New Roman"/>
          <w:sz w:val="24"/>
          <w:szCs w:val="24"/>
        </w:rPr>
        <w:t>Em segundo lugar, e complementarmente, seria ignorar a presença</w:t>
      </w:r>
      <w:r>
        <w:rPr>
          <w:rFonts w:eastAsia="Times New Roman"/>
          <w:sz w:val="24"/>
          <w:szCs w:val="24"/>
        </w:rPr>
        <w:t xml:space="preserve"> de brasileiros nessas discussões e, mais do que isso, no próprio </w:t>
      </w:r>
      <w:r>
        <w:rPr>
          <w:rFonts w:eastAsia="Times New Roman"/>
          <w:i/>
          <w:iCs/>
          <w:sz w:val="24"/>
          <w:szCs w:val="24"/>
        </w:rPr>
        <w:t>Office,</w:t>
      </w:r>
      <w:r>
        <w:rPr>
          <w:rFonts w:eastAsia="Times New Roman"/>
          <w:sz w:val="24"/>
          <w:szCs w:val="24"/>
        </w:rPr>
        <w:t xml:space="preserve"> contribuindo diretamente e indiretamente para a formulação das políticas e das práticas culturais. Dentre os funcionários do </w:t>
      </w:r>
      <w:r>
        <w:rPr>
          <w:rFonts w:eastAsia="Times New Roman"/>
          <w:i/>
          <w:iCs/>
          <w:sz w:val="24"/>
          <w:szCs w:val="24"/>
        </w:rPr>
        <w:t>Office</w:t>
      </w:r>
      <w:r>
        <w:rPr>
          <w:rFonts w:eastAsia="Times New Roman"/>
          <w:sz w:val="24"/>
          <w:szCs w:val="24"/>
        </w:rPr>
        <w:t>, vários eram brasileiros, como Orígines Lessa, Mar</w:t>
      </w:r>
      <w:r>
        <w:rPr>
          <w:rFonts w:eastAsia="Times New Roman"/>
          <w:sz w:val="24"/>
          <w:szCs w:val="24"/>
        </w:rPr>
        <w:t>celino de Carvalho, Raimundo Magalhães e Carlos Cavalcante.</w:t>
      </w:r>
      <w:r>
        <w:rPr>
          <w:rFonts w:eastAsia="Times New Roman"/>
          <w:sz w:val="32"/>
          <w:szCs w:val="32"/>
          <w:vertAlign w:val="superscript"/>
        </w:rPr>
        <w:t>17</w:t>
      </w:r>
      <w:r>
        <w:rPr>
          <w:rFonts w:eastAsia="Times New Roman"/>
          <w:sz w:val="24"/>
          <w:szCs w:val="24"/>
        </w:rPr>
        <w:t xml:space="preserve"> Podemos ainda destacar as atuações de Luís Jatobá na emissora de rádio norte-americana CBS, de Carmem Miranda no cinema e nos palcos, de Érico Verissimo, na literatura, em palestras e aulas, den</w:t>
      </w:r>
      <w:r>
        <w:rPr>
          <w:rFonts w:eastAsia="Times New Roman"/>
          <w:sz w:val="24"/>
          <w:szCs w:val="24"/>
        </w:rPr>
        <w:t xml:space="preserve">tre tantos outros intercâmbios promovidos pelo </w:t>
      </w:r>
      <w:r>
        <w:rPr>
          <w:rFonts w:eastAsia="Times New Roman"/>
          <w:i/>
          <w:iCs/>
          <w:sz w:val="24"/>
          <w:szCs w:val="24"/>
        </w:rPr>
        <w:t>Office</w:t>
      </w:r>
      <w:r>
        <w:rPr>
          <w:rFonts w:eastAsia="Times New Roman"/>
          <w:sz w:val="24"/>
          <w:szCs w:val="24"/>
        </w:rPr>
        <w:t xml:space="preserve"> que foram importantes para produzir representações e fomentar os debates acerca da Política da Boa Vizinhança em ambos os lados e com múltiplos focos.</w:t>
      </w:r>
    </w:p>
    <w:p w14:paraId="546623EC" w14:textId="77777777" w:rsidR="006053F9" w:rsidRDefault="006053F9">
      <w:pPr>
        <w:spacing w:line="33" w:lineRule="exact"/>
        <w:rPr>
          <w:sz w:val="20"/>
          <w:szCs w:val="20"/>
        </w:rPr>
      </w:pPr>
    </w:p>
    <w:p w14:paraId="6D7D080C" w14:textId="77777777" w:rsidR="006053F9" w:rsidRDefault="00D853AA">
      <w:pPr>
        <w:spacing w:line="348" w:lineRule="auto"/>
        <w:ind w:left="7" w:right="1100" w:firstLine="708"/>
        <w:jc w:val="both"/>
        <w:rPr>
          <w:sz w:val="20"/>
          <w:szCs w:val="20"/>
        </w:rPr>
      </w:pPr>
      <w:r>
        <w:rPr>
          <w:rFonts w:eastAsia="Times New Roman"/>
          <w:sz w:val="24"/>
          <w:szCs w:val="24"/>
        </w:rPr>
        <w:t>Equívoco ainda seria conceber as formulações acerc</w:t>
      </w:r>
      <w:r>
        <w:rPr>
          <w:rFonts w:eastAsia="Times New Roman"/>
          <w:sz w:val="24"/>
          <w:szCs w:val="24"/>
        </w:rPr>
        <w:t>a de uma identidade pan-americana como homogêneas e sem conflitos, tendo em vista as múltiplas apropriações e ressignificações.</w:t>
      </w:r>
    </w:p>
    <w:p w14:paraId="70AAA31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25824" behindDoc="1" locked="0" layoutInCell="0" allowOverlap="1" wp14:anchorId="2F2DFBAB" wp14:editId="121CA61E">
                <wp:simplePos x="0" y="0"/>
                <wp:positionH relativeFrom="column">
                  <wp:posOffset>0</wp:posOffset>
                </wp:positionH>
                <wp:positionV relativeFrom="paragraph">
                  <wp:posOffset>283845</wp:posOffset>
                </wp:positionV>
                <wp:extent cx="1829435" cy="0"/>
                <wp:effectExtent l="0" t="0" r="0" b="0"/>
                <wp:wrapNone/>
                <wp:docPr id="169" name="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CCE9975" id="Shape 169" o:spid="_x0000_s1026" style="position:absolute;z-index:-251590656;visibility:visible;mso-wrap-style:square;mso-wrap-distance-left:9pt;mso-wrap-distance-top:0;mso-wrap-distance-right:9pt;mso-wrap-distance-bottom:0;mso-position-horizontal:absolute;mso-position-horizontal-relative:text;mso-position-vertical:absolute;mso-position-vertical-relative:text" from="0,22.35pt" to="144.0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" o:allowincell="f" filled="t" strokeweight=".6pt">
                <v:stroke joinstyle="miter"/>
                <o:lock v:ext="edit" shapetype="f"/>
              </v:line>
            </w:pict>
          </mc:Fallback>
        </mc:AlternateContent>
      </w:r>
    </w:p>
    <w:p w14:paraId="5D400844" w14:textId="77777777" w:rsidR="006053F9" w:rsidRDefault="006053F9">
      <w:pPr>
        <w:spacing w:line="200" w:lineRule="exact"/>
        <w:rPr>
          <w:sz w:val="20"/>
          <w:szCs w:val="20"/>
        </w:rPr>
      </w:pPr>
    </w:p>
    <w:p w14:paraId="7C8A013A" w14:textId="77777777" w:rsidR="006053F9" w:rsidRDefault="006053F9">
      <w:pPr>
        <w:spacing w:line="257" w:lineRule="exact"/>
        <w:rPr>
          <w:sz w:val="20"/>
          <w:szCs w:val="20"/>
        </w:rPr>
      </w:pPr>
    </w:p>
    <w:p w14:paraId="555DF6D2" w14:textId="77777777" w:rsidR="006053F9" w:rsidRDefault="00D853AA" w:rsidP="00D853AA">
      <w:pPr>
        <w:numPr>
          <w:ilvl w:val="0"/>
          <w:numId w:val="162"/>
        </w:numPr>
        <w:tabs>
          <w:tab w:val="left" w:pos="187"/>
        </w:tabs>
        <w:ind w:left="187" w:hanging="187"/>
        <w:rPr>
          <w:rFonts w:eastAsia="Times New Roman"/>
          <w:sz w:val="26"/>
          <w:szCs w:val="26"/>
          <w:vertAlign w:val="superscript"/>
        </w:rPr>
      </w:pPr>
      <w:r>
        <w:rPr>
          <w:rFonts w:eastAsia="Times New Roman"/>
          <w:sz w:val="20"/>
          <w:szCs w:val="20"/>
        </w:rPr>
        <w:t>TOTA, Antonio, op. cit., 2000, p. 47-48.</w:t>
      </w:r>
    </w:p>
    <w:p w14:paraId="10D2ADBC" w14:textId="77777777" w:rsidR="006053F9" w:rsidRDefault="006053F9">
      <w:pPr>
        <w:spacing w:line="19" w:lineRule="exact"/>
        <w:rPr>
          <w:rFonts w:eastAsia="Times New Roman"/>
          <w:sz w:val="26"/>
          <w:szCs w:val="26"/>
          <w:vertAlign w:val="superscript"/>
        </w:rPr>
      </w:pPr>
    </w:p>
    <w:p w14:paraId="7D5FB7CC" w14:textId="77777777" w:rsidR="006053F9" w:rsidRDefault="00D853AA" w:rsidP="00D853AA">
      <w:pPr>
        <w:numPr>
          <w:ilvl w:val="0"/>
          <w:numId w:val="162"/>
        </w:numPr>
        <w:tabs>
          <w:tab w:val="left" w:pos="187"/>
        </w:tabs>
        <w:spacing w:line="183" w:lineRule="auto"/>
        <w:ind w:left="187" w:hanging="187"/>
        <w:rPr>
          <w:rFonts w:eastAsia="Times New Roman"/>
          <w:sz w:val="24"/>
          <w:szCs w:val="24"/>
          <w:vertAlign w:val="superscript"/>
        </w:rPr>
      </w:pPr>
      <w:r>
        <w:rPr>
          <w:rFonts w:eastAsia="Times New Roman"/>
          <w:sz w:val="18"/>
          <w:szCs w:val="18"/>
        </w:rPr>
        <w:t>MONTEIRO, Érica, op. cit., 2006, p. 55.</w:t>
      </w:r>
    </w:p>
    <w:p w14:paraId="5C1AF748" w14:textId="77777777" w:rsidR="006053F9" w:rsidRDefault="006053F9">
      <w:pPr>
        <w:spacing w:line="19" w:lineRule="exact"/>
        <w:rPr>
          <w:rFonts w:eastAsia="Times New Roman"/>
          <w:sz w:val="24"/>
          <w:szCs w:val="24"/>
          <w:vertAlign w:val="superscript"/>
        </w:rPr>
      </w:pPr>
    </w:p>
    <w:p w14:paraId="118D6DD6" w14:textId="77777777" w:rsidR="006053F9" w:rsidRDefault="00D853AA" w:rsidP="00D853AA">
      <w:pPr>
        <w:numPr>
          <w:ilvl w:val="0"/>
          <w:numId w:val="162"/>
        </w:numPr>
        <w:tabs>
          <w:tab w:val="left" w:pos="190"/>
        </w:tabs>
        <w:spacing w:line="200" w:lineRule="auto"/>
        <w:ind w:left="7" w:right="1120" w:hanging="7"/>
        <w:rPr>
          <w:rFonts w:eastAsia="Times New Roman"/>
          <w:sz w:val="26"/>
          <w:szCs w:val="26"/>
          <w:vertAlign w:val="superscript"/>
        </w:rPr>
      </w:pPr>
      <w:r>
        <w:rPr>
          <w:rFonts w:eastAsia="Times New Roman"/>
          <w:sz w:val="20"/>
          <w:szCs w:val="20"/>
        </w:rPr>
        <w:t xml:space="preserve">WEINSTEIN, Barbara. Repensando a história das relações Estados Unidos - América Latina: de dominação política à circulação cultural? </w:t>
      </w:r>
      <w:r>
        <w:rPr>
          <w:rFonts w:eastAsia="Times New Roman"/>
          <w:b/>
          <w:bCs/>
          <w:sz w:val="20"/>
          <w:szCs w:val="20"/>
        </w:rPr>
        <w:t>Texturas</w:t>
      </w:r>
      <w:r>
        <w:rPr>
          <w:rFonts w:eastAsia="Times New Roman"/>
          <w:sz w:val="20"/>
          <w:szCs w:val="20"/>
        </w:rPr>
        <w:t>, Canoas, RS, n. 8, p. 11-20, 2003.</w:t>
      </w:r>
    </w:p>
    <w:p w14:paraId="79BB54B3" w14:textId="77777777" w:rsidR="006053F9" w:rsidRDefault="006053F9">
      <w:pPr>
        <w:spacing w:line="9" w:lineRule="exact"/>
        <w:rPr>
          <w:rFonts w:eastAsia="Times New Roman"/>
          <w:sz w:val="26"/>
          <w:szCs w:val="26"/>
          <w:vertAlign w:val="superscript"/>
        </w:rPr>
      </w:pPr>
    </w:p>
    <w:p w14:paraId="22AD4C71" w14:textId="77777777" w:rsidR="006053F9" w:rsidRDefault="00D853AA">
      <w:pPr>
        <w:spacing w:line="234" w:lineRule="auto"/>
        <w:ind w:left="7" w:right="1100"/>
        <w:rPr>
          <w:rFonts w:eastAsia="Times New Roman"/>
          <w:sz w:val="26"/>
          <w:szCs w:val="26"/>
          <w:vertAlign w:val="superscript"/>
        </w:rPr>
      </w:pPr>
      <w:r>
        <w:rPr>
          <w:rFonts w:eastAsia="Times New Roman"/>
          <w:sz w:val="20"/>
          <w:szCs w:val="20"/>
        </w:rPr>
        <w:t>WERNER, Michel e ZIMMERMANN, Bénédict. Pensar a história cruzada: entre empiri</w:t>
      </w:r>
      <w:r>
        <w:rPr>
          <w:rFonts w:eastAsia="Times New Roman"/>
          <w:sz w:val="20"/>
          <w:szCs w:val="20"/>
        </w:rPr>
        <w:t xml:space="preserve">a e reflexividade. </w:t>
      </w:r>
      <w:r>
        <w:rPr>
          <w:rFonts w:eastAsia="Times New Roman"/>
          <w:b/>
          <w:bCs/>
          <w:sz w:val="20"/>
          <w:szCs w:val="20"/>
        </w:rPr>
        <w:t>Textos de</w:t>
      </w:r>
      <w:r>
        <w:rPr>
          <w:rFonts w:eastAsia="Times New Roman"/>
          <w:sz w:val="20"/>
          <w:szCs w:val="20"/>
        </w:rPr>
        <w:t xml:space="preserve"> </w:t>
      </w:r>
      <w:r>
        <w:rPr>
          <w:rFonts w:eastAsia="Times New Roman"/>
          <w:b/>
          <w:bCs/>
          <w:sz w:val="20"/>
          <w:szCs w:val="20"/>
        </w:rPr>
        <w:t xml:space="preserve">História </w:t>
      </w:r>
      <w:r>
        <w:rPr>
          <w:rFonts w:eastAsia="Times New Roman"/>
          <w:sz w:val="20"/>
          <w:szCs w:val="20"/>
        </w:rPr>
        <w:t>(UNB), Brasília, vol. 11, n. 1/2, 2003, p. 116.</w:t>
      </w:r>
    </w:p>
    <w:p w14:paraId="6D5A56CD" w14:textId="77777777" w:rsidR="006053F9" w:rsidRDefault="00D853AA" w:rsidP="00D853AA">
      <w:pPr>
        <w:numPr>
          <w:ilvl w:val="0"/>
          <w:numId w:val="162"/>
        </w:numPr>
        <w:tabs>
          <w:tab w:val="left" w:pos="187"/>
        </w:tabs>
        <w:spacing w:line="184" w:lineRule="auto"/>
        <w:ind w:left="187" w:hanging="187"/>
        <w:rPr>
          <w:rFonts w:eastAsia="Times New Roman"/>
          <w:sz w:val="26"/>
          <w:szCs w:val="26"/>
          <w:vertAlign w:val="superscript"/>
        </w:rPr>
      </w:pPr>
      <w:r>
        <w:rPr>
          <w:rFonts w:eastAsia="Times New Roman"/>
          <w:sz w:val="20"/>
          <w:szCs w:val="20"/>
        </w:rPr>
        <w:t>TOTA, Antonio, op. cit., 2000, p. 56.</w:t>
      </w:r>
    </w:p>
    <w:p w14:paraId="3DC0E8D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E9A4A14" w14:textId="77777777">
        <w:trPr>
          <w:trHeight w:val="112"/>
        </w:trPr>
        <w:tc>
          <w:tcPr>
            <w:tcW w:w="5720" w:type="dxa"/>
            <w:vMerge w:val="restart"/>
            <w:vAlign w:val="bottom"/>
          </w:tcPr>
          <w:p w14:paraId="2CB05499" w14:textId="1634FD46" w:rsidR="006053F9" w:rsidRDefault="006053F9">
            <w:pPr>
              <w:ind w:right="10"/>
              <w:jc w:val="right"/>
              <w:rPr>
                <w:sz w:val="20"/>
                <w:szCs w:val="20"/>
              </w:rPr>
            </w:pPr>
            <w:bookmarkStart w:id="217" w:name="page219"/>
            <w:bookmarkEnd w:id="217"/>
          </w:p>
        </w:tc>
        <w:tc>
          <w:tcPr>
            <w:tcW w:w="1120" w:type="dxa"/>
            <w:vAlign w:val="bottom"/>
          </w:tcPr>
          <w:p w14:paraId="03AA2DAE" w14:textId="77777777" w:rsidR="006053F9" w:rsidRDefault="006053F9">
            <w:pPr>
              <w:rPr>
                <w:sz w:val="9"/>
                <w:szCs w:val="9"/>
              </w:rPr>
            </w:pPr>
          </w:p>
        </w:tc>
        <w:tc>
          <w:tcPr>
            <w:tcW w:w="0" w:type="dxa"/>
            <w:vAlign w:val="bottom"/>
          </w:tcPr>
          <w:p w14:paraId="32A71340" w14:textId="77777777" w:rsidR="006053F9" w:rsidRDefault="006053F9">
            <w:pPr>
              <w:rPr>
                <w:sz w:val="1"/>
                <w:szCs w:val="1"/>
              </w:rPr>
            </w:pPr>
          </w:p>
        </w:tc>
      </w:tr>
      <w:tr w:rsidR="006053F9" w14:paraId="44AA2879" w14:textId="77777777">
        <w:trPr>
          <w:trHeight w:val="155"/>
        </w:trPr>
        <w:tc>
          <w:tcPr>
            <w:tcW w:w="5720" w:type="dxa"/>
            <w:vMerge/>
            <w:vAlign w:val="bottom"/>
          </w:tcPr>
          <w:p w14:paraId="1018B43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EC65861" w14:textId="77777777" w:rsidR="006053F9" w:rsidRDefault="00D853AA">
            <w:pPr>
              <w:ind w:right="490"/>
              <w:jc w:val="right"/>
              <w:rPr>
                <w:sz w:val="20"/>
                <w:szCs w:val="20"/>
              </w:rPr>
            </w:pPr>
            <w:r>
              <w:rPr>
                <w:rFonts w:ascii="Century Gothic" w:eastAsia="Century Gothic" w:hAnsi="Century Gothic" w:cs="Century Gothic"/>
                <w:color w:val="FFFFFF"/>
              </w:rPr>
              <w:t>218</w:t>
            </w:r>
          </w:p>
        </w:tc>
        <w:tc>
          <w:tcPr>
            <w:tcW w:w="0" w:type="dxa"/>
            <w:vAlign w:val="bottom"/>
          </w:tcPr>
          <w:p w14:paraId="3A395622" w14:textId="77777777" w:rsidR="006053F9" w:rsidRDefault="006053F9">
            <w:pPr>
              <w:rPr>
                <w:sz w:val="1"/>
                <w:szCs w:val="1"/>
              </w:rPr>
            </w:pPr>
          </w:p>
        </w:tc>
      </w:tr>
      <w:tr w:rsidR="006053F9" w14:paraId="3492B6C5" w14:textId="77777777">
        <w:trPr>
          <w:trHeight w:val="130"/>
        </w:trPr>
        <w:tc>
          <w:tcPr>
            <w:tcW w:w="5720" w:type="dxa"/>
            <w:vMerge w:val="restart"/>
            <w:vAlign w:val="bottom"/>
          </w:tcPr>
          <w:p w14:paraId="4EDF86CB" w14:textId="0B205D7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042F59B" w14:textId="77777777" w:rsidR="006053F9" w:rsidRDefault="006053F9">
            <w:pPr>
              <w:rPr>
                <w:sz w:val="11"/>
                <w:szCs w:val="11"/>
              </w:rPr>
            </w:pPr>
          </w:p>
        </w:tc>
        <w:tc>
          <w:tcPr>
            <w:tcW w:w="0" w:type="dxa"/>
            <w:vAlign w:val="bottom"/>
          </w:tcPr>
          <w:p w14:paraId="53D52FAC" w14:textId="77777777" w:rsidR="006053F9" w:rsidRDefault="006053F9">
            <w:pPr>
              <w:rPr>
                <w:sz w:val="1"/>
                <w:szCs w:val="1"/>
              </w:rPr>
            </w:pPr>
          </w:p>
        </w:tc>
      </w:tr>
      <w:tr w:rsidR="006053F9" w14:paraId="1F08AD4E" w14:textId="77777777">
        <w:trPr>
          <w:trHeight w:val="139"/>
        </w:trPr>
        <w:tc>
          <w:tcPr>
            <w:tcW w:w="5720" w:type="dxa"/>
            <w:vMerge/>
            <w:vAlign w:val="bottom"/>
          </w:tcPr>
          <w:p w14:paraId="7B7A82DF" w14:textId="77777777" w:rsidR="006053F9" w:rsidRDefault="006053F9">
            <w:pPr>
              <w:rPr>
                <w:sz w:val="12"/>
                <w:szCs w:val="12"/>
              </w:rPr>
            </w:pPr>
          </w:p>
        </w:tc>
        <w:tc>
          <w:tcPr>
            <w:tcW w:w="1120" w:type="dxa"/>
            <w:vAlign w:val="bottom"/>
          </w:tcPr>
          <w:p w14:paraId="25FBA704" w14:textId="77777777" w:rsidR="006053F9" w:rsidRDefault="006053F9">
            <w:pPr>
              <w:rPr>
                <w:sz w:val="12"/>
                <w:szCs w:val="12"/>
              </w:rPr>
            </w:pPr>
          </w:p>
        </w:tc>
        <w:tc>
          <w:tcPr>
            <w:tcW w:w="0" w:type="dxa"/>
            <w:vAlign w:val="bottom"/>
          </w:tcPr>
          <w:p w14:paraId="4242FDA0" w14:textId="77777777" w:rsidR="006053F9" w:rsidRDefault="006053F9">
            <w:pPr>
              <w:rPr>
                <w:sz w:val="1"/>
                <w:szCs w:val="1"/>
              </w:rPr>
            </w:pPr>
          </w:p>
        </w:tc>
      </w:tr>
    </w:tbl>
    <w:p w14:paraId="2AED5C6F" w14:textId="77777777" w:rsidR="006053F9" w:rsidRDefault="006053F9">
      <w:pPr>
        <w:spacing w:line="200" w:lineRule="exact"/>
        <w:rPr>
          <w:sz w:val="20"/>
          <w:szCs w:val="20"/>
        </w:rPr>
      </w:pPr>
    </w:p>
    <w:p w14:paraId="6EFFD2A8" w14:textId="77777777" w:rsidR="006053F9" w:rsidRDefault="006053F9">
      <w:pPr>
        <w:spacing w:line="395" w:lineRule="exact"/>
        <w:rPr>
          <w:sz w:val="20"/>
          <w:szCs w:val="20"/>
        </w:rPr>
      </w:pPr>
    </w:p>
    <w:p w14:paraId="67416A0B" w14:textId="77777777" w:rsidR="006053F9" w:rsidRDefault="00D853AA">
      <w:pPr>
        <w:spacing w:line="359" w:lineRule="auto"/>
        <w:ind w:left="7" w:right="1100" w:firstLine="708"/>
        <w:jc w:val="both"/>
        <w:rPr>
          <w:sz w:val="20"/>
          <w:szCs w:val="20"/>
        </w:rPr>
      </w:pPr>
      <w:r>
        <w:rPr>
          <w:rFonts w:eastAsia="Times New Roman"/>
          <w:sz w:val="24"/>
          <w:szCs w:val="24"/>
        </w:rPr>
        <w:t>Se por um lado percebemos os esforços (partindo de múltiplas direções) de construção de uma unidade hemisférica, por outro lado, em uma era de nacionalismos, é impossível ignorarmos as identidades nacionais, as quais, inclusive, desempenhavam papéis mais c</w:t>
      </w:r>
      <w:r>
        <w:rPr>
          <w:rFonts w:eastAsia="Times New Roman"/>
          <w:sz w:val="24"/>
          <w:szCs w:val="24"/>
        </w:rPr>
        <w:t>onsolidados e relevantes do que as pan-americanas. Havia políticas públicas para o fomento de ambas as identidades. A união do Brasil era tópos de mais alta relevância dentro do Estado Novo, havendo políticas para unificação linguística e cultural, conheci</w:t>
      </w:r>
      <w:r>
        <w:rPr>
          <w:rFonts w:eastAsia="Times New Roman"/>
          <w:sz w:val="24"/>
          <w:szCs w:val="24"/>
        </w:rPr>
        <w:t>mento e integração territorial, contribuindo para a consolidação de uma comunidade que se imaginava. De modo similar, as políticas pan-americanistas pretendiam ressaltar a fraternidade continental, a proximidade e as semelhanças, incentivando os intercâmbi</w:t>
      </w:r>
      <w:r>
        <w:rPr>
          <w:rFonts w:eastAsia="Times New Roman"/>
          <w:sz w:val="24"/>
          <w:szCs w:val="24"/>
        </w:rPr>
        <w:t xml:space="preserve">os e aproximações culturais, pelo cinema, música, publicidade, ensino da língua estrangeira, compartilhando de hábitos de consumo, de práticas de trabalho, da “modernidade”, do </w:t>
      </w:r>
      <w:r>
        <w:rPr>
          <w:rFonts w:eastAsia="Times New Roman"/>
          <w:i/>
          <w:iCs/>
          <w:sz w:val="24"/>
          <w:szCs w:val="24"/>
        </w:rPr>
        <w:t>American way</w:t>
      </w:r>
      <w:r>
        <w:rPr>
          <w:rFonts w:eastAsia="Times New Roman"/>
          <w:sz w:val="24"/>
          <w:szCs w:val="24"/>
        </w:rPr>
        <w:t xml:space="preserve"> </w:t>
      </w:r>
      <w:r>
        <w:rPr>
          <w:rFonts w:eastAsia="Times New Roman"/>
          <w:i/>
          <w:iCs/>
          <w:sz w:val="24"/>
          <w:szCs w:val="24"/>
        </w:rPr>
        <w:t>of life</w:t>
      </w:r>
      <w:r>
        <w:rPr>
          <w:rFonts w:eastAsia="Times New Roman"/>
          <w:sz w:val="24"/>
          <w:szCs w:val="24"/>
        </w:rPr>
        <w:t xml:space="preserve">, dentre outros. Entretanto, “brasileiro” torna-se </w:t>
      </w:r>
      <w:r>
        <w:rPr>
          <w:rFonts w:eastAsia="Times New Roman"/>
          <w:sz w:val="24"/>
          <w:szCs w:val="24"/>
        </w:rPr>
        <w:t>adjetivo. “Americano”, referindo-se ao</w:t>
      </w:r>
      <w:r>
        <w:rPr>
          <w:rFonts w:eastAsia="Times New Roman"/>
          <w:i/>
          <w:iCs/>
          <w:sz w:val="24"/>
          <w:szCs w:val="24"/>
        </w:rPr>
        <w:t xml:space="preserve"> </w:t>
      </w:r>
      <w:r>
        <w:rPr>
          <w:rFonts w:eastAsia="Times New Roman"/>
          <w:sz w:val="24"/>
          <w:szCs w:val="24"/>
        </w:rPr>
        <w:t xml:space="preserve">continente, raramente. Ainda mais pela confusão de significação da palavra: hemisférico ou estadunidense? Dessa forma, são poucos os discursos que encontramos que algum ator se designa fazendo menção a uma identidade </w:t>
      </w:r>
      <w:r>
        <w:rPr>
          <w:rFonts w:eastAsia="Times New Roman"/>
          <w:sz w:val="24"/>
          <w:szCs w:val="24"/>
        </w:rPr>
        <w:t>coletiva hemisférica. Os Estados Unidos aparecem em muitos discursos de sujeitos brasileiros como modelo e um pouco como destino do Brasil. Entretanto, identificar-se como parte de um hemisfério, composto por tantos outros países, não era uma representação</w:t>
      </w:r>
      <w:r>
        <w:rPr>
          <w:rFonts w:eastAsia="Times New Roman"/>
          <w:sz w:val="24"/>
          <w:szCs w:val="24"/>
        </w:rPr>
        <w:t xml:space="preserve"> corriqueira naquele tempo. E ainda não o é, visto que brasileiros se ofendem e se negam a serem considerados enquanto latinos. Latinos seriam eles. E “nós”?</w:t>
      </w:r>
    </w:p>
    <w:p w14:paraId="538E214E" w14:textId="77777777" w:rsidR="006053F9" w:rsidRDefault="006053F9">
      <w:pPr>
        <w:spacing w:line="20" w:lineRule="exact"/>
        <w:rPr>
          <w:sz w:val="20"/>
          <w:szCs w:val="20"/>
        </w:rPr>
      </w:pPr>
    </w:p>
    <w:p w14:paraId="0EA08A1A" w14:textId="77777777" w:rsidR="006053F9" w:rsidRDefault="00D853AA">
      <w:pPr>
        <w:spacing w:line="341" w:lineRule="auto"/>
        <w:ind w:left="7" w:right="1100" w:firstLine="708"/>
        <w:jc w:val="both"/>
        <w:rPr>
          <w:sz w:val="20"/>
          <w:szCs w:val="20"/>
        </w:rPr>
      </w:pPr>
      <w:r>
        <w:rPr>
          <w:rFonts w:eastAsia="Times New Roman"/>
          <w:sz w:val="24"/>
          <w:szCs w:val="24"/>
        </w:rPr>
        <w:t xml:space="preserve">Foquemo-nos na(s) identidade(s) nacional(is) brasileira(s) no período do Estado Novo. Teria(m) ela(s) se constituído como pare(s) de oposição ao pan-americanismo? Hegemonicamente, não. Principalmente após o abandono da equidistância pragmática, a política </w:t>
      </w:r>
      <w:r>
        <w:rPr>
          <w:rFonts w:eastAsia="Times New Roman"/>
          <w:sz w:val="24"/>
          <w:szCs w:val="24"/>
        </w:rPr>
        <w:t xml:space="preserve">oficial do Estado Novo foi de apropriação desse discurso. O Departamento de Imprensa e Propaganda (DIP) de Vargas chegou a colaborar com o </w:t>
      </w:r>
      <w:r>
        <w:rPr>
          <w:rFonts w:eastAsia="Times New Roman"/>
          <w:i/>
          <w:iCs/>
          <w:sz w:val="24"/>
          <w:szCs w:val="24"/>
        </w:rPr>
        <w:t>Office</w:t>
      </w:r>
      <w:r>
        <w:rPr>
          <w:rFonts w:eastAsia="Times New Roman"/>
          <w:sz w:val="24"/>
          <w:szCs w:val="24"/>
        </w:rPr>
        <w:t>, cedendo cinco minutos no programa de rádio nacional obrigatório A Hora do Brasil àquele, e abrandando a censu</w:t>
      </w:r>
      <w:r>
        <w:rPr>
          <w:rFonts w:eastAsia="Times New Roman"/>
          <w:sz w:val="24"/>
          <w:szCs w:val="24"/>
        </w:rPr>
        <w:t>ra aos filmes norte-americanos.</w:t>
      </w:r>
      <w:r>
        <w:rPr>
          <w:rFonts w:eastAsia="Times New Roman"/>
          <w:sz w:val="32"/>
          <w:szCs w:val="32"/>
          <w:vertAlign w:val="superscript"/>
        </w:rPr>
        <w:t>18</w:t>
      </w:r>
    </w:p>
    <w:p w14:paraId="3FDEB5FA" w14:textId="77777777" w:rsidR="006053F9" w:rsidRDefault="006053F9">
      <w:pPr>
        <w:spacing w:line="1" w:lineRule="exact"/>
        <w:rPr>
          <w:sz w:val="20"/>
          <w:szCs w:val="20"/>
        </w:rPr>
      </w:pPr>
    </w:p>
    <w:p w14:paraId="5DF809F1" w14:textId="77777777" w:rsidR="006053F9" w:rsidRDefault="00D853AA">
      <w:pPr>
        <w:spacing w:line="376" w:lineRule="auto"/>
        <w:ind w:left="7" w:right="1100" w:firstLine="708"/>
        <w:jc w:val="both"/>
        <w:rPr>
          <w:sz w:val="20"/>
          <w:szCs w:val="20"/>
        </w:rPr>
      </w:pPr>
      <w:r>
        <w:rPr>
          <w:rFonts w:eastAsia="Times New Roman"/>
          <w:sz w:val="23"/>
          <w:szCs w:val="23"/>
        </w:rPr>
        <w:t>Cabia também ao Brasil formular essas múltiplas identidades, sem, entretanto, deixar que o pan-americanismo se sobressaísse aos interesses e à autonomia nacional. Ainda que com poderes desiguais, os brasileiros tinham voz</w:t>
      </w:r>
      <w:r>
        <w:rPr>
          <w:rFonts w:eastAsia="Times New Roman"/>
          <w:sz w:val="23"/>
          <w:szCs w:val="23"/>
        </w:rPr>
        <w:t xml:space="preserve"> nesse jogo. Um exemplo é que o DIP fez orientações claras aos cineastas norte-americanos Orson Wells e Walt Disney e à fotógrafa Genevieve Naylor de como eles</w:t>
      </w:r>
    </w:p>
    <w:p w14:paraId="0FA23F6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27872" behindDoc="1" locked="0" layoutInCell="0" allowOverlap="1" wp14:anchorId="701D7BF3" wp14:editId="36291C2E">
                <wp:simplePos x="0" y="0"/>
                <wp:positionH relativeFrom="column">
                  <wp:posOffset>0</wp:posOffset>
                </wp:positionH>
                <wp:positionV relativeFrom="paragraph">
                  <wp:posOffset>372110</wp:posOffset>
                </wp:positionV>
                <wp:extent cx="1829435" cy="0"/>
                <wp:effectExtent l="0" t="0" r="0" b="0"/>
                <wp:wrapNone/>
                <wp:docPr id="170" name="Shape 1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7854812" id="Shape 170" o:spid="_x0000_s1026" style="position:absolute;z-index:-251588608;visibility:visible;mso-wrap-style:square;mso-wrap-distance-left:9pt;mso-wrap-distance-top:0;mso-wrap-distance-right:9pt;mso-wrap-distance-bottom:0;mso-position-horizontal:absolute;mso-position-horizontal-relative:text;mso-position-vertical:absolute;mso-position-vertical-relative:text" from="0,29.3pt" to="144.0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w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" o:allowincell="f" filled="t" strokeweight=".21164mm">
                <v:stroke joinstyle="miter"/>
                <o:lock v:ext="edit" shapetype="f"/>
              </v:line>
            </w:pict>
          </mc:Fallback>
        </mc:AlternateContent>
      </w:r>
    </w:p>
    <w:p w14:paraId="5E6694D3" w14:textId="77777777" w:rsidR="006053F9" w:rsidRDefault="006053F9">
      <w:pPr>
        <w:spacing w:line="200" w:lineRule="exact"/>
        <w:rPr>
          <w:sz w:val="20"/>
          <w:szCs w:val="20"/>
        </w:rPr>
      </w:pPr>
    </w:p>
    <w:p w14:paraId="20685705" w14:textId="77777777" w:rsidR="006053F9" w:rsidRDefault="006053F9">
      <w:pPr>
        <w:spacing w:line="396" w:lineRule="exact"/>
        <w:rPr>
          <w:sz w:val="20"/>
          <w:szCs w:val="20"/>
        </w:rPr>
      </w:pPr>
    </w:p>
    <w:p w14:paraId="5DDF11AA" w14:textId="77777777" w:rsidR="006053F9" w:rsidRDefault="00D853AA" w:rsidP="00D853AA">
      <w:pPr>
        <w:numPr>
          <w:ilvl w:val="0"/>
          <w:numId w:val="163"/>
        </w:numPr>
        <w:tabs>
          <w:tab w:val="left" w:pos="187"/>
        </w:tabs>
        <w:ind w:left="187" w:hanging="187"/>
        <w:rPr>
          <w:rFonts w:eastAsia="Times New Roman"/>
          <w:sz w:val="26"/>
          <w:szCs w:val="26"/>
          <w:vertAlign w:val="superscript"/>
        </w:rPr>
      </w:pPr>
      <w:r>
        <w:rPr>
          <w:rFonts w:eastAsia="Times New Roman"/>
          <w:sz w:val="20"/>
          <w:szCs w:val="20"/>
        </w:rPr>
        <w:t xml:space="preserve">PRUTSCH, Ursula. Americanization of Brasil or a pragmatic wartime alliance? The politics of </w:t>
      </w:r>
      <w:r>
        <w:rPr>
          <w:rFonts w:eastAsia="Times New Roman"/>
          <w:sz w:val="20"/>
          <w:szCs w:val="20"/>
        </w:rPr>
        <w:t>Nelson Rockefekker’s</w:t>
      </w:r>
    </w:p>
    <w:p w14:paraId="51B57F19" w14:textId="77777777" w:rsidR="006053F9" w:rsidRDefault="006053F9">
      <w:pPr>
        <w:spacing w:line="19" w:lineRule="exact"/>
        <w:rPr>
          <w:rFonts w:eastAsia="Times New Roman"/>
          <w:sz w:val="26"/>
          <w:szCs w:val="26"/>
          <w:vertAlign w:val="superscript"/>
        </w:rPr>
      </w:pPr>
    </w:p>
    <w:p w14:paraId="3AD9C1D7" w14:textId="77777777" w:rsidR="006053F9" w:rsidRDefault="00D853AA">
      <w:pPr>
        <w:spacing w:line="229" w:lineRule="auto"/>
        <w:ind w:left="7" w:right="1100"/>
        <w:rPr>
          <w:rFonts w:eastAsia="Times New Roman"/>
          <w:sz w:val="26"/>
          <w:szCs w:val="26"/>
          <w:vertAlign w:val="superscript"/>
        </w:rPr>
      </w:pPr>
      <w:r>
        <w:rPr>
          <w:rFonts w:eastAsia="Times New Roman"/>
          <w:sz w:val="20"/>
          <w:szCs w:val="20"/>
        </w:rPr>
        <w:t xml:space="preserve">Office Inter-American Affair in Brazil during World War II. Passagens. </w:t>
      </w:r>
      <w:r>
        <w:rPr>
          <w:rFonts w:eastAsia="Times New Roman"/>
          <w:b/>
          <w:bCs/>
          <w:sz w:val="20"/>
          <w:szCs w:val="20"/>
        </w:rPr>
        <w:t>Revista Internacional de História Política e</w:t>
      </w:r>
      <w:r>
        <w:rPr>
          <w:rFonts w:eastAsia="Times New Roman"/>
          <w:sz w:val="20"/>
          <w:szCs w:val="20"/>
        </w:rPr>
        <w:t xml:space="preserve"> </w:t>
      </w:r>
      <w:r>
        <w:rPr>
          <w:rFonts w:eastAsia="Times New Roman"/>
          <w:b/>
          <w:bCs/>
          <w:sz w:val="20"/>
          <w:szCs w:val="20"/>
        </w:rPr>
        <w:t>Cultural Jurídica</w:t>
      </w:r>
      <w:r>
        <w:rPr>
          <w:rFonts w:eastAsia="Times New Roman"/>
          <w:sz w:val="20"/>
          <w:szCs w:val="20"/>
        </w:rPr>
        <w:t>, Rio De Janeiro, v. 2, n. 4, p.187-216, 2010.</w:t>
      </w:r>
    </w:p>
    <w:p w14:paraId="4EEE3430" w14:textId="77777777" w:rsidR="006053F9" w:rsidRDefault="00D853AA" w:rsidP="00D853AA">
      <w:pPr>
        <w:numPr>
          <w:ilvl w:val="0"/>
          <w:numId w:val="164"/>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Cf. POLLAK, Michael. Memória e identidade nacional. </w:t>
      </w:r>
      <w:r>
        <w:rPr>
          <w:rFonts w:eastAsia="Times New Roman"/>
          <w:b/>
          <w:bCs/>
          <w:sz w:val="20"/>
          <w:szCs w:val="20"/>
        </w:rPr>
        <w:t>Re</w:t>
      </w:r>
      <w:r>
        <w:rPr>
          <w:rFonts w:eastAsia="Times New Roman"/>
          <w:b/>
          <w:bCs/>
          <w:sz w:val="20"/>
          <w:szCs w:val="20"/>
        </w:rPr>
        <w:t>vista Estudos Históricos</w:t>
      </w:r>
      <w:r>
        <w:rPr>
          <w:rFonts w:eastAsia="Times New Roman"/>
          <w:sz w:val="20"/>
          <w:szCs w:val="20"/>
        </w:rPr>
        <w:t>, Rio de Janeiro, vol. 5, n. 10, p.</w:t>
      </w:r>
    </w:p>
    <w:p w14:paraId="23550289" w14:textId="77777777" w:rsidR="006053F9" w:rsidRDefault="006053F9">
      <w:pPr>
        <w:spacing w:line="20" w:lineRule="exact"/>
        <w:rPr>
          <w:rFonts w:eastAsia="Times New Roman"/>
          <w:sz w:val="26"/>
          <w:szCs w:val="26"/>
          <w:vertAlign w:val="superscript"/>
        </w:rPr>
      </w:pPr>
    </w:p>
    <w:p w14:paraId="0F4F073B" w14:textId="77777777" w:rsidR="006053F9" w:rsidRDefault="006053F9" w:rsidP="00D853AA">
      <w:pPr>
        <w:numPr>
          <w:ilvl w:val="0"/>
          <w:numId w:val="165"/>
        </w:numPr>
        <w:tabs>
          <w:tab w:val="left" w:pos="0"/>
        </w:tabs>
        <w:rPr>
          <w:rFonts w:eastAsia="Times New Roman"/>
          <w:sz w:val="20"/>
          <w:szCs w:val="20"/>
        </w:rPr>
      </w:pPr>
    </w:p>
    <w:p w14:paraId="65D52485" w14:textId="77777777" w:rsidR="006053F9" w:rsidRDefault="006053F9">
      <w:pPr>
        <w:sectPr w:rsidR="006053F9">
          <w:pgSz w:w="11900" w:h="16838"/>
          <w:pgMar w:top="580" w:right="26" w:bottom="111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53FFDE1" w14:textId="77777777">
        <w:trPr>
          <w:trHeight w:val="112"/>
        </w:trPr>
        <w:tc>
          <w:tcPr>
            <w:tcW w:w="5720" w:type="dxa"/>
            <w:vMerge w:val="restart"/>
            <w:vAlign w:val="bottom"/>
          </w:tcPr>
          <w:p w14:paraId="3CE6E419" w14:textId="09E51CD5" w:rsidR="006053F9" w:rsidRDefault="006053F9">
            <w:pPr>
              <w:ind w:right="10"/>
              <w:jc w:val="right"/>
              <w:rPr>
                <w:sz w:val="20"/>
                <w:szCs w:val="20"/>
              </w:rPr>
            </w:pPr>
            <w:bookmarkStart w:id="218" w:name="page220"/>
            <w:bookmarkEnd w:id="218"/>
          </w:p>
        </w:tc>
        <w:tc>
          <w:tcPr>
            <w:tcW w:w="1120" w:type="dxa"/>
            <w:vAlign w:val="bottom"/>
          </w:tcPr>
          <w:p w14:paraId="00C96E80" w14:textId="77777777" w:rsidR="006053F9" w:rsidRDefault="006053F9">
            <w:pPr>
              <w:rPr>
                <w:sz w:val="9"/>
                <w:szCs w:val="9"/>
              </w:rPr>
            </w:pPr>
          </w:p>
        </w:tc>
        <w:tc>
          <w:tcPr>
            <w:tcW w:w="0" w:type="dxa"/>
            <w:vAlign w:val="bottom"/>
          </w:tcPr>
          <w:p w14:paraId="4AA0C8B1" w14:textId="77777777" w:rsidR="006053F9" w:rsidRDefault="006053F9">
            <w:pPr>
              <w:rPr>
                <w:sz w:val="1"/>
                <w:szCs w:val="1"/>
              </w:rPr>
            </w:pPr>
          </w:p>
        </w:tc>
      </w:tr>
      <w:tr w:rsidR="006053F9" w14:paraId="1FEA1D90" w14:textId="77777777">
        <w:trPr>
          <w:trHeight w:val="155"/>
        </w:trPr>
        <w:tc>
          <w:tcPr>
            <w:tcW w:w="5720" w:type="dxa"/>
            <w:vMerge/>
            <w:vAlign w:val="bottom"/>
          </w:tcPr>
          <w:p w14:paraId="52FB5BE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002A656" w14:textId="77777777" w:rsidR="006053F9" w:rsidRDefault="00D853AA">
            <w:pPr>
              <w:ind w:right="490"/>
              <w:jc w:val="right"/>
              <w:rPr>
                <w:sz w:val="20"/>
                <w:szCs w:val="20"/>
              </w:rPr>
            </w:pPr>
            <w:r>
              <w:rPr>
                <w:rFonts w:ascii="Century Gothic" w:eastAsia="Century Gothic" w:hAnsi="Century Gothic" w:cs="Century Gothic"/>
                <w:color w:val="FFFFFF"/>
              </w:rPr>
              <w:t>219</w:t>
            </w:r>
          </w:p>
        </w:tc>
        <w:tc>
          <w:tcPr>
            <w:tcW w:w="0" w:type="dxa"/>
            <w:vAlign w:val="bottom"/>
          </w:tcPr>
          <w:p w14:paraId="50B3E1CC" w14:textId="77777777" w:rsidR="006053F9" w:rsidRDefault="006053F9">
            <w:pPr>
              <w:rPr>
                <w:sz w:val="1"/>
                <w:szCs w:val="1"/>
              </w:rPr>
            </w:pPr>
          </w:p>
        </w:tc>
      </w:tr>
      <w:tr w:rsidR="006053F9" w14:paraId="555C81DE" w14:textId="77777777">
        <w:trPr>
          <w:trHeight w:val="130"/>
        </w:trPr>
        <w:tc>
          <w:tcPr>
            <w:tcW w:w="5720" w:type="dxa"/>
            <w:vMerge w:val="restart"/>
            <w:vAlign w:val="bottom"/>
          </w:tcPr>
          <w:p w14:paraId="737CD79B" w14:textId="73AE029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7683B4A" w14:textId="77777777" w:rsidR="006053F9" w:rsidRDefault="006053F9">
            <w:pPr>
              <w:rPr>
                <w:sz w:val="11"/>
                <w:szCs w:val="11"/>
              </w:rPr>
            </w:pPr>
          </w:p>
        </w:tc>
        <w:tc>
          <w:tcPr>
            <w:tcW w:w="0" w:type="dxa"/>
            <w:vAlign w:val="bottom"/>
          </w:tcPr>
          <w:p w14:paraId="14B7419B" w14:textId="77777777" w:rsidR="006053F9" w:rsidRDefault="006053F9">
            <w:pPr>
              <w:rPr>
                <w:sz w:val="1"/>
                <w:szCs w:val="1"/>
              </w:rPr>
            </w:pPr>
          </w:p>
        </w:tc>
      </w:tr>
      <w:tr w:rsidR="006053F9" w14:paraId="0D945EE3" w14:textId="77777777">
        <w:trPr>
          <w:trHeight w:val="139"/>
        </w:trPr>
        <w:tc>
          <w:tcPr>
            <w:tcW w:w="5720" w:type="dxa"/>
            <w:vMerge/>
            <w:vAlign w:val="bottom"/>
          </w:tcPr>
          <w:p w14:paraId="58EF0214" w14:textId="77777777" w:rsidR="006053F9" w:rsidRDefault="006053F9">
            <w:pPr>
              <w:rPr>
                <w:sz w:val="12"/>
                <w:szCs w:val="12"/>
              </w:rPr>
            </w:pPr>
          </w:p>
        </w:tc>
        <w:tc>
          <w:tcPr>
            <w:tcW w:w="1120" w:type="dxa"/>
            <w:vAlign w:val="bottom"/>
          </w:tcPr>
          <w:p w14:paraId="642FB0B3" w14:textId="77777777" w:rsidR="006053F9" w:rsidRDefault="006053F9">
            <w:pPr>
              <w:rPr>
                <w:sz w:val="12"/>
                <w:szCs w:val="12"/>
              </w:rPr>
            </w:pPr>
          </w:p>
        </w:tc>
        <w:tc>
          <w:tcPr>
            <w:tcW w:w="0" w:type="dxa"/>
            <w:vAlign w:val="bottom"/>
          </w:tcPr>
          <w:p w14:paraId="149AB166" w14:textId="77777777" w:rsidR="006053F9" w:rsidRDefault="006053F9">
            <w:pPr>
              <w:rPr>
                <w:sz w:val="1"/>
                <w:szCs w:val="1"/>
              </w:rPr>
            </w:pPr>
          </w:p>
        </w:tc>
      </w:tr>
    </w:tbl>
    <w:p w14:paraId="1008F339" w14:textId="77777777" w:rsidR="006053F9" w:rsidRDefault="006053F9">
      <w:pPr>
        <w:spacing w:line="200" w:lineRule="exact"/>
        <w:rPr>
          <w:sz w:val="20"/>
          <w:szCs w:val="20"/>
        </w:rPr>
      </w:pPr>
    </w:p>
    <w:p w14:paraId="4267937F" w14:textId="77777777" w:rsidR="006053F9" w:rsidRDefault="006053F9">
      <w:pPr>
        <w:spacing w:line="395" w:lineRule="exact"/>
        <w:rPr>
          <w:sz w:val="20"/>
          <w:szCs w:val="20"/>
        </w:rPr>
      </w:pPr>
    </w:p>
    <w:p w14:paraId="1A92350C" w14:textId="77777777" w:rsidR="006053F9" w:rsidRDefault="00D853AA">
      <w:pPr>
        <w:spacing w:line="308" w:lineRule="auto"/>
        <w:ind w:left="7" w:right="1100"/>
        <w:jc w:val="both"/>
        <w:rPr>
          <w:sz w:val="20"/>
          <w:szCs w:val="20"/>
        </w:rPr>
      </w:pPr>
      <w:r>
        <w:rPr>
          <w:rFonts w:eastAsia="Times New Roman"/>
          <w:sz w:val="24"/>
          <w:szCs w:val="24"/>
        </w:rPr>
        <w:t xml:space="preserve">deveriam representar o Brasil, ou seja, qual imagem do Brasil estaria em </w:t>
      </w:r>
      <w:r>
        <w:rPr>
          <w:rFonts w:eastAsia="Times New Roman"/>
          <w:sz w:val="24"/>
          <w:szCs w:val="24"/>
        </w:rPr>
        <w:t>consonância com os interesses do Estado Novo e poderia ser exportada.</w:t>
      </w:r>
      <w:r>
        <w:rPr>
          <w:rFonts w:eastAsia="Times New Roman"/>
          <w:sz w:val="32"/>
          <w:szCs w:val="32"/>
          <w:vertAlign w:val="superscript"/>
        </w:rPr>
        <w:t>19</w:t>
      </w:r>
    </w:p>
    <w:p w14:paraId="7609D2E4" w14:textId="77777777" w:rsidR="006053F9" w:rsidRDefault="006053F9">
      <w:pPr>
        <w:spacing w:line="2" w:lineRule="exact"/>
        <w:rPr>
          <w:sz w:val="20"/>
          <w:szCs w:val="20"/>
        </w:rPr>
      </w:pPr>
    </w:p>
    <w:p w14:paraId="71EC643E" w14:textId="77777777" w:rsidR="006053F9" w:rsidRDefault="00D853AA">
      <w:pPr>
        <w:spacing w:line="356" w:lineRule="auto"/>
        <w:ind w:left="7" w:right="1120" w:firstLine="708"/>
        <w:jc w:val="both"/>
        <w:rPr>
          <w:sz w:val="20"/>
          <w:szCs w:val="20"/>
        </w:rPr>
      </w:pPr>
      <w:r>
        <w:rPr>
          <w:rFonts w:eastAsia="Times New Roman"/>
          <w:sz w:val="24"/>
          <w:szCs w:val="24"/>
        </w:rPr>
        <w:t>Pensando no poder brasileiro para além do contexto cultural, podemos citar que, mesmo não sendo interesse norte-americano, o governo Vargas conseguiu capital para a construção da Side</w:t>
      </w:r>
      <w:r>
        <w:rPr>
          <w:rFonts w:eastAsia="Times New Roman"/>
          <w:sz w:val="24"/>
          <w:szCs w:val="24"/>
        </w:rPr>
        <w:t>rúrgica de Volta Redonda e o envio de tropas brasileiras para a Segunda Guerra Mundial, mostrando que, ainda que fosse voz periférica, tinha poder de barganha.</w:t>
      </w:r>
    </w:p>
    <w:p w14:paraId="14CEA2A0" w14:textId="77777777" w:rsidR="006053F9" w:rsidRDefault="006053F9">
      <w:pPr>
        <w:spacing w:line="19" w:lineRule="exact"/>
        <w:rPr>
          <w:sz w:val="20"/>
          <w:szCs w:val="20"/>
        </w:rPr>
      </w:pPr>
    </w:p>
    <w:p w14:paraId="56419097" w14:textId="77777777" w:rsidR="006053F9" w:rsidRDefault="00D853AA">
      <w:pPr>
        <w:spacing w:line="357" w:lineRule="auto"/>
        <w:ind w:left="7" w:right="1100" w:firstLine="708"/>
        <w:jc w:val="both"/>
        <w:rPr>
          <w:sz w:val="20"/>
          <w:szCs w:val="20"/>
        </w:rPr>
      </w:pPr>
      <w:r>
        <w:rPr>
          <w:rFonts w:eastAsia="Times New Roman"/>
          <w:sz w:val="24"/>
          <w:szCs w:val="24"/>
        </w:rPr>
        <w:t>Levando em conta as múltiplas apropriações e negociações, como se deu, então, a relação identit</w:t>
      </w:r>
      <w:r>
        <w:rPr>
          <w:rFonts w:eastAsia="Times New Roman"/>
          <w:sz w:val="24"/>
          <w:szCs w:val="24"/>
        </w:rPr>
        <w:t xml:space="preserve">ária Brasil-Estados Unidos na chave nacionalismo — pan-americanismo? Acredito que a resposta encontra-se na própria variação de escalas. Enquanto trata-se do pan-americanismo, Brasil e Estados Unidos podiam constituir um mesmo eu (ainda que com diferenças </w:t>
      </w:r>
      <w:r>
        <w:rPr>
          <w:rFonts w:eastAsia="Times New Roman"/>
          <w:sz w:val="24"/>
          <w:szCs w:val="24"/>
        </w:rPr>
        <w:t>na hierarquização entre eles), versus um outro, não americano. Quando passa para a ótica das identidades nacionais, Brasil e Estados Unidos se tornavam mutuamente o outro do um.</w:t>
      </w:r>
    </w:p>
    <w:p w14:paraId="2C54E119" w14:textId="77777777" w:rsidR="006053F9" w:rsidRDefault="006053F9">
      <w:pPr>
        <w:spacing w:line="22" w:lineRule="exact"/>
        <w:rPr>
          <w:sz w:val="20"/>
          <w:szCs w:val="20"/>
        </w:rPr>
      </w:pPr>
    </w:p>
    <w:p w14:paraId="4F4C59AB" w14:textId="77777777" w:rsidR="006053F9" w:rsidRDefault="00D853AA">
      <w:pPr>
        <w:spacing w:line="335" w:lineRule="auto"/>
        <w:ind w:left="7" w:right="1100" w:firstLine="708"/>
        <w:jc w:val="both"/>
        <w:rPr>
          <w:sz w:val="20"/>
          <w:szCs w:val="20"/>
        </w:rPr>
      </w:pPr>
      <w:r>
        <w:rPr>
          <w:rFonts w:eastAsia="Times New Roman"/>
          <w:sz w:val="24"/>
          <w:szCs w:val="24"/>
        </w:rPr>
        <w:t>Percebemos as identidades aqui não necessariamente como pares de oposição. Ta</w:t>
      </w:r>
      <w:r>
        <w:rPr>
          <w:rFonts w:eastAsia="Times New Roman"/>
          <w:sz w:val="24"/>
          <w:szCs w:val="24"/>
        </w:rPr>
        <w:t>nto Chartier quanto Falcon destacam que as práticas sociais baseiam-se na distinção e na imitação.</w:t>
      </w:r>
      <w:r>
        <w:rPr>
          <w:rFonts w:eastAsia="Times New Roman"/>
          <w:sz w:val="32"/>
          <w:szCs w:val="32"/>
          <w:vertAlign w:val="superscript"/>
        </w:rPr>
        <w:t>20</w:t>
      </w:r>
      <w:r>
        <w:rPr>
          <w:rFonts w:eastAsia="Times New Roman"/>
          <w:sz w:val="24"/>
          <w:szCs w:val="24"/>
        </w:rPr>
        <w:t xml:space="preserve"> Dessa forma, como uma prática social, as identidades também não se dariam apenas por oposição, mas por pares de comparação, ou seja, de distanciamento, mas</w:t>
      </w:r>
      <w:r>
        <w:rPr>
          <w:rFonts w:eastAsia="Times New Roman"/>
          <w:sz w:val="24"/>
          <w:szCs w:val="24"/>
        </w:rPr>
        <w:t xml:space="preserve"> também de aproximação, projeção e vir a ser. Principalmente para os nacionalistas, é necessária a construção discursiva de um distanciamento, para se mostrar como algo separado, autônomo e identificável: o nacional.</w:t>
      </w:r>
    </w:p>
    <w:p w14:paraId="3F18C9F1" w14:textId="77777777" w:rsidR="006053F9" w:rsidRDefault="006053F9">
      <w:pPr>
        <w:spacing w:line="42" w:lineRule="exact"/>
        <w:rPr>
          <w:sz w:val="20"/>
          <w:szCs w:val="20"/>
        </w:rPr>
      </w:pPr>
    </w:p>
    <w:p w14:paraId="3507EDB4" w14:textId="77777777" w:rsidR="006053F9" w:rsidRDefault="00D853AA">
      <w:pPr>
        <w:spacing w:line="358" w:lineRule="auto"/>
        <w:ind w:left="7" w:right="1100" w:firstLine="708"/>
        <w:jc w:val="both"/>
        <w:rPr>
          <w:sz w:val="20"/>
          <w:szCs w:val="20"/>
        </w:rPr>
      </w:pPr>
      <w:r>
        <w:rPr>
          <w:rFonts w:eastAsia="Times New Roman"/>
          <w:sz w:val="24"/>
          <w:szCs w:val="24"/>
        </w:rPr>
        <w:t>Com a variação focal, percebemos que s</w:t>
      </w:r>
      <w:r>
        <w:rPr>
          <w:rFonts w:eastAsia="Times New Roman"/>
          <w:sz w:val="24"/>
          <w:szCs w:val="24"/>
        </w:rPr>
        <w:t xml:space="preserve">e muda a relação eu </w:t>
      </w:r>
      <w:r>
        <w:rPr>
          <w:rFonts w:eastAsia="Times New Roman"/>
          <w:i/>
          <w:iCs/>
          <w:sz w:val="24"/>
          <w:szCs w:val="24"/>
        </w:rPr>
        <w:t>versus</w:t>
      </w:r>
      <w:r>
        <w:rPr>
          <w:rFonts w:eastAsia="Times New Roman"/>
          <w:sz w:val="24"/>
          <w:szCs w:val="24"/>
        </w:rPr>
        <w:t xml:space="preserve"> o outro, ainda que não necessariamente construa o outro como par de oposição em todos aspectos para o eu. Dessa forma, a compatibilidade e o conflito causados pelas representações acerca do pan-americanismo e do nacional não são </w:t>
      </w:r>
      <w:r>
        <w:rPr>
          <w:rFonts w:eastAsia="Times New Roman"/>
          <w:sz w:val="24"/>
          <w:szCs w:val="24"/>
        </w:rPr>
        <w:t>rígidos. Poderia ser representado a defesa do hemisfério, das Américas, ao mesmo tempo em que se defendia o país, uma vez que o hemisfério é formado de diversos países. Mas, não necessariamente, defenderia nações. Nas pretensões norte-americanas, ser adept</w:t>
      </w:r>
      <w:r>
        <w:rPr>
          <w:rFonts w:eastAsia="Times New Roman"/>
          <w:sz w:val="24"/>
          <w:szCs w:val="24"/>
        </w:rPr>
        <w:t>o ao Pan-americanismo apontava, ainda, para a aceitação dos Estados Unidos enquanto liderança e modelo, de sua hegemonia sobre o continente.</w:t>
      </w:r>
    </w:p>
    <w:p w14:paraId="0C36F35A" w14:textId="77777777" w:rsidR="006053F9" w:rsidRDefault="006053F9">
      <w:pPr>
        <w:spacing w:line="7" w:lineRule="exact"/>
        <w:rPr>
          <w:sz w:val="20"/>
          <w:szCs w:val="20"/>
        </w:rPr>
      </w:pPr>
    </w:p>
    <w:p w14:paraId="332278D2" w14:textId="77777777" w:rsidR="006053F9" w:rsidRDefault="00D853AA">
      <w:pPr>
        <w:ind w:left="707"/>
        <w:rPr>
          <w:sz w:val="20"/>
          <w:szCs w:val="20"/>
        </w:rPr>
      </w:pPr>
      <w:r>
        <w:rPr>
          <w:rFonts w:eastAsia="Times New Roman"/>
          <w:sz w:val="24"/>
          <w:szCs w:val="24"/>
        </w:rPr>
        <w:t>Defender a nação, por sua vez, não necessariamente significava a defesa do hemisfério e apoio</w:t>
      </w:r>
    </w:p>
    <w:p w14:paraId="4C81E1D0" w14:textId="77777777" w:rsidR="006053F9" w:rsidRDefault="006053F9">
      <w:pPr>
        <w:spacing w:line="151" w:lineRule="exact"/>
        <w:rPr>
          <w:sz w:val="20"/>
          <w:szCs w:val="20"/>
        </w:rPr>
      </w:pPr>
    </w:p>
    <w:p w14:paraId="2DC0B404" w14:textId="77777777" w:rsidR="006053F9" w:rsidRDefault="00D853AA" w:rsidP="00D853AA">
      <w:pPr>
        <w:numPr>
          <w:ilvl w:val="0"/>
          <w:numId w:val="166"/>
        </w:numPr>
        <w:tabs>
          <w:tab w:val="left" w:pos="185"/>
        </w:tabs>
        <w:spacing w:line="348" w:lineRule="auto"/>
        <w:ind w:left="7" w:right="1100" w:hanging="7"/>
        <w:jc w:val="both"/>
        <w:rPr>
          <w:rFonts w:eastAsia="Times New Roman"/>
          <w:sz w:val="24"/>
          <w:szCs w:val="24"/>
        </w:rPr>
      </w:pPr>
      <w:r>
        <w:rPr>
          <w:rFonts w:eastAsia="Times New Roman"/>
          <w:sz w:val="24"/>
          <w:szCs w:val="24"/>
        </w:rPr>
        <w:t xml:space="preserve">Política da Boa </w:t>
      </w:r>
      <w:r>
        <w:rPr>
          <w:rFonts w:eastAsia="Times New Roman"/>
          <w:sz w:val="24"/>
          <w:szCs w:val="24"/>
        </w:rPr>
        <w:t>Vizinhança. Os militares entre os anos de 1939 a 1941, por exemplo, pretendiam defender apenas o Brasil, chocando-se com os ideais dos militares norte-americanos que visavam o</w:t>
      </w:r>
    </w:p>
    <w:p w14:paraId="54C6D3E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29920" behindDoc="1" locked="0" layoutInCell="0" allowOverlap="1" wp14:anchorId="622AD0C6" wp14:editId="1F982163">
                <wp:simplePos x="0" y="0"/>
                <wp:positionH relativeFrom="column">
                  <wp:posOffset>0</wp:posOffset>
                </wp:positionH>
                <wp:positionV relativeFrom="paragraph">
                  <wp:posOffset>126365</wp:posOffset>
                </wp:positionV>
                <wp:extent cx="1829435"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C2B9EE3" id="Shape 171" o:spid="_x0000_s1026" style="position:absolute;z-index:-251586560;visibility:visible;mso-wrap-style:square;mso-wrap-distance-left:9pt;mso-wrap-distance-top:0;mso-wrap-distance-right:9pt;mso-wrap-distance-bottom:0;mso-position-horizontal:absolute;mso-position-horizontal-relative:text;mso-position-vertical:absolute;mso-position-vertical-relative:text" from="0,9.95pt" to="144.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" o:allowincell="f" filled="t" strokeweight=".21164mm">
                <v:stroke joinstyle="miter"/>
                <o:lock v:ext="edit" shapetype="f"/>
              </v:line>
            </w:pict>
          </mc:Fallback>
        </mc:AlternateContent>
      </w:r>
    </w:p>
    <w:p w14:paraId="6ABCCFBC" w14:textId="77777777" w:rsidR="006053F9" w:rsidRDefault="006053F9">
      <w:pPr>
        <w:spacing w:line="289" w:lineRule="exact"/>
        <w:rPr>
          <w:sz w:val="20"/>
          <w:szCs w:val="20"/>
        </w:rPr>
      </w:pPr>
    </w:p>
    <w:p w14:paraId="687A58AE" w14:textId="77777777" w:rsidR="006053F9" w:rsidRDefault="00D853AA" w:rsidP="00D853AA">
      <w:pPr>
        <w:numPr>
          <w:ilvl w:val="0"/>
          <w:numId w:val="167"/>
        </w:numPr>
        <w:tabs>
          <w:tab w:val="left" w:pos="192"/>
        </w:tabs>
        <w:spacing w:line="203" w:lineRule="auto"/>
        <w:ind w:left="7" w:right="1100" w:hanging="7"/>
        <w:rPr>
          <w:rFonts w:eastAsia="Times New Roman"/>
          <w:sz w:val="26"/>
          <w:szCs w:val="26"/>
          <w:vertAlign w:val="superscript"/>
        </w:rPr>
      </w:pPr>
      <w:r>
        <w:rPr>
          <w:rFonts w:eastAsia="Times New Roman"/>
          <w:sz w:val="20"/>
          <w:szCs w:val="20"/>
        </w:rPr>
        <w:t>MAUAD, Ana Maria. Fotografia e a cultura política nos tempos da Política da B</w:t>
      </w:r>
      <w:r>
        <w:rPr>
          <w:rFonts w:eastAsia="Times New Roman"/>
          <w:sz w:val="20"/>
          <w:szCs w:val="20"/>
        </w:rPr>
        <w:t xml:space="preserve">oa Vizinhança. In: </w:t>
      </w:r>
      <w:r>
        <w:rPr>
          <w:rFonts w:eastAsia="Times New Roman"/>
          <w:b/>
          <w:bCs/>
          <w:sz w:val="20"/>
          <w:szCs w:val="20"/>
        </w:rPr>
        <w:t>Anais do Museu</w:t>
      </w:r>
      <w:r>
        <w:rPr>
          <w:rFonts w:eastAsia="Times New Roman"/>
          <w:sz w:val="20"/>
          <w:szCs w:val="20"/>
        </w:rPr>
        <w:t xml:space="preserve"> </w:t>
      </w:r>
      <w:r>
        <w:rPr>
          <w:rFonts w:eastAsia="Times New Roman"/>
          <w:b/>
          <w:bCs/>
          <w:sz w:val="20"/>
          <w:szCs w:val="20"/>
        </w:rPr>
        <w:t xml:space="preserve">Paulista, </w:t>
      </w:r>
      <w:r>
        <w:rPr>
          <w:rFonts w:eastAsia="Times New Roman"/>
          <w:sz w:val="20"/>
          <w:szCs w:val="20"/>
        </w:rPr>
        <w:t>São Paulo, v. 22, n. 1, p. 133-159, 2014.</w:t>
      </w:r>
    </w:p>
    <w:p w14:paraId="38A8EEF1" w14:textId="77777777" w:rsidR="006053F9" w:rsidRDefault="006053F9">
      <w:pPr>
        <w:spacing w:line="2" w:lineRule="exact"/>
        <w:rPr>
          <w:rFonts w:eastAsia="Times New Roman"/>
          <w:sz w:val="26"/>
          <w:szCs w:val="26"/>
          <w:vertAlign w:val="superscript"/>
        </w:rPr>
      </w:pPr>
    </w:p>
    <w:p w14:paraId="43E36453" w14:textId="77777777" w:rsidR="006053F9" w:rsidRDefault="00D853AA" w:rsidP="00D853AA">
      <w:pPr>
        <w:numPr>
          <w:ilvl w:val="0"/>
          <w:numId w:val="167"/>
        </w:numPr>
        <w:tabs>
          <w:tab w:val="left" w:pos="227"/>
        </w:tabs>
        <w:spacing w:line="183" w:lineRule="auto"/>
        <w:ind w:left="227" w:hanging="227"/>
        <w:rPr>
          <w:rFonts w:eastAsia="Times New Roman"/>
          <w:sz w:val="26"/>
          <w:szCs w:val="26"/>
          <w:vertAlign w:val="superscript"/>
        </w:rPr>
      </w:pPr>
      <w:r>
        <w:rPr>
          <w:rFonts w:eastAsia="Times New Roman"/>
          <w:sz w:val="20"/>
          <w:szCs w:val="20"/>
        </w:rPr>
        <w:t>FALCON, Francisco. “História e representação.” In: CARDOSO, Ciro Flamarion; MALERBA, Jurandir (orgs.)</w:t>
      </w:r>
    </w:p>
    <w:p w14:paraId="058C96A7" w14:textId="77777777" w:rsidR="006053F9" w:rsidRDefault="006053F9">
      <w:pPr>
        <w:spacing w:line="19" w:lineRule="exact"/>
        <w:rPr>
          <w:rFonts w:eastAsia="Times New Roman"/>
          <w:sz w:val="26"/>
          <w:szCs w:val="26"/>
          <w:vertAlign w:val="superscript"/>
        </w:rPr>
      </w:pPr>
    </w:p>
    <w:p w14:paraId="7D7C379E" w14:textId="77777777" w:rsidR="006053F9" w:rsidRDefault="00D853AA">
      <w:pPr>
        <w:spacing w:line="230" w:lineRule="auto"/>
        <w:ind w:left="7" w:right="3760"/>
        <w:rPr>
          <w:rFonts w:eastAsia="Times New Roman"/>
          <w:sz w:val="26"/>
          <w:szCs w:val="26"/>
          <w:vertAlign w:val="superscript"/>
        </w:rPr>
      </w:pPr>
      <w:r>
        <w:rPr>
          <w:rFonts w:eastAsia="Times New Roman"/>
          <w:b/>
          <w:bCs/>
          <w:sz w:val="20"/>
          <w:szCs w:val="20"/>
        </w:rPr>
        <w:t>Representações</w:t>
      </w:r>
      <w:r>
        <w:rPr>
          <w:rFonts w:eastAsia="Times New Roman"/>
          <w:sz w:val="20"/>
          <w:szCs w:val="20"/>
        </w:rPr>
        <w:t>. Contribuições a um debate transdisciplinar. Campin</w:t>
      </w:r>
      <w:r>
        <w:rPr>
          <w:rFonts w:eastAsia="Times New Roman"/>
          <w:sz w:val="20"/>
          <w:szCs w:val="20"/>
        </w:rPr>
        <w:t>as: Papirus, 2000.</w:t>
      </w:r>
      <w:r>
        <w:rPr>
          <w:rFonts w:eastAsia="Times New Roman"/>
          <w:b/>
          <w:bCs/>
          <w:sz w:val="20"/>
          <w:szCs w:val="20"/>
        </w:rPr>
        <w:t xml:space="preserve"> </w:t>
      </w:r>
      <w:r>
        <w:rPr>
          <w:rFonts w:eastAsia="Times New Roman"/>
          <w:sz w:val="20"/>
          <w:szCs w:val="20"/>
        </w:rPr>
        <w:t>CHARTIER, Roger, op. cit., 1990.</w:t>
      </w:r>
    </w:p>
    <w:p w14:paraId="216E9605"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93D971D" w14:textId="77777777">
        <w:trPr>
          <w:trHeight w:val="112"/>
        </w:trPr>
        <w:tc>
          <w:tcPr>
            <w:tcW w:w="5720" w:type="dxa"/>
            <w:vMerge w:val="restart"/>
            <w:vAlign w:val="bottom"/>
          </w:tcPr>
          <w:p w14:paraId="2A7E0DC4" w14:textId="358FC5E9" w:rsidR="006053F9" w:rsidRDefault="006053F9">
            <w:pPr>
              <w:ind w:right="10"/>
              <w:jc w:val="right"/>
              <w:rPr>
                <w:sz w:val="20"/>
                <w:szCs w:val="20"/>
              </w:rPr>
            </w:pPr>
            <w:bookmarkStart w:id="219" w:name="page221"/>
            <w:bookmarkEnd w:id="219"/>
          </w:p>
        </w:tc>
        <w:tc>
          <w:tcPr>
            <w:tcW w:w="1120" w:type="dxa"/>
            <w:vAlign w:val="bottom"/>
          </w:tcPr>
          <w:p w14:paraId="40E2EAC6" w14:textId="77777777" w:rsidR="006053F9" w:rsidRDefault="006053F9">
            <w:pPr>
              <w:rPr>
                <w:sz w:val="9"/>
                <w:szCs w:val="9"/>
              </w:rPr>
            </w:pPr>
          </w:p>
        </w:tc>
        <w:tc>
          <w:tcPr>
            <w:tcW w:w="0" w:type="dxa"/>
            <w:vAlign w:val="bottom"/>
          </w:tcPr>
          <w:p w14:paraId="5C558E36" w14:textId="77777777" w:rsidR="006053F9" w:rsidRDefault="006053F9">
            <w:pPr>
              <w:rPr>
                <w:sz w:val="1"/>
                <w:szCs w:val="1"/>
              </w:rPr>
            </w:pPr>
          </w:p>
        </w:tc>
      </w:tr>
      <w:tr w:rsidR="006053F9" w14:paraId="477FCC56" w14:textId="77777777">
        <w:trPr>
          <w:trHeight w:val="155"/>
        </w:trPr>
        <w:tc>
          <w:tcPr>
            <w:tcW w:w="5720" w:type="dxa"/>
            <w:vMerge/>
            <w:vAlign w:val="bottom"/>
          </w:tcPr>
          <w:p w14:paraId="2ADB2A2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4ECBBE3" w14:textId="77777777" w:rsidR="006053F9" w:rsidRDefault="00D853AA">
            <w:pPr>
              <w:ind w:right="490"/>
              <w:jc w:val="right"/>
              <w:rPr>
                <w:sz w:val="20"/>
                <w:szCs w:val="20"/>
              </w:rPr>
            </w:pPr>
            <w:r>
              <w:rPr>
                <w:rFonts w:ascii="Century Gothic" w:eastAsia="Century Gothic" w:hAnsi="Century Gothic" w:cs="Century Gothic"/>
                <w:color w:val="FFFFFF"/>
              </w:rPr>
              <w:t>220</w:t>
            </w:r>
          </w:p>
        </w:tc>
        <w:tc>
          <w:tcPr>
            <w:tcW w:w="0" w:type="dxa"/>
            <w:vAlign w:val="bottom"/>
          </w:tcPr>
          <w:p w14:paraId="78F0C343" w14:textId="77777777" w:rsidR="006053F9" w:rsidRDefault="006053F9">
            <w:pPr>
              <w:rPr>
                <w:sz w:val="1"/>
                <w:szCs w:val="1"/>
              </w:rPr>
            </w:pPr>
          </w:p>
        </w:tc>
      </w:tr>
      <w:tr w:rsidR="006053F9" w14:paraId="1E8C48D4" w14:textId="77777777">
        <w:trPr>
          <w:trHeight w:val="130"/>
        </w:trPr>
        <w:tc>
          <w:tcPr>
            <w:tcW w:w="5720" w:type="dxa"/>
            <w:vMerge w:val="restart"/>
            <w:vAlign w:val="bottom"/>
          </w:tcPr>
          <w:p w14:paraId="0CCEE7C5" w14:textId="75A5E6F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89E32F3" w14:textId="77777777" w:rsidR="006053F9" w:rsidRDefault="006053F9">
            <w:pPr>
              <w:rPr>
                <w:sz w:val="11"/>
                <w:szCs w:val="11"/>
              </w:rPr>
            </w:pPr>
          </w:p>
        </w:tc>
        <w:tc>
          <w:tcPr>
            <w:tcW w:w="0" w:type="dxa"/>
            <w:vAlign w:val="bottom"/>
          </w:tcPr>
          <w:p w14:paraId="681591EE" w14:textId="77777777" w:rsidR="006053F9" w:rsidRDefault="006053F9">
            <w:pPr>
              <w:rPr>
                <w:sz w:val="1"/>
                <w:szCs w:val="1"/>
              </w:rPr>
            </w:pPr>
          </w:p>
        </w:tc>
      </w:tr>
      <w:tr w:rsidR="006053F9" w14:paraId="2206B36E" w14:textId="77777777">
        <w:trPr>
          <w:trHeight w:val="139"/>
        </w:trPr>
        <w:tc>
          <w:tcPr>
            <w:tcW w:w="5720" w:type="dxa"/>
            <w:vMerge/>
            <w:vAlign w:val="bottom"/>
          </w:tcPr>
          <w:p w14:paraId="06D2C00A" w14:textId="77777777" w:rsidR="006053F9" w:rsidRDefault="006053F9">
            <w:pPr>
              <w:rPr>
                <w:sz w:val="12"/>
                <w:szCs w:val="12"/>
              </w:rPr>
            </w:pPr>
          </w:p>
        </w:tc>
        <w:tc>
          <w:tcPr>
            <w:tcW w:w="1120" w:type="dxa"/>
            <w:vAlign w:val="bottom"/>
          </w:tcPr>
          <w:p w14:paraId="5E1DFCFF" w14:textId="77777777" w:rsidR="006053F9" w:rsidRDefault="006053F9">
            <w:pPr>
              <w:rPr>
                <w:sz w:val="12"/>
                <w:szCs w:val="12"/>
              </w:rPr>
            </w:pPr>
          </w:p>
        </w:tc>
        <w:tc>
          <w:tcPr>
            <w:tcW w:w="0" w:type="dxa"/>
            <w:vAlign w:val="bottom"/>
          </w:tcPr>
          <w:p w14:paraId="3F7FB9C6" w14:textId="77777777" w:rsidR="006053F9" w:rsidRDefault="006053F9">
            <w:pPr>
              <w:rPr>
                <w:sz w:val="1"/>
                <w:szCs w:val="1"/>
              </w:rPr>
            </w:pPr>
          </w:p>
        </w:tc>
      </w:tr>
    </w:tbl>
    <w:p w14:paraId="761E35E9" w14:textId="77777777" w:rsidR="006053F9" w:rsidRDefault="006053F9">
      <w:pPr>
        <w:spacing w:line="200" w:lineRule="exact"/>
        <w:rPr>
          <w:sz w:val="20"/>
          <w:szCs w:val="20"/>
        </w:rPr>
      </w:pPr>
    </w:p>
    <w:p w14:paraId="00071945" w14:textId="77777777" w:rsidR="006053F9" w:rsidRDefault="006053F9">
      <w:pPr>
        <w:spacing w:line="395" w:lineRule="exact"/>
        <w:rPr>
          <w:sz w:val="20"/>
          <w:szCs w:val="20"/>
        </w:rPr>
      </w:pPr>
    </w:p>
    <w:p w14:paraId="2B6115A7" w14:textId="77777777" w:rsidR="006053F9" w:rsidRDefault="00D853AA">
      <w:pPr>
        <w:spacing w:line="314" w:lineRule="auto"/>
        <w:ind w:left="7" w:right="1100"/>
        <w:jc w:val="both"/>
        <w:rPr>
          <w:sz w:val="20"/>
          <w:szCs w:val="20"/>
        </w:rPr>
      </w:pPr>
      <w:r>
        <w:rPr>
          <w:rFonts w:eastAsia="Times New Roman"/>
          <w:sz w:val="24"/>
          <w:szCs w:val="24"/>
        </w:rPr>
        <w:t xml:space="preserve">apoio à defesa continental. Os primeiros acreditavam que os últimos deveriam apenas </w:t>
      </w:r>
      <w:r>
        <w:rPr>
          <w:rFonts w:eastAsia="Times New Roman"/>
          <w:sz w:val="24"/>
          <w:szCs w:val="24"/>
        </w:rPr>
        <w:t>fornecer armas e munições necessárias.</w:t>
      </w:r>
      <w:r>
        <w:rPr>
          <w:rFonts w:eastAsia="Times New Roman"/>
          <w:sz w:val="32"/>
          <w:szCs w:val="32"/>
          <w:vertAlign w:val="superscript"/>
        </w:rPr>
        <w:t>21</w:t>
      </w:r>
      <w:r>
        <w:rPr>
          <w:rFonts w:eastAsia="Times New Roman"/>
          <w:sz w:val="24"/>
          <w:szCs w:val="24"/>
        </w:rPr>
        <w:t xml:space="preserve"> Ou seja, a defesa nacional, para esses militares, não era sinônimo da hemisférica.</w:t>
      </w:r>
    </w:p>
    <w:p w14:paraId="46887A3E" w14:textId="77777777" w:rsidR="006053F9" w:rsidRDefault="006053F9">
      <w:pPr>
        <w:spacing w:line="37" w:lineRule="exact"/>
        <w:rPr>
          <w:sz w:val="20"/>
          <w:szCs w:val="20"/>
        </w:rPr>
      </w:pPr>
    </w:p>
    <w:p w14:paraId="7CC66414" w14:textId="77777777" w:rsidR="006053F9" w:rsidRDefault="00D853AA">
      <w:pPr>
        <w:spacing w:line="375" w:lineRule="auto"/>
        <w:ind w:left="7" w:right="1100" w:firstLine="708"/>
        <w:jc w:val="both"/>
        <w:rPr>
          <w:sz w:val="20"/>
          <w:szCs w:val="20"/>
        </w:rPr>
      </w:pPr>
      <w:r>
        <w:rPr>
          <w:rFonts w:eastAsia="Times New Roman"/>
          <w:sz w:val="23"/>
          <w:szCs w:val="23"/>
        </w:rPr>
        <w:t xml:space="preserve">Sabendo que mesmo no interior do governo Vargas, bem como do Roosevelt, havia posições divergentes em relação à Política da Boa </w:t>
      </w:r>
      <w:r>
        <w:rPr>
          <w:rFonts w:eastAsia="Times New Roman"/>
          <w:sz w:val="23"/>
          <w:szCs w:val="23"/>
        </w:rPr>
        <w:t>Vizinhança, e que os conceitos são polissêmicos, podemos falar que as próprias representações da identidade nacional brasileira e do pan-americanismo estavam em disputa. Levando em conta essa heterogeneidade, o nacionalismo brasileiro poderia incomodar mui</w:t>
      </w:r>
      <w:r>
        <w:rPr>
          <w:rFonts w:eastAsia="Times New Roman"/>
          <w:sz w:val="23"/>
          <w:szCs w:val="23"/>
        </w:rPr>
        <w:t>tos pan-americanistas, e muitos nacionalistas poderiam ser contra o pan-americanismo.</w:t>
      </w:r>
    </w:p>
    <w:p w14:paraId="61FA3F03" w14:textId="77777777" w:rsidR="006053F9" w:rsidRDefault="006053F9">
      <w:pPr>
        <w:spacing w:line="5" w:lineRule="exact"/>
        <w:rPr>
          <w:sz w:val="20"/>
          <w:szCs w:val="20"/>
        </w:rPr>
      </w:pPr>
    </w:p>
    <w:p w14:paraId="585037B8" w14:textId="77777777" w:rsidR="006053F9" w:rsidRDefault="00D853AA">
      <w:pPr>
        <w:spacing w:line="357" w:lineRule="auto"/>
        <w:ind w:left="7" w:right="1100" w:firstLine="708"/>
        <w:jc w:val="both"/>
        <w:rPr>
          <w:sz w:val="20"/>
          <w:szCs w:val="20"/>
        </w:rPr>
      </w:pPr>
      <w:r>
        <w:rPr>
          <w:rFonts w:eastAsia="Times New Roman"/>
          <w:sz w:val="24"/>
          <w:szCs w:val="24"/>
        </w:rPr>
        <w:t>As representações mobilizam e alimentam rede de símbolos, ritos, discursos e imaginários. Nacionalismo e pan-americanismo mobilizariam essas mesmas redes? De certo, não.</w:t>
      </w:r>
      <w:r>
        <w:rPr>
          <w:rFonts w:eastAsia="Times New Roman"/>
          <w:sz w:val="24"/>
          <w:szCs w:val="24"/>
        </w:rPr>
        <w:t xml:space="preserve"> Ainda que, repito, o nacionalismo não se configurava como polo oposto ao pan-americanismo nem vice-versa, sendo capaz de coexistirem, levando em conta as múltiplas identidades que cada indivíduo e grupo constroem concomitantemente para si.</w:t>
      </w:r>
    </w:p>
    <w:p w14:paraId="187681B0" w14:textId="77777777" w:rsidR="006053F9" w:rsidRDefault="006053F9">
      <w:pPr>
        <w:spacing w:line="17" w:lineRule="exact"/>
        <w:rPr>
          <w:sz w:val="20"/>
          <w:szCs w:val="20"/>
        </w:rPr>
      </w:pPr>
    </w:p>
    <w:p w14:paraId="1559E95F" w14:textId="77777777" w:rsidR="006053F9" w:rsidRDefault="00D853AA">
      <w:pPr>
        <w:spacing w:line="357" w:lineRule="auto"/>
        <w:ind w:left="7" w:right="1120" w:firstLine="708"/>
        <w:jc w:val="both"/>
        <w:rPr>
          <w:sz w:val="20"/>
          <w:szCs w:val="20"/>
        </w:rPr>
      </w:pPr>
      <w:r>
        <w:rPr>
          <w:rFonts w:eastAsia="Times New Roman"/>
          <w:sz w:val="24"/>
          <w:szCs w:val="24"/>
        </w:rPr>
        <w:t>Se, por um lad</w:t>
      </w:r>
      <w:r>
        <w:rPr>
          <w:rFonts w:eastAsia="Times New Roman"/>
          <w:sz w:val="24"/>
          <w:szCs w:val="24"/>
        </w:rPr>
        <w:t>o, podemos falar que os pan-americanistas preocupavam-se com a defesa do Brasil (ainda que não necessariamente mobilizassem as representações de nação e pátria), não podemos considerar a recíproca verdadeira, ou seja, que os nacionalistas necessariamente d</w:t>
      </w:r>
      <w:r>
        <w:rPr>
          <w:rFonts w:eastAsia="Times New Roman"/>
          <w:sz w:val="24"/>
          <w:szCs w:val="24"/>
        </w:rPr>
        <w:t>efendiam o pan-americanismo. E, quando o faziam, esse servia como forma de engrandecimento do nacional. Os imaginários mobilizados por cada uma dessas justificativas eram diferentes: o nacionalismo e patriotismo e o pan-americanismo.</w:t>
      </w:r>
    </w:p>
    <w:p w14:paraId="355AB056" w14:textId="77777777" w:rsidR="006053F9" w:rsidRDefault="006053F9">
      <w:pPr>
        <w:spacing w:line="21" w:lineRule="exact"/>
        <w:rPr>
          <w:sz w:val="20"/>
          <w:szCs w:val="20"/>
        </w:rPr>
      </w:pPr>
    </w:p>
    <w:p w14:paraId="732BB060" w14:textId="77777777" w:rsidR="006053F9" w:rsidRDefault="00D853AA">
      <w:pPr>
        <w:spacing w:line="357" w:lineRule="auto"/>
        <w:ind w:left="7" w:right="1100" w:firstLine="708"/>
        <w:jc w:val="both"/>
        <w:rPr>
          <w:sz w:val="20"/>
          <w:szCs w:val="20"/>
        </w:rPr>
      </w:pPr>
      <w:r>
        <w:rPr>
          <w:rFonts w:eastAsia="Times New Roman"/>
          <w:sz w:val="24"/>
          <w:szCs w:val="24"/>
        </w:rPr>
        <w:t>Este artigo, fruto de</w:t>
      </w:r>
      <w:r>
        <w:rPr>
          <w:rFonts w:eastAsia="Times New Roman"/>
          <w:sz w:val="24"/>
          <w:szCs w:val="24"/>
        </w:rPr>
        <w:t xml:space="preserve"> discussões preliminares do meu projeto de Doutorado, objetivou problematizar a viabilidade do uso do conceito de Chartier de disputa representacional em relação às representações do nacionalismo e do pan-americanismo nas práticas publicitárias de justific</w:t>
      </w:r>
      <w:r>
        <w:rPr>
          <w:rFonts w:eastAsia="Times New Roman"/>
          <w:sz w:val="24"/>
          <w:szCs w:val="24"/>
        </w:rPr>
        <w:t>ativa da Segunda Guerra Mundial. Ainda que não os coloque como pares de oposição, nacionalismo e pan-americanismo mobilizavam redes distintas, imaginários diversos.</w:t>
      </w:r>
    </w:p>
    <w:p w14:paraId="6E1A4A9C" w14:textId="77777777" w:rsidR="006053F9" w:rsidRDefault="006053F9">
      <w:pPr>
        <w:spacing w:line="16" w:lineRule="exact"/>
        <w:rPr>
          <w:sz w:val="20"/>
          <w:szCs w:val="20"/>
        </w:rPr>
      </w:pPr>
    </w:p>
    <w:p w14:paraId="01AD26B5" w14:textId="77777777" w:rsidR="006053F9" w:rsidRDefault="00D853AA">
      <w:pPr>
        <w:spacing w:line="375" w:lineRule="auto"/>
        <w:ind w:left="7" w:right="1100" w:firstLine="708"/>
        <w:jc w:val="both"/>
        <w:rPr>
          <w:sz w:val="20"/>
          <w:szCs w:val="20"/>
        </w:rPr>
      </w:pPr>
      <w:r>
        <w:rPr>
          <w:rFonts w:eastAsia="Times New Roman"/>
          <w:sz w:val="23"/>
          <w:szCs w:val="23"/>
        </w:rPr>
        <w:t xml:space="preserve">A disputa era de qual seria a justificativa legítima. Ainda que mobilizassem para o mesmo </w:t>
      </w:r>
      <w:r>
        <w:rPr>
          <w:rFonts w:eastAsia="Times New Roman"/>
          <w:sz w:val="23"/>
          <w:szCs w:val="23"/>
        </w:rPr>
        <w:t>fim, o esforço de guerra, as razões para fazê-lo eram distintas. “Lutar pela pátria e pela nação” conferia poder a atores diversos do que “lutar pelas Américas”, essas encabeçadas pelos Estados Unidos. Ainda que pudesse existir nacionalistas pan-americanis</w:t>
      </w:r>
      <w:r>
        <w:rPr>
          <w:rFonts w:eastAsia="Times New Roman"/>
          <w:sz w:val="23"/>
          <w:szCs w:val="23"/>
        </w:rPr>
        <w:t>tas, ao escolher uma representação em detrimento da outra, sendo que uma atende às diretrizes de um projeto político governamental norte-americano e a outra não, deslocava-se a legitimidade para outros atores, mobilizavam-se outros</w:t>
      </w:r>
    </w:p>
    <w:p w14:paraId="6AB28DB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31968" behindDoc="1" locked="0" layoutInCell="0" allowOverlap="1" wp14:anchorId="2A458432" wp14:editId="47ED329A">
                <wp:simplePos x="0" y="0"/>
                <wp:positionH relativeFrom="column">
                  <wp:posOffset>0</wp:posOffset>
                </wp:positionH>
                <wp:positionV relativeFrom="paragraph">
                  <wp:posOffset>287020</wp:posOffset>
                </wp:positionV>
                <wp:extent cx="1829435" cy="0"/>
                <wp:effectExtent l="0" t="0" r="0" b="0"/>
                <wp:wrapNone/>
                <wp:docPr id="172" name="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2AC1561" id="Shape 172" o:spid="_x0000_s1026" style="position:absolute;z-index:-251584512;visibility:visible;mso-wrap-style:square;mso-wrap-distance-left:9pt;mso-wrap-distance-top:0;mso-wrap-distance-right:9pt;mso-wrap-distance-bottom:0;mso-position-horizontal:absolute;mso-position-horizontal-relative:text;mso-position-vertical:absolute;mso-position-vertical-relative:text" from="0,22.6pt" to="144.05pt,2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siU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" o:allowincell="f" filled="t" strokeweight=".21164mm">
                <v:stroke joinstyle="miter"/>
                <o:lock v:ext="edit" shapetype="f"/>
              </v:line>
            </w:pict>
          </mc:Fallback>
        </mc:AlternateContent>
      </w:r>
    </w:p>
    <w:p w14:paraId="5EF4C7BB" w14:textId="77777777" w:rsidR="006053F9" w:rsidRDefault="006053F9">
      <w:pPr>
        <w:spacing w:line="200" w:lineRule="exact"/>
        <w:rPr>
          <w:sz w:val="20"/>
          <w:szCs w:val="20"/>
        </w:rPr>
      </w:pPr>
    </w:p>
    <w:p w14:paraId="6F9F3EA0" w14:textId="77777777" w:rsidR="006053F9" w:rsidRDefault="006053F9">
      <w:pPr>
        <w:spacing w:line="342" w:lineRule="exact"/>
        <w:rPr>
          <w:sz w:val="20"/>
          <w:szCs w:val="20"/>
        </w:rPr>
      </w:pPr>
    </w:p>
    <w:p w14:paraId="4B327D54" w14:textId="77777777" w:rsidR="006053F9" w:rsidRDefault="00D853AA" w:rsidP="00D853AA">
      <w:pPr>
        <w:numPr>
          <w:ilvl w:val="0"/>
          <w:numId w:val="168"/>
        </w:numPr>
        <w:tabs>
          <w:tab w:val="left" w:pos="176"/>
        </w:tabs>
        <w:spacing w:line="203" w:lineRule="auto"/>
        <w:ind w:left="7" w:right="1120" w:hanging="7"/>
        <w:rPr>
          <w:rFonts w:eastAsia="Times New Roman"/>
          <w:sz w:val="26"/>
          <w:szCs w:val="26"/>
          <w:vertAlign w:val="superscript"/>
        </w:rPr>
      </w:pPr>
      <w:r>
        <w:rPr>
          <w:rFonts w:eastAsia="Times New Roman"/>
          <w:sz w:val="20"/>
          <w:szCs w:val="20"/>
        </w:rPr>
        <w:t xml:space="preserve">MOURA, Gerson. </w:t>
      </w:r>
      <w:r>
        <w:rPr>
          <w:rFonts w:eastAsia="Times New Roman"/>
          <w:b/>
          <w:bCs/>
          <w:sz w:val="20"/>
          <w:szCs w:val="20"/>
        </w:rPr>
        <w:t>Tio S</w:t>
      </w:r>
      <w:r>
        <w:rPr>
          <w:rFonts w:eastAsia="Times New Roman"/>
          <w:b/>
          <w:bCs/>
          <w:sz w:val="20"/>
          <w:szCs w:val="20"/>
        </w:rPr>
        <w:t>am chega ao Brasil</w:t>
      </w:r>
      <w:r>
        <w:rPr>
          <w:rFonts w:eastAsia="Times New Roman"/>
          <w:sz w:val="20"/>
          <w:szCs w:val="20"/>
        </w:rPr>
        <w:t>: a penetração cultural americana. 5ª edição. São Paulo: Editora Brasiliense, 1988 (coleção tudo é história).</w:t>
      </w:r>
    </w:p>
    <w:p w14:paraId="6AFEED6F" w14:textId="77777777" w:rsidR="006053F9" w:rsidRDefault="006053F9">
      <w:pPr>
        <w:sectPr w:rsidR="006053F9">
          <w:pgSz w:w="11900" w:h="16838"/>
          <w:pgMar w:top="580" w:right="26" w:bottom="1138" w:left="1133" w:header="0" w:footer="0" w:gutter="0"/>
          <w:cols w:space="720" w:equalWidth="0">
            <w:col w:w="10747"/>
          </w:cols>
        </w:sectPr>
      </w:pPr>
    </w:p>
    <w:tbl>
      <w:tblPr>
        <w:tblW w:w="0" w:type="auto"/>
        <w:tblLayout w:type="fixed"/>
        <w:tblCellMar>
          <w:left w:w="0" w:type="dxa"/>
          <w:right w:w="0" w:type="dxa"/>
        </w:tblCellMar>
        <w:tblLook w:val="04A0" w:firstRow="1" w:lastRow="0" w:firstColumn="1" w:lastColumn="0" w:noHBand="0" w:noVBand="1"/>
      </w:tblPr>
      <w:tblGrid>
        <w:gridCol w:w="9620"/>
        <w:gridCol w:w="1120"/>
        <w:gridCol w:w="30"/>
      </w:tblGrid>
      <w:tr w:rsidR="006053F9" w14:paraId="31A5A9AA" w14:textId="77777777">
        <w:trPr>
          <w:trHeight w:val="112"/>
        </w:trPr>
        <w:tc>
          <w:tcPr>
            <w:tcW w:w="9620" w:type="dxa"/>
            <w:vMerge w:val="restart"/>
            <w:vAlign w:val="bottom"/>
          </w:tcPr>
          <w:p w14:paraId="50E7A712" w14:textId="67A84DC4" w:rsidR="006053F9" w:rsidRDefault="006053F9">
            <w:pPr>
              <w:ind w:right="4"/>
              <w:jc w:val="right"/>
              <w:rPr>
                <w:sz w:val="20"/>
                <w:szCs w:val="20"/>
              </w:rPr>
            </w:pPr>
            <w:bookmarkStart w:id="220" w:name="page222"/>
            <w:bookmarkEnd w:id="220"/>
          </w:p>
        </w:tc>
        <w:tc>
          <w:tcPr>
            <w:tcW w:w="1120" w:type="dxa"/>
            <w:vAlign w:val="bottom"/>
          </w:tcPr>
          <w:p w14:paraId="62013F2B" w14:textId="77777777" w:rsidR="006053F9" w:rsidRDefault="006053F9">
            <w:pPr>
              <w:rPr>
                <w:sz w:val="9"/>
                <w:szCs w:val="9"/>
              </w:rPr>
            </w:pPr>
          </w:p>
        </w:tc>
        <w:tc>
          <w:tcPr>
            <w:tcW w:w="0" w:type="dxa"/>
            <w:vAlign w:val="bottom"/>
          </w:tcPr>
          <w:p w14:paraId="64E14875" w14:textId="77777777" w:rsidR="006053F9" w:rsidRDefault="006053F9">
            <w:pPr>
              <w:rPr>
                <w:sz w:val="1"/>
                <w:szCs w:val="1"/>
              </w:rPr>
            </w:pPr>
          </w:p>
        </w:tc>
      </w:tr>
      <w:tr w:rsidR="006053F9" w14:paraId="4CC350C8" w14:textId="77777777">
        <w:trPr>
          <w:trHeight w:val="155"/>
        </w:trPr>
        <w:tc>
          <w:tcPr>
            <w:tcW w:w="9620" w:type="dxa"/>
            <w:vMerge/>
            <w:vAlign w:val="bottom"/>
          </w:tcPr>
          <w:p w14:paraId="3B6AAD9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6920A45" w14:textId="77777777" w:rsidR="006053F9" w:rsidRDefault="00D853AA">
            <w:pPr>
              <w:ind w:right="490"/>
              <w:jc w:val="right"/>
              <w:rPr>
                <w:sz w:val="20"/>
                <w:szCs w:val="20"/>
              </w:rPr>
            </w:pPr>
            <w:r>
              <w:rPr>
                <w:rFonts w:ascii="Century Gothic" w:eastAsia="Century Gothic" w:hAnsi="Century Gothic" w:cs="Century Gothic"/>
                <w:color w:val="FFFFFF"/>
              </w:rPr>
              <w:t>221</w:t>
            </w:r>
          </w:p>
        </w:tc>
        <w:tc>
          <w:tcPr>
            <w:tcW w:w="0" w:type="dxa"/>
            <w:vAlign w:val="bottom"/>
          </w:tcPr>
          <w:p w14:paraId="2BA0A414" w14:textId="77777777" w:rsidR="006053F9" w:rsidRDefault="006053F9">
            <w:pPr>
              <w:rPr>
                <w:sz w:val="1"/>
                <w:szCs w:val="1"/>
              </w:rPr>
            </w:pPr>
          </w:p>
        </w:tc>
      </w:tr>
      <w:tr w:rsidR="006053F9" w14:paraId="5C2B1D34" w14:textId="77777777">
        <w:trPr>
          <w:trHeight w:val="130"/>
        </w:trPr>
        <w:tc>
          <w:tcPr>
            <w:tcW w:w="9620" w:type="dxa"/>
            <w:vMerge w:val="restart"/>
            <w:vAlign w:val="bottom"/>
          </w:tcPr>
          <w:p w14:paraId="7BFEE75D" w14:textId="789B8898" w:rsidR="006053F9" w:rsidRDefault="006053F9">
            <w:pPr>
              <w:ind w:right="24"/>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CFECB66" w14:textId="77777777" w:rsidR="006053F9" w:rsidRDefault="006053F9">
            <w:pPr>
              <w:rPr>
                <w:sz w:val="11"/>
                <w:szCs w:val="11"/>
              </w:rPr>
            </w:pPr>
          </w:p>
        </w:tc>
        <w:tc>
          <w:tcPr>
            <w:tcW w:w="0" w:type="dxa"/>
            <w:vAlign w:val="bottom"/>
          </w:tcPr>
          <w:p w14:paraId="55CE088E" w14:textId="77777777" w:rsidR="006053F9" w:rsidRDefault="006053F9">
            <w:pPr>
              <w:rPr>
                <w:sz w:val="1"/>
                <w:szCs w:val="1"/>
              </w:rPr>
            </w:pPr>
          </w:p>
        </w:tc>
      </w:tr>
      <w:tr w:rsidR="006053F9" w14:paraId="2242D4F9" w14:textId="77777777">
        <w:trPr>
          <w:trHeight w:val="139"/>
        </w:trPr>
        <w:tc>
          <w:tcPr>
            <w:tcW w:w="9620" w:type="dxa"/>
            <w:vMerge/>
            <w:vAlign w:val="bottom"/>
          </w:tcPr>
          <w:p w14:paraId="7D0C4A20" w14:textId="77777777" w:rsidR="006053F9" w:rsidRDefault="006053F9">
            <w:pPr>
              <w:rPr>
                <w:sz w:val="12"/>
                <w:szCs w:val="12"/>
              </w:rPr>
            </w:pPr>
          </w:p>
        </w:tc>
        <w:tc>
          <w:tcPr>
            <w:tcW w:w="1120" w:type="dxa"/>
            <w:vAlign w:val="bottom"/>
          </w:tcPr>
          <w:p w14:paraId="5B849F97" w14:textId="77777777" w:rsidR="006053F9" w:rsidRDefault="006053F9">
            <w:pPr>
              <w:rPr>
                <w:sz w:val="12"/>
                <w:szCs w:val="12"/>
              </w:rPr>
            </w:pPr>
          </w:p>
        </w:tc>
        <w:tc>
          <w:tcPr>
            <w:tcW w:w="0" w:type="dxa"/>
            <w:vAlign w:val="bottom"/>
          </w:tcPr>
          <w:p w14:paraId="09EB4857" w14:textId="77777777" w:rsidR="006053F9" w:rsidRDefault="006053F9">
            <w:pPr>
              <w:rPr>
                <w:sz w:val="1"/>
                <w:szCs w:val="1"/>
              </w:rPr>
            </w:pPr>
          </w:p>
        </w:tc>
      </w:tr>
      <w:tr w:rsidR="006053F9" w14:paraId="172DA741" w14:textId="77777777">
        <w:trPr>
          <w:trHeight w:val="858"/>
        </w:trPr>
        <w:tc>
          <w:tcPr>
            <w:tcW w:w="9620" w:type="dxa"/>
            <w:vAlign w:val="bottom"/>
          </w:tcPr>
          <w:p w14:paraId="78F1241A" w14:textId="77777777" w:rsidR="006053F9" w:rsidRDefault="00D853AA">
            <w:pPr>
              <w:rPr>
                <w:sz w:val="20"/>
                <w:szCs w:val="20"/>
              </w:rPr>
            </w:pPr>
            <w:r>
              <w:rPr>
                <w:rFonts w:eastAsia="Times New Roman"/>
                <w:sz w:val="24"/>
                <w:szCs w:val="24"/>
              </w:rPr>
              <w:t>imaginários, elaboravam-se representações com significados distintos para aquela comunidade de</w:t>
            </w:r>
          </w:p>
        </w:tc>
        <w:tc>
          <w:tcPr>
            <w:tcW w:w="1120" w:type="dxa"/>
            <w:vAlign w:val="bottom"/>
          </w:tcPr>
          <w:p w14:paraId="5602FCDE" w14:textId="77777777" w:rsidR="006053F9" w:rsidRDefault="006053F9">
            <w:pPr>
              <w:rPr>
                <w:sz w:val="24"/>
                <w:szCs w:val="24"/>
              </w:rPr>
            </w:pPr>
          </w:p>
        </w:tc>
        <w:tc>
          <w:tcPr>
            <w:tcW w:w="0" w:type="dxa"/>
            <w:vAlign w:val="bottom"/>
          </w:tcPr>
          <w:p w14:paraId="4BABC191" w14:textId="77777777" w:rsidR="006053F9" w:rsidRDefault="006053F9">
            <w:pPr>
              <w:rPr>
                <w:sz w:val="1"/>
                <w:szCs w:val="1"/>
              </w:rPr>
            </w:pPr>
          </w:p>
        </w:tc>
      </w:tr>
      <w:tr w:rsidR="006053F9" w14:paraId="357B15E9" w14:textId="77777777">
        <w:trPr>
          <w:trHeight w:val="413"/>
        </w:trPr>
        <w:tc>
          <w:tcPr>
            <w:tcW w:w="9620" w:type="dxa"/>
            <w:vAlign w:val="bottom"/>
          </w:tcPr>
          <w:p w14:paraId="4D761858" w14:textId="77777777" w:rsidR="006053F9" w:rsidRDefault="00D853AA">
            <w:pPr>
              <w:rPr>
                <w:sz w:val="20"/>
                <w:szCs w:val="20"/>
              </w:rPr>
            </w:pPr>
            <w:r>
              <w:rPr>
                <w:rFonts w:eastAsia="Times New Roman"/>
                <w:sz w:val="24"/>
                <w:szCs w:val="24"/>
              </w:rPr>
              <w:t>sentidos.  Assim,  ainda  que  unidos  diante  da  construção  de  um  inimigo  comum,  o  Eixo,  as</w:t>
            </w:r>
          </w:p>
        </w:tc>
        <w:tc>
          <w:tcPr>
            <w:tcW w:w="1120" w:type="dxa"/>
            <w:vAlign w:val="bottom"/>
          </w:tcPr>
          <w:p w14:paraId="4690B67E" w14:textId="77777777" w:rsidR="006053F9" w:rsidRDefault="006053F9">
            <w:pPr>
              <w:rPr>
                <w:sz w:val="24"/>
                <w:szCs w:val="24"/>
              </w:rPr>
            </w:pPr>
          </w:p>
        </w:tc>
        <w:tc>
          <w:tcPr>
            <w:tcW w:w="0" w:type="dxa"/>
            <w:vAlign w:val="bottom"/>
          </w:tcPr>
          <w:p w14:paraId="38B5E766" w14:textId="77777777" w:rsidR="006053F9" w:rsidRDefault="006053F9">
            <w:pPr>
              <w:rPr>
                <w:sz w:val="1"/>
                <w:szCs w:val="1"/>
              </w:rPr>
            </w:pPr>
          </w:p>
        </w:tc>
      </w:tr>
      <w:tr w:rsidR="006053F9" w14:paraId="38BBCE23" w14:textId="77777777">
        <w:trPr>
          <w:trHeight w:val="415"/>
        </w:trPr>
        <w:tc>
          <w:tcPr>
            <w:tcW w:w="9620" w:type="dxa"/>
            <w:vAlign w:val="bottom"/>
          </w:tcPr>
          <w:p w14:paraId="4E046E06" w14:textId="77777777" w:rsidR="006053F9" w:rsidRDefault="00D853AA">
            <w:pPr>
              <w:rPr>
                <w:sz w:val="20"/>
                <w:szCs w:val="20"/>
              </w:rPr>
            </w:pPr>
            <w:r>
              <w:rPr>
                <w:rFonts w:eastAsia="Times New Roman"/>
                <w:sz w:val="24"/>
                <w:szCs w:val="24"/>
              </w:rPr>
              <w:t xml:space="preserve">publicidades continham múltiplos interesses e </w:t>
            </w:r>
            <w:r>
              <w:rPr>
                <w:rFonts w:eastAsia="Times New Roman"/>
                <w:sz w:val="24"/>
                <w:szCs w:val="24"/>
              </w:rPr>
              <w:t>representações para se justificar a guerra.</w:t>
            </w:r>
          </w:p>
        </w:tc>
        <w:tc>
          <w:tcPr>
            <w:tcW w:w="1120" w:type="dxa"/>
            <w:vAlign w:val="bottom"/>
          </w:tcPr>
          <w:p w14:paraId="1AFDC8FA" w14:textId="77777777" w:rsidR="006053F9" w:rsidRDefault="006053F9">
            <w:pPr>
              <w:rPr>
                <w:sz w:val="24"/>
                <w:szCs w:val="24"/>
              </w:rPr>
            </w:pPr>
          </w:p>
        </w:tc>
        <w:tc>
          <w:tcPr>
            <w:tcW w:w="0" w:type="dxa"/>
            <w:vAlign w:val="bottom"/>
          </w:tcPr>
          <w:p w14:paraId="1513EEC6" w14:textId="77777777" w:rsidR="006053F9" w:rsidRDefault="006053F9">
            <w:pPr>
              <w:rPr>
                <w:sz w:val="1"/>
                <w:szCs w:val="1"/>
              </w:rPr>
            </w:pPr>
          </w:p>
        </w:tc>
      </w:tr>
    </w:tbl>
    <w:p w14:paraId="17DFF500" w14:textId="77777777" w:rsidR="006053F9" w:rsidRDefault="006053F9">
      <w:pPr>
        <w:spacing w:line="200" w:lineRule="exact"/>
        <w:rPr>
          <w:sz w:val="20"/>
          <w:szCs w:val="20"/>
        </w:rPr>
      </w:pPr>
    </w:p>
    <w:p w14:paraId="05C6C424" w14:textId="77777777" w:rsidR="006053F9" w:rsidRDefault="006053F9">
      <w:pPr>
        <w:spacing w:line="200" w:lineRule="exact"/>
        <w:rPr>
          <w:sz w:val="20"/>
          <w:szCs w:val="20"/>
        </w:rPr>
      </w:pPr>
    </w:p>
    <w:p w14:paraId="355F42F7" w14:textId="77777777" w:rsidR="006053F9" w:rsidRDefault="006053F9">
      <w:pPr>
        <w:spacing w:line="200" w:lineRule="exact"/>
        <w:rPr>
          <w:sz w:val="20"/>
          <w:szCs w:val="20"/>
        </w:rPr>
      </w:pPr>
    </w:p>
    <w:p w14:paraId="2298C5D0" w14:textId="77777777" w:rsidR="006053F9" w:rsidRDefault="006053F9">
      <w:pPr>
        <w:spacing w:line="365" w:lineRule="exact"/>
        <w:rPr>
          <w:sz w:val="20"/>
          <w:szCs w:val="20"/>
        </w:rPr>
      </w:pPr>
    </w:p>
    <w:p w14:paraId="59E98C5C" w14:textId="77777777" w:rsidR="006053F9" w:rsidRDefault="00D853AA">
      <w:pPr>
        <w:rPr>
          <w:sz w:val="20"/>
          <w:szCs w:val="20"/>
        </w:rPr>
      </w:pPr>
      <w:r>
        <w:rPr>
          <w:rFonts w:eastAsia="Times New Roman"/>
          <w:b/>
          <w:bCs/>
          <w:sz w:val="24"/>
          <w:szCs w:val="24"/>
        </w:rPr>
        <w:t>Referências bibliográficas</w:t>
      </w:r>
    </w:p>
    <w:p w14:paraId="6FBA906B" w14:textId="77777777" w:rsidR="006053F9" w:rsidRDefault="006053F9">
      <w:pPr>
        <w:spacing w:line="288" w:lineRule="exact"/>
        <w:rPr>
          <w:sz w:val="20"/>
          <w:szCs w:val="20"/>
        </w:rPr>
      </w:pPr>
    </w:p>
    <w:p w14:paraId="63434165" w14:textId="77777777" w:rsidR="006053F9" w:rsidRDefault="00D853AA">
      <w:pPr>
        <w:spacing w:line="234" w:lineRule="auto"/>
        <w:ind w:right="1120"/>
        <w:jc w:val="both"/>
        <w:rPr>
          <w:sz w:val="20"/>
          <w:szCs w:val="20"/>
        </w:rPr>
      </w:pPr>
      <w:r>
        <w:rPr>
          <w:rFonts w:eastAsia="Times New Roman"/>
          <w:sz w:val="24"/>
          <w:szCs w:val="24"/>
        </w:rPr>
        <w:t xml:space="preserve">ARENDT, Hannah. </w:t>
      </w:r>
      <w:r>
        <w:rPr>
          <w:rFonts w:eastAsia="Times New Roman"/>
          <w:b/>
          <w:bCs/>
          <w:sz w:val="24"/>
          <w:szCs w:val="24"/>
        </w:rPr>
        <w:t>Origens do totalitarismo.</w:t>
      </w:r>
      <w:r>
        <w:rPr>
          <w:rFonts w:eastAsia="Times New Roman"/>
          <w:sz w:val="24"/>
          <w:szCs w:val="24"/>
        </w:rPr>
        <w:t xml:space="preserve"> Tradução de Roberto Raposo. São Paulo: Companhia das Letras, 1989.</w:t>
      </w:r>
    </w:p>
    <w:p w14:paraId="2630A885" w14:textId="77777777" w:rsidR="006053F9" w:rsidRDefault="006053F9">
      <w:pPr>
        <w:spacing w:line="278" w:lineRule="exact"/>
        <w:rPr>
          <w:sz w:val="20"/>
          <w:szCs w:val="20"/>
        </w:rPr>
      </w:pPr>
    </w:p>
    <w:p w14:paraId="33BDAE37" w14:textId="77777777" w:rsidR="006053F9" w:rsidRDefault="00D853AA">
      <w:pPr>
        <w:rPr>
          <w:sz w:val="20"/>
          <w:szCs w:val="20"/>
        </w:rPr>
      </w:pPr>
      <w:r>
        <w:rPr>
          <w:rFonts w:eastAsia="Times New Roman"/>
          <w:sz w:val="24"/>
          <w:szCs w:val="24"/>
        </w:rPr>
        <w:t xml:space="preserve">CAPELATO, Maria Helena. </w:t>
      </w:r>
      <w:r>
        <w:rPr>
          <w:rFonts w:eastAsia="Times New Roman"/>
          <w:b/>
          <w:bCs/>
          <w:sz w:val="24"/>
          <w:szCs w:val="24"/>
        </w:rPr>
        <w:t>Multidões em cena</w:t>
      </w:r>
      <w:r>
        <w:rPr>
          <w:rFonts w:eastAsia="Times New Roman"/>
          <w:sz w:val="24"/>
          <w:szCs w:val="24"/>
        </w:rPr>
        <w:t xml:space="preserve">: Propaganda </w:t>
      </w:r>
      <w:r>
        <w:rPr>
          <w:rFonts w:eastAsia="Times New Roman"/>
          <w:sz w:val="24"/>
          <w:szCs w:val="24"/>
        </w:rPr>
        <w:t>política no Varguismo e no Peronismo.</w:t>
      </w:r>
    </w:p>
    <w:p w14:paraId="0ED13ACB" w14:textId="77777777" w:rsidR="006053F9" w:rsidRDefault="00D853AA">
      <w:pPr>
        <w:rPr>
          <w:sz w:val="20"/>
          <w:szCs w:val="20"/>
        </w:rPr>
      </w:pPr>
      <w:r>
        <w:rPr>
          <w:rFonts w:eastAsia="Times New Roman"/>
          <w:sz w:val="24"/>
          <w:szCs w:val="24"/>
        </w:rPr>
        <w:t>Campinas, SP: Papirus, 2009.</w:t>
      </w:r>
    </w:p>
    <w:p w14:paraId="0BC923D0" w14:textId="77777777" w:rsidR="006053F9" w:rsidRDefault="006053F9">
      <w:pPr>
        <w:spacing w:line="288" w:lineRule="exact"/>
        <w:rPr>
          <w:sz w:val="20"/>
          <w:szCs w:val="20"/>
        </w:rPr>
      </w:pPr>
    </w:p>
    <w:p w14:paraId="3E6FA087" w14:textId="77777777" w:rsidR="006053F9" w:rsidRDefault="00D853AA">
      <w:pPr>
        <w:spacing w:line="236" w:lineRule="auto"/>
        <w:ind w:right="1100"/>
        <w:jc w:val="both"/>
        <w:rPr>
          <w:sz w:val="20"/>
          <w:szCs w:val="20"/>
        </w:rPr>
      </w:pPr>
      <w:r>
        <w:rPr>
          <w:rFonts w:eastAsia="Times New Roman"/>
          <w:sz w:val="24"/>
          <w:szCs w:val="24"/>
        </w:rPr>
        <w:t xml:space="preserve">CARVALHO, Marina Helena. </w:t>
      </w:r>
      <w:r>
        <w:rPr>
          <w:rFonts w:eastAsia="Times New Roman"/>
          <w:b/>
          <w:bCs/>
          <w:sz w:val="24"/>
          <w:szCs w:val="24"/>
        </w:rPr>
        <w:t>Right man com bossa:</w:t>
      </w:r>
      <w:r>
        <w:rPr>
          <w:rFonts w:eastAsia="Times New Roman"/>
          <w:sz w:val="24"/>
          <w:szCs w:val="24"/>
        </w:rPr>
        <w:t xml:space="preserve"> as representações do Brasil e do American way of life nas propagandas comerciais em revistas de variedades brasileiras (1937-1945). 2015. Diss</w:t>
      </w:r>
      <w:r>
        <w:rPr>
          <w:rFonts w:eastAsia="Times New Roman"/>
          <w:sz w:val="24"/>
          <w:szCs w:val="24"/>
        </w:rPr>
        <w:t>ertação (Mestrado) — PPGHIS-UFMG, Belo Horizonte, 2015.</w:t>
      </w:r>
    </w:p>
    <w:p w14:paraId="5B6E3D33" w14:textId="77777777" w:rsidR="006053F9" w:rsidRDefault="006053F9">
      <w:pPr>
        <w:spacing w:line="290" w:lineRule="exact"/>
        <w:rPr>
          <w:sz w:val="20"/>
          <w:szCs w:val="20"/>
        </w:rPr>
      </w:pPr>
    </w:p>
    <w:p w14:paraId="2F2EA56B" w14:textId="77777777" w:rsidR="006053F9" w:rsidRDefault="00D853AA">
      <w:pPr>
        <w:spacing w:line="234" w:lineRule="auto"/>
        <w:ind w:right="1100"/>
        <w:jc w:val="both"/>
        <w:rPr>
          <w:sz w:val="20"/>
          <w:szCs w:val="20"/>
        </w:rPr>
      </w:pPr>
      <w:r>
        <w:rPr>
          <w:rFonts w:eastAsia="Times New Roman"/>
          <w:sz w:val="24"/>
          <w:szCs w:val="24"/>
        </w:rPr>
        <w:t xml:space="preserve">CARVALHO, Marina Helena; PRATES, Thiago. Editorial - Para além das fronteiras: histórias transnacionais, conectadas, cruzadas e comparadas. </w:t>
      </w:r>
      <w:r>
        <w:rPr>
          <w:rFonts w:eastAsia="Times New Roman"/>
          <w:b/>
          <w:bCs/>
          <w:sz w:val="24"/>
          <w:szCs w:val="24"/>
        </w:rPr>
        <w:t>Temporalidades</w:t>
      </w:r>
      <w:r>
        <w:rPr>
          <w:rFonts w:eastAsia="Times New Roman"/>
          <w:sz w:val="24"/>
          <w:szCs w:val="24"/>
        </w:rPr>
        <w:t>, v. 8, n. 2, p. 4-21, 2016.</w:t>
      </w:r>
    </w:p>
    <w:p w14:paraId="2B8CD62F" w14:textId="77777777" w:rsidR="006053F9" w:rsidRDefault="006053F9">
      <w:pPr>
        <w:spacing w:line="278" w:lineRule="exact"/>
        <w:rPr>
          <w:sz w:val="20"/>
          <w:szCs w:val="20"/>
        </w:rPr>
      </w:pPr>
    </w:p>
    <w:p w14:paraId="55019A85" w14:textId="77777777" w:rsidR="006053F9" w:rsidRDefault="00D853AA">
      <w:pPr>
        <w:rPr>
          <w:sz w:val="20"/>
          <w:szCs w:val="20"/>
        </w:rPr>
      </w:pPr>
      <w:r>
        <w:rPr>
          <w:rFonts w:eastAsia="Times New Roman"/>
          <w:sz w:val="24"/>
          <w:szCs w:val="24"/>
        </w:rPr>
        <w:t xml:space="preserve">CHARTIER, Roger. “O mundo como representação”. In: ______. </w:t>
      </w:r>
      <w:r>
        <w:rPr>
          <w:rFonts w:eastAsia="Times New Roman"/>
          <w:b/>
          <w:bCs/>
          <w:sz w:val="24"/>
          <w:szCs w:val="24"/>
        </w:rPr>
        <w:t>À Beira da Falésia</w:t>
      </w:r>
      <w:r>
        <w:rPr>
          <w:rFonts w:eastAsia="Times New Roman"/>
          <w:sz w:val="24"/>
          <w:szCs w:val="24"/>
        </w:rPr>
        <w:t>: A História</w:t>
      </w:r>
    </w:p>
    <w:p w14:paraId="3991CB2A" w14:textId="77777777" w:rsidR="006053F9" w:rsidRDefault="00D853AA">
      <w:pPr>
        <w:rPr>
          <w:sz w:val="20"/>
          <w:szCs w:val="20"/>
        </w:rPr>
      </w:pPr>
      <w:r>
        <w:rPr>
          <w:rFonts w:eastAsia="Times New Roman"/>
          <w:sz w:val="24"/>
          <w:szCs w:val="24"/>
        </w:rPr>
        <w:t>entre certezas e inquietudes. Porto Alegre: Ed. Universidade/ UFRGS, 2002.</w:t>
      </w:r>
    </w:p>
    <w:p w14:paraId="292BE4D9" w14:textId="77777777" w:rsidR="006053F9" w:rsidRDefault="006053F9">
      <w:pPr>
        <w:spacing w:line="276" w:lineRule="exact"/>
        <w:rPr>
          <w:sz w:val="20"/>
          <w:szCs w:val="20"/>
        </w:rPr>
      </w:pPr>
    </w:p>
    <w:p w14:paraId="13F72377"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A História Cultural</w:t>
      </w:r>
      <w:r>
        <w:rPr>
          <w:rFonts w:eastAsia="Times New Roman"/>
          <w:sz w:val="24"/>
          <w:szCs w:val="24"/>
        </w:rPr>
        <w:t xml:space="preserve"> </w:t>
      </w:r>
      <w:r>
        <w:rPr>
          <w:rFonts w:eastAsia="Times New Roman"/>
          <w:b/>
          <w:bCs/>
          <w:sz w:val="24"/>
          <w:szCs w:val="24"/>
        </w:rPr>
        <w:t>–</w:t>
      </w:r>
      <w:r>
        <w:rPr>
          <w:rFonts w:eastAsia="Times New Roman"/>
          <w:sz w:val="24"/>
          <w:szCs w:val="24"/>
        </w:rPr>
        <w:t xml:space="preserve"> </w:t>
      </w:r>
      <w:r>
        <w:rPr>
          <w:rFonts w:eastAsia="Times New Roman"/>
          <w:b/>
          <w:bCs/>
          <w:sz w:val="24"/>
          <w:szCs w:val="24"/>
        </w:rPr>
        <w:t>Entre práticas e representações</w:t>
      </w:r>
      <w:r>
        <w:rPr>
          <w:rFonts w:eastAsia="Times New Roman"/>
          <w:sz w:val="24"/>
          <w:szCs w:val="24"/>
        </w:rPr>
        <w:t>. Lisboa: Difel, 1990.</w:t>
      </w:r>
    </w:p>
    <w:p w14:paraId="0B183C6A" w14:textId="77777777" w:rsidR="006053F9" w:rsidRDefault="006053F9">
      <w:pPr>
        <w:spacing w:line="276" w:lineRule="exact"/>
        <w:rPr>
          <w:sz w:val="20"/>
          <w:szCs w:val="20"/>
        </w:rPr>
      </w:pPr>
    </w:p>
    <w:p w14:paraId="3BD25A1E" w14:textId="77777777" w:rsidR="006053F9" w:rsidRDefault="00D853AA">
      <w:pPr>
        <w:rPr>
          <w:sz w:val="20"/>
          <w:szCs w:val="20"/>
        </w:rPr>
      </w:pPr>
      <w:r>
        <w:rPr>
          <w:rFonts w:eastAsia="Times New Roman"/>
          <w:sz w:val="24"/>
          <w:szCs w:val="24"/>
        </w:rPr>
        <w:t>CITRY</w:t>
      </w:r>
      <w:r>
        <w:rPr>
          <w:rFonts w:eastAsia="Times New Roman"/>
          <w:sz w:val="24"/>
          <w:szCs w:val="24"/>
        </w:rPr>
        <w:t xml:space="preserve">NOWICZ, Roney. </w:t>
      </w:r>
      <w:r>
        <w:rPr>
          <w:rFonts w:eastAsia="Times New Roman"/>
          <w:b/>
          <w:bCs/>
          <w:sz w:val="24"/>
          <w:szCs w:val="24"/>
        </w:rPr>
        <w:t>Guerra sem guerra</w:t>
      </w:r>
      <w:r>
        <w:rPr>
          <w:rFonts w:eastAsia="Times New Roman"/>
          <w:sz w:val="24"/>
          <w:szCs w:val="24"/>
        </w:rPr>
        <w:t>: a mobilização e o cotidiano em São Paulo durante a</w:t>
      </w:r>
    </w:p>
    <w:p w14:paraId="0FD7FFCD" w14:textId="77777777" w:rsidR="006053F9" w:rsidRDefault="00D853AA">
      <w:pPr>
        <w:rPr>
          <w:sz w:val="20"/>
          <w:szCs w:val="20"/>
        </w:rPr>
      </w:pPr>
      <w:r>
        <w:rPr>
          <w:rFonts w:eastAsia="Times New Roman"/>
          <w:sz w:val="24"/>
          <w:szCs w:val="24"/>
        </w:rPr>
        <w:t>Segunda Guerra Mundial. São Paulo: Edusp, 2000.</w:t>
      </w:r>
    </w:p>
    <w:p w14:paraId="6C7D1936" w14:textId="77777777" w:rsidR="006053F9" w:rsidRDefault="006053F9">
      <w:pPr>
        <w:spacing w:line="276" w:lineRule="exact"/>
        <w:rPr>
          <w:sz w:val="20"/>
          <w:szCs w:val="20"/>
        </w:rPr>
      </w:pPr>
    </w:p>
    <w:p w14:paraId="163D203C" w14:textId="77777777" w:rsidR="006053F9" w:rsidRDefault="00D853AA">
      <w:pPr>
        <w:rPr>
          <w:sz w:val="20"/>
          <w:szCs w:val="20"/>
        </w:rPr>
      </w:pPr>
      <w:r>
        <w:rPr>
          <w:rFonts w:eastAsia="Times New Roman"/>
          <w:sz w:val="24"/>
          <w:szCs w:val="24"/>
        </w:rPr>
        <w:t xml:space="preserve">CLAVIN, Patricia. Defining Transnationalism. </w:t>
      </w:r>
      <w:r>
        <w:rPr>
          <w:rFonts w:eastAsia="Times New Roman"/>
          <w:b/>
          <w:bCs/>
          <w:sz w:val="24"/>
          <w:szCs w:val="24"/>
        </w:rPr>
        <w:t>Contemporary European History</w:t>
      </w:r>
      <w:r>
        <w:rPr>
          <w:rFonts w:eastAsia="Times New Roman"/>
          <w:sz w:val="24"/>
          <w:szCs w:val="24"/>
        </w:rPr>
        <w:t>, vol. 14, n. 4, p.</w:t>
      </w:r>
    </w:p>
    <w:p w14:paraId="420A5BC3" w14:textId="77777777" w:rsidR="006053F9" w:rsidRDefault="00D853AA">
      <w:pPr>
        <w:rPr>
          <w:sz w:val="20"/>
          <w:szCs w:val="20"/>
        </w:rPr>
      </w:pPr>
      <w:r>
        <w:rPr>
          <w:rFonts w:eastAsia="Times New Roman"/>
          <w:sz w:val="24"/>
          <w:szCs w:val="24"/>
        </w:rPr>
        <w:t>421-439, 2005.</w:t>
      </w:r>
    </w:p>
    <w:p w14:paraId="226F29FF" w14:textId="77777777" w:rsidR="006053F9" w:rsidRDefault="006053F9">
      <w:pPr>
        <w:spacing w:line="276" w:lineRule="exact"/>
        <w:rPr>
          <w:sz w:val="20"/>
          <w:szCs w:val="20"/>
        </w:rPr>
      </w:pPr>
    </w:p>
    <w:p w14:paraId="1DAAF388" w14:textId="77777777" w:rsidR="006053F9" w:rsidRDefault="00D853AA">
      <w:pPr>
        <w:rPr>
          <w:sz w:val="20"/>
          <w:szCs w:val="20"/>
        </w:rPr>
      </w:pPr>
      <w:r>
        <w:rPr>
          <w:rFonts w:eastAsia="Times New Roman"/>
          <w:sz w:val="24"/>
          <w:szCs w:val="24"/>
        </w:rPr>
        <w:t xml:space="preserve">DUTRA, Eliana. </w:t>
      </w:r>
      <w:r>
        <w:rPr>
          <w:rFonts w:eastAsia="Times New Roman"/>
          <w:b/>
          <w:bCs/>
          <w:sz w:val="24"/>
          <w:szCs w:val="24"/>
        </w:rPr>
        <w:t>O ardil totalitário</w:t>
      </w:r>
      <w:r>
        <w:rPr>
          <w:rFonts w:eastAsia="Times New Roman"/>
          <w:sz w:val="24"/>
          <w:szCs w:val="24"/>
        </w:rPr>
        <w:t>: imaginário político do Brasil nos anos 1930. Belo Horizonte:</w:t>
      </w:r>
    </w:p>
    <w:p w14:paraId="424D5E5B" w14:textId="77777777" w:rsidR="006053F9" w:rsidRDefault="00D853AA">
      <w:pPr>
        <w:rPr>
          <w:sz w:val="20"/>
          <w:szCs w:val="20"/>
        </w:rPr>
      </w:pPr>
      <w:r>
        <w:rPr>
          <w:rFonts w:eastAsia="Times New Roman"/>
          <w:sz w:val="24"/>
          <w:szCs w:val="24"/>
        </w:rPr>
        <w:t>Editora UFMG, 2012.</w:t>
      </w:r>
    </w:p>
    <w:p w14:paraId="2D299A82" w14:textId="77777777" w:rsidR="006053F9" w:rsidRDefault="006053F9">
      <w:pPr>
        <w:spacing w:line="276" w:lineRule="exact"/>
        <w:rPr>
          <w:sz w:val="20"/>
          <w:szCs w:val="20"/>
        </w:rPr>
      </w:pPr>
    </w:p>
    <w:p w14:paraId="301931B6" w14:textId="77777777" w:rsidR="006053F9" w:rsidRDefault="00D853AA">
      <w:pPr>
        <w:rPr>
          <w:sz w:val="20"/>
          <w:szCs w:val="20"/>
        </w:rPr>
      </w:pPr>
      <w:r>
        <w:rPr>
          <w:rFonts w:eastAsia="Times New Roman"/>
          <w:sz w:val="24"/>
          <w:szCs w:val="24"/>
        </w:rPr>
        <w:t>FALCON, Francisco. “História e representação.” In: CARDOSO, Ciro Flamarion; MALERBA,</w:t>
      </w:r>
    </w:p>
    <w:p w14:paraId="5194EDB4" w14:textId="77777777" w:rsidR="006053F9" w:rsidRDefault="006053F9">
      <w:pPr>
        <w:spacing w:line="12" w:lineRule="exact"/>
        <w:rPr>
          <w:sz w:val="20"/>
          <w:szCs w:val="20"/>
        </w:rPr>
      </w:pPr>
    </w:p>
    <w:p w14:paraId="59700362" w14:textId="77777777" w:rsidR="006053F9" w:rsidRDefault="00D853AA">
      <w:pPr>
        <w:spacing w:line="234" w:lineRule="auto"/>
        <w:ind w:right="1100"/>
        <w:jc w:val="both"/>
        <w:rPr>
          <w:sz w:val="20"/>
          <w:szCs w:val="20"/>
        </w:rPr>
      </w:pPr>
      <w:r>
        <w:rPr>
          <w:rFonts w:eastAsia="Times New Roman"/>
          <w:sz w:val="24"/>
          <w:szCs w:val="24"/>
        </w:rPr>
        <w:t xml:space="preserve">Jurandir (orgs.) </w:t>
      </w:r>
      <w:r>
        <w:rPr>
          <w:rFonts w:eastAsia="Times New Roman"/>
          <w:b/>
          <w:bCs/>
          <w:sz w:val="24"/>
          <w:szCs w:val="24"/>
        </w:rPr>
        <w:t>Representações</w:t>
      </w:r>
      <w:r>
        <w:rPr>
          <w:rFonts w:eastAsia="Times New Roman"/>
          <w:sz w:val="24"/>
          <w:szCs w:val="24"/>
        </w:rPr>
        <w:t xml:space="preserve">. Contribuições a um </w:t>
      </w:r>
      <w:r>
        <w:rPr>
          <w:rFonts w:eastAsia="Times New Roman"/>
          <w:sz w:val="24"/>
          <w:szCs w:val="24"/>
        </w:rPr>
        <w:t>debate transdisciplinar. Campinas: Papirus, 2000.</w:t>
      </w:r>
    </w:p>
    <w:p w14:paraId="393E9D25" w14:textId="77777777" w:rsidR="006053F9" w:rsidRDefault="006053F9">
      <w:pPr>
        <w:spacing w:line="278" w:lineRule="exact"/>
        <w:rPr>
          <w:sz w:val="20"/>
          <w:szCs w:val="20"/>
        </w:rPr>
      </w:pPr>
    </w:p>
    <w:p w14:paraId="321F666A" w14:textId="77777777" w:rsidR="006053F9" w:rsidRDefault="00D853AA">
      <w:pPr>
        <w:rPr>
          <w:sz w:val="20"/>
          <w:szCs w:val="20"/>
        </w:rPr>
      </w:pPr>
      <w:r>
        <w:rPr>
          <w:rFonts w:eastAsia="Times New Roman"/>
          <w:sz w:val="24"/>
          <w:szCs w:val="24"/>
        </w:rPr>
        <w:t xml:space="preserve">JUNQUEIRA, Mary Anne. </w:t>
      </w:r>
      <w:r>
        <w:rPr>
          <w:rFonts w:eastAsia="Times New Roman"/>
          <w:b/>
          <w:bCs/>
          <w:sz w:val="24"/>
          <w:szCs w:val="24"/>
        </w:rPr>
        <w:t>Ao Sul do Rio Grande</w:t>
      </w:r>
      <w:r>
        <w:rPr>
          <w:rFonts w:eastAsia="Times New Roman"/>
          <w:sz w:val="24"/>
          <w:szCs w:val="24"/>
        </w:rPr>
        <w:t xml:space="preserve"> – imaginando a América Latina em Seleções:</w:t>
      </w:r>
    </w:p>
    <w:p w14:paraId="79A8BF67" w14:textId="77777777" w:rsidR="006053F9" w:rsidRDefault="00D853AA">
      <w:pPr>
        <w:rPr>
          <w:sz w:val="20"/>
          <w:szCs w:val="20"/>
        </w:rPr>
      </w:pPr>
      <w:r>
        <w:rPr>
          <w:rFonts w:eastAsia="Times New Roman"/>
          <w:sz w:val="24"/>
          <w:szCs w:val="24"/>
        </w:rPr>
        <w:t>oeste, wilderness e fronteira. Bragança Paulista: EDUSF, 2000.</w:t>
      </w:r>
    </w:p>
    <w:p w14:paraId="59C3DCE2" w14:textId="77777777" w:rsidR="006053F9" w:rsidRDefault="006053F9">
      <w:pPr>
        <w:spacing w:line="288" w:lineRule="exact"/>
        <w:rPr>
          <w:sz w:val="20"/>
          <w:szCs w:val="20"/>
        </w:rPr>
      </w:pPr>
    </w:p>
    <w:p w14:paraId="49FDBDB7" w14:textId="77777777" w:rsidR="006053F9" w:rsidRDefault="00D853AA">
      <w:pPr>
        <w:spacing w:line="234" w:lineRule="auto"/>
        <w:ind w:right="1100"/>
        <w:jc w:val="both"/>
        <w:rPr>
          <w:sz w:val="20"/>
          <w:szCs w:val="20"/>
        </w:rPr>
      </w:pPr>
      <w:r>
        <w:rPr>
          <w:rFonts w:eastAsia="Times New Roman"/>
          <w:sz w:val="24"/>
          <w:szCs w:val="24"/>
        </w:rPr>
        <w:t>MAUAD, Ana Maria. Fotografia e a cultura política nos t</w:t>
      </w:r>
      <w:r>
        <w:rPr>
          <w:rFonts w:eastAsia="Times New Roman"/>
          <w:sz w:val="24"/>
          <w:szCs w:val="24"/>
        </w:rPr>
        <w:t xml:space="preserve">empos da Política da Boa Vizinhança. </w:t>
      </w:r>
      <w:r>
        <w:rPr>
          <w:rFonts w:eastAsia="Times New Roman"/>
          <w:b/>
          <w:bCs/>
          <w:sz w:val="24"/>
          <w:szCs w:val="24"/>
        </w:rPr>
        <w:t>Anais</w:t>
      </w:r>
      <w:r>
        <w:rPr>
          <w:rFonts w:eastAsia="Times New Roman"/>
          <w:sz w:val="24"/>
          <w:szCs w:val="24"/>
        </w:rPr>
        <w:t xml:space="preserve"> </w:t>
      </w:r>
      <w:r>
        <w:rPr>
          <w:rFonts w:eastAsia="Times New Roman"/>
          <w:b/>
          <w:bCs/>
          <w:sz w:val="24"/>
          <w:szCs w:val="24"/>
        </w:rPr>
        <w:t>do Museu Paulista</w:t>
      </w:r>
      <w:r>
        <w:rPr>
          <w:rFonts w:eastAsia="Times New Roman"/>
          <w:sz w:val="24"/>
          <w:szCs w:val="24"/>
        </w:rPr>
        <w:t>, São Paulo, v. 22, n. 1, p. 133-159, 2014.</w:t>
      </w:r>
    </w:p>
    <w:p w14:paraId="2663F9BD"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9C99EF0" w14:textId="77777777">
        <w:trPr>
          <w:trHeight w:val="112"/>
        </w:trPr>
        <w:tc>
          <w:tcPr>
            <w:tcW w:w="5720" w:type="dxa"/>
            <w:vMerge w:val="restart"/>
            <w:vAlign w:val="bottom"/>
          </w:tcPr>
          <w:p w14:paraId="64707C7C" w14:textId="3EBC350A" w:rsidR="006053F9" w:rsidRDefault="006053F9">
            <w:pPr>
              <w:ind w:right="10"/>
              <w:jc w:val="right"/>
              <w:rPr>
                <w:sz w:val="20"/>
                <w:szCs w:val="20"/>
              </w:rPr>
            </w:pPr>
            <w:bookmarkStart w:id="221" w:name="page223"/>
            <w:bookmarkEnd w:id="221"/>
          </w:p>
        </w:tc>
        <w:tc>
          <w:tcPr>
            <w:tcW w:w="1120" w:type="dxa"/>
            <w:vAlign w:val="bottom"/>
          </w:tcPr>
          <w:p w14:paraId="4A647D0F" w14:textId="77777777" w:rsidR="006053F9" w:rsidRDefault="006053F9">
            <w:pPr>
              <w:rPr>
                <w:sz w:val="9"/>
                <w:szCs w:val="9"/>
              </w:rPr>
            </w:pPr>
          </w:p>
        </w:tc>
        <w:tc>
          <w:tcPr>
            <w:tcW w:w="0" w:type="dxa"/>
            <w:vAlign w:val="bottom"/>
          </w:tcPr>
          <w:p w14:paraId="0C1E8464" w14:textId="77777777" w:rsidR="006053F9" w:rsidRDefault="006053F9">
            <w:pPr>
              <w:rPr>
                <w:sz w:val="1"/>
                <w:szCs w:val="1"/>
              </w:rPr>
            </w:pPr>
          </w:p>
        </w:tc>
      </w:tr>
      <w:tr w:rsidR="006053F9" w14:paraId="40C43CE5" w14:textId="77777777">
        <w:trPr>
          <w:trHeight w:val="155"/>
        </w:trPr>
        <w:tc>
          <w:tcPr>
            <w:tcW w:w="5720" w:type="dxa"/>
            <w:vMerge/>
            <w:vAlign w:val="bottom"/>
          </w:tcPr>
          <w:p w14:paraId="16E30FE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FE65CBA" w14:textId="77777777" w:rsidR="006053F9" w:rsidRDefault="00D853AA">
            <w:pPr>
              <w:ind w:right="490"/>
              <w:jc w:val="right"/>
              <w:rPr>
                <w:sz w:val="20"/>
                <w:szCs w:val="20"/>
              </w:rPr>
            </w:pPr>
            <w:r>
              <w:rPr>
                <w:rFonts w:ascii="Century Gothic" w:eastAsia="Century Gothic" w:hAnsi="Century Gothic" w:cs="Century Gothic"/>
                <w:color w:val="FFFFFF"/>
              </w:rPr>
              <w:t>222</w:t>
            </w:r>
          </w:p>
        </w:tc>
        <w:tc>
          <w:tcPr>
            <w:tcW w:w="0" w:type="dxa"/>
            <w:vAlign w:val="bottom"/>
          </w:tcPr>
          <w:p w14:paraId="63800171" w14:textId="77777777" w:rsidR="006053F9" w:rsidRDefault="006053F9">
            <w:pPr>
              <w:rPr>
                <w:sz w:val="1"/>
                <w:szCs w:val="1"/>
              </w:rPr>
            </w:pPr>
          </w:p>
        </w:tc>
      </w:tr>
      <w:tr w:rsidR="006053F9" w14:paraId="6D184031" w14:textId="77777777">
        <w:trPr>
          <w:trHeight w:val="130"/>
        </w:trPr>
        <w:tc>
          <w:tcPr>
            <w:tcW w:w="5720" w:type="dxa"/>
            <w:vMerge w:val="restart"/>
            <w:vAlign w:val="bottom"/>
          </w:tcPr>
          <w:p w14:paraId="4360E5CC" w14:textId="01D425D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75C9D52" w14:textId="77777777" w:rsidR="006053F9" w:rsidRDefault="006053F9">
            <w:pPr>
              <w:rPr>
                <w:sz w:val="11"/>
                <w:szCs w:val="11"/>
              </w:rPr>
            </w:pPr>
          </w:p>
        </w:tc>
        <w:tc>
          <w:tcPr>
            <w:tcW w:w="0" w:type="dxa"/>
            <w:vAlign w:val="bottom"/>
          </w:tcPr>
          <w:p w14:paraId="370C474E" w14:textId="77777777" w:rsidR="006053F9" w:rsidRDefault="006053F9">
            <w:pPr>
              <w:rPr>
                <w:sz w:val="1"/>
                <w:szCs w:val="1"/>
              </w:rPr>
            </w:pPr>
          </w:p>
        </w:tc>
      </w:tr>
      <w:tr w:rsidR="006053F9" w14:paraId="0C3837E7" w14:textId="77777777">
        <w:trPr>
          <w:trHeight w:val="139"/>
        </w:trPr>
        <w:tc>
          <w:tcPr>
            <w:tcW w:w="5720" w:type="dxa"/>
            <w:vMerge/>
            <w:vAlign w:val="bottom"/>
          </w:tcPr>
          <w:p w14:paraId="5663953B" w14:textId="77777777" w:rsidR="006053F9" w:rsidRDefault="006053F9">
            <w:pPr>
              <w:rPr>
                <w:sz w:val="12"/>
                <w:szCs w:val="12"/>
              </w:rPr>
            </w:pPr>
          </w:p>
        </w:tc>
        <w:tc>
          <w:tcPr>
            <w:tcW w:w="1120" w:type="dxa"/>
            <w:vAlign w:val="bottom"/>
          </w:tcPr>
          <w:p w14:paraId="4560D4F8" w14:textId="77777777" w:rsidR="006053F9" w:rsidRDefault="006053F9">
            <w:pPr>
              <w:rPr>
                <w:sz w:val="12"/>
                <w:szCs w:val="12"/>
              </w:rPr>
            </w:pPr>
          </w:p>
        </w:tc>
        <w:tc>
          <w:tcPr>
            <w:tcW w:w="0" w:type="dxa"/>
            <w:vAlign w:val="bottom"/>
          </w:tcPr>
          <w:p w14:paraId="2ED71472" w14:textId="77777777" w:rsidR="006053F9" w:rsidRDefault="006053F9">
            <w:pPr>
              <w:rPr>
                <w:sz w:val="1"/>
                <w:szCs w:val="1"/>
              </w:rPr>
            </w:pPr>
          </w:p>
        </w:tc>
      </w:tr>
    </w:tbl>
    <w:p w14:paraId="63C54E44" w14:textId="77777777" w:rsidR="006053F9" w:rsidRDefault="006053F9">
      <w:pPr>
        <w:spacing w:line="200" w:lineRule="exact"/>
        <w:rPr>
          <w:sz w:val="20"/>
          <w:szCs w:val="20"/>
        </w:rPr>
      </w:pPr>
    </w:p>
    <w:p w14:paraId="23586D22" w14:textId="77777777" w:rsidR="006053F9" w:rsidRDefault="006053F9">
      <w:pPr>
        <w:spacing w:line="395" w:lineRule="exact"/>
        <w:rPr>
          <w:sz w:val="20"/>
          <w:szCs w:val="20"/>
        </w:rPr>
      </w:pPr>
    </w:p>
    <w:p w14:paraId="125F7072" w14:textId="77777777" w:rsidR="006053F9" w:rsidRDefault="00D853AA">
      <w:pPr>
        <w:spacing w:line="236" w:lineRule="auto"/>
        <w:ind w:right="1120"/>
        <w:jc w:val="both"/>
        <w:rPr>
          <w:sz w:val="20"/>
          <w:szCs w:val="20"/>
        </w:rPr>
      </w:pPr>
      <w:r>
        <w:rPr>
          <w:rFonts w:eastAsia="Times New Roman"/>
          <w:sz w:val="24"/>
          <w:szCs w:val="24"/>
        </w:rPr>
        <w:t xml:space="preserve">MONTEIRO, Érica. </w:t>
      </w:r>
      <w:r>
        <w:rPr>
          <w:rFonts w:eastAsia="Times New Roman"/>
          <w:b/>
          <w:bCs/>
          <w:sz w:val="24"/>
          <w:szCs w:val="24"/>
        </w:rPr>
        <w:t xml:space="preserve">A guerra como </w:t>
      </w:r>
      <w:r>
        <w:rPr>
          <w:rFonts w:eastAsia="Times New Roman"/>
          <w:b/>
          <w:bCs/>
          <w:sz w:val="24"/>
          <w:szCs w:val="24"/>
        </w:rPr>
        <w:t>slogan</w:t>
      </w:r>
      <w:r>
        <w:rPr>
          <w:rFonts w:eastAsia="Times New Roman"/>
          <w:sz w:val="24"/>
          <w:szCs w:val="24"/>
        </w:rPr>
        <w:t>: visualizando o Advertising Project na propaganda comercial da revista Seleções do Reader`s Digest (1942-1945). 2006. Dissertação (Mestrado) — PPGHIS-UFRJ, Rio de Janeiro, 2006.</w:t>
      </w:r>
    </w:p>
    <w:p w14:paraId="726976A4" w14:textId="77777777" w:rsidR="006053F9" w:rsidRDefault="006053F9">
      <w:pPr>
        <w:spacing w:line="278" w:lineRule="exact"/>
        <w:rPr>
          <w:sz w:val="20"/>
          <w:szCs w:val="20"/>
        </w:rPr>
      </w:pPr>
    </w:p>
    <w:p w14:paraId="52F95861"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Quando a guerra é um negócio</w:t>
      </w:r>
      <w:r>
        <w:rPr>
          <w:rFonts w:eastAsia="Times New Roman"/>
          <w:sz w:val="24"/>
          <w:szCs w:val="24"/>
        </w:rPr>
        <w:t>: a cooperação das empresas privad</w:t>
      </w:r>
      <w:r>
        <w:rPr>
          <w:rFonts w:eastAsia="Times New Roman"/>
          <w:sz w:val="24"/>
          <w:szCs w:val="24"/>
        </w:rPr>
        <w:t>as norte-americanas nos</w:t>
      </w:r>
    </w:p>
    <w:p w14:paraId="42C0632B" w14:textId="77777777" w:rsidR="006053F9" w:rsidRDefault="006053F9">
      <w:pPr>
        <w:spacing w:line="12" w:lineRule="exact"/>
        <w:rPr>
          <w:sz w:val="20"/>
          <w:szCs w:val="20"/>
        </w:rPr>
      </w:pPr>
    </w:p>
    <w:p w14:paraId="69A951F8" w14:textId="77777777" w:rsidR="006053F9" w:rsidRDefault="00D853AA">
      <w:pPr>
        <w:spacing w:line="234" w:lineRule="auto"/>
        <w:ind w:right="1120"/>
        <w:jc w:val="both"/>
        <w:rPr>
          <w:sz w:val="20"/>
          <w:szCs w:val="20"/>
        </w:rPr>
      </w:pPr>
      <w:r>
        <w:rPr>
          <w:rFonts w:eastAsia="Times New Roman"/>
          <w:sz w:val="24"/>
          <w:szCs w:val="24"/>
        </w:rPr>
        <w:t>projetos desenvolvidos pelo governo F. D. Roosevelt para a América Latina no contexto da II Guerra Mundial. 2012. Tese (Doutorado) — PPGHIS-UFRJ, Rio de Janeiro, 2012.</w:t>
      </w:r>
    </w:p>
    <w:p w14:paraId="1FBA7FC5" w14:textId="77777777" w:rsidR="006053F9" w:rsidRDefault="006053F9">
      <w:pPr>
        <w:spacing w:line="278" w:lineRule="exact"/>
        <w:rPr>
          <w:sz w:val="20"/>
          <w:szCs w:val="20"/>
        </w:rPr>
      </w:pPr>
    </w:p>
    <w:p w14:paraId="50C478E4" w14:textId="77777777" w:rsidR="006053F9" w:rsidRDefault="00D853AA">
      <w:pPr>
        <w:rPr>
          <w:sz w:val="20"/>
          <w:szCs w:val="20"/>
        </w:rPr>
      </w:pPr>
      <w:r>
        <w:rPr>
          <w:rFonts w:eastAsia="Times New Roman"/>
          <w:sz w:val="24"/>
          <w:szCs w:val="24"/>
        </w:rPr>
        <w:t xml:space="preserve">MOURA, Gerson. </w:t>
      </w:r>
      <w:r>
        <w:rPr>
          <w:rFonts w:eastAsia="Times New Roman"/>
          <w:b/>
          <w:bCs/>
          <w:sz w:val="24"/>
          <w:szCs w:val="24"/>
        </w:rPr>
        <w:t>Tio Sam chega ao Brasil</w:t>
      </w:r>
      <w:r>
        <w:rPr>
          <w:rFonts w:eastAsia="Times New Roman"/>
          <w:sz w:val="24"/>
          <w:szCs w:val="24"/>
        </w:rPr>
        <w:t xml:space="preserve">: a penetração </w:t>
      </w:r>
      <w:r>
        <w:rPr>
          <w:rFonts w:eastAsia="Times New Roman"/>
          <w:sz w:val="24"/>
          <w:szCs w:val="24"/>
        </w:rPr>
        <w:t>cultural americana. 5ª edição. São Paulo:</w:t>
      </w:r>
    </w:p>
    <w:p w14:paraId="1C5E91E1" w14:textId="77777777" w:rsidR="006053F9" w:rsidRDefault="00D853AA">
      <w:pPr>
        <w:rPr>
          <w:sz w:val="20"/>
          <w:szCs w:val="20"/>
        </w:rPr>
      </w:pPr>
      <w:r>
        <w:rPr>
          <w:rFonts w:eastAsia="Times New Roman"/>
          <w:sz w:val="24"/>
          <w:szCs w:val="24"/>
        </w:rPr>
        <w:t>Editora Brasiliense, 1988 (coleção tudo é história).</w:t>
      </w:r>
    </w:p>
    <w:p w14:paraId="730F306A" w14:textId="77777777" w:rsidR="006053F9" w:rsidRDefault="006053F9">
      <w:pPr>
        <w:spacing w:line="276" w:lineRule="exact"/>
        <w:rPr>
          <w:sz w:val="20"/>
          <w:szCs w:val="20"/>
        </w:rPr>
      </w:pPr>
    </w:p>
    <w:p w14:paraId="28C13DE2" w14:textId="77777777" w:rsidR="006053F9" w:rsidRDefault="00D853AA">
      <w:pPr>
        <w:rPr>
          <w:sz w:val="20"/>
          <w:szCs w:val="20"/>
        </w:rPr>
      </w:pPr>
      <w:r>
        <w:rPr>
          <w:rFonts w:eastAsia="Times New Roman"/>
          <w:sz w:val="24"/>
          <w:szCs w:val="24"/>
        </w:rPr>
        <w:t xml:space="preserve">PECEQUILO, Cristina. </w:t>
      </w:r>
      <w:r>
        <w:rPr>
          <w:rFonts w:eastAsia="Times New Roman"/>
          <w:b/>
          <w:bCs/>
          <w:sz w:val="24"/>
          <w:szCs w:val="24"/>
        </w:rPr>
        <w:t>A política externa dos Estados Unidos</w:t>
      </w:r>
      <w:r>
        <w:rPr>
          <w:rFonts w:eastAsia="Times New Roman"/>
          <w:sz w:val="24"/>
          <w:szCs w:val="24"/>
        </w:rPr>
        <w:t>: continuidade ou mudança? Porto</w:t>
      </w:r>
    </w:p>
    <w:p w14:paraId="186FC5D2" w14:textId="77777777" w:rsidR="006053F9" w:rsidRDefault="00D853AA">
      <w:pPr>
        <w:rPr>
          <w:sz w:val="20"/>
          <w:szCs w:val="20"/>
        </w:rPr>
      </w:pPr>
      <w:r>
        <w:rPr>
          <w:rFonts w:eastAsia="Times New Roman"/>
          <w:sz w:val="24"/>
          <w:szCs w:val="24"/>
        </w:rPr>
        <w:t>Alegre: Editora da UFRGS, 2011.</w:t>
      </w:r>
    </w:p>
    <w:p w14:paraId="1304BE0B" w14:textId="77777777" w:rsidR="006053F9" w:rsidRDefault="006053F9">
      <w:pPr>
        <w:spacing w:line="289" w:lineRule="exact"/>
        <w:rPr>
          <w:sz w:val="20"/>
          <w:szCs w:val="20"/>
        </w:rPr>
      </w:pPr>
    </w:p>
    <w:p w14:paraId="37FB5AAD" w14:textId="77777777" w:rsidR="006053F9" w:rsidRDefault="00D853AA">
      <w:pPr>
        <w:spacing w:line="234" w:lineRule="auto"/>
        <w:ind w:right="1100"/>
        <w:jc w:val="both"/>
        <w:rPr>
          <w:sz w:val="20"/>
          <w:szCs w:val="20"/>
        </w:rPr>
      </w:pPr>
      <w:r>
        <w:rPr>
          <w:rFonts w:eastAsia="Times New Roman"/>
          <w:sz w:val="24"/>
          <w:szCs w:val="24"/>
        </w:rPr>
        <w:t xml:space="preserve">POLLAK, Michael. </w:t>
      </w:r>
      <w:r>
        <w:rPr>
          <w:rFonts w:eastAsia="Times New Roman"/>
          <w:b/>
          <w:bCs/>
          <w:sz w:val="24"/>
          <w:szCs w:val="24"/>
        </w:rPr>
        <w:t>Memória e identidad</w:t>
      </w:r>
      <w:r>
        <w:rPr>
          <w:rFonts w:eastAsia="Times New Roman"/>
          <w:b/>
          <w:bCs/>
          <w:sz w:val="24"/>
          <w:szCs w:val="24"/>
        </w:rPr>
        <w:t>e nacional</w:t>
      </w:r>
      <w:r>
        <w:rPr>
          <w:rFonts w:eastAsia="Times New Roman"/>
          <w:sz w:val="24"/>
          <w:szCs w:val="24"/>
        </w:rPr>
        <w:t>. Revista Estudos Históricos, Rio de Janeiro, vol. 5, n. 10, p. 200-212, 1992.</w:t>
      </w:r>
    </w:p>
    <w:p w14:paraId="40D27EE8" w14:textId="77777777" w:rsidR="006053F9" w:rsidRDefault="006053F9">
      <w:pPr>
        <w:spacing w:line="290" w:lineRule="exact"/>
        <w:rPr>
          <w:sz w:val="20"/>
          <w:szCs w:val="20"/>
        </w:rPr>
      </w:pPr>
    </w:p>
    <w:p w14:paraId="665B5EE0" w14:textId="77777777" w:rsidR="006053F9" w:rsidRDefault="00D853AA">
      <w:pPr>
        <w:spacing w:line="236" w:lineRule="auto"/>
        <w:ind w:right="1100"/>
        <w:jc w:val="both"/>
        <w:rPr>
          <w:sz w:val="20"/>
          <w:szCs w:val="20"/>
        </w:rPr>
      </w:pPr>
      <w:r>
        <w:rPr>
          <w:rFonts w:eastAsia="Times New Roman"/>
          <w:sz w:val="24"/>
          <w:szCs w:val="24"/>
        </w:rPr>
        <w:t>PRUTSCH, Ursula. Americanization of Brasil or a pragmatic wartime alliance? The politics of Nelson Rockefekker’s Office Inter-American Affair in Brazil during World W</w:t>
      </w:r>
      <w:r>
        <w:rPr>
          <w:rFonts w:eastAsia="Times New Roman"/>
          <w:sz w:val="24"/>
          <w:szCs w:val="24"/>
        </w:rPr>
        <w:t xml:space="preserve">ar II. Passagens. </w:t>
      </w:r>
      <w:r>
        <w:rPr>
          <w:rFonts w:eastAsia="Times New Roman"/>
          <w:b/>
          <w:bCs/>
          <w:sz w:val="24"/>
          <w:szCs w:val="24"/>
        </w:rPr>
        <w:t>Revista Internacional de História Política e Cultural Jurídica</w:t>
      </w:r>
      <w:r>
        <w:rPr>
          <w:rFonts w:eastAsia="Times New Roman"/>
          <w:sz w:val="24"/>
          <w:szCs w:val="24"/>
        </w:rPr>
        <w:t>, Rio de Janeiro, v. 2, n. 4, 2010.</w:t>
      </w:r>
    </w:p>
    <w:p w14:paraId="5A5393FC" w14:textId="77777777" w:rsidR="006053F9" w:rsidRDefault="006053F9">
      <w:pPr>
        <w:spacing w:line="278" w:lineRule="exact"/>
        <w:rPr>
          <w:sz w:val="20"/>
          <w:szCs w:val="20"/>
        </w:rPr>
      </w:pPr>
    </w:p>
    <w:p w14:paraId="536117DE" w14:textId="77777777" w:rsidR="006053F9" w:rsidRDefault="00D853AA">
      <w:pPr>
        <w:rPr>
          <w:sz w:val="20"/>
          <w:szCs w:val="20"/>
        </w:rPr>
      </w:pPr>
      <w:r>
        <w:rPr>
          <w:rFonts w:eastAsia="Times New Roman"/>
          <w:sz w:val="24"/>
          <w:szCs w:val="24"/>
        </w:rPr>
        <w:t xml:space="preserve">SEYFERT, Giralda. A assimilação dos imigrantes como questão nacional. </w:t>
      </w:r>
      <w:r>
        <w:rPr>
          <w:rFonts w:eastAsia="Times New Roman"/>
          <w:b/>
          <w:bCs/>
          <w:sz w:val="24"/>
          <w:szCs w:val="24"/>
        </w:rPr>
        <w:t>Mana</w:t>
      </w:r>
      <w:r>
        <w:rPr>
          <w:rFonts w:eastAsia="Times New Roman"/>
          <w:sz w:val="24"/>
          <w:szCs w:val="24"/>
        </w:rPr>
        <w:t>, Rio de Janeiro, v.</w:t>
      </w:r>
    </w:p>
    <w:p w14:paraId="4EDD7A03" w14:textId="77777777" w:rsidR="006053F9" w:rsidRDefault="00D853AA">
      <w:pPr>
        <w:rPr>
          <w:sz w:val="20"/>
          <w:szCs w:val="20"/>
        </w:rPr>
      </w:pPr>
      <w:r>
        <w:rPr>
          <w:rFonts w:eastAsia="Times New Roman"/>
          <w:sz w:val="24"/>
          <w:szCs w:val="24"/>
        </w:rPr>
        <w:t>3, n.1, p. 95-131, 1997.</w:t>
      </w:r>
    </w:p>
    <w:p w14:paraId="219EA12E" w14:textId="77777777" w:rsidR="006053F9" w:rsidRDefault="006053F9">
      <w:pPr>
        <w:spacing w:line="276" w:lineRule="exact"/>
        <w:rPr>
          <w:sz w:val="20"/>
          <w:szCs w:val="20"/>
        </w:rPr>
      </w:pPr>
    </w:p>
    <w:p w14:paraId="5D9A1E40" w14:textId="77777777" w:rsidR="006053F9" w:rsidRDefault="00D853AA">
      <w:pPr>
        <w:rPr>
          <w:sz w:val="20"/>
          <w:szCs w:val="20"/>
        </w:rPr>
      </w:pPr>
      <w:r>
        <w:rPr>
          <w:rFonts w:eastAsia="Times New Roman"/>
          <w:sz w:val="24"/>
          <w:szCs w:val="24"/>
        </w:rPr>
        <w:t>______. Identidade</w:t>
      </w:r>
      <w:r>
        <w:rPr>
          <w:rFonts w:eastAsia="Times New Roman"/>
          <w:sz w:val="24"/>
          <w:szCs w:val="24"/>
        </w:rPr>
        <w:t xml:space="preserve"> étnica, assimilação e cidadania: a imigração alemã e o Estado Brasileiro. </w:t>
      </w:r>
      <w:r>
        <w:rPr>
          <w:rFonts w:eastAsia="Times New Roman"/>
          <w:b/>
          <w:bCs/>
          <w:sz w:val="24"/>
          <w:szCs w:val="24"/>
        </w:rPr>
        <w:t>Revista</w:t>
      </w:r>
    </w:p>
    <w:p w14:paraId="7C877475" w14:textId="77777777" w:rsidR="006053F9" w:rsidRDefault="00D853AA">
      <w:pPr>
        <w:spacing w:line="237" w:lineRule="auto"/>
        <w:rPr>
          <w:sz w:val="20"/>
          <w:szCs w:val="20"/>
        </w:rPr>
      </w:pPr>
      <w:r>
        <w:rPr>
          <w:rFonts w:eastAsia="Times New Roman"/>
          <w:b/>
          <w:bCs/>
          <w:sz w:val="24"/>
          <w:szCs w:val="24"/>
        </w:rPr>
        <w:t>Brasileira de Ciências Sociais</w:t>
      </w:r>
      <w:r>
        <w:rPr>
          <w:rFonts w:eastAsia="Times New Roman"/>
          <w:sz w:val="24"/>
          <w:szCs w:val="24"/>
        </w:rPr>
        <w:t>, São Paulo, v. 9, n. 26, p. 103-122, 1994.</w:t>
      </w:r>
    </w:p>
    <w:p w14:paraId="738BAC54" w14:textId="77777777" w:rsidR="006053F9" w:rsidRDefault="006053F9">
      <w:pPr>
        <w:spacing w:line="277" w:lineRule="exact"/>
        <w:rPr>
          <w:sz w:val="20"/>
          <w:szCs w:val="20"/>
        </w:rPr>
      </w:pPr>
    </w:p>
    <w:p w14:paraId="505F0E39" w14:textId="77777777" w:rsidR="006053F9" w:rsidRDefault="00D853AA">
      <w:pPr>
        <w:rPr>
          <w:sz w:val="20"/>
          <w:szCs w:val="20"/>
        </w:rPr>
      </w:pPr>
      <w:r>
        <w:rPr>
          <w:rFonts w:eastAsia="Times New Roman"/>
          <w:sz w:val="24"/>
          <w:szCs w:val="24"/>
        </w:rPr>
        <w:t xml:space="preserve">TOTA, Antonio. </w:t>
      </w:r>
      <w:r>
        <w:rPr>
          <w:rFonts w:eastAsia="Times New Roman"/>
          <w:b/>
          <w:bCs/>
          <w:sz w:val="24"/>
          <w:szCs w:val="24"/>
        </w:rPr>
        <w:t>O imperialismo sedutor</w:t>
      </w:r>
      <w:r>
        <w:rPr>
          <w:rFonts w:eastAsia="Times New Roman"/>
          <w:sz w:val="24"/>
          <w:szCs w:val="24"/>
        </w:rPr>
        <w:t>: a americanização do Brasil na época da Segunda Guerra.</w:t>
      </w:r>
    </w:p>
    <w:p w14:paraId="69B17659" w14:textId="77777777" w:rsidR="006053F9" w:rsidRDefault="00D853AA">
      <w:pPr>
        <w:rPr>
          <w:sz w:val="20"/>
          <w:szCs w:val="20"/>
        </w:rPr>
      </w:pPr>
      <w:r>
        <w:rPr>
          <w:rFonts w:eastAsia="Times New Roman"/>
          <w:sz w:val="24"/>
          <w:szCs w:val="24"/>
        </w:rPr>
        <w:t xml:space="preserve">São </w:t>
      </w:r>
      <w:r>
        <w:rPr>
          <w:rFonts w:eastAsia="Times New Roman"/>
          <w:sz w:val="24"/>
          <w:szCs w:val="24"/>
        </w:rPr>
        <w:t>Paulo: Companhia das Letras, 2000.</w:t>
      </w:r>
    </w:p>
    <w:p w14:paraId="581625C6" w14:textId="77777777" w:rsidR="006053F9" w:rsidRDefault="006053F9">
      <w:pPr>
        <w:spacing w:line="276" w:lineRule="exact"/>
        <w:rPr>
          <w:sz w:val="20"/>
          <w:szCs w:val="20"/>
        </w:rPr>
      </w:pPr>
    </w:p>
    <w:p w14:paraId="64B3F6EB" w14:textId="77777777" w:rsidR="006053F9" w:rsidRDefault="00D853AA">
      <w:pPr>
        <w:rPr>
          <w:sz w:val="20"/>
          <w:szCs w:val="20"/>
        </w:rPr>
      </w:pPr>
      <w:r>
        <w:rPr>
          <w:rFonts w:eastAsia="Times New Roman"/>
          <w:sz w:val="24"/>
          <w:szCs w:val="24"/>
        </w:rPr>
        <w:t xml:space="preserve">VENANCIO, Giselle. “Roger Chartier (1945- )”. In: PRADA, Maurício (Org.). </w:t>
      </w:r>
      <w:r>
        <w:rPr>
          <w:rFonts w:eastAsia="Times New Roman"/>
          <w:b/>
          <w:bCs/>
          <w:sz w:val="24"/>
          <w:szCs w:val="24"/>
        </w:rPr>
        <w:t>Os historiadores</w:t>
      </w:r>
    </w:p>
    <w:p w14:paraId="671474FA" w14:textId="77777777" w:rsidR="006053F9" w:rsidRDefault="00D853AA">
      <w:pPr>
        <w:rPr>
          <w:sz w:val="20"/>
          <w:szCs w:val="20"/>
        </w:rPr>
      </w:pPr>
      <w:r>
        <w:rPr>
          <w:rFonts w:eastAsia="Times New Roman"/>
          <w:b/>
          <w:bCs/>
          <w:sz w:val="24"/>
          <w:szCs w:val="24"/>
        </w:rPr>
        <w:t xml:space="preserve">clássicos da História </w:t>
      </w:r>
      <w:r>
        <w:rPr>
          <w:rFonts w:eastAsia="Times New Roman"/>
          <w:sz w:val="24"/>
          <w:szCs w:val="24"/>
        </w:rPr>
        <w:t>(vol. 3): de Ricoeur a Chartier. Petrópolis, RJ: Vozes/PUC-Rio, 2014.</w:t>
      </w:r>
    </w:p>
    <w:p w14:paraId="16D89255" w14:textId="77777777" w:rsidR="006053F9" w:rsidRDefault="006053F9">
      <w:pPr>
        <w:spacing w:line="288" w:lineRule="exact"/>
        <w:rPr>
          <w:sz w:val="20"/>
          <w:szCs w:val="20"/>
        </w:rPr>
      </w:pPr>
    </w:p>
    <w:p w14:paraId="0D7295DB" w14:textId="77777777" w:rsidR="006053F9" w:rsidRDefault="00D853AA">
      <w:pPr>
        <w:spacing w:line="234" w:lineRule="auto"/>
        <w:ind w:right="1100"/>
        <w:jc w:val="both"/>
        <w:rPr>
          <w:sz w:val="20"/>
          <w:szCs w:val="20"/>
        </w:rPr>
      </w:pPr>
      <w:r>
        <w:rPr>
          <w:rFonts w:eastAsia="Times New Roman"/>
          <w:sz w:val="24"/>
          <w:szCs w:val="24"/>
        </w:rPr>
        <w:t xml:space="preserve">WEINSTEIN, Barbara. Repensando a história das relações Estados Unidos - América Latina: de dominação política à circulação cultural? </w:t>
      </w:r>
      <w:r>
        <w:rPr>
          <w:rFonts w:eastAsia="Times New Roman"/>
          <w:b/>
          <w:bCs/>
          <w:sz w:val="24"/>
          <w:szCs w:val="24"/>
        </w:rPr>
        <w:t>Texturas</w:t>
      </w:r>
      <w:r>
        <w:rPr>
          <w:rFonts w:eastAsia="Times New Roman"/>
          <w:sz w:val="24"/>
          <w:szCs w:val="24"/>
        </w:rPr>
        <w:t>, Canoas, RS, n. 8, p. 11-20, 2003.</w:t>
      </w:r>
    </w:p>
    <w:p w14:paraId="7FEBB744" w14:textId="77777777" w:rsidR="006053F9" w:rsidRDefault="006053F9">
      <w:pPr>
        <w:spacing w:line="290" w:lineRule="exact"/>
        <w:rPr>
          <w:sz w:val="20"/>
          <w:szCs w:val="20"/>
        </w:rPr>
      </w:pPr>
    </w:p>
    <w:p w14:paraId="10E29B33" w14:textId="77777777" w:rsidR="006053F9" w:rsidRDefault="00D853AA">
      <w:pPr>
        <w:spacing w:line="234" w:lineRule="auto"/>
        <w:ind w:right="1120"/>
        <w:jc w:val="both"/>
        <w:rPr>
          <w:sz w:val="20"/>
          <w:szCs w:val="20"/>
        </w:rPr>
      </w:pPr>
      <w:r>
        <w:rPr>
          <w:rFonts w:eastAsia="Times New Roman"/>
          <w:sz w:val="24"/>
          <w:szCs w:val="24"/>
        </w:rPr>
        <w:t>WERNER, Michel e ZIMMERMANN, Bénédict. Pensar a história cruzada: entre empiri</w:t>
      </w:r>
      <w:r>
        <w:rPr>
          <w:rFonts w:eastAsia="Times New Roman"/>
          <w:sz w:val="24"/>
          <w:szCs w:val="24"/>
        </w:rPr>
        <w:t xml:space="preserve">a e reflexividade. </w:t>
      </w:r>
      <w:r>
        <w:rPr>
          <w:rFonts w:eastAsia="Times New Roman"/>
          <w:b/>
          <w:bCs/>
          <w:sz w:val="24"/>
          <w:szCs w:val="24"/>
        </w:rPr>
        <w:t>Textos de História</w:t>
      </w:r>
      <w:r>
        <w:rPr>
          <w:rFonts w:eastAsia="Times New Roman"/>
          <w:sz w:val="24"/>
          <w:szCs w:val="24"/>
        </w:rPr>
        <w:t xml:space="preserve"> (UNB), Brasília, vol. 11, n. 1/2, 2003, p. 116.</w:t>
      </w:r>
    </w:p>
    <w:p w14:paraId="6068B1CB"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40F32A7" w14:textId="77777777">
        <w:trPr>
          <w:trHeight w:val="112"/>
        </w:trPr>
        <w:tc>
          <w:tcPr>
            <w:tcW w:w="5720" w:type="dxa"/>
            <w:vMerge w:val="restart"/>
            <w:vAlign w:val="bottom"/>
          </w:tcPr>
          <w:p w14:paraId="2B79906A" w14:textId="554B9C7E" w:rsidR="006053F9" w:rsidRDefault="006053F9">
            <w:pPr>
              <w:ind w:right="10"/>
              <w:jc w:val="right"/>
              <w:rPr>
                <w:sz w:val="20"/>
                <w:szCs w:val="20"/>
              </w:rPr>
            </w:pPr>
            <w:bookmarkStart w:id="222" w:name="page224"/>
            <w:bookmarkEnd w:id="222"/>
          </w:p>
        </w:tc>
        <w:tc>
          <w:tcPr>
            <w:tcW w:w="1120" w:type="dxa"/>
            <w:vAlign w:val="bottom"/>
          </w:tcPr>
          <w:p w14:paraId="71A5F9E9" w14:textId="77777777" w:rsidR="006053F9" w:rsidRDefault="006053F9">
            <w:pPr>
              <w:rPr>
                <w:sz w:val="9"/>
                <w:szCs w:val="9"/>
              </w:rPr>
            </w:pPr>
          </w:p>
        </w:tc>
        <w:tc>
          <w:tcPr>
            <w:tcW w:w="0" w:type="dxa"/>
            <w:vAlign w:val="bottom"/>
          </w:tcPr>
          <w:p w14:paraId="077163D2" w14:textId="77777777" w:rsidR="006053F9" w:rsidRDefault="006053F9">
            <w:pPr>
              <w:rPr>
                <w:sz w:val="1"/>
                <w:szCs w:val="1"/>
              </w:rPr>
            </w:pPr>
          </w:p>
        </w:tc>
      </w:tr>
      <w:tr w:rsidR="006053F9" w14:paraId="3F61C6D0" w14:textId="77777777">
        <w:trPr>
          <w:trHeight w:val="155"/>
        </w:trPr>
        <w:tc>
          <w:tcPr>
            <w:tcW w:w="5720" w:type="dxa"/>
            <w:vMerge/>
            <w:vAlign w:val="bottom"/>
          </w:tcPr>
          <w:p w14:paraId="7616EF7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8ED3D95" w14:textId="77777777" w:rsidR="006053F9" w:rsidRDefault="00D853AA">
            <w:pPr>
              <w:ind w:right="490"/>
              <w:jc w:val="right"/>
              <w:rPr>
                <w:sz w:val="20"/>
                <w:szCs w:val="20"/>
              </w:rPr>
            </w:pPr>
            <w:r>
              <w:rPr>
                <w:rFonts w:ascii="Century Gothic" w:eastAsia="Century Gothic" w:hAnsi="Century Gothic" w:cs="Century Gothic"/>
                <w:color w:val="FFFFFF"/>
              </w:rPr>
              <w:t>223</w:t>
            </w:r>
          </w:p>
        </w:tc>
        <w:tc>
          <w:tcPr>
            <w:tcW w:w="0" w:type="dxa"/>
            <w:vAlign w:val="bottom"/>
          </w:tcPr>
          <w:p w14:paraId="7060747D" w14:textId="77777777" w:rsidR="006053F9" w:rsidRDefault="006053F9">
            <w:pPr>
              <w:rPr>
                <w:sz w:val="1"/>
                <w:szCs w:val="1"/>
              </w:rPr>
            </w:pPr>
          </w:p>
        </w:tc>
      </w:tr>
      <w:tr w:rsidR="006053F9" w14:paraId="285D91BD" w14:textId="77777777">
        <w:trPr>
          <w:trHeight w:val="130"/>
        </w:trPr>
        <w:tc>
          <w:tcPr>
            <w:tcW w:w="5720" w:type="dxa"/>
            <w:vMerge w:val="restart"/>
            <w:vAlign w:val="bottom"/>
          </w:tcPr>
          <w:p w14:paraId="2514E684" w14:textId="42BC248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DDC1E56" w14:textId="77777777" w:rsidR="006053F9" w:rsidRDefault="006053F9">
            <w:pPr>
              <w:rPr>
                <w:sz w:val="11"/>
                <w:szCs w:val="11"/>
              </w:rPr>
            </w:pPr>
          </w:p>
        </w:tc>
        <w:tc>
          <w:tcPr>
            <w:tcW w:w="0" w:type="dxa"/>
            <w:vAlign w:val="bottom"/>
          </w:tcPr>
          <w:p w14:paraId="70848E8C" w14:textId="77777777" w:rsidR="006053F9" w:rsidRDefault="006053F9">
            <w:pPr>
              <w:rPr>
                <w:sz w:val="1"/>
                <w:szCs w:val="1"/>
              </w:rPr>
            </w:pPr>
          </w:p>
        </w:tc>
      </w:tr>
      <w:tr w:rsidR="006053F9" w14:paraId="1FBCBF15" w14:textId="77777777">
        <w:trPr>
          <w:trHeight w:val="139"/>
        </w:trPr>
        <w:tc>
          <w:tcPr>
            <w:tcW w:w="5720" w:type="dxa"/>
            <w:vMerge/>
            <w:vAlign w:val="bottom"/>
          </w:tcPr>
          <w:p w14:paraId="28ACC352" w14:textId="77777777" w:rsidR="006053F9" w:rsidRDefault="006053F9">
            <w:pPr>
              <w:rPr>
                <w:sz w:val="12"/>
                <w:szCs w:val="12"/>
              </w:rPr>
            </w:pPr>
          </w:p>
        </w:tc>
        <w:tc>
          <w:tcPr>
            <w:tcW w:w="1120" w:type="dxa"/>
            <w:vAlign w:val="bottom"/>
          </w:tcPr>
          <w:p w14:paraId="06CDFB75" w14:textId="77777777" w:rsidR="006053F9" w:rsidRDefault="006053F9">
            <w:pPr>
              <w:rPr>
                <w:sz w:val="12"/>
                <w:szCs w:val="12"/>
              </w:rPr>
            </w:pPr>
          </w:p>
        </w:tc>
        <w:tc>
          <w:tcPr>
            <w:tcW w:w="0" w:type="dxa"/>
            <w:vAlign w:val="bottom"/>
          </w:tcPr>
          <w:p w14:paraId="273462BD" w14:textId="77777777" w:rsidR="006053F9" w:rsidRDefault="006053F9">
            <w:pPr>
              <w:rPr>
                <w:sz w:val="1"/>
                <w:szCs w:val="1"/>
              </w:rPr>
            </w:pPr>
          </w:p>
        </w:tc>
      </w:tr>
    </w:tbl>
    <w:p w14:paraId="26FB5AFA" w14:textId="77777777" w:rsidR="006053F9" w:rsidRDefault="006053F9">
      <w:pPr>
        <w:spacing w:line="200" w:lineRule="exact"/>
        <w:rPr>
          <w:sz w:val="20"/>
          <w:szCs w:val="20"/>
        </w:rPr>
      </w:pPr>
    </w:p>
    <w:p w14:paraId="13DDF434" w14:textId="77777777" w:rsidR="006053F9" w:rsidRDefault="006053F9">
      <w:pPr>
        <w:spacing w:line="382" w:lineRule="exact"/>
        <w:rPr>
          <w:sz w:val="20"/>
          <w:szCs w:val="20"/>
        </w:rPr>
      </w:pPr>
    </w:p>
    <w:p w14:paraId="44EE1807" w14:textId="77777777" w:rsidR="006053F9" w:rsidRDefault="00D853AA">
      <w:pPr>
        <w:ind w:left="1007"/>
        <w:rPr>
          <w:sz w:val="20"/>
          <w:szCs w:val="20"/>
        </w:rPr>
      </w:pPr>
      <w:r>
        <w:rPr>
          <w:rFonts w:eastAsia="Times New Roman"/>
          <w:b/>
          <w:bCs/>
          <w:color w:val="1D2129"/>
          <w:sz w:val="24"/>
          <w:szCs w:val="24"/>
        </w:rPr>
        <w:t xml:space="preserve">A literatura policial na história: o </w:t>
      </w:r>
      <w:r>
        <w:rPr>
          <w:rFonts w:eastAsia="Times New Roman"/>
          <w:b/>
          <w:bCs/>
          <w:i/>
          <w:iCs/>
          <w:color w:val="1D2129"/>
          <w:sz w:val="24"/>
          <w:szCs w:val="24"/>
        </w:rPr>
        <w:t>Quarteto de Los Angeles</w:t>
      </w:r>
      <w:r>
        <w:rPr>
          <w:rFonts w:eastAsia="Times New Roman"/>
          <w:b/>
          <w:bCs/>
          <w:color w:val="1D2129"/>
          <w:sz w:val="24"/>
          <w:szCs w:val="24"/>
        </w:rPr>
        <w:t xml:space="preserve"> de James Ellroy</w:t>
      </w:r>
    </w:p>
    <w:p w14:paraId="7D1C93AA" w14:textId="77777777" w:rsidR="006053F9" w:rsidRDefault="006053F9">
      <w:pPr>
        <w:spacing w:line="200" w:lineRule="exact"/>
        <w:rPr>
          <w:sz w:val="20"/>
          <w:szCs w:val="20"/>
        </w:rPr>
      </w:pPr>
    </w:p>
    <w:p w14:paraId="4C59D9C4" w14:textId="77777777" w:rsidR="006053F9" w:rsidRDefault="006053F9">
      <w:pPr>
        <w:spacing w:line="352" w:lineRule="exact"/>
        <w:rPr>
          <w:sz w:val="20"/>
          <w:szCs w:val="20"/>
        </w:rPr>
      </w:pPr>
    </w:p>
    <w:p w14:paraId="2E041B88" w14:textId="77777777" w:rsidR="006053F9" w:rsidRDefault="00D853AA">
      <w:pPr>
        <w:ind w:left="7"/>
        <w:rPr>
          <w:sz w:val="20"/>
          <w:szCs w:val="20"/>
        </w:rPr>
      </w:pPr>
      <w:r>
        <w:rPr>
          <w:rFonts w:eastAsia="Times New Roman"/>
          <w:color w:val="1D2129"/>
          <w:sz w:val="24"/>
          <w:szCs w:val="24"/>
        </w:rPr>
        <w:t>Michelly Cristina da Silva</w:t>
      </w:r>
    </w:p>
    <w:p w14:paraId="6EA0F663" w14:textId="77777777" w:rsidR="006053F9" w:rsidRDefault="006053F9">
      <w:pPr>
        <w:spacing w:line="137" w:lineRule="exact"/>
        <w:rPr>
          <w:sz w:val="20"/>
          <w:szCs w:val="20"/>
        </w:rPr>
      </w:pPr>
    </w:p>
    <w:p w14:paraId="301926D5" w14:textId="77777777" w:rsidR="006053F9" w:rsidRDefault="00D853AA">
      <w:pPr>
        <w:ind w:left="7"/>
        <w:rPr>
          <w:sz w:val="20"/>
          <w:szCs w:val="20"/>
        </w:rPr>
      </w:pPr>
      <w:r>
        <w:rPr>
          <w:rFonts w:eastAsia="Times New Roman"/>
          <w:color w:val="1D2129"/>
          <w:sz w:val="24"/>
          <w:szCs w:val="24"/>
        </w:rPr>
        <w:t>Doutoranda em História Social</w:t>
      </w:r>
    </w:p>
    <w:p w14:paraId="4FF37E63" w14:textId="77777777" w:rsidR="006053F9" w:rsidRDefault="006053F9">
      <w:pPr>
        <w:spacing w:line="139" w:lineRule="exact"/>
        <w:rPr>
          <w:sz w:val="20"/>
          <w:szCs w:val="20"/>
        </w:rPr>
      </w:pPr>
    </w:p>
    <w:p w14:paraId="4B4480F8" w14:textId="77777777" w:rsidR="006053F9" w:rsidRDefault="00D853AA">
      <w:pPr>
        <w:ind w:left="7"/>
        <w:rPr>
          <w:sz w:val="20"/>
          <w:szCs w:val="20"/>
        </w:rPr>
      </w:pPr>
      <w:r>
        <w:rPr>
          <w:rFonts w:eastAsia="Times New Roman"/>
          <w:color w:val="1D2129"/>
          <w:sz w:val="24"/>
          <w:szCs w:val="24"/>
        </w:rPr>
        <w:t>Universidade de São Paulo (USP)</w:t>
      </w:r>
    </w:p>
    <w:p w14:paraId="1E147E3E" w14:textId="77777777" w:rsidR="006053F9" w:rsidRDefault="006053F9">
      <w:pPr>
        <w:spacing w:line="137" w:lineRule="exact"/>
        <w:rPr>
          <w:sz w:val="20"/>
          <w:szCs w:val="20"/>
        </w:rPr>
      </w:pPr>
    </w:p>
    <w:p w14:paraId="133BC354" w14:textId="77777777" w:rsidR="006053F9" w:rsidRDefault="00D853AA">
      <w:pPr>
        <w:ind w:left="7"/>
        <w:rPr>
          <w:sz w:val="20"/>
          <w:szCs w:val="20"/>
        </w:rPr>
      </w:pPr>
      <w:r>
        <w:rPr>
          <w:rFonts w:eastAsia="Times New Roman"/>
          <w:color w:val="1D2129"/>
          <w:sz w:val="24"/>
          <w:szCs w:val="24"/>
        </w:rPr>
        <w:t>Bolsista CAPES</w:t>
      </w:r>
    </w:p>
    <w:p w14:paraId="76C126D5" w14:textId="77777777" w:rsidR="006053F9" w:rsidRDefault="006053F9">
      <w:pPr>
        <w:spacing w:line="139" w:lineRule="exact"/>
        <w:rPr>
          <w:sz w:val="20"/>
          <w:szCs w:val="20"/>
        </w:rPr>
      </w:pPr>
    </w:p>
    <w:p w14:paraId="6AFBB7DB" w14:textId="77777777" w:rsidR="006053F9" w:rsidRDefault="00D853AA">
      <w:pPr>
        <w:ind w:left="7"/>
        <w:rPr>
          <w:sz w:val="20"/>
          <w:szCs w:val="20"/>
        </w:rPr>
      </w:pPr>
      <w:r>
        <w:rPr>
          <w:rFonts w:eastAsia="Times New Roman"/>
          <w:sz w:val="24"/>
          <w:szCs w:val="24"/>
        </w:rPr>
        <w:t>michellycristina@gmail.com</w:t>
      </w:r>
    </w:p>
    <w:p w14:paraId="55C93DC6" w14:textId="77777777" w:rsidR="006053F9" w:rsidRDefault="006053F9">
      <w:pPr>
        <w:spacing w:line="200" w:lineRule="exact"/>
        <w:rPr>
          <w:sz w:val="20"/>
          <w:szCs w:val="20"/>
        </w:rPr>
      </w:pPr>
    </w:p>
    <w:p w14:paraId="2453C074" w14:textId="77777777" w:rsidR="006053F9" w:rsidRDefault="006053F9">
      <w:pPr>
        <w:spacing w:line="352" w:lineRule="exact"/>
        <w:rPr>
          <w:sz w:val="20"/>
          <w:szCs w:val="20"/>
        </w:rPr>
      </w:pPr>
    </w:p>
    <w:p w14:paraId="3C0AEEB8" w14:textId="77777777" w:rsidR="006053F9" w:rsidRDefault="00D853AA">
      <w:pPr>
        <w:ind w:right="1100"/>
        <w:jc w:val="right"/>
        <w:rPr>
          <w:sz w:val="20"/>
          <w:szCs w:val="20"/>
        </w:rPr>
      </w:pPr>
      <w:r>
        <w:rPr>
          <w:rFonts w:eastAsia="Times New Roman"/>
          <w:b/>
          <w:bCs/>
          <w:color w:val="1D2129"/>
          <w:sz w:val="24"/>
          <w:szCs w:val="24"/>
        </w:rPr>
        <w:t xml:space="preserve">Palavras-chave: </w:t>
      </w:r>
      <w:r>
        <w:rPr>
          <w:rFonts w:eastAsia="Times New Roman"/>
          <w:i/>
          <w:iCs/>
          <w:color w:val="1D2129"/>
          <w:sz w:val="24"/>
          <w:szCs w:val="24"/>
        </w:rPr>
        <w:t>Hard-boiled</w:t>
      </w:r>
      <w:r>
        <w:rPr>
          <w:rFonts w:eastAsia="Times New Roman"/>
          <w:color w:val="1D2129"/>
          <w:sz w:val="24"/>
          <w:szCs w:val="24"/>
        </w:rPr>
        <w:t xml:space="preserve">. Los </w:t>
      </w:r>
      <w:r>
        <w:rPr>
          <w:rFonts w:eastAsia="Times New Roman"/>
          <w:color w:val="1D2129"/>
          <w:sz w:val="24"/>
          <w:szCs w:val="24"/>
        </w:rPr>
        <w:t>Angeles. Violência. Crime.</w:t>
      </w:r>
    </w:p>
    <w:p w14:paraId="0A74D4C0" w14:textId="77777777" w:rsidR="006053F9" w:rsidRDefault="006053F9">
      <w:pPr>
        <w:spacing w:line="200" w:lineRule="exact"/>
        <w:rPr>
          <w:sz w:val="20"/>
          <w:szCs w:val="20"/>
        </w:rPr>
      </w:pPr>
    </w:p>
    <w:p w14:paraId="3F127D4D" w14:textId="77777777" w:rsidR="006053F9" w:rsidRDefault="006053F9">
      <w:pPr>
        <w:spacing w:line="353" w:lineRule="exact"/>
        <w:rPr>
          <w:sz w:val="20"/>
          <w:szCs w:val="20"/>
        </w:rPr>
      </w:pPr>
    </w:p>
    <w:p w14:paraId="435DCB9D" w14:textId="77777777" w:rsidR="006053F9" w:rsidRDefault="00D853AA">
      <w:pPr>
        <w:ind w:left="7"/>
        <w:rPr>
          <w:sz w:val="20"/>
          <w:szCs w:val="20"/>
        </w:rPr>
      </w:pPr>
      <w:r>
        <w:rPr>
          <w:rFonts w:eastAsia="Times New Roman"/>
          <w:b/>
          <w:bCs/>
          <w:color w:val="1D2129"/>
          <w:sz w:val="24"/>
          <w:szCs w:val="24"/>
        </w:rPr>
        <w:t xml:space="preserve">O </w:t>
      </w:r>
      <w:r>
        <w:rPr>
          <w:rFonts w:eastAsia="Times New Roman"/>
          <w:b/>
          <w:bCs/>
          <w:i/>
          <w:iCs/>
          <w:color w:val="1D2129"/>
          <w:sz w:val="24"/>
          <w:szCs w:val="24"/>
        </w:rPr>
        <w:t>hard-boiled</w:t>
      </w:r>
      <w:r>
        <w:rPr>
          <w:rFonts w:eastAsia="Times New Roman"/>
          <w:b/>
          <w:bCs/>
          <w:color w:val="1D2129"/>
          <w:sz w:val="24"/>
          <w:szCs w:val="24"/>
        </w:rPr>
        <w:t xml:space="preserve"> dentro da tradição da literatura policial</w:t>
      </w:r>
    </w:p>
    <w:p w14:paraId="00591B4F" w14:textId="77777777" w:rsidR="006053F9" w:rsidRDefault="006053F9">
      <w:pPr>
        <w:spacing w:line="149" w:lineRule="exact"/>
        <w:rPr>
          <w:sz w:val="20"/>
          <w:szCs w:val="20"/>
        </w:rPr>
      </w:pPr>
    </w:p>
    <w:p w14:paraId="75794DEF" w14:textId="77777777" w:rsidR="006053F9" w:rsidRDefault="00D853AA">
      <w:pPr>
        <w:spacing w:line="345" w:lineRule="auto"/>
        <w:ind w:left="7" w:right="1100" w:firstLine="720"/>
        <w:jc w:val="both"/>
        <w:rPr>
          <w:sz w:val="20"/>
          <w:szCs w:val="20"/>
        </w:rPr>
      </w:pPr>
      <w:r>
        <w:rPr>
          <w:rFonts w:eastAsia="Times New Roman"/>
          <w:sz w:val="24"/>
          <w:szCs w:val="24"/>
        </w:rPr>
        <w:t xml:space="preserve">Uma palavra que conseguiria definir a série policial </w:t>
      </w:r>
      <w:r>
        <w:rPr>
          <w:rFonts w:eastAsia="Times New Roman"/>
          <w:i/>
          <w:iCs/>
          <w:sz w:val="24"/>
          <w:szCs w:val="24"/>
        </w:rPr>
        <w:t>Quarteto de Los Angeles</w:t>
      </w:r>
      <w:r>
        <w:rPr>
          <w:rFonts w:eastAsia="Times New Roman"/>
          <w:sz w:val="24"/>
          <w:szCs w:val="24"/>
        </w:rPr>
        <w:t>, tetralogia publicada pelo norte-americano James Ellroy, é obsessão. A forma obsessiva está t</w:t>
      </w:r>
      <w:r>
        <w:rPr>
          <w:rFonts w:eastAsia="Times New Roman"/>
          <w:sz w:val="24"/>
          <w:szCs w:val="24"/>
        </w:rPr>
        <w:t>anto na escrita do autor, quanto na relação dos personagens centrais (detetives) com os crimes ou pessoas investigadas. Obsessão pode também caracterizar a maneira com que muitos leitores aproximam-se de sua obra. Pelo menos assim almeja o escritor norte-a</w:t>
      </w:r>
      <w:r>
        <w:rPr>
          <w:rFonts w:eastAsia="Times New Roman"/>
          <w:sz w:val="24"/>
          <w:szCs w:val="24"/>
        </w:rPr>
        <w:t>mericano de 69 anos: ler compulsivamente, sem parar, todo seu trabalho. Para Ana Maria Flügge, que analisa a obsessão dentro da literatura norte-americana e seleciona Ellroy como seu máximo expoente, pode-se mesmo argumentar que o principal tema das novela</w:t>
      </w:r>
      <w:r>
        <w:rPr>
          <w:rFonts w:eastAsia="Times New Roman"/>
          <w:sz w:val="24"/>
          <w:szCs w:val="24"/>
        </w:rPr>
        <w:t>s do autor é justamente a obsessão.</w:t>
      </w:r>
      <w:r>
        <w:rPr>
          <w:rFonts w:eastAsia="Times New Roman"/>
          <w:sz w:val="32"/>
          <w:szCs w:val="32"/>
          <w:vertAlign w:val="superscript"/>
        </w:rPr>
        <w:t>1</w:t>
      </w:r>
    </w:p>
    <w:p w14:paraId="49AFB86B" w14:textId="77777777" w:rsidR="006053F9" w:rsidRDefault="006053F9">
      <w:pPr>
        <w:spacing w:line="6" w:lineRule="exact"/>
        <w:rPr>
          <w:sz w:val="20"/>
          <w:szCs w:val="20"/>
        </w:rPr>
      </w:pPr>
    </w:p>
    <w:p w14:paraId="7542CCFD" w14:textId="77777777" w:rsidR="006053F9" w:rsidRDefault="00D853AA">
      <w:pPr>
        <w:spacing w:line="356" w:lineRule="auto"/>
        <w:ind w:left="7" w:right="1100" w:firstLine="720"/>
        <w:jc w:val="both"/>
        <w:rPr>
          <w:sz w:val="20"/>
          <w:szCs w:val="20"/>
        </w:rPr>
      </w:pPr>
      <w:r>
        <w:rPr>
          <w:rFonts w:eastAsia="Times New Roman"/>
          <w:sz w:val="24"/>
          <w:szCs w:val="24"/>
        </w:rPr>
        <w:t xml:space="preserve">Compõem o </w:t>
      </w:r>
      <w:r>
        <w:rPr>
          <w:rFonts w:eastAsia="Times New Roman"/>
          <w:i/>
          <w:iCs/>
          <w:sz w:val="24"/>
          <w:szCs w:val="24"/>
        </w:rPr>
        <w:t>Quarteto de Los Angeles</w:t>
      </w:r>
      <w:r>
        <w:rPr>
          <w:rFonts w:eastAsia="Times New Roman"/>
          <w:sz w:val="24"/>
          <w:szCs w:val="24"/>
        </w:rPr>
        <w:t xml:space="preserve"> os livros </w:t>
      </w:r>
      <w:r>
        <w:rPr>
          <w:rFonts w:eastAsia="Times New Roman"/>
          <w:i/>
          <w:iCs/>
          <w:sz w:val="24"/>
          <w:szCs w:val="24"/>
        </w:rPr>
        <w:t>Dália Negra</w:t>
      </w:r>
      <w:r>
        <w:rPr>
          <w:rFonts w:eastAsia="Times New Roman"/>
          <w:sz w:val="24"/>
          <w:szCs w:val="24"/>
        </w:rPr>
        <w:t xml:space="preserve"> (The Black Dahlia, 1987), </w:t>
      </w:r>
      <w:r>
        <w:rPr>
          <w:rFonts w:eastAsia="Times New Roman"/>
          <w:i/>
          <w:iCs/>
          <w:sz w:val="24"/>
          <w:szCs w:val="24"/>
        </w:rPr>
        <w:t>O</w:t>
      </w:r>
      <w:r>
        <w:rPr>
          <w:rFonts w:eastAsia="Times New Roman"/>
          <w:sz w:val="24"/>
          <w:szCs w:val="24"/>
        </w:rPr>
        <w:t xml:space="preserve"> </w:t>
      </w:r>
      <w:r>
        <w:rPr>
          <w:rFonts w:eastAsia="Times New Roman"/>
          <w:i/>
          <w:iCs/>
          <w:sz w:val="24"/>
          <w:szCs w:val="24"/>
        </w:rPr>
        <w:t xml:space="preserve">Grande Deserto </w:t>
      </w:r>
      <w:r>
        <w:rPr>
          <w:rFonts w:eastAsia="Times New Roman"/>
          <w:sz w:val="24"/>
          <w:szCs w:val="24"/>
        </w:rPr>
        <w:t>(The Big Nowhere, 1988),</w:t>
      </w:r>
      <w:r>
        <w:rPr>
          <w:rFonts w:eastAsia="Times New Roman"/>
          <w:i/>
          <w:iCs/>
          <w:sz w:val="24"/>
          <w:szCs w:val="24"/>
        </w:rPr>
        <w:t xml:space="preserve"> Los Angeles – Cidade Proibida </w:t>
      </w:r>
      <w:r>
        <w:rPr>
          <w:rFonts w:eastAsia="Times New Roman"/>
          <w:sz w:val="24"/>
          <w:szCs w:val="24"/>
        </w:rPr>
        <w:t>(L.A. Confidential, 1990)</w:t>
      </w:r>
      <w:r>
        <w:rPr>
          <w:rFonts w:eastAsia="Times New Roman"/>
          <w:i/>
          <w:iCs/>
          <w:sz w:val="24"/>
          <w:szCs w:val="24"/>
        </w:rPr>
        <w:t xml:space="preserve"> </w:t>
      </w:r>
      <w:r>
        <w:rPr>
          <w:rFonts w:eastAsia="Times New Roman"/>
          <w:sz w:val="24"/>
          <w:szCs w:val="24"/>
        </w:rPr>
        <w:t xml:space="preserve">e </w:t>
      </w:r>
      <w:r>
        <w:rPr>
          <w:rFonts w:eastAsia="Times New Roman"/>
          <w:i/>
          <w:iCs/>
          <w:sz w:val="24"/>
          <w:szCs w:val="24"/>
        </w:rPr>
        <w:t>Jazz Branco</w:t>
      </w:r>
      <w:r>
        <w:rPr>
          <w:rFonts w:eastAsia="Times New Roman"/>
          <w:sz w:val="24"/>
          <w:szCs w:val="24"/>
        </w:rPr>
        <w:t xml:space="preserve"> (White Jazz, 1992). São </w:t>
      </w:r>
      <w:r>
        <w:rPr>
          <w:rFonts w:eastAsia="Times New Roman"/>
          <w:sz w:val="24"/>
          <w:szCs w:val="24"/>
        </w:rPr>
        <w:t>histórias ambientadas na cidade californiana entre os anos 1939 a 1957.</w:t>
      </w:r>
    </w:p>
    <w:p w14:paraId="1EBF0A3C" w14:textId="77777777" w:rsidR="006053F9" w:rsidRDefault="006053F9">
      <w:pPr>
        <w:spacing w:line="19" w:lineRule="exact"/>
        <w:rPr>
          <w:sz w:val="20"/>
          <w:szCs w:val="20"/>
        </w:rPr>
      </w:pPr>
    </w:p>
    <w:p w14:paraId="21F8713F" w14:textId="77777777" w:rsidR="006053F9" w:rsidRDefault="00D853AA">
      <w:pPr>
        <w:spacing w:line="358" w:lineRule="auto"/>
        <w:ind w:left="7" w:right="1100" w:firstLine="720"/>
        <w:jc w:val="both"/>
        <w:rPr>
          <w:sz w:val="20"/>
          <w:szCs w:val="20"/>
        </w:rPr>
      </w:pPr>
      <w:r>
        <w:rPr>
          <w:rFonts w:eastAsia="Times New Roman"/>
          <w:sz w:val="24"/>
          <w:szCs w:val="24"/>
        </w:rPr>
        <w:t xml:space="preserve">Na linha temporal do </w:t>
      </w:r>
      <w:r>
        <w:rPr>
          <w:rFonts w:eastAsia="Times New Roman"/>
          <w:i/>
          <w:iCs/>
          <w:sz w:val="24"/>
          <w:szCs w:val="24"/>
        </w:rPr>
        <w:t>Quarteto</w:t>
      </w:r>
      <w:r>
        <w:rPr>
          <w:rFonts w:eastAsia="Times New Roman"/>
          <w:sz w:val="24"/>
          <w:szCs w:val="24"/>
        </w:rPr>
        <w:t xml:space="preserve"> estão compreendidos momentos-chave da história contemporânea de Los Angeles, bem como dos Estados Unidos, tais como a entrada do país na Segunda Guerra Mundial e a participação de Los Angeles como base naval e aérea; o pós-Guerra e o </w:t>
      </w:r>
      <w:r>
        <w:rPr>
          <w:rFonts w:eastAsia="Times New Roman"/>
          <w:i/>
          <w:iCs/>
          <w:sz w:val="24"/>
          <w:szCs w:val="24"/>
        </w:rPr>
        <w:t xml:space="preserve">boom </w:t>
      </w:r>
      <w:r>
        <w:rPr>
          <w:rFonts w:eastAsia="Times New Roman"/>
          <w:sz w:val="24"/>
          <w:szCs w:val="24"/>
        </w:rPr>
        <w:t>econômico vivenc</w:t>
      </w:r>
      <w:r>
        <w:rPr>
          <w:rFonts w:eastAsia="Times New Roman"/>
          <w:sz w:val="24"/>
          <w:szCs w:val="24"/>
        </w:rPr>
        <w:t xml:space="preserve">iado pelo país e sinalizado em Los Angeles e nas principais metrópoles norte-americanas pela reconfiguração do cenário urbano; e, com o advento da Guerra Fria, a intensificação do anticomunismo. É um período de intensas mudanças e essas transformações têm </w:t>
      </w:r>
      <w:r>
        <w:rPr>
          <w:rFonts w:eastAsia="Times New Roman"/>
          <w:sz w:val="24"/>
          <w:szCs w:val="24"/>
        </w:rPr>
        <w:t>papel essencial na trama das quatro histórias.</w:t>
      </w:r>
    </w:p>
    <w:p w14:paraId="531D425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34016" behindDoc="1" locked="0" layoutInCell="0" allowOverlap="1" wp14:anchorId="71BB1FE0" wp14:editId="32C2BDBA">
                <wp:simplePos x="0" y="0"/>
                <wp:positionH relativeFrom="column">
                  <wp:posOffset>0</wp:posOffset>
                </wp:positionH>
                <wp:positionV relativeFrom="paragraph">
                  <wp:posOffset>294005</wp:posOffset>
                </wp:positionV>
                <wp:extent cx="1829435"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2689A39" id="Shape 173" o:spid="_x0000_s1026" style="position:absolute;z-index:-251582464;visibility:visible;mso-wrap-style:square;mso-wrap-distance-left:9pt;mso-wrap-distance-top:0;mso-wrap-distance-right:9pt;mso-wrap-distance-bottom:0;mso-position-horizontal:absolute;mso-position-horizontal-relative:text;mso-position-vertical:absolute;mso-position-vertical-relative:text" from="0,23.15pt" to="144.05pt,2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" o:allowincell="f" filled="t" strokeweight=".21164mm">
                <v:stroke joinstyle="miter"/>
                <o:lock v:ext="edit" shapetype="f"/>
              </v:line>
            </w:pict>
          </mc:Fallback>
        </mc:AlternateContent>
      </w:r>
    </w:p>
    <w:p w14:paraId="2488111A" w14:textId="77777777" w:rsidR="006053F9" w:rsidRDefault="006053F9">
      <w:pPr>
        <w:spacing w:line="200" w:lineRule="exact"/>
        <w:rPr>
          <w:sz w:val="20"/>
          <w:szCs w:val="20"/>
        </w:rPr>
      </w:pPr>
    </w:p>
    <w:p w14:paraId="1304DD14" w14:textId="77777777" w:rsidR="006053F9" w:rsidRDefault="006053F9">
      <w:pPr>
        <w:spacing w:line="353" w:lineRule="exact"/>
        <w:rPr>
          <w:sz w:val="20"/>
          <w:szCs w:val="20"/>
        </w:rPr>
      </w:pPr>
    </w:p>
    <w:p w14:paraId="3CA1F872" w14:textId="77777777" w:rsidR="006053F9" w:rsidRDefault="00D853AA" w:rsidP="00D853AA">
      <w:pPr>
        <w:numPr>
          <w:ilvl w:val="0"/>
          <w:numId w:val="169"/>
        </w:numPr>
        <w:tabs>
          <w:tab w:val="left" w:pos="115"/>
        </w:tabs>
        <w:spacing w:line="203" w:lineRule="auto"/>
        <w:ind w:left="7" w:right="1100" w:hanging="7"/>
        <w:rPr>
          <w:rFonts w:eastAsia="Times New Roman"/>
          <w:sz w:val="26"/>
          <w:szCs w:val="26"/>
          <w:vertAlign w:val="superscript"/>
        </w:rPr>
      </w:pPr>
      <w:r>
        <w:rPr>
          <w:rFonts w:eastAsia="Times New Roman"/>
          <w:sz w:val="20"/>
          <w:szCs w:val="20"/>
        </w:rPr>
        <w:t xml:space="preserve">FLUGGE, Anna Maria. </w:t>
      </w:r>
      <w:r>
        <w:rPr>
          <w:rFonts w:eastAsia="Times New Roman"/>
          <w:b/>
          <w:bCs/>
          <w:color w:val="1A1A1A"/>
          <w:sz w:val="20"/>
          <w:szCs w:val="20"/>
        </w:rPr>
        <w:t>James Ellroy and the Novel of Obsession</w:t>
      </w:r>
      <w:r>
        <w:rPr>
          <w:rFonts w:eastAsia="Times New Roman"/>
          <w:i/>
          <w:iCs/>
          <w:color w:val="1A1A1A"/>
          <w:sz w:val="20"/>
          <w:szCs w:val="20"/>
        </w:rPr>
        <w:t>.</w:t>
      </w:r>
      <w:r>
        <w:rPr>
          <w:rFonts w:eastAsia="Times New Roman"/>
          <w:sz w:val="20"/>
          <w:szCs w:val="20"/>
        </w:rPr>
        <w:t xml:space="preserve"> </w:t>
      </w:r>
      <w:r>
        <w:rPr>
          <w:rFonts w:eastAsia="Times New Roman"/>
          <w:color w:val="262626"/>
          <w:sz w:val="20"/>
          <w:szCs w:val="20"/>
        </w:rPr>
        <w:t>Trier: WVT Wissenschaftlicher Verlag Trier, 2010,</w:t>
      </w:r>
      <w:r>
        <w:rPr>
          <w:rFonts w:eastAsia="Times New Roman"/>
          <w:sz w:val="20"/>
          <w:szCs w:val="20"/>
        </w:rPr>
        <w:t xml:space="preserve"> </w:t>
      </w:r>
      <w:r>
        <w:rPr>
          <w:rFonts w:eastAsia="Times New Roman"/>
          <w:color w:val="262626"/>
          <w:sz w:val="20"/>
          <w:szCs w:val="20"/>
        </w:rPr>
        <w:t>p. 15.</w:t>
      </w:r>
    </w:p>
    <w:p w14:paraId="2CC4FF63"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BC20C05" w14:textId="77777777">
        <w:trPr>
          <w:trHeight w:val="112"/>
        </w:trPr>
        <w:tc>
          <w:tcPr>
            <w:tcW w:w="5720" w:type="dxa"/>
            <w:vMerge w:val="restart"/>
            <w:vAlign w:val="bottom"/>
          </w:tcPr>
          <w:p w14:paraId="1C8647DE" w14:textId="50BF8223" w:rsidR="006053F9" w:rsidRDefault="006053F9">
            <w:pPr>
              <w:ind w:right="10"/>
              <w:jc w:val="right"/>
              <w:rPr>
                <w:sz w:val="20"/>
                <w:szCs w:val="20"/>
              </w:rPr>
            </w:pPr>
            <w:bookmarkStart w:id="223" w:name="page225"/>
            <w:bookmarkEnd w:id="223"/>
          </w:p>
        </w:tc>
        <w:tc>
          <w:tcPr>
            <w:tcW w:w="1120" w:type="dxa"/>
            <w:vAlign w:val="bottom"/>
          </w:tcPr>
          <w:p w14:paraId="667FCD63" w14:textId="77777777" w:rsidR="006053F9" w:rsidRDefault="006053F9">
            <w:pPr>
              <w:rPr>
                <w:sz w:val="9"/>
                <w:szCs w:val="9"/>
              </w:rPr>
            </w:pPr>
          </w:p>
        </w:tc>
        <w:tc>
          <w:tcPr>
            <w:tcW w:w="0" w:type="dxa"/>
            <w:vAlign w:val="bottom"/>
          </w:tcPr>
          <w:p w14:paraId="4FF74294" w14:textId="77777777" w:rsidR="006053F9" w:rsidRDefault="006053F9">
            <w:pPr>
              <w:rPr>
                <w:sz w:val="1"/>
                <w:szCs w:val="1"/>
              </w:rPr>
            </w:pPr>
          </w:p>
        </w:tc>
      </w:tr>
      <w:tr w:rsidR="006053F9" w14:paraId="3A91EB88" w14:textId="77777777">
        <w:trPr>
          <w:trHeight w:val="155"/>
        </w:trPr>
        <w:tc>
          <w:tcPr>
            <w:tcW w:w="5720" w:type="dxa"/>
            <w:vMerge/>
            <w:vAlign w:val="bottom"/>
          </w:tcPr>
          <w:p w14:paraId="3E53F70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637BD60" w14:textId="77777777" w:rsidR="006053F9" w:rsidRDefault="00D853AA">
            <w:pPr>
              <w:ind w:right="490"/>
              <w:jc w:val="right"/>
              <w:rPr>
                <w:sz w:val="20"/>
                <w:szCs w:val="20"/>
              </w:rPr>
            </w:pPr>
            <w:r>
              <w:rPr>
                <w:rFonts w:ascii="Century Gothic" w:eastAsia="Century Gothic" w:hAnsi="Century Gothic" w:cs="Century Gothic"/>
                <w:color w:val="FFFFFF"/>
              </w:rPr>
              <w:t>224</w:t>
            </w:r>
          </w:p>
        </w:tc>
        <w:tc>
          <w:tcPr>
            <w:tcW w:w="0" w:type="dxa"/>
            <w:vAlign w:val="bottom"/>
          </w:tcPr>
          <w:p w14:paraId="1368E7D1" w14:textId="77777777" w:rsidR="006053F9" w:rsidRDefault="006053F9">
            <w:pPr>
              <w:rPr>
                <w:sz w:val="1"/>
                <w:szCs w:val="1"/>
              </w:rPr>
            </w:pPr>
          </w:p>
        </w:tc>
      </w:tr>
      <w:tr w:rsidR="006053F9" w14:paraId="62BC54E0" w14:textId="77777777">
        <w:trPr>
          <w:trHeight w:val="130"/>
        </w:trPr>
        <w:tc>
          <w:tcPr>
            <w:tcW w:w="5720" w:type="dxa"/>
            <w:vMerge w:val="restart"/>
            <w:vAlign w:val="bottom"/>
          </w:tcPr>
          <w:p w14:paraId="0B059980" w14:textId="46D2728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0DE75D9" w14:textId="77777777" w:rsidR="006053F9" w:rsidRDefault="006053F9">
            <w:pPr>
              <w:rPr>
                <w:sz w:val="11"/>
                <w:szCs w:val="11"/>
              </w:rPr>
            </w:pPr>
          </w:p>
        </w:tc>
        <w:tc>
          <w:tcPr>
            <w:tcW w:w="0" w:type="dxa"/>
            <w:vAlign w:val="bottom"/>
          </w:tcPr>
          <w:p w14:paraId="215C086F" w14:textId="77777777" w:rsidR="006053F9" w:rsidRDefault="006053F9">
            <w:pPr>
              <w:rPr>
                <w:sz w:val="1"/>
                <w:szCs w:val="1"/>
              </w:rPr>
            </w:pPr>
          </w:p>
        </w:tc>
      </w:tr>
      <w:tr w:rsidR="006053F9" w14:paraId="4A863B95" w14:textId="77777777">
        <w:trPr>
          <w:trHeight w:val="139"/>
        </w:trPr>
        <w:tc>
          <w:tcPr>
            <w:tcW w:w="5720" w:type="dxa"/>
            <w:vMerge/>
            <w:vAlign w:val="bottom"/>
          </w:tcPr>
          <w:p w14:paraId="6E110B4F" w14:textId="77777777" w:rsidR="006053F9" w:rsidRDefault="006053F9">
            <w:pPr>
              <w:rPr>
                <w:sz w:val="12"/>
                <w:szCs w:val="12"/>
              </w:rPr>
            </w:pPr>
          </w:p>
        </w:tc>
        <w:tc>
          <w:tcPr>
            <w:tcW w:w="1120" w:type="dxa"/>
            <w:vAlign w:val="bottom"/>
          </w:tcPr>
          <w:p w14:paraId="1EEBD228" w14:textId="77777777" w:rsidR="006053F9" w:rsidRDefault="006053F9">
            <w:pPr>
              <w:rPr>
                <w:sz w:val="12"/>
                <w:szCs w:val="12"/>
              </w:rPr>
            </w:pPr>
          </w:p>
        </w:tc>
        <w:tc>
          <w:tcPr>
            <w:tcW w:w="0" w:type="dxa"/>
            <w:vAlign w:val="bottom"/>
          </w:tcPr>
          <w:p w14:paraId="57EA1721" w14:textId="77777777" w:rsidR="006053F9" w:rsidRDefault="006053F9">
            <w:pPr>
              <w:rPr>
                <w:sz w:val="1"/>
                <w:szCs w:val="1"/>
              </w:rPr>
            </w:pPr>
          </w:p>
        </w:tc>
      </w:tr>
    </w:tbl>
    <w:p w14:paraId="1AA8A0DE" w14:textId="77777777" w:rsidR="006053F9" w:rsidRDefault="006053F9">
      <w:pPr>
        <w:spacing w:line="200" w:lineRule="exact"/>
        <w:rPr>
          <w:sz w:val="20"/>
          <w:szCs w:val="20"/>
        </w:rPr>
      </w:pPr>
    </w:p>
    <w:p w14:paraId="5230210A" w14:textId="77777777" w:rsidR="006053F9" w:rsidRDefault="006053F9">
      <w:pPr>
        <w:spacing w:line="395" w:lineRule="exact"/>
        <w:rPr>
          <w:sz w:val="20"/>
          <w:szCs w:val="20"/>
        </w:rPr>
      </w:pPr>
    </w:p>
    <w:p w14:paraId="1B7065E9" w14:textId="77777777" w:rsidR="006053F9" w:rsidRDefault="00D853AA">
      <w:pPr>
        <w:spacing w:line="375" w:lineRule="auto"/>
        <w:ind w:left="7" w:right="1100" w:firstLine="720"/>
        <w:jc w:val="both"/>
        <w:rPr>
          <w:sz w:val="20"/>
          <w:szCs w:val="20"/>
        </w:rPr>
      </w:pPr>
      <w:r>
        <w:rPr>
          <w:rFonts w:eastAsia="Times New Roman"/>
          <w:sz w:val="23"/>
          <w:szCs w:val="23"/>
        </w:rPr>
        <w:t xml:space="preserve">Além dos temas “históricos” acima mencionados, o </w:t>
      </w:r>
      <w:r>
        <w:rPr>
          <w:rFonts w:eastAsia="Times New Roman"/>
          <w:i/>
          <w:iCs/>
          <w:sz w:val="23"/>
          <w:szCs w:val="23"/>
        </w:rPr>
        <w:t>Quarteto</w:t>
      </w:r>
      <w:r>
        <w:rPr>
          <w:rFonts w:eastAsia="Times New Roman"/>
          <w:sz w:val="23"/>
          <w:szCs w:val="23"/>
        </w:rPr>
        <w:t xml:space="preserve"> também registrou muitos dramas pessoais. </w:t>
      </w:r>
      <w:r>
        <w:rPr>
          <w:rFonts w:eastAsia="Times New Roman"/>
          <w:i/>
          <w:iCs/>
          <w:sz w:val="23"/>
          <w:szCs w:val="23"/>
        </w:rPr>
        <w:t>Dália Negra</w:t>
      </w:r>
      <w:r>
        <w:rPr>
          <w:rFonts w:eastAsia="Times New Roman"/>
          <w:sz w:val="23"/>
          <w:szCs w:val="23"/>
        </w:rPr>
        <w:t xml:space="preserve"> foca sua trama no caso verídico do assassinato de uma jovem de 22 anos, Elizabeth Short, um episódio conhecido da cidade e que gerou comoção da mídia na época, principalmente pela brutalidade com que o crime foi cometido. </w:t>
      </w:r>
      <w:r>
        <w:rPr>
          <w:rFonts w:eastAsia="Times New Roman"/>
          <w:i/>
          <w:iCs/>
          <w:sz w:val="23"/>
          <w:szCs w:val="23"/>
        </w:rPr>
        <w:t>O Grande Deserto</w:t>
      </w:r>
      <w:r>
        <w:rPr>
          <w:rFonts w:eastAsia="Times New Roman"/>
          <w:sz w:val="23"/>
          <w:szCs w:val="23"/>
        </w:rPr>
        <w:t xml:space="preserve"> lida com dois do</w:t>
      </w:r>
      <w:r>
        <w:rPr>
          <w:rFonts w:eastAsia="Times New Roman"/>
          <w:sz w:val="23"/>
          <w:szCs w:val="23"/>
        </w:rPr>
        <w:t xml:space="preserve">s grandes medos da sociedade norte-americana conservadora da década de 1950, comunismo e homossexualidade. </w:t>
      </w:r>
      <w:r>
        <w:rPr>
          <w:rFonts w:eastAsia="Times New Roman"/>
          <w:i/>
          <w:iCs/>
          <w:sz w:val="23"/>
          <w:szCs w:val="23"/>
        </w:rPr>
        <w:t>Los Angeles</w:t>
      </w:r>
      <w:r>
        <w:rPr>
          <w:rFonts w:eastAsia="Times New Roman"/>
          <w:sz w:val="23"/>
          <w:szCs w:val="23"/>
        </w:rPr>
        <w:t xml:space="preserve"> </w:t>
      </w:r>
      <w:r>
        <w:rPr>
          <w:rFonts w:eastAsia="Times New Roman"/>
          <w:i/>
          <w:iCs/>
          <w:sz w:val="23"/>
          <w:szCs w:val="23"/>
        </w:rPr>
        <w:t>–</w:t>
      </w:r>
      <w:r>
        <w:rPr>
          <w:rFonts w:eastAsia="Times New Roman"/>
          <w:sz w:val="23"/>
          <w:szCs w:val="23"/>
        </w:rPr>
        <w:t xml:space="preserve"> </w:t>
      </w:r>
      <w:r>
        <w:rPr>
          <w:rFonts w:eastAsia="Times New Roman"/>
          <w:i/>
          <w:iCs/>
          <w:sz w:val="23"/>
          <w:szCs w:val="23"/>
        </w:rPr>
        <w:t>Cidade Proibida</w:t>
      </w:r>
      <w:r>
        <w:rPr>
          <w:rFonts w:eastAsia="Times New Roman"/>
          <w:sz w:val="23"/>
          <w:szCs w:val="23"/>
        </w:rPr>
        <w:t xml:space="preserve">, com um espaço temporal maior, conecta a construção de um parque temático ao estilo </w:t>
      </w:r>
      <w:r>
        <w:rPr>
          <w:rFonts w:eastAsia="Times New Roman"/>
          <w:i/>
          <w:iCs/>
          <w:sz w:val="23"/>
          <w:szCs w:val="23"/>
        </w:rPr>
        <w:t>Disneyland Park</w:t>
      </w:r>
      <w:r>
        <w:rPr>
          <w:rFonts w:eastAsia="Times New Roman"/>
          <w:sz w:val="23"/>
          <w:szCs w:val="23"/>
        </w:rPr>
        <w:t xml:space="preserve"> com o surgimento do</w:t>
      </w:r>
      <w:r>
        <w:rPr>
          <w:rFonts w:eastAsia="Times New Roman"/>
          <w:sz w:val="23"/>
          <w:szCs w:val="23"/>
        </w:rPr>
        <w:t xml:space="preserve"> sistema de rodovias da Califórnia — e os empreiteiros e políticos que mais se beneficiaram com as obras. </w:t>
      </w:r>
      <w:r>
        <w:rPr>
          <w:rFonts w:eastAsia="Times New Roman"/>
          <w:i/>
          <w:iCs/>
          <w:sz w:val="23"/>
          <w:szCs w:val="23"/>
        </w:rPr>
        <w:t>Jazz</w:t>
      </w:r>
      <w:r>
        <w:rPr>
          <w:rFonts w:eastAsia="Times New Roman"/>
          <w:sz w:val="23"/>
          <w:szCs w:val="23"/>
        </w:rPr>
        <w:t xml:space="preserve"> </w:t>
      </w:r>
      <w:r>
        <w:rPr>
          <w:rFonts w:eastAsia="Times New Roman"/>
          <w:i/>
          <w:iCs/>
          <w:sz w:val="23"/>
          <w:szCs w:val="23"/>
        </w:rPr>
        <w:t xml:space="preserve">Branco </w:t>
      </w:r>
      <w:r>
        <w:rPr>
          <w:rFonts w:eastAsia="Times New Roman"/>
          <w:sz w:val="23"/>
          <w:szCs w:val="23"/>
        </w:rPr>
        <w:t>continuou avaliando este sistema de crescimento urbano a qualquer custo, exemplificado</w:t>
      </w:r>
      <w:r>
        <w:rPr>
          <w:rFonts w:eastAsia="Times New Roman"/>
          <w:i/>
          <w:iCs/>
          <w:sz w:val="23"/>
          <w:szCs w:val="23"/>
        </w:rPr>
        <w:t xml:space="preserve"> </w:t>
      </w:r>
      <w:r>
        <w:rPr>
          <w:rFonts w:eastAsia="Times New Roman"/>
          <w:sz w:val="23"/>
          <w:szCs w:val="23"/>
        </w:rPr>
        <w:t>neste caso na remoção da comunidade mexicana da reg</w:t>
      </w:r>
      <w:r>
        <w:rPr>
          <w:rFonts w:eastAsia="Times New Roman"/>
          <w:sz w:val="23"/>
          <w:szCs w:val="23"/>
        </w:rPr>
        <w:t xml:space="preserve">ião conhecida como Chavez Ravine para a construção do time de </w:t>
      </w:r>
      <w:r>
        <w:rPr>
          <w:rFonts w:eastAsia="Times New Roman"/>
          <w:i/>
          <w:iCs/>
          <w:sz w:val="23"/>
          <w:szCs w:val="23"/>
        </w:rPr>
        <w:t>baseball</w:t>
      </w:r>
      <w:r>
        <w:rPr>
          <w:rFonts w:eastAsia="Times New Roman"/>
          <w:sz w:val="23"/>
          <w:szCs w:val="23"/>
        </w:rPr>
        <w:t xml:space="preserve"> da cidade, os Dodgers. É também em </w:t>
      </w:r>
      <w:r>
        <w:rPr>
          <w:rFonts w:eastAsia="Times New Roman"/>
          <w:i/>
          <w:iCs/>
          <w:sz w:val="23"/>
          <w:szCs w:val="23"/>
        </w:rPr>
        <w:t>Jazz Branco</w:t>
      </w:r>
      <w:r>
        <w:rPr>
          <w:rFonts w:eastAsia="Times New Roman"/>
          <w:sz w:val="23"/>
          <w:szCs w:val="23"/>
        </w:rPr>
        <w:t xml:space="preserve"> que o autor explora</w:t>
      </w:r>
    </w:p>
    <w:p w14:paraId="420256FD" w14:textId="77777777" w:rsidR="006053F9" w:rsidRDefault="006053F9">
      <w:pPr>
        <w:spacing w:line="8" w:lineRule="exact"/>
        <w:rPr>
          <w:sz w:val="20"/>
          <w:szCs w:val="20"/>
        </w:rPr>
      </w:pPr>
    </w:p>
    <w:p w14:paraId="6ECFFC5A" w14:textId="77777777" w:rsidR="006053F9" w:rsidRDefault="00D853AA" w:rsidP="00D853AA">
      <w:pPr>
        <w:numPr>
          <w:ilvl w:val="0"/>
          <w:numId w:val="170"/>
        </w:numPr>
        <w:tabs>
          <w:tab w:val="left" w:pos="161"/>
        </w:tabs>
        <w:spacing w:line="354" w:lineRule="auto"/>
        <w:ind w:left="7" w:right="1120" w:hanging="7"/>
        <w:jc w:val="both"/>
        <w:rPr>
          <w:rFonts w:eastAsia="Times New Roman"/>
          <w:sz w:val="24"/>
          <w:szCs w:val="24"/>
        </w:rPr>
      </w:pPr>
      <w:r>
        <w:rPr>
          <w:rFonts w:eastAsia="Times New Roman"/>
          <w:sz w:val="24"/>
          <w:szCs w:val="24"/>
        </w:rPr>
        <w:t>exaustão um dos tabus de nossa sociedade, o incesto. Presente em três diferentes núcleos dramáticos da novela, as rel</w:t>
      </w:r>
      <w:r>
        <w:rPr>
          <w:rFonts w:eastAsia="Times New Roman"/>
          <w:sz w:val="24"/>
          <w:szCs w:val="24"/>
        </w:rPr>
        <w:t>ações entre irmãos e pais e irmão e irmã são mote para explicar tanto as anomalias destes núcleos familiares, como das motivações do assassino da história.</w:t>
      </w:r>
    </w:p>
    <w:p w14:paraId="3C10FDBC" w14:textId="77777777" w:rsidR="006053F9" w:rsidRDefault="006053F9">
      <w:pPr>
        <w:spacing w:line="22" w:lineRule="exact"/>
        <w:rPr>
          <w:rFonts w:eastAsia="Times New Roman"/>
          <w:sz w:val="24"/>
          <w:szCs w:val="24"/>
        </w:rPr>
      </w:pPr>
    </w:p>
    <w:p w14:paraId="72E2E4A5" w14:textId="77777777" w:rsidR="006053F9" w:rsidRDefault="00D853AA">
      <w:pPr>
        <w:spacing w:line="348" w:lineRule="auto"/>
        <w:ind w:left="7" w:right="1120" w:firstLine="720"/>
        <w:jc w:val="both"/>
        <w:rPr>
          <w:rFonts w:eastAsia="Times New Roman"/>
          <w:sz w:val="24"/>
          <w:szCs w:val="24"/>
        </w:rPr>
      </w:pPr>
      <w:r>
        <w:rPr>
          <w:rFonts w:eastAsia="Times New Roman"/>
          <w:sz w:val="24"/>
          <w:szCs w:val="24"/>
        </w:rPr>
        <w:t>Embora a cidade de Los Angeles seja um dos centros da indústria cultural não apenas dos Estados Uni</w:t>
      </w:r>
      <w:r>
        <w:rPr>
          <w:rFonts w:eastAsia="Times New Roman"/>
          <w:sz w:val="24"/>
          <w:szCs w:val="24"/>
        </w:rPr>
        <w:t>dos, mas do mundo, graças essencialmente à sua indústria cinematográfica, em</w:t>
      </w:r>
    </w:p>
    <w:p w14:paraId="056A757F" w14:textId="77777777" w:rsidR="006053F9" w:rsidRDefault="006053F9">
      <w:pPr>
        <w:spacing w:line="28" w:lineRule="exact"/>
        <w:rPr>
          <w:sz w:val="20"/>
          <w:szCs w:val="20"/>
        </w:rPr>
      </w:pPr>
    </w:p>
    <w:p w14:paraId="602A3DCF" w14:textId="77777777" w:rsidR="006053F9" w:rsidRDefault="00D853AA">
      <w:pPr>
        <w:spacing w:line="342" w:lineRule="auto"/>
        <w:ind w:left="7" w:right="1100"/>
        <w:jc w:val="both"/>
        <w:rPr>
          <w:sz w:val="20"/>
          <w:szCs w:val="20"/>
        </w:rPr>
      </w:pPr>
      <w:r>
        <w:rPr>
          <w:rFonts w:eastAsia="Times New Roman"/>
          <w:sz w:val="24"/>
          <w:szCs w:val="24"/>
        </w:rPr>
        <w:t>contrapartida, como avalia David Fine, “pouca atenção crítica tem sido dada à extensiva ficção criada nela ou sobre ela, [mesmo que] Los Angeles tenha emergido como um grande cen</w:t>
      </w:r>
      <w:r>
        <w:rPr>
          <w:rFonts w:eastAsia="Times New Roman"/>
          <w:sz w:val="24"/>
          <w:szCs w:val="24"/>
        </w:rPr>
        <w:t xml:space="preserve">tro literário do século XX, possivelmente </w:t>
      </w:r>
      <w:r>
        <w:rPr>
          <w:rFonts w:eastAsia="Times New Roman"/>
          <w:i/>
          <w:iCs/>
          <w:sz w:val="24"/>
          <w:szCs w:val="24"/>
        </w:rPr>
        <w:t>o</w:t>
      </w:r>
      <w:r>
        <w:rPr>
          <w:rFonts w:eastAsia="Times New Roman"/>
          <w:sz w:val="24"/>
          <w:szCs w:val="24"/>
        </w:rPr>
        <w:t xml:space="preserve"> último reduto literário norte-americano do século” [grifos do autor].</w:t>
      </w:r>
      <w:r>
        <w:rPr>
          <w:rFonts w:eastAsia="Times New Roman"/>
          <w:sz w:val="32"/>
          <w:szCs w:val="32"/>
          <w:vertAlign w:val="superscript"/>
        </w:rPr>
        <w:t>2</w:t>
      </w:r>
      <w:r>
        <w:rPr>
          <w:rFonts w:eastAsia="Times New Roman"/>
          <w:sz w:val="24"/>
          <w:szCs w:val="24"/>
        </w:rPr>
        <w:t xml:space="preserve"> Por “reduto”, Fine se refere a escritores, norte-americanos ou estrangeiros, que, junto com as diversas ondas migratórias para o Oeste, vieram se estabelecer na cidade. Foi o que fizeram, por um tempo determinado de suas carreiras ou permanentemente, escr</w:t>
      </w:r>
      <w:r>
        <w:rPr>
          <w:rFonts w:eastAsia="Times New Roman"/>
          <w:sz w:val="24"/>
          <w:szCs w:val="24"/>
        </w:rPr>
        <w:t>itores tais como F. Scott Fitzgerald, Nathanael West, Dashiel Hammett, Bertold Brecht, Aldous Huxley, Arnold Schoenberg e Thoman Mann, para citar alguns nomes.</w:t>
      </w:r>
    </w:p>
    <w:p w14:paraId="4F9222A3" w14:textId="77777777" w:rsidR="006053F9" w:rsidRDefault="006053F9">
      <w:pPr>
        <w:spacing w:line="33" w:lineRule="exact"/>
        <w:rPr>
          <w:sz w:val="20"/>
          <w:szCs w:val="20"/>
        </w:rPr>
      </w:pPr>
    </w:p>
    <w:p w14:paraId="3447AB65" w14:textId="77777777" w:rsidR="006053F9" w:rsidRDefault="00D853AA">
      <w:pPr>
        <w:spacing w:line="332" w:lineRule="auto"/>
        <w:ind w:left="7" w:right="1100" w:firstLine="720"/>
        <w:jc w:val="both"/>
        <w:rPr>
          <w:sz w:val="20"/>
          <w:szCs w:val="20"/>
        </w:rPr>
      </w:pPr>
      <w:r>
        <w:rPr>
          <w:rFonts w:eastAsia="Times New Roman"/>
          <w:sz w:val="24"/>
          <w:szCs w:val="24"/>
        </w:rPr>
        <w:t xml:space="preserve">James Ellroy nasceu em 1948 e cresceu no ápice do cinema </w:t>
      </w:r>
      <w:r>
        <w:rPr>
          <w:rFonts w:eastAsia="Times New Roman"/>
          <w:i/>
          <w:iCs/>
          <w:sz w:val="24"/>
          <w:szCs w:val="24"/>
        </w:rPr>
        <w:t>noir</w:t>
      </w:r>
      <w:r>
        <w:rPr>
          <w:rFonts w:eastAsia="Times New Roman"/>
          <w:sz w:val="24"/>
          <w:szCs w:val="24"/>
        </w:rPr>
        <w:t xml:space="preserve"> dos Estados Unidos. A realidade na qual Ellroy crescia, suas companhias e os lugares que frequentava provaram ser um grande laboratório para o futuro escritor. “Minha paixão por filmes restringe</w:t>
      </w:r>
      <w:r>
        <w:rPr>
          <w:rFonts w:eastAsia="Times New Roman"/>
          <w:sz w:val="24"/>
          <w:szCs w:val="24"/>
        </w:rPr>
        <w:t xml:space="preserve">-se à sua representação de crime. Meu panteão fílmico raramente vai além de 1959 e o final da era </w:t>
      </w:r>
      <w:r>
        <w:rPr>
          <w:rFonts w:eastAsia="Times New Roman"/>
          <w:i/>
          <w:iCs/>
          <w:sz w:val="24"/>
          <w:szCs w:val="24"/>
        </w:rPr>
        <w:t>noir</w:t>
      </w:r>
      <w:r>
        <w:rPr>
          <w:rFonts w:eastAsia="Times New Roman"/>
          <w:sz w:val="24"/>
          <w:szCs w:val="24"/>
        </w:rPr>
        <w:t>.”</w:t>
      </w:r>
      <w:r>
        <w:rPr>
          <w:rFonts w:eastAsia="Times New Roman"/>
          <w:sz w:val="32"/>
          <w:szCs w:val="32"/>
          <w:vertAlign w:val="superscript"/>
        </w:rPr>
        <w:t>3</w:t>
      </w:r>
    </w:p>
    <w:p w14:paraId="3C8715E9" w14:textId="77777777" w:rsidR="006053F9" w:rsidRDefault="00D853AA">
      <w:pPr>
        <w:spacing w:line="231" w:lineRule="auto"/>
        <w:ind w:left="727"/>
        <w:rPr>
          <w:sz w:val="20"/>
          <w:szCs w:val="20"/>
        </w:rPr>
      </w:pPr>
      <w:r>
        <w:rPr>
          <w:rFonts w:eastAsia="Times New Roman"/>
          <w:sz w:val="24"/>
          <w:szCs w:val="24"/>
        </w:rPr>
        <w:t>Um dos principais objetivos de Ellroy como um autor de histórias policiais tem sido revisitar</w:t>
      </w:r>
    </w:p>
    <w:p w14:paraId="25606BC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36064" behindDoc="1" locked="0" layoutInCell="0" allowOverlap="1" wp14:anchorId="73F54B07" wp14:editId="244C502B">
                <wp:simplePos x="0" y="0"/>
                <wp:positionH relativeFrom="column">
                  <wp:posOffset>0</wp:posOffset>
                </wp:positionH>
                <wp:positionV relativeFrom="paragraph">
                  <wp:posOffset>349885</wp:posOffset>
                </wp:positionV>
                <wp:extent cx="1829435" cy="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DFA4471" id="Shape 174" o:spid="_x0000_s1026" style="position:absolute;z-index:-251580416;visibility:visible;mso-wrap-style:square;mso-wrap-distance-left:9pt;mso-wrap-distance-top:0;mso-wrap-distance-right:9pt;mso-wrap-distance-bottom:0;mso-position-horizontal:absolute;mso-position-horizontal-relative:text;mso-position-vertical:absolute;mso-position-vertical-relative:text" from="0,27.55pt" to="144.05pt,2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" o:allowincell="f" filled="t" strokeweight=".6pt">
                <v:stroke joinstyle="miter"/>
                <o:lock v:ext="edit" shapetype="f"/>
              </v:line>
            </w:pict>
          </mc:Fallback>
        </mc:AlternateContent>
      </w:r>
    </w:p>
    <w:p w14:paraId="7F138CDA" w14:textId="77777777" w:rsidR="006053F9" w:rsidRDefault="006053F9">
      <w:pPr>
        <w:spacing w:line="200" w:lineRule="exact"/>
        <w:rPr>
          <w:sz w:val="20"/>
          <w:szCs w:val="20"/>
        </w:rPr>
      </w:pPr>
    </w:p>
    <w:p w14:paraId="2C0F860D" w14:textId="77777777" w:rsidR="006053F9" w:rsidRDefault="006053F9">
      <w:pPr>
        <w:spacing w:line="364" w:lineRule="exact"/>
        <w:rPr>
          <w:sz w:val="20"/>
          <w:szCs w:val="20"/>
        </w:rPr>
      </w:pPr>
    </w:p>
    <w:p w14:paraId="6A966821" w14:textId="77777777" w:rsidR="006053F9" w:rsidRDefault="00D853AA" w:rsidP="00D853AA">
      <w:pPr>
        <w:numPr>
          <w:ilvl w:val="0"/>
          <w:numId w:val="171"/>
        </w:numPr>
        <w:tabs>
          <w:tab w:val="left" w:pos="107"/>
        </w:tabs>
        <w:ind w:left="107" w:hanging="107"/>
        <w:rPr>
          <w:rFonts w:eastAsia="Times New Roman"/>
          <w:sz w:val="26"/>
          <w:szCs w:val="26"/>
          <w:vertAlign w:val="superscript"/>
        </w:rPr>
      </w:pPr>
      <w:r>
        <w:rPr>
          <w:rFonts w:eastAsia="Times New Roman"/>
          <w:sz w:val="20"/>
          <w:szCs w:val="20"/>
        </w:rPr>
        <w:t xml:space="preserve">FINE, David. </w:t>
      </w:r>
      <w:r>
        <w:rPr>
          <w:rFonts w:eastAsia="Times New Roman"/>
          <w:b/>
          <w:bCs/>
          <w:sz w:val="20"/>
          <w:szCs w:val="20"/>
        </w:rPr>
        <w:t>Imagining Los Angeles: a city in fictio</w:t>
      </w:r>
      <w:r>
        <w:rPr>
          <w:rFonts w:eastAsia="Times New Roman"/>
          <w:b/>
          <w:bCs/>
          <w:sz w:val="20"/>
          <w:szCs w:val="20"/>
        </w:rPr>
        <w:t>n.</w:t>
      </w:r>
      <w:r>
        <w:rPr>
          <w:rFonts w:eastAsia="Times New Roman"/>
          <w:sz w:val="20"/>
          <w:szCs w:val="20"/>
        </w:rPr>
        <w:t xml:space="preserve"> Albuquerque: University of New Mexico Press, 2000, p. 15.</w:t>
      </w:r>
    </w:p>
    <w:p w14:paraId="272597CD" w14:textId="77777777" w:rsidR="006053F9" w:rsidRDefault="006053F9">
      <w:pPr>
        <w:spacing w:line="16" w:lineRule="exact"/>
        <w:rPr>
          <w:rFonts w:eastAsia="Times New Roman"/>
          <w:sz w:val="26"/>
          <w:szCs w:val="26"/>
          <w:vertAlign w:val="superscript"/>
        </w:rPr>
      </w:pPr>
    </w:p>
    <w:p w14:paraId="683D56D5" w14:textId="77777777" w:rsidR="006053F9" w:rsidRDefault="00D853AA" w:rsidP="00D853AA">
      <w:pPr>
        <w:numPr>
          <w:ilvl w:val="0"/>
          <w:numId w:val="171"/>
        </w:numPr>
        <w:tabs>
          <w:tab w:val="left" w:pos="130"/>
        </w:tabs>
        <w:spacing w:line="212" w:lineRule="auto"/>
        <w:ind w:left="7" w:right="1100" w:hanging="7"/>
        <w:jc w:val="both"/>
        <w:rPr>
          <w:rFonts w:eastAsia="Times New Roman"/>
          <w:sz w:val="26"/>
          <w:szCs w:val="26"/>
          <w:vertAlign w:val="superscript"/>
        </w:rPr>
      </w:pPr>
      <w:r>
        <w:rPr>
          <w:rFonts w:eastAsia="Times New Roman"/>
          <w:sz w:val="20"/>
          <w:szCs w:val="20"/>
        </w:rPr>
        <w:t xml:space="preserve">Ellroy, James. “Introduction”. In: HELGELAND, Brian; HANSON, Curtis. </w:t>
      </w:r>
      <w:r>
        <w:rPr>
          <w:rFonts w:eastAsia="Times New Roman"/>
          <w:b/>
          <w:bCs/>
          <w:sz w:val="20"/>
          <w:szCs w:val="20"/>
        </w:rPr>
        <w:t>L.A. Confidential: the screenplay</w:t>
      </w:r>
      <w:r>
        <w:rPr>
          <w:rFonts w:eastAsia="Times New Roman"/>
          <w:sz w:val="20"/>
          <w:szCs w:val="20"/>
        </w:rPr>
        <w:t xml:space="preserve">. New York: Warner, p. xv–xx., p. xvii. </w:t>
      </w:r>
      <w:r>
        <w:rPr>
          <w:rFonts w:eastAsia="Times New Roman"/>
          <w:i/>
          <w:iCs/>
          <w:sz w:val="20"/>
          <w:szCs w:val="20"/>
        </w:rPr>
        <w:t>apud</w:t>
      </w:r>
      <w:r>
        <w:rPr>
          <w:rFonts w:eastAsia="Times New Roman"/>
          <w:sz w:val="20"/>
          <w:szCs w:val="20"/>
        </w:rPr>
        <w:t xml:space="preserve"> POWELL, Steven. </w:t>
      </w:r>
      <w:r>
        <w:rPr>
          <w:rFonts w:eastAsia="Times New Roman"/>
          <w:b/>
          <w:bCs/>
          <w:sz w:val="20"/>
          <w:szCs w:val="20"/>
        </w:rPr>
        <w:t>James Ellroy: Demon Dog of Crim</w:t>
      </w:r>
      <w:r>
        <w:rPr>
          <w:rFonts w:eastAsia="Times New Roman"/>
          <w:b/>
          <w:bCs/>
          <w:sz w:val="20"/>
          <w:szCs w:val="20"/>
        </w:rPr>
        <w:t>e Fiction</w:t>
      </w:r>
      <w:r>
        <w:rPr>
          <w:rFonts w:eastAsia="Times New Roman"/>
          <w:sz w:val="20"/>
          <w:szCs w:val="20"/>
        </w:rPr>
        <w:t>. London: Palgrave-MacMillan, 2016, p. 15.</w:t>
      </w:r>
    </w:p>
    <w:p w14:paraId="14390E89"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F0A8023" w14:textId="77777777">
        <w:trPr>
          <w:trHeight w:val="112"/>
        </w:trPr>
        <w:tc>
          <w:tcPr>
            <w:tcW w:w="5720" w:type="dxa"/>
            <w:vMerge w:val="restart"/>
            <w:vAlign w:val="bottom"/>
          </w:tcPr>
          <w:p w14:paraId="6BEF597C" w14:textId="5DF055ED" w:rsidR="006053F9" w:rsidRDefault="006053F9">
            <w:pPr>
              <w:ind w:right="10"/>
              <w:jc w:val="right"/>
              <w:rPr>
                <w:sz w:val="20"/>
                <w:szCs w:val="20"/>
              </w:rPr>
            </w:pPr>
            <w:bookmarkStart w:id="224" w:name="page226"/>
            <w:bookmarkEnd w:id="224"/>
          </w:p>
        </w:tc>
        <w:tc>
          <w:tcPr>
            <w:tcW w:w="1120" w:type="dxa"/>
            <w:vAlign w:val="bottom"/>
          </w:tcPr>
          <w:p w14:paraId="5848E155" w14:textId="77777777" w:rsidR="006053F9" w:rsidRDefault="006053F9">
            <w:pPr>
              <w:rPr>
                <w:sz w:val="9"/>
                <w:szCs w:val="9"/>
              </w:rPr>
            </w:pPr>
          </w:p>
        </w:tc>
        <w:tc>
          <w:tcPr>
            <w:tcW w:w="0" w:type="dxa"/>
            <w:vAlign w:val="bottom"/>
          </w:tcPr>
          <w:p w14:paraId="7EF95A4F" w14:textId="77777777" w:rsidR="006053F9" w:rsidRDefault="006053F9">
            <w:pPr>
              <w:rPr>
                <w:sz w:val="1"/>
                <w:szCs w:val="1"/>
              </w:rPr>
            </w:pPr>
          </w:p>
        </w:tc>
      </w:tr>
      <w:tr w:rsidR="006053F9" w14:paraId="0C793686" w14:textId="77777777">
        <w:trPr>
          <w:trHeight w:val="155"/>
        </w:trPr>
        <w:tc>
          <w:tcPr>
            <w:tcW w:w="5720" w:type="dxa"/>
            <w:vMerge/>
            <w:vAlign w:val="bottom"/>
          </w:tcPr>
          <w:p w14:paraId="10E286E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D5CEFC7" w14:textId="77777777" w:rsidR="006053F9" w:rsidRDefault="00D853AA">
            <w:pPr>
              <w:ind w:right="490"/>
              <w:jc w:val="right"/>
              <w:rPr>
                <w:sz w:val="20"/>
                <w:szCs w:val="20"/>
              </w:rPr>
            </w:pPr>
            <w:r>
              <w:rPr>
                <w:rFonts w:ascii="Century Gothic" w:eastAsia="Century Gothic" w:hAnsi="Century Gothic" w:cs="Century Gothic"/>
                <w:color w:val="FFFFFF"/>
              </w:rPr>
              <w:t>225</w:t>
            </w:r>
          </w:p>
        </w:tc>
        <w:tc>
          <w:tcPr>
            <w:tcW w:w="0" w:type="dxa"/>
            <w:vAlign w:val="bottom"/>
          </w:tcPr>
          <w:p w14:paraId="51678C2B" w14:textId="77777777" w:rsidR="006053F9" w:rsidRDefault="006053F9">
            <w:pPr>
              <w:rPr>
                <w:sz w:val="1"/>
                <w:szCs w:val="1"/>
              </w:rPr>
            </w:pPr>
          </w:p>
        </w:tc>
      </w:tr>
      <w:tr w:rsidR="006053F9" w14:paraId="7C271933" w14:textId="77777777">
        <w:trPr>
          <w:trHeight w:val="130"/>
        </w:trPr>
        <w:tc>
          <w:tcPr>
            <w:tcW w:w="5720" w:type="dxa"/>
            <w:vMerge w:val="restart"/>
            <w:vAlign w:val="bottom"/>
          </w:tcPr>
          <w:p w14:paraId="212D718C" w14:textId="1280EFA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769CA8B" w14:textId="77777777" w:rsidR="006053F9" w:rsidRDefault="006053F9">
            <w:pPr>
              <w:rPr>
                <w:sz w:val="11"/>
                <w:szCs w:val="11"/>
              </w:rPr>
            </w:pPr>
          </w:p>
        </w:tc>
        <w:tc>
          <w:tcPr>
            <w:tcW w:w="0" w:type="dxa"/>
            <w:vAlign w:val="bottom"/>
          </w:tcPr>
          <w:p w14:paraId="608C29A9" w14:textId="77777777" w:rsidR="006053F9" w:rsidRDefault="006053F9">
            <w:pPr>
              <w:rPr>
                <w:sz w:val="1"/>
                <w:szCs w:val="1"/>
              </w:rPr>
            </w:pPr>
          </w:p>
        </w:tc>
      </w:tr>
      <w:tr w:rsidR="006053F9" w14:paraId="10C513F8" w14:textId="77777777">
        <w:trPr>
          <w:trHeight w:val="139"/>
        </w:trPr>
        <w:tc>
          <w:tcPr>
            <w:tcW w:w="5720" w:type="dxa"/>
            <w:vMerge/>
            <w:vAlign w:val="bottom"/>
          </w:tcPr>
          <w:p w14:paraId="02FEAD72" w14:textId="77777777" w:rsidR="006053F9" w:rsidRDefault="006053F9">
            <w:pPr>
              <w:rPr>
                <w:sz w:val="12"/>
                <w:szCs w:val="12"/>
              </w:rPr>
            </w:pPr>
          </w:p>
        </w:tc>
        <w:tc>
          <w:tcPr>
            <w:tcW w:w="1120" w:type="dxa"/>
            <w:vAlign w:val="bottom"/>
          </w:tcPr>
          <w:p w14:paraId="7F50A1E3" w14:textId="77777777" w:rsidR="006053F9" w:rsidRDefault="006053F9">
            <w:pPr>
              <w:rPr>
                <w:sz w:val="12"/>
                <w:szCs w:val="12"/>
              </w:rPr>
            </w:pPr>
          </w:p>
        </w:tc>
        <w:tc>
          <w:tcPr>
            <w:tcW w:w="0" w:type="dxa"/>
            <w:vAlign w:val="bottom"/>
          </w:tcPr>
          <w:p w14:paraId="535F7980" w14:textId="77777777" w:rsidR="006053F9" w:rsidRDefault="006053F9">
            <w:pPr>
              <w:rPr>
                <w:sz w:val="1"/>
                <w:szCs w:val="1"/>
              </w:rPr>
            </w:pPr>
          </w:p>
        </w:tc>
      </w:tr>
    </w:tbl>
    <w:p w14:paraId="739BDD38" w14:textId="77777777" w:rsidR="006053F9" w:rsidRDefault="006053F9">
      <w:pPr>
        <w:spacing w:line="200" w:lineRule="exact"/>
        <w:rPr>
          <w:sz w:val="20"/>
          <w:szCs w:val="20"/>
        </w:rPr>
      </w:pPr>
    </w:p>
    <w:p w14:paraId="3D829C2A" w14:textId="77777777" w:rsidR="006053F9" w:rsidRDefault="006053F9">
      <w:pPr>
        <w:spacing w:line="395" w:lineRule="exact"/>
        <w:rPr>
          <w:sz w:val="20"/>
          <w:szCs w:val="20"/>
        </w:rPr>
      </w:pPr>
    </w:p>
    <w:p w14:paraId="56ADC39C" w14:textId="77777777" w:rsidR="006053F9" w:rsidRDefault="00D853AA">
      <w:pPr>
        <w:spacing w:line="375" w:lineRule="auto"/>
        <w:ind w:left="7" w:right="1100"/>
        <w:jc w:val="both"/>
        <w:rPr>
          <w:sz w:val="20"/>
          <w:szCs w:val="20"/>
        </w:rPr>
      </w:pPr>
      <w:r>
        <w:rPr>
          <w:rFonts w:eastAsia="Times New Roman"/>
          <w:sz w:val="23"/>
          <w:szCs w:val="23"/>
        </w:rPr>
        <w:t xml:space="preserve">e imaginar essa atmosfera </w:t>
      </w:r>
      <w:r>
        <w:rPr>
          <w:rFonts w:eastAsia="Times New Roman"/>
          <w:i/>
          <w:iCs/>
          <w:sz w:val="23"/>
          <w:szCs w:val="23"/>
        </w:rPr>
        <w:t>noir</w:t>
      </w:r>
      <w:r>
        <w:rPr>
          <w:rFonts w:eastAsia="Times New Roman"/>
          <w:sz w:val="23"/>
          <w:szCs w:val="23"/>
        </w:rPr>
        <w:t xml:space="preserve"> de outrora dentro do </w:t>
      </w:r>
      <w:r>
        <w:rPr>
          <w:rFonts w:eastAsia="Times New Roman"/>
          <w:i/>
          <w:iCs/>
          <w:sz w:val="23"/>
          <w:szCs w:val="23"/>
        </w:rPr>
        <w:t>Quarteto de Los Angeles</w:t>
      </w:r>
      <w:r>
        <w:rPr>
          <w:rFonts w:eastAsia="Times New Roman"/>
          <w:sz w:val="23"/>
          <w:szCs w:val="23"/>
        </w:rPr>
        <w:t xml:space="preserve">. Hollywood é cenário por excelência das quatro histórias, mas a referência a seu universo cultural é mais presente em </w:t>
      </w:r>
      <w:r>
        <w:rPr>
          <w:rFonts w:eastAsia="Times New Roman"/>
          <w:i/>
          <w:iCs/>
          <w:sz w:val="23"/>
          <w:szCs w:val="23"/>
        </w:rPr>
        <w:t>Dália</w:t>
      </w:r>
      <w:r>
        <w:rPr>
          <w:rFonts w:eastAsia="Times New Roman"/>
          <w:sz w:val="23"/>
          <w:szCs w:val="23"/>
        </w:rPr>
        <w:t xml:space="preserve"> </w:t>
      </w:r>
      <w:r>
        <w:rPr>
          <w:rFonts w:eastAsia="Times New Roman"/>
          <w:i/>
          <w:iCs/>
          <w:sz w:val="23"/>
          <w:szCs w:val="23"/>
        </w:rPr>
        <w:t>Negra</w:t>
      </w:r>
      <w:r>
        <w:rPr>
          <w:rFonts w:eastAsia="Times New Roman"/>
          <w:sz w:val="23"/>
          <w:szCs w:val="23"/>
        </w:rPr>
        <w:t>, em que se retrata a retirada do sufixo</w:t>
      </w:r>
      <w:r>
        <w:rPr>
          <w:rFonts w:eastAsia="Times New Roman"/>
          <w:i/>
          <w:iCs/>
          <w:sz w:val="23"/>
          <w:szCs w:val="23"/>
        </w:rPr>
        <w:t xml:space="preserve"> land </w:t>
      </w:r>
      <w:r>
        <w:rPr>
          <w:rFonts w:eastAsia="Times New Roman"/>
          <w:sz w:val="23"/>
          <w:szCs w:val="23"/>
        </w:rPr>
        <w:t>do letreiro mais famoso da cidade,</w:t>
      </w:r>
      <w:r>
        <w:rPr>
          <w:rFonts w:eastAsia="Times New Roman"/>
          <w:i/>
          <w:iCs/>
          <w:sz w:val="23"/>
          <w:szCs w:val="23"/>
        </w:rPr>
        <w:t xml:space="preserve"> Hollywood</w:t>
      </w:r>
      <w:r>
        <w:rPr>
          <w:rFonts w:eastAsia="Times New Roman"/>
          <w:sz w:val="23"/>
          <w:szCs w:val="23"/>
        </w:rPr>
        <w:t>, feito</w:t>
      </w:r>
      <w:r>
        <w:rPr>
          <w:rFonts w:eastAsia="Times New Roman"/>
          <w:i/>
          <w:iCs/>
          <w:sz w:val="23"/>
          <w:szCs w:val="23"/>
        </w:rPr>
        <w:t xml:space="preserve"> </w:t>
      </w:r>
      <w:r>
        <w:rPr>
          <w:rFonts w:eastAsia="Times New Roman"/>
          <w:sz w:val="23"/>
          <w:szCs w:val="23"/>
        </w:rPr>
        <w:t xml:space="preserve">em 1949; e em </w:t>
      </w:r>
      <w:r>
        <w:rPr>
          <w:rFonts w:eastAsia="Times New Roman"/>
          <w:i/>
          <w:iCs/>
          <w:sz w:val="23"/>
          <w:szCs w:val="23"/>
        </w:rPr>
        <w:t>Los Angeles</w:t>
      </w:r>
      <w:r>
        <w:rPr>
          <w:rFonts w:eastAsia="Times New Roman"/>
          <w:sz w:val="23"/>
          <w:szCs w:val="23"/>
        </w:rPr>
        <w:t xml:space="preserve"> </w:t>
      </w:r>
      <w:r>
        <w:rPr>
          <w:rFonts w:eastAsia="Times New Roman"/>
          <w:i/>
          <w:iCs/>
          <w:sz w:val="23"/>
          <w:szCs w:val="23"/>
        </w:rPr>
        <w:t>–</w:t>
      </w:r>
      <w:r>
        <w:rPr>
          <w:rFonts w:eastAsia="Times New Roman"/>
          <w:sz w:val="23"/>
          <w:szCs w:val="23"/>
        </w:rPr>
        <w:t xml:space="preserve"> </w:t>
      </w:r>
      <w:r>
        <w:rPr>
          <w:rFonts w:eastAsia="Times New Roman"/>
          <w:i/>
          <w:iCs/>
          <w:sz w:val="23"/>
          <w:szCs w:val="23"/>
        </w:rPr>
        <w:t>Cidade Proibida</w:t>
      </w:r>
      <w:r>
        <w:rPr>
          <w:rFonts w:eastAsia="Times New Roman"/>
          <w:sz w:val="23"/>
          <w:szCs w:val="23"/>
        </w:rPr>
        <w:t>, onde parte essencial do enredo e do mistério consiste em prostitutas que passam por cirurgias plásticas para parecerem duplos de estrelas de cinema.</w:t>
      </w:r>
    </w:p>
    <w:p w14:paraId="63361508" w14:textId="77777777" w:rsidR="006053F9" w:rsidRDefault="006053F9">
      <w:pPr>
        <w:spacing w:line="3" w:lineRule="exact"/>
        <w:rPr>
          <w:sz w:val="20"/>
          <w:szCs w:val="20"/>
        </w:rPr>
      </w:pPr>
    </w:p>
    <w:p w14:paraId="2CD1BA2F" w14:textId="77777777" w:rsidR="006053F9" w:rsidRDefault="00D853AA">
      <w:pPr>
        <w:spacing w:line="358" w:lineRule="auto"/>
        <w:ind w:left="7" w:right="1100" w:firstLine="720"/>
        <w:jc w:val="both"/>
        <w:rPr>
          <w:sz w:val="20"/>
          <w:szCs w:val="20"/>
        </w:rPr>
      </w:pPr>
      <w:r>
        <w:rPr>
          <w:rFonts w:eastAsia="Times New Roman"/>
          <w:sz w:val="24"/>
          <w:szCs w:val="24"/>
        </w:rPr>
        <w:t xml:space="preserve">A história de Los Angeles e sua identidade cinematográfica foram apenas duas das </w:t>
      </w:r>
      <w:r>
        <w:rPr>
          <w:rFonts w:eastAsia="Times New Roman"/>
          <w:sz w:val="24"/>
          <w:szCs w:val="24"/>
        </w:rPr>
        <w:t>inspirações de Ellroy. Elementos biográficos também estão presentes em seu trabalho, mais notadamente o assassinato de sua mãe, Geneva “Jean” Hilliker Ellroy, em 1958, quando Ellroy tinha apenas dez anos. O assassinato de Jean guarda algumas semelhanças co</w:t>
      </w:r>
      <w:r>
        <w:rPr>
          <w:rFonts w:eastAsia="Times New Roman"/>
          <w:sz w:val="24"/>
          <w:szCs w:val="24"/>
        </w:rPr>
        <w:t>m um dos crimes sem solução mais famoso da história de Los Angeles: justamente o assassinato, em 1947, de Elizabeth Short, apelidada pela imprensa de “Dália Negra”.</w:t>
      </w:r>
    </w:p>
    <w:p w14:paraId="04E07498" w14:textId="77777777" w:rsidR="006053F9" w:rsidRDefault="006053F9">
      <w:pPr>
        <w:spacing w:line="15" w:lineRule="exact"/>
        <w:rPr>
          <w:sz w:val="20"/>
          <w:szCs w:val="20"/>
        </w:rPr>
      </w:pPr>
    </w:p>
    <w:p w14:paraId="31E5A4B1" w14:textId="77777777" w:rsidR="006053F9" w:rsidRDefault="00D853AA">
      <w:pPr>
        <w:spacing w:line="355" w:lineRule="auto"/>
        <w:ind w:left="7" w:right="1100" w:firstLine="720"/>
        <w:jc w:val="both"/>
        <w:rPr>
          <w:sz w:val="20"/>
          <w:szCs w:val="20"/>
        </w:rPr>
      </w:pPr>
      <w:r>
        <w:rPr>
          <w:rFonts w:eastAsia="Times New Roman"/>
          <w:i/>
          <w:iCs/>
          <w:sz w:val="24"/>
          <w:szCs w:val="24"/>
        </w:rPr>
        <w:t>Dália Negra</w:t>
      </w:r>
      <w:r>
        <w:rPr>
          <w:rFonts w:eastAsia="Times New Roman"/>
          <w:sz w:val="24"/>
          <w:szCs w:val="24"/>
        </w:rPr>
        <w:t xml:space="preserve">, o livro que abre a série Quarteto, o sétimo do autor e o primeiro a </w:t>
      </w:r>
      <w:r>
        <w:rPr>
          <w:rFonts w:eastAsia="Times New Roman"/>
          <w:sz w:val="24"/>
          <w:szCs w:val="24"/>
        </w:rPr>
        <w:t>alçá-lo</w:t>
      </w:r>
      <w:r>
        <w:rPr>
          <w:rFonts w:eastAsia="Times New Roman"/>
          <w:i/>
          <w:iCs/>
          <w:sz w:val="24"/>
          <w:szCs w:val="24"/>
        </w:rPr>
        <w:t xml:space="preserve"> </w:t>
      </w:r>
      <w:r>
        <w:rPr>
          <w:rFonts w:eastAsia="Times New Roman"/>
          <w:sz w:val="24"/>
          <w:szCs w:val="24"/>
        </w:rPr>
        <w:t>internacionalmente como renomado escritor de romances policiais, trouxe à tona uma dupla obsessão do escritor: o próprio assassinato da mãe e o crime de Elizabeth Short — para o qual ele ficcionalizou uma solução.</w:t>
      </w:r>
    </w:p>
    <w:p w14:paraId="51EBD9FD" w14:textId="77777777" w:rsidR="006053F9" w:rsidRDefault="006053F9">
      <w:pPr>
        <w:spacing w:line="3" w:lineRule="exact"/>
        <w:rPr>
          <w:sz w:val="20"/>
          <w:szCs w:val="20"/>
        </w:rPr>
      </w:pPr>
    </w:p>
    <w:p w14:paraId="6016A7E2" w14:textId="77777777" w:rsidR="006053F9" w:rsidRDefault="00D853AA">
      <w:pPr>
        <w:spacing w:line="325" w:lineRule="auto"/>
        <w:ind w:left="7" w:right="1100" w:firstLine="720"/>
        <w:jc w:val="both"/>
        <w:rPr>
          <w:sz w:val="20"/>
          <w:szCs w:val="20"/>
        </w:rPr>
      </w:pPr>
      <w:r>
        <w:rPr>
          <w:rFonts w:eastAsia="Times New Roman"/>
          <w:sz w:val="24"/>
          <w:szCs w:val="24"/>
        </w:rPr>
        <w:t>A tradição literária da qual o au</w:t>
      </w:r>
      <w:r>
        <w:rPr>
          <w:rFonts w:eastAsia="Times New Roman"/>
          <w:sz w:val="24"/>
          <w:szCs w:val="24"/>
        </w:rPr>
        <w:t xml:space="preserve">tor parte é o </w:t>
      </w:r>
      <w:r>
        <w:rPr>
          <w:rFonts w:eastAsia="Times New Roman"/>
          <w:i/>
          <w:iCs/>
          <w:sz w:val="24"/>
          <w:szCs w:val="24"/>
        </w:rPr>
        <w:t>hard-boiled</w:t>
      </w:r>
      <w:r>
        <w:rPr>
          <w:rFonts w:eastAsia="Times New Roman"/>
          <w:sz w:val="24"/>
          <w:szCs w:val="24"/>
        </w:rPr>
        <w:t>, subgênero</w:t>
      </w:r>
      <w:r>
        <w:rPr>
          <w:rFonts w:eastAsia="Times New Roman"/>
          <w:sz w:val="32"/>
          <w:szCs w:val="32"/>
          <w:vertAlign w:val="superscript"/>
        </w:rPr>
        <w:t>4</w:t>
      </w:r>
      <w:r>
        <w:rPr>
          <w:rFonts w:eastAsia="Times New Roman"/>
          <w:sz w:val="24"/>
          <w:szCs w:val="24"/>
        </w:rPr>
        <w:t xml:space="preserve"> da literatura policial surgido nos Estados Unidos durante os anos 1920. Dois autores são associados como aqueles que produziram os primeiros textos do “policial duro”: Dashiel Hamett, que nos anos seguintes escreveria </w:t>
      </w:r>
      <w:r>
        <w:rPr>
          <w:rFonts w:eastAsia="Times New Roman"/>
          <w:sz w:val="24"/>
          <w:szCs w:val="24"/>
        </w:rPr>
        <w:t xml:space="preserve">e desenvolveria mais histórias para o </w:t>
      </w:r>
      <w:r>
        <w:rPr>
          <w:rFonts w:eastAsia="Times New Roman"/>
          <w:i/>
          <w:iCs/>
          <w:sz w:val="24"/>
          <w:szCs w:val="24"/>
        </w:rPr>
        <w:t>hard-boiled</w:t>
      </w:r>
      <w:r>
        <w:rPr>
          <w:rFonts w:eastAsia="Times New Roman"/>
          <w:sz w:val="24"/>
          <w:szCs w:val="24"/>
        </w:rPr>
        <w:t>, e Ernest Hemingway.</w:t>
      </w:r>
    </w:p>
    <w:p w14:paraId="6033754C" w14:textId="77777777" w:rsidR="006053F9" w:rsidRDefault="006053F9">
      <w:pPr>
        <w:spacing w:line="57" w:lineRule="exact"/>
        <w:rPr>
          <w:sz w:val="20"/>
          <w:szCs w:val="20"/>
        </w:rPr>
      </w:pPr>
    </w:p>
    <w:p w14:paraId="3127C98A" w14:textId="77777777" w:rsidR="006053F9" w:rsidRDefault="00D853AA">
      <w:pPr>
        <w:spacing w:line="370" w:lineRule="auto"/>
        <w:ind w:left="7" w:right="1100" w:firstLine="720"/>
        <w:jc w:val="both"/>
        <w:rPr>
          <w:sz w:val="20"/>
          <w:szCs w:val="20"/>
        </w:rPr>
      </w:pPr>
      <w:r>
        <w:rPr>
          <w:rFonts w:eastAsia="Times New Roman"/>
          <w:sz w:val="23"/>
          <w:szCs w:val="23"/>
        </w:rPr>
        <w:t xml:space="preserve">Cronologicamente, Hammett foi o primeiro, quando publicou na edição de dezembro de 1922 da revista </w:t>
      </w:r>
      <w:r>
        <w:rPr>
          <w:rFonts w:eastAsia="Times New Roman"/>
          <w:i/>
          <w:iCs/>
          <w:sz w:val="23"/>
          <w:szCs w:val="23"/>
        </w:rPr>
        <w:t>The Black Mask</w:t>
      </w:r>
      <w:r>
        <w:rPr>
          <w:rFonts w:eastAsia="Times New Roman"/>
          <w:sz w:val="23"/>
          <w:szCs w:val="23"/>
        </w:rPr>
        <w:t xml:space="preserve"> o conto </w:t>
      </w:r>
      <w:r>
        <w:rPr>
          <w:rFonts w:eastAsia="Times New Roman"/>
          <w:i/>
          <w:iCs/>
          <w:sz w:val="23"/>
          <w:szCs w:val="23"/>
        </w:rPr>
        <w:t>The Road Home</w:t>
      </w:r>
      <w:r>
        <w:rPr>
          <w:rFonts w:eastAsia="Times New Roman"/>
          <w:sz w:val="23"/>
          <w:szCs w:val="23"/>
        </w:rPr>
        <w:t>, “O Caminho para Casa”. No texto, o detetive Hag</w:t>
      </w:r>
      <w:r>
        <w:rPr>
          <w:rFonts w:eastAsia="Times New Roman"/>
          <w:sz w:val="23"/>
          <w:szCs w:val="23"/>
        </w:rPr>
        <w:t>erdon corre o mundo no encalço de um criminoso, Barnes. Encontra-o em um barco num rio na Birmânia, onde boa parte da ação se desenrola. Recheado de frases e expressões em birmanês, o enredo consiste em Barnes tentando dissuadir Hagerdon de levá-lo de volt</w:t>
      </w:r>
      <w:r>
        <w:rPr>
          <w:rFonts w:eastAsia="Times New Roman"/>
          <w:sz w:val="23"/>
          <w:szCs w:val="23"/>
        </w:rPr>
        <w:t>a a Nova York. Muito diferente de Dupin, Holmes e Poirot, que como muito vão ao interior resolver um mistério, o detetive de Hammett vai parar no outro lado do mundo para capturar um assassino: “No lugar do detetive reflexivo, fechado em seu escritório, in</w:t>
      </w:r>
      <w:r>
        <w:rPr>
          <w:rFonts w:eastAsia="Times New Roman"/>
          <w:sz w:val="23"/>
          <w:szCs w:val="23"/>
        </w:rPr>
        <w:t>staura-se um personagem ativo, ágil, inserido no mundo e sujeito, portando, às dúvidas e aos riscos do quotidiano vivido ao lado do crime”.</w:t>
      </w:r>
      <w:r>
        <w:rPr>
          <w:rFonts w:eastAsia="Times New Roman"/>
          <w:sz w:val="31"/>
          <w:szCs w:val="31"/>
          <w:vertAlign w:val="superscript"/>
        </w:rPr>
        <w:t>5</w:t>
      </w:r>
    </w:p>
    <w:p w14:paraId="5E6B804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38112" behindDoc="1" locked="0" layoutInCell="0" allowOverlap="1" wp14:anchorId="1EAC4895" wp14:editId="52693021">
                <wp:simplePos x="0" y="0"/>
                <wp:positionH relativeFrom="column">
                  <wp:posOffset>0</wp:posOffset>
                </wp:positionH>
                <wp:positionV relativeFrom="paragraph">
                  <wp:posOffset>171450</wp:posOffset>
                </wp:positionV>
                <wp:extent cx="1829435" cy="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902A45D" id="Shape 175" o:spid="_x0000_s1026" style="position:absolute;z-index:-251578368;visibility:visible;mso-wrap-style:square;mso-wrap-distance-left:9pt;mso-wrap-distance-top:0;mso-wrap-distance-right:9pt;mso-wrap-distance-bottom:0;mso-position-horizontal:absolute;mso-position-horizontal-relative:text;mso-position-vertical:absolute;mso-position-vertical-relative:text" from="0,13.5pt" to="144.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" o:allowincell="f" filled="t" strokeweight=".21164mm">
                <v:stroke joinstyle="miter"/>
                <o:lock v:ext="edit" shapetype="f"/>
              </v:line>
            </w:pict>
          </mc:Fallback>
        </mc:AlternateContent>
      </w:r>
    </w:p>
    <w:p w14:paraId="5D2633FC" w14:textId="77777777" w:rsidR="006053F9" w:rsidRDefault="006053F9">
      <w:pPr>
        <w:spacing w:line="360" w:lineRule="exact"/>
        <w:rPr>
          <w:sz w:val="20"/>
          <w:szCs w:val="20"/>
        </w:rPr>
      </w:pPr>
    </w:p>
    <w:p w14:paraId="1DA529DC" w14:textId="77777777" w:rsidR="006053F9" w:rsidRDefault="00D853AA" w:rsidP="00D853AA">
      <w:pPr>
        <w:numPr>
          <w:ilvl w:val="0"/>
          <w:numId w:val="172"/>
        </w:numPr>
        <w:tabs>
          <w:tab w:val="left" w:pos="118"/>
        </w:tabs>
        <w:spacing w:line="220" w:lineRule="auto"/>
        <w:ind w:left="7" w:right="1100" w:hanging="7"/>
        <w:jc w:val="both"/>
        <w:rPr>
          <w:rFonts w:eastAsia="Times New Roman"/>
          <w:sz w:val="26"/>
          <w:szCs w:val="26"/>
          <w:vertAlign w:val="superscript"/>
        </w:rPr>
      </w:pPr>
      <w:r>
        <w:rPr>
          <w:rFonts w:eastAsia="Times New Roman"/>
          <w:sz w:val="20"/>
          <w:szCs w:val="20"/>
        </w:rPr>
        <w:t>Destacamos aqui que o valor semântico atribuído ao prefixo é o de divisão e não o de inferioridade. Com isso, qu</w:t>
      </w:r>
      <w:r>
        <w:rPr>
          <w:rFonts w:eastAsia="Times New Roman"/>
          <w:sz w:val="20"/>
          <w:szCs w:val="20"/>
        </w:rPr>
        <w:t xml:space="preserve">eremos dizer que não atribuímos um valor “menor” ao </w:t>
      </w:r>
      <w:r>
        <w:rPr>
          <w:rFonts w:eastAsia="Times New Roman"/>
          <w:i/>
          <w:iCs/>
          <w:sz w:val="20"/>
          <w:szCs w:val="20"/>
        </w:rPr>
        <w:t>hard-boiled</w:t>
      </w:r>
      <w:r>
        <w:rPr>
          <w:rFonts w:eastAsia="Times New Roman"/>
          <w:sz w:val="20"/>
          <w:szCs w:val="20"/>
        </w:rPr>
        <w:t xml:space="preserve"> dentro de todo o </w:t>
      </w:r>
      <w:r>
        <w:rPr>
          <w:rFonts w:eastAsia="Times New Roman"/>
          <w:i/>
          <w:iCs/>
          <w:sz w:val="20"/>
          <w:szCs w:val="20"/>
        </w:rPr>
        <w:t>corpus</w:t>
      </w:r>
      <w:r>
        <w:rPr>
          <w:rFonts w:eastAsia="Times New Roman"/>
          <w:sz w:val="20"/>
          <w:szCs w:val="20"/>
        </w:rPr>
        <w:t xml:space="preserve"> da narrativa policial, mas sim que as histórias assim caracterizadas </w:t>
      </w:r>
      <w:r>
        <w:rPr>
          <w:rFonts w:eastAsia="Times New Roman"/>
          <w:i/>
          <w:iCs/>
          <w:sz w:val="20"/>
          <w:szCs w:val="20"/>
        </w:rPr>
        <w:t>fazem parte</w:t>
      </w:r>
      <w:r>
        <w:rPr>
          <w:rFonts w:eastAsia="Times New Roman"/>
          <w:sz w:val="20"/>
          <w:szCs w:val="20"/>
        </w:rPr>
        <w:t xml:space="preserve"> do gênero, especificadas por certas características que pretendemos apresentar ao longo do trabalho.</w:t>
      </w:r>
    </w:p>
    <w:p w14:paraId="64439232" w14:textId="77777777" w:rsidR="006053F9" w:rsidRDefault="006053F9">
      <w:pPr>
        <w:spacing w:line="12" w:lineRule="exact"/>
        <w:rPr>
          <w:rFonts w:eastAsia="Times New Roman"/>
          <w:sz w:val="26"/>
          <w:szCs w:val="26"/>
          <w:vertAlign w:val="superscript"/>
        </w:rPr>
      </w:pPr>
    </w:p>
    <w:p w14:paraId="0F4C67A0" w14:textId="77777777" w:rsidR="006053F9" w:rsidRDefault="00D853AA" w:rsidP="00D853AA">
      <w:pPr>
        <w:numPr>
          <w:ilvl w:val="0"/>
          <w:numId w:val="172"/>
        </w:numPr>
        <w:tabs>
          <w:tab w:val="left" w:pos="144"/>
        </w:tabs>
        <w:spacing w:line="203" w:lineRule="auto"/>
        <w:ind w:left="7" w:right="1120" w:hanging="7"/>
        <w:rPr>
          <w:rFonts w:eastAsia="Times New Roman"/>
          <w:sz w:val="26"/>
          <w:szCs w:val="26"/>
          <w:vertAlign w:val="superscript"/>
        </w:rPr>
      </w:pPr>
      <w:r>
        <w:rPr>
          <w:rFonts w:eastAsia="Times New Roman"/>
          <w:sz w:val="20"/>
          <w:szCs w:val="20"/>
        </w:rPr>
        <w:t xml:space="preserve">PINTO FILHO, Júlio Pimentel. </w:t>
      </w:r>
      <w:r>
        <w:rPr>
          <w:rFonts w:eastAsia="Times New Roman"/>
          <w:b/>
          <w:bCs/>
          <w:sz w:val="20"/>
          <w:szCs w:val="20"/>
        </w:rPr>
        <w:t>A pista e a razão</w:t>
      </w:r>
      <w:r>
        <w:rPr>
          <w:rFonts w:eastAsia="Times New Roman"/>
          <w:sz w:val="20"/>
          <w:szCs w:val="20"/>
        </w:rPr>
        <w:t xml:space="preserve">. Leituras da ficção policial na história. 2010. 309 f. Tese (Livre Docência) – FFLCH-USP, São Paulo, </w:t>
      </w:r>
      <w:r>
        <w:rPr>
          <w:rFonts w:eastAsia="Times New Roman"/>
          <w:sz w:val="20"/>
          <w:szCs w:val="20"/>
        </w:rPr>
        <w:t>2010, p. 156.</w:t>
      </w:r>
    </w:p>
    <w:p w14:paraId="0130285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4684210" w14:textId="77777777">
        <w:trPr>
          <w:trHeight w:val="112"/>
        </w:trPr>
        <w:tc>
          <w:tcPr>
            <w:tcW w:w="5720" w:type="dxa"/>
            <w:vMerge w:val="restart"/>
            <w:vAlign w:val="bottom"/>
          </w:tcPr>
          <w:p w14:paraId="2F884276" w14:textId="681D3D70" w:rsidR="006053F9" w:rsidRDefault="006053F9">
            <w:pPr>
              <w:ind w:right="10"/>
              <w:jc w:val="right"/>
              <w:rPr>
                <w:sz w:val="20"/>
                <w:szCs w:val="20"/>
              </w:rPr>
            </w:pPr>
            <w:bookmarkStart w:id="225" w:name="page227"/>
            <w:bookmarkEnd w:id="225"/>
          </w:p>
        </w:tc>
        <w:tc>
          <w:tcPr>
            <w:tcW w:w="1120" w:type="dxa"/>
            <w:vAlign w:val="bottom"/>
          </w:tcPr>
          <w:p w14:paraId="196A6CD5" w14:textId="77777777" w:rsidR="006053F9" w:rsidRDefault="006053F9">
            <w:pPr>
              <w:rPr>
                <w:sz w:val="9"/>
                <w:szCs w:val="9"/>
              </w:rPr>
            </w:pPr>
          </w:p>
        </w:tc>
        <w:tc>
          <w:tcPr>
            <w:tcW w:w="0" w:type="dxa"/>
            <w:vAlign w:val="bottom"/>
          </w:tcPr>
          <w:p w14:paraId="22DDDCB1" w14:textId="77777777" w:rsidR="006053F9" w:rsidRDefault="006053F9">
            <w:pPr>
              <w:rPr>
                <w:sz w:val="1"/>
                <w:szCs w:val="1"/>
              </w:rPr>
            </w:pPr>
          </w:p>
        </w:tc>
      </w:tr>
      <w:tr w:rsidR="006053F9" w14:paraId="5B1BCCF5" w14:textId="77777777">
        <w:trPr>
          <w:trHeight w:val="155"/>
        </w:trPr>
        <w:tc>
          <w:tcPr>
            <w:tcW w:w="5720" w:type="dxa"/>
            <w:vMerge/>
            <w:vAlign w:val="bottom"/>
          </w:tcPr>
          <w:p w14:paraId="1EBB342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ECC46D9" w14:textId="77777777" w:rsidR="006053F9" w:rsidRDefault="00D853AA">
            <w:pPr>
              <w:ind w:right="490"/>
              <w:jc w:val="right"/>
              <w:rPr>
                <w:sz w:val="20"/>
                <w:szCs w:val="20"/>
              </w:rPr>
            </w:pPr>
            <w:r>
              <w:rPr>
                <w:rFonts w:ascii="Century Gothic" w:eastAsia="Century Gothic" w:hAnsi="Century Gothic" w:cs="Century Gothic"/>
                <w:color w:val="FFFFFF"/>
              </w:rPr>
              <w:t>226</w:t>
            </w:r>
          </w:p>
        </w:tc>
        <w:tc>
          <w:tcPr>
            <w:tcW w:w="0" w:type="dxa"/>
            <w:vAlign w:val="bottom"/>
          </w:tcPr>
          <w:p w14:paraId="4DC6B508" w14:textId="77777777" w:rsidR="006053F9" w:rsidRDefault="006053F9">
            <w:pPr>
              <w:rPr>
                <w:sz w:val="1"/>
                <w:szCs w:val="1"/>
              </w:rPr>
            </w:pPr>
          </w:p>
        </w:tc>
      </w:tr>
      <w:tr w:rsidR="006053F9" w14:paraId="2D3C735C" w14:textId="77777777">
        <w:trPr>
          <w:trHeight w:val="130"/>
        </w:trPr>
        <w:tc>
          <w:tcPr>
            <w:tcW w:w="5720" w:type="dxa"/>
            <w:vMerge w:val="restart"/>
            <w:vAlign w:val="bottom"/>
          </w:tcPr>
          <w:p w14:paraId="5492BB74" w14:textId="7776932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C2E32ED" w14:textId="77777777" w:rsidR="006053F9" w:rsidRDefault="006053F9">
            <w:pPr>
              <w:rPr>
                <w:sz w:val="11"/>
                <w:szCs w:val="11"/>
              </w:rPr>
            </w:pPr>
          </w:p>
        </w:tc>
        <w:tc>
          <w:tcPr>
            <w:tcW w:w="0" w:type="dxa"/>
            <w:vAlign w:val="bottom"/>
          </w:tcPr>
          <w:p w14:paraId="33646326" w14:textId="77777777" w:rsidR="006053F9" w:rsidRDefault="006053F9">
            <w:pPr>
              <w:rPr>
                <w:sz w:val="1"/>
                <w:szCs w:val="1"/>
              </w:rPr>
            </w:pPr>
          </w:p>
        </w:tc>
      </w:tr>
      <w:tr w:rsidR="006053F9" w14:paraId="3E3FD222" w14:textId="77777777">
        <w:trPr>
          <w:trHeight w:val="139"/>
        </w:trPr>
        <w:tc>
          <w:tcPr>
            <w:tcW w:w="5720" w:type="dxa"/>
            <w:vMerge/>
            <w:vAlign w:val="bottom"/>
          </w:tcPr>
          <w:p w14:paraId="03226000" w14:textId="77777777" w:rsidR="006053F9" w:rsidRDefault="006053F9">
            <w:pPr>
              <w:rPr>
                <w:sz w:val="12"/>
                <w:szCs w:val="12"/>
              </w:rPr>
            </w:pPr>
          </w:p>
        </w:tc>
        <w:tc>
          <w:tcPr>
            <w:tcW w:w="1120" w:type="dxa"/>
            <w:vAlign w:val="bottom"/>
          </w:tcPr>
          <w:p w14:paraId="58C98FBA" w14:textId="77777777" w:rsidR="006053F9" w:rsidRDefault="006053F9">
            <w:pPr>
              <w:rPr>
                <w:sz w:val="12"/>
                <w:szCs w:val="12"/>
              </w:rPr>
            </w:pPr>
          </w:p>
        </w:tc>
        <w:tc>
          <w:tcPr>
            <w:tcW w:w="0" w:type="dxa"/>
            <w:vAlign w:val="bottom"/>
          </w:tcPr>
          <w:p w14:paraId="479BC776" w14:textId="77777777" w:rsidR="006053F9" w:rsidRDefault="006053F9">
            <w:pPr>
              <w:rPr>
                <w:sz w:val="1"/>
                <w:szCs w:val="1"/>
              </w:rPr>
            </w:pPr>
          </w:p>
        </w:tc>
      </w:tr>
    </w:tbl>
    <w:p w14:paraId="316D3B25" w14:textId="77777777" w:rsidR="006053F9" w:rsidRDefault="006053F9">
      <w:pPr>
        <w:spacing w:line="200" w:lineRule="exact"/>
        <w:rPr>
          <w:sz w:val="20"/>
          <w:szCs w:val="20"/>
        </w:rPr>
      </w:pPr>
    </w:p>
    <w:p w14:paraId="4682B748" w14:textId="77777777" w:rsidR="006053F9" w:rsidRDefault="006053F9">
      <w:pPr>
        <w:spacing w:line="395" w:lineRule="exact"/>
        <w:rPr>
          <w:sz w:val="20"/>
          <w:szCs w:val="20"/>
        </w:rPr>
      </w:pPr>
    </w:p>
    <w:p w14:paraId="1FBE31E1" w14:textId="77777777" w:rsidR="006053F9" w:rsidRDefault="00D853AA">
      <w:pPr>
        <w:spacing w:line="375" w:lineRule="auto"/>
        <w:ind w:left="7" w:right="1100" w:firstLine="720"/>
        <w:jc w:val="both"/>
        <w:rPr>
          <w:sz w:val="20"/>
          <w:szCs w:val="20"/>
        </w:rPr>
      </w:pPr>
      <w:r>
        <w:rPr>
          <w:rFonts w:eastAsia="Times New Roman"/>
          <w:sz w:val="23"/>
          <w:szCs w:val="23"/>
        </w:rPr>
        <w:t xml:space="preserve">Em 1927, Ernest Hemingway publicou na edição de março da </w:t>
      </w:r>
      <w:r>
        <w:rPr>
          <w:rFonts w:eastAsia="Times New Roman"/>
          <w:i/>
          <w:iCs/>
          <w:sz w:val="23"/>
          <w:szCs w:val="23"/>
        </w:rPr>
        <w:t>Scriber’s Magazine</w:t>
      </w:r>
      <w:r>
        <w:rPr>
          <w:rFonts w:eastAsia="Times New Roman"/>
          <w:sz w:val="23"/>
          <w:szCs w:val="23"/>
        </w:rPr>
        <w:t xml:space="preserve"> o conto </w:t>
      </w:r>
      <w:r>
        <w:rPr>
          <w:rFonts w:eastAsia="Times New Roman"/>
          <w:i/>
          <w:iCs/>
          <w:sz w:val="23"/>
          <w:szCs w:val="23"/>
        </w:rPr>
        <w:t xml:space="preserve">The Killers, </w:t>
      </w:r>
      <w:r>
        <w:rPr>
          <w:rFonts w:eastAsia="Times New Roman"/>
          <w:sz w:val="23"/>
          <w:szCs w:val="23"/>
        </w:rPr>
        <w:t xml:space="preserve">“Matadores” ou “Os </w:t>
      </w:r>
      <w:r>
        <w:rPr>
          <w:rFonts w:eastAsia="Times New Roman"/>
          <w:sz w:val="23"/>
          <w:szCs w:val="23"/>
        </w:rPr>
        <w:t>pistoleiros” dependendo da</w:t>
      </w:r>
      <w:r>
        <w:rPr>
          <w:rFonts w:eastAsia="Times New Roman"/>
          <w:i/>
          <w:iCs/>
          <w:sz w:val="23"/>
          <w:szCs w:val="23"/>
        </w:rPr>
        <w:t xml:space="preserve"> </w:t>
      </w:r>
      <w:r>
        <w:rPr>
          <w:rFonts w:eastAsia="Times New Roman"/>
          <w:sz w:val="23"/>
          <w:szCs w:val="23"/>
        </w:rPr>
        <w:t>tradução. A história se passa na pequena</w:t>
      </w:r>
      <w:r>
        <w:rPr>
          <w:rFonts w:eastAsia="Times New Roman"/>
          <w:i/>
          <w:iCs/>
          <w:sz w:val="23"/>
          <w:szCs w:val="23"/>
        </w:rPr>
        <w:t xml:space="preserve"> </w:t>
      </w:r>
      <w:r>
        <w:rPr>
          <w:rFonts w:eastAsia="Times New Roman"/>
          <w:sz w:val="23"/>
          <w:szCs w:val="23"/>
        </w:rPr>
        <w:t>cidade de Summit, no estado de Illinois. Grande parte do enredo falará da caça de Max e Al, assassinos profissionais, a um boxeador sueco, Ole Anderson. Narrado em terceira pessoa, econômi</w:t>
      </w:r>
      <w:r>
        <w:rPr>
          <w:rFonts w:eastAsia="Times New Roman"/>
          <w:sz w:val="23"/>
          <w:szCs w:val="23"/>
        </w:rPr>
        <w:t>co nas palavras e nas explicações, o autor explora a inevitabilidade de um assassinato. Os assassinos chegam à cidade, o alvo está lá, e a morte da vítima é tão certa que nem é preciso descrevê-la. Além da ausência do crime propriamente dito, Hemingway não</w:t>
      </w:r>
      <w:r>
        <w:rPr>
          <w:rFonts w:eastAsia="Times New Roman"/>
          <w:sz w:val="23"/>
          <w:szCs w:val="23"/>
        </w:rPr>
        <w:t xml:space="preserve"> faz uso de outros elementos que caracterizaram a novela de detetives do século XIX: o crime, o mistério que num primeiro momento o envolve, a investigação e o detetive particular (acompanhado de perto por um ajudante).</w:t>
      </w:r>
    </w:p>
    <w:p w14:paraId="5E8C4DB8" w14:textId="77777777" w:rsidR="006053F9" w:rsidRDefault="006053F9">
      <w:pPr>
        <w:spacing w:line="6" w:lineRule="exact"/>
        <w:rPr>
          <w:sz w:val="20"/>
          <w:szCs w:val="20"/>
        </w:rPr>
      </w:pPr>
    </w:p>
    <w:p w14:paraId="478E6289" w14:textId="77777777" w:rsidR="006053F9" w:rsidRDefault="00D853AA">
      <w:pPr>
        <w:spacing w:line="349" w:lineRule="auto"/>
        <w:ind w:left="7" w:right="1100" w:firstLine="720"/>
        <w:jc w:val="both"/>
        <w:rPr>
          <w:sz w:val="20"/>
          <w:szCs w:val="20"/>
        </w:rPr>
      </w:pPr>
      <w:r>
        <w:rPr>
          <w:rFonts w:eastAsia="Times New Roman"/>
          <w:sz w:val="24"/>
          <w:szCs w:val="24"/>
        </w:rPr>
        <w:t>Os textos de Hemmett e de Hemingway</w:t>
      </w:r>
      <w:r>
        <w:rPr>
          <w:rFonts w:eastAsia="Times New Roman"/>
          <w:sz w:val="24"/>
          <w:szCs w:val="24"/>
        </w:rPr>
        <w:t xml:space="preserve"> abriram caminho para uma geração de autores norte-americanos, responsáveis por apresentar uma nova forma de contar as ficções detetivescas: James M. Cain, Ross Macdonald, Joseph Wambaugh e os dois nomes mais conhecidos do </w:t>
      </w:r>
      <w:r>
        <w:rPr>
          <w:rFonts w:eastAsia="Times New Roman"/>
          <w:i/>
          <w:iCs/>
          <w:sz w:val="24"/>
          <w:szCs w:val="24"/>
        </w:rPr>
        <w:t>hard-boiled</w:t>
      </w:r>
      <w:r>
        <w:rPr>
          <w:rFonts w:eastAsia="Times New Roman"/>
          <w:sz w:val="24"/>
          <w:szCs w:val="24"/>
        </w:rPr>
        <w:t>, Dashiell Hammett e R</w:t>
      </w:r>
      <w:r>
        <w:rPr>
          <w:rFonts w:eastAsia="Times New Roman"/>
          <w:sz w:val="24"/>
          <w:szCs w:val="24"/>
        </w:rPr>
        <w:t xml:space="preserve">aymond Chandler. E quais seriam as grandes diferenças das tramas do </w:t>
      </w:r>
      <w:r>
        <w:rPr>
          <w:rFonts w:eastAsia="Times New Roman"/>
          <w:i/>
          <w:iCs/>
          <w:sz w:val="24"/>
          <w:szCs w:val="24"/>
        </w:rPr>
        <w:t>hard-boiled</w:t>
      </w:r>
      <w:r>
        <w:rPr>
          <w:rFonts w:eastAsia="Times New Roman"/>
          <w:sz w:val="24"/>
          <w:szCs w:val="24"/>
        </w:rPr>
        <w:t xml:space="preserve"> se comparadas com aquelas protagonizadas por Charles Dupin, Sherlock Holmes, Padre Brown, Poirot e o capitão Charles Hastings? De acordo com o autor e crítico Ricardo Piglia, e</w:t>
      </w:r>
      <w:r>
        <w:rPr>
          <w:rFonts w:eastAsia="Times New Roman"/>
          <w:sz w:val="24"/>
          <w:szCs w:val="24"/>
        </w:rPr>
        <w:t xml:space="preserve">nquanto o “romance de enigma”, isto é, a narrativa detetivesca clássica protagonizada por Dupin, Holmes e companhia, resolve os crimes apoiado no raciocínio, o </w:t>
      </w:r>
      <w:r>
        <w:rPr>
          <w:rFonts w:eastAsia="Times New Roman"/>
          <w:i/>
          <w:iCs/>
          <w:sz w:val="24"/>
          <w:szCs w:val="24"/>
        </w:rPr>
        <w:t>hard-boiled</w:t>
      </w:r>
      <w:r>
        <w:rPr>
          <w:rFonts w:eastAsia="Times New Roman"/>
          <w:sz w:val="24"/>
          <w:szCs w:val="24"/>
        </w:rPr>
        <w:t xml:space="preserve"> utilizará a experiência e a imersão do investigador na trama como peças fundamentais</w:t>
      </w:r>
      <w:r>
        <w:rPr>
          <w:rFonts w:eastAsia="Times New Roman"/>
          <w:sz w:val="24"/>
          <w:szCs w:val="24"/>
        </w:rPr>
        <w:t xml:space="preserve"> na investigação. Isso quer dizer que o detetive da vertente norte-americana </w:t>
      </w:r>
      <w:r>
        <w:rPr>
          <w:rFonts w:eastAsia="Times New Roman"/>
          <w:i/>
          <w:iCs/>
          <w:sz w:val="24"/>
          <w:szCs w:val="24"/>
        </w:rPr>
        <w:t>age</w:t>
      </w:r>
      <w:r>
        <w:rPr>
          <w:rFonts w:eastAsia="Times New Roman"/>
          <w:sz w:val="24"/>
          <w:szCs w:val="24"/>
        </w:rPr>
        <w:t xml:space="preserve">, sai de seu escritório ou biblioteca e </w:t>
      </w:r>
      <w:r>
        <w:rPr>
          <w:rFonts w:eastAsia="Times New Roman"/>
          <w:i/>
          <w:iCs/>
          <w:sz w:val="24"/>
          <w:szCs w:val="24"/>
        </w:rPr>
        <w:t>envolve-se</w:t>
      </w:r>
      <w:r>
        <w:rPr>
          <w:rFonts w:eastAsia="Times New Roman"/>
          <w:sz w:val="24"/>
          <w:szCs w:val="24"/>
        </w:rPr>
        <w:t xml:space="preserve"> com os personagens e com a história na tentativa de decifrar o assassinato.</w:t>
      </w:r>
      <w:r>
        <w:rPr>
          <w:rFonts w:eastAsia="Times New Roman"/>
          <w:sz w:val="32"/>
          <w:szCs w:val="32"/>
          <w:vertAlign w:val="superscript"/>
        </w:rPr>
        <w:t>6</w:t>
      </w:r>
    </w:p>
    <w:p w14:paraId="3C6701AE" w14:textId="77777777" w:rsidR="006053F9" w:rsidRDefault="006053F9">
      <w:pPr>
        <w:spacing w:line="4" w:lineRule="exact"/>
        <w:rPr>
          <w:sz w:val="20"/>
          <w:szCs w:val="20"/>
        </w:rPr>
      </w:pPr>
    </w:p>
    <w:p w14:paraId="56B836DE" w14:textId="77777777" w:rsidR="006053F9" w:rsidRDefault="00D853AA">
      <w:pPr>
        <w:spacing w:line="241" w:lineRule="auto"/>
        <w:ind w:left="2267" w:right="1100"/>
        <w:jc w:val="both"/>
        <w:rPr>
          <w:sz w:val="20"/>
          <w:szCs w:val="20"/>
        </w:rPr>
      </w:pPr>
      <w:r>
        <w:rPr>
          <w:rFonts w:eastAsia="Times New Roman"/>
        </w:rPr>
        <w:t>As regras do policial clássico se afirmam sobre</w:t>
      </w:r>
      <w:r>
        <w:rPr>
          <w:rFonts w:eastAsia="Times New Roman"/>
        </w:rPr>
        <w:t>tudo no fetiche da inteligência pura. Antes de mais nada há uma valorização da onipresença do pensamento e a lógica imbatível dos personagens encarregados de proteger a vida burguesa. Dessa forma, a fórmula do romance é construída tendo a figura do investi</w:t>
      </w:r>
      <w:r>
        <w:rPr>
          <w:rFonts w:eastAsia="Times New Roman"/>
        </w:rPr>
        <w:t xml:space="preserve">gador como pensador puro, como o grande racionalista que defende a lei e decifra os enigmas — e porque decifra os enigmas é o defensor da lei. [Em contrapartida, no </w:t>
      </w:r>
      <w:r>
        <w:rPr>
          <w:rFonts w:eastAsia="Times New Roman"/>
          <w:i/>
          <w:iCs/>
        </w:rPr>
        <w:t>hard-boiled</w:t>
      </w:r>
      <w:r>
        <w:rPr>
          <w:rFonts w:eastAsia="Times New Roman"/>
        </w:rPr>
        <w:t>] a série negra não parece ter outro critério de verdade que a experiência: o in</w:t>
      </w:r>
      <w:r>
        <w:rPr>
          <w:rFonts w:eastAsia="Times New Roman"/>
        </w:rPr>
        <w:t>vestigador se lança, cegamente, ao encontro dos fatos, deixa-se levar pelos acontecimentos e sua investigação produz fatalmente novos crimes; uma cadeia de acontecimentos cujo efeito é o descobrimento, a decifração.</w:t>
      </w:r>
      <w:r>
        <w:rPr>
          <w:rFonts w:eastAsia="Times New Roman"/>
          <w:sz w:val="27"/>
          <w:szCs w:val="27"/>
          <w:vertAlign w:val="superscript"/>
        </w:rPr>
        <w:t>7</w:t>
      </w:r>
    </w:p>
    <w:p w14:paraId="741DC780" w14:textId="77777777" w:rsidR="006053F9" w:rsidRDefault="006053F9">
      <w:pPr>
        <w:spacing w:line="55" w:lineRule="exact"/>
        <w:rPr>
          <w:sz w:val="20"/>
          <w:szCs w:val="20"/>
        </w:rPr>
      </w:pPr>
    </w:p>
    <w:p w14:paraId="357B6612" w14:textId="77777777" w:rsidR="006053F9" w:rsidRDefault="00D853AA">
      <w:pPr>
        <w:spacing w:line="375" w:lineRule="auto"/>
        <w:ind w:left="7" w:right="1100" w:firstLine="720"/>
        <w:jc w:val="both"/>
        <w:rPr>
          <w:sz w:val="20"/>
          <w:szCs w:val="20"/>
        </w:rPr>
      </w:pPr>
      <w:r>
        <w:rPr>
          <w:rFonts w:eastAsia="Times New Roman"/>
          <w:sz w:val="23"/>
          <w:szCs w:val="23"/>
        </w:rPr>
        <w:t>Segundo Júlio Pimentel, a nova variaçã</w:t>
      </w:r>
      <w:r>
        <w:rPr>
          <w:rFonts w:eastAsia="Times New Roman"/>
          <w:sz w:val="23"/>
          <w:szCs w:val="23"/>
        </w:rPr>
        <w:t>o do gênero abriu espaço para dois temas que a série detetivesca clássica não havia até então abordado: a possiblidade da denúncia social e “estratégias de compreensão para compreender a experiência histórica vivida”, ou seja, um olhar mais agudo e crítico</w:t>
      </w:r>
    </w:p>
    <w:p w14:paraId="5A07A20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40160" behindDoc="1" locked="0" layoutInCell="0" allowOverlap="1" wp14:anchorId="28683E14" wp14:editId="422241CF">
                <wp:simplePos x="0" y="0"/>
                <wp:positionH relativeFrom="column">
                  <wp:posOffset>0</wp:posOffset>
                </wp:positionH>
                <wp:positionV relativeFrom="paragraph">
                  <wp:posOffset>441960</wp:posOffset>
                </wp:positionV>
                <wp:extent cx="1829435" cy="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F39AE21" id="Shape 176" o:spid="_x0000_s1026" style="position:absolute;z-index:-251576320;visibility:visible;mso-wrap-style:square;mso-wrap-distance-left:9pt;mso-wrap-distance-top:0;mso-wrap-distance-right:9pt;mso-wrap-distance-bottom:0;mso-position-horizontal:absolute;mso-position-horizontal-relative:text;mso-position-vertical:absolute;mso-position-vertical-relative:text" from="0,34.8pt" to="144.0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Jrc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" o:allowincell="f" filled="t" strokeweight=".21164mm">
                <v:stroke joinstyle="miter"/>
                <o:lock v:ext="edit" shapetype="f"/>
              </v:line>
            </w:pict>
          </mc:Fallback>
        </mc:AlternateContent>
      </w:r>
    </w:p>
    <w:p w14:paraId="71DF7FB7" w14:textId="77777777" w:rsidR="006053F9" w:rsidRDefault="006053F9">
      <w:pPr>
        <w:spacing w:line="200" w:lineRule="exact"/>
        <w:rPr>
          <w:sz w:val="20"/>
          <w:szCs w:val="20"/>
        </w:rPr>
      </w:pPr>
    </w:p>
    <w:p w14:paraId="263390E2" w14:textId="77777777" w:rsidR="006053F9" w:rsidRDefault="006053F9">
      <w:pPr>
        <w:spacing w:line="200" w:lineRule="exact"/>
        <w:rPr>
          <w:sz w:val="20"/>
          <w:szCs w:val="20"/>
        </w:rPr>
      </w:pPr>
    </w:p>
    <w:p w14:paraId="2349FC41" w14:textId="77777777" w:rsidR="006053F9" w:rsidRDefault="006053F9">
      <w:pPr>
        <w:spacing w:line="306" w:lineRule="exact"/>
        <w:rPr>
          <w:sz w:val="20"/>
          <w:szCs w:val="20"/>
        </w:rPr>
      </w:pPr>
    </w:p>
    <w:p w14:paraId="685F0E65" w14:textId="77777777" w:rsidR="006053F9" w:rsidRDefault="00D853AA" w:rsidP="00D853AA">
      <w:pPr>
        <w:numPr>
          <w:ilvl w:val="0"/>
          <w:numId w:val="173"/>
        </w:numPr>
        <w:tabs>
          <w:tab w:val="left" w:pos="107"/>
        </w:tabs>
        <w:ind w:left="107" w:hanging="107"/>
        <w:rPr>
          <w:rFonts w:eastAsia="Times New Roman"/>
          <w:sz w:val="26"/>
          <w:szCs w:val="26"/>
          <w:vertAlign w:val="superscript"/>
        </w:rPr>
      </w:pPr>
      <w:r>
        <w:rPr>
          <w:rFonts w:eastAsia="Times New Roman"/>
          <w:sz w:val="20"/>
          <w:szCs w:val="20"/>
        </w:rPr>
        <w:t xml:space="preserve">PIGLIA, Ricardo. </w:t>
      </w:r>
      <w:r>
        <w:rPr>
          <w:rFonts w:eastAsia="Times New Roman"/>
          <w:b/>
          <w:bCs/>
          <w:sz w:val="20"/>
          <w:szCs w:val="20"/>
        </w:rPr>
        <w:t>Crítica y Ficción</w:t>
      </w:r>
      <w:r>
        <w:rPr>
          <w:rFonts w:eastAsia="Times New Roman"/>
          <w:sz w:val="20"/>
          <w:szCs w:val="20"/>
        </w:rPr>
        <w:t>. Barcelona: Editorial Anagrama, 1986, p. 59.</w:t>
      </w:r>
    </w:p>
    <w:p w14:paraId="21B82F28" w14:textId="77777777" w:rsidR="006053F9" w:rsidRDefault="006053F9">
      <w:pPr>
        <w:spacing w:line="19" w:lineRule="exact"/>
        <w:rPr>
          <w:rFonts w:eastAsia="Times New Roman"/>
          <w:sz w:val="26"/>
          <w:szCs w:val="26"/>
          <w:vertAlign w:val="superscript"/>
        </w:rPr>
      </w:pPr>
    </w:p>
    <w:p w14:paraId="31F5CBAD" w14:textId="77777777" w:rsidR="006053F9" w:rsidRDefault="00D853AA" w:rsidP="00D853AA">
      <w:pPr>
        <w:numPr>
          <w:ilvl w:val="0"/>
          <w:numId w:val="173"/>
        </w:numPr>
        <w:tabs>
          <w:tab w:val="left" w:pos="107"/>
        </w:tabs>
        <w:spacing w:line="183" w:lineRule="auto"/>
        <w:ind w:left="107" w:hanging="107"/>
        <w:rPr>
          <w:rFonts w:eastAsia="Times New Roman"/>
          <w:sz w:val="24"/>
          <w:szCs w:val="24"/>
          <w:vertAlign w:val="superscript"/>
        </w:rPr>
      </w:pPr>
      <w:r>
        <w:rPr>
          <w:rFonts w:eastAsia="Times New Roman"/>
          <w:sz w:val="18"/>
          <w:szCs w:val="18"/>
        </w:rPr>
        <w:t>Ibidem, p. 60.</w:t>
      </w:r>
    </w:p>
    <w:p w14:paraId="3D9383E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F7A1288" w14:textId="77777777">
        <w:trPr>
          <w:trHeight w:val="112"/>
        </w:trPr>
        <w:tc>
          <w:tcPr>
            <w:tcW w:w="5720" w:type="dxa"/>
            <w:vMerge w:val="restart"/>
            <w:vAlign w:val="bottom"/>
          </w:tcPr>
          <w:p w14:paraId="5F3785B6" w14:textId="44CAD172" w:rsidR="006053F9" w:rsidRDefault="006053F9">
            <w:pPr>
              <w:ind w:right="10"/>
              <w:jc w:val="right"/>
              <w:rPr>
                <w:sz w:val="20"/>
                <w:szCs w:val="20"/>
              </w:rPr>
            </w:pPr>
            <w:bookmarkStart w:id="226" w:name="page228"/>
            <w:bookmarkEnd w:id="226"/>
          </w:p>
        </w:tc>
        <w:tc>
          <w:tcPr>
            <w:tcW w:w="1120" w:type="dxa"/>
            <w:vAlign w:val="bottom"/>
          </w:tcPr>
          <w:p w14:paraId="701186AF" w14:textId="77777777" w:rsidR="006053F9" w:rsidRDefault="006053F9">
            <w:pPr>
              <w:rPr>
                <w:sz w:val="9"/>
                <w:szCs w:val="9"/>
              </w:rPr>
            </w:pPr>
          </w:p>
        </w:tc>
        <w:tc>
          <w:tcPr>
            <w:tcW w:w="0" w:type="dxa"/>
            <w:vAlign w:val="bottom"/>
          </w:tcPr>
          <w:p w14:paraId="6B68D32B" w14:textId="77777777" w:rsidR="006053F9" w:rsidRDefault="006053F9">
            <w:pPr>
              <w:rPr>
                <w:sz w:val="1"/>
                <w:szCs w:val="1"/>
              </w:rPr>
            </w:pPr>
          </w:p>
        </w:tc>
      </w:tr>
      <w:tr w:rsidR="006053F9" w14:paraId="256ADCE9" w14:textId="77777777">
        <w:trPr>
          <w:trHeight w:val="155"/>
        </w:trPr>
        <w:tc>
          <w:tcPr>
            <w:tcW w:w="5720" w:type="dxa"/>
            <w:vMerge/>
            <w:vAlign w:val="bottom"/>
          </w:tcPr>
          <w:p w14:paraId="7925B34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65AF299" w14:textId="77777777" w:rsidR="006053F9" w:rsidRDefault="00D853AA">
            <w:pPr>
              <w:ind w:right="490"/>
              <w:jc w:val="right"/>
              <w:rPr>
                <w:sz w:val="20"/>
                <w:szCs w:val="20"/>
              </w:rPr>
            </w:pPr>
            <w:r>
              <w:rPr>
                <w:rFonts w:ascii="Century Gothic" w:eastAsia="Century Gothic" w:hAnsi="Century Gothic" w:cs="Century Gothic"/>
                <w:color w:val="FFFFFF"/>
              </w:rPr>
              <w:t>227</w:t>
            </w:r>
          </w:p>
        </w:tc>
        <w:tc>
          <w:tcPr>
            <w:tcW w:w="0" w:type="dxa"/>
            <w:vAlign w:val="bottom"/>
          </w:tcPr>
          <w:p w14:paraId="5A19A8BA" w14:textId="77777777" w:rsidR="006053F9" w:rsidRDefault="006053F9">
            <w:pPr>
              <w:rPr>
                <w:sz w:val="1"/>
                <w:szCs w:val="1"/>
              </w:rPr>
            </w:pPr>
          </w:p>
        </w:tc>
      </w:tr>
      <w:tr w:rsidR="006053F9" w14:paraId="5A8234EA" w14:textId="77777777">
        <w:trPr>
          <w:trHeight w:val="130"/>
        </w:trPr>
        <w:tc>
          <w:tcPr>
            <w:tcW w:w="5720" w:type="dxa"/>
            <w:vMerge w:val="restart"/>
            <w:vAlign w:val="bottom"/>
          </w:tcPr>
          <w:p w14:paraId="0FA99B5B" w14:textId="1AF78BC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8B9BB2F" w14:textId="77777777" w:rsidR="006053F9" w:rsidRDefault="006053F9">
            <w:pPr>
              <w:rPr>
                <w:sz w:val="11"/>
                <w:szCs w:val="11"/>
              </w:rPr>
            </w:pPr>
          </w:p>
        </w:tc>
        <w:tc>
          <w:tcPr>
            <w:tcW w:w="0" w:type="dxa"/>
            <w:vAlign w:val="bottom"/>
          </w:tcPr>
          <w:p w14:paraId="084F0512" w14:textId="77777777" w:rsidR="006053F9" w:rsidRDefault="006053F9">
            <w:pPr>
              <w:rPr>
                <w:sz w:val="1"/>
                <w:szCs w:val="1"/>
              </w:rPr>
            </w:pPr>
          </w:p>
        </w:tc>
      </w:tr>
      <w:tr w:rsidR="006053F9" w14:paraId="71AE46A1" w14:textId="77777777">
        <w:trPr>
          <w:trHeight w:val="139"/>
        </w:trPr>
        <w:tc>
          <w:tcPr>
            <w:tcW w:w="5720" w:type="dxa"/>
            <w:vMerge/>
            <w:vAlign w:val="bottom"/>
          </w:tcPr>
          <w:p w14:paraId="5034E9BF" w14:textId="77777777" w:rsidR="006053F9" w:rsidRDefault="006053F9">
            <w:pPr>
              <w:rPr>
                <w:sz w:val="12"/>
                <w:szCs w:val="12"/>
              </w:rPr>
            </w:pPr>
          </w:p>
        </w:tc>
        <w:tc>
          <w:tcPr>
            <w:tcW w:w="1120" w:type="dxa"/>
            <w:vAlign w:val="bottom"/>
          </w:tcPr>
          <w:p w14:paraId="18F81E14" w14:textId="77777777" w:rsidR="006053F9" w:rsidRDefault="006053F9">
            <w:pPr>
              <w:rPr>
                <w:sz w:val="12"/>
                <w:szCs w:val="12"/>
              </w:rPr>
            </w:pPr>
          </w:p>
        </w:tc>
        <w:tc>
          <w:tcPr>
            <w:tcW w:w="0" w:type="dxa"/>
            <w:vAlign w:val="bottom"/>
          </w:tcPr>
          <w:p w14:paraId="01A6A901" w14:textId="77777777" w:rsidR="006053F9" w:rsidRDefault="006053F9">
            <w:pPr>
              <w:rPr>
                <w:sz w:val="1"/>
                <w:szCs w:val="1"/>
              </w:rPr>
            </w:pPr>
          </w:p>
        </w:tc>
      </w:tr>
    </w:tbl>
    <w:p w14:paraId="45D88254" w14:textId="77777777" w:rsidR="006053F9" w:rsidRDefault="006053F9">
      <w:pPr>
        <w:spacing w:line="200" w:lineRule="exact"/>
        <w:rPr>
          <w:sz w:val="20"/>
          <w:szCs w:val="20"/>
        </w:rPr>
      </w:pPr>
    </w:p>
    <w:p w14:paraId="1E0CAEDA" w14:textId="77777777" w:rsidR="006053F9" w:rsidRDefault="006053F9">
      <w:pPr>
        <w:spacing w:line="375" w:lineRule="exact"/>
        <w:rPr>
          <w:sz w:val="20"/>
          <w:szCs w:val="20"/>
        </w:rPr>
      </w:pPr>
    </w:p>
    <w:p w14:paraId="679CAEF8" w14:textId="77777777" w:rsidR="006053F9" w:rsidRDefault="00D853AA">
      <w:pPr>
        <w:spacing w:line="320" w:lineRule="auto"/>
        <w:ind w:left="7" w:right="1100"/>
        <w:jc w:val="both"/>
        <w:rPr>
          <w:sz w:val="20"/>
          <w:szCs w:val="20"/>
        </w:rPr>
      </w:pPr>
      <w:r>
        <w:rPr>
          <w:rFonts w:eastAsia="Times New Roman"/>
          <w:sz w:val="24"/>
          <w:szCs w:val="24"/>
        </w:rPr>
        <w:t xml:space="preserve">sobre a sociedade que se </w:t>
      </w:r>
      <w:r>
        <w:rPr>
          <w:rFonts w:eastAsia="Times New Roman"/>
          <w:sz w:val="24"/>
          <w:szCs w:val="24"/>
        </w:rPr>
        <w:t>retratava.</w:t>
      </w:r>
      <w:r>
        <w:rPr>
          <w:rFonts w:eastAsia="Times New Roman"/>
          <w:sz w:val="32"/>
          <w:szCs w:val="32"/>
          <w:vertAlign w:val="superscript"/>
        </w:rPr>
        <w:t>8</w:t>
      </w:r>
      <w:r>
        <w:rPr>
          <w:rFonts w:eastAsia="Times New Roman"/>
          <w:sz w:val="24"/>
          <w:szCs w:val="24"/>
        </w:rPr>
        <w:t xml:space="preserve"> Com certa visão otimista sobre a literatura policial norte-americana, Piglia também notara o mesmo: “É o que acontece na passagem entre o romance inglês e o norte-americano, quando deixa de haver necessariamente o personagem que encarna a lei e se alcança</w:t>
      </w:r>
      <w:r>
        <w:rPr>
          <w:rFonts w:eastAsia="Times New Roman"/>
          <w:sz w:val="24"/>
          <w:szCs w:val="24"/>
        </w:rPr>
        <w:t xml:space="preserve"> uma versão mais crítica da sociedade. (...) o mundo das transgressões diz mais sobre a verdade da sociedade do que o mundo da lei estabelecida”.</w:t>
      </w:r>
      <w:r>
        <w:rPr>
          <w:rFonts w:eastAsia="Times New Roman"/>
          <w:sz w:val="32"/>
          <w:szCs w:val="32"/>
          <w:vertAlign w:val="superscript"/>
        </w:rPr>
        <w:t>9</w:t>
      </w:r>
    </w:p>
    <w:p w14:paraId="00F14EC4" w14:textId="77777777" w:rsidR="006053F9" w:rsidRDefault="006053F9">
      <w:pPr>
        <w:spacing w:line="4" w:lineRule="exact"/>
        <w:rPr>
          <w:sz w:val="20"/>
          <w:szCs w:val="20"/>
        </w:rPr>
      </w:pPr>
    </w:p>
    <w:p w14:paraId="4467738B" w14:textId="77777777" w:rsidR="006053F9" w:rsidRDefault="00D853AA">
      <w:pPr>
        <w:spacing w:line="335" w:lineRule="auto"/>
        <w:ind w:left="7" w:right="1100" w:firstLine="720"/>
        <w:jc w:val="both"/>
        <w:rPr>
          <w:sz w:val="20"/>
          <w:szCs w:val="20"/>
        </w:rPr>
      </w:pPr>
      <w:r>
        <w:rPr>
          <w:rFonts w:eastAsia="Times New Roman"/>
          <w:sz w:val="24"/>
          <w:szCs w:val="24"/>
        </w:rPr>
        <w:t xml:space="preserve">O tom crítico do </w:t>
      </w:r>
      <w:r>
        <w:rPr>
          <w:rFonts w:eastAsia="Times New Roman"/>
          <w:i/>
          <w:iCs/>
          <w:sz w:val="24"/>
          <w:szCs w:val="24"/>
        </w:rPr>
        <w:t>hard-boiled</w:t>
      </w:r>
      <w:r>
        <w:rPr>
          <w:rFonts w:eastAsia="Times New Roman"/>
          <w:sz w:val="24"/>
          <w:szCs w:val="24"/>
        </w:rPr>
        <w:t xml:space="preserve"> residiria na figura do protagonista-detetive, tornado tradutor da cidade “real </w:t>
      </w:r>
      <w:r>
        <w:rPr>
          <w:rFonts w:eastAsia="Times New Roman"/>
          <w:sz w:val="24"/>
          <w:szCs w:val="24"/>
        </w:rPr>
        <w:t>e perigosa, descontrolada e selvática”. Por “espelhar” essa cidade que cresce, com sua violência e inquietudes, a ficção policial norte-americana se imbuía assim de um “efeito de realismo”, acertado em algumas obras, fracassado em outras.</w:t>
      </w:r>
      <w:r>
        <w:rPr>
          <w:rFonts w:eastAsia="Times New Roman"/>
          <w:sz w:val="32"/>
          <w:szCs w:val="32"/>
          <w:vertAlign w:val="superscript"/>
        </w:rPr>
        <w:t>10</w:t>
      </w:r>
      <w:r>
        <w:rPr>
          <w:rFonts w:eastAsia="Times New Roman"/>
          <w:sz w:val="24"/>
          <w:szCs w:val="24"/>
        </w:rPr>
        <w:t xml:space="preserve"> Não deixa de se</w:t>
      </w:r>
      <w:r>
        <w:rPr>
          <w:rFonts w:eastAsia="Times New Roman"/>
          <w:sz w:val="24"/>
          <w:szCs w:val="24"/>
        </w:rPr>
        <w:t xml:space="preserve">r irônico o fato de Pimentel notar que, em algumas obras do </w:t>
      </w:r>
      <w:r>
        <w:rPr>
          <w:rFonts w:eastAsia="Times New Roman"/>
          <w:i/>
          <w:iCs/>
          <w:sz w:val="24"/>
          <w:szCs w:val="24"/>
        </w:rPr>
        <w:t>hard-boiled</w:t>
      </w:r>
      <w:r>
        <w:rPr>
          <w:rFonts w:eastAsia="Times New Roman"/>
          <w:sz w:val="24"/>
          <w:szCs w:val="24"/>
        </w:rPr>
        <w:t xml:space="preserve">, o realismo, de tanto buscado, tornava-se, ao fim e ao cabo, mistificador e artificial. O excesso de violência, o apelo ao improvável e uma inclinação ao clichê/fórmula </w:t>
      </w:r>
      <w:r>
        <w:rPr>
          <w:rFonts w:eastAsia="Times New Roman"/>
          <w:i/>
          <w:iCs/>
          <w:sz w:val="24"/>
          <w:szCs w:val="24"/>
        </w:rPr>
        <w:t>hard-boiled</w:t>
      </w:r>
      <w:r>
        <w:rPr>
          <w:rFonts w:eastAsia="Times New Roman"/>
          <w:sz w:val="24"/>
          <w:szCs w:val="24"/>
        </w:rPr>
        <w:t xml:space="preserve"> aca</w:t>
      </w:r>
      <w:r>
        <w:rPr>
          <w:rFonts w:eastAsia="Times New Roman"/>
          <w:sz w:val="24"/>
          <w:szCs w:val="24"/>
        </w:rPr>
        <w:t>ba por criar um submundo fictício, que só existia para alimentar o gosto, sadismo e voyeurismo de seu público leitor: “Em outras palavras, o ‘efeito de real’ era obtido pela repetição da fórmula, e não pela disposição mimética da experiência real.”</w:t>
      </w:r>
      <w:r>
        <w:rPr>
          <w:rFonts w:eastAsia="Times New Roman"/>
          <w:sz w:val="32"/>
          <w:szCs w:val="32"/>
          <w:vertAlign w:val="superscript"/>
        </w:rPr>
        <w:t>11</w:t>
      </w:r>
    </w:p>
    <w:p w14:paraId="4FC87A22" w14:textId="77777777" w:rsidR="006053F9" w:rsidRDefault="006053F9">
      <w:pPr>
        <w:spacing w:line="4" w:lineRule="exact"/>
        <w:rPr>
          <w:sz w:val="20"/>
          <w:szCs w:val="20"/>
        </w:rPr>
      </w:pPr>
    </w:p>
    <w:p w14:paraId="5902391A" w14:textId="77777777" w:rsidR="006053F9" w:rsidRDefault="00D853AA">
      <w:pPr>
        <w:spacing w:line="358" w:lineRule="auto"/>
        <w:ind w:left="7" w:right="1100" w:firstLine="720"/>
        <w:jc w:val="both"/>
        <w:rPr>
          <w:sz w:val="20"/>
          <w:szCs w:val="20"/>
        </w:rPr>
      </w:pPr>
      <w:r>
        <w:rPr>
          <w:rFonts w:eastAsia="Times New Roman"/>
          <w:sz w:val="24"/>
          <w:szCs w:val="24"/>
        </w:rPr>
        <w:t>Embo</w:t>
      </w:r>
      <w:r>
        <w:rPr>
          <w:rFonts w:eastAsia="Times New Roman"/>
          <w:sz w:val="24"/>
          <w:szCs w:val="24"/>
        </w:rPr>
        <w:t xml:space="preserve">ra violento e gráfico em suas descrições, é preciso observar que o </w:t>
      </w:r>
      <w:r>
        <w:rPr>
          <w:rFonts w:eastAsia="Times New Roman"/>
          <w:i/>
          <w:iCs/>
          <w:sz w:val="24"/>
          <w:szCs w:val="24"/>
        </w:rPr>
        <w:t>hard-boiled</w:t>
      </w:r>
      <w:r>
        <w:rPr>
          <w:rFonts w:eastAsia="Times New Roman"/>
          <w:sz w:val="24"/>
          <w:szCs w:val="24"/>
        </w:rPr>
        <w:t xml:space="preserve"> em sua primeira geração caracteriza seu personagem principal ainda dotado de uma série de princípios e valores, como bem nota Chandler em seu ensaio </w:t>
      </w:r>
      <w:r>
        <w:rPr>
          <w:rFonts w:eastAsia="Times New Roman"/>
          <w:i/>
          <w:iCs/>
          <w:sz w:val="24"/>
          <w:szCs w:val="24"/>
        </w:rPr>
        <w:t>A simples arte de matar</w:t>
      </w:r>
      <w:r>
        <w:rPr>
          <w:rFonts w:eastAsia="Times New Roman"/>
          <w:sz w:val="24"/>
          <w:szCs w:val="24"/>
        </w:rPr>
        <w:t>: seu</w:t>
      </w:r>
      <w:r>
        <w:rPr>
          <w:rFonts w:eastAsia="Times New Roman"/>
          <w:sz w:val="24"/>
          <w:szCs w:val="24"/>
        </w:rPr>
        <w:t xml:space="preserve"> detetive deve ser um “homem honrado”. Se agora o policial transita pelas ruelas e ruas sórdidas da cidade grande da América, ele, contudo, não se deixa corromper por ela. A visão do detetive com moral inabalável não está presente apenas em Chandler. Em </w:t>
      </w:r>
      <w:r>
        <w:rPr>
          <w:rFonts w:eastAsia="Times New Roman"/>
          <w:i/>
          <w:iCs/>
          <w:sz w:val="24"/>
          <w:szCs w:val="24"/>
        </w:rPr>
        <w:t>Sa</w:t>
      </w:r>
      <w:r>
        <w:rPr>
          <w:rFonts w:eastAsia="Times New Roman"/>
          <w:i/>
          <w:iCs/>
          <w:sz w:val="24"/>
          <w:szCs w:val="24"/>
        </w:rPr>
        <w:t>fra Vermelha</w:t>
      </w:r>
      <w:r>
        <w:rPr>
          <w:rFonts w:eastAsia="Times New Roman"/>
          <w:sz w:val="24"/>
          <w:szCs w:val="24"/>
        </w:rPr>
        <w:t>, livro de 1929 de Dashiel Hammett, o detetive Op recorre a uma combinação de força policial, políticos corruptos e gângsteres para limpar a cidade de Personville. A violência é enfrentada com violência. Contudo, a sua lealdade ao emprego lhe i</w:t>
      </w:r>
      <w:r>
        <w:rPr>
          <w:rFonts w:eastAsia="Times New Roman"/>
          <w:sz w:val="24"/>
          <w:szCs w:val="24"/>
        </w:rPr>
        <w:t>mpede aceitar qualquer tipo de suborno; de fato, parece que sua natureza incorruptível deixa-o imune ao fascínio (e perigos) do dinheiro.</w:t>
      </w:r>
    </w:p>
    <w:p w14:paraId="4555709D" w14:textId="77777777" w:rsidR="006053F9" w:rsidRDefault="006053F9">
      <w:pPr>
        <w:spacing w:line="21" w:lineRule="exact"/>
        <w:rPr>
          <w:sz w:val="20"/>
          <w:szCs w:val="20"/>
        </w:rPr>
      </w:pPr>
    </w:p>
    <w:p w14:paraId="79CE0C86" w14:textId="77777777" w:rsidR="006053F9" w:rsidRDefault="00D853AA">
      <w:pPr>
        <w:spacing w:line="375" w:lineRule="auto"/>
        <w:ind w:left="7" w:right="1100" w:firstLine="720"/>
        <w:jc w:val="both"/>
        <w:rPr>
          <w:sz w:val="20"/>
          <w:szCs w:val="20"/>
        </w:rPr>
      </w:pPr>
      <w:r>
        <w:rPr>
          <w:rFonts w:eastAsia="Times New Roman"/>
          <w:sz w:val="23"/>
          <w:szCs w:val="23"/>
        </w:rPr>
        <w:t xml:space="preserve">A figura do detetive incorruptível e quase um celibatário não será levada adiante nas próximas gerações do </w:t>
      </w:r>
      <w:r>
        <w:rPr>
          <w:rFonts w:eastAsia="Times New Roman"/>
          <w:i/>
          <w:iCs/>
          <w:sz w:val="23"/>
          <w:szCs w:val="23"/>
        </w:rPr>
        <w:t>hard-boile</w:t>
      </w:r>
      <w:r>
        <w:rPr>
          <w:rFonts w:eastAsia="Times New Roman"/>
          <w:i/>
          <w:iCs/>
          <w:sz w:val="23"/>
          <w:szCs w:val="23"/>
        </w:rPr>
        <w:t>d</w:t>
      </w:r>
      <w:r>
        <w:rPr>
          <w:rFonts w:eastAsia="Times New Roman"/>
          <w:sz w:val="23"/>
          <w:szCs w:val="23"/>
        </w:rPr>
        <w:t xml:space="preserve"> que, embora reproduza a matriz violenta do subgênero, cada vez mais deixará seu protagonista suscetível aos vícios que o rodeiam. Um dos exemplos mais notáveis da subversão da natureza inabalável do detetive apareceu na novela </w:t>
      </w:r>
      <w:r>
        <w:rPr>
          <w:rFonts w:eastAsia="Times New Roman"/>
          <w:i/>
          <w:iCs/>
          <w:sz w:val="23"/>
          <w:szCs w:val="23"/>
        </w:rPr>
        <w:t>O assassino em mim</w:t>
      </w:r>
      <w:r>
        <w:rPr>
          <w:rFonts w:eastAsia="Times New Roman"/>
          <w:sz w:val="23"/>
          <w:szCs w:val="23"/>
        </w:rPr>
        <w:t>, de 1952</w:t>
      </w:r>
      <w:r>
        <w:rPr>
          <w:rFonts w:eastAsia="Times New Roman"/>
          <w:sz w:val="23"/>
          <w:szCs w:val="23"/>
        </w:rPr>
        <w:t>, escrita por Jim Thompson. Na história, Lou Ford, um xerife texano de uma pacata cidade, esconde sob sua</w:t>
      </w:r>
    </w:p>
    <w:p w14:paraId="70C37A8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42208" behindDoc="1" locked="0" layoutInCell="0" allowOverlap="1" wp14:anchorId="3743730C" wp14:editId="31A16CD3">
                <wp:simplePos x="0" y="0"/>
                <wp:positionH relativeFrom="column">
                  <wp:posOffset>0</wp:posOffset>
                </wp:positionH>
                <wp:positionV relativeFrom="paragraph">
                  <wp:posOffset>257175</wp:posOffset>
                </wp:positionV>
                <wp:extent cx="1829435"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1755296" id="Shape 177" o:spid="_x0000_s1026" style="position:absolute;z-index:-251574272;visibility:visible;mso-wrap-style:square;mso-wrap-distance-left:9pt;mso-wrap-distance-top:0;mso-wrap-distance-right:9pt;mso-wrap-distance-bottom:0;mso-position-horizontal:absolute;mso-position-horizontal-relative:text;mso-position-vertical:absolute;mso-position-vertical-relative:text" from="0,20.25pt" to="144.0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" o:allowincell="f" filled="t" strokeweight=".6pt">
                <v:stroke joinstyle="miter"/>
                <o:lock v:ext="edit" shapetype="f"/>
              </v:line>
            </w:pict>
          </mc:Fallback>
        </mc:AlternateContent>
      </w:r>
    </w:p>
    <w:p w14:paraId="16412F18" w14:textId="77777777" w:rsidR="006053F9" w:rsidRDefault="006053F9">
      <w:pPr>
        <w:spacing w:line="200" w:lineRule="exact"/>
        <w:rPr>
          <w:sz w:val="20"/>
          <w:szCs w:val="20"/>
        </w:rPr>
      </w:pPr>
    </w:p>
    <w:p w14:paraId="5DB8644A" w14:textId="77777777" w:rsidR="006053F9" w:rsidRDefault="006053F9">
      <w:pPr>
        <w:spacing w:line="218" w:lineRule="exact"/>
        <w:rPr>
          <w:sz w:val="20"/>
          <w:szCs w:val="20"/>
        </w:rPr>
      </w:pPr>
    </w:p>
    <w:p w14:paraId="05EC4A0C" w14:textId="77777777" w:rsidR="006053F9" w:rsidRDefault="00D853AA" w:rsidP="00D853AA">
      <w:pPr>
        <w:numPr>
          <w:ilvl w:val="0"/>
          <w:numId w:val="174"/>
        </w:numPr>
        <w:tabs>
          <w:tab w:val="left" w:pos="107"/>
        </w:tabs>
        <w:ind w:left="107" w:hanging="107"/>
        <w:rPr>
          <w:rFonts w:eastAsia="Times New Roman"/>
          <w:sz w:val="26"/>
          <w:szCs w:val="26"/>
          <w:vertAlign w:val="superscript"/>
        </w:rPr>
      </w:pPr>
      <w:r>
        <w:rPr>
          <w:rFonts w:eastAsia="Times New Roman"/>
          <w:sz w:val="20"/>
          <w:szCs w:val="20"/>
        </w:rPr>
        <w:t>PINTO FILHO, Júlio Pimentel, op. cit., 2010, p. 155.</w:t>
      </w:r>
    </w:p>
    <w:p w14:paraId="54E155B2" w14:textId="77777777" w:rsidR="006053F9" w:rsidRDefault="006053F9">
      <w:pPr>
        <w:spacing w:line="16" w:lineRule="exact"/>
        <w:rPr>
          <w:rFonts w:eastAsia="Times New Roman"/>
          <w:sz w:val="26"/>
          <w:szCs w:val="26"/>
          <w:vertAlign w:val="superscript"/>
        </w:rPr>
      </w:pPr>
    </w:p>
    <w:p w14:paraId="63A1755D" w14:textId="77777777" w:rsidR="006053F9" w:rsidRDefault="00D853AA" w:rsidP="00D853AA">
      <w:pPr>
        <w:numPr>
          <w:ilvl w:val="0"/>
          <w:numId w:val="174"/>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PIGLIA, Ricardo, op. cit., p. 103 </w:t>
      </w:r>
      <w:r>
        <w:rPr>
          <w:rFonts w:eastAsia="Times New Roman"/>
          <w:i/>
          <w:iCs/>
          <w:sz w:val="18"/>
          <w:szCs w:val="18"/>
        </w:rPr>
        <w:t>apud</w:t>
      </w:r>
      <w:r>
        <w:rPr>
          <w:rFonts w:eastAsia="Times New Roman"/>
          <w:sz w:val="18"/>
          <w:szCs w:val="18"/>
        </w:rPr>
        <w:t xml:space="preserve"> PINTO FILHO, Júlio Pimentel, </w:t>
      </w:r>
      <w:r>
        <w:rPr>
          <w:rFonts w:eastAsia="Times New Roman"/>
          <w:i/>
          <w:iCs/>
          <w:sz w:val="18"/>
          <w:szCs w:val="18"/>
        </w:rPr>
        <w:t>op. cit</w:t>
      </w:r>
      <w:r>
        <w:rPr>
          <w:rFonts w:eastAsia="Times New Roman"/>
          <w:sz w:val="18"/>
          <w:szCs w:val="18"/>
        </w:rPr>
        <w:t>., 2010, p. 155.</w:t>
      </w:r>
    </w:p>
    <w:p w14:paraId="4420599C" w14:textId="77777777" w:rsidR="006053F9" w:rsidRDefault="006053F9">
      <w:pPr>
        <w:spacing w:line="19" w:lineRule="exact"/>
        <w:rPr>
          <w:rFonts w:eastAsia="Times New Roman"/>
          <w:sz w:val="24"/>
          <w:szCs w:val="24"/>
          <w:vertAlign w:val="superscript"/>
        </w:rPr>
      </w:pPr>
    </w:p>
    <w:p w14:paraId="281A93EF" w14:textId="77777777" w:rsidR="006053F9" w:rsidRDefault="00D853AA" w:rsidP="00D853AA">
      <w:pPr>
        <w:numPr>
          <w:ilvl w:val="0"/>
          <w:numId w:val="174"/>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156.</w:t>
      </w:r>
    </w:p>
    <w:p w14:paraId="1EA9FEA2" w14:textId="77777777" w:rsidR="006053F9" w:rsidRDefault="006053F9">
      <w:pPr>
        <w:spacing w:line="19" w:lineRule="exact"/>
        <w:rPr>
          <w:rFonts w:eastAsia="Times New Roman"/>
          <w:sz w:val="24"/>
          <w:szCs w:val="24"/>
          <w:vertAlign w:val="superscript"/>
        </w:rPr>
      </w:pPr>
    </w:p>
    <w:p w14:paraId="7A9A5946" w14:textId="77777777" w:rsidR="006053F9" w:rsidRDefault="00D853AA" w:rsidP="00D853AA">
      <w:pPr>
        <w:numPr>
          <w:ilvl w:val="0"/>
          <w:numId w:val="174"/>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170.</w:t>
      </w:r>
    </w:p>
    <w:p w14:paraId="0E5FDD2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2D08AE4" w14:textId="77777777">
        <w:trPr>
          <w:trHeight w:val="112"/>
        </w:trPr>
        <w:tc>
          <w:tcPr>
            <w:tcW w:w="5720" w:type="dxa"/>
            <w:vMerge w:val="restart"/>
            <w:vAlign w:val="bottom"/>
          </w:tcPr>
          <w:p w14:paraId="0EB2D07F" w14:textId="33D1E180" w:rsidR="006053F9" w:rsidRDefault="006053F9">
            <w:pPr>
              <w:ind w:right="10"/>
              <w:jc w:val="right"/>
              <w:rPr>
                <w:sz w:val="20"/>
                <w:szCs w:val="20"/>
              </w:rPr>
            </w:pPr>
            <w:bookmarkStart w:id="227" w:name="page229"/>
            <w:bookmarkEnd w:id="227"/>
          </w:p>
        </w:tc>
        <w:tc>
          <w:tcPr>
            <w:tcW w:w="1120" w:type="dxa"/>
            <w:vAlign w:val="bottom"/>
          </w:tcPr>
          <w:p w14:paraId="7CF550A1" w14:textId="77777777" w:rsidR="006053F9" w:rsidRDefault="006053F9">
            <w:pPr>
              <w:rPr>
                <w:sz w:val="9"/>
                <w:szCs w:val="9"/>
              </w:rPr>
            </w:pPr>
          </w:p>
        </w:tc>
        <w:tc>
          <w:tcPr>
            <w:tcW w:w="0" w:type="dxa"/>
            <w:vAlign w:val="bottom"/>
          </w:tcPr>
          <w:p w14:paraId="6A232F0A" w14:textId="77777777" w:rsidR="006053F9" w:rsidRDefault="006053F9">
            <w:pPr>
              <w:rPr>
                <w:sz w:val="1"/>
                <w:szCs w:val="1"/>
              </w:rPr>
            </w:pPr>
          </w:p>
        </w:tc>
      </w:tr>
      <w:tr w:rsidR="006053F9" w14:paraId="4ED9FC3E" w14:textId="77777777">
        <w:trPr>
          <w:trHeight w:val="155"/>
        </w:trPr>
        <w:tc>
          <w:tcPr>
            <w:tcW w:w="5720" w:type="dxa"/>
            <w:vMerge/>
            <w:vAlign w:val="bottom"/>
          </w:tcPr>
          <w:p w14:paraId="756D3B1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81FC7C" w14:textId="77777777" w:rsidR="006053F9" w:rsidRDefault="00D853AA">
            <w:pPr>
              <w:ind w:right="490"/>
              <w:jc w:val="right"/>
              <w:rPr>
                <w:sz w:val="20"/>
                <w:szCs w:val="20"/>
              </w:rPr>
            </w:pPr>
            <w:r>
              <w:rPr>
                <w:rFonts w:ascii="Century Gothic" w:eastAsia="Century Gothic" w:hAnsi="Century Gothic" w:cs="Century Gothic"/>
                <w:color w:val="FFFFFF"/>
              </w:rPr>
              <w:t>228</w:t>
            </w:r>
          </w:p>
        </w:tc>
        <w:tc>
          <w:tcPr>
            <w:tcW w:w="0" w:type="dxa"/>
            <w:vAlign w:val="bottom"/>
          </w:tcPr>
          <w:p w14:paraId="67C0145C" w14:textId="77777777" w:rsidR="006053F9" w:rsidRDefault="006053F9">
            <w:pPr>
              <w:rPr>
                <w:sz w:val="1"/>
                <w:szCs w:val="1"/>
              </w:rPr>
            </w:pPr>
          </w:p>
        </w:tc>
      </w:tr>
      <w:tr w:rsidR="006053F9" w14:paraId="3E11A0B7" w14:textId="77777777">
        <w:trPr>
          <w:trHeight w:val="130"/>
        </w:trPr>
        <w:tc>
          <w:tcPr>
            <w:tcW w:w="5720" w:type="dxa"/>
            <w:vMerge w:val="restart"/>
            <w:vAlign w:val="bottom"/>
          </w:tcPr>
          <w:p w14:paraId="1BAEA2CE" w14:textId="25B9C75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5A868DE" w14:textId="77777777" w:rsidR="006053F9" w:rsidRDefault="006053F9">
            <w:pPr>
              <w:rPr>
                <w:sz w:val="11"/>
                <w:szCs w:val="11"/>
              </w:rPr>
            </w:pPr>
          </w:p>
        </w:tc>
        <w:tc>
          <w:tcPr>
            <w:tcW w:w="0" w:type="dxa"/>
            <w:vAlign w:val="bottom"/>
          </w:tcPr>
          <w:p w14:paraId="78CBD0AE" w14:textId="77777777" w:rsidR="006053F9" w:rsidRDefault="006053F9">
            <w:pPr>
              <w:rPr>
                <w:sz w:val="1"/>
                <w:szCs w:val="1"/>
              </w:rPr>
            </w:pPr>
          </w:p>
        </w:tc>
      </w:tr>
      <w:tr w:rsidR="006053F9" w14:paraId="0C686529" w14:textId="77777777">
        <w:trPr>
          <w:trHeight w:val="139"/>
        </w:trPr>
        <w:tc>
          <w:tcPr>
            <w:tcW w:w="5720" w:type="dxa"/>
            <w:vMerge/>
            <w:vAlign w:val="bottom"/>
          </w:tcPr>
          <w:p w14:paraId="454F6FE9" w14:textId="77777777" w:rsidR="006053F9" w:rsidRDefault="006053F9">
            <w:pPr>
              <w:rPr>
                <w:sz w:val="12"/>
                <w:szCs w:val="12"/>
              </w:rPr>
            </w:pPr>
          </w:p>
        </w:tc>
        <w:tc>
          <w:tcPr>
            <w:tcW w:w="1120" w:type="dxa"/>
            <w:vAlign w:val="bottom"/>
          </w:tcPr>
          <w:p w14:paraId="138518E9" w14:textId="77777777" w:rsidR="006053F9" w:rsidRDefault="006053F9">
            <w:pPr>
              <w:rPr>
                <w:sz w:val="12"/>
                <w:szCs w:val="12"/>
              </w:rPr>
            </w:pPr>
          </w:p>
        </w:tc>
        <w:tc>
          <w:tcPr>
            <w:tcW w:w="0" w:type="dxa"/>
            <w:vAlign w:val="bottom"/>
          </w:tcPr>
          <w:p w14:paraId="74195F42" w14:textId="77777777" w:rsidR="006053F9" w:rsidRDefault="006053F9">
            <w:pPr>
              <w:rPr>
                <w:sz w:val="1"/>
                <w:szCs w:val="1"/>
              </w:rPr>
            </w:pPr>
          </w:p>
        </w:tc>
      </w:tr>
    </w:tbl>
    <w:p w14:paraId="1BFD84E1" w14:textId="77777777" w:rsidR="006053F9" w:rsidRDefault="006053F9">
      <w:pPr>
        <w:spacing w:line="200" w:lineRule="exact"/>
        <w:rPr>
          <w:sz w:val="20"/>
          <w:szCs w:val="20"/>
        </w:rPr>
      </w:pPr>
    </w:p>
    <w:p w14:paraId="67DF5AF1" w14:textId="77777777" w:rsidR="006053F9" w:rsidRDefault="006053F9">
      <w:pPr>
        <w:spacing w:line="395" w:lineRule="exact"/>
        <w:rPr>
          <w:sz w:val="20"/>
          <w:szCs w:val="20"/>
        </w:rPr>
      </w:pPr>
    </w:p>
    <w:p w14:paraId="7EB0BA05" w14:textId="77777777" w:rsidR="006053F9" w:rsidRDefault="00D853AA">
      <w:pPr>
        <w:spacing w:line="348" w:lineRule="auto"/>
        <w:ind w:left="7" w:right="1100"/>
        <w:jc w:val="both"/>
        <w:rPr>
          <w:sz w:val="20"/>
          <w:szCs w:val="20"/>
        </w:rPr>
      </w:pPr>
      <w:r>
        <w:rPr>
          <w:rFonts w:eastAsia="Times New Roman"/>
          <w:sz w:val="24"/>
          <w:szCs w:val="24"/>
        </w:rPr>
        <w:t xml:space="preserve">fachada legal sua natureza como estuprador e </w:t>
      </w:r>
      <w:r>
        <w:rPr>
          <w:rFonts w:eastAsia="Times New Roman"/>
          <w:sz w:val="24"/>
          <w:szCs w:val="24"/>
        </w:rPr>
        <w:t>assassino. Ford abusa de seu posto e posição dentro da comunidade como forma de encobrir seus crimes.</w:t>
      </w:r>
    </w:p>
    <w:p w14:paraId="5CDD564A" w14:textId="77777777" w:rsidR="006053F9" w:rsidRDefault="006053F9">
      <w:pPr>
        <w:spacing w:line="28" w:lineRule="exact"/>
        <w:rPr>
          <w:sz w:val="20"/>
          <w:szCs w:val="20"/>
        </w:rPr>
      </w:pPr>
    </w:p>
    <w:p w14:paraId="3244341E" w14:textId="77777777" w:rsidR="006053F9" w:rsidRDefault="00D853AA">
      <w:pPr>
        <w:spacing w:line="357" w:lineRule="auto"/>
        <w:ind w:left="7" w:right="1100" w:firstLine="720"/>
        <w:jc w:val="both"/>
        <w:rPr>
          <w:sz w:val="20"/>
          <w:szCs w:val="20"/>
        </w:rPr>
      </w:pPr>
      <w:r>
        <w:rPr>
          <w:rFonts w:eastAsia="Times New Roman"/>
          <w:sz w:val="24"/>
          <w:szCs w:val="24"/>
        </w:rPr>
        <w:t xml:space="preserve">James Ellroy também estará entre aqueles que identifica um certo maniqueísmo dos detetives da primeira geração, tratando também de refutá-lo. Saem os </w:t>
      </w:r>
      <w:r>
        <w:rPr>
          <w:rFonts w:eastAsia="Times New Roman"/>
          <w:sz w:val="24"/>
          <w:szCs w:val="24"/>
        </w:rPr>
        <w:t>detetives particulares incorruptíveis e entram os policiais que se vendem, se apaixonam, traem (amigos e mulheres) e até mesmo que matam por encomenda. É o crápula de Massimo Carlotto com um distintivo policial e sob a proteção do Estado.</w:t>
      </w:r>
    </w:p>
    <w:p w14:paraId="7D903790" w14:textId="77777777" w:rsidR="006053F9" w:rsidRDefault="006053F9">
      <w:pPr>
        <w:spacing w:line="15" w:lineRule="exact"/>
        <w:rPr>
          <w:sz w:val="20"/>
          <w:szCs w:val="20"/>
        </w:rPr>
      </w:pPr>
    </w:p>
    <w:p w14:paraId="20B09942" w14:textId="77777777" w:rsidR="006053F9" w:rsidRDefault="00D853AA">
      <w:pPr>
        <w:spacing w:line="235" w:lineRule="auto"/>
        <w:ind w:left="2267" w:right="1120"/>
        <w:jc w:val="both"/>
        <w:rPr>
          <w:sz w:val="20"/>
          <w:szCs w:val="20"/>
        </w:rPr>
      </w:pPr>
      <w:r>
        <w:rPr>
          <w:rFonts w:eastAsia="Times New Roman"/>
        </w:rPr>
        <w:t>Charles Silet: V</w:t>
      </w:r>
      <w:r>
        <w:rPr>
          <w:rFonts w:eastAsia="Times New Roman"/>
        </w:rPr>
        <w:t xml:space="preserve">ocê declarou que o policial substituiu o detetive particular como o centro de novela </w:t>
      </w:r>
      <w:r>
        <w:rPr>
          <w:rFonts w:eastAsia="Times New Roman"/>
          <w:i/>
          <w:iCs/>
        </w:rPr>
        <w:t>hard-boiled</w:t>
      </w:r>
      <w:r>
        <w:rPr>
          <w:rFonts w:eastAsia="Times New Roman"/>
        </w:rPr>
        <w:t>. Por que você acha isso?</w:t>
      </w:r>
    </w:p>
    <w:p w14:paraId="31F43BE4" w14:textId="77777777" w:rsidR="006053F9" w:rsidRDefault="006053F9">
      <w:pPr>
        <w:spacing w:line="11" w:lineRule="exact"/>
        <w:rPr>
          <w:sz w:val="20"/>
          <w:szCs w:val="20"/>
        </w:rPr>
      </w:pPr>
    </w:p>
    <w:p w14:paraId="01AA552D" w14:textId="77777777" w:rsidR="006053F9" w:rsidRDefault="00D853AA">
      <w:pPr>
        <w:spacing w:line="244" w:lineRule="auto"/>
        <w:ind w:left="2267" w:right="1100"/>
        <w:jc w:val="both"/>
        <w:rPr>
          <w:sz w:val="20"/>
          <w:szCs w:val="20"/>
        </w:rPr>
      </w:pPr>
      <w:r>
        <w:rPr>
          <w:rFonts w:eastAsia="Times New Roman"/>
        </w:rPr>
        <w:t xml:space="preserve">James Ellroy: Porque, para parafrasear Evan Hunter, “A última vez que um detetive particular investigou um assassinato foi </w:t>
      </w:r>
      <w:r>
        <w:rPr>
          <w:rFonts w:eastAsia="Times New Roman"/>
        </w:rPr>
        <w:t>nunca!”. Porque Joseph Wambaugh ascendeu e tornou-se o mais importante escritor de intrigas realistas desde Dashiell Hammett.</w:t>
      </w:r>
      <w:r>
        <w:rPr>
          <w:rFonts w:eastAsia="Times New Roman"/>
          <w:sz w:val="27"/>
          <w:szCs w:val="27"/>
          <w:vertAlign w:val="superscript"/>
        </w:rPr>
        <w:t>12</w:t>
      </w:r>
    </w:p>
    <w:p w14:paraId="7E924D6D" w14:textId="77777777" w:rsidR="006053F9" w:rsidRDefault="006053F9">
      <w:pPr>
        <w:spacing w:line="47" w:lineRule="exact"/>
        <w:rPr>
          <w:sz w:val="20"/>
          <w:szCs w:val="20"/>
        </w:rPr>
      </w:pPr>
    </w:p>
    <w:p w14:paraId="4DB143A3" w14:textId="77777777" w:rsidR="006053F9" w:rsidRDefault="00D853AA">
      <w:pPr>
        <w:spacing w:line="354" w:lineRule="auto"/>
        <w:ind w:left="7" w:right="1100" w:firstLine="720"/>
        <w:jc w:val="both"/>
        <w:rPr>
          <w:sz w:val="20"/>
          <w:szCs w:val="20"/>
        </w:rPr>
      </w:pPr>
      <w:r>
        <w:rPr>
          <w:rFonts w:eastAsia="Times New Roman"/>
          <w:sz w:val="24"/>
          <w:szCs w:val="24"/>
        </w:rPr>
        <w:t>Numa tentativa de se contrapor a Chandler, Ellroy constantemente reforça em suas declarações que seus personagens derivam de “d</w:t>
      </w:r>
      <w:r>
        <w:rPr>
          <w:rFonts w:eastAsia="Times New Roman"/>
          <w:sz w:val="24"/>
          <w:szCs w:val="24"/>
        </w:rPr>
        <w:t>entro do sistema”, isto é, da polícia — alimentando-se dele e dele tirando proveito, seus parasitas [</w:t>
      </w:r>
      <w:r>
        <w:rPr>
          <w:rFonts w:eastAsia="Times New Roman"/>
          <w:i/>
          <w:iCs/>
          <w:sz w:val="24"/>
          <w:szCs w:val="24"/>
        </w:rPr>
        <w:t>toadies</w:t>
      </w:r>
      <w:r>
        <w:rPr>
          <w:rFonts w:eastAsia="Times New Roman"/>
          <w:sz w:val="24"/>
          <w:szCs w:val="24"/>
        </w:rPr>
        <w:t>].</w:t>
      </w:r>
    </w:p>
    <w:p w14:paraId="247C9EF4" w14:textId="77777777" w:rsidR="006053F9" w:rsidRDefault="006053F9">
      <w:pPr>
        <w:spacing w:line="19" w:lineRule="exact"/>
        <w:rPr>
          <w:sz w:val="20"/>
          <w:szCs w:val="20"/>
        </w:rPr>
      </w:pPr>
    </w:p>
    <w:p w14:paraId="5BEACF34" w14:textId="77777777" w:rsidR="006053F9" w:rsidRDefault="00D853AA">
      <w:pPr>
        <w:spacing w:line="238" w:lineRule="auto"/>
        <w:ind w:left="2267" w:right="1100"/>
        <w:jc w:val="both"/>
        <w:rPr>
          <w:sz w:val="20"/>
          <w:szCs w:val="20"/>
        </w:rPr>
      </w:pPr>
      <w:r>
        <w:rPr>
          <w:rFonts w:eastAsia="Times New Roman"/>
        </w:rPr>
        <w:t>James Ellroy: O que mais odeio sobre a novela policial é a sensibilidade de Raymond Chandler — “Nas ruas sórdidas da cidade grande, é preciso ha</w:t>
      </w:r>
      <w:r>
        <w:rPr>
          <w:rFonts w:eastAsia="Times New Roman"/>
        </w:rPr>
        <w:t xml:space="preserve">ver um homem que não tenha medo”. Por entre ruas suspeitas é preciso haver um homem que não tenha medo e faça a diferença. Há aqui um institucionalizado “senso de rebelião”, saído por sua vez de um liberalismo barato que eu desprezo. É sempre o rebelde. É </w:t>
      </w:r>
      <w:r>
        <w:rPr>
          <w:rFonts w:eastAsia="Times New Roman"/>
        </w:rPr>
        <w:t>sempre o detetive particular contra o sistema. Isso não me interessa. O que me interessa são os parasitas do sistema.</w:t>
      </w:r>
    </w:p>
    <w:p w14:paraId="5A1BF28D" w14:textId="77777777" w:rsidR="006053F9" w:rsidRDefault="006053F9">
      <w:pPr>
        <w:spacing w:line="4" w:lineRule="exact"/>
        <w:rPr>
          <w:sz w:val="20"/>
          <w:szCs w:val="20"/>
        </w:rPr>
      </w:pPr>
    </w:p>
    <w:p w14:paraId="7D35044E" w14:textId="77777777" w:rsidR="006053F9" w:rsidRDefault="00D853AA">
      <w:pPr>
        <w:ind w:left="2267"/>
        <w:rPr>
          <w:sz w:val="20"/>
          <w:szCs w:val="20"/>
        </w:rPr>
      </w:pPr>
      <w:r>
        <w:rPr>
          <w:rFonts w:eastAsia="Times New Roman"/>
        </w:rPr>
        <w:t>Paul Duncan: Aqueles que devem fazer o trabalho sujo.</w:t>
      </w:r>
    </w:p>
    <w:p w14:paraId="75F3128D" w14:textId="77777777" w:rsidR="006053F9" w:rsidRDefault="006053F9">
      <w:pPr>
        <w:spacing w:line="7" w:lineRule="exact"/>
        <w:rPr>
          <w:sz w:val="20"/>
          <w:szCs w:val="20"/>
        </w:rPr>
      </w:pPr>
    </w:p>
    <w:p w14:paraId="091BB2EC" w14:textId="77777777" w:rsidR="006053F9" w:rsidRDefault="00D853AA">
      <w:pPr>
        <w:ind w:left="2267"/>
        <w:rPr>
          <w:sz w:val="20"/>
          <w:szCs w:val="20"/>
        </w:rPr>
      </w:pPr>
      <w:r>
        <w:rPr>
          <w:rFonts w:eastAsia="Times New Roman"/>
        </w:rPr>
        <w:t>James Ellroy: Exatamente. Os capangas da história.</w:t>
      </w:r>
      <w:r>
        <w:rPr>
          <w:rFonts w:eastAsia="Times New Roman"/>
          <w:sz w:val="27"/>
          <w:szCs w:val="27"/>
          <w:vertAlign w:val="superscript"/>
        </w:rPr>
        <w:t>13</w:t>
      </w:r>
    </w:p>
    <w:p w14:paraId="06ABB96A" w14:textId="77777777" w:rsidR="006053F9" w:rsidRDefault="006053F9">
      <w:pPr>
        <w:spacing w:line="68" w:lineRule="exact"/>
        <w:rPr>
          <w:sz w:val="20"/>
          <w:szCs w:val="20"/>
        </w:rPr>
      </w:pPr>
    </w:p>
    <w:p w14:paraId="04F4DB66" w14:textId="77777777" w:rsidR="006053F9" w:rsidRDefault="00D853AA">
      <w:pPr>
        <w:spacing w:line="357" w:lineRule="auto"/>
        <w:ind w:left="7" w:right="1120" w:firstLine="720"/>
        <w:jc w:val="both"/>
        <w:rPr>
          <w:sz w:val="20"/>
          <w:szCs w:val="20"/>
        </w:rPr>
      </w:pPr>
      <w:r>
        <w:rPr>
          <w:rFonts w:eastAsia="Times New Roman"/>
          <w:sz w:val="23"/>
          <w:szCs w:val="23"/>
        </w:rPr>
        <w:t>Notemos como para Ellroy aqueles que “fazem a diferença” são necessariamente os policiais. O ceticismo do autor com respeito aos detetives particulares se dá porque estes não teriam os meios, isto é, a estrutura e o aparato da instituição policial para lev</w:t>
      </w:r>
      <w:r>
        <w:rPr>
          <w:rFonts w:eastAsia="Times New Roman"/>
          <w:sz w:val="23"/>
          <w:szCs w:val="23"/>
        </w:rPr>
        <w:t>ar a cabo uma investigação da mesma forma que aqueles dentro dela (detetives e policiais) teriam. Enquanto Ellroy põe em descrédito o que ele chama de “sensibilidade” de Chandler, Piglia, por sua vez, nomeia como “moralismo”: “(...) em Chandler tudo está c</w:t>
      </w:r>
      <w:r>
        <w:rPr>
          <w:rFonts w:eastAsia="Times New Roman"/>
          <w:sz w:val="23"/>
          <w:szCs w:val="23"/>
        </w:rPr>
        <w:t xml:space="preserve">orrompido menos [Philip] Marlowe, profissional honesto que faz bem seu trabalho e não se contamina; na verdade, parece uma realização urbana do </w:t>
      </w:r>
      <w:r>
        <w:rPr>
          <w:rFonts w:eastAsia="Times New Roman"/>
          <w:i/>
          <w:iCs/>
          <w:sz w:val="23"/>
          <w:szCs w:val="23"/>
        </w:rPr>
        <w:t>cowboy</w:t>
      </w:r>
      <w:r>
        <w:rPr>
          <w:rFonts w:eastAsia="Times New Roman"/>
          <w:sz w:val="23"/>
          <w:szCs w:val="23"/>
        </w:rPr>
        <w:t>.”</w:t>
      </w:r>
      <w:r>
        <w:rPr>
          <w:rFonts w:eastAsia="Times New Roman"/>
          <w:sz w:val="31"/>
          <w:szCs w:val="31"/>
          <w:vertAlign w:val="superscript"/>
        </w:rPr>
        <w:t>14</w:t>
      </w:r>
    </w:p>
    <w:p w14:paraId="40917AE6" w14:textId="77777777" w:rsidR="006053F9" w:rsidRDefault="006053F9">
      <w:pPr>
        <w:spacing w:line="7" w:lineRule="exact"/>
        <w:rPr>
          <w:sz w:val="20"/>
          <w:szCs w:val="20"/>
        </w:rPr>
      </w:pPr>
    </w:p>
    <w:p w14:paraId="28248ECA" w14:textId="77777777" w:rsidR="006053F9" w:rsidRDefault="00D853AA">
      <w:pPr>
        <w:spacing w:line="354" w:lineRule="auto"/>
        <w:ind w:left="7" w:right="1100" w:firstLine="720"/>
        <w:jc w:val="both"/>
        <w:rPr>
          <w:sz w:val="20"/>
          <w:szCs w:val="20"/>
        </w:rPr>
      </w:pPr>
      <w:r>
        <w:rPr>
          <w:rFonts w:eastAsia="Times New Roman"/>
          <w:sz w:val="24"/>
          <w:szCs w:val="24"/>
        </w:rPr>
        <w:t xml:space="preserve">Atualmente, Ellroy, junto com seu compatriota Denis Lehane (autor de </w:t>
      </w:r>
      <w:r>
        <w:rPr>
          <w:rFonts w:eastAsia="Times New Roman"/>
          <w:i/>
          <w:iCs/>
          <w:sz w:val="24"/>
          <w:szCs w:val="24"/>
        </w:rPr>
        <w:t>Ilha do Medo, Sobre</w:t>
      </w:r>
      <w:r>
        <w:rPr>
          <w:rFonts w:eastAsia="Times New Roman"/>
          <w:sz w:val="24"/>
          <w:szCs w:val="24"/>
        </w:rPr>
        <w:t xml:space="preserve"> </w:t>
      </w:r>
      <w:r>
        <w:rPr>
          <w:rFonts w:eastAsia="Times New Roman"/>
          <w:i/>
          <w:iCs/>
          <w:sz w:val="24"/>
          <w:szCs w:val="24"/>
        </w:rPr>
        <w:t>Meninos e L</w:t>
      </w:r>
      <w:r>
        <w:rPr>
          <w:rFonts w:eastAsia="Times New Roman"/>
          <w:i/>
          <w:iCs/>
          <w:sz w:val="24"/>
          <w:szCs w:val="24"/>
        </w:rPr>
        <w:t>obos</w:t>
      </w:r>
      <w:r>
        <w:rPr>
          <w:rFonts w:eastAsia="Times New Roman"/>
          <w:sz w:val="24"/>
          <w:szCs w:val="24"/>
        </w:rPr>
        <w:t>,</w:t>
      </w:r>
      <w:r>
        <w:rPr>
          <w:rFonts w:eastAsia="Times New Roman"/>
          <w:i/>
          <w:iCs/>
          <w:sz w:val="24"/>
          <w:szCs w:val="24"/>
        </w:rPr>
        <w:t xml:space="preserve"> Gone, Baby, Gone</w:t>
      </w:r>
      <w:r>
        <w:rPr>
          <w:rFonts w:eastAsia="Times New Roman"/>
          <w:sz w:val="24"/>
          <w:szCs w:val="24"/>
        </w:rPr>
        <w:t>, entre outros títulos) é tido como um dos representantes mais</w:t>
      </w:r>
      <w:r>
        <w:rPr>
          <w:rFonts w:eastAsia="Times New Roman"/>
          <w:i/>
          <w:iCs/>
          <w:sz w:val="24"/>
          <w:szCs w:val="24"/>
        </w:rPr>
        <w:t xml:space="preserve"> </w:t>
      </w:r>
      <w:r>
        <w:rPr>
          <w:rFonts w:eastAsia="Times New Roman"/>
          <w:sz w:val="24"/>
          <w:szCs w:val="24"/>
        </w:rPr>
        <w:t xml:space="preserve">conhecidos do </w:t>
      </w:r>
      <w:r>
        <w:rPr>
          <w:rFonts w:eastAsia="Times New Roman"/>
          <w:i/>
          <w:iCs/>
          <w:sz w:val="24"/>
          <w:szCs w:val="24"/>
        </w:rPr>
        <w:t>neo noir</w:t>
      </w:r>
      <w:r>
        <w:rPr>
          <w:rFonts w:eastAsia="Times New Roman"/>
          <w:sz w:val="24"/>
          <w:szCs w:val="24"/>
        </w:rPr>
        <w:t xml:space="preserve"> norte-americano. O </w:t>
      </w:r>
      <w:r>
        <w:rPr>
          <w:rFonts w:eastAsia="Times New Roman"/>
          <w:i/>
          <w:iCs/>
          <w:sz w:val="24"/>
          <w:szCs w:val="24"/>
        </w:rPr>
        <w:t>neo noir</w:t>
      </w:r>
      <w:r>
        <w:rPr>
          <w:rFonts w:eastAsia="Times New Roman"/>
          <w:sz w:val="24"/>
          <w:szCs w:val="24"/>
        </w:rPr>
        <w:t xml:space="preserve"> diferencia-se do </w:t>
      </w:r>
      <w:r>
        <w:rPr>
          <w:rFonts w:eastAsia="Times New Roman"/>
          <w:i/>
          <w:iCs/>
          <w:sz w:val="24"/>
          <w:szCs w:val="24"/>
        </w:rPr>
        <w:t>hard-boiled</w:t>
      </w:r>
      <w:r>
        <w:rPr>
          <w:rFonts w:eastAsia="Times New Roman"/>
          <w:sz w:val="24"/>
          <w:szCs w:val="24"/>
        </w:rPr>
        <w:t>, por ampliar a</w:t>
      </w:r>
    </w:p>
    <w:p w14:paraId="1D86AEE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44256" behindDoc="1" locked="0" layoutInCell="0" allowOverlap="1" wp14:anchorId="18D8AFD9" wp14:editId="4BDEDF77">
                <wp:simplePos x="0" y="0"/>
                <wp:positionH relativeFrom="column">
                  <wp:posOffset>0</wp:posOffset>
                </wp:positionH>
                <wp:positionV relativeFrom="paragraph">
                  <wp:posOffset>217170</wp:posOffset>
                </wp:positionV>
                <wp:extent cx="1829435" cy="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0AA124F" id="Shape 178" o:spid="_x0000_s1026" style="position:absolute;z-index:-251572224;visibility:visible;mso-wrap-style:square;mso-wrap-distance-left:9pt;mso-wrap-distance-top:0;mso-wrap-distance-right:9pt;mso-wrap-distance-bottom:0;mso-position-horizontal:absolute;mso-position-horizontal-relative:text;mso-position-vertical:absolute;mso-position-vertical-relative:text" from="0,17.1pt" to="144.05pt,1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kUg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" o:allowincell="f" filled="t" strokeweight=".21164mm">
                <v:stroke joinstyle="miter"/>
                <o:lock v:ext="edit" shapetype="f"/>
              </v:line>
            </w:pict>
          </mc:Fallback>
        </mc:AlternateContent>
      </w:r>
    </w:p>
    <w:p w14:paraId="52F1A83E" w14:textId="77777777" w:rsidR="006053F9" w:rsidRDefault="006053F9">
      <w:pPr>
        <w:spacing w:line="352" w:lineRule="exact"/>
        <w:rPr>
          <w:sz w:val="20"/>
          <w:szCs w:val="20"/>
        </w:rPr>
      </w:pPr>
    </w:p>
    <w:p w14:paraId="1BD02CD1" w14:textId="77777777" w:rsidR="006053F9" w:rsidRDefault="00D853AA" w:rsidP="00D853AA">
      <w:pPr>
        <w:numPr>
          <w:ilvl w:val="0"/>
          <w:numId w:val="175"/>
        </w:numPr>
        <w:tabs>
          <w:tab w:val="left" w:pos="187"/>
        </w:tabs>
        <w:ind w:left="187" w:hanging="187"/>
        <w:rPr>
          <w:rFonts w:eastAsia="Times New Roman"/>
          <w:sz w:val="26"/>
          <w:szCs w:val="26"/>
          <w:vertAlign w:val="superscript"/>
        </w:rPr>
      </w:pPr>
      <w:r>
        <w:rPr>
          <w:rFonts w:eastAsia="Times New Roman"/>
          <w:sz w:val="20"/>
          <w:szCs w:val="20"/>
        </w:rPr>
        <w:t>POWELL, Steven, op. cit., 2016, p. 48.</w:t>
      </w:r>
    </w:p>
    <w:p w14:paraId="1C53FCAF" w14:textId="77777777" w:rsidR="006053F9" w:rsidRDefault="006053F9">
      <w:pPr>
        <w:spacing w:line="19" w:lineRule="exact"/>
        <w:rPr>
          <w:rFonts w:eastAsia="Times New Roman"/>
          <w:sz w:val="26"/>
          <w:szCs w:val="26"/>
          <w:vertAlign w:val="superscript"/>
        </w:rPr>
      </w:pPr>
    </w:p>
    <w:p w14:paraId="5D11863C" w14:textId="77777777" w:rsidR="006053F9" w:rsidRDefault="00D853AA" w:rsidP="00D853AA">
      <w:pPr>
        <w:numPr>
          <w:ilvl w:val="0"/>
          <w:numId w:val="175"/>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84-85.</w:t>
      </w:r>
    </w:p>
    <w:p w14:paraId="0457A2A3" w14:textId="77777777" w:rsidR="006053F9" w:rsidRDefault="006053F9">
      <w:pPr>
        <w:spacing w:line="19" w:lineRule="exact"/>
        <w:rPr>
          <w:rFonts w:eastAsia="Times New Roman"/>
          <w:sz w:val="24"/>
          <w:szCs w:val="24"/>
          <w:vertAlign w:val="superscript"/>
        </w:rPr>
      </w:pPr>
    </w:p>
    <w:p w14:paraId="3106FDD7" w14:textId="77777777" w:rsidR="006053F9" w:rsidRDefault="00D853AA" w:rsidP="00D853AA">
      <w:pPr>
        <w:numPr>
          <w:ilvl w:val="0"/>
          <w:numId w:val="175"/>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PIGLIA, </w:t>
      </w:r>
      <w:r>
        <w:rPr>
          <w:rFonts w:eastAsia="Times New Roman"/>
          <w:sz w:val="18"/>
          <w:szCs w:val="18"/>
        </w:rPr>
        <w:t>Ricardo, op. cit., p. 62.</w:t>
      </w:r>
    </w:p>
    <w:p w14:paraId="7444E48A"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5476AD5" w14:textId="77777777">
        <w:trPr>
          <w:trHeight w:val="112"/>
        </w:trPr>
        <w:tc>
          <w:tcPr>
            <w:tcW w:w="5720" w:type="dxa"/>
            <w:vMerge w:val="restart"/>
            <w:vAlign w:val="bottom"/>
          </w:tcPr>
          <w:p w14:paraId="12006E42" w14:textId="15C4B23C" w:rsidR="006053F9" w:rsidRDefault="006053F9">
            <w:pPr>
              <w:ind w:right="10"/>
              <w:jc w:val="right"/>
              <w:rPr>
                <w:sz w:val="20"/>
                <w:szCs w:val="20"/>
              </w:rPr>
            </w:pPr>
            <w:bookmarkStart w:id="228" w:name="page230"/>
            <w:bookmarkEnd w:id="228"/>
          </w:p>
        </w:tc>
        <w:tc>
          <w:tcPr>
            <w:tcW w:w="1120" w:type="dxa"/>
            <w:vAlign w:val="bottom"/>
          </w:tcPr>
          <w:p w14:paraId="359291A6" w14:textId="77777777" w:rsidR="006053F9" w:rsidRDefault="006053F9">
            <w:pPr>
              <w:rPr>
                <w:sz w:val="9"/>
                <w:szCs w:val="9"/>
              </w:rPr>
            </w:pPr>
          </w:p>
        </w:tc>
        <w:tc>
          <w:tcPr>
            <w:tcW w:w="0" w:type="dxa"/>
            <w:vAlign w:val="bottom"/>
          </w:tcPr>
          <w:p w14:paraId="52EA6592" w14:textId="77777777" w:rsidR="006053F9" w:rsidRDefault="006053F9">
            <w:pPr>
              <w:rPr>
                <w:sz w:val="1"/>
                <w:szCs w:val="1"/>
              </w:rPr>
            </w:pPr>
          </w:p>
        </w:tc>
      </w:tr>
      <w:tr w:rsidR="006053F9" w14:paraId="53DF2139" w14:textId="77777777">
        <w:trPr>
          <w:trHeight w:val="155"/>
        </w:trPr>
        <w:tc>
          <w:tcPr>
            <w:tcW w:w="5720" w:type="dxa"/>
            <w:vMerge/>
            <w:vAlign w:val="bottom"/>
          </w:tcPr>
          <w:p w14:paraId="1FDA2A3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F929311" w14:textId="77777777" w:rsidR="006053F9" w:rsidRDefault="00D853AA">
            <w:pPr>
              <w:ind w:right="490"/>
              <w:jc w:val="right"/>
              <w:rPr>
                <w:sz w:val="20"/>
                <w:szCs w:val="20"/>
              </w:rPr>
            </w:pPr>
            <w:r>
              <w:rPr>
                <w:rFonts w:ascii="Century Gothic" w:eastAsia="Century Gothic" w:hAnsi="Century Gothic" w:cs="Century Gothic"/>
                <w:color w:val="FFFFFF"/>
              </w:rPr>
              <w:t>229</w:t>
            </w:r>
          </w:p>
        </w:tc>
        <w:tc>
          <w:tcPr>
            <w:tcW w:w="0" w:type="dxa"/>
            <w:vAlign w:val="bottom"/>
          </w:tcPr>
          <w:p w14:paraId="0520BC29" w14:textId="77777777" w:rsidR="006053F9" w:rsidRDefault="006053F9">
            <w:pPr>
              <w:rPr>
                <w:sz w:val="1"/>
                <w:szCs w:val="1"/>
              </w:rPr>
            </w:pPr>
          </w:p>
        </w:tc>
      </w:tr>
      <w:tr w:rsidR="006053F9" w14:paraId="6E1FE3C2" w14:textId="77777777">
        <w:trPr>
          <w:trHeight w:val="130"/>
        </w:trPr>
        <w:tc>
          <w:tcPr>
            <w:tcW w:w="5720" w:type="dxa"/>
            <w:vMerge w:val="restart"/>
            <w:vAlign w:val="bottom"/>
          </w:tcPr>
          <w:p w14:paraId="320A679E" w14:textId="6320B54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35DF0E" w14:textId="77777777" w:rsidR="006053F9" w:rsidRDefault="006053F9">
            <w:pPr>
              <w:rPr>
                <w:sz w:val="11"/>
                <w:szCs w:val="11"/>
              </w:rPr>
            </w:pPr>
          </w:p>
        </w:tc>
        <w:tc>
          <w:tcPr>
            <w:tcW w:w="0" w:type="dxa"/>
            <w:vAlign w:val="bottom"/>
          </w:tcPr>
          <w:p w14:paraId="31BB00F1" w14:textId="77777777" w:rsidR="006053F9" w:rsidRDefault="006053F9">
            <w:pPr>
              <w:rPr>
                <w:sz w:val="1"/>
                <w:szCs w:val="1"/>
              </w:rPr>
            </w:pPr>
          </w:p>
        </w:tc>
      </w:tr>
      <w:tr w:rsidR="006053F9" w14:paraId="1ADA18AA" w14:textId="77777777">
        <w:trPr>
          <w:trHeight w:val="139"/>
        </w:trPr>
        <w:tc>
          <w:tcPr>
            <w:tcW w:w="5720" w:type="dxa"/>
            <w:vMerge/>
            <w:vAlign w:val="bottom"/>
          </w:tcPr>
          <w:p w14:paraId="58716AE2" w14:textId="77777777" w:rsidR="006053F9" w:rsidRDefault="006053F9">
            <w:pPr>
              <w:rPr>
                <w:sz w:val="12"/>
                <w:szCs w:val="12"/>
              </w:rPr>
            </w:pPr>
          </w:p>
        </w:tc>
        <w:tc>
          <w:tcPr>
            <w:tcW w:w="1120" w:type="dxa"/>
            <w:vAlign w:val="bottom"/>
          </w:tcPr>
          <w:p w14:paraId="121E3F0A" w14:textId="77777777" w:rsidR="006053F9" w:rsidRDefault="006053F9">
            <w:pPr>
              <w:rPr>
                <w:sz w:val="12"/>
                <w:szCs w:val="12"/>
              </w:rPr>
            </w:pPr>
          </w:p>
        </w:tc>
        <w:tc>
          <w:tcPr>
            <w:tcW w:w="0" w:type="dxa"/>
            <w:vAlign w:val="bottom"/>
          </w:tcPr>
          <w:p w14:paraId="2D651B6E" w14:textId="77777777" w:rsidR="006053F9" w:rsidRDefault="006053F9">
            <w:pPr>
              <w:rPr>
                <w:sz w:val="1"/>
                <w:szCs w:val="1"/>
              </w:rPr>
            </w:pPr>
          </w:p>
        </w:tc>
      </w:tr>
    </w:tbl>
    <w:p w14:paraId="3BF0F319" w14:textId="77777777" w:rsidR="006053F9" w:rsidRDefault="006053F9">
      <w:pPr>
        <w:spacing w:line="200" w:lineRule="exact"/>
        <w:rPr>
          <w:sz w:val="20"/>
          <w:szCs w:val="20"/>
        </w:rPr>
      </w:pPr>
    </w:p>
    <w:p w14:paraId="25AAC88C" w14:textId="77777777" w:rsidR="006053F9" w:rsidRDefault="006053F9">
      <w:pPr>
        <w:spacing w:line="395" w:lineRule="exact"/>
        <w:rPr>
          <w:sz w:val="20"/>
          <w:szCs w:val="20"/>
        </w:rPr>
      </w:pPr>
    </w:p>
    <w:p w14:paraId="23DC5AC2" w14:textId="77777777" w:rsidR="006053F9" w:rsidRDefault="00D853AA">
      <w:pPr>
        <w:spacing w:line="358" w:lineRule="auto"/>
        <w:ind w:left="7" w:right="1100"/>
        <w:jc w:val="both"/>
        <w:rPr>
          <w:sz w:val="20"/>
          <w:szCs w:val="20"/>
        </w:rPr>
      </w:pPr>
      <w:r>
        <w:rPr>
          <w:rFonts w:eastAsia="Times New Roman"/>
          <w:sz w:val="24"/>
          <w:szCs w:val="24"/>
        </w:rPr>
        <w:t>possibilidade de protagonismo, apresentando não apenas detetives no papel, mas também vítimas, suspeitos e até os próprios assassinos. Outra característica desse subgênero do policial é que seus personagens principais invariavelmente embarcam em uma jornad</w:t>
      </w:r>
      <w:r>
        <w:rPr>
          <w:rFonts w:eastAsia="Times New Roman"/>
          <w:sz w:val="24"/>
          <w:szCs w:val="24"/>
        </w:rPr>
        <w:t xml:space="preserve">a de autodestruição. Além dos dois representantes norte-americanos, outra vertente muito profícua do </w:t>
      </w:r>
      <w:r>
        <w:rPr>
          <w:rFonts w:eastAsia="Times New Roman"/>
          <w:i/>
          <w:iCs/>
          <w:sz w:val="24"/>
          <w:szCs w:val="24"/>
        </w:rPr>
        <w:t>neo noir</w:t>
      </w:r>
      <w:r>
        <w:rPr>
          <w:rFonts w:eastAsia="Times New Roman"/>
          <w:sz w:val="24"/>
          <w:szCs w:val="24"/>
        </w:rPr>
        <w:t xml:space="preserve"> é o mediterrâneo. Talvez um dos nomes mais conhecidos do policial mediterrâneo seja o do francês Jean-Claude Izzo, autor da trilogia Marselha (</w:t>
      </w:r>
      <w:r>
        <w:rPr>
          <w:rFonts w:eastAsia="Times New Roman"/>
          <w:i/>
          <w:iCs/>
          <w:sz w:val="24"/>
          <w:szCs w:val="24"/>
        </w:rPr>
        <w:t>Caos Total, Chourmo e Solea</w:t>
      </w:r>
      <w:r>
        <w:rPr>
          <w:rFonts w:eastAsia="Times New Roman"/>
          <w:sz w:val="24"/>
          <w:szCs w:val="24"/>
        </w:rPr>
        <w:t>). Juntam-se a Izzo os italianos Massimo Carlotto e Roberto Saviano. Pensando na real</w:t>
      </w:r>
      <w:r>
        <w:rPr>
          <w:rFonts w:eastAsia="Times New Roman"/>
          <w:sz w:val="24"/>
          <w:szCs w:val="24"/>
        </w:rPr>
        <w:t xml:space="preserve">idade mediterrânea, Izzo queria caracterizar um romance de um mundo corrompido e mostrar uma porosidade entre o mundo do crime (e especialmente no </w:t>
      </w:r>
      <w:r>
        <w:rPr>
          <w:rFonts w:eastAsia="Times New Roman"/>
          <w:i/>
          <w:iCs/>
          <w:sz w:val="24"/>
          <w:szCs w:val="24"/>
        </w:rPr>
        <w:t>neo noir,</w:t>
      </w:r>
      <w:r>
        <w:rPr>
          <w:rFonts w:eastAsia="Times New Roman"/>
          <w:sz w:val="24"/>
          <w:szCs w:val="24"/>
        </w:rPr>
        <w:t xml:space="preserve"> o mundo da máfia) e o mundo policial. Está também presente uma busca incessante — e a qualquer cust</w:t>
      </w:r>
      <w:r>
        <w:rPr>
          <w:rFonts w:eastAsia="Times New Roman"/>
          <w:sz w:val="24"/>
          <w:szCs w:val="24"/>
        </w:rPr>
        <w:t>o — pela verdade.</w:t>
      </w:r>
    </w:p>
    <w:p w14:paraId="57928B48" w14:textId="77777777" w:rsidR="006053F9" w:rsidRDefault="006053F9">
      <w:pPr>
        <w:spacing w:line="24" w:lineRule="exact"/>
        <w:rPr>
          <w:sz w:val="20"/>
          <w:szCs w:val="20"/>
        </w:rPr>
      </w:pPr>
    </w:p>
    <w:p w14:paraId="2BF63BF3" w14:textId="77777777" w:rsidR="006053F9" w:rsidRDefault="00D853AA">
      <w:pPr>
        <w:spacing w:line="361" w:lineRule="auto"/>
        <w:ind w:left="7" w:right="1100" w:firstLine="720"/>
        <w:jc w:val="both"/>
        <w:rPr>
          <w:sz w:val="20"/>
          <w:szCs w:val="20"/>
        </w:rPr>
      </w:pPr>
      <w:r>
        <w:rPr>
          <w:rFonts w:eastAsia="Times New Roman"/>
          <w:sz w:val="23"/>
          <w:szCs w:val="23"/>
        </w:rPr>
        <w:t xml:space="preserve">A Los Angeles do </w:t>
      </w:r>
      <w:r>
        <w:rPr>
          <w:rFonts w:eastAsia="Times New Roman"/>
          <w:i/>
          <w:iCs/>
          <w:sz w:val="23"/>
          <w:szCs w:val="23"/>
        </w:rPr>
        <w:t>Quarteto</w:t>
      </w:r>
      <w:r>
        <w:rPr>
          <w:rFonts w:eastAsia="Times New Roman"/>
          <w:sz w:val="23"/>
          <w:szCs w:val="23"/>
        </w:rPr>
        <w:t xml:space="preserve"> é uma metrópole em constante transformação, multifacetada e desigual. Os personagens da história percorrem desde os bairros com precária infraestrutura da região sul até as mansões à beira mar da praia de Malibu. É preciso notar que esta Los Angeles como </w:t>
      </w:r>
      <w:r>
        <w:rPr>
          <w:rFonts w:eastAsia="Times New Roman"/>
          <w:sz w:val="23"/>
          <w:szCs w:val="23"/>
        </w:rPr>
        <w:t xml:space="preserve">cenário do </w:t>
      </w:r>
      <w:r>
        <w:rPr>
          <w:rFonts w:eastAsia="Times New Roman"/>
          <w:i/>
          <w:iCs/>
          <w:sz w:val="23"/>
          <w:szCs w:val="23"/>
        </w:rPr>
        <w:t>Quarteto</w:t>
      </w:r>
      <w:r>
        <w:rPr>
          <w:rFonts w:eastAsia="Times New Roman"/>
          <w:sz w:val="23"/>
          <w:szCs w:val="23"/>
        </w:rPr>
        <w:t xml:space="preserve"> não corresponde apenas à sua maior cidade, hoje em torno de 4 milhões de habitantes, mas a todo o condado, que compreende nada menos do que oitenta e oito municipalidades. Como em toda grande metrópole global, as barreiras entre municíp</w:t>
      </w:r>
      <w:r>
        <w:rPr>
          <w:rFonts w:eastAsia="Times New Roman"/>
          <w:sz w:val="23"/>
          <w:szCs w:val="23"/>
        </w:rPr>
        <w:t>ios são muitas vezes meramente virtuais.</w:t>
      </w:r>
      <w:r>
        <w:rPr>
          <w:rFonts w:eastAsia="Times New Roman"/>
          <w:sz w:val="31"/>
          <w:szCs w:val="31"/>
          <w:vertAlign w:val="superscript"/>
        </w:rPr>
        <w:t>15</w:t>
      </w:r>
      <w:r>
        <w:rPr>
          <w:rFonts w:eastAsia="Times New Roman"/>
          <w:sz w:val="23"/>
          <w:szCs w:val="23"/>
        </w:rPr>
        <w:t xml:space="preserve"> Note-se também que em nosso imaginário popular invariavelmente atribuímos o nome “Los Angeles” a regiões independentes que compõem o condado de Los Angeles, tais como Beverly Hills, Hollywood, Brentwood, Bel Air, </w:t>
      </w:r>
      <w:r>
        <w:rPr>
          <w:rFonts w:eastAsia="Times New Roman"/>
          <w:sz w:val="23"/>
          <w:szCs w:val="23"/>
        </w:rPr>
        <w:t>Santa Monica, Malibu Calabasas, Encino, entre outros que chegam a nosso conhecimento através do cinema, da literatura e da televisão.</w:t>
      </w:r>
    </w:p>
    <w:p w14:paraId="2066973F" w14:textId="77777777" w:rsidR="006053F9" w:rsidRDefault="006053F9">
      <w:pPr>
        <w:spacing w:line="21" w:lineRule="exact"/>
        <w:rPr>
          <w:sz w:val="20"/>
          <w:szCs w:val="20"/>
        </w:rPr>
      </w:pPr>
    </w:p>
    <w:p w14:paraId="1AC507AF" w14:textId="77777777" w:rsidR="006053F9" w:rsidRDefault="00D853AA">
      <w:pPr>
        <w:spacing w:line="375" w:lineRule="auto"/>
        <w:ind w:left="7" w:right="1100" w:firstLine="720"/>
        <w:jc w:val="both"/>
        <w:rPr>
          <w:sz w:val="20"/>
          <w:szCs w:val="20"/>
        </w:rPr>
      </w:pPr>
      <w:r>
        <w:rPr>
          <w:rFonts w:eastAsia="Times New Roman"/>
          <w:sz w:val="23"/>
          <w:szCs w:val="23"/>
        </w:rPr>
        <w:t>Como leitor é preciso ter um conhecimento mínimo da cidade para conseguir acompanhar o narrador nas mudanças de ambientes</w:t>
      </w:r>
      <w:r>
        <w:rPr>
          <w:rFonts w:eastAsia="Times New Roman"/>
          <w:sz w:val="23"/>
          <w:szCs w:val="23"/>
        </w:rPr>
        <w:t>. Representa-se Los Angeles também de forma muito particular, como se a cidade ganhasse vida e sua geografia influenciasse nos acontecimentos da história.</w:t>
      </w:r>
    </w:p>
    <w:p w14:paraId="13C4761B" w14:textId="77777777" w:rsidR="006053F9" w:rsidRDefault="006053F9">
      <w:pPr>
        <w:spacing w:line="3" w:lineRule="exact"/>
        <w:rPr>
          <w:sz w:val="20"/>
          <w:szCs w:val="20"/>
        </w:rPr>
      </w:pPr>
    </w:p>
    <w:p w14:paraId="72F39FC1" w14:textId="77777777" w:rsidR="006053F9" w:rsidRDefault="00D853AA">
      <w:pPr>
        <w:spacing w:line="357" w:lineRule="auto"/>
        <w:ind w:left="7" w:right="1100" w:firstLine="720"/>
        <w:jc w:val="both"/>
        <w:rPr>
          <w:sz w:val="20"/>
          <w:szCs w:val="20"/>
        </w:rPr>
      </w:pPr>
      <w:r>
        <w:rPr>
          <w:rFonts w:eastAsia="Times New Roman"/>
          <w:sz w:val="24"/>
          <w:szCs w:val="24"/>
        </w:rPr>
        <w:t>Acreditamos que as obras literárias têm a mesma validade que qualquer outra fonte histórica para ins</w:t>
      </w:r>
      <w:r>
        <w:rPr>
          <w:rFonts w:eastAsia="Times New Roman"/>
          <w:sz w:val="24"/>
          <w:szCs w:val="24"/>
        </w:rPr>
        <w:t xml:space="preserve">tigar questões ao historiador. Não faremos aqui uma “aferição” da veracidade do chamado “contexto histórico” do </w:t>
      </w:r>
      <w:r>
        <w:rPr>
          <w:rFonts w:eastAsia="Times New Roman"/>
          <w:i/>
          <w:iCs/>
          <w:sz w:val="24"/>
          <w:szCs w:val="24"/>
        </w:rPr>
        <w:t>Quarteto de Los Angeles</w:t>
      </w:r>
      <w:r>
        <w:rPr>
          <w:rFonts w:eastAsia="Times New Roman"/>
          <w:sz w:val="24"/>
          <w:szCs w:val="24"/>
        </w:rPr>
        <w:t>, já que é preciso lembrar que, como romancista, James Ellroy não tem as mesmas obrigações que os historiadores com os ev</w:t>
      </w:r>
      <w:r>
        <w:rPr>
          <w:rFonts w:eastAsia="Times New Roman"/>
          <w:sz w:val="24"/>
          <w:szCs w:val="24"/>
        </w:rPr>
        <w:t>entos retratados em suas obras ficcionais.</w:t>
      </w:r>
    </w:p>
    <w:p w14:paraId="0744A6ED" w14:textId="77777777" w:rsidR="006053F9" w:rsidRDefault="006053F9">
      <w:pPr>
        <w:spacing w:line="17" w:lineRule="exact"/>
        <w:rPr>
          <w:sz w:val="20"/>
          <w:szCs w:val="20"/>
        </w:rPr>
      </w:pPr>
    </w:p>
    <w:p w14:paraId="6FC496A8" w14:textId="77777777" w:rsidR="006053F9" w:rsidRDefault="00D853AA">
      <w:pPr>
        <w:spacing w:line="375" w:lineRule="auto"/>
        <w:ind w:left="7" w:right="1120" w:firstLine="720"/>
        <w:jc w:val="both"/>
        <w:rPr>
          <w:sz w:val="20"/>
          <w:szCs w:val="20"/>
        </w:rPr>
      </w:pPr>
      <w:r>
        <w:rPr>
          <w:rFonts w:eastAsia="Times New Roman"/>
          <w:sz w:val="23"/>
          <w:szCs w:val="23"/>
        </w:rPr>
        <w:t>Mas seria possível, por outro lado, falar em uma especificidade da literatura diante de outras fontes históricas, o que ela apresentaria de único para que os historiadores se voltem a ela, além do inegável prazer</w:t>
      </w:r>
      <w:r>
        <w:rPr>
          <w:rFonts w:eastAsia="Times New Roman"/>
          <w:sz w:val="23"/>
          <w:szCs w:val="23"/>
        </w:rPr>
        <w:t xml:space="preserve"> da leitura? “A literatura sugere formas alternativas de conhecer e descrever o mundo</w:t>
      </w:r>
    </w:p>
    <w:p w14:paraId="63D48C9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46304" behindDoc="1" locked="0" layoutInCell="0" allowOverlap="1" wp14:anchorId="402FA495" wp14:editId="7EC9C57C">
                <wp:simplePos x="0" y="0"/>
                <wp:positionH relativeFrom="column">
                  <wp:posOffset>0</wp:posOffset>
                </wp:positionH>
                <wp:positionV relativeFrom="paragraph">
                  <wp:posOffset>168910</wp:posOffset>
                </wp:positionV>
                <wp:extent cx="1829435" cy="0"/>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F4C3263" id="Shape 179" o:spid="_x0000_s1026" style="position:absolute;z-index:-251570176;visibility:visible;mso-wrap-style:square;mso-wrap-distance-left:9pt;mso-wrap-distance-top:0;mso-wrap-distance-right:9pt;mso-wrap-distance-bottom:0;mso-position-horizontal:absolute;mso-position-horizontal-relative:text;mso-position-vertical:absolute;mso-position-vertical-relative:text" from="0,13.3pt" to="144.05pt,1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XBbJ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" o:allowincell="f" filled="t" strokeweight=".6pt">
                <v:stroke joinstyle="miter"/>
                <o:lock v:ext="edit" shapetype="f"/>
              </v:line>
            </w:pict>
          </mc:Fallback>
        </mc:AlternateContent>
      </w:r>
    </w:p>
    <w:p w14:paraId="6C224383" w14:textId="77777777" w:rsidR="006053F9" w:rsidRDefault="006053F9">
      <w:pPr>
        <w:spacing w:line="276" w:lineRule="exact"/>
        <w:rPr>
          <w:sz w:val="20"/>
          <w:szCs w:val="20"/>
        </w:rPr>
      </w:pPr>
    </w:p>
    <w:p w14:paraId="7984DD71" w14:textId="77777777" w:rsidR="006053F9" w:rsidRDefault="00D853AA" w:rsidP="00D853AA">
      <w:pPr>
        <w:numPr>
          <w:ilvl w:val="0"/>
          <w:numId w:val="176"/>
        </w:numPr>
        <w:tabs>
          <w:tab w:val="left" w:pos="187"/>
        </w:tabs>
        <w:ind w:left="187" w:hanging="187"/>
        <w:rPr>
          <w:rFonts w:eastAsia="Times New Roman"/>
          <w:sz w:val="26"/>
          <w:szCs w:val="26"/>
          <w:vertAlign w:val="superscript"/>
        </w:rPr>
      </w:pPr>
      <w:r>
        <w:rPr>
          <w:rFonts w:eastAsia="Times New Roman"/>
          <w:sz w:val="20"/>
          <w:szCs w:val="20"/>
        </w:rPr>
        <w:t>Ibidem, p. 78.</w:t>
      </w:r>
    </w:p>
    <w:p w14:paraId="793024C5"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E2C60EB" w14:textId="77777777">
        <w:trPr>
          <w:trHeight w:val="112"/>
        </w:trPr>
        <w:tc>
          <w:tcPr>
            <w:tcW w:w="5720" w:type="dxa"/>
            <w:vMerge w:val="restart"/>
            <w:vAlign w:val="bottom"/>
          </w:tcPr>
          <w:p w14:paraId="46FF88FC" w14:textId="35F66D42" w:rsidR="006053F9" w:rsidRDefault="006053F9">
            <w:pPr>
              <w:ind w:right="10"/>
              <w:jc w:val="right"/>
              <w:rPr>
                <w:sz w:val="20"/>
                <w:szCs w:val="20"/>
              </w:rPr>
            </w:pPr>
            <w:bookmarkStart w:id="229" w:name="page231"/>
            <w:bookmarkEnd w:id="229"/>
          </w:p>
        </w:tc>
        <w:tc>
          <w:tcPr>
            <w:tcW w:w="1120" w:type="dxa"/>
            <w:vAlign w:val="bottom"/>
          </w:tcPr>
          <w:p w14:paraId="54370948" w14:textId="77777777" w:rsidR="006053F9" w:rsidRDefault="006053F9">
            <w:pPr>
              <w:rPr>
                <w:sz w:val="9"/>
                <w:szCs w:val="9"/>
              </w:rPr>
            </w:pPr>
          </w:p>
        </w:tc>
        <w:tc>
          <w:tcPr>
            <w:tcW w:w="0" w:type="dxa"/>
            <w:vAlign w:val="bottom"/>
          </w:tcPr>
          <w:p w14:paraId="5E6BF1E9" w14:textId="77777777" w:rsidR="006053F9" w:rsidRDefault="006053F9">
            <w:pPr>
              <w:rPr>
                <w:sz w:val="1"/>
                <w:szCs w:val="1"/>
              </w:rPr>
            </w:pPr>
          </w:p>
        </w:tc>
      </w:tr>
      <w:tr w:rsidR="006053F9" w14:paraId="4A3906F3" w14:textId="77777777">
        <w:trPr>
          <w:trHeight w:val="155"/>
        </w:trPr>
        <w:tc>
          <w:tcPr>
            <w:tcW w:w="5720" w:type="dxa"/>
            <w:vMerge/>
            <w:vAlign w:val="bottom"/>
          </w:tcPr>
          <w:p w14:paraId="378EF91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2F648B7" w14:textId="77777777" w:rsidR="006053F9" w:rsidRDefault="00D853AA">
            <w:pPr>
              <w:ind w:right="490"/>
              <w:jc w:val="right"/>
              <w:rPr>
                <w:sz w:val="20"/>
                <w:szCs w:val="20"/>
              </w:rPr>
            </w:pPr>
            <w:r>
              <w:rPr>
                <w:rFonts w:ascii="Century Gothic" w:eastAsia="Century Gothic" w:hAnsi="Century Gothic" w:cs="Century Gothic"/>
                <w:color w:val="FFFFFF"/>
              </w:rPr>
              <w:t>230</w:t>
            </w:r>
          </w:p>
        </w:tc>
        <w:tc>
          <w:tcPr>
            <w:tcW w:w="0" w:type="dxa"/>
            <w:vAlign w:val="bottom"/>
          </w:tcPr>
          <w:p w14:paraId="3D503CCB" w14:textId="77777777" w:rsidR="006053F9" w:rsidRDefault="006053F9">
            <w:pPr>
              <w:rPr>
                <w:sz w:val="1"/>
                <w:szCs w:val="1"/>
              </w:rPr>
            </w:pPr>
          </w:p>
        </w:tc>
      </w:tr>
      <w:tr w:rsidR="006053F9" w14:paraId="040BBC04" w14:textId="77777777">
        <w:trPr>
          <w:trHeight w:val="130"/>
        </w:trPr>
        <w:tc>
          <w:tcPr>
            <w:tcW w:w="5720" w:type="dxa"/>
            <w:vMerge w:val="restart"/>
            <w:vAlign w:val="bottom"/>
          </w:tcPr>
          <w:p w14:paraId="08CC6289" w14:textId="78D78E3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3ECD579" w14:textId="77777777" w:rsidR="006053F9" w:rsidRDefault="006053F9">
            <w:pPr>
              <w:rPr>
                <w:sz w:val="11"/>
                <w:szCs w:val="11"/>
              </w:rPr>
            </w:pPr>
          </w:p>
        </w:tc>
        <w:tc>
          <w:tcPr>
            <w:tcW w:w="0" w:type="dxa"/>
            <w:vAlign w:val="bottom"/>
          </w:tcPr>
          <w:p w14:paraId="4FC6432C" w14:textId="77777777" w:rsidR="006053F9" w:rsidRDefault="006053F9">
            <w:pPr>
              <w:rPr>
                <w:sz w:val="1"/>
                <w:szCs w:val="1"/>
              </w:rPr>
            </w:pPr>
          </w:p>
        </w:tc>
      </w:tr>
      <w:tr w:rsidR="006053F9" w14:paraId="0A304BDE" w14:textId="77777777">
        <w:trPr>
          <w:trHeight w:val="139"/>
        </w:trPr>
        <w:tc>
          <w:tcPr>
            <w:tcW w:w="5720" w:type="dxa"/>
            <w:vMerge/>
            <w:vAlign w:val="bottom"/>
          </w:tcPr>
          <w:p w14:paraId="51388E70" w14:textId="77777777" w:rsidR="006053F9" w:rsidRDefault="006053F9">
            <w:pPr>
              <w:rPr>
                <w:sz w:val="12"/>
                <w:szCs w:val="12"/>
              </w:rPr>
            </w:pPr>
          </w:p>
        </w:tc>
        <w:tc>
          <w:tcPr>
            <w:tcW w:w="1120" w:type="dxa"/>
            <w:vAlign w:val="bottom"/>
          </w:tcPr>
          <w:p w14:paraId="01BD463E" w14:textId="77777777" w:rsidR="006053F9" w:rsidRDefault="006053F9">
            <w:pPr>
              <w:rPr>
                <w:sz w:val="12"/>
                <w:szCs w:val="12"/>
              </w:rPr>
            </w:pPr>
          </w:p>
        </w:tc>
        <w:tc>
          <w:tcPr>
            <w:tcW w:w="0" w:type="dxa"/>
            <w:vAlign w:val="bottom"/>
          </w:tcPr>
          <w:p w14:paraId="553C6D0C" w14:textId="77777777" w:rsidR="006053F9" w:rsidRDefault="006053F9">
            <w:pPr>
              <w:rPr>
                <w:sz w:val="1"/>
                <w:szCs w:val="1"/>
              </w:rPr>
            </w:pPr>
          </w:p>
        </w:tc>
      </w:tr>
    </w:tbl>
    <w:p w14:paraId="79DB3A58" w14:textId="77777777" w:rsidR="006053F9" w:rsidRDefault="006053F9">
      <w:pPr>
        <w:spacing w:line="200" w:lineRule="exact"/>
        <w:rPr>
          <w:sz w:val="20"/>
          <w:szCs w:val="20"/>
        </w:rPr>
      </w:pPr>
    </w:p>
    <w:p w14:paraId="6A5A32BC" w14:textId="77777777" w:rsidR="006053F9" w:rsidRDefault="006053F9">
      <w:pPr>
        <w:spacing w:line="395" w:lineRule="exact"/>
        <w:rPr>
          <w:sz w:val="20"/>
          <w:szCs w:val="20"/>
        </w:rPr>
      </w:pPr>
    </w:p>
    <w:p w14:paraId="21593E60" w14:textId="77777777" w:rsidR="006053F9" w:rsidRDefault="00D853AA">
      <w:pPr>
        <w:spacing w:line="308" w:lineRule="auto"/>
        <w:ind w:left="7" w:right="1120"/>
        <w:jc w:val="both"/>
        <w:rPr>
          <w:sz w:val="20"/>
          <w:szCs w:val="20"/>
        </w:rPr>
      </w:pPr>
      <w:r>
        <w:rPr>
          <w:rFonts w:eastAsia="Times New Roman"/>
          <w:sz w:val="24"/>
          <w:szCs w:val="24"/>
        </w:rPr>
        <w:t xml:space="preserve">e usa a linguagem </w:t>
      </w:r>
      <w:r>
        <w:rPr>
          <w:rFonts w:eastAsia="Times New Roman"/>
          <w:sz w:val="24"/>
          <w:szCs w:val="24"/>
        </w:rPr>
        <w:t>imaginativamente para representar as ambíguas e imbricantes categorias da vida, do pensamento, das palavras e da experiência”, sugere Lloyd Kramer.</w:t>
      </w:r>
      <w:r>
        <w:rPr>
          <w:rFonts w:eastAsia="Times New Roman"/>
          <w:sz w:val="32"/>
          <w:szCs w:val="32"/>
          <w:vertAlign w:val="superscript"/>
        </w:rPr>
        <w:t>16</w:t>
      </w:r>
    </w:p>
    <w:p w14:paraId="77BAA7D0" w14:textId="77777777" w:rsidR="006053F9" w:rsidRDefault="006053F9">
      <w:pPr>
        <w:spacing w:line="2" w:lineRule="exact"/>
        <w:rPr>
          <w:sz w:val="20"/>
          <w:szCs w:val="20"/>
        </w:rPr>
      </w:pPr>
    </w:p>
    <w:p w14:paraId="4EC4C694" w14:textId="77777777" w:rsidR="006053F9" w:rsidRDefault="00D853AA">
      <w:pPr>
        <w:spacing w:line="354" w:lineRule="auto"/>
        <w:ind w:left="7" w:right="1100" w:firstLine="720"/>
        <w:jc w:val="both"/>
        <w:rPr>
          <w:sz w:val="20"/>
          <w:szCs w:val="20"/>
        </w:rPr>
      </w:pPr>
      <w:r>
        <w:rPr>
          <w:rFonts w:eastAsia="Times New Roman"/>
          <w:sz w:val="24"/>
          <w:szCs w:val="24"/>
        </w:rPr>
        <w:t xml:space="preserve">Na aproximação do historiador com a obra ficcional, Peter Gay, no livro </w:t>
      </w:r>
      <w:r>
        <w:rPr>
          <w:rFonts w:eastAsia="Times New Roman"/>
          <w:i/>
          <w:iCs/>
          <w:sz w:val="24"/>
          <w:szCs w:val="24"/>
        </w:rPr>
        <w:t>Represálias</w:t>
      </w:r>
      <w:r>
        <w:rPr>
          <w:rFonts w:eastAsia="Times New Roman"/>
          <w:sz w:val="24"/>
          <w:szCs w:val="24"/>
        </w:rPr>
        <w:t xml:space="preserve"> </w:t>
      </w:r>
      <w:r>
        <w:rPr>
          <w:rFonts w:eastAsia="Times New Roman"/>
          <w:i/>
          <w:iCs/>
          <w:sz w:val="24"/>
          <w:szCs w:val="24"/>
        </w:rPr>
        <w:t>Selvagens</w:t>
      </w:r>
      <w:r>
        <w:rPr>
          <w:rFonts w:eastAsia="Times New Roman"/>
          <w:sz w:val="24"/>
          <w:szCs w:val="24"/>
        </w:rPr>
        <w:t>, dá alguns indícios de como fazê-lo. Segundo Gay, a importância do romance como fonte</w:t>
      </w:r>
      <w:r>
        <w:rPr>
          <w:rFonts w:eastAsia="Times New Roman"/>
          <w:i/>
          <w:iCs/>
          <w:sz w:val="24"/>
          <w:szCs w:val="24"/>
        </w:rPr>
        <w:t xml:space="preserve"> </w:t>
      </w:r>
      <w:r>
        <w:rPr>
          <w:rFonts w:eastAsia="Times New Roman"/>
          <w:sz w:val="24"/>
          <w:szCs w:val="24"/>
        </w:rPr>
        <w:t>histórica se dá por este se encontrar:</w:t>
      </w:r>
    </w:p>
    <w:p w14:paraId="6E030AE2" w14:textId="77777777" w:rsidR="006053F9" w:rsidRDefault="006053F9">
      <w:pPr>
        <w:spacing w:line="19" w:lineRule="exact"/>
        <w:rPr>
          <w:sz w:val="20"/>
          <w:szCs w:val="20"/>
        </w:rPr>
      </w:pPr>
    </w:p>
    <w:p w14:paraId="05C56841" w14:textId="77777777" w:rsidR="006053F9" w:rsidRDefault="00D853AA">
      <w:pPr>
        <w:spacing w:line="244" w:lineRule="auto"/>
        <w:ind w:left="2267" w:right="1100"/>
        <w:jc w:val="both"/>
        <w:rPr>
          <w:sz w:val="20"/>
          <w:szCs w:val="20"/>
        </w:rPr>
      </w:pPr>
      <w:r>
        <w:rPr>
          <w:rFonts w:eastAsia="Times New Roman"/>
        </w:rPr>
        <w:t>Na intersecção estratégica entre a c</w:t>
      </w:r>
      <w:r>
        <w:rPr>
          <w:rFonts w:eastAsia="Times New Roman"/>
        </w:rPr>
        <w:t>ultura e o indivíduo, o macro e o micro, apresentando ideias e práticas políticas, sociais e religiosas, desenvolvimentos portentosos e conflitos memoráveis, num cenário íntimo. Lido de forma correta, promete tornar-se um documento instrutivo”.</w:t>
      </w:r>
      <w:r>
        <w:rPr>
          <w:rFonts w:eastAsia="Times New Roman"/>
          <w:sz w:val="27"/>
          <w:szCs w:val="27"/>
          <w:vertAlign w:val="superscript"/>
        </w:rPr>
        <w:t>17</w:t>
      </w:r>
    </w:p>
    <w:p w14:paraId="013D4BAD" w14:textId="77777777" w:rsidR="006053F9" w:rsidRDefault="006053F9">
      <w:pPr>
        <w:spacing w:line="46" w:lineRule="exact"/>
        <w:rPr>
          <w:sz w:val="20"/>
          <w:szCs w:val="20"/>
        </w:rPr>
      </w:pPr>
    </w:p>
    <w:p w14:paraId="278CD8F5" w14:textId="77777777" w:rsidR="006053F9" w:rsidRDefault="00D853AA">
      <w:pPr>
        <w:spacing w:line="358" w:lineRule="auto"/>
        <w:ind w:left="7" w:right="1100" w:firstLine="720"/>
        <w:jc w:val="both"/>
        <w:rPr>
          <w:sz w:val="20"/>
          <w:szCs w:val="20"/>
        </w:rPr>
      </w:pPr>
      <w:r>
        <w:rPr>
          <w:rFonts w:eastAsia="Times New Roman"/>
          <w:sz w:val="24"/>
          <w:szCs w:val="24"/>
        </w:rPr>
        <w:t xml:space="preserve">Nesta </w:t>
      </w:r>
      <w:r>
        <w:rPr>
          <w:rFonts w:eastAsia="Times New Roman"/>
          <w:sz w:val="24"/>
          <w:szCs w:val="24"/>
        </w:rPr>
        <w:t>passagem, localizada na introdução de seu estudo de obras de Charles Dickens, Gustave Flaubert e Thomas Mann, três autores realistas, o autor oferece uma possibilidade de método para que historiadores trabalhem com romances. Gay, por outro lado, chama a at</w:t>
      </w:r>
      <w:r>
        <w:rPr>
          <w:rFonts w:eastAsia="Times New Roman"/>
          <w:sz w:val="24"/>
          <w:szCs w:val="24"/>
        </w:rPr>
        <w:t xml:space="preserve">enção para os perigos da superinterpretação e da utilização indiscriminada da obra. O autor preocupa-se especialmente com os pesquisadores que procuram que determinada obra corrobore ou “ilustre” informações de determinada época, ou com aqueles que pensam </w:t>
      </w:r>
      <w:r>
        <w:rPr>
          <w:rFonts w:eastAsia="Times New Roman"/>
          <w:sz w:val="24"/>
          <w:szCs w:val="24"/>
        </w:rPr>
        <w:t>que o livro analisado oferecerá um “espelho” da sociedade de sua época e da famigerada “intenção do autor”.</w:t>
      </w:r>
    </w:p>
    <w:p w14:paraId="616BEFD1" w14:textId="77777777" w:rsidR="006053F9" w:rsidRDefault="006053F9">
      <w:pPr>
        <w:spacing w:line="15" w:lineRule="exact"/>
        <w:rPr>
          <w:sz w:val="20"/>
          <w:szCs w:val="20"/>
        </w:rPr>
      </w:pPr>
    </w:p>
    <w:p w14:paraId="04DC0ED7" w14:textId="77777777" w:rsidR="006053F9" w:rsidRDefault="00D853AA">
      <w:pPr>
        <w:spacing w:line="242" w:lineRule="auto"/>
        <w:ind w:left="2267" w:right="1100"/>
        <w:jc w:val="both"/>
        <w:rPr>
          <w:sz w:val="20"/>
          <w:szCs w:val="20"/>
        </w:rPr>
      </w:pPr>
      <w:r>
        <w:rPr>
          <w:rFonts w:eastAsia="Times New Roman"/>
        </w:rPr>
        <w:t>Mas quem recruta a ficção para ajudar na busca do conhecimento deve estar sempre alerta ao sectarismo do autor, às perspectivas culturais limitador</w:t>
      </w:r>
      <w:r>
        <w:rPr>
          <w:rFonts w:eastAsia="Times New Roman"/>
        </w:rPr>
        <w:t>as, aos detalhes fragmentários oferecidos como fundamentados, para não falar das obsessões neuróticas. É por isso que um leitor que trata um romance como uma obra rica em pistas de compreensões sociais, políticas e psicológicas deve sempre consultar uma se</w:t>
      </w:r>
      <w:r>
        <w:rPr>
          <w:rFonts w:eastAsia="Times New Roman"/>
        </w:rPr>
        <w:t>gunda opinião.</w:t>
      </w:r>
      <w:r>
        <w:rPr>
          <w:rFonts w:eastAsia="Times New Roman"/>
          <w:sz w:val="27"/>
          <w:szCs w:val="27"/>
          <w:vertAlign w:val="superscript"/>
        </w:rPr>
        <w:t>18</w:t>
      </w:r>
    </w:p>
    <w:p w14:paraId="09320B1A" w14:textId="77777777" w:rsidR="006053F9" w:rsidRDefault="006053F9">
      <w:pPr>
        <w:spacing w:line="52" w:lineRule="exact"/>
        <w:rPr>
          <w:sz w:val="20"/>
          <w:szCs w:val="20"/>
        </w:rPr>
      </w:pPr>
    </w:p>
    <w:p w14:paraId="5FE09260" w14:textId="77777777" w:rsidR="006053F9" w:rsidRDefault="00D853AA">
      <w:pPr>
        <w:spacing w:line="375" w:lineRule="auto"/>
        <w:ind w:left="7" w:right="1120" w:firstLine="720"/>
        <w:jc w:val="both"/>
        <w:rPr>
          <w:sz w:val="20"/>
          <w:szCs w:val="20"/>
        </w:rPr>
      </w:pPr>
      <w:r>
        <w:rPr>
          <w:rFonts w:eastAsia="Times New Roman"/>
          <w:sz w:val="23"/>
          <w:szCs w:val="23"/>
        </w:rPr>
        <w:t>O norte-americano Dominik LaCrapa também advoga pela aproximação entre historiadores e literatura, mas chamando a atenção para outra questão, não mencionada por Peter Gay: a possibilidade de que com a narrativa ficcional o historiador pos</w:t>
      </w:r>
      <w:r>
        <w:rPr>
          <w:rFonts w:eastAsia="Times New Roman"/>
          <w:sz w:val="23"/>
          <w:szCs w:val="23"/>
        </w:rPr>
        <w:t>sa refletir sobre sua própria narrativa.</w:t>
      </w:r>
    </w:p>
    <w:p w14:paraId="455C53FA" w14:textId="77777777" w:rsidR="006053F9" w:rsidRDefault="006053F9">
      <w:pPr>
        <w:spacing w:line="1" w:lineRule="exact"/>
        <w:rPr>
          <w:sz w:val="20"/>
          <w:szCs w:val="20"/>
        </w:rPr>
      </w:pPr>
    </w:p>
    <w:p w14:paraId="020E7544" w14:textId="77777777" w:rsidR="006053F9" w:rsidRDefault="00D853AA">
      <w:pPr>
        <w:spacing w:line="355" w:lineRule="auto"/>
        <w:ind w:left="7" w:right="1100" w:firstLine="780"/>
        <w:jc w:val="both"/>
        <w:rPr>
          <w:sz w:val="20"/>
          <w:szCs w:val="20"/>
        </w:rPr>
      </w:pPr>
      <w:r>
        <w:rPr>
          <w:rFonts w:eastAsia="Times New Roman"/>
          <w:sz w:val="23"/>
          <w:szCs w:val="23"/>
        </w:rPr>
        <w:t xml:space="preserve">A importância do historiador em </w:t>
      </w:r>
      <w:r>
        <w:rPr>
          <w:rFonts w:eastAsia="Times New Roman"/>
          <w:i/>
          <w:iCs/>
          <w:sz w:val="23"/>
          <w:szCs w:val="23"/>
        </w:rPr>
        <w:t>ler livros</w:t>
      </w:r>
      <w:r>
        <w:rPr>
          <w:rFonts w:eastAsia="Times New Roman"/>
          <w:sz w:val="23"/>
          <w:szCs w:val="23"/>
        </w:rPr>
        <w:t xml:space="preserve"> reside no fato de que os romances “são uma importante forma de escrita no período moderno” e, sendo assim, haveria no mínimo “algo de suspeito em uma visão da história que</w:t>
      </w:r>
      <w:r>
        <w:rPr>
          <w:rFonts w:eastAsia="Times New Roman"/>
          <w:sz w:val="23"/>
          <w:szCs w:val="23"/>
        </w:rPr>
        <w:t xml:space="preserve"> não trate o romance quer seja como um objeto de estudo quer seja de forma auto-reflexiva, como um meio de defrontar-se com problemas da própria história moderna.”</w:t>
      </w:r>
      <w:r>
        <w:rPr>
          <w:rFonts w:eastAsia="Times New Roman"/>
          <w:sz w:val="31"/>
          <w:szCs w:val="31"/>
          <w:vertAlign w:val="superscript"/>
        </w:rPr>
        <w:t>19</w:t>
      </w:r>
      <w:r>
        <w:rPr>
          <w:rFonts w:eastAsia="Times New Roman"/>
          <w:sz w:val="23"/>
          <w:szCs w:val="23"/>
        </w:rPr>
        <w:t xml:space="preserve"> Para esse autor, é também importante que os historiadores que analisem romances em seu tra</w:t>
      </w:r>
      <w:r>
        <w:rPr>
          <w:rFonts w:eastAsia="Times New Roman"/>
          <w:sz w:val="23"/>
          <w:szCs w:val="23"/>
        </w:rPr>
        <w:t>balho não se limitem a utilizar uma obra apenas por suas funções “referenciais” a um certo “contexto”, como uma fonte que nos diz algo factual sobre o passado, ou, em seus termos, “a maneira como [o</w:t>
      </w:r>
    </w:p>
    <w:p w14:paraId="7FB5643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48352" behindDoc="1" locked="0" layoutInCell="0" allowOverlap="1" wp14:anchorId="1DAA32B1" wp14:editId="25676188">
                <wp:simplePos x="0" y="0"/>
                <wp:positionH relativeFrom="column">
                  <wp:posOffset>0</wp:posOffset>
                </wp:positionH>
                <wp:positionV relativeFrom="paragraph">
                  <wp:posOffset>205740</wp:posOffset>
                </wp:positionV>
                <wp:extent cx="1829435" cy="0"/>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93E6207" id="Shape 180" o:spid="_x0000_s1026" style="position:absolute;z-index:-251568128;visibility:visible;mso-wrap-style:square;mso-wrap-distance-left:9pt;mso-wrap-distance-top:0;mso-wrap-distance-right:9pt;mso-wrap-distance-bottom:0;mso-position-horizontal:absolute;mso-position-horizontal-relative:text;mso-position-vertical:absolute;mso-position-vertical-relative:text" from="0,16.2pt" to="144.05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" o:allowincell="f" filled="t" strokeweight=".21164mm">
                <v:stroke joinstyle="miter"/>
                <o:lock v:ext="edit" shapetype="f"/>
              </v:line>
            </w:pict>
          </mc:Fallback>
        </mc:AlternateContent>
      </w:r>
    </w:p>
    <w:p w14:paraId="6CD20910" w14:textId="77777777" w:rsidR="006053F9" w:rsidRDefault="006053F9">
      <w:pPr>
        <w:spacing w:line="365" w:lineRule="exact"/>
        <w:rPr>
          <w:sz w:val="20"/>
          <w:szCs w:val="20"/>
        </w:rPr>
      </w:pPr>
    </w:p>
    <w:p w14:paraId="50B2AA6A" w14:textId="77777777" w:rsidR="006053F9" w:rsidRDefault="00D853AA">
      <w:pPr>
        <w:ind w:left="7"/>
        <w:rPr>
          <w:sz w:val="20"/>
          <w:szCs w:val="20"/>
        </w:rPr>
      </w:pPr>
      <w:r>
        <w:rPr>
          <w:rFonts w:eastAsia="Times New Roman"/>
          <w:sz w:val="25"/>
          <w:szCs w:val="25"/>
          <w:vertAlign w:val="superscript"/>
        </w:rPr>
        <w:t>16</w:t>
      </w:r>
      <w:r>
        <w:rPr>
          <w:rFonts w:eastAsia="Times New Roman"/>
          <w:sz w:val="20"/>
          <w:szCs w:val="20"/>
        </w:rPr>
        <w:t xml:space="preserve">  KRAMER, Lloyd. “Literatura, crítica e imaginação histórica: o desafio literário de Hayden White e Dominick</w:t>
      </w:r>
    </w:p>
    <w:p w14:paraId="71408B3B" w14:textId="77777777" w:rsidR="006053F9" w:rsidRDefault="00D853AA">
      <w:pPr>
        <w:spacing w:line="220" w:lineRule="auto"/>
        <w:ind w:left="7"/>
        <w:rPr>
          <w:sz w:val="20"/>
          <w:szCs w:val="20"/>
        </w:rPr>
      </w:pPr>
      <w:r>
        <w:rPr>
          <w:rFonts w:eastAsia="Times New Roman"/>
          <w:sz w:val="20"/>
          <w:szCs w:val="20"/>
        </w:rPr>
        <w:t xml:space="preserve">LaCapra”. In:  HUNT, Lynn. </w:t>
      </w:r>
      <w:r>
        <w:rPr>
          <w:rFonts w:eastAsia="Times New Roman"/>
          <w:b/>
          <w:bCs/>
          <w:sz w:val="20"/>
          <w:szCs w:val="20"/>
        </w:rPr>
        <w:t>A Nova História Cultural</w:t>
      </w:r>
      <w:r>
        <w:rPr>
          <w:rFonts w:eastAsia="Times New Roman"/>
          <w:sz w:val="20"/>
          <w:szCs w:val="20"/>
        </w:rPr>
        <w:t>. São Paulo: Martins Fontes, 2001, p. 158.</w:t>
      </w:r>
    </w:p>
    <w:p w14:paraId="542A57C2" w14:textId="77777777" w:rsidR="006053F9" w:rsidRDefault="00D853AA" w:rsidP="00D853AA">
      <w:pPr>
        <w:numPr>
          <w:ilvl w:val="0"/>
          <w:numId w:val="177"/>
        </w:numPr>
        <w:tabs>
          <w:tab w:val="left" w:pos="187"/>
        </w:tabs>
        <w:spacing w:line="183" w:lineRule="auto"/>
        <w:ind w:left="187" w:hanging="187"/>
        <w:rPr>
          <w:rFonts w:eastAsia="Times New Roman"/>
          <w:sz w:val="26"/>
          <w:szCs w:val="26"/>
          <w:vertAlign w:val="superscript"/>
        </w:rPr>
      </w:pPr>
      <w:r>
        <w:rPr>
          <w:rFonts w:eastAsia="Times New Roman"/>
          <w:sz w:val="20"/>
          <w:szCs w:val="20"/>
        </w:rPr>
        <w:t xml:space="preserve">GAY, Peter. </w:t>
      </w:r>
      <w:r>
        <w:rPr>
          <w:rFonts w:eastAsia="Times New Roman"/>
          <w:b/>
          <w:bCs/>
          <w:sz w:val="20"/>
          <w:szCs w:val="20"/>
        </w:rPr>
        <w:t>Represálias Selvagens</w:t>
      </w:r>
      <w:r>
        <w:rPr>
          <w:rFonts w:eastAsia="Times New Roman"/>
          <w:sz w:val="20"/>
          <w:szCs w:val="20"/>
        </w:rPr>
        <w:t xml:space="preserve">. São Paulo: </w:t>
      </w:r>
      <w:r>
        <w:rPr>
          <w:rFonts w:eastAsia="Times New Roman"/>
          <w:sz w:val="20"/>
          <w:szCs w:val="20"/>
        </w:rPr>
        <w:t>Companhia das Letras, 2010, p. 16.</w:t>
      </w:r>
    </w:p>
    <w:p w14:paraId="77759B18" w14:textId="77777777" w:rsidR="006053F9" w:rsidRDefault="006053F9">
      <w:pPr>
        <w:spacing w:line="19" w:lineRule="exact"/>
        <w:rPr>
          <w:rFonts w:eastAsia="Times New Roman"/>
          <w:sz w:val="26"/>
          <w:szCs w:val="26"/>
          <w:vertAlign w:val="superscript"/>
        </w:rPr>
      </w:pPr>
    </w:p>
    <w:p w14:paraId="75CBDDF4" w14:textId="77777777" w:rsidR="006053F9" w:rsidRDefault="00D853AA" w:rsidP="00D853AA">
      <w:pPr>
        <w:numPr>
          <w:ilvl w:val="0"/>
          <w:numId w:val="177"/>
        </w:numPr>
        <w:tabs>
          <w:tab w:val="left" w:pos="187"/>
        </w:tabs>
        <w:spacing w:line="183" w:lineRule="auto"/>
        <w:ind w:left="187" w:hanging="187"/>
        <w:rPr>
          <w:rFonts w:eastAsia="Times New Roman"/>
          <w:sz w:val="24"/>
          <w:szCs w:val="24"/>
          <w:vertAlign w:val="superscript"/>
        </w:rPr>
      </w:pPr>
      <w:r>
        <w:rPr>
          <w:rFonts w:eastAsia="Times New Roman"/>
          <w:sz w:val="18"/>
          <w:szCs w:val="18"/>
        </w:rPr>
        <w:t>Ibidem.</w:t>
      </w:r>
    </w:p>
    <w:p w14:paraId="290ECBC2" w14:textId="77777777" w:rsidR="006053F9" w:rsidRDefault="006053F9">
      <w:pPr>
        <w:spacing w:line="19" w:lineRule="exact"/>
        <w:rPr>
          <w:rFonts w:eastAsia="Times New Roman"/>
          <w:sz w:val="24"/>
          <w:szCs w:val="24"/>
          <w:vertAlign w:val="superscript"/>
        </w:rPr>
      </w:pPr>
    </w:p>
    <w:p w14:paraId="37AB9D88" w14:textId="77777777" w:rsidR="006053F9" w:rsidRDefault="00D853AA" w:rsidP="00D853AA">
      <w:pPr>
        <w:numPr>
          <w:ilvl w:val="0"/>
          <w:numId w:val="177"/>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LaCAPRA, Dominick. </w:t>
      </w:r>
      <w:r>
        <w:rPr>
          <w:rFonts w:eastAsia="Times New Roman"/>
          <w:b/>
          <w:bCs/>
          <w:sz w:val="18"/>
          <w:szCs w:val="18"/>
        </w:rPr>
        <w:t>History &amp; Criticism</w:t>
      </w:r>
      <w:r>
        <w:rPr>
          <w:rFonts w:eastAsia="Times New Roman"/>
          <w:sz w:val="18"/>
          <w:szCs w:val="18"/>
        </w:rPr>
        <w:t>. Ithaca and London: Cornell University Press, 1985, p. 116.</w:t>
      </w:r>
    </w:p>
    <w:p w14:paraId="4DC72BE5"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1A6F435" w14:textId="77777777">
        <w:trPr>
          <w:trHeight w:val="112"/>
        </w:trPr>
        <w:tc>
          <w:tcPr>
            <w:tcW w:w="5720" w:type="dxa"/>
            <w:vMerge w:val="restart"/>
            <w:vAlign w:val="bottom"/>
          </w:tcPr>
          <w:p w14:paraId="6CEBC096" w14:textId="49CA3F10" w:rsidR="006053F9" w:rsidRDefault="006053F9">
            <w:pPr>
              <w:ind w:right="10"/>
              <w:jc w:val="right"/>
              <w:rPr>
                <w:sz w:val="20"/>
                <w:szCs w:val="20"/>
              </w:rPr>
            </w:pPr>
            <w:bookmarkStart w:id="230" w:name="page232"/>
            <w:bookmarkEnd w:id="230"/>
          </w:p>
        </w:tc>
        <w:tc>
          <w:tcPr>
            <w:tcW w:w="1120" w:type="dxa"/>
            <w:vAlign w:val="bottom"/>
          </w:tcPr>
          <w:p w14:paraId="2B4836E0" w14:textId="77777777" w:rsidR="006053F9" w:rsidRDefault="006053F9">
            <w:pPr>
              <w:rPr>
                <w:sz w:val="9"/>
                <w:szCs w:val="9"/>
              </w:rPr>
            </w:pPr>
          </w:p>
        </w:tc>
        <w:tc>
          <w:tcPr>
            <w:tcW w:w="0" w:type="dxa"/>
            <w:vAlign w:val="bottom"/>
          </w:tcPr>
          <w:p w14:paraId="0C6DF6EF" w14:textId="77777777" w:rsidR="006053F9" w:rsidRDefault="006053F9">
            <w:pPr>
              <w:rPr>
                <w:sz w:val="1"/>
                <w:szCs w:val="1"/>
              </w:rPr>
            </w:pPr>
          </w:p>
        </w:tc>
      </w:tr>
      <w:tr w:rsidR="006053F9" w14:paraId="552F85A4" w14:textId="77777777">
        <w:trPr>
          <w:trHeight w:val="155"/>
        </w:trPr>
        <w:tc>
          <w:tcPr>
            <w:tcW w:w="5720" w:type="dxa"/>
            <w:vMerge/>
            <w:vAlign w:val="bottom"/>
          </w:tcPr>
          <w:p w14:paraId="2CF376B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31EF047" w14:textId="77777777" w:rsidR="006053F9" w:rsidRDefault="00D853AA">
            <w:pPr>
              <w:ind w:right="490"/>
              <w:jc w:val="right"/>
              <w:rPr>
                <w:sz w:val="20"/>
                <w:szCs w:val="20"/>
              </w:rPr>
            </w:pPr>
            <w:r>
              <w:rPr>
                <w:rFonts w:ascii="Century Gothic" w:eastAsia="Century Gothic" w:hAnsi="Century Gothic" w:cs="Century Gothic"/>
                <w:color w:val="FFFFFF"/>
              </w:rPr>
              <w:t>231</w:t>
            </w:r>
          </w:p>
        </w:tc>
        <w:tc>
          <w:tcPr>
            <w:tcW w:w="0" w:type="dxa"/>
            <w:vAlign w:val="bottom"/>
          </w:tcPr>
          <w:p w14:paraId="24F48F70" w14:textId="77777777" w:rsidR="006053F9" w:rsidRDefault="006053F9">
            <w:pPr>
              <w:rPr>
                <w:sz w:val="1"/>
                <w:szCs w:val="1"/>
              </w:rPr>
            </w:pPr>
          </w:p>
        </w:tc>
      </w:tr>
      <w:tr w:rsidR="006053F9" w14:paraId="708458AF" w14:textId="77777777">
        <w:trPr>
          <w:trHeight w:val="130"/>
        </w:trPr>
        <w:tc>
          <w:tcPr>
            <w:tcW w:w="5720" w:type="dxa"/>
            <w:vMerge w:val="restart"/>
            <w:vAlign w:val="bottom"/>
          </w:tcPr>
          <w:p w14:paraId="1B26C922" w14:textId="0077552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FEEE0D" w14:textId="77777777" w:rsidR="006053F9" w:rsidRDefault="006053F9">
            <w:pPr>
              <w:rPr>
                <w:sz w:val="11"/>
                <w:szCs w:val="11"/>
              </w:rPr>
            </w:pPr>
          </w:p>
        </w:tc>
        <w:tc>
          <w:tcPr>
            <w:tcW w:w="0" w:type="dxa"/>
            <w:vAlign w:val="bottom"/>
          </w:tcPr>
          <w:p w14:paraId="03FF3441" w14:textId="77777777" w:rsidR="006053F9" w:rsidRDefault="006053F9">
            <w:pPr>
              <w:rPr>
                <w:sz w:val="1"/>
                <w:szCs w:val="1"/>
              </w:rPr>
            </w:pPr>
          </w:p>
        </w:tc>
      </w:tr>
      <w:tr w:rsidR="006053F9" w14:paraId="2BAF3D1F" w14:textId="77777777">
        <w:trPr>
          <w:trHeight w:val="139"/>
        </w:trPr>
        <w:tc>
          <w:tcPr>
            <w:tcW w:w="5720" w:type="dxa"/>
            <w:vMerge/>
            <w:vAlign w:val="bottom"/>
          </w:tcPr>
          <w:p w14:paraId="204B1ED2" w14:textId="77777777" w:rsidR="006053F9" w:rsidRDefault="006053F9">
            <w:pPr>
              <w:rPr>
                <w:sz w:val="12"/>
                <w:szCs w:val="12"/>
              </w:rPr>
            </w:pPr>
          </w:p>
        </w:tc>
        <w:tc>
          <w:tcPr>
            <w:tcW w:w="1120" w:type="dxa"/>
            <w:vAlign w:val="bottom"/>
          </w:tcPr>
          <w:p w14:paraId="7CEA31D5" w14:textId="77777777" w:rsidR="006053F9" w:rsidRDefault="006053F9">
            <w:pPr>
              <w:rPr>
                <w:sz w:val="12"/>
                <w:szCs w:val="12"/>
              </w:rPr>
            </w:pPr>
          </w:p>
        </w:tc>
        <w:tc>
          <w:tcPr>
            <w:tcW w:w="0" w:type="dxa"/>
            <w:vAlign w:val="bottom"/>
          </w:tcPr>
          <w:p w14:paraId="3F86A686" w14:textId="77777777" w:rsidR="006053F9" w:rsidRDefault="006053F9">
            <w:pPr>
              <w:rPr>
                <w:sz w:val="1"/>
                <w:szCs w:val="1"/>
              </w:rPr>
            </w:pPr>
          </w:p>
        </w:tc>
      </w:tr>
    </w:tbl>
    <w:p w14:paraId="7CC88AF3" w14:textId="77777777" w:rsidR="006053F9" w:rsidRDefault="006053F9">
      <w:pPr>
        <w:spacing w:line="200" w:lineRule="exact"/>
        <w:rPr>
          <w:sz w:val="20"/>
          <w:szCs w:val="20"/>
        </w:rPr>
      </w:pPr>
    </w:p>
    <w:p w14:paraId="3487916D" w14:textId="77777777" w:rsidR="006053F9" w:rsidRDefault="006053F9">
      <w:pPr>
        <w:spacing w:line="375" w:lineRule="exact"/>
        <w:rPr>
          <w:sz w:val="20"/>
          <w:szCs w:val="20"/>
        </w:rPr>
      </w:pPr>
    </w:p>
    <w:p w14:paraId="4FE2D3E5" w14:textId="77777777" w:rsidR="006053F9" w:rsidRDefault="00D853AA">
      <w:pPr>
        <w:spacing w:line="333" w:lineRule="auto"/>
        <w:ind w:left="7" w:right="1100"/>
        <w:jc w:val="both"/>
        <w:rPr>
          <w:sz w:val="20"/>
          <w:szCs w:val="20"/>
        </w:rPr>
      </w:pPr>
      <w:r>
        <w:rPr>
          <w:rFonts w:eastAsia="Times New Roman"/>
          <w:sz w:val="24"/>
          <w:szCs w:val="24"/>
        </w:rPr>
        <w:t>romance] serviria como uma janela da vida ou dos acontecimentos passados”</w:t>
      </w:r>
      <w:r>
        <w:rPr>
          <w:rFonts w:eastAsia="Times New Roman"/>
          <w:sz w:val="32"/>
          <w:szCs w:val="32"/>
          <w:vertAlign w:val="superscript"/>
        </w:rPr>
        <w:t>20</w:t>
      </w:r>
      <w:r>
        <w:rPr>
          <w:rFonts w:eastAsia="Times New Roman"/>
          <w:sz w:val="24"/>
          <w:szCs w:val="24"/>
        </w:rPr>
        <w:t>, um ponto também levantado por Gay. De acordo com LaCapra, se o uso da literatura por parte dos historiadores se limitar a este caráter “documentário” a pesquisa daí resultante e</w:t>
      </w:r>
      <w:r>
        <w:rPr>
          <w:rFonts w:eastAsia="Times New Roman"/>
          <w:sz w:val="24"/>
          <w:szCs w:val="24"/>
        </w:rPr>
        <w:t>ncontrará “sérios problemas”, sendo o mais grave deles “a perda da oportunidade de auto-refletir sobre a própria escrita e narrativa histórica”: “A literatura se torna redundante quando nos confirma o que pode ser coletado em outras fontes documentais”.</w:t>
      </w:r>
      <w:r>
        <w:rPr>
          <w:rFonts w:eastAsia="Times New Roman"/>
          <w:sz w:val="32"/>
          <w:szCs w:val="32"/>
          <w:vertAlign w:val="superscript"/>
        </w:rPr>
        <w:t>21</w:t>
      </w:r>
      <w:r>
        <w:rPr>
          <w:rFonts w:eastAsia="Times New Roman"/>
          <w:sz w:val="24"/>
          <w:szCs w:val="24"/>
        </w:rPr>
        <w:t xml:space="preserve"> </w:t>
      </w:r>
      <w:r>
        <w:rPr>
          <w:rFonts w:eastAsia="Times New Roman"/>
          <w:sz w:val="24"/>
          <w:szCs w:val="24"/>
        </w:rPr>
        <w:t>Sem dizê-lo explicitamente, esta passagem serve para lembrar-nos dos perigos da utilização de produtos culturais, tais como romances, pinturas e filmes, por exemplo, apenas como fonte acessória ou secundária em uma pesquisa, somente ilustrando uma teoria o</w:t>
      </w:r>
      <w:r>
        <w:rPr>
          <w:rFonts w:eastAsia="Times New Roman"/>
          <w:sz w:val="24"/>
          <w:szCs w:val="24"/>
        </w:rPr>
        <w:t>btida com outro documento.</w:t>
      </w:r>
    </w:p>
    <w:p w14:paraId="4BE7D51A" w14:textId="77777777" w:rsidR="006053F9" w:rsidRDefault="006053F9">
      <w:pPr>
        <w:spacing w:line="44" w:lineRule="exact"/>
        <w:rPr>
          <w:sz w:val="20"/>
          <w:szCs w:val="20"/>
        </w:rPr>
      </w:pPr>
    </w:p>
    <w:p w14:paraId="17E72947" w14:textId="77777777" w:rsidR="006053F9" w:rsidRDefault="00D853AA">
      <w:pPr>
        <w:spacing w:line="337" w:lineRule="auto"/>
        <w:ind w:left="7" w:right="1100" w:firstLine="720"/>
        <w:jc w:val="both"/>
        <w:rPr>
          <w:sz w:val="20"/>
          <w:szCs w:val="20"/>
        </w:rPr>
      </w:pPr>
      <w:r>
        <w:rPr>
          <w:rFonts w:eastAsia="Times New Roman"/>
          <w:sz w:val="24"/>
          <w:szCs w:val="24"/>
        </w:rPr>
        <w:t xml:space="preserve">Júlio Pimentel Pinto, em </w:t>
      </w:r>
      <w:r>
        <w:rPr>
          <w:rFonts w:eastAsia="Times New Roman"/>
          <w:i/>
          <w:iCs/>
          <w:sz w:val="24"/>
          <w:szCs w:val="24"/>
        </w:rPr>
        <w:t>A Leitura e seus Lugares</w:t>
      </w:r>
      <w:r>
        <w:rPr>
          <w:rFonts w:eastAsia="Times New Roman"/>
          <w:sz w:val="24"/>
          <w:szCs w:val="24"/>
        </w:rPr>
        <w:t xml:space="preserve">, advogando sobre as várias razões para os historiadores transformarem a prática da leitura de romances em tarefa </w:t>
      </w:r>
      <w:r>
        <w:rPr>
          <w:rFonts w:eastAsia="Times New Roman"/>
          <w:i/>
          <w:iCs/>
          <w:sz w:val="24"/>
          <w:szCs w:val="24"/>
        </w:rPr>
        <w:t>necessária,</w:t>
      </w:r>
      <w:r>
        <w:rPr>
          <w:rFonts w:eastAsia="Times New Roman"/>
          <w:sz w:val="24"/>
          <w:szCs w:val="24"/>
        </w:rPr>
        <w:t xml:space="preserve"> avalia que “A história, agora transmutada em historio</w:t>
      </w:r>
      <w:r>
        <w:rPr>
          <w:rFonts w:eastAsia="Times New Roman"/>
          <w:sz w:val="24"/>
          <w:szCs w:val="24"/>
        </w:rPr>
        <w:t>grafia, precisa também ser pensada como experiência de linguagem e, como tal, registro de múltiplas leituras e escrituras. (...) Mais: precisa ser cruzada — o que obviamente não significa nem pode ser mera identificação — à forma narrativa ficcional.”</w:t>
      </w:r>
      <w:r>
        <w:rPr>
          <w:rFonts w:eastAsia="Times New Roman"/>
          <w:sz w:val="32"/>
          <w:szCs w:val="32"/>
          <w:vertAlign w:val="superscript"/>
        </w:rPr>
        <w:t>22</w:t>
      </w:r>
    </w:p>
    <w:p w14:paraId="1A2752AD" w14:textId="77777777" w:rsidR="006053F9" w:rsidRDefault="006053F9">
      <w:pPr>
        <w:spacing w:line="4" w:lineRule="exact"/>
        <w:rPr>
          <w:sz w:val="20"/>
          <w:szCs w:val="20"/>
        </w:rPr>
      </w:pPr>
    </w:p>
    <w:p w14:paraId="719B6E11" w14:textId="77777777" w:rsidR="006053F9" w:rsidRDefault="00D853AA">
      <w:pPr>
        <w:spacing w:line="359" w:lineRule="auto"/>
        <w:ind w:left="7" w:right="1100" w:firstLine="720"/>
        <w:jc w:val="both"/>
        <w:rPr>
          <w:sz w:val="20"/>
          <w:szCs w:val="20"/>
        </w:rPr>
      </w:pPr>
      <w:r>
        <w:rPr>
          <w:rFonts w:eastAsia="Times New Roman"/>
          <w:sz w:val="24"/>
          <w:szCs w:val="24"/>
        </w:rPr>
        <w:t>C</w:t>
      </w:r>
      <w:r>
        <w:rPr>
          <w:rFonts w:eastAsia="Times New Roman"/>
          <w:sz w:val="24"/>
          <w:szCs w:val="24"/>
        </w:rPr>
        <w:t xml:space="preserve">onceber o romance como uma possibilidade de refletir sobre a própria escrita é uma proposta nova e menos comum na abordagem historiográfica dos romances. Isso porque para correntes diferentes de historiadores, desde marxistas até pertences à </w:t>
      </w:r>
      <w:r>
        <w:rPr>
          <w:rFonts w:eastAsia="Times New Roman"/>
          <w:i/>
          <w:iCs/>
          <w:sz w:val="24"/>
          <w:szCs w:val="24"/>
        </w:rPr>
        <w:t>École des Anna</w:t>
      </w:r>
      <w:r>
        <w:rPr>
          <w:rFonts w:eastAsia="Times New Roman"/>
          <w:i/>
          <w:iCs/>
          <w:sz w:val="24"/>
          <w:szCs w:val="24"/>
        </w:rPr>
        <w:t>les</w:t>
      </w:r>
      <w:r>
        <w:rPr>
          <w:rFonts w:eastAsia="Times New Roman"/>
          <w:sz w:val="24"/>
          <w:szCs w:val="24"/>
        </w:rPr>
        <w:t>, a narrativa na história não era algo da ordem do dia em suas preocupações. Na verdade, como recorda LaCapra, a tendência a criar modelos, submeter dados à uma análise rigorosa e gerar uma explicação de cunho totalizante para fenômenos sociais, por mui</w:t>
      </w:r>
      <w:r>
        <w:rPr>
          <w:rFonts w:eastAsia="Times New Roman"/>
          <w:sz w:val="24"/>
          <w:szCs w:val="24"/>
        </w:rPr>
        <w:t xml:space="preserve">to tempo compartimentalizou a escrita dos historiadores a um formato próximo ao do analítico, gerando um tipo de texto que poderia facilmente (até sendo desejável para muitos) prescindir de qualquer “estilo”. Segundo LaCapra, a origem dessa predileção por </w:t>
      </w:r>
      <w:r>
        <w:rPr>
          <w:rFonts w:eastAsia="Times New Roman"/>
          <w:sz w:val="24"/>
          <w:szCs w:val="24"/>
        </w:rPr>
        <w:t>um modelo de pesquisa que priorizasse a análise em detrimento à forma do discurso está no final do século XIX, quando os historiadores, na avaliação do autor, aproximaram-se do modelo de trabalho das chamadas ciências sociais. O resultado, como já menciona</w:t>
      </w:r>
      <w:r>
        <w:rPr>
          <w:rFonts w:eastAsia="Times New Roman"/>
          <w:sz w:val="24"/>
          <w:szCs w:val="24"/>
        </w:rPr>
        <w:t xml:space="preserve">do, foram textos compartimentalizados, “fechados”, muitos deles quase de tom positivista. Atrelado a este modelo particular de se “escrever História” estaria a velha dicotomia da história enquanto </w:t>
      </w:r>
      <w:r>
        <w:rPr>
          <w:rFonts w:eastAsia="Times New Roman"/>
          <w:i/>
          <w:iCs/>
          <w:sz w:val="24"/>
          <w:szCs w:val="24"/>
        </w:rPr>
        <w:t>ciência</w:t>
      </w:r>
      <w:r>
        <w:rPr>
          <w:rFonts w:eastAsia="Times New Roman"/>
          <w:sz w:val="24"/>
          <w:szCs w:val="24"/>
        </w:rPr>
        <w:t>, resultado de uma pesquisa empírico-analítica, ou h</w:t>
      </w:r>
      <w:r>
        <w:rPr>
          <w:rFonts w:eastAsia="Times New Roman"/>
          <w:sz w:val="24"/>
          <w:szCs w:val="24"/>
        </w:rPr>
        <w:t xml:space="preserve">istória como </w:t>
      </w:r>
      <w:r>
        <w:rPr>
          <w:rFonts w:eastAsia="Times New Roman"/>
          <w:i/>
          <w:iCs/>
          <w:sz w:val="24"/>
          <w:szCs w:val="24"/>
        </w:rPr>
        <w:t>arte</w:t>
      </w:r>
      <w:r>
        <w:rPr>
          <w:rFonts w:eastAsia="Times New Roman"/>
          <w:sz w:val="24"/>
          <w:szCs w:val="24"/>
        </w:rPr>
        <w:t>, e a esta característica, exclusivamente, estaria relacionada uma questão como a da narrativa.</w:t>
      </w:r>
    </w:p>
    <w:p w14:paraId="72DA7D5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50400" behindDoc="1" locked="0" layoutInCell="0" allowOverlap="1" wp14:anchorId="0A155ED9" wp14:editId="70E46666">
                <wp:simplePos x="0" y="0"/>
                <wp:positionH relativeFrom="column">
                  <wp:posOffset>0</wp:posOffset>
                </wp:positionH>
                <wp:positionV relativeFrom="paragraph">
                  <wp:posOffset>410845</wp:posOffset>
                </wp:positionV>
                <wp:extent cx="1829435" cy="0"/>
                <wp:effectExtent l="0" t="0" r="0" b="0"/>
                <wp:wrapNone/>
                <wp:docPr id="181" name="Shape 1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593539A" id="Shape 181" o:spid="_x0000_s1026" style="position:absolute;z-index:-251566080;visibility:visible;mso-wrap-style:square;mso-wrap-distance-left:9pt;mso-wrap-distance-top:0;mso-wrap-distance-right:9pt;mso-wrap-distance-bottom:0;mso-position-horizontal:absolute;mso-position-horizontal-relative:text;mso-position-vertical:absolute;mso-position-vertical-relative:text" from="0,32.35pt" to="144.05pt,3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" o:allowincell="f" filled="t" strokeweight=".21164mm">
                <v:stroke joinstyle="miter"/>
                <o:lock v:ext="edit" shapetype="f"/>
              </v:line>
            </w:pict>
          </mc:Fallback>
        </mc:AlternateContent>
      </w:r>
    </w:p>
    <w:p w14:paraId="4307FD93" w14:textId="77777777" w:rsidR="006053F9" w:rsidRDefault="006053F9">
      <w:pPr>
        <w:spacing w:line="200" w:lineRule="exact"/>
        <w:rPr>
          <w:sz w:val="20"/>
          <w:szCs w:val="20"/>
        </w:rPr>
      </w:pPr>
    </w:p>
    <w:p w14:paraId="2497D170" w14:textId="77777777" w:rsidR="006053F9" w:rsidRDefault="006053F9">
      <w:pPr>
        <w:spacing w:line="200" w:lineRule="exact"/>
        <w:rPr>
          <w:sz w:val="20"/>
          <w:szCs w:val="20"/>
        </w:rPr>
      </w:pPr>
    </w:p>
    <w:p w14:paraId="6F4A71C7" w14:textId="77777777" w:rsidR="006053F9" w:rsidRDefault="006053F9">
      <w:pPr>
        <w:spacing w:line="258" w:lineRule="exact"/>
        <w:rPr>
          <w:sz w:val="20"/>
          <w:szCs w:val="20"/>
        </w:rPr>
      </w:pPr>
    </w:p>
    <w:p w14:paraId="15FBD30F" w14:textId="77777777" w:rsidR="006053F9" w:rsidRDefault="00D853AA" w:rsidP="00D853AA">
      <w:pPr>
        <w:numPr>
          <w:ilvl w:val="0"/>
          <w:numId w:val="178"/>
        </w:numPr>
        <w:tabs>
          <w:tab w:val="left" w:pos="187"/>
        </w:tabs>
        <w:ind w:left="187" w:hanging="187"/>
        <w:rPr>
          <w:rFonts w:eastAsia="Times New Roman"/>
          <w:sz w:val="26"/>
          <w:szCs w:val="26"/>
          <w:vertAlign w:val="superscript"/>
        </w:rPr>
      </w:pPr>
      <w:r>
        <w:rPr>
          <w:rFonts w:eastAsia="Times New Roman"/>
          <w:sz w:val="20"/>
          <w:szCs w:val="20"/>
        </w:rPr>
        <w:t>Ibidem, p. 125.</w:t>
      </w:r>
    </w:p>
    <w:p w14:paraId="78DCB259" w14:textId="77777777" w:rsidR="006053F9" w:rsidRDefault="006053F9">
      <w:pPr>
        <w:spacing w:line="19" w:lineRule="exact"/>
        <w:rPr>
          <w:rFonts w:eastAsia="Times New Roman"/>
          <w:sz w:val="26"/>
          <w:szCs w:val="26"/>
          <w:vertAlign w:val="superscript"/>
        </w:rPr>
      </w:pPr>
    </w:p>
    <w:p w14:paraId="45B3009C" w14:textId="77777777" w:rsidR="006053F9" w:rsidRDefault="00D853AA" w:rsidP="00D853AA">
      <w:pPr>
        <w:numPr>
          <w:ilvl w:val="0"/>
          <w:numId w:val="178"/>
        </w:numPr>
        <w:tabs>
          <w:tab w:val="left" w:pos="187"/>
        </w:tabs>
        <w:spacing w:line="183" w:lineRule="auto"/>
        <w:ind w:left="187" w:hanging="187"/>
        <w:rPr>
          <w:rFonts w:eastAsia="Times New Roman"/>
          <w:sz w:val="24"/>
          <w:szCs w:val="24"/>
          <w:vertAlign w:val="superscript"/>
        </w:rPr>
      </w:pPr>
      <w:r>
        <w:rPr>
          <w:rFonts w:eastAsia="Times New Roman"/>
          <w:sz w:val="18"/>
          <w:szCs w:val="18"/>
        </w:rPr>
        <w:t>Ibidem.</w:t>
      </w:r>
    </w:p>
    <w:p w14:paraId="7F2B394F" w14:textId="77777777" w:rsidR="006053F9" w:rsidRDefault="006053F9">
      <w:pPr>
        <w:spacing w:line="19" w:lineRule="exact"/>
        <w:rPr>
          <w:rFonts w:eastAsia="Times New Roman"/>
          <w:sz w:val="24"/>
          <w:szCs w:val="24"/>
          <w:vertAlign w:val="superscript"/>
        </w:rPr>
      </w:pPr>
    </w:p>
    <w:p w14:paraId="38428755" w14:textId="77777777" w:rsidR="006053F9" w:rsidRDefault="00D853AA" w:rsidP="00D853AA">
      <w:pPr>
        <w:numPr>
          <w:ilvl w:val="0"/>
          <w:numId w:val="178"/>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PINTO FILHO, Júlio Pimentel. </w:t>
      </w:r>
      <w:r>
        <w:rPr>
          <w:rFonts w:eastAsia="Times New Roman"/>
          <w:b/>
          <w:bCs/>
          <w:sz w:val="18"/>
          <w:szCs w:val="18"/>
        </w:rPr>
        <w:t>A Leitura e seus Lugares</w:t>
      </w:r>
      <w:r>
        <w:rPr>
          <w:rFonts w:eastAsia="Times New Roman"/>
          <w:sz w:val="18"/>
          <w:szCs w:val="18"/>
        </w:rPr>
        <w:t>. São Paulo: Estação Liberdade, 2004, p. 68.</w:t>
      </w:r>
    </w:p>
    <w:p w14:paraId="6B4E96A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927AF16" w14:textId="77777777">
        <w:trPr>
          <w:trHeight w:val="112"/>
        </w:trPr>
        <w:tc>
          <w:tcPr>
            <w:tcW w:w="5720" w:type="dxa"/>
            <w:vMerge w:val="restart"/>
            <w:vAlign w:val="bottom"/>
          </w:tcPr>
          <w:p w14:paraId="40F574A8" w14:textId="6EE22A97" w:rsidR="006053F9" w:rsidRDefault="006053F9">
            <w:pPr>
              <w:ind w:right="10"/>
              <w:jc w:val="right"/>
              <w:rPr>
                <w:sz w:val="20"/>
                <w:szCs w:val="20"/>
              </w:rPr>
            </w:pPr>
            <w:bookmarkStart w:id="231" w:name="page233"/>
            <w:bookmarkEnd w:id="231"/>
          </w:p>
        </w:tc>
        <w:tc>
          <w:tcPr>
            <w:tcW w:w="1120" w:type="dxa"/>
            <w:vAlign w:val="bottom"/>
          </w:tcPr>
          <w:p w14:paraId="238926AD" w14:textId="77777777" w:rsidR="006053F9" w:rsidRDefault="006053F9">
            <w:pPr>
              <w:rPr>
                <w:sz w:val="9"/>
                <w:szCs w:val="9"/>
              </w:rPr>
            </w:pPr>
          </w:p>
        </w:tc>
        <w:tc>
          <w:tcPr>
            <w:tcW w:w="0" w:type="dxa"/>
            <w:vAlign w:val="bottom"/>
          </w:tcPr>
          <w:p w14:paraId="5F9D85ED" w14:textId="77777777" w:rsidR="006053F9" w:rsidRDefault="006053F9">
            <w:pPr>
              <w:rPr>
                <w:sz w:val="1"/>
                <w:szCs w:val="1"/>
              </w:rPr>
            </w:pPr>
          </w:p>
        </w:tc>
      </w:tr>
      <w:tr w:rsidR="006053F9" w14:paraId="245E5F60" w14:textId="77777777">
        <w:trPr>
          <w:trHeight w:val="155"/>
        </w:trPr>
        <w:tc>
          <w:tcPr>
            <w:tcW w:w="5720" w:type="dxa"/>
            <w:vMerge/>
            <w:vAlign w:val="bottom"/>
          </w:tcPr>
          <w:p w14:paraId="4274BE9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3C0EB18" w14:textId="77777777" w:rsidR="006053F9" w:rsidRDefault="00D853AA">
            <w:pPr>
              <w:ind w:right="490"/>
              <w:jc w:val="right"/>
              <w:rPr>
                <w:sz w:val="20"/>
                <w:szCs w:val="20"/>
              </w:rPr>
            </w:pPr>
            <w:r>
              <w:rPr>
                <w:rFonts w:ascii="Century Gothic" w:eastAsia="Century Gothic" w:hAnsi="Century Gothic" w:cs="Century Gothic"/>
                <w:color w:val="FFFFFF"/>
              </w:rPr>
              <w:t>232</w:t>
            </w:r>
          </w:p>
        </w:tc>
        <w:tc>
          <w:tcPr>
            <w:tcW w:w="0" w:type="dxa"/>
            <w:vAlign w:val="bottom"/>
          </w:tcPr>
          <w:p w14:paraId="6B07C6B1" w14:textId="77777777" w:rsidR="006053F9" w:rsidRDefault="006053F9">
            <w:pPr>
              <w:rPr>
                <w:sz w:val="1"/>
                <w:szCs w:val="1"/>
              </w:rPr>
            </w:pPr>
          </w:p>
        </w:tc>
      </w:tr>
      <w:tr w:rsidR="006053F9" w14:paraId="71106528" w14:textId="77777777">
        <w:trPr>
          <w:trHeight w:val="130"/>
        </w:trPr>
        <w:tc>
          <w:tcPr>
            <w:tcW w:w="5720" w:type="dxa"/>
            <w:vMerge w:val="restart"/>
            <w:vAlign w:val="bottom"/>
          </w:tcPr>
          <w:p w14:paraId="537DAF14" w14:textId="7D0B9BF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7B27DDE" w14:textId="77777777" w:rsidR="006053F9" w:rsidRDefault="006053F9">
            <w:pPr>
              <w:rPr>
                <w:sz w:val="11"/>
                <w:szCs w:val="11"/>
              </w:rPr>
            </w:pPr>
          </w:p>
        </w:tc>
        <w:tc>
          <w:tcPr>
            <w:tcW w:w="0" w:type="dxa"/>
            <w:vAlign w:val="bottom"/>
          </w:tcPr>
          <w:p w14:paraId="35935AD5" w14:textId="77777777" w:rsidR="006053F9" w:rsidRDefault="006053F9">
            <w:pPr>
              <w:rPr>
                <w:sz w:val="1"/>
                <w:szCs w:val="1"/>
              </w:rPr>
            </w:pPr>
          </w:p>
        </w:tc>
      </w:tr>
      <w:tr w:rsidR="006053F9" w14:paraId="0298D562" w14:textId="77777777">
        <w:trPr>
          <w:trHeight w:val="139"/>
        </w:trPr>
        <w:tc>
          <w:tcPr>
            <w:tcW w:w="5720" w:type="dxa"/>
            <w:vMerge/>
            <w:vAlign w:val="bottom"/>
          </w:tcPr>
          <w:p w14:paraId="1D05B030" w14:textId="77777777" w:rsidR="006053F9" w:rsidRDefault="006053F9">
            <w:pPr>
              <w:rPr>
                <w:sz w:val="12"/>
                <w:szCs w:val="12"/>
              </w:rPr>
            </w:pPr>
          </w:p>
        </w:tc>
        <w:tc>
          <w:tcPr>
            <w:tcW w:w="1120" w:type="dxa"/>
            <w:vAlign w:val="bottom"/>
          </w:tcPr>
          <w:p w14:paraId="7E44D044" w14:textId="77777777" w:rsidR="006053F9" w:rsidRDefault="006053F9">
            <w:pPr>
              <w:rPr>
                <w:sz w:val="12"/>
                <w:szCs w:val="12"/>
              </w:rPr>
            </w:pPr>
          </w:p>
        </w:tc>
        <w:tc>
          <w:tcPr>
            <w:tcW w:w="0" w:type="dxa"/>
            <w:vAlign w:val="bottom"/>
          </w:tcPr>
          <w:p w14:paraId="30F6AEB3" w14:textId="77777777" w:rsidR="006053F9" w:rsidRDefault="006053F9">
            <w:pPr>
              <w:rPr>
                <w:sz w:val="1"/>
                <w:szCs w:val="1"/>
              </w:rPr>
            </w:pPr>
          </w:p>
        </w:tc>
      </w:tr>
    </w:tbl>
    <w:p w14:paraId="3C3EC799" w14:textId="77777777" w:rsidR="006053F9" w:rsidRDefault="006053F9">
      <w:pPr>
        <w:spacing w:line="200" w:lineRule="exact"/>
        <w:rPr>
          <w:sz w:val="20"/>
          <w:szCs w:val="20"/>
        </w:rPr>
      </w:pPr>
    </w:p>
    <w:p w14:paraId="4F7C1EDC" w14:textId="77777777" w:rsidR="006053F9" w:rsidRDefault="006053F9">
      <w:pPr>
        <w:spacing w:line="394" w:lineRule="exact"/>
        <w:rPr>
          <w:sz w:val="20"/>
          <w:szCs w:val="20"/>
        </w:rPr>
      </w:pPr>
    </w:p>
    <w:p w14:paraId="67B8CC70" w14:textId="77777777" w:rsidR="006053F9" w:rsidRDefault="00D853AA">
      <w:pPr>
        <w:spacing w:line="243" w:lineRule="auto"/>
        <w:ind w:left="2267" w:right="1100"/>
        <w:jc w:val="both"/>
        <w:rPr>
          <w:sz w:val="20"/>
          <w:szCs w:val="20"/>
        </w:rPr>
      </w:pPr>
      <w:r>
        <w:rPr>
          <w:rFonts w:eastAsia="Times New Roman"/>
        </w:rPr>
        <w:t xml:space="preserve">Um dos resultados práticos é a eliminação ou a homogeneização dos usos da linguagem em história que são excepcionais, </w:t>
      </w:r>
      <w:r>
        <w:rPr>
          <w:rFonts w:eastAsia="Times New Roman"/>
        </w:rPr>
        <w:t>contestatórios ou mesmo incomuns, tanto quanto a criteriosa marginalização de um enfoque da história intelectual que seja sensível a estes usos. E a narrativa para qual se tem retornado parcialmente é, ela mesma, bastante tradicional em sua natureza.</w:t>
      </w:r>
      <w:r>
        <w:rPr>
          <w:rFonts w:eastAsia="Times New Roman"/>
          <w:sz w:val="27"/>
          <w:szCs w:val="27"/>
          <w:vertAlign w:val="superscript"/>
        </w:rPr>
        <w:t>23</w:t>
      </w:r>
    </w:p>
    <w:p w14:paraId="3787E1D2" w14:textId="77777777" w:rsidR="006053F9" w:rsidRDefault="006053F9">
      <w:pPr>
        <w:spacing w:line="47" w:lineRule="exact"/>
        <w:rPr>
          <w:sz w:val="20"/>
          <w:szCs w:val="20"/>
        </w:rPr>
      </w:pPr>
    </w:p>
    <w:p w14:paraId="72EEF5CD" w14:textId="77777777" w:rsidR="006053F9" w:rsidRDefault="00D853AA">
      <w:pPr>
        <w:spacing w:line="348" w:lineRule="auto"/>
        <w:ind w:left="7" w:right="1100" w:firstLine="720"/>
        <w:jc w:val="both"/>
        <w:rPr>
          <w:sz w:val="20"/>
          <w:szCs w:val="20"/>
        </w:rPr>
      </w:pPr>
      <w:r>
        <w:rPr>
          <w:rFonts w:eastAsia="Times New Roman"/>
          <w:i/>
          <w:iCs/>
          <w:sz w:val="24"/>
          <w:szCs w:val="24"/>
        </w:rPr>
        <w:t xml:space="preserve">O </w:t>
      </w:r>
      <w:r>
        <w:rPr>
          <w:rFonts w:eastAsia="Times New Roman"/>
          <w:i/>
          <w:iCs/>
          <w:sz w:val="24"/>
          <w:szCs w:val="24"/>
        </w:rPr>
        <w:t xml:space="preserve">Quarteto de Los Angeles </w:t>
      </w:r>
      <w:r>
        <w:rPr>
          <w:rFonts w:eastAsia="Times New Roman"/>
          <w:sz w:val="24"/>
          <w:szCs w:val="24"/>
        </w:rPr>
        <w:t>nos oferece as possibilidades de trabalho citadas por Peter Gay,</w:t>
      </w:r>
      <w:r>
        <w:rPr>
          <w:rFonts w:eastAsia="Times New Roman"/>
          <w:i/>
          <w:iCs/>
          <w:sz w:val="24"/>
          <w:szCs w:val="24"/>
        </w:rPr>
        <w:t xml:space="preserve"> </w:t>
      </w:r>
      <w:r>
        <w:rPr>
          <w:rFonts w:eastAsia="Times New Roman"/>
          <w:sz w:val="24"/>
          <w:szCs w:val="24"/>
        </w:rPr>
        <w:t xml:space="preserve">Dominik LaCapra e Júlio Pimentel, dando-nos de quebra algumas peculiaridades. Ao situar as tramas entre os anos 1940 e 1950, podemos investigar sobre a visão do </w:t>
      </w:r>
      <w:r>
        <w:rPr>
          <w:rFonts w:eastAsia="Times New Roman"/>
          <w:sz w:val="24"/>
          <w:szCs w:val="24"/>
        </w:rPr>
        <w:t>autor dessa época específica, ao mesmo tempo que, como recorda Gay, estudamos o período em que a obra foi escrita, isto é, a passagem dos anos 1980 para os 1990. A tetralogia também é singular por encontrar-se na intersecção entre o romance ficcional e o h</w:t>
      </w:r>
      <w:r>
        <w:rPr>
          <w:rFonts w:eastAsia="Times New Roman"/>
          <w:sz w:val="24"/>
          <w:szCs w:val="24"/>
        </w:rPr>
        <w:t>istórico. Misturam-se entre os personagens de Ellroy figuras fictícias e reais da história de Los Angeles. O autor, no entanto, vai além da representação dessas personagens, pois, ademais de dar vida a esses homens e mulheres reais, modifica a história “of</w:t>
      </w:r>
      <w:r>
        <w:rPr>
          <w:rFonts w:eastAsia="Times New Roman"/>
          <w:sz w:val="24"/>
          <w:szCs w:val="24"/>
        </w:rPr>
        <w:t>icial” que cerca estas pessoas. Ellroy trabalha “nos espaços entre os fatos para solapar, contradizer, deformar e reescrever a versão oficial”.</w:t>
      </w:r>
      <w:r>
        <w:rPr>
          <w:rFonts w:eastAsia="Times New Roman"/>
          <w:sz w:val="32"/>
          <w:szCs w:val="32"/>
          <w:vertAlign w:val="superscript"/>
        </w:rPr>
        <w:t>24</w:t>
      </w:r>
    </w:p>
    <w:p w14:paraId="5458A25F" w14:textId="77777777" w:rsidR="006053F9" w:rsidRDefault="006053F9">
      <w:pPr>
        <w:spacing w:line="5" w:lineRule="exact"/>
        <w:rPr>
          <w:sz w:val="20"/>
          <w:szCs w:val="20"/>
        </w:rPr>
      </w:pPr>
    </w:p>
    <w:p w14:paraId="6759FBBD" w14:textId="77777777" w:rsidR="006053F9" w:rsidRDefault="00D853AA">
      <w:pPr>
        <w:spacing w:line="241" w:lineRule="auto"/>
        <w:ind w:left="2267" w:right="1100"/>
        <w:jc w:val="both"/>
        <w:rPr>
          <w:sz w:val="20"/>
          <w:szCs w:val="20"/>
        </w:rPr>
      </w:pPr>
      <w:r>
        <w:rPr>
          <w:rFonts w:eastAsia="Times New Roman"/>
        </w:rPr>
        <w:t>Eu tenho os personagens da vida real fazendo coisas que eles não fizeram na realidade. Se há uma questão espe</w:t>
      </w:r>
      <w:r>
        <w:rPr>
          <w:rFonts w:eastAsia="Times New Roman"/>
        </w:rPr>
        <w:t xml:space="preserve">cífica que eu não respondo sobre </w:t>
      </w:r>
      <w:r>
        <w:rPr>
          <w:rFonts w:eastAsia="Times New Roman"/>
          <w:i/>
          <w:iCs/>
        </w:rPr>
        <w:t>Tabloide</w:t>
      </w:r>
      <w:r>
        <w:rPr>
          <w:rFonts w:eastAsia="Times New Roman"/>
        </w:rPr>
        <w:t xml:space="preserve"> </w:t>
      </w:r>
      <w:r>
        <w:rPr>
          <w:rFonts w:eastAsia="Times New Roman"/>
          <w:i/>
          <w:iCs/>
        </w:rPr>
        <w:t xml:space="preserve">Americano </w:t>
      </w:r>
      <w:r>
        <w:rPr>
          <w:rFonts w:eastAsia="Times New Roman"/>
        </w:rPr>
        <w:t>diz respeito ao que é real e ao que não é. Você deve manter as coisas</w:t>
      </w:r>
      <w:r>
        <w:rPr>
          <w:rFonts w:eastAsia="Times New Roman"/>
          <w:i/>
          <w:iCs/>
        </w:rPr>
        <w:t xml:space="preserve"> </w:t>
      </w:r>
      <w:r>
        <w:rPr>
          <w:rFonts w:eastAsia="Times New Roman"/>
        </w:rPr>
        <w:t>ambíguas para o leitor. Você não quer que ele saiba onde a linha divisória entre fato e ficção termina, ou você destrói sua verossimil</w:t>
      </w:r>
      <w:r>
        <w:rPr>
          <w:rFonts w:eastAsia="Times New Roman"/>
        </w:rPr>
        <w:t>hança [</w:t>
      </w:r>
      <w:r>
        <w:rPr>
          <w:rFonts w:eastAsia="Times New Roman"/>
          <w:i/>
          <w:iCs/>
        </w:rPr>
        <w:t>verisimilitude</w:t>
      </w:r>
      <w:r>
        <w:rPr>
          <w:rFonts w:eastAsia="Times New Roman"/>
        </w:rPr>
        <w:t xml:space="preserve">]. Uma das maneiras de realizar isso em </w:t>
      </w:r>
      <w:r>
        <w:rPr>
          <w:rFonts w:eastAsia="Times New Roman"/>
          <w:i/>
          <w:iCs/>
        </w:rPr>
        <w:t>Tabloide Americano</w:t>
      </w:r>
      <w:r>
        <w:rPr>
          <w:rFonts w:eastAsia="Times New Roman"/>
        </w:rPr>
        <w:t xml:space="preserve"> foi mostrar os personagens históricos em situações ficcionais. </w:t>
      </w:r>
      <w:r>
        <w:rPr>
          <w:rFonts w:eastAsia="Times New Roman"/>
          <w:i/>
          <w:iCs/>
        </w:rPr>
        <w:t>Tabloide Americano</w:t>
      </w:r>
      <w:r>
        <w:rPr>
          <w:rFonts w:eastAsia="Times New Roman"/>
        </w:rPr>
        <w:t xml:space="preserve"> é historicamente válido. Os eventos históricos reais aconteceram de maneira similar como mostr</w:t>
      </w:r>
      <w:r>
        <w:rPr>
          <w:rFonts w:eastAsia="Times New Roman"/>
        </w:rPr>
        <w:t>ados no livro. Fora isso, é tudo ficção.</w:t>
      </w:r>
      <w:r>
        <w:rPr>
          <w:rFonts w:eastAsia="Times New Roman"/>
          <w:sz w:val="27"/>
          <w:szCs w:val="27"/>
          <w:vertAlign w:val="superscript"/>
        </w:rPr>
        <w:t>25</w:t>
      </w:r>
    </w:p>
    <w:p w14:paraId="021B6AB7" w14:textId="77777777" w:rsidR="006053F9" w:rsidRDefault="006053F9">
      <w:pPr>
        <w:spacing w:line="52" w:lineRule="exact"/>
        <w:rPr>
          <w:sz w:val="20"/>
          <w:szCs w:val="20"/>
        </w:rPr>
      </w:pPr>
    </w:p>
    <w:p w14:paraId="70D994EB" w14:textId="77777777" w:rsidR="006053F9" w:rsidRDefault="00D853AA">
      <w:pPr>
        <w:spacing w:line="356" w:lineRule="auto"/>
        <w:ind w:left="7" w:right="1120" w:firstLine="720"/>
        <w:jc w:val="both"/>
        <w:rPr>
          <w:sz w:val="20"/>
          <w:szCs w:val="20"/>
        </w:rPr>
      </w:pPr>
      <w:r>
        <w:rPr>
          <w:rFonts w:eastAsia="Times New Roman"/>
          <w:sz w:val="24"/>
          <w:szCs w:val="24"/>
        </w:rPr>
        <w:t xml:space="preserve">É no mínimo curioso notar a interpretação do romancista para algo mais próximo do “verdadeiro” (verossimilhança): quando a diferença entre ficção e realidade é justamente difusa. Suas histórias tornam-se mais </w:t>
      </w:r>
      <w:r>
        <w:rPr>
          <w:rFonts w:eastAsia="Times New Roman"/>
          <w:sz w:val="24"/>
          <w:szCs w:val="24"/>
        </w:rPr>
        <w:t>críveis quando o leitor tem dificuldades em separar o inventado e o que de fato ocorreu.</w:t>
      </w:r>
    </w:p>
    <w:p w14:paraId="6632DC2E" w14:textId="77777777" w:rsidR="006053F9" w:rsidRDefault="006053F9">
      <w:pPr>
        <w:spacing w:line="19" w:lineRule="exact"/>
        <w:rPr>
          <w:sz w:val="20"/>
          <w:szCs w:val="20"/>
        </w:rPr>
      </w:pPr>
    </w:p>
    <w:p w14:paraId="4835B557" w14:textId="77777777" w:rsidR="006053F9" w:rsidRDefault="00D853AA">
      <w:pPr>
        <w:spacing w:line="357" w:lineRule="auto"/>
        <w:ind w:left="7" w:right="1120" w:firstLine="720"/>
        <w:jc w:val="both"/>
        <w:rPr>
          <w:sz w:val="20"/>
          <w:szCs w:val="20"/>
        </w:rPr>
      </w:pPr>
      <w:r>
        <w:rPr>
          <w:rFonts w:eastAsia="Times New Roman"/>
          <w:sz w:val="24"/>
          <w:szCs w:val="24"/>
        </w:rPr>
        <w:t>A fala acima de Ellroy também suscita um assunto em específico: a zona entre ficção e verdade, propositalmente ambígua no texto do autor. Este é uma tema, claro está,</w:t>
      </w:r>
      <w:r>
        <w:rPr>
          <w:rFonts w:eastAsia="Times New Roman"/>
          <w:sz w:val="24"/>
          <w:szCs w:val="24"/>
        </w:rPr>
        <w:t xml:space="preserve"> que não aparece apenas em sua narrativa, mas um aspecto presente em todo texto de natureza ficcional. Afinal de contas, em uma obra fruto de um processo de invenção e criação, haveria “regras” para abordar o(s) fatos históricos? Tem um romancista limites </w:t>
      </w:r>
      <w:r>
        <w:rPr>
          <w:rFonts w:eastAsia="Times New Roman"/>
          <w:sz w:val="24"/>
          <w:szCs w:val="24"/>
        </w:rPr>
        <w:t>para romancear um fato histórico?</w:t>
      </w:r>
    </w:p>
    <w:p w14:paraId="4F7AA24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52448" behindDoc="1" locked="0" layoutInCell="0" allowOverlap="1" wp14:anchorId="05394068" wp14:editId="0068983F">
                <wp:simplePos x="0" y="0"/>
                <wp:positionH relativeFrom="column">
                  <wp:posOffset>0</wp:posOffset>
                </wp:positionH>
                <wp:positionV relativeFrom="paragraph">
                  <wp:posOffset>492760</wp:posOffset>
                </wp:positionV>
                <wp:extent cx="1829435"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71E4B40" id="Shape 182" o:spid="_x0000_s1026" style="position:absolute;z-index:-251564032;visibility:visible;mso-wrap-style:square;mso-wrap-distance-left:9pt;mso-wrap-distance-top:0;mso-wrap-distance-right:9pt;mso-wrap-distance-bottom:0;mso-position-horizontal:absolute;mso-position-horizontal-relative:text;mso-position-vertical:absolute;mso-position-vertical-relative:text" from="0,38.8pt" to="144.05pt,3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" o:allowincell="f" filled="t" strokeweight=".6pt">
                <v:stroke joinstyle="miter"/>
                <o:lock v:ext="edit" shapetype="f"/>
              </v:line>
            </w:pict>
          </mc:Fallback>
        </mc:AlternateContent>
      </w:r>
    </w:p>
    <w:p w14:paraId="2EB01ED6" w14:textId="77777777" w:rsidR="006053F9" w:rsidRDefault="006053F9">
      <w:pPr>
        <w:spacing w:line="200" w:lineRule="exact"/>
        <w:rPr>
          <w:sz w:val="20"/>
          <w:szCs w:val="20"/>
        </w:rPr>
      </w:pPr>
    </w:p>
    <w:p w14:paraId="359BD58E" w14:textId="77777777" w:rsidR="006053F9" w:rsidRDefault="006053F9">
      <w:pPr>
        <w:spacing w:line="200" w:lineRule="exact"/>
        <w:rPr>
          <w:sz w:val="20"/>
          <w:szCs w:val="20"/>
        </w:rPr>
      </w:pPr>
    </w:p>
    <w:p w14:paraId="365C6BF3" w14:textId="77777777" w:rsidR="006053F9" w:rsidRDefault="006053F9">
      <w:pPr>
        <w:spacing w:line="389" w:lineRule="exact"/>
        <w:rPr>
          <w:sz w:val="20"/>
          <w:szCs w:val="20"/>
        </w:rPr>
      </w:pPr>
    </w:p>
    <w:p w14:paraId="12A60812" w14:textId="77777777" w:rsidR="006053F9" w:rsidRDefault="00D853AA" w:rsidP="00D853AA">
      <w:pPr>
        <w:numPr>
          <w:ilvl w:val="0"/>
          <w:numId w:val="179"/>
        </w:numPr>
        <w:tabs>
          <w:tab w:val="left" w:pos="187"/>
        </w:tabs>
        <w:ind w:left="187" w:hanging="187"/>
        <w:rPr>
          <w:rFonts w:eastAsia="Times New Roman"/>
          <w:sz w:val="26"/>
          <w:szCs w:val="26"/>
          <w:vertAlign w:val="superscript"/>
        </w:rPr>
      </w:pPr>
      <w:r>
        <w:rPr>
          <w:rFonts w:eastAsia="Times New Roman"/>
          <w:sz w:val="20"/>
          <w:szCs w:val="20"/>
        </w:rPr>
        <w:t>LACAPRA, Dominick, op. cit, p. 110.</w:t>
      </w:r>
    </w:p>
    <w:p w14:paraId="06905643" w14:textId="77777777" w:rsidR="006053F9" w:rsidRDefault="006053F9">
      <w:pPr>
        <w:spacing w:line="16" w:lineRule="exact"/>
        <w:rPr>
          <w:rFonts w:eastAsia="Times New Roman"/>
          <w:sz w:val="26"/>
          <w:szCs w:val="26"/>
          <w:vertAlign w:val="superscript"/>
        </w:rPr>
      </w:pPr>
    </w:p>
    <w:p w14:paraId="6A49F2E6" w14:textId="77777777" w:rsidR="006053F9" w:rsidRDefault="00D853AA" w:rsidP="00D853AA">
      <w:pPr>
        <w:numPr>
          <w:ilvl w:val="0"/>
          <w:numId w:val="179"/>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WALKER, Jonathan. “James Ellroy as Historical Novelist”. </w:t>
      </w:r>
      <w:r>
        <w:rPr>
          <w:rFonts w:eastAsia="Times New Roman"/>
          <w:b/>
          <w:bCs/>
          <w:sz w:val="18"/>
          <w:szCs w:val="18"/>
        </w:rPr>
        <w:t>History Workshop Journal</w:t>
      </w:r>
      <w:r>
        <w:rPr>
          <w:rFonts w:eastAsia="Times New Roman"/>
          <w:sz w:val="18"/>
          <w:szCs w:val="18"/>
        </w:rPr>
        <w:t>, n. 53, p. 181-204, 2002, p.</w:t>
      </w:r>
    </w:p>
    <w:p w14:paraId="31F841FD" w14:textId="77777777" w:rsidR="006053F9" w:rsidRDefault="006053F9">
      <w:pPr>
        <w:spacing w:line="19" w:lineRule="exact"/>
        <w:rPr>
          <w:rFonts w:eastAsia="Times New Roman"/>
          <w:sz w:val="24"/>
          <w:szCs w:val="24"/>
          <w:vertAlign w:val="superscript"/>
        </w:rPr>
      </w:pPr>
    </w:p>
    <w:p w14:paraId="1C0857FC" w14:textId="77777777" w:rsidR="006053F9" w:rsidRDefault="006053F9" w:rsidP="00D853AA">
      <w:pPr>
        <w:numPr>
          <w:ilvl w:val="0"/>
          <w:numId w:val="180"/>
        </w:numPr>
        <w:tabs>
          <w:tab w:val="left" w:pos="0"/>
        </w:tabs>
        <w:rPr>
          <w:rFonts w:eastAsia="Times New Roman"/>
          <w:sz w:val="20"/>
          <w:szCs w:val="20"/>
        </w:rPr>
      </w:pPr>
    </w:p>
    <w:p w14:paraId="0724268F" w14:textId="77777777" w:rsidR="006053F9" w:rsidRDefault="00D853AA" w:rsidP="00D853AA">
      <w:pPr>
        <w:numPr>
          <w:ilvl w:val="0"/>
          <w:numId w:val="181"/>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POWELL, STEVEN (ed.). </w:t>
      </w:r>
      <w:r>
        <w:rPr>
          <w:rFonts w:eastAsia="Times New Roman"/>
          <w:b/>
          <w:bCs/>
          <w:sz w:val="20"/>
          <w:szCs w:val="20"/>
        </w:rPr>
        <w:t>Conversations with James Ellroy</w:t>
      </w:r>
      <w:r>
        <w:rPr>
          <w:rFonts w:eastAsia="Times New Roman"/>
          <w:sz w:val="20"/>
          <w:szCs w:val="20"/>
        </w:rPr>
        <w:t xml:space="preserve">. </w:t>
      </w:r>
      <w:r>
        <w:rPr>
          <w:rFonts w:eastAsia="Times New Roman"/>
          <w:sz w:val="20"/>
          <w:szCs w:val="20"/>
        </w:rPr>
        <w:t>Jackson: University Press of Mississippi, 2012, p. 81.</w:t>
      </w:r>
    </w:p>
    <w:p w14:paraId="10E7DE6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A84A8ED" w14:textId="77777777">
        <w:trPr>
          <w:trHeight w:val="112"/>
        </w:trPr>
        <w:tc>
          <w:tcPr>
            <w:tcW w:w="5720" w:type="dxa"/>
            <w:vMerge w:val="restart"/>
            <w:vAlign w:val="bottom"/>
          </w:tcPr>
          <w:p w14:paraId="2A4C77A1" w14:textId="7588E4A1" w:rsidR="006053F9" w:rsidRDefault="006053F9">
            <w:pPr>
              <w:ind w:right="10"/>
              <w:jc w:val="right"/>
              <w:rPr>
                <w:sz w:val="20"/>
                <w:szCs w:val="20"/>
              </w:rPr>
            </w:pPr>
            <w:bookmarkStart w:id="232" w:name="page234"/>
            <w:bookmarkEnd w:id="232"/>
          </w:p>
        </w:tc>
        <w:tc>
          <w:tcPr>
            <w:tcW w:w="1120" w:type="dxa"/>
            <w:vAlign w:val="bottom"/>
          </w:tcPr>
          <w:p w14:paraId="52961D46" w14:textId="77777777" w:rsidR="006053F9" w:rsidRDefault="006053F9">
            <w:pPr>
              <w:rPr>
                <w:sz w:val="9"/>
                <w:szCs w:val="9"/>
              </w:rPr>
            </w:pPr>
          </w:p>
        </w:tc>
        <w:tc>
          <w:tcPr>
            <w:tcW w:w="0" w:type="dxa"/>
            <w:vAlign w:val="bottom"/>
          </w:tcPr>
          <w:p w14:paraId="63EDF2B3" w14:textId="77777777" w:rsidR="006053F9" w:rsidRDefault="006053F9">
            <w:pPr>
              <w:rPr>
                <w:sz w:val="1"/>
                <w:szCs w:val="1"/>
              </w:rPr>
            </w:pPr>
          </w:p>
        </w:tc>
      </w:tr>
      <w:tr w:rsidR="006053F9" w14:paraId="17718BDF" w14:textId="77777777">
        <w:trPr>
          <w:trHeight w:val="155"/>
        </w:trPr>
        <w:tc>
          <w:tcPr>
            <w:tcW w:w="5720" w:type="dxa"/>
            <w:vMerge/>
            <w:vAlign w:val="bottom"/>
          </w:tcPr>
          <w:p w14:paraId="0E51552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13C96D4" w14:textId="77777777" w:rsidR="006053F9" w:rsidRDefault="00D853AA">
            <w:pPr>
              <w:ind w:right="490"/>
              <w:jc w:val="right"/>
              <w:rPr>
                <w:sz w:val="20"/>
                <w:szCs w:val="20"/>
              </w:rPr>
            </w:pPr>
            <w:r>
              <w:rPr>
                <w:rFonts w:ascii="Century Gothic" w:eastAsia="Century Gothic" w:hAnsi="Century Gothic" w:cs="Century Gothic"/>
                <w:color w:val="FFFFFF"/>
              </w:rPr>
              <w:t>233</w:t>
            </w:r>
          </w:p>
        </w:tc>
        <w:tc>
          <w:tcPr>
            <w:tcW w:w="0" w:type="dxa"/>
            <w:vAlign w:val="bottom"/>
          </w:tcPr>
          <w:p w14:paraId="6C731ECD" w14:textId="77777777" w:rsidR="006053F9" w:rsidRDefault="006053F9">
            <w:pPr>
              <w:rPr>
                <w:sz w:val="1"/>
                <w:szCs w:val="1"/>
              </w:rPr>
            </w:pPr>
          </w:p>
        </w:tc>
      </w:tr>
      <w:tr w:rsidR="006053F9" w14:paraId="5F610B0F" w14:textId="77777777">
        <w:trPr>
          <w:trHeight w:val="130"/>
        </w:trPr>
        <w:tc>
          <w:tcPr>
            <w:tcW w:w="5720" w:type="dxa"/>
            <w:vMerge w:val="restart"/>
            <w:vAlign w:val="bottom"/>
          </w:tcPr>
          <w:p w14:paraId="7A0FA4FA" w14:textId="416ABC1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5390926" w14:textId="77777777" w:rsidR="006053F9" w:rsidRDefault="006053F9">
            <w:pPr>
              <w:rPr>
                <w:sz w:val="11"/>
                <w:szCs w:val="11"/>
              </w:rPr>
            </w:pPr>
          </w:p>
        </w:tc>
        <w:tc>
          <w:tcPr>
            <w:tcW w:w="0" w:type="dxa"/>
            <w:vAlign w:val="bottom"/>
          </w:tcPr>
          <w:p w14:paraId="3820DA3C" w14:textId="77777777" w:rsidR="006053F9" w:rsidRDefault="006053F9">
            <w:pPr>
              <w:rPr>
                <w:sz w:val="1"/>
                <w:szCs w:val="1"/>
              </w:rPr>
            </w:pPr>
          </w:p>
        </w:tc>
      </w:tr>
      <w:tr w:rsidR="006053F9" w14:paraId="553DBDDB" w14:textId="77777777">
        <w:trPr>
          <w:trHeight w:val="139"/>
        </w:trPr>
        <w:tc>
          <w:tcPr>
            <w:tcW w:w="5720" w:type="dxa"/>
            <w:vMerge/>
            <w:vAlign w:val="bottom"/>
          </w:tcPr>
          <w:p w14:paraId="28F2216E" w14:textId="77777777" w:rsidR="006053F9" w:rsidRDefault="006053F9">
            <w:pPr>
              <w:rPr>
                <w:sz w:val="12"/>
                <w:szCs w:val="12"/>
              </w:rPr>
            </w:pPr>
          </w:p>
        </w:tc>
        <w:tc>
          <w:tcPr>
            <w:tcW w:w="1120" w:type="dxa"/>
            <w:vAlign w:val="bottom"/>
          </w:tcPr>
          <w:p w14:paraId="6BF950C6" w14:textId="77777777" w:rsidR="006053F9" w:rsidRDefault="006053F9">
            <w:pPr>
              <w:rPr>
                <w:sz w:val="12"/>
                <w:szCs w:val="12"/>
              </w:rPr>
            </w:pPr>
          </w:p>
        </w:tc>
        <w:tc>
          <w:tcPr>
            <w:tcW w:w="0" w:type="dxa"/>
            <w:vAlign w:val="bottom"/>
          </w:tcPr>
          <w:p w14:paraId="569CB7A3" w14:textId="77777777" w:rsidR="006053F9" w:rsidRDefault="006053F9">
            <w:pPr>
              <w:rPr>
                <w:sz w:val="1"/>
                <w:szCs w:val="1"/>
              </w:rPr>
            </w:pPr>
          </w:p>
        </w:tc>
      </w:tr>
    </w:tbl>
    <w:p w14:paraId="3CA96C00" w14:textId="77777777" w:rsidR="006053F9" w:rsidRDefault="006053F9">
      <w:pPr>
        <w:spacing w:line="200" w:lineRule="exact"/>
        <w:rPr>
          <w:sz w:val="20"/>
          <w:szCs w:val="20"/>
        </w:rPr>
      </w:pPr>
    </w:p>
    <w:p w14:paraId="4AA115FD" w14:textId="77777777" w:rsidR="006053F9" w:rsidRDefault="006053F9">
      <w:pPr>
        <w:spacing w:line="394" w:lineRule="exact"/>
        <w:rPr>
          <w:sz w:val="20"/>
          <w:szCs w:val="20"/>
        </w:rPr>
      </w:pPr>
    </w:p>
    <w:p w14:paraId="20D56A85" w14:textId="77777777" w:rsidR="006053F9" w:rsidRDefault="00D853AA">
      <w:pPr>
        <w:spacing w:line="246" w:lineRule="auto"/>
        <w:ind w:left="2267" w:right="1120"/>
        <w:jc w:val="both"/>
        <w:rPr>
          <w:sz w:val="20"/>
          <w:szCs w:val="20"/>
        </w:rPr>
      </w:pPr>
      <w:r>
        <w:rPr>
          <w:rFonts w:eastAsia="Times New Roman"/>
        </w:rPr>
        <w:t xml:space="preserve">Eu quero ser Tolstói, eu quero ser Dostoievski, eu quero ser Balzac. Eu quero ser </w:t>
      </w:r>
      <w:r>
        <w:rPr>
          <w:rFonts w:eastAsia="Times New Roman"/>
        </w:rPr>
        <w:t>todos esses caras que, para ser bem franco, eu nunca realmente li. Eu quero dar às pessoas ficção policial numa escala épica e transcendental.</w:t>
      </w:r>
      <w:r>
        <w:rPr>
          <w:rFonts w:eastAsia="Times New Roman"/>
          <w:sz w:val="27"/>
          <w:szCs w:val="27"/>
          <w:vertAlign w:val="superscript"/>
        </w:rPr>
        <w:t>26</w:t>
      </w:r>
    </w:p>
    <w:p w14:paraId="36644177" w14:textId="77777777" w:rsidR="006053F9" w:rsidRDefault="006053F9">
      <w:pPr>
        <w:spacing w:line="42" w:lineRule="exact"/>
        <w:rPr>
          <w:sz w:val="20"/>
          <w:szCs w:val="20"/>
        </w:rPr>
      </w:pPr>
    </w:p>
    <w:p w14:paraId="3F304135" w14:textId="77777777" w:rsidR="006053F9" w:rsidRDefault="00D853AA">
      <w:pPr>
        <w:spacing w:line="361" w:lineRule="auto"/>
        <w:ind w:left="7" w:right="1100" w:firstLine="720"/>
        <w:jc w:val="both"/>
        <w:rPr>
          <w:sz w:val="20"/>
          <w:szCs w:val="20"/>
        </w:rPr>
      </w:pPr>
      <w:r>
        <w:rPr>
          <w:rFonts w:eastAsia="Times New Roman"/>
          <w:sz w:val="23"/>
          <w:szCs w:val="23"/>
        </w:rPr>
        <w:t>Embora Ellroy, como qualquer outro romancista, possa prescindir da veracidade, ao mencionar Tolstói, Dostoievs</w:t>
      </w:r>
      <w:r>
        <w:rPr>
          <w:rFonts w:eastAsia="Times New Roman"/>
          <w:sz w:val="23"/>
          <w:szCs w:val="23"/>
        </w:rPr>
        <w:t>ki e Balzac, autores novecentistas e da tradição realista, erigindo-os como seus modelos, podemos argumentar que o autor parece movido pelo “princípio de realidade” proposto por Gay. As obras de Ellroy são o fruto da mescla premeditada entre “o real e o qu</w:t>
      </w:r>
      <w:r>
        <w:rPr>
          <w:rFonts w:eastAsia="Times New Roman"/>
          <w:sz w:val="23"/>
          <w:szCs w:val="23"/>
        </w:rPr>
        <w:t xml:space="preserve">e não é”, mas, quando nas mãos do leitor, devem ser apropriadas seguindo um princípio realista. A propósito de Peter Gay, o historiador reproduz um comentário de Gustave Flaubert (no capítulo de sua análise de </w:t>
      </w:r>
      <w:r>
        <w:rPr>
          <w:rFonts w:eastAsia="Times New Roman"/>
          <w:i/>
          <w:iCs/>
          <w:sz w:val="23"/>
          <w:szCs w:val="23"/>
        </w:rPr>
        <w:t>Madame Bovary</w:t>
      </w:r>
      <w:r>
        <w:rPr>
          <w:rFonts w:eastAsia="Times New Roman"/>
          <w:sz w:val="23"/>
          <w:szCs w:val="23"/>
        </w:rPr>
        <w:t>) que parece apropriado mencionar</w:t>
      </w:r>
      <w:r>
        <w:rPr>
          <w:rFonts w:eastAsia="Times New Roman"/>
          <w:sz w:val="23"/>
          <w:szCs w:val="23"/>
        </w:rPr>
        <w:t xml:space="preserve"> junto à essa declaração de Ellroy: “O ideal é escrever realisticamente, e só se pode escrever realisticamente escolhendo e exagerando.”</w:t>
      </w:r>
      <w:r>
        <w:rPr>
          <w:rFonts w:eastAsia="Times New Roman"/>
          <w:sz w:val="31"/>
          <w:szCs w:val="31"/>
          <w:vertAlign w:val="superscript"/>
        </w:rPr>
        <w:t>27</w:t>
      </w:r>
      <w:r>
        <w:rPr>
          <w:rFonts w:eastAsia="Times New Roman"/>
          <w:sz w:val="23"/>
          <w:szCs w:val="23"/>
        </w:rPr>
        <w:t xml:space="preserve"> A essência satírica do comentário de Flaubert também está presente no comentário de Ellroy: suas obras são reais porq</w:t>
      </w:r>
      <w:r>
        <w:rPr>
          <w:rFonts w:eastAsia="Times New Roman"/>
          <w:sz w:val="23"/>
          <w:szCs w:val="23"/>
        </w:rPr>
        <w:t>ue resultam de uma mistura de verossimilhança, exagero, realismo, invenção.</w:t>
      </w:r>
    </w:p>
    <w:p w14:paraId="394252F7" w14:textId="77777777" w:rsidR="006053F9" w:rsidRDefault="006053F9">
      <w:pPr>
        <w:spacing w:line="24" w:lineRule="exact"/>
        <w:rPr>
          <w:sz w:val="20"/>
          <w:szCs w:val="20"/>
        </w:rPr>
      </w:pPr>
    </w:p>
    <w:p w14:paraId="407596DC" w14:textId="77777777" w:rsidR="006053F9" w:rsidRDefault="00D853AA">
      <w:pPr>
        <w:spacing w:line="357" w:lineRule="auto"/>
        <w:ind w:left="7" w:right="1100" w:firstLine="720"/>
        <w:jc w:val="both"/>
        <w:rPr>
          <w:sz w:val="20"/>
          <w:szCs w:val="20"/>
        </w:rPr>
      </w:pPr>
      <w:r>
        <w:rPr>
          <w:rFonts w:eastAsia="Times New Roman"/>
          <w:sz w:val="24"/>
          <w:szCs w:val="24"/>
        </w:rPr>
        <w:t>Mais uma vez retomando Gay, o autor, indicando como um historiador deveria trabalhar com a literatura, sugere que, além da obra ficcional analisada, o pesquisador lance mão de out</w:t>
      </w:r>
      <w:r>
        <w:rPr>
          <w:rFonts w:eastAsia="Times New Roman"/>
          <w:sz w:val="24"/>
          <w:szCs w:val="24"/>
        </w:rPr>
        <w:t>ras fontes para apoiar seu argumento. Implicitamente, Gay está chamando a atenção para o fato de que a literatura não pode ser vista desassociada do que genericamente se chama de seu “contexto”, lembrando-nos que o romance é sempre a expressão de um moment</w:t>
      </w:r>
      <w:r>
        <w:rPr>
          <w:rFonts w:eastAsia="Times New Roman"/>
          <w:sz w:val="24"/>
          <w:szCs w:val="24"/>
        </w:rPr>
        <w:t>o histórico e suas análises das obras de Charles Dickens, Gustave Flaubert e Thomas Mann tentam provar seu argumento.</w:t>
      </w:r>
    </w:p>
    <w:p w14:paraId="7A295A8C" w14:textId="77777777" w:rsidR="006053F9" w:rsidRDefault="006053F9">
      <w:pPr>
        <w:spacing w:line="21" w:lineRule="exact"/>
        <w:rPr>
          <w:sz w:val="20"/>
          <w:szCs w:val="20"/>
        </w:rPr>
      </w:pPr>
    </w:p>
    <w:p w14:paraId="1F83AAE4" w14:textId="77777777" w:rsidR="006053F9" w:rsidRDefault="00D853AA">
      <w:pPr>
        <w:spacing w:line="357" w:lineRule="auto"/>
        <w:ind w:left="7" w:right="1100" w:firstLine="720"/>
        <w:jc w:val="both"/>
        <w:rPr>
          <w:sz w:val="20"/>
          <w:szCs w:val="20"/>
        </w:rPr>
      </w:pPr>
      <w:r>
        <w:rPr>
          <w:rFonts w:eastAsia="Times New Roman"/>
          <w:sz w:val="24"/>
          <w:szCs w:val="24"/>
        </w:rPr>
        <w:t xml:space="preserve">Neste texto, além da breve introdução sobre o </w:t>
      </w:r>
      <w:r>
        <w:rPr>
          <w:rFonts w:eastAsia="Times New Roman"/>
          <w:i/>
          <w:iCs/>
          <w:sz w:val="24"/>
          <w:szCs w:val="24"/>
        </w:rPr>
        <w:t>hard-boiled</w:t>
      </w:r>
      <w:r>
        <w:rPr>
          <w:rFonts w:eastAsia="Times New Roman"/>
          <w:sz w:val="24"/>
          <w:szCs w:val="24"/>
        </w:rPr>
        <w:t xml:space="preserve"> e o novo </w:t>
      </w:r>
      <w:r>
        <w:rPr>
          <w:rFonts w:eastAsia="Times New Roman"/>
          <w:i/>
          <w:iCs/>
          <w:sz w:val="24"/>
          <w:szCs w:val="24"/>
        </w:rPr>
        <w:t>noir</w:t>
      </w:r>
      <w:r>
        <w:rPr>
          <w:rFonts w:eastAsia="Times New Roman"/>
          <w:sz w:val="24"/>
          <w:szCs w:val="24"/>
        </w:rPr>
        <w:t>, vamos nos ater à especificidade e à importância da cidade de Los</w:t>
      </w:r>
      <w:r>
        <w:rPr>
          <w:rFonts w:eastAsia="Times New Roman"/>
          <w:sz w:val="24"/>
          <w:szCs w:val="24"/>
        </w:rPr>
        <w:t xml:space="preserve"> Angeles dentro da tetralogia. Seguindo à risca a sugestão de Gay, acreditamos que a cidade de Los Angeles, o palco de duas décadas de história, deve ser explicada como uma entidade específica na tetralogia, chamando a atenção para as peculiaridades dessa </w:t>
      </w:r>
      <w:r>
        <w:rPr>
          <w:rFonts w:eastAsia="Times New Roman"/>
          <w:sz w:val="24"/>
          <w:szCs w:val="24"/>
        </w:rPr>
        <w:t>metrópole enquanto cidade do Oeste e grande centro demográfico norte-americano. Em outras palavras, o que faz de Los Angeles uma região única e peculiar.</w:t>
      </w:r>
    </w:p>
    <w:p w14:paraId="193FB463" w14:textId="77777777" w:rsidR="006053F9" w:rsidRDefault="006053F9">
      <w:pPr>
        <w:spacing w:line="200" w:lineRule="exact"/>
        <w:rPr>
          <w:sz w:val="20"/>
          <w:szCs w:val="20"/>
        </w:rPr>
      </w:pPr>
    </w:p>
    <w:p w14:paraId="3BF7FF59" w14:textId="77777777" w:rsidR="006053F9" w:rsidRDefault="006053F9">
      <w:pPr>
        <w:spacing w:line="221" w:lineRule="exact"/>
        <w:rPr>
          <w:sz w:val="20"/>
          <w:szCs w:val="20"/>
        </w:rPr>
      </w:pPr>
    </w:p>
    <w:p w14:paraId="340BDAD1" w14:textId="77777777" w:rsidR="006053F9" w:rsidRDefault="00D853AA">
      <w:pPr>
        <w:ind w:left="67"/>
        <w:rPr>
          <w:sz w:val="20"/>
          <w:szCs w:val="20"/>
        </w:rPr>
      </w:pPr>
      <w:r>
        <w:rPr>
          <w:rFonts w:eastAsia="Times New Roman"/>
          <w:b/>
          <w:bCs/>
          <w:sz w:val="24"/>
          <w:szCs w:val="24"/>
        </w:rPr>
        <w:t>No semiárido, uma cidade se forja</w:t>
      </w:r>
    </w:p>
    <w:p w14:paraId="45D64377" w14:textId="77777777" w:rsidR="006053F9" w:rsidRDefault="006053F9">
      <w:pPr>
        <w:spacing w:line="152" w:lineRule="exact"/>
        <w:rPr>
          <w:sz w:val="20"/>
          <w:szCs w:val="20"/>
        </w:rPr>
      </w:pPr>
    </w:p>
    <w:p w14:paraId="47E70745" w14:textId="77777777" w:rsidR="006053F9" w:rsidRDefault="00D853AA">
      <w:pPr>
        <w:spacing w:line="354" w:lineRule="auto"/>
        <w:ind w:left="7" w:right="1100" w:firstLine="720"/>
        <w:jc w:val="both"/>
        <w:rPr>
          <w:sz w:val="20"/>
          <w:szCs w:val="20"/>
        </w:rPr>
      </w:pPr>
      <w:r>
        <w:rPr>
          <w:rFonts w:eastAsia="Times New Roman"/>
          <w:sz w:val="24"/>
          <w:szCs w:val="24"/>
        </w:rPr>
        <w:t>Los Angeles começou sua existência como um posto avançado na regi</w:t>
      </w:r>
      <w:r>
        <w:rPr>
          <w:rFonts w:eastAsia="Times New Roman"/>
          <w:sz w:val="24"/>
          <w:szCs w:val="24"/>
        </w:rPr>
        <w:t>ão que ainda correspondia ao México. Em setembro de 1781 um grupo de onze famílias mexicanas chegou à localidade, nomeada El Pueblo de Nuestra Señora la Reina de Los Angeles di Porciúncula, nome</w:t>
      </w:r>
    </w:p>
    <w:p w14:paraId="050EB02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54496" behindDoc="1" locked="0" layoutInCell="0" allowOverlap="1" wp14:anchorId="47A560C8" wp14:editId="2E7EC5D4">
                <wp:simplePos x="0" y="0"/>
                <wp:positionH relativeFrom="column">
                  <wp:posOffset>0</wp:posOffset>
                </wp:positionH>
                <wp:positionV relativeFrom="paragraph">
                  <wp:posOffset>233680</wp:posOffset>
                </wp:positionV>
                <wp:extent cx="1829435" cy="0"/>
                <wp:effectExtent l="0" t="0" r="0" b="0"/>
                <wp:wrapNone/>
                <wp:docPr id="183" name="Shape 1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FD6E0B5" id="Shape 183" o:spid="_x0000_s1026" style="position:absolute;z-index:-251561984;visibility:visible;mso-wrap-style:square;mso-wrap-distance-left:9pt;mso-wrap-distance-top:0;mso-wrap-distance-right:9pt;mso-wrap-distance-bottom:0;mso-position-horizontal:absolute;mso-position-horizontal-relative:text;mso-position-vertical:absolute;mso-position-vertical-relative:text" from="0,18.4pt" to="144.05pt,1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" o:allowincell="f" filled="t" strokeweight=".6pt">
                <v:stroke joinstyle="miter"/>
                <o:lock v:ext="edit" shapetype="f"/>
              </v:line>
            </w:pict>
          </mc:Fallback>
        </mc:AlternateContent>
      </w:r>
    </w:p>
    <w:p w14:paraId="1F883942" w14:textId="77777777" w:rsidR="006053F9" w:rsidRDefault="006053F9">
      <w:pPr>
        <w:spacing w:line="200" w:lineRule="exact"/>
        <w:rPr>
          <w:sz w:val="20"/>
          <w:szCs w:val="20"/>
        </w:rPr>
      </w:pPr>
    </w:p>
    <w:p w14:paraId="48096D32" w14:textId="77777777" w:rsidR="006053F9" w:rsidRDefault="006053F9">
      <w:pPr>
        <w:spacing w:line="261" w:lineRule="exact"/>
        <w:rPr>
          <w:sz w:val="20"/>
          <w:szCs w:val="20"/>
        </w:rPr>
      </w:pPr>
    </w:p>
    <w:p w14:paraId="2CAEF74C" w14:textId="77777777" w:rsidR="006053F9" w:rsidRDefault="00D853AA" w:rsidP="00D853AA">
      <w:pPr>
        <w:numPr>
          <w:ilvl w:val="0"/>
          <w:numId w:val="182"/>
        </w:numPr>
        <w:tabs>
          <w:tab w:val="left" w:pos="185"/>
        </w:tabs>
        <w:spacing w:line="202" w:lineRule="auto"/>
        <w:ind w:left="7" w:right="1120" w:hanging="7"/>
        <w:rPr>
          <w:rFonts w:eastAsia="Times New Roman"/>
          <w:sz w:val="26"/>
          <w:szCs w:val="26"/>
          <w:vertAlign w:val="superscript"/>
        </w:rPr>
      </w:pPr>
      <w:r>
        <w:rPr>
          <w:rFonts w:eastAsia="Times New Roman"/>
          <w:b/>
          <w:bCs/>
          <w:sz w:val="20"/>
          <w:szCs w:val="20"/>
        </w:rPr>
        <w:t>JAMES Ellroy</w:t>
      </w:r>
      <w:r>
        <w:rPr>
          <w:rFonts w:eastAsia="Times New Roman"/>
          <w:sz w:val="20"/>
          <w:szCs w:val="20"/>
        </w:rPr>
        <w:t xml:space="preserve">: Demon Dog of American Crime </w:t>
      </w:r>
      <w:r>
        <w:rPr>
          <w:rFonts w:eastAsia="Times New Roman"/>
          <w:sz w:val="20"/>
          <w:szCs w:val="20"/>
        </w:rPr>
        <w:t>Fiction. Direção: Jud Reinhard. Los Angeles: Fischer Film, 1998 (91</w:t>
      </w:r>
      <w:r>
        <w:rPr>
          <w:rFonts w:eastAsia="Times New Roman"/>
          <w:b/>
          <w:bCs/>
          <w:sz w:val="20"/>
          <w:szCs w:val="20"/>
        </w:rPr>
        <w:t xml:space="preserve"> </w:t>
      </w:r>
      <w:r>
        <w:rPr>
          <w:rFonts w:eastAsia="Times New Roman"/>
          <w:sz w:val="20"/>
          <w:szCs w:val="20"/>
        </w:rPr>
        <w:t>min), 87-89 min.</w:t>
      </w:r>
    </w:p>
    <w:p w14:paraId="4F51FA2C" w14:textId="77777777" w:rsidR="006053F9" w:rsidRDefault="006053F9">
      <w:pPr>
        <w:spacing w:line="13" w:lineRule="exact"/>
        <w:rPr>
          <w:rFonts w:eastAsia="Times New Roman"/>
          <w:sz w:val="26"/>
          <w:szCs w:val="26"/>
          <w:vertAlign w:val="superscript"/>
        </w:rPr>
      </w:pPr>
    </w:p>
    <w:p w14:paraId="16F7427A" w14:textId="77777777" w:rsidR="006053F9" w:rsidRDefault="00D853AA" w:rsidP="00D853AA">
      <w:pPr>
        <w:numPr>
          <w:ilvl w:val="0"/>
          <w:numId w:val="182"/>
        </w:numPr>
        <w:tabs>
          <w:tab w:val="left" w:pos="192"/>
        </w:tabs>
        <w:spacing w:line="203" w:lineRule="auto"/>
        <w:ind w:left="7" w:right="1100" w:hanging="7"/>
        <w:rPr>
          <w:rFonts w:eastAsia="Times New Roman"/>
          <w:sz w:val="26"/>
          <w:szCs w:val="26"/>
          <w:vertAlign w:val="superscript"/>
        </w:rPr>
      </w:pPr>
      <w:r>
        <w:rPr>
          <w:rFonts w:eastAsia="Times New Roman"/>
          <w:sz w:val="20"/>
          <w:szCs w:val="20"/>
        </w:rPr>
        <w:t xml:space="preserve">Carta de Gustave Flaubert a Hippolyte Taine. (14 de junho de 1867). </w:t>
      </w:r>
      <w:r>
        <w:rPr>
          <w:rFonts w:eastAsia="Times New Roman"/>
          <w:b/>
          <w:bCs/>
          <w:sz w:val="20"/>
          <w:szCs w:val="20"/>
        </w:rPr>
        <w:t>Correspondance</w:t>
      </w:r>
      <w:r>
        <w:rPr>
          <w:rFonts w:eastAsia="Times New Roman"/>
          <w:sz w:val="20"/>
          <w:szCs w:val="20"/>
        </w:rPr>
        <w:t xml:space="preserve">, III. p. 655 </w:t>
      </w:r>
      <w:r>
        <w:rPr>
          <w:rFonts w:eastAsia="Times New Roman"/>
          <w:i/>
          <w:iCs/>
          <w:sz w:val="20"/>
          <w:szCs w:val="20"/>
        </w:rPr>
        <w:t>apud</w:t>
      </w:r>
      <w:r>
        <w:rPr>
          <w:rFonts w:eastAsia="Times New Roman"/>
          <w:sz w:val="20"/>
          <w:szCs w:val="20"/>
        </w:rPr>
        <w:t xml:space="preserve"> GAY, Peter, op. cit., p. 99.</w:t>
      </w:r>
    </w:p>
    <w:p w14:paraId="26BE09A7"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B4DFF07" w14:textId="77777777">
        <w:trPr>
          <w:trHeight w:val="112"/>
        </w:trPr>
        <w:tc>
          <w:tcPr>
            <w:tcW w:w="5720" w:type="dxa"/>
            <w:vMerge w:val="restart"/>
            <w:vAlign w:val="bottom"/>
          </w:tcPr>
          <w:p w14:paraId="63852282" w14:textId="1FB7E568" w:rsidR="006053F9" w:rsidRDefault="006053F9">
            <w:pPr>
              <w:ind w:right="10"/>
              <w:jc w:val="right"/>
              <w:rPr>
                <w:sz w:val="20"/>
                <w:szCs w:val="20"/>
              </w:rPr>
            </w:pPr>
            <w:bookmarkStart w:id="233" w:name="page235"/>
            <w:bookmarkEnd w:id="233"/>
          </w:p>
        </w:tc>
        <w:tc>
          <w:tcPr>
            <w:tcW w:w="1120" w:type="dxa"/>
            <w:vAlign w:val="bottom"/>
          </w:tcPr>
          <w:p w14:paraId="0589C313" w14:textId="77777777" w:rsidR="006053F9" w:rsidRDefault="006053F9">
            <w:pPr>
              <w:rPr>
                <w:sz w:val="9"/>
                <w:szCs w:val="9"/>
              </w:rPr>
            </w:pPr>
          </w:p>
        </w:tc>
        <w:tc>
          <w:tcPr>
            <w:tcW w:w="0" w:type="dxa"/>
            <w:vAlign w:val="bottom"/>
          </w:tcPr>
          <w:p w14:paraId="110D6E52" w14:textId="77777777" w:rsidR="006053F9" w:rsidRDefault="006053F9">
            <w:pPr>
              <w:rPr>
                <w:sz w:val="1"/>
                <w:szCs w:val="1"/>
              </w:rPr>
            </w:pPr>
          </w:p>
        </w:tc>
      </w:tr>
      <w:tr w:rsidR="006053F9" w14:paraId="72FC5A38" w14:textId="77777777">
        <w:trPr>
          <w:trHeight w:val="155"/>
        </w:trPr>
        <w:tc>
          <w:tcPr>
            <w:tcW w:w="5720" w:type="dxa"/>
            <w:vMerge/>
            <w:vAlign w:val="bottom"/>
          </w:tcPr>
          <w:p w14:paraId="0A3D951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78CB218" w14:textId="77777777" w:rsidR="006053F9" w:rsidRDefault="00D853AA">
            <w:pPr>
              <w:ind w:right="490"/>
              <w:jc w:val="right"/>
              <w:rPr>
                <w:sz w:val="20"/>
                <w:szCs w:val="20"/>
              </w:rPr>
            </w:pPr>
            <w:r>
              <w:rPr>
                <w:rFonts w:ascii="Century Gothic" w:eastAsia="Century Gothic" w:hAnsi="Century Gothic" w:cs="Century Gothic"/>
                <w:color w:val="FFFFFF"/>
              </w:rPr>
              <w:t>234</w:t>
            </w:r>
          </w:p>
        </w:tc>
        <w:tc>
          <w:tcPr>
            <w:tcW w:w="0" w:type="dxa"/>
            <w:vAlign w:val="bottom"/>
          </w:tcPr>
          <w:p w14:paraId="6B994BC3" w14:textId="77777777" w:rsidR="006053F9" w:rsidRDefault="006053F9">
            <w:pPr>
              <w:rPr>
                <w:sz w:val="1"/>
                <w:szCs w:val="1"/>
              </w:rPr>
            </w:pPr>
          </w:p>
        </w:tc>
      </w:tr>
      <w:tr w:rsidR="006053F9" w14:paraId="4722A1E9" w14:textId="77777777">
        <w:trPr>
          <w:trHeight w:val="130"/>
        </w:trPr>
        <w:tc>
          <w:tcPr>
            <w:tcW w:w="5720" w:type="dxa"/>
            <w:vMerge w:val="restart"/>
            <w:vAlign w:val="bottom"/>
          </w:tcPr>
          <w:p w14:paraId="561E0337" w14:textId="36BF1C5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86E2BF9" w14:textId="77777777" w:rsidR="006053F9" w:rsidRDefault="006053F9">
            <w:pPr>
              <w:rPr>
                <w:sz w:val="11"/>
                <w:szCs w:val="11"/>
              </w:rPr>
            </w:pPr>
          </w:p>
        </w:tc>
        <w:tc>
          <w:tcPr>
            <w:tcW w:w="0" w:type="dxa"/>
            <w:vAlign w:val="bottom"/>
          </w:tcPr>
          <w:p w14:paraId="1599C4E1" w14:textId="77777777" w:rsidR="006053F9" w:rsidRDefault="006053F9">
            <w:pPr>
              <w:rPr>
                <w:sz w:val="1"/>
                <w:szCs w:val="1"/>
              </w:rPr>
            </w:pPr>
          </w:p>
        </w:tc>
      </w:tr>
      <w:tr w:rsidR="006053F9" w14:paraId="3AA5B4E2" w14:textId="77777777">
        <w:trPr>
          <w:trHeight w:val="139"/>
        </w:trPr>
        <w:tc>
          <w:tcPr>
            <w:tcW w:w="5720" w:type="dxa"/>
            <w:vMerge/>
            <w:vAlign w:val="bottom"/>
          </w:tcPr>
          <w:p w14:paraId="16AA4E00" w14:textId="77777777" w:rsidR="006053F9" w:rsidRDefault="006053F9">
            <w:pPr>
              <w:rPr>
                <w:sz w:val="12"/>
                <w:szCs w:val="12"/>
              </w:rPr>
            </w:pPr>
          </w:p>
        </w:tc>
        <w:tc>
          <w:tcPr>
            <w:tcW w:w="1120" w:type="dxa"/>
            <w:vAlign w:val="bottom"/>
          </w:tcPr>
          <w:p w14:paraId="1E7F0E20" w14:textId="77777777" w:rsidR="006053F9" w:rsidRDefault="006053F9">
            <w:pPr>
              <w:rPr>
                <w:sz w:val="12"/>
                <w:szCs w:val="12"/>
              </w:rPr>
            </w:pPr>
          </w:p>
        </w:tc>
        <w:tc>
          <w:tcPr>
            <w:tcW w:w="0" w:type="dxa"/>
            <w:vAlign w:val="bottom"/>
          </w:tcPr>
          <w:p w14:paraId="0B4D96FA" w14:textId="77777777" w:rsidR="006053F9" w:rsidRDefault="006053F9">
            <w:pPr>
              <w:rPr>
                <w:sz w:val="1"/>
                <w:szCs w:val="1"/>
              </w:rPr>
            </w:pPr>
          </w:p>
        </w:tc>
      </w:tr>
    </w:tbl>
    <w:p w14:paraId="0219278F" w14:textId="77777777" w:rsidR="006053F9" w:rsidRDefault="006053F9">
      <w:pPr>
        <w:spacing w:line="200" w:lineRule="exact"/>
        <w:rPr>
          <w:sz w:val="20"/>
          <w:szCs w:val="20"/>
        </w:rPr>
      </w:pPr>
    </w:p>
    <w:p w14:paraId="1A0F4A2E" w14:textId="77777777" w:rsidR="006053F9" w:rsidRDefault="006053F9">
      <w:pPr>
        <w:spacing w:line="395" w:lineRule="exact"/>
        <w:rPr>
          <w:sz w:val="20"/>
          <w:szCs w:val="20"/>
        </w:rPr>
      </w:pPr>
    </w:p>
    <w:p w14:paraId="579D8727" w14:textId="77777777" w:rsidR="006053F9" w:rsidRDefault="00D853AA">
      <w:pPr>
        <w:spacing w:line="347" w:lineRule="auto"/>
        <w:ind w:left="7" w:right="1100"/>
        <w:jc w:val="both"/>
        <w:rPr>
          <w:sz w:val="20"/>
          <w:szCs w:val="20"/>
        </w:rPr>
      </w:pPr>
      <w:r>
        <w:rPr>
          <w:rFonts w:eastAsia="Times New Roman"/>
          <w:sz w:val="24"/>
          <w:szCs w:val="24"/>
        </w:rPr>
        <w:t xml:space="preserve">rapidamente encurtado. O líder da expedição foi o frei franciscano Junípero Serra e seu idealizador o governador da Califórnia mexicana, Felipe de Neve. Os primeiros prédios públicos construídos foram uma prisão, igreja e um </w:t>
      </w:r>
      <w:r>
        <w:rPr>
          <w:rFonts w:eastAsia="Times New Roman"/>
          <w:i/>
          <w:iCs/>
          <w:sz w:val="24"/>
          <w:szCs w:val="24"/>
        </w:rPr>
        <w:t>cabildo.</w:t>
      </w:r>
      <w:r>
        <w:rPr>
          <w:rFonts w:eastAsia="Times New Roman"/>
          <w:sz w:val="24"/>
          <w:szCs w:val="24"/>
        </w:rPr>
        <w:t xml:space="preserve"> A população do assenta</w:t>
      </w:r>
      <w:r>
        <w:rPr>
          <w:rFonts w:eastAsia="Times New Roman"/>
          <w:sz w:val="24"/>
          <w:szCs w:val="24"/>
        </w:rPr>
        <w:t xml:space="preserve">mento cresceu rapidamente. Juntaram-se às primeiras famílias, mais colonos, soldados e funcionários públicos. A colonização da região foi estimulada com a independência do México da Espanha em 1821. Além da doação de terras, os </w:t>
      </w:r>
      <w:r>
        <w:rPr>
          <w:rFonts w:eastAsia="Times New Roman"/>
          <w:i/>
          <w:iCs/>
          <w:sz w:val="24"/>
          <w:szCs w:val="24"/>
        </w:rPr>
        <w:t xml:space="preserve">ranchos </w:t>
      </w:r>
      <w:r>
        <w:rPr>
          <w:rFonts w:eastAsia="Times New Roman"/>
          <w:sz w:val="24"/>
          <w:szCs w:val="24"/>
        </w:rPr>
        <w:t>e os incentivos fisc</w:t>
      </w:r>
      <w:r>
        <w:rPr>
          <w:rFonts w:eastAsia="Times New Roman"/>
          <w:sz w:val="24"/>
          <w:szCs w:val="24"/>
        </w:rPr>
        <w:t>ais, que garantiam isenção de impostos aos novos moradores, em 1833, o</w:t>
      </w:r>
      <w:r>
        <w:rPr>
          <w:rFonts w:eastAsia="Times New Roman"/>
          <w:i/>
          <w:iCs/>
          <w:sz w:val="24"/>
          <w:szCs w:val="24"/>
        </w:rPr>
        <w:t xml:space="preserve"> </w:t>
      </w:r>
      <w:r>
        <w:rPr>
          <w:rFonts w:eastAsia="Times New Roman"/>
          <w:sz w:val="24"/>
          <w:szCs w:val="24"/>
        </w:rPr>
        <w:t xml:space="preserve">governo mexicano secularizou as missões de assentamento. Mais de 800 lotes de terra foram doados e, em 1841, anos antes da guerra contra os Estados Unidos, a população, que em 1821 era </w:t>
      </w:r>
      <w:r>
        <w:rPr>
          <w:rFonts w:eastAsia="Times New Roman"/>
          <w:sz w:val="24"/>
          <w:szCs w:val="24"/>
        </w:rPr>
        <w:t>de 650 pessoais havia triplicado para 1680.</w:t>
      </w:r>
      <w:r>
        <w:rPr>
          <w:rFonts w:eastAsia="Times New Roman"/>
          <w:sz w:val="32"/>
          <w:szCs w:val="32"/>
          <w:vertAlign w:val="superscript"/>
        </w:rPr>
        <w:t>28</w:t>
      </w:r>
    </w:p>
    <w:p w14:paraId="5156B5BD" w14:textId="77777777" w:rsidR="006053F9" w:rsidRDefault="006053F9">
      <w:pPr>
        <w:spacing w:line="1" w:lineRule="exact"/>
        <w:rPr>
          <w:sz w:val="20"/>
          <w:szCs w:val="20"/>
        </w:rPr>
      </w:pPr>
    </w:p>
    <w:p w14:paraId="0686F3F2" w14:textId="77777777" w:rsidR="006053F9" w:rsidRDefault="00D853AA">
      <w:pPr>
        <w:spacing w:line="358" w:lineRule="auto"/>
        <w:ind w:left="7" w:right="1120" w:firstLine="720"/>
        <w:jc w:val="both"/>
        <w:rPr>
          <w:sz w:val="20"/>
          <w:szCs w:val="20"/>
        </w:rPr>
      </w:pPr>
      <w:r>
        <w:rPr>
          <w:rFonts w:eastAsia="Times New Roman"/>
          <w:sz w:val="24"/>
          <w:szCs w:val="24"/>
        </w:rPr>
        <w:t xml:space="preserve">Em 1848, como resultado da Guerra Mexicano-Americana, a região passou ao domínio dos Estados Unidos. Muitos residentes mexicanos perderam a posse de suas terras porque as plantas que possuíam, os </w:t>
      </w:r>
      <w:r>
        <w:rPr>
          <w:rFonts w:eastAsia="Times New Roman"/>
          <w:i/>
          <w:iCs/>
          <w:sz w:val="24"/>
          <w:szCs w:val="24"/>
        </w:rPr>
        <w:t>diseños</w:t>
      </w:r>
      <w:r>
        <w:rPr>
          <w:rFonts w:eastAsia="Times New Roman"/>
          <w:sz w:val="24"/>
          <w:szCs w:val="24"/>
        </w:rPr>
        <w:t xml:space="preserve">, não </w:t>
      </w:r>
      <w:r>
        <w:rPr>
          <w:rFonts w:eastAsia="Times New Roman"/>
          <w:sz w:val="24"/>
          <w:szCs w:val="24"/>
        </w:rPr>
        <w:t xml:space="preserve">eram vistos pelos tribunais locais como garantia. A geografia da cidade também se modificou. De acordo com o sistema espanhol, as casas das elites locais foram construídas ao lado da </w:t>
      </w:r>
      <w:r>
        <w:rPr>
          <w:rFonts w:eastAsia="Times New Roman"/>
          <w:i/>
          <w:iCs/>
          <w:sz w:val="24"/>
          <w:szCs w:val="24"/>
        </w:rPr>
        <w:t>plaza</w:t>
      </w:r>
      <w:r>
        <w:rPr>
          <w:rFonts w:eastAsia="Times New Roman"/>
          <w:sz w:val="24"/>
          <w:szCs w:val="24"/>
        </w:rPr>
        <w:t>, no centro da cidade. Sob a governança da administração norte-ameri</w:t>
      </w:r>
      <w:r>
        <w:rPr>
          <w:rFonts w:eastAsia="Times New Roman"/>
          <w:sz w:val="24"/>
          <w:szCs w:val="24"/>
        </w:rPr>
        <w:t xml:space="preserve">cana, as casas da elite foram construídas no subúrbio. As populações minoritárias compostas por chineses, italianos, franceses e russos juntaram-se aos mexicanos junto à </w:t>
      </w:r>
      <w:r>
        <w:rPr>
          <w:rFonts w:eastAsia="Times New Roman"/>
          <w:i/>
          <w:iCs/>
          <w:sz w:val="24"/>
          <w:szCs w:val="24"/>
        </w:rPr>
        <w:t>plaza</w:t>
      </w:r>
      <w:r>
        <w:rPr>
          <w:rFonts w:eastAsia="Times New Roman"/>
          <w:sz w:val="24"/>
          <w:szCs w:val="24"/>
        </w:rPr>
        <w:t>.</w:t>
      </w:r>
    </w:p>
    <w:p w14:paraId="02494E0E" w14:textId="77777777" w:rsidR="006053F9" w:rsidRDefault="006053F9">
      <w:pPr>
        <w:spacing w:line="18" w:lineRule="exact"/>
        <w:rPr>
          <w:sz w:val="20"/>
          <w:szCs w:val="20"/>
        </w:rPr>
      </w:pPr>
    </w:p>
    <w:p w14:paraId="514418F8" w14:textId="77777777" w:rsidR="006053F9" w:rsidRDefault="00D853AA">
      <w:pPr>
        <w:spacing w:line="355" w:lineRule="auto"/>
        <w:ind w:left="7" w:right="1100" w:firstLine="720"/>
        <w:jc w:val="both"/>
        <w:rPr>
          <w:sz w:val="20"/>
          <w:szCs w:val="20"/>
        </w:rPr>
      </w:pPr>
      <w:r>
        <w:rPr>
          <w:rFonts w:eastAsia="Times New Roman"/>
          <w:sz w:val="24"/>
          <w:szCs w:val="24"/>
        </w:rPr>
        <w:t>A descoberta de ouro na região no final da década de 1840 incentivou nova onda</w:t>
      </w:r>
      <w:r>
        <w:rPr>
          <w:rFonts w:eastAsia="Times New Roman"/>
          <w:sz w:val="24"/>
          <w:szCs w:val="24"/>
        </w:rPr>
        <w:t xml:space="preserve"> migratória. Com o final da guerra, a maioria dos regimentos que cuidavam da segurança da cidade, vindos de Nova York, debandaram. O povoado de Los Angeles, na ausência de um sistema legal e de regimentos coordenados pelo Estado, caiu num estado de anarqui</w:t>
      </w:r>
      <w:r>
        <w:rPr>
          <w:rFonts w:eastAsia="Times New Roman"/>
          <w:sz w:val="24"/>
          <w:szCs w:val="24"/>
        </w:rPr>
        <w:t xml:space="preserve">a. Os responsáveis por manter a ordem eram basicamente milicianos. Eles vagavam pelas ruas, seguidos por apostadores, foras da lei e prostitutas vindas em sua maioria da baía de São Francisco e do norte do Estado, garantindo alcunhas à região tais como “a </w:t>
      </w:r>
      <w:r>
        <w:rPr>
          <w:rFonts w:eastAsia="Times New Roman"/>
          <w:sz w:val="24"/>
          <w:szCs w:val="24"/>
        </w:rPr>
        <w:t>cidade mais dura e sem lei a oeste de Santa Fé” e “indiscutivelmente a cidade mais perigosa de todo o país”. Durante esse período Los Angeles teve vários “Comitês de Vigilância”, organizados pela própria população local. A população mexicana virou o alvo p</w:t>
      </w:r>
      <w:r>
        <w:rPr>
          <w:rFonts w:eastAsia="Times New Roman"/>
          <w:sz w:val="24"/>
          <w:szCs w:val="24"/>
        </w:rPr>
        <w:t>rincipal das milícias locais e do preconceito e marginalização. Durante o período de 1850 e 1870, estes esquadrões foram responsáveis pelo linchamento de 35 mexicanos — número quatro vezes maior ao registrado no mesmo período na cidade de São Francisco.</w:t>
      </w:r>
      <w:r>
        <w:rPr>
          <w:rFonts w:eastAsia="Times New Roman"/>
          <w:sz w:val="32"/>
          <w:szCs w:val="32"/>
          <w:vertAlign w:val="superscript"/>
        </w:rPr>
        <w:t>29</w:t>
      </w:r>
    </w:p>
    <w:p w14:paraId="3C7ED08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56544" behindDoc="1" locked="0" layoutInCell="0" allowOverlap="1" wp14:anchorId="507830D4" wp14:editId="2DF6148D">
                <wp:simplePos x="0" y="0"/>
                <wp:positionH relativeFrom="column">
                  <wp:posOffset>0</wp:posOffset>
                </wp:positionH>
                <wp:positionV relativeFrom="paragraph">
                  <wp:posOffset>473710</wp:posOffset>
                </wp:positionV>
                <wp:extent cx="1829435" cy="0"/>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E85A960" id="Shape 184" o:spid="_x0000_s1026" style="position:absolute;z-index:-251559936;visibility:visible;mso-wrap-style:square;mso-wrap-distance-left:9pt;mso-wrap-distance-top:0;mso-wrap-distance-right:9pt;mso-wrap-distance-bottom:0;mso-position-horizontal:absolute;mso-position-horizontal-relative:text;mso-position-vertical:absolute;mso-position-vertical-relative:text" from="0,37.3pt" to="144.05pt,3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" o:allowincell="f" filled="t" strokeweight=".6pt">
                <v:stroke joinstyle="miter"/>
                <o:lock v:ext="edit" shapetype="f"/>
              </v:line>
            </w:pict>
          </mc:Fallback>
        </mc:AlternateContent>
      </w:r>
    </w:p>
    <w:p w14:paraId="681324EF" w14:textId="77777777" w:rsidR="006053F9" w:rsidRDefault="006053F9">
      <w:pPr>
        <w:spacing w:line="200" w:lineRule="exact"/>
        <w:rPr>
          <w:sz w:val="20"/>
          <w:szCs w:val="20"/>
        </w:rPr>
      </w:pPr>
    </w:p>
    <w:p w14:paraId="417CC6C1" w14:textId="77777777" w:rsidR="006053F9" w:rsidRDefault="006053F9">
      <w:pPr>
        <w:spacing w:line="200" w:lineRule="exact"/>
        <w:rPr>
          <w:sz w:val="20"/>
          <w:szCs w:val="20"/>
        </w:rPr>
      </w:pPr>
    </w:p>
    <w:p w14:paraId="6AE1C376" w14:textId="77777777" w:rsidR="006053F9" w:rsidRDefault="006053F9">
      <w:pPr>
        <w:spacing w:line="200" w:lineRule="exact"/>
        <w:rPr>
          <w:sz w:val="20"/>
          <w:szCs w:val="20"/>
        </w:rPr>
      </w:pPr>
    </w:p>
    <w:p w14:paraId="72146E8A" w14:textId="77777777" w:rsidR="006053F9" w:rsidRDefault="006053F9">
      <w:pPr>
        <w:spacing w:line="239" w:lineRule="exact"/>
        <w:rPr>
          <w:sz w:val="20"/>
          <w:szCs w:val="20"/>
        </w:rPr>
      </w:pPr>
    </w:p>
    <w:p w14:paraId="14E19AE6" w14:textId="77777777" w:rsidR="006053F9" w:rsidRDefault="00D853AA" w:rsidP="00D853AA">
      <w:pPr>
        <w:numPr>
          <w:ilvl w:val="0"/>
          <w:numId w:val="183"/>
        </w:numPr>
        <w:tabs>
          <w:tab w:val="left" w:pos="183"/>
        </w:tabs>
        <w:spacing w:line="202" w:lineRule="auto"/>
        <w:ind w:left="7" w:right="1100" w:hanging="7"/>
        <w:rPr>
          <w:rFonts w:eastAsia="Times New Roman"/>
          <w:sz w:val="26"/>
          <w:szCs w:val="26"/>
          <w:vertAlign w:val="superscript"/>
        </w:rPr>
      </w:pPr>
      <w:r>
        <w:rPr>
          <w:rFonts w:eastAsia="Times New Roman"/>
          <w:sz w:val="20"/>
          <w:szCs w:val="20"/>
        </w:rPr>
        <w:t xml:space="preserve">ESTRADA, William. </w:t>
      </w:r>
      <w:r>
        <w:rPr>
          <w:rFonts w:eastAsia="Times New Roman"/>
          <w:b/>
          <w:bCs/>
          <w:sz w:val="20"/>
          <w:szCs w:val="20"/>
        </w:rPr>
        <w:t>The Los Angeles Plaza: Sacred and Contested Place</w:t>
      </w:r>
      <w:r>
        <w:rPr>
          <w:rFonts w:eastAsia="Times New Roman"/>
          <w:sz w:val="20"/>
          <w:szCs w:val="20"/>
        </w:rPr>
        <w:t>. Austin: University of Texas Press, 2008, p. 51.</w:t>
      </w:r>
    </w:p>
    <w:p w14:paraId="2E001949" w14:textId="77777777" w:rsidR="006053F9" w:rsidRDefault="006053F9">
      <w:pPr>
        <w:spacing w:line="13" w:lineRule="exact"/>
        <w:rPr>
          <w:rFonts w:eastAsia="Times New Roman"/>
          <w:sz w:val="26"/>
          <w:szCs w:val="26"/>
          <w:vertAlign w:val="superscript"/>
        </w:rPr>
      </w:pPr>
    </w:p>
    <w:p w14:paraId="54D6D40B" w14:textId="77777777" w:rsidR="006053F9" w:rsidRDefault="00D853AA" w:rsidP="00D853AA">
      <w:pPr>
        <w:numPr>
          <w:ilvl w:val="0"/>
          <w:numId w:val="183"/>
        </w:numPr>
        <w:tabs>
          <w:tab w:val="left" w:pos="185"/>
        </w:tabs>
        <w:spacing w:line="203" w:lineRule="auto"/>
        <w:ind w:left="7" w:right="1120" w:hanging="7"/>
        <w:rPr>
          <w:rFonts w:eastAsia="Times New Roman"/>
          <w:sz w:val="26"/>
          <w:szCs w:val="26"/>
          <w:vertAlign w:val="superscript"/>
        </w:rPr>
      </w:pPr>
      <w:r>
        <w:rPr>
          <w:rFonts w:eastAsia="Times New Roman"/>
          <w:sz w:val="20"/>
          <w:szCs w:val="20"/>
        </w:rPr>
        <w:t xml:space="preserve">MONKKONEN, Eric. “Homicide in Los Angeles: 1827-2002”. </w:t>
      </w:r>
      <w:r>
        <w:rPr>
          <w:rFonts w:eastAsia="Times New Roman"/>
          <w:b/>
          <w:bCs/>
          <w:sz w:val="20"/>
          <w:szCs w:val="20"/>
        </w:rPr>
        <w:t>The Journal of Interdisciplinary History</w:t>
      </w:r>
      <w:r>
        <w:rPr>
          <w:rFonts w:eastAsia="Times New Roman"/>
          <w:sz w:val="20"/>
          <w:szCs w:val="20"/>
        </w:rPr>
        <w:t xml:space="preserve">, vol. 36, n. 2, p. 167-183, </w:t>
      </w:r>
      <w:r>
        <w:rPr>
          <w:rFonts w:eastAsia="Times New Roman"/>
          <w:sz w:val="20"/>
          <w:szCs w:val="20"/>
        </w:rPr>
        <w:t>2005, p. 169.</w:t>
      </w:r>
    </w:p>
    <w:p w14:paraId="5091919F"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C89B62D" w14:textId="77777777">
        <w:trPr>
          <w:trHeight w:val="112"/>
        </w:trPr>
        <w:tc>
          <w:tcPr>
            <w:tcW w:w="5720" w:type="dxa"/>
            <w:vMerge w:val="restart"/>
            <w:vAlign w:val="bottom"/>
          </w:tcPr>
          <w:p w14:paraId="7B8C629D" w14:textId="6CE8966D" w:rsidR="006053F9" w:rsidRDefault="006053F9">
            <w:pPr>
              <w:ind w:right="10"/>
              <w:jc w:val="right"/>
              <w:rPr>
                <w:sz w:val="20"/>
                <w:szCs w:val="20"/>
              </w:rPr>
            </w:pPr>
            <w:bookmarkStart w:id="234" w:name="page236"/>
            <w:bookmarkEnd w:id="234"/>
          </w:p>
        </w:tc>
        <w:tc>
          <w:tcPr>
            <w:tcW w:w="1120" w:type="dxa"/>
            <w:vAlign w:val="bottom"/>
          </w:tcPr>
          <w:p w14:paraId="53B029C7" w14:textId="77777777" w:rsidR="006053F9" w:rsidRDefault="006053F9">
            <w:pPr>
              <w:rPr>
                <w:sz w:val="9"/>
                <w:szCs w:val="9"/>
              </w:rPr>
            </w:pPr>
          </w:p>
        </w:tc>
        <w:tc>
          <w:tcPr>
            <w:tcW w:w="0" w:type="dxa"/>
            <w:vAlign w:val="bottom"/>
          </w:tcPr>
          <w:p w14:paraId="283FA42A" w14:textId="77777777" w:rsidR="006053F9" w:rsidRDefault="006053F9">
            <w:pPr>
              <w:rPr>
                <w:sz w:val="1"/>
                <w:szCs w:val="1"/>
              </w:rPr>
            </w:pPr>
          </w:p>
        </w:tc>
      </w:tr>
      <w:tr w:rsidR="006053F9" w14:paraId="6B5CABB7" w14:textId="77777777">
        <w:trPr>
          <w:trHeight w:val="155"/>
        </w:trPr>
        <w:tc>
          <w:tcPr>
            <w:tcW w:w="5720" w:type="dxa"/>
            <w:vMerge/>
            <w:vAlign w:val="bottom"/>
          </w:tcPr>
          <w:p w14:paraId="3A1EAAC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58B34C4" w14:textId="77777777" w:rsidR="006053F9" w:rsidRDefault="00D853AA">
            <w:pPr>
              <w:ind w:right="490"/>
              <w:jc w:val="right"/>
              <w:rPr>
                <w:sz w:val="20"/>
                <w:szCs w:val="20"/>
              </w:rPr>
            </w:pPr>
            <w:r>
              <w:rPr>
                <w:rFonts w:ascii="Century Gothic" w:eastAsia="Century Gothic" w:hAnsi="Century Gothic" w:cs="Century Gothic"/>
                <w:color w:val="FFFFFF"/>
              </w:rPr>
              <w:t>235</w:t>
            </w:r>
          </w:p>
        </w:tc>
        <w:tc>
          <w:tcPr>
            <w:tcW w:w="0" w:type="dxa"/>
            <w:vAlign w:val="bottom"/>
          </w:tcPr>
          <w:p w14:paraId="0874292F" w14:textId="77777777" w:rsidR="006053F9" w:rsidRDefault="006053F9">
            <w:pPr>
              <w:rPr>
                <w:sz w:val="1"/>
                <w:szCs w:val="1"/>
              </w:rPr>
            </w:pPr>
          </w:p>
        </w:tc>
      </w:tr>
      <w:tr w:rsidR="006053F9" w14:paraId="3DA5ACEC" w14:textId="77777777">
        <w:trPr>
          <w:trHeight w:val="130"/>
        </w:trPr>
        <w:tc>
          <w:tcPr>
            <w:tcW w:w="5720" w:type="dxa"/>
            <w:vMerge w:val="restart"/>
            <w:vAlign w:val="bottom"/>
          </w:tcPr>
          <w:p w14:paraId="5D347BCC" w14:textId="5CB023B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7E25BD" w14:textId="77777777" w:rsidR="006053F9" w:rsidRDefault="006053F9">
            <w:pPr>
              <w:rPr>
                <w:sz w:val="11"/>
                <w:szCs w:val="11"/>
              </w:rPr>
            </w:pPr>
          </w:p>
        </w:tc>
        <w:tc>
          <w:tcPr>
            <w:tcW w:w="0" w:type="dxa"/>
            <w:vAlign w:val="bottom"/>
          </w:tcPr>
          <w:p w14:paraId="1F7A9B54" w14:textId="77777777" w:rsidR="006053F9" w:rsidRDefault="006053F9">
            <w:pPr>
              <w:rPr>
                <w:sz w:val="1"/>
                <w:szCs w:val="1"/>
              </w:rPr>
            </w:pPr>
          </w:p>
        </w:tc>
      </w:tr>
      <w:tr w:rsidR="006053F9" w14:paraId="66F43037" w14:textId="77777777">
        <w:trPr>
          <w:trHeight w:val="139"/>
        </w:trPr>
        <w:tc>
          <w:tcPr>
            <w:tcW w:w="5720" w:type="dxa"/>
            <w:vMerge/>
            <w:vAlign w:val="bottom"/>
          </w:tcPr>
          <w:p w14:paraId="17E7B78C" w14:textId="77777777" w:rsidR="006053F9" w:rsidRDefault="006053F9">
            <w:pPr>
              <w:rPr>
                <w:sz w:val="12"/>
                <w:szCs w:val="12"/>
              </w:rPr>
            </w:pPr>
          </w:p>
        </w:tc>
        <w:tc>
          <w:tcPr>
            <w:tcW w:w="1120" w:type="dxa"/>
            <w:vAlign w:val="bottom"/>
          </w:tcPr>
          <w:p w14:paraId="2F793939" w14:textId="77777777" w:rsidR="006053F9" w:rsidRDefault="006053F9">
            <w:pPr>
              <w:rPr>
                <w:sz w:val="12"/>
                <w:szCs w:val="12"/>
              </w:rPr>
            </w:pPr>
          </w:p>
        </w:tc>
        <w:tc>
          <w:tcPr>
            <w:tcW w:w="0" w:type="dxa"/>
            <w:vAlign w:val="bottom"/>
          </w:tcPr>
          <w:p w14:paraId="5894FE7F" w14:textId="77777777" w:rsidR="006053F9" w:rsidRDefault="006053F9">
            <w:pPr>
              <w:rPr>
                <w:sz w:val="1"/>
                <w:szCs w:val="1"/>
              </w:rPr>
            </w:pPr>
          </w:p>
        </w:tc>
      </w:tr>
    </w:tbl>
    <w:p w14:paraId="40EAA544" w14:textId="77777777" w:rsidR="006053F9" w:rsidRDefault="006053F9">
      <w:pPr>
        <w:spacing w:line="200" w:lineRule="exact"/>
        <w:rPr>
          <w:sz w:val="20"/>
          <w:szCs w:val="20"/>
        </w:rPr>
      </w:pPr>
    </w:p>
    <w:p w14:paraId="04D30224" w14:textId="77777777" w:rsidR="006053F9" w:rsidRDefault="006053F9">
      <w:pPr>
        <w:spacing w:line="395" w:lineRule="exact"/>
        <w:rPr>
          <w:sz w:val="20"/>
          <w:szCs w:val="20"/>
        </w:rPr>
      </w:pPr>
    </w:p>
    <w:p w14:paraId="2E05C9CA" w14:textId="77777777" w:rsidR="006053F9" w:rsidRDefault="00D853AA">
      <w:pPr>
        <w:spacing w:line="359" w:lineRule="auto"/>
        <w:ind w:right="1100" w:firstLine="720"/>
        <w:jc w:val="both"/>
        <w:rPr>
          <w:sz w:val="20"/>
          <w:szCs w:val="20"/>
        </w:rPr>
      </w:pPr>
      <w:r>
        <w:rPr>
          <w:rFonts w:eastAsia="Times New Roman"/>
          <w:sz w:val="24"/>
          <w:szCs w:val="24"/>
        </w:rPr>
        <w:t xml:space="preserve">A principal e primeira atividade econômica da região, ainda no século XIX, foi a criação de gado. A carne tinha mercado </w:t>
      </w:r>
      <w:r>
        <w:rPr>
          <w:rFonts w:eastAsia="Times New Roman"/>
          <w:sz w:val="24"/>
          <w:szCs w:val="24"/>
        </w:rPr>
        <w:t>garantido para grande parte do Oeste e a demanda só cresceu com a corrida do ouro na década de 1840. Entre os chamados “condados do gado”, o condado de Los Angeles possuía o maior rebanho do estado, seguido de perto pelos condados de Santa Bárbara e Monter</w:t>
      </w:r>
      <w:r>
        <w:rPr>
          <w:rFonts w:eastAsia="Times New Roman"/>
          <w:sz w:val="24"/>
          <w:szCs w:val="24"/>
        </w:rPr>
        <w:t>ey. Com o tempo, a agropecuária foi dando lugar a atividades agrícolas, como o cultivo da laranja (cuja demanda aumentou com a inauguração das primeiras linhas de trem ligando primeiramente a cidade ao sul do Estado e depois ao Meio Oeste — Saint Louis e C</w:t>
      </w:r>
      <w:r>
        <w:rPr>
          <w:rFonts w:eastAsia="Times New Roman"/>
          <w:sz w:val="24"/>
          <w:szCs w:val="24"/>
        </w:rPr>
        <w:t>hicago) e de hortaliças. A abertura de linhas de trem, especialmente as que conectavam Los Angeles às cidades do Meio Oeste, trouxeram nova onda migratória, composta em sua maioria por homens brancos protestantes. Segundo dados do censo norte-americano, no</w:t>
      </w:r>
      <w:r>
        <w:rPr>
          <w:rFonts w:eastAsia="Times New Roman"/>
          <w:sz w:val="24"/>
          <w:szCs w:val="24"/>
        </w:rPr>
        <w:t xml:space="preserve"> ano de 1900 a população do condado já era de mais de 100 mil habitantes. Fundada em uma região semiárida, o crescimento populacional já impunha um problema para o abastecimento de água, fato que foi contornado em 1913 com a construção, supervisionada pelo</w:t>
      </w:r>
      <w:r>
        <w:rPr>
          <w:rFonts w:eastAsia="Times New Roman"/>
          <w:sz w:val="24"/>
          <w:szCs w:val="24"/>
        </w:rPr>
        <w:t xml:space="preserve"> engenheiro William Mulholland, do grande aqueduto que até hoje abastece a cidade. Devido a uma lei do condado, que proibia a administração pública de vender ou fornecer água do aqueduto para qualquer município fora das fronteiras, muitas municipalidades p</w:t>
      </w:r>
      <w:r>
        <w:rPr>
          <w:rFonts w:eastAsia="Times New Roman"/>
          <w:sz w:val="24"/>
          <w:szCs w:val="24"/>
        </w:rPr>
        <w:t>ediram anexação ao condado, fato que em parte explica o número incomum das 88 cidades que hoje compõem a região metropolitana.</w:t>
      </w:r>
    </w:p>
    <w:p w14:paraId="2F1B1264" w14:textId="77777777" w:rsidR="006053F9" w:rsidRDefault="006053F9">
      <w:pPr>
        <w:spacing w:line="20" w:lineRule="exact"/>
        <w:rPr>
          <w:sz w:val="20"/>
          <w:szCs w:val="20"/>
        </w:rPr>
      </w:pPr>
    </w:p>
    <w:p w14:paraId="3C9D4F29" w14:textId="77777777" w:rsidR="006053F9" w:rsidRDefault="00D853AA">
      <w:pPr>
        <w:spacing w:line="356" w:lineRule="auto"/>
        <w:ind w:right="1100" w:firstLine="720"/>
        <w:jc w:val="both"/>
        <w:rPr>
          <w:sz w:val="20"/>
          <w:szCs w:val="20"/>
        </w:rPr>
      </w:pPr>
      <w:r>
        <w:rPr>
          <w:rFonts w:eastAsia="Times New Roman"/>
          <w:sz w:val="24"/>
          <w:szCs w:val="24"/>
        </w:rPr>
        <w:t>Em 1910, a municipalidade de Hollywoodland foi incorporada ao condado. Na região já operavam 10 estúdios de cinema. Em 1921, mai</w:t>
      </w:r>
      <w:r>
        <w:rPr>
          <w:rFonts w:eastAsia="Times New Roman"/>
          <w:sz w:val="24"/>
          <w:szCs w:val="24"/>
        </w:rPr>
        <w:t>s de 80% da indústria de cinema dos Estados Unidos já se concentrava em Los Angeles. O dinheiro gerado com a indústria cinematográfica preveniu que a região sofresse grandes danos com a Grande Depressão de 1929.</w:t>
      </w:r>
    </w:p>
    <w:p w14:paraId="79F2A0A6" w14:textId="77777777" w:rsidR="006053F9" w:rsidRDefault="006053F9">
      <w:pPr>
        <w:spacing w:line="19" w:lineRule="exact"/>
        <w:rPr>
          <w:sz w:val="20"/>
          <w:szCs w:val="20"/>
        </w:rPr>
      </w:pPr>
    </w:p>
    <w:p w14:paraId="6C09E874" w14:textId="77777777" w:rsidR="006053F9" w:rsidRDefault="00D853AA">
      <w:pPr>
        <w:spacing w:line="357" w:lineRule="auto"/>
        <w:ind w:right="1100" w:firstLine="720"/>
        <w:jc w:val="both"/>
        <w:rPr>
          <w:sz w:val="20"/>
          <w:szCs w:val="20"/>
        </w:rPr>
      </w:pPr>
      <w:r>
        <w:rPr>
          <w:rFonts w:eastAsia="Times New Roman"/>
          <w:sz w:val="24"/>
          <w:szCs w:val="24"/>
        </w:rPr>
        <w:t xml:space="preserve">A Segunda Guerra Mundial marca um capítulo </w:t>
      </w:r>
      <w:r>
        <w:rPr>
          <w:rFonts w:eastAsia="Times New Roman"/>
          <w:sz w:val="24"/>
          <w:szCs w:val="24"/>
        </w:rPr>
        <w:t xml:space="preserve">à parte na história da cidade. É também um período que nos chama a atenção pois é nesse momento que a história do </w:t>
      </w:r>
      <w:r>
        <w:rPr>
          <w:rFonts w:eastAsia="Times New Roman"/>
          <w:i/>
          <w:iCs/>
          <w:sz w:val="24"/>
          <w:szCs w:val="24"/>
        </w:rPr>
        <w:t>Quarteto</w:t>
      </w:r>
      <w:r>
        <w:rPr>
          <w:rFonts w:eastAsia="Times New Roman"/>
          <w:sz w:val="24"/>
          <w:szCs w:val="24"/>
        </w:rPr>
        <w:t xml:space="preserve"> se inicia, com um flashback para um assalto a banco realizado em 1939 até um pequeno salto temporal a 1943, quando os protagonistas, </w:t>
      </w:r>
      <w:r>
        <w:rPr>
          <w:rFonts w:eastAsia="Times New Roman"/>
          <w:sz w:val="24"/>
          <w:szCs w:val="24"/>
        </w:rPr>
        <w:t>os policiais Bucky Bleichert e Lee Blanchert estão tentando conter marinheiros e mexicanos na série de conflitos conhecida como Revolta do Terno Zuit.</w:t>
      </w:r>
    </w:p>
    <w:p w14:paraId="53279690" w14:textId="77777777" w:rsidR="006053F9" w:rsidRDefault="006053F9">
      <w:pPr>
        <w:spacing w:line="17" w:lineRule="exact"/>
        <w:rPr>
          <w:sz w:val="20"/>
          <w:szCs w:val="20"/>
        </w:rPr>
      </w:pPr>
    </w:p>
    <w:p w14:paraId="30C7E5DC" w14:textId="77777777" w:rsidR="006053F9" w:rsidRDefault="00D853AA">
      <w:pPr>
        <w:spacing w:line="358" w:lineRule="auto"/>
        <w:ind w:right="1100" w:firstLine="720"/>
        <w:jc w:val="both"/>
        <w:rPr>
          <w:sz w:val="20"/>
          <w:szCs w:val="20"/>
        </w:rPr>
      </w:pPr>
      <w:r>
        <w:rPr>
          <w:rFonts w:eastAsia="Times New Roman"/>
          <w:sz w:val="24"/>
          <w:szCs w:val="24"/>
        </w:rPr>
        <w:t xml:space="preserve">De 1940 a 1945, Los Angeles cresceu como um centro de produção de aeronaves, navios, suprimentos para a </w:t>
      </w:r>
      <w:r>
        <w:rPr>
          <w:rFonts w:eastAsia="Times New Roman"/>
          <w:sz w:val="24"/>
          <w:szCs w:val="24"/>
        </w:rPr>
        <w:t xml:space="preserve">guerra e munição. Funcionando em grandes galpões, estavam seis das maiores indústrias aeronáuticas do país que, juntas, fabricaram um terço de todos os aviões de guerra usados pelos Estados Unidos no conflito: a </w:t>
      </w:r>
      <w:r>
        <w:rPr>
          <w:rFonts w:eastAsia="Times New Roman"/>
          <w:i/>
          <w:iCs/>
          <w:sz w:val="24"/>
          <w:szCs w:val="24"/>
        </w:rPr>
        <w:t>Douglas Aircraft Company</w:t>
      </w:r>
      <w:r>
        <w:rPr>
          <w:rFonts w:eastAsia="Times New Roman"/>
          <w:sz w:val="24"/>
          <w:szCs w:val="24"/>
        </w:rPr>
        <w:t xml:space="preserve">, </w:t>
      </w:r>
      <w:r>
        <w:rPr>
          <w:rFonts w:eastAsia="Times New Roman"/>
          <w:i/>
          <w:iCs/>
          <w:sz w:val="24"/>
          <w:szCs w:val="24"/>
        </w:rPr>
        <w:t>Hughes Aircraft</w:t>
      </w:r>
      <w:r>
        <w:rPr>
          <w:rFonts w:eastAsia="Times New Roman"/>
          <w:sz w:val="24"/>
          <w:szCs w:val="24"/>
        </w:rPr>
        <w:t xml:space="preserve">, </w:t>
      </w:r>
      <w:r>
        <w:rPr>
          <w:rFonts w:eastAsia="Times New Roman"/>
          <w:i/>
          <w:iCs/>
          <w:sz w:val="24"/>
          <w:szCs w:val="24"/>
        </w:rPr>
        <w:t>L</w:t>
      </w:r>
      <w:r>
        <w:rPr>
          <w:rFonts w:eastAsia="Times New Roman"/>
          <w:i/>
          <w:iCs/>
          <w:sz w:val="24"/>
          <w:szCs w:val="24"/>
        </w:rPr>
        <w:t>ockheed</w:t>
      </w:r>
      <w:r>
        <w:rPr>
          <w:rFonts w:eastAsia="Times New Roman"/>
          <w:sz w:val="24"/>
          <w:szCs w:val="24"/>
        </w:rPr>
        <w:t xml:space="preserve">, </w:t>
      </w:r>
      <w:r>
        <w:rPr>
          <w:rFonts w:eastAsia="Times New Roman"/>
          <w:i/>
          <w:iCs/>
          <w:sz w:val="24"/>
          <w:szCs w:val="24"/>
        </w:rPr>
        <w:t>North</w:t>
      </w:r>
      <w:r>
        <w:rPr>
          <w:rFonts w:eastAsia="Times New Roman"/>
          <w:sz w:val="24"/>
          <w:szCs w:val="24"/>
        </w:rPr>
        <w:t xml:space="preserve"> </w:t>
      </w:r>
      <w:r>
        <w:rPr>
          <w:rFonts w:eastAsia="Times New Roman"/>
          <w:i/>
          <w:iCs/>
          <w:sz w:val="24"/>
          <w:szCs w:val="24"/>
        </w:rPr>
        <w:t>American Aviation</w:t>
      </w:r>
      <w:r>
        <w:rPr>
          <w:rFonts w:eastAsia="Times New Roman"/>
          <w:sz w:val="24"/>
          <w:szCs w:val="24"/>
        </w:rPr>
        <w:t>,</w:t>
      </w:r>
      <w:r>
        <w:rPr>
          <w:rFonts w:eastAsia="Times New Roman"/>
          <w:i/>
          <w:iCs/>
          <w:sz w:val="24"/>
          <w:szCs w:val="24"/>
        </w:rPr>
        <w:t xml:space="preserve"> Northrop Corporation </w:t>
      </w:r>
      <w:r>
        <w:rPr>
          <w:rFonts w:eastAsia="Times New Roman"/>
          <w:sz w:val="24"/>
          <w:szCs w:val="24"/>
        </w:rPr>
        <w:t>e</w:t>
      </w:r>
      <w:r>
        <w:rPr>
          <w:rFonts w:eastAsia="Times New Roman"/>
          <w:i/>
          <w:iCs/>
          <w:sz w:val="24"/>
          <w:szCs w:val="24"/>
        </w:rPr>
        <w:t xml:space="preserve"> Vultee</w:t>
      </w:r>
      <w:r>
        <w:rPr>
          <w:rFonts w:eastAsia="Times New Roman"/>
          <w:sz w:val="24"/>
          <w:szCs w:val="24"/>
        </w:rPr>
        <w:t>. Para se ter uma ideia, o número de aeronaves</w:t>
      </w:r>
      <w:r>
        <w:rPr>
          <w:rFonts w:eastAsia="Times New Roman"/>
          <w:i/>
          <w:iCs/>
          <w:sz w:val="24"/>
          <w:szCs w:val="24"/>
        </w:rPr>
        <w:t xml:space="preserve"> </w:t>
      </w:r>
      <w:r>
        <w:rPr>
          <w:rFonts w:eastAsia="Times New Roman"/>
          <w:sz w:val="24"/>
          <w:szCs w:val="24"/>
        </w:rPr>
        <w:t>construídas apenas no ano de 1942 foi superior à toda a fabricação dos anos anteriores. No porto de</w:t>
      </w:r>
    </w:p>
    <w:p w14:paraId="7FC9F0B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E18BA52" w14:textId="77777777">
        <w:trPr>
          <w:trHeight w:val="112"/>
        </w:trPr>
        <w:tc>
          <w:tcPr>
            <w:tcW w:w="5720" w:type="dxa"/>
            <w:vMerge w:val="restart"/>
            <w:vAlign w:val="bottom"/>
          </w:tcPr>
          <w:p w14:paraId="012403AF" w14:textId="31DFD706" w:rsidR="006053F9" w:rsidRDefault="006053F9">
            <w:pPr>
              <w:ind w:right="10"/>
              <w:jc w:val="right"/>
              <w:rPr>
                <w:sz w:val="20"/>
                <w:szCs w:val="20"/>
              </w:rPr>
            </w:pPr>
            <w:bookmarkStart w:id="235" w:name="page237"/>
            <w:bookmarkEnd w:id="235"/>
          </w:p>
        </w:tc>
        <w:tc>
          <w:tcPr>
            <w:tcW w:w="1120" w:type="dxa"/>
            <w:vAlign w:val="bottom"/>
          </w:tcPr>
          <w:p w14:paraId="5DADFF67" w14:textId="77777777" w:rsidR="006053F9" w:rsidRDefault="006053F9">
            <w:pPr>
              <w:rPr>
                <w:sz w:val="9"/>
                <w:szCs w:val="9"/>
              </w:rPr>
            </w:pPr>
          </w:p>
        </w:tc>
        <w:tc>
          <w:tcPr>
            <w:tcW w:w="0" w:type="dxa"/>
            <w:vAlign w:val="bottom"/>
          </w:tcPr>
          <w:p w14:paraId="772C0069" w14:textId="77777777" w:rsidR="006053F9" w:rsidRDefault="006053F9">
            <w:pPr>
              <w:rPr>
                <w:sz w:val="1"/>
                <w:szCs w:val="1"/>
              </w:rPr>
            </w:pPr>
          </w:p>
        </w:tc>
      </w:tr>
      <w:tr w:rsidR="006053F9" w14:paraId="413D9549" w14:textId="77777777">
        <w:trPr>
          <w:trHeight w:val="155"/>
        </w:trPr>
        <w:tc>
          <w:tcPr>
            <w:tcW w:w="5720" w:type="dxa"/>
            <w:vMerge/>
            <w:vAlign w:val="bottom"/>
          </w:tcPr>
          <w:p w14:paraId="45B0D77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C47F8C8" w14:textId="77777777" w:rsidR="006053F9" w:rsidRDefault="00D853AA">
            <w:pPr>
              <w:ind w:right="490"/>
              <w:jc w:val="right"/>
              <w:rPr>
                <w:sz w:val="20"/>
                <w:szCs w:val="20"/>
              </w:rPr>
            </w:pPr>
            <w:r>
              <w:rPr>
                <w:rFonts w:ascii="Century Gothic" w:eastAsia="Century Gothic" w:hAnsi="Century Gothic" w:cs="Century Gothic"/>
                <w:color w:val="FFFFFF"/>
              </w:rPr>
              <w:t>236</w:t>
            </w:r>
          </w:p>
        </w:tc>
        <w:tc>
          <w:tcPr>
            <w:tcW w:w="0" w:type="dxa"/>
            <w:vAlign w:val="bottom"/>
          </w:tcPr>
          <w:p w14:paraId="601FDBBC" w14:textId="77777777" w:rsidR="006053F9" w:rsidRDefault="006053F9">
            <w:pPr>
              <w:rPr>
                <w:sz w:val="1"/>
                <w:szCs w:val="1"/>
              </w:rPr>
            </w:pPr>
          </w:p>
        </w:tc>
      </w:tr>
      <w:tr w:rsidR="006053F9" w14:paraId="35C0B3E2" w14:textId="77777777">
        <w:trPr>
          <w:trHeight w:val="130"/>
        </w:trPr>
        <w:tc>
          <w:tcPr>
            <w:tcW w:w="5720" w:type="dxa"/>
            <w:vMerge w:val="restart"/>
            <w:vAlign w:val="bottom"/>
          </w:tcPr>
          <w:p w14:paraId="7294F120" w14:textId="6C569D4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6F35022" w14:textId="77777777" w:rsidR="006053F9" w:rsidRDefault="006053F9">
            <w:pPr>
              <w:rPr>
                <w:sz w:val="11"/>
                <w:szCs w:val="11"/>
              </w:rPr>
            </w:pPr>
          </w:p>
        </w:tc>
        <w:tc>
          <w:tcPr>
            <w:tcW w:w="0" w:type="dxa"/>
            <w:vAlign w:val="bottom"/>
          </w:tcPr>
          <w:p w14:paraId="4F561DC3" w14:textId="77777777" w:rsidR="006053F9" w:rsidRDefault="006053F9">
            <w:pPr>
              <w:rPr>
                <w:sz w:val="1"/>
                <w:szCs w:val="1"/>
              </w:rPr>
            </w:pPr>
          </w:p>
        </w:tc>
      </w:tr>
      <w:tr w:rsidR="006053F9" w14:paraId="7AE62603" w14:textId="77777777">
        <w:trPr>
          <w:trHeight w:val="139"/>
        </w:trPr>
        <w:tc>
          <w:tcPr>
            <w:tcW w:w="5720" w:type="dxa"/>
            <w:vMerge/>
            <w:vAlign w:val="bottom"/>
          </w:tcPr>
          <w:p w14:paraId="3CC1AA1C" w14:textId="77777777" w:rsidR="006053F9" w:rsidRDefault="006053F9">
            <w:pPr>
              <w:rPr>
                <w:sz w:val="12"/>
                <w:szCs w:val="12"/>
              </w:rPr>
            </w:pPr>
          </w:p>
        </w:tc>
        <w:tc>
          <w:tcPr>
            <w:tcW w:w="1120" w:type="dxa"/>
            <w:vAlign w:val="bottom"/>
          </w:tcPr>
          <w:p w14:paraId="6CA7D92C" w14:textId="77777777" w:rsidR="006053F9" w:rsidRDefault="006053F9">
            <w:pPr>
              <w:rPr>
                <w:sz w:val="12"/>
                <w:szCs w:val="12"/>
              </w:rPr>
            </w:pPr>
          </w:p>
        </w:tc>
        <w:tc>
          <w:tcPr>
            <w:tcW w:w="0" w:type="dxa"/>
            <w:vAlign w:val="bottom"/>
          </w:tcPr>
          <w:p w14:paraId="7E43677D" w14:textId="77777777" w:rsidR="006053F9" w:rsidRDefault="006053F9">
            <w:pPr>
              <w:rPr>
                <w:sz w:val="1"/>
                <w:szCs w:val="1"/>
              </w:rPr>
            </w:pPr>
          </w:p>
        </w:tc>
      </w:tr>
    </w:tbl>
    <w:p w14:paraId="6A4D27D0" w14:textId="77777777" w:rsidR="006053F9" w:rsidRDefault="006053F9">
      <w:pPr>
        <w:spacing w:line="200" w:lineRule="exact"/>
        <w:rPr>
          <w:sz w:val="20"/>
          <w:szCs w:val="20"/>
        </w:rPr>
      </w:pPr>
    </w:p>
    <w:p w14:paraId="2CFD57F7" w14:textId="77777777" w:rsidR="006053F9" w:rsidRDefault="006053F9">
      <w:pPr>
        <w:spacing w:line="395" w:lineRule="exact"/>
        <w:rPr>
          <w:sz w:val="20"/>
          <w:szCs w:val="20"/>
        </w:rPr>
      </w:pPr>
    </w:p>
    <w:p w14:paraId="0E246CCF" w14:textId="77777777" w:rsidR="006053F9" w:rsidRDefault="00D853AA">
      <w:pPr>
        <w:spacing w:line="354" w:lineRule="auto"/>
        <w:ind w:left="7" w:right="1100"/>
        <w:jc w:val="both"/>
        <w:rPr>
          <w:sz w:val="20"/>
          <w:szCs w:val="20"/>
        </w:rPr>
      </w:pPr>
      <w:r>
        <w:rPr>
          <w:rFonts w:eastAsia="Times New Roman"/>
          <w:sz w:val="24"/>
          <w:szCs w:val="24"/>
        </w:rPr>
        <w:t xml:space="preserve">Los Angeles trabalhavam em 1940, construindo navios de guerra, nada menos do que 90 mil pessoas. Com a promessa de emprego, milhares de pessoas, brancas e </w:t>
      </w:r>
      <w:r>
        <w:rPr>
          <w:rFonts w:eastAsia="Times New Roman"/>
          <w:sz w:val="24"/>
          <w:szCs w:val="24"/>
        </w:rPr>
        <w:t>afrodescendentes, partindo do Sul ou do Meio Oeste, migraram para a cidade no período.</w:t>
      </w:r>
    </w:p>
    <w:p w14:paraId="266EFF04" w14:textId="77777777" w:rsidR="006053F9" w:rsidRDefault="006053F9">
      <w:pPr>
        <w:spacing w:line="200" w:lineRule="exact"/>
        <w:rPr>
          <w:sz w:val="20"/>
          <w:szCs w:val="20"/>
        </w:rPr>
      </w:pPr>
    </w:p>
    <w:p w14:paraId="0B3A10AD" w14:textId="77777777" w:rsidR="006053F9" w:rsidRDefault="006053F9">
      <w:pPr>
        <w:spacing w:line="223" w:lineRule="exact"/>
        <w:rPr>
          <w:sz w:val="20"/>
          <w:szCs w:val="20"/>
        </w:rPr>
      </w:pPr>
    </w:p>
    <w:p w14:paraId="4D9E769E" w14:textId="77777777" w:rsidR="006053F9" w:rsidRDefault="00D853AA">
      <w:pPr>
        <w:ind w:left="7"/>
        <w:rPr>
          <w:sz w:val="20"/>
          <w:szCs w:val="20"/>
        </w:rPr>
      </w:pPr>
      <w:r>
        <w:rPr>
          <w:rFonts w:eastAsia="Times New Roman"/>
          <w:b/>
          <w:bCs/>
          <w:sz w:val="24"/>
          <w:szCs w:val="24"/>
        </w:rPr>
        <w:t>Crimes, repressão policial e resistência</w:t>
      </w:r>
    </w:p>
    <w:p w14:paraId="533966F6" w14:textId="77777777" w:rsidR="006053F9" w:rsidRDefault="006053F9">
      <w:pPr>
        <w:spacing w:line="149" w:lineRule="exact"/>
        <w:rPr>
          <w:sz w:val="20"/>
          <w:szCs w:val="20"/>
        </w:rPr>
      </w:pPr>
    </w:p>
    <w:p w14:paraId="5C2FC3DB" w14:textId="77777777" w:rsidR="006053F9" w:rsidRDefault="00D853AA">
      <w:pPr>
        <w:spacing w:line="337" w:lineRule="auto"/>
        <w:ind w:left="7" w:right="1100" w:firstLine="720"/>
        <w:jc w:val="both"/>
        <w:rPr>
          <w:sz w:val="20"/>
          <w:szCs w:val="20"/>
        </w:rPr>
      </w:pPr>
      <w:r>
        <w:rPr>
          <w:rFonts w:eastAsia="Times New Roman"/>
          <w:sz w:val="24"/>
          <w:szCs w:val="24"/>
        </w:rPr>
        <w:t>Los Angeles sempre foi vista como uma metrópole excepcionalmente violenta. Ainda de acordo com os dados conseguidos por Monkk</w:t>
      </w:r>
      <w:r>
        <w:rPr>
          <w:rFonts w:eastAsia="Times New Roman"/>
          <w:sz w:val="24"/>
          <w:szCs w:val="24"/>
        </w:rPr>
        <w:t>onen, no início do século XX, havia em média onze assassinatos a cada 100 mil habitantes, um número 1.5 maior que o restante do país e três vezes mais que a maior cidade dos Estados Unidos, Nova York. O número de mortes em Los Angeles ainda supera o de out</w:t>
      </w:r>
      <w:r>
        <w:rPr>
          <w:rFonts w:eastAsia="Times New Roman"/>
          <w:sz w:val="24"/>
          <w:szCs w:val="24"/>
        </w:rPr>
        <w:t>ras grandes cidades, como Liverpool, São Francisco, Chicago e Saint Louis.</w:t>
      </w:r>
      <w:r>
        <w:rPr>
          <w:rFonts w:eastAsia="Times New Roman"/>
          <w:sz w:val="32"/>
          <w:szCs w:val="32"/>
          <w:vertAlign w:val="superscript"/>
        </w:rPr>
        <w:t>30</w:t>
      </w:r>
    </w:p>
    <w:p w14:paraId="2F799641" w14:textId="77777777" w:rsidR="006053F9" w:rsidRDefault="006053F9">
      <w:pPr>
        <w:spacing w:line="5" w:lineRule="exact"/>
        <w:rPr>
          <w:sz w:val="20"/>
          <w:szCs w:val="20"/>
        </w:rPr>
      </w:pPr>
    </w:p>
    <w:p w14:paraId="66861274" w14:textId="77777777" w:rsidR="006053F9" w:rsidRDefault="00D853AA">
      <w:pPr>
        <w:spacing w:line="354" w:lineRule="auto"/>
        <w:ind w:left="7" w:right="1100" w:firstLine="720"/>
        <w:jc w:val="both"/>
        <w:rPr>
          <w:sz w:val="20"/>
          <w:szCs w:val="20"/>
        </w:rPr>
      </w:pPr>
      <w:r>
        <w:rPr>
          <w:rFonts w:eastAsia="Times New Roman"/>
          <w:sz w:val="24"/>
          <w:szCs w:val="24"/>
        </w:rPr>
        <w:t>Ao longo do século XX, a taxa de homicídios foi alta durante dois períodos: no início do século até a década de 1920, e durante as décadas de 1980 e 1990. Em contrapartida, os ín</w:t>
      </w:r>
      <w:r>
        <w:rPr>
          <w:rFonts w:eastAsia="Times New Roman"/>
          <w:sz w:val="24"/>
          <w:szCs w:val="24"/>
        </w:rPr>
        <w:t>dices mais baixos foram registrados durante a Depressão e a década de 1950, ou seja, no pós-guerra.</w:t>
      </w:r>
    </w:p>
    <w:p w14:paraId="407ED9FC" w14:textId="77777777" w:rsidR="006053F9" w:rsidRDefault="00D853AA">
      <w:pPr>
        <w:spacing w:line="20" w:lineRule="exact"/>
        <w:rPr>
          <w:sz w:val="20"/>
          <w:szCs w:val="20"/>
        </w:rPr>
      </w:pPr>
      <w:r>
        <w:rPr>
          <w:noProof/>
          <w:sz w:val="20"/>
          <w:szCs w:val="20"/>
        </w:rPr>
        <w:drawing>
          <wp:anchor distT="0" distB="0" distL="114300" distR="114300" simplePos="0" relativeHeight="251758592" behindDoc="1" locked="0" layoutInCell="0" allowOverlap="1" wp14:anchorId="547F2F67" wp14:editId="2E4A5584">
            <wp:simplePos x="0" y="0"/>
            <wp:positionH relativeFrom="column">
              <wp:posOffset>793750</wp:posOffset>
            </wp:positionH>
            <wp:positionV relativeFrom="paragraph">
              <wp:posOffset>5715</wp:posOffset>
            </wp:positionV>
            <wp:extent cx="4528820" cy="3361690"/>
            <wp:effectExtent l="0" t="0" r="0" b="0"/>
            <wp:wrapNone/>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45"/>
                    <a:srcRect/>
                    <a:stretch>
                      <a:fillRect/>
                    </a:stretch>
                  </pic:blipFill>
                  <pic:spPr bwMode="auto">
                    <a:xfrm>
                      <a:off x="0" y="0"/>
                      <a:ext cx="4528820" cy="3361690"/>
                    </a:xfrm>
                    <a:prstGeom prst="rect">
                      <a:avLst/>
                    </a:prstGeom>
                    <a:noFill/>
                  </pic:spPr>
                </pic:pic>
              </a:graphicData>
            </a:graphic>
          </wp:anchor>
        </w:drawing>
      </w:r>
    </w:p>
    <w:p w14:paraId="5D7D7D53" w14:textId="77777777" w:rsidR="006053F9" w:rsidRDefault="006053F9">
      <w:pPr>
        <w:spacing w:line="200" w:lineRule="exact"/>
        <w:rPr>
          <w:sz w:val="20"/>
          <w:szCs w:val="20"/>
        </w:rPr>
      </w:pPr>
    </w:p>
    <w:p w14:paraId="323DBEC2" w14:textId="77777777" w:rsidR="006053F9" w:rsidRDefault="006053F9">
      <w:pPr>
        <w:spacing w:line="200" w:lineRule="exact"/>
        <w:rPr>
          <w:sz w:val="20"/>
          <w:szCs w:val="20"/>
        </w:rPr>
      </w:pPr>
    </w:p>
    <w:p w14:paraId="05CBD7A5" w14:textId="77777777" w:rsidR="006053F9" w:rsidRDefault="006053F9">
      <w:pPr>
        <w:spacing w:line="200" w:lineRule="exact"/>
        <w:rPr>
          <w:sz w:val="20"/>
          <w:szCs w:val="20"/>
        </w:rPr>
      </w:pPr>
    </w:p>
    <w:p w14:paraId="781C8D22" w14:textId="77777777" w:rsidR="006053F9" w:rsidRDefault="006053F9">
      <w:pPr>
        <w:spacing w:line="200" w:lineRule="exact"/>
        <w:rPr>
          <w:sz w:val="20"/>
          <w:szCs w:val="20"/>
        </w:rPr>
      </w:pPr>
    </w:p>
    <w:p w14:paraId="7A5F5A64" w14:textId="77777777" w:rsidR="006053F9" w:rsidRDefault="006053F9">
      <w:pPr>
        <w:spacing w:line="200" w:lineRule="exact"/>
        <w:rPr>
          <w:sz w:val="20"/>
          <w:szCs w:val="20"/>
        </w:rPr>
      </w:pPr>
    </w:p>
    <w:p w14:paraId="371BB713" w14:textId="77777777" w:rsidR="006053F9" w:rsidRDefault="006053F9">
      <w:pPr>
        <w:spacing w:line="200" w:lineRule="exact"/>
        <w:rPr>
          <w:sz w:val="20"/>
          <w:szCs w:val="20"/>
        </w:rPr>
      </w:pPr>
    </w:p>
    <w:p w14:paraId="3D4B1A69" w14:textId="77777777" w:rsidR="006053F9" w:rsidRDefault="006053F9">
      <w:pPr>
        <w:spacing w:line="200" w:lineRule="exact"/>
        <w:rPr>
          <w:sz w:val="20"/>
          <w:szCs w:val="20"/>
        </w:rPr>
      </w:pPr>
    </w:p>
    <w:p w14:paraId="05410511" w14:textId="77777777" w:rsidR="006053F9" w:rsidRDefault="006053F9">
      <w:pPr>
        <w:spacing w:line="200" w:lineRule="exact"/>
        <w:rPr>
          <w:sz w:val="20"/>
          <w:szCs w:val="20"/>
        </w:rPr>
      </w:pPr>
    </w:p>
    <w:p w14:paraId="2A6C0544" w14:textId="77777777" w:rsidR="006053F9" w:rsidRDefault="006053F9">
      <w:pPr>
        <w:spacing w:line="200" w:lineRule="exact"/>
        <w:rPr>
          <w:sz w:val="20"/>
          <w:szCs w:val="20"/>
        </w:rPr>
      </w:pPr>
    </w:p>
    <w:p w14:paraId="0D12BC00" w14:textId="77777777" w:rsidR="006053F9" w:rsidRDefault="006053F9">
      <w:pPr>
        <w:spacing w:line="200" w:lineRule="exact"/>
        <w:rPr>
          <w:sz w:val="20"/>
          <w:szCs w:val="20"/>
        </w:rPr>
      </w:pPr>
    </w:p>
    <w:p w14:paraId="22C30B9E" w14:textId="77777777" w:rsidR="006053F9" w:rsidRDefault="006053F9">
      <w:pPr>
        <w:spacing w:line="200" w:lineRule="exact"/>
        <w:rPr>
          <w:sz w:val="20"/>
          <w:szCs w:val="20"/>
        </w:rPr>
      </w:pPr>
    </w:p>
    <w:p w14:paraId="2FA1680B" w14:textId="77777777" w:rsidR="006053F9" w:rsidRDefault="006053F9">
      <w:pPr>
        <w:spacing w:line="200" w:lineRule="exact"/>
        <w:rPr>
          <w:sz w:val="20"/>
          <w:szCs w:val="20"/>
        </w:rPr>
      </w:pPr>
    </w:p>
    <w:p w14:paraId="5E2137F3" w14:textId="77777777" w:rsidR="006053F9" w:rsidRDefault="006053F9">
      <w:pPr>
        <w:spacing w:line="200" w:lineRule="exact"/>
        <w:rPr>
          <w:sz w:val="20"/>
          <w:szCs w:val="20"/>
        </w:rPr>
      </w:pPr>
    </w:p>
    <w:p w14:paraId="3B6C49D5" w14:textId="77777777" w:rsidR="006053F9" w:rsidRDefault="006053F9">
      <w:pPr>
        <w:spacing w:line="200" w:lineRule="exact"/>
        <w:rPr>
          <w:sz w:val="20"/>
          <w:szCs w:val="20"/>
        </w:rPr>
      </w:pPr>
    </w:p>
    <w:p w14:paraId="44594114" w14:textId="77777777" w:rsidR="006053F9" w:rsidRDefault="006053F9">
      <w:pPr>
        <w:spacing w:line="200" w:lineRule="exact"/>
        <w:rPr>
          <w:sz w:val="20"/>
          <w:szCs w:val="20"/>
        </w:rPr>
      </w:pPr>
    </w:p>
    <w:p w14:paraId="2F2267CB" w14:textId="77777777" w:rsidR="006053F9" w:rsidRDefault="006053F9">
      <w:pPr>
        <w:spacing w:line="200" w:lineRule="exact"/>
        <w:rPr>
          <w:sz w:val="20"/>
          <w:szCs w:val="20"/>
        </w:rPr>
      </w:pPr>
    </w:p>
    <w:p w14:paraId="55F4B42E" w14:textId="77777777" w:rsidR="006053F9" w:rsidRDefault="006053F9">
      <w:pPr>
        <w:spacing w:line="200" w:lineRule="exact"/>
        <w:rPr>
          <w:sz w:val="20"/>
          <w:szCs w:val="20"/>
        </w:rPr>
      </w:pPr>
    </w:p>
    <w:p w14:paraId="27B135F5" w14:textId="77777777" w:rsidR="006053F9" w:rsidRDefault="006053F9">
      <w:pPr>
        <w:spacing w:line="200" w:lineRule="exact"/>
        <w:rPr>
          <w:sz w:val="20"/>
          <w:szCs w:val="20"/>
        </w:rPr>
      </w:pPr>
    </w:p>
    <w:p w14:paraId="546FCB66" w14:textId="77777777" w:rsidR="006053F9" w:rsidRDefault="006053F9">
      <w:pPr>
        <w:spacing w:line="200" w:lineRule="exact"/>
        <w:rPr>
          <w:sz w:val="20"/>
          <w:szCs w:val="20"/>
        </w:rPr>
      </w:pPr>
    </w:p>
    <w:p w14:paraId="5FDAE843" w14:textId="77777777" w:rsidR="006053F9" w:rsidRDefault="006053F9">
      <w:pPr>
        <w:spacing w:line="200" w:lineRule="exact"/>
        <w:rPr>
          <w:sz w:val="20"/>
          <w:szCs w:val="20"/>
        </w:rPr>
      </w:pPr>
    </w:p>
    <w:p w14:paraId="6C0D34DE" w14:textId="77777777" w:rsidR="006053F9" w:rsidRDefault="006053F9">
      <w:pPr>
        <w:spacing w:line="200" w:lineRule="exact"/>
        <w:rPr>
          <w:sz w:val="20"/>
          <w:szCs w:val="20"/>
        </w:rPr>
      </w:pPr>
    </w:p>
    <w:p w14:paraId="51B22361" w14:textId="77777777" w:rsidR="006053F9" w:rsidRDefault="006053F9">
      <w:pPr>
        <w:spacing w:line="200" w:lineRule="exact"/>
        <w:rPr>
          <w:sz w:val="20"/>
          <w:szCs w:val="20"/>
        </w:rPr>
      </w:pPr>
    </w:p>
    <w:p w14:paraId="3A042E75" w14:textId="77777777" w:rsidR="006053F9" w:rsidRDefault="006053F9">
      <w:pPr>
        <w:spacing w:line="200" w:lineRule="exact"/>
        <w:rPr>
          <w:sz w:val="20"/>
          <w:szCs w:val="20"/>
        </w:rPr>
      </w:pPr>
    </w:p>
    <w:p w14:paraId="4D771FC3" w14:textId="77777777" w:rsidR="006053F9" w:rsidRDefault="006053F9">
      <w:pPr>
        <w:spacing w:line="200" w:lineRule="exact"/>
        <w:rPr>
          <w:sz w:val="20"/>
          <w:szCs w:val="20"/>
        </w:rPr>
      </w:pPr>
    </w:p>
    <w:p w14:paraId="6E0A4CD6" w14:textId="77777777" w:rsidR="006053F9" w:rsidRDefault="006053F9">
      <w:pPr>
        <w:spacing w:line="200" w:lineRule="exact"/>
        <w:rPr>
          <w:sz w:val="20"/>
          <w:szCs w:val="20"/>
        </w:rPr>
      </w:pPr>
    </w:p>
    <w:p w14:paraId="1C329525" w14:textId="77777777" w:rsidR="006053F9" w:rsidRDefault="006053F9">
      <w:pPr>
        <w:spacing w:line="289" w:lineRule="exact"/>
        <w:rPr>
          <w:sz w:val="20"/>
          <w:szCs w:val="20"/>
        </w:rPr>
      </w:pPr>
    </w:p>
    <w:p w14:paraId="5B907964" w14:textId="77777777" w:rsidR="006053F9" w:rsidRDefault="00D853AA">
      <w:pPr>
        <w:ind w:left="7"/>
        <w:rPr>
          <w:sz w:val="20"/>
          <w:szCs w:val="20"/>
        </w:rPr>
      </w:pPr>
      <w:r>
        <w:rPr>
          <w:rFonts w:eastAsia="Times New Roman"/>
          <w:b/>
          <w:bCs/>
          <w:sz w:val="20"/>
          <w:szCs w:val="20"/>
        </w:rPr>
        <w:t>Figura 1</w:t>
      </w:r>
      <w:r>
        <w:rPr>
          <w:rFonts w:eastAsia="Times New Roman"/>
          <w:sz w:val="20"/>
          <w:szCs w:val="20"/>
        </w:rPr>
        <w:t>: Taxa de homicídios em Los Angeles no século XX.</w:t>
      </w:r>
      <w:r>
        <w:rPr>
          <w:rFonts w:eastAsia="Times New Roman"/>
          <w:sz w:val="25"/>
          <w:szCs w:val="25"/>
          <w:vertAlign w:val="superscript"/>
        </w:rPr>
        <w:t>31</w:t>
      </w:r>
    </w:p>
    <w:p w14:paraId="508DE012" w14:textId="77777777" w:rsidR="006053F9" w:rsidRDefault="006053F9">
      <w:pPr>
        <w:spacing w:line="69" w:lineRule="exact"/>
        <w:rPr>
          <w:sz w:val="20"/>
          <w:szCs w:val="20"/>
        </w:rPr>
      </w:pPr>
    </w:p>
    <w:p w14:paraId="6DD9FE35" w14:textId="77777777" w:rsidR="006053F9" w:rsidRDefault="00D853AA">
      <w:pPr>
        <w:spacing w:line="375" w:lineRule="auto"/>
        <w:ind w:left="7" w:right="1100" w:firstLine="720"/>
        <w:jc w:val="both"/>
        <w:rPr>
          <w:sz w:val="20"/>
          <w:szCs w:val="20"/>
        </w:rPr>
      </w:pPr>
      <w:r>
        <w:rPr>
          <w:rFonts w:eastAsia="Times New Roman"/>
          <w:sz w:val="23"/>
          <w:szCs w:val="23"/>
        </w:rPr>
        <w:t xml:space="preserve">Autores variam sobre as causas para o declínio do número de </w:t>
      </w:r>
      <w:r>
        <w:rPr>
          <w:rFonts w:eastAsia="Times New Roman"/>
          <w:sz w:val="23"/>
          <w:szCs w:val="23"/>
        </w:rPr>
        <w:t>assassinatos a partir da década de 1920. Para esta época, Monkkonen e Davis argumentam para uma relativo aumento do corpo policial e do repasse dos impostos como orçamento para a polícia de Los Angeles. Já para o período de 1950, Monkkonen, por exemplo, pr</w:t>
      </w:r>
      <w:r>
        <w:rPr>
          <w:rFonts w:eastAsia="Times New Roman"/>
          <w:sz w:val="23"/>
          <w:szCs w:val="23"/>
        </w:rPr>
        <w:t>efere apoiar-se principalmente em fatores sociais, provenientes</w:t>
      </w:r>
    </w:p>
    <w:p w14:paraId="5EFA382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60640" behindDoc="1" locked="0" layoutInCell="0" allowOverlap="1" wp14:anchorId="74BF6D49" wp14:editId="6ED07C88">
                <wp:simplePos x="0" y="0"/>
                <wp:positionH relativeFrom="column">
                  <wp:posOffset>0</wp:posOffset>
                </wp:positionH>
                <wp:positionV relativeFrom="paragraph">
                  <wp:posOffset>118110</wp:posOffset>
                </wp:positionV>
                <wp:extent cx="1829435" cy="0"/>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FD77C55" id="Shape 186" o:spid="_x0000_s1026" style="position:absolute;z-index:-251555840;visibility:visible;mso-wrap-style:square;mso-wrap-distance-left:9pt;mso-wrap-distance-top:0;mso-wrap-distance-right:9pt;mso-wrap-distance-bottom:0;mso-position-horizontal:absolute;mso-position-horizontal-relative:text;mso-position-vertical:absolute;mso-position-vertical-relative:text" from="0,9.3pt" to="144.05pt,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" o:allowincell="f" filled="t" strokeweight=".21164mm">
                <v:stroke joinstyle="miter"/>
                <o:lock v:ext="edit" shapetype="f"/>
              </v:line>
            </w:pict>
          </mc:Fallback>
        </mc:AlternateContent>
      </w:r>
    </w:p>
    <w:p w14:paraId="40483403" w14:textId="77777777" w:rsidR="006053F9" w:rsidRDefault="006053F9">
      <w:pPr>
        <w:spacing w:line="197" w:lineRule="exact"/>
        <w:rPr>
          <w:sz w:val="20"/>
          <w:szCs w:val="20"/>
        </w:rPr>
      </w:pPr>
    </w:p>
    <w:p w14:paraId="2D0031C1" w14:textId="77777777" w:rsidR="006053F9" w:rsidRDefault="00D853AA" w:rsidP="00D853AA">
      <w:pPr>
        <w:numPr>
          <w:ilvl w:val="0"/>
          <w:numId w:val="184"/>
        </w:numPr>
        <w:tabs>
          <w:tab w:val="left" w:pos="187"/>
        </w:tabs>
        <w:ind w:left="187" w:hanging="187"/>
        <w:rPr>
          <w:rFonts w:eastAsia="Times New Roman"/>
          <w:sz w:val="26"/>
          <w:szCs w:val="26"/>
          <w:vertAlign w:val="superscript"/>
        </w:rPr>
      </w:pPr>
      <w:r>
        <w:rPr>
          <w:rFonts w:eastAsia="Times New Roman"/>
          <w:sz w:val="20"/>
          <w:szCs w:val="20"/>
        </w:rPr>
        <w:t>Ibidem, p. 172.</w:t>
      </w:r>
    </w:p>
    <w:p w14:paraId="7B818AB5" w14:textId="77777777" w:rsidR="006053F9" w:rsidRDefault="006053F9">
      <w:pPr>
        <w:spacing w:line="19" w:lineRule="exact"/>
        <w:rPr>
          <w:rFonts w:eastAsia="Times New Roman"/>
          <w:sz w:val="26"/>
          <w:szCs w:val="26"/>
          <w:vertAlign w:val="superscript"/>
        </w:rPr>
      </w:pPr>
    </w:p>
    <w:p w14:paraId="33B33A8A" w14:textId="77777777" w:rsidR="006053F9" w:rsidRDefault="00D853AA" w:rsidP="00D853AA">
      <w:pPr>
        <w:numPr>
          <w:ilvl w:val="0"/>
          <w:numId w:val="184"/>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174.</w:t>
      </w:r>
    </w:p>
    <w:p w14:paraId="7DD9927A"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546E504" w14:textId="77777777">
        <w:trPr>
          <w:trHeight w:val="112"/>
        </w:trPr>
        <w:tc>
          <w:tcPr>
            <w:tcW w:w="5720" w:type="dxa"/>
            <w:vMerge w:val="restart"/>
            <w:vAlign w:val="bottom"/>
          </w:tcPr>
          <w:p w14:paraId="1ED54410" w14:textId="7348CBBB" w:rsidR="006053F9" w:rsidRDefault="006053F9">
            <w:pPr>
              <w:ind w:right="10"/>
              <w:jc w:val="right"/>
              <w:rPr>
                <w:sz w:val="20"/>
                <w:szCs w:val="20"/>
              </w:rPr>
            </w:pPr>
            <w:bookmarkStart w:id="236" w:name="page238"/>
            <w:bookmarkEnd w:id="236"/>
          </w:p>
        </w:tc>
        <w:tc>
          <w:tcPr>
            <w:tcW w:w="1120" w:type="dxa"/>
            <w:vAlign w:val="bottom"/>
          </w:tcPr>
          <w:p w14:paraId="76A0E975" w14:textId="77777777" w:rsidR="006053F9" w:rsidRDefault="006053F9">
            <w:pPr>
              <w:rPr>
                <w:sz w:val="9"/>
                <w:szCs w:val="9"/>
              </w:rPr>
            </w:pPr>
          </w:p>
        </w:tc>
        <w:tc>
          <w:tcPr>
            <w:tcW w:w="0" w:type="dxa"/>
            <w:vAlign w:val="bottom"/>
          </w:tcPr>
          <w:p w14:paraId="162930EE" w14:textId="77777777" w:rsidR="006053F9" w:rsidRDefault="006053F9">
            <w:pPr>
              <w:rPr>
                <w:sz w:val="1"/>
                <w:szCs w:val="1"/>
              </w:rPr>
            </w:pPr>
          </w:p>
        </w:tc>
      </w:tr>
      <w:tr w:rsidR="006053F9" w14:paraId="5B811D49" w14:textId="77777777">
        <w:trPr>
          <w:trHeight w:val="155"/>
        </w:trPr>
        <w:tc>
          <w:tcPr>
            <w:tcW w:w="5720" w:type="dxa"/>
            <w:vMerge/>
            <w:vAlign w:val="bottom"/>
          </w:tcPr>
          <w:p w14:paraId="4BCC9A0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33DD4A4" w14:textId="77777777" w:rsidR="006053F9" w:rsidRDefault="00D853AA">
            <w:pPr>
              <w:ind w:right="490"/>
              <w:jc w:val="right"/>
              <w:rPr>
                <w:sz w:val="20"/>
                <w:szCs w:val="20"/>
              </w:rPr>
            </w:pPr>
            <w:r>
              <w:rPr>
                <w:rFonts w:ascii="Century Gothic" w:eastAsia="Century Gothic" w:hAnsi="Century Gothic" w:cs="Century Gothic"/>
                <w:color w:val="FFFFFF"/>
              </w:rPr>
              <w:t>237</w:t>
            </w:r>
          </w:p>
        </w:tc>
        <w:tc>
          <w:tcPr>
            <w:tcW w:w="0" w:type="dxa"/>
            <w:vAlign w:val="bottom"/>
          </w:tcPr>
          <w:p w14:paraId="76133FBD" w14:textId="77777777" w:rsidR="006053F9" w:rsidRDefault="006053F9">
            <w:pPr>
              <w:rPr>
                <w:sz w:val="1"/>
                <w:szCs w:val="1"/>
              </w:rPr>
            </w:pPr>
          </w:p>
        </w:tc>
      </w:tr>
      <w:tr w:rsidR="006053F9" w14:paraId="2A0D8759" w14:textId="77777777">
        <w:trPr>
          <w:trHeight w:val="130"/>
        </w:trPr>
        <w:tc>
          <w:tcPr>
            <w:tcW w:w="5720" w:type="dxa"/>
            <w:vMerge w:val="restart"/>
            <w:vAlign w:val="bottom"/>
          </w:tcPr>
          <w:p w14:paraId="034D7262" w14:textId="51DBEA4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D29CC8D" w14:textId="77777777" w:rsidR="006053F9" w:rsidRDefault="006053F9">
            <w:pPr>
              <w:rPr>
                <w:sz w:val="11"/>
                <w:szCs w:val="11"/>
              </w:rPr>
            </w:pPr>
          </w:p>
        </w:tc>
        <w:tc>
          <w:tcPr>
            <w:tcW w:w="0" w:type="dxa"/>
            <w:vAlign w:val="bottom"/>
          </w:tcPr>
          <w:p w14:paraId="57992AD8" w14:textId="77777777" w:rsidR="006053F9" w:rsidRDefault="006053F9">
            <w:pPr>
              <w:rPr>
                <w:sz w:val="1"/>
                <w:szCs w:val="1"/>
              </w:rPr>
            </w:pPr>
          </w:p>
        </w:tc>
      </w:tr>
      <w:tr w:rsidR="006053F9" w14:paraId="3C3D5466" w14:textId="77777777">
        <w:trPr>
          <w:trHeight w:val="139"/>
        </w:trPr>
        <w:tc>
          <w:tcPr>
            <w:tcW w:w="5720" w:type="dxa"/>
            <w:vMerge/>
            <w:vAlign w:val="bottom"/>
          </w:tcPr>
          <w:p w14:paraId="640E23DE" w14:textId="77777777" w:rsidR="006053F9" w:rsidRDefault="006053F9">
            <w:pPr>
              <w:rPr>
                <w:sz w:val="12"/>
                <w:szCs w:val="12"/>
              </w:rPr>
            </w:pPr>
          </w:p>
        </w:tc>
        <w:tc>
          <w:tcPr>
            <w:tcW w:w="1120" w:type="dxa"/>
            <w:vAlign w:val="bottom"/>
          </w:tcPr>
          <w:p w14:paraId="0D82E0E1" w14:textId="77777777" w:rsidR="006053F9" w:rsidRDefault="006053F9">
            <w:pPr>
              <w:rPr>
                <w:sz w:val="12"/>
                <w:szCs w:val="12"/>
              </w:rPr>
            </w:pPr>
          </w:p>
        </w:tc>
        <w:tc>
          <w:tcPr>
            <w:tcW w:w="0" w:type="dxa"/>
            <w:vAlign w:val="bottom"/>
          </w:tcPr>
          <w:p w14:paraId="70F9DA6C" w14:textId="77777777" w:rsidR="006053F9" w:rsidRDefault="006053F9">
            <w:pPr>
              <w:rPr>
                <w:sz w:val="1"/>
                <w:szCs w:val="1"/>
              </w:rPr>
            </w:pPr>
          </w:p>
        </w:tc>
      </w:tr>
    </w:tbl>
    <w:p w14:paraId="17DBADF1" w14:textId="77777777" w:rsidR="006053F9" w:rsidRDefault="006053F9">
      <w:pPr>
        <w:spacing w:line="200" w:lineRule="exact"/>
        <w:rPr>
          <w:sz w:val="20"/>
          <w:szCs w:val="20"/>
        </w:rPr>
      </w:pPr>
    </w:p>
    <w:p w14:paraId="61ACA4B4" w14:textId="77777777" w:rsidR="006053F9" w:rsidRDefault="006053F9">
      <w:pPr>
        <w:spacing w:line="395" w:lineRule="exact"/>
        <w:rPr>
          <w:sz w:val="20"/>
          <w:szCs w:val="20"/>
        </w:rPr>
      </w:pPr>
    </w:p>
    <w:p w14:paraId="37378966" w14:textId="77777777" w:rsidR="006053F9" w:rsidRDefault="00D853AA">
      <w:pPr>
        <w:spacing w:line="373" w:lineRule="auto"/>
        <w:ind w:left="7" w:right="1120"/>
        <w:rPr>
          <w:sz w:val="20"/>
          <w:szCs w:val="20"/>
        </w:rPr>
      </w:pPr>
      <w:r>
        <w:rPr>
          <w:rFonts w:eastAsia="Times New Roman"/>
          <w:sz w:val="23"/>
          <w:szCs w:val="23"/>
        </w:rPr>
        <w:t xml:space="preserve">em sua maioria do pós-guerra. O autor </w:t>
      </w:r>
      <w:r>
        <w:rPr>
          <w:rFonts w:eastAsia="Times New Roman"/>
          <w:sz w:val="23"/>
          <w:szCs w:val="23"/>
        </w:rPr>
        <w:t>cita, por exemplo, as altas taxas de emprego durante o período, o acesso facilitado à compra de casas para os veteranos de guerra, hábitos de lazer modificados com</w:t>
      </w:r>
    </w:p>
    <w:p w14:paraId="689ED921" w14:textId="77777777" w:rsidR="006053F9" w:rsidRDefault="006053F9">
      <w:pPr>
        <w:spacing w:line="6" w:lineRule="exact"/>
        <w:rPr>
          <w:sz w:val="20"/>
          <w:szCs w:val="20"/>
        </w:rPr>
      </w:pPr>
    </w:p>
    <w:p w14:paraId="30FCC757" w14:textId="77777777" w:rsidR="006053F9" w:rsidRDefault="00D853AA" w:rsidP="00D853AA">
      <w:pPr>
        <w:numPr>
          <w:ilvl w:val="0"/>
          <w:numId w:val="185"/>
        </w:numPr>
        <w:tabs>
          <w:tab w:val="left" w:pos="180"/>
        </w:tabs>
        <w:spacing w:line="366" w:lineRule="auto"/>
        <w:ind w:left="7" w:right="1100" w:hanging="7"/>
        <w:jc w:val="both"/>
        <w:rPr>
          <w:rFonts w:eastAsia="Times New Roman"/>
          <w:sz w:val="23"/>
          <w:szCs w:val="23"/>
        </w:rPr>
      </w:pPr>
      <w:r>
        <w:rPr>
          <w:rFonts w:eastAsia="Times New Roman"/>
          <w:sz w:val="23"/>
          <w:szCs w:val="23"/>
        </w:rPr>
        <w:t>chegada dos veteranos e o crescimento do número de recém-nascidos [</w:t>
      </w:r>
      <w:r>
        <w:rPr>
          <w:rFonts w:eastAsia="Times New Roman"/>
          <w:i/>
          <w:iCs/>
          <w:sz w:val="23"/>
          <w:szCs w:val="23"/>
        </w:rPr>
        <w:t>stay-at-home-moms</w:t>
      </w:r>
      <w:r>
        <w:rPr>
          <w:rFonts w:eastAsia="Times New Roman"/>
          <w:sz w:val="23"/>
          <w:szCs w:val="23"/>
        </w:rPr>
        <w:t xml:space="preserve"> e </w:t>
      </w:r>
      <w:r>
        <w:rPr>
          <w:rFonts w:eastAsia="Times New Roman"/>
          <w:i/>
          <w:iCs/>
          <w:sz w:val="23"/>
          <w:szCs w:val="23"/>
        </w:rPr>
        <w:t>stay</w:t>
      </w:r>
      <w:r>
        <w:rPr>
          <w:rFonts w:eastAsia="Times New Roman"/>
          <w:i/>
          <w:iCs/>
          <w:sz w:val="23"/>
          <w:szCs w:val="23"/>
        </w:rPr>
        <w:t>-at-home-dads</w:t>
      </w:r>
      <w:r>
        <w:rPr>
          <w:rFonts w:eastAsia="Times New Roman"/>
          <w:sz w:val="23"/>
          <w:szCs w:val="23"/>
        </w:rPr>
        <w:t>], declínio do número de jovens e um deliberado afastamento da violência dos soldados</w:t>
      </w:r>
    </w:p>
    <w:p w14:paraId="6C783436" w14:textId="77777777" w:rsidR="006053F9" w:rsidRDefault="006053F9">
      <w:pPr>
        <w:spacing w:line="1" w:lineRule="exact"/>
        <w:rPr>
          <w:rFonts w:eastAsia="Times New Roman"/>
          <w:sz w:val="23"/>
          <w:szCs w:val="23"/>
        </w:rPr>
      </w:pPr>
    </w:p>
    <w:p w14:paraId="5A77F320" w14:textId="77777777" w:rsidR="006053F9" w:rsidRDefault="00D853AA">
      <w:pPr>
        <w:ind w:left="7"/>
        <w:rPr>
          <w:rFonts w:eastAsia="Times New Roman"/>
          <w:sz w:val="23"/>
          <w:szCs w:val="23"/>
        </w:rPr>
      </w:pPr>
      <w:r>
        <w:rPr>
          <w:rFonts w:eastAsia="Times New Roman"/>
          <w:sz w:val="24"/>
          <w:szCs w:val="24"/>
        </w:rPr>
        <w:t>que voltaram da guerra.</w:t>
      </w:r>
      <w:r>
        <w:rPr>
          <w:rFonts w:eastAsia="Times New Roman"/>
          <w:sz w:val="32"/>
          <w:szCs w:val="32"/>
          <w:vertAlign w:val="superscript"/>
        </w:rPr>
        <w:t>32</w:t>
      </w:r>
    </w:p>
    <w:p w14:paraId="46B7080A" w14:textId="77777777" w:rsidR="006053F9" w:rsidRDefault="006053F9">
      <w:pPr>
        <w:spacing w:line="52" w:lineRule="exact"/>
        <w:rPr>
          <w:rFonts w:eastAsia="Times New Roman"/>
          <w:sz w:val="23"/>
          <w:szCs w:val="23"/>
        </w:rPr>
      </w:pPr>
    </w:p>
    <w:p w14:paraId="76BC334F" w14:textId="77777777" w:rsidR="006053F9" w:rsidRDefault="00D853AA">
      <w:pPr>
        <w:ind w:left="727"/>
        <w:rPr>
          <w:rFonts w:eastAsia="Times New Roman"/>
          <w:sz w:val="23"/>
          <w:szCs w:val="23"/>
        </w:rPr>
      </w:pPr>
      <w:r>
        <w:rPr>
          <w:rFonts w:eastAsia="Times New Roman"/>
          <w:sz w:val="24"/>
          <w:szCs w:val="24"/>
        </w:rPr>
        <w:t>Já Edward Soja supõe que o decréscimo nos assassinatos no período pós-guerra pode estar</w:t>
      </w:r>
    </w:p>
    <w:p w14:paraId="2D094913" w14:textId="77777777" w:rsidR="006053F9" w:rsidRDefault="006053F9">
      <w:pPr>
        <w:spacing w:line="151" w:lineRule="exact"/>
        <w:rPr>
          <w:sz w:val="20"/>
          <w:szCs w:val="20"/>
        </w:rPr>
      </w:pPr>
    </w:p>
    <w:p w14:paraId="58451C9E" w14:textId="77777777" w:rsidR="006053F9" w:rsidRDefault="00D853AA">
      <w:pPr>
        <w:spacing w:line="345" w:lineRule="auto"/>
        <w:ind w:left="7" w:right="1100"/>
        <w:jc w:val="both"/>
        <w:rPr>
          <w:sz w:val="20"/>
          <w:szCs w:val="20"/>
        </w:rPr>
      </w:pPr>
      <w:r>
        <w:rPr>
          <w:rFonts w:eastAsia="Times New Roman"/>
          <w:sz w:val="24"/>
          <w:szCs w:val="24"/>
        </w:rPr>
        <w:t>relacionado à diminuição da venda de rev</w:t>
      </w:r>
      <w:r>
        <w:rPr>
          <w:rFonts w:eastAsia="Times New Roman"/>
          <w:sz w:val="24"/>
          <w:szCs w:val="24"/>
        </w:rPr>
        <w:t>ólveres. “De certa forma empunhar uma arma condicionava a experiência traumática da guerra, o que pode explicar o decréscimo no número de mortes no período do final dos anos 1940 até metade dos anos 1950”.</w:t>
      </w:r>
      <w:r>
        <w:rPr>
          <w:rFonts w:eastAsia="Times New Roman"/>
          <w:sz w:val="32"/>
          <w:szCs w:val="32"/>
          <w:vertAlign w:val="superscript"/>
        </w:rPr>
        <w:t>33</w:t>
      </w:r>
      <w:r>
        <w:rPr>
          <w:rFonts w:eastAsia="Times New Roman"/>
          <w:sz w:val="24"/>
          <w:szCs w:val="24"/>
        </w:rPr>
        <w:t xml:space="preserve"> É preciso notar que além do </w:t>
      </w:r>
      <w:r>
        <w:rPr>
          <w:rFonts w:eastAsia="Times New Roman"/>
          <w:i/>
          <w:iCs/>
          <w:sz w:val="24"/>
          <w:szCs w:val="24"/>
        </w:rPr>
        <w:t>Los Angeles Police</w:t>
      </w:r>
      <w:r>
        <w:rPr>
          <w:rFonts w:eastAsia="Times New Roman"/>
          <w:sz w:val="24"/>
          <w:szCs w:val="24"/>
        </w:rPr>
        <w:t xml:space="preserve"> </w:t>
      </w:r>
      <w:r>
        <w:rPr>
          <w:rFonts w:eastAsia="Times New Roman"/>
          <w:i/>
          <w:iCs/>
          <w:sz w:val="24"/>
          <w:szCs w:val="24"/>
        </w:rPr>
        <w:t>D</w:t>
      </w:r>
      <w:r>
        <w:rPr>
          <w:rFonts w:eastAsia="Times New Roman"/>
          <w:i/>
          <w:iCs/>
          <w:sz w:val="24"/>
          <w:szCs w:val="24"/>
        </w:rPr>
        <w:t xml:space="preserve">epartment </w:t>
      </w:r>
      <w:r>
        <w:rPr>
          <w:rFonts w:eastAsia="Times New Roman"/>
          <w:sz w:val="24"/>
          <w:szCs w:val="24"/>
        </w:rPr>
        <w:t>(LAPD) outra força policial presente no</w:t>
      </w:r>
      <w:r>
        <w:rPr>
          <w:rFonts w:eastAsia="Times New Roman"/>
          <w:i/>
          <w:iCs/>
          <w:sz w:val="24"/>
          <w:szCs w:val="24"/>
        </w:rPr>
        <w:t xml:space="preserve"> Quarteto </w:t>
      </w:r>
      <w:r>
        <w:rPr>
          <w:rFonts w:eastAsia="Times New Roman"/>
          <w:sz w:val="24"/>
          <w:szCs w:val="24"/>
        </w:rPr>
        <w:t>é o</w:t>
      </w:r>
      <w:r>
        <w:rPr>
          <w:rFonts w:eastAsia="Times New Roman"/>
          <w:i/>
          <w:iCs/>
          <w:sz w:val="24"/>
          <w:szCs w:val="24"/>
        </w:rPr>
        <w:t xml:space="preserve"> Los Angeles County Sheriff’s Department </w:t>
      </w:r>
      <w:r>
        <w:rPr>
          <w:rFonts w:eastAsia="Times New Roman"/>
          <w:sz w:val="24"/>
          <w:szCs w:val="24"/>
        </w:rPr>
        <w:t>(o LASD). O LASD é a força responsável por policiar não apenas os condados das zonas</w:t>
      </w:r>
      <w:r>
        <w:rPr>
          <w:rFonts w:eastAsia="Times New Roman"/>
          <w:i/>
          <w:iCs/>
          <w:sz w:val="24"/>
          <w:szCs w:val="24"/>
        </w:rPr>
        <w:t xml:space="preserve"> </w:t>
      </w:r>
      <w:r>
        <w:rPr>
          <w:rFonts w:eastAsia="Times New Roman"/>
          <w:sz w:val="24"/>
          <w:szCs w:val="24"/>
        </w:rPr>
        <w:t xml:space="preserve">limítrofes da cidade de Los Angeles, mas também os </w:t>
      </w:r>
      <w:r>
        <w:rPr>
          <w:rFonts w:eastAsia="Times New Roman"/>
          <w:sz w:val="24"/>
          <w:szCs w:val="24"/>
        </w:rPr>
        <w:t>distritos los angelinos que preferem contratar o LASD ao LAPD. Dessa forma, como se pode ver no mapa, retirado de um relatório do LASD para os anos de 1975-76, “no meio de Los Angeles”, “ilhados”, há quarteirões que o LAPD não tem jurisdição, como é o caso</w:t>
      </w:r>
      <w:r>
        <w:rPr>
          <w:rFonts w:eastAsia="Times New Roman"/>
          <w:sz w:val="24"/>
          <w:szCs w:val="24"/>
        </w:rPr>
        <w:t xml:space="preserve"> dos distritos de Lennox, Firestone, Leste de Los Angeles e West Hollywood, patrulhados por subestações do LASD.</w:t>
      </w:r>
    </w:p>
    <w:p w14:paraId="6E67B48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62688" behindDoc="1" locked="0" layoutInCell="0" allowOverlap="1" wp14:anchorId="4F4666B7" wp14:editId="5ADF5751">
                <wp:simplePos x="0" y="0"/>
                <wp:positionH relativeFrom="column">
                  <wp:posOffset>0</wp:posOffset>
                </wp:positionH>
                <wp:positionV relativeFrom="paragraph">
                  <wp:posOffset>3843655</wp:posOffset>
                </wp:positionV>
                <wp:extent cx="1829435" cy="0"/>
                <wp:effectExtent l="0" t="0" r="0" b="0"/>
                <wp:wrapNone/>
                <wp:docPr id="187" name="Shape 1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A9C3CA7" id="Shape 187" o:spid="_x0000_s1026" style="position:absolute;z-index:-251553792;visibility:visible;mso-wrap-style:square;mso-wrap-distance-left:9pt;mso-wrap-distance-top:0;mso-wrap-distance-right:9pt;mso-wrap-distance-bottom:0;mso-position-horizontal:absolute;mso-position-horizontal-relative:text;mso-position-vertical:absolute;mso-position-vertical-relative:text" from="0,302.65pt" to="144.05pt,30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" o:allowincell="f" filled="t" strokeweight=".21164mm">
                <v:stroke joinstyle="miter"/>
                <o:lock v:ext="edit" shapetype="f"/>
              </v:line>
            </w:pict>
          </mc:Fallback>
        </mc:AlternateContent>
      </w:r>
    </w:p>
    <w:p w14:paraId="1B84DAA3" w14:textId="77777777" w:rsidR="006053F9" w:rsidRDefault="006053F9">
      <w:pPr>
        <w:spacing w:line="200" w:lineRule="exact"/>
        <w:rPr>
          <w:sz w:val="20"/>
          <w:szCs w:val="20"/>
        </w:rPr>
      </w:pPr>
    </w:p>
    <w:p w14:paraId="52C458FC" w14:textId="77777777" w:rsidR="006053F9" w:rsidRDefault="006053F9">
      <w:pPr>
        <w:spacing w:line="200" w:lineRule="exact"/>
        <w:rPr>
          <w:sz w:val="20"/>
          <w:szCs w:val="20"/>
        </w:rPr>
      </w:pPr>
    </w:p>
    <w:p w14:paraId="5196971C" w14:textId="77777777" w:rsidR="006053F9" w:rsidRDefault="006053F9">
      <w:pPr>
        <w:spacing w:line="200" w:lineRule="exact"/>
        <w:rPr>
          <w:sz w:val="20"/>
          <w:szCs w:val="20"/>
        </w:rPr>
      </w:pPr>
    </w:p>
    <w:p w14:paraId="192FE5AA" w14:textId="77777777" w:rsidR="006053F9" w:rsidRDefault="006053F9">
      <w:pPr>
        <w:spacing w:line="200" w:lineRule="exact"/>
        <w:rPr>
          <w:sz w:val="20"/>
          <w:szCs w:val="20"/>
        </w:rPr>
      </w:pPr>
    </w:p>
    <w:p w14:paraId="5D8A7217" w14:textId="77777777" w:rsidR="006053F9" w:rsidRDefault="006053F9">
      <w:pPr>
        <w:spacing w:line="200" w:lineRule="exact"/>
        <w:rPr>
          <w:sz w:val="20"/>
          <w:szCs w:val="20"/>
        </w:rPr>
      </w:pPr>
    </w:p>
    <w:p w14:paraId="2347B333" w14:textId="77777777" w:rsidR="006053F9" w:rsidRDefault="006053F9">
      <w:pPr>
        <w:spacing w:line="200" w:lineRule="exact"/>
        <w:rPr>
          <w:sz w:val="20"/>
          <w:szCs w:val="20"/>
        </w:rPr>
      </w:pPr>
    </w:p>
    <w:p w14:paraId="10B27303" w14:textId="77777777" w:rsidR="006053F9" w:rsidRDefault="006053F9">
      <w:pPr>
        <w:spacing w:line="200" w:lineRule="exact"/>
        <w:rPr>
          <w:sz w:val="20"/>
          <w:szCs w:val="20"/>
        </w:rPr>
      </w:pPr>
    </w:p>
    <w:p w14:paraId="28F2F882" w14:textId="77777777" w:rsidR="006053F9" w:rsidRDefault="006053F9">
      <w:pPr>
        <w:spacing w:line="200" w:lineRule="exact"/>
        <w:rPr>
          <w:sz w:val="20"/>
          <w:szCs w:val="20"/>
        </w:rPr>
      </w:pPr>
    </w:p>
    <w:p w14:paraId="0C345278" w14:textId="77777777" w:rsidR="006053F9" w:rsidRDefault="006053F9">
      <w:pPr>
        <w:spacing w:line="200" w:lineRule="exact"/>
        <w:rPr>
          <w:sz w:val="20"/>
          <w:szCs w:val="20"/>
        </w:rPr>
      </w:pPr>
    </w:p>
    <w:p w14:paraId="4E4C84C2" w14:textId="77777777" w:rsidR="006053F9" w:rsidRDefault="006053F9">
      <w:pPr>
        <w:spacing w:line="200" w:lineRule="exact"/>
        <w:rPr>
          <w:sz w:val="20"/>
          <w:szCs w:val="20"/>
        </w:rPr>
      </w:pPr>
    </w:p>
    <w:p w14:paraId="688DE509" w14:textId="77777777" w:rsidR="006053F9" w:rsidRDefault="006053F9">
      <w:pPr>
        <w:spacing w:line="200" w:lineRule="exact"/>
        <w:rPr>
          <w:sz w:val="20"/>
          <w:szCs w:val="20"/>
        </w:rPr>
      </w:pPr>
    </w:p>
    <w:p w14:paraId="26986CF4" w14:textId="77777777" w:rsidR="006053F9" w:rsidRDefault="006053F9">
      <w:pPr>
        <w:spacing w:line="200" w:lineRule="exact"/>
        <w:rPr>
          <w:sz w:val="20"/>
          <w:szCs w:val="20"/>
        </w:rPr>
      </w:pPr>
    </w:p>
    <w:p w14:paraId="40988895" w14:textId="77777777" w:rsidR="006053F9" w:rsidRDefault="006053F9">
      <w:pPr>
        <w:spacing w:line="200" w:lineRule="exact"/>
        <w:rPr>
          <w:sz w:val="20"/>
          <w:szCs w:val="20"/>
        </w:rPr>
      </w:pPr>
    </w:p>
    <w:p w14:paraId="36BCA1F5" w14:textId="77777777" w:rsidR="006053F9" w:rsidRDefault="006053F9">
      <w:pPr>
        <w:spacing w:line="200" w:lineRule="exact"/>
        <w:rPr>
          <w:sz w:val="20"/>
          <w:szCs w:val="20"/>
        </w:rPr>
      </w:pPr>
    </w:p>
    <w:p w14:paraId="7D9E0812" w14:textId="77777777" w:rsidR="006053F9" w:rsidRDefault="006053F9">
      <w:pPr>
        <w:spacing w:line="200" w:lineRule="exact"/>
        <w:rPr>
          <w:sz w:val="20"/>
          <w:szCs w:val="20"/>
        </w:rPr>
      </w:pPr>
    </w:p>
    <w:p w14:paraId="32A8931A" w14:textId="77777777" w:rsidR="006053F9" w:rsidRDefault="006053F9">
      <w:pPr>
        <w:spacing w:line="200" w:lineRule="exact"/>
        <w:rPr>
          <w:sz w:val="20"/>
          <w:szCs w:val="20"/>
        </w:rPr>
      </w:pPr>
    </w:p>
    <w:p w14:paraId="082009F7" w14:textId="77777777" w:rsidR="006053F9" w:rsidRDefault="006053F9">
      <w:pPr>
        <w:spacing w:line="200" w:lineRule="exact"/>
        <w:rPr>
          <w:sz w:val="20"/>
          <w:szCs w:val="20"/>
        </w:rPr>
      </w:pPr>
    </w:p>
    <w:p w14:paraId="502B0113" w14:textId="77777777" w:rsidR="006053F9" w:rsidRDefault="006053F9">
      <w:pPr>
        <w:spacing w:line="200" w:lineRule="exact"/>
        <w:rPr>
          <w:sz w:val="20"/>
          <w:szCs w:val="20"/>
        </w:rPr>
      </w:pPr>
    </w:p>
    <w:p w14:paraId="1CD52686" w14:textId="77777777" w:rsidR="006053F9" w:rsidRDefault="006053F9">
      <w:pPr>
        <w:spacing w:line="200" w:lineRule="exact"/>
        <w:rPr>
          <w:sz w:val="20"/>
          <w:szCs w:val="20"/>
        </w:rPr>
      </w:pPr>
    </w:p>
    <w:p w14:paraId="38339662" w14:textId="77777777" w:rsidR="006053F9" w:rsidRDefault="006053F9">
      <w:pPr>
        <w:spacing w:line="200" w:lineRule="exact"/>
        <w:rPr>
          <w:sz w:val="20"/>
          <w:szCs w:val="20"/>
        </w:rPr>
      </w:pPr>
    </w:p>
    <w:p w14:paraId="2E1CEDD1" w14:textId="77777777" w:rsidR="006053F9" w:rsidRDefault="006053F9">
      <w:pPr>
        <w:spacing w:line="200" w:lineRule="exact"/>
        <w:rPr>
          <w:sz w:val="20"/>
          <w:szCs w:val="20"/>
        </w:rPr>
      </w:pPr>
    </w:p>
    <w:p w14:paraId="26DC37F4" w14:textId="77777777" w:rsidR="006053F9" w:rsidRDefault="006053F9">
      <w:pPr>
        <w:spacing w:line="200" w:lineRule="exact"/>
        <w:rPr>
          <w:sz w:val="20"/>
          <w:szCs w:val="20"/>
        </w:rPr>
      </w:pPr>
    </w:p>
    <w:p w14:paraId="695B5AFD" w14:textId="77777777" w:rsidR="006053F9" w:rsidRDefault="006053F9">
      <w:pPr>
        <w:spacing w:line="200" w:lineRule="exact"/>
        <w:rPr>
          <w:sz w:val="20"/>
          <w:szCs w:val="20"/>
        </w:rPr>
      </w:pPr>
    </w:p>
    <w:p w14:paraId="70BE8375" w14:textId="77777777" w:rsidR="006053F9" w:rsidRDefault="006053F9">
      <w:pPr>
        <w:spacing w:line="200" w:lineRule="exact"/>
        <w:rPr>
          <w:sz w:val="20"/>
          <w:szCs w:val="20"/>
        </w:rPr>
      </w:pPr>
    </w:p>
    <w:p w14:paraId="57C620C1" w14:textId="77777777" w:rsidR="006053F9" w:rsidRDefault="006053F9">
      <w:pPr>
        <w:spacing w:line="200" w:lineRule="exact"/>
        <w:rPr>
          <w:sz w:val="20"/>
          <w:szCs w:val="20"/>
        </w:rPr>
      </w:pPr>
    </w:p>
    <w:p w14:paraId="66E372B0" w14:textId="77777777" w:rsidR="006053F9" w:rsidRDefault="006053F9">
      <w:pPr>
        <w:spacing w:line="200" w:lineRule="exact"/>
        <w:rPr>
          <w:sz w:val="20"/>
          <w:szCs w:val="20"/>
        </w:rPr>
      </w:pPr>
    </w:p>
    <w:p w14:paraId="3EB3BD54" w14:textId="77777777" w:rsidR="006053F9" w:rsidRDefault="006053F9">
      <w:pPr>
        <w:spacing w:line="200" w:lineRule="exact"/>
        <w:rPr>
          <w:sz w:val="20"/>
          <w:szCs w:val="20"/>
        </w:rPr>
      </w:pPr>
    </w:p>
    <w:p w14:paraId="10730EDE" w14:textId="77777777" w:rsidR="006053F9" w:rsidRDefault="006053F9">
      <w:pPr>
        <w:spacing w:line="200" w:lineRule="exact"/>
        <w:rPr>
          <w:sz w:val="20"/>
          <w:szCs w:val="20"/>
        </w:rPr>
      </w:pPr>
    </w:p>
    <w:p w14:paraId="290E1BD6" w14:textId="77777777" w:rsidR="006053F9" w:rsidRDefault="006053F9">
      <w:pPr>
        <w:spacing w:line="200" w:lineRule="exact"/>
        <w:rPr>
          <w:sz w:val="20"/>
          <w:szCs w:val="20"/>
        </w:rPr>
      </w:pPr>
    </w:p>
    <w:p w14:paraId="1D4EBBA2" w14:textId="77777777" w:rsidR="006053F9" w:rsidRDefault="006053F9">
      <w:pPr>
        <w:spacing w:line="263" w:lineRule="exact"/>
        <w:rPr>
          <w:sz w:val="20"/>
          <w:szCs w:val="20"/>
        </w:rPr>
      </w:pPr>
    </w:p>
    <w:p w14:paraId="7080F5FD" w14:textId="77777777" w:rsidR="006053F9" w:rsidRDefault="00D853AA" w:rsidP="00D853AA">
      <w:pPr>
        <w:numPr>
          <w:ilvl w:val="0"/>
          <w:numId w:val="186"/>
        </w:numPr>
        <w:tabs>
          <w:tab w:val="left" w:pos="187"/>
        </w:tabs>
        <w:ind w:left="187" w:hanging="187"/>
        <w:rPr>
          <w:rFonts w:eastAsia="Times New Roman"/>
          <w:sz w:val="26"/>
          <w:szCs w:val="26"/>
          <w:vertAlign w:val="superscript"/>
        </w:rPr>
      </w:pPr>
      <w:r>
        <w:rPr>
          <w:rFonts w:eastAsia="Times New Roman"/>
          <w:sz w:val="20"/>
          <w:szCs w:val="20"/>
        </w:rPr>
        <w:t>Ibidem, p. 174.</w:t>
      </w:r>
    </w:p>
    <w:p w14:paraId="1E69D755" w14:textId="77777777" w:rsidR="006053F9" w:rsidRDefault="006053F9">
      <w:pPr>
        <w:spacing w:line="19" w:lineRule="exact"/>
        <w:rPr>
          <w:rFonts w:eastAsia="Times New Roman"/>
          <w:sz w:val="26"/>
          <w:szCs w:val="26"/>
          <w:vertAlign w:val="superscript"/>
        </w:rPr>
      </w:pPr>
    </w:p>
    <w:p w14:paraId="5D76AB6C" w14:textId="77777777" w:rsidR="006053F9" w:rsidRDefault="00D853AA" w:rsidP="00D853AA">
      <w:pPr>
        <w:numPr>
          <w:ilvl w:val="0"/>
          <w:numId w:val="186"/>
        </w:numPr>
        <w:tabs>
          <w:tab w:val="left" w:pos="216"/>
        </w:tabs>
        <w:spacing w:line="200" w:lineRule="auto"/>
        <w:ind w:left="7" w:right="1120" w:hanging="7"/>
        <w:rPr>
          <w:rFonts w:eastAsia="Times New Roman"/>
          <w:sz w:val="26"/>
          <w:szCs w:val="26"/>
          <w:vertAlign w:val="superscript"/>
        </w:rPr>
      </w:pPr>
      <w:r>
        <w:rPr>
          <w:rFonts w:eastAsia="Times New Roman"/>
          <w:sz w:val="20"/>
          <w:szCs w:val="20"/>
        </w:rPr>
        <w:t xml:space="preserve">SCOTT, Allen; SOJA, Edward (orgs.). </w:t>
      </w:r>
      <w:r>
        <w:rPr>
          <w:rFonts w:eastAsia="Times New Roman"/>
          <w:b/>
          <w:bCs/>
          <w:sz w:val="20"/>
          <w:szCs w:val="20"/>
        </w:rPr>
        <w:t xml:space="preserve">The City: Los Angeles and urban theory at the end of </w:t>
      </w:r>
      <w:r>
        <w:rPr>
          <w:rFonts w:eastAsia="Times New Roman"/>
          <w:b/>
          <w:bCs/>
          <w:sz w:val="20"/>
          <w:szCs w:val="20"/>
        </w:rPr>
        <w:t>the Twentieth</w:t>
      </w:r>
      <w:r>
        <w:rPr>
          <w:rFonts w:eastAsia="Times New Roman"/>
          <w:sz w:val="20"/>
          <w:szCs w:val="20"/>
        </w:rPr>
        <w:t xml:space="preserve"> </w:t>
      </w:r>
      <w:r>
        <w:rPr>
          <w:rFonts w:eastAsia="Times New Roman"/>
          <w:b/>
          <w:bCs/>
          <w:sz w:val="20"/>
          <w:szCs w:val="20"/>
        </w:rPr>
        <w:t>Century</w:t>
      </w:r>
      <w:r>
        <w:rPr>
          <w:rFonts w:eastAsia="Times New Roman"/>
          <w:i/>
          <w:iCs/>
          <w:sz w:val="20"/>
          <w:szCs w:val="20"/>
        </w:rPr>
        <w:t>.</w:t>
      </w:r>
      <w:r>
        <w:rPr>
          <w:rFonts w:eastAsia="Times New Roman"/>
          <w:b/>
          <w:bCs/>
          <w:sz w:val="20"/>
          <w:szCs w:val="20"/>
        </w:rPr>
        <w:t xml:space="preserve"> </w:t>
      </w:r>
      <w:r>
        <w:rPr>
          <w:rFonts w:eastAsia="Times New Roman"/>
          <w:sz w:val="20"/>
          <w:szCs w:val="20"/>
        </w:rPr>
        <w:t>Second edition. Berkeley: University of California Press, 2005, p. 97.</w:t>
      </w:r>
    </w:p>
    <w:p w14:paraId="2C9B3C61"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043A835" w14:textId="77777777">
        <w:trPr>
          <w:trHeight w:val="112"/>
        </w:trPr>
        <w:tc>
          <w:tcPr>
            <w:tcW w:w="5720" w:type="dxa"/>
            <w:vMerge w:val="restart"/>
            <w:vAlign w:val="bottom"/>
          </w:tcPr>
          <w:p w14:paraId="5A682F87" w14:textId="4ABCBADF" w:rsidR="006053F9" w:rsidRDefault="006053F9">
            <w:pPr>
              <w:ind w:right="10"/>
              <w:jc w:val="right"/>
              <w:rPr>
                <w:sz w:val="20"/>
                <w:szCs w:val="20"/>
              </w:rPr>
            </w:pPr>
            <w:bookmarkStart w:id="237" w:name="page239"/>
            <w:bookmarkEnd w:id="237"/>
          </w:p>
        </w:tc>
        <w:tc>
          <w:tcPr>
            <w:tcW w:w="1120" w:type="dxa"/>
            <w:vAlign w:val="bottom"/>
          </w:tcPr>
          <w:p w14:paraId="69F42329" w14:textId="77777777" w:rsidR="006053F9" w:rsidRDefault="006053F9">
            <w:pPr>
              <w:rPr>
                <w:sz w:val="9"/>
                <w:szCs w:val="9"/>
              </w:rPr>
            </w:pPr>
          </w:p>
        </w:tc>
        <w:tc>
          <w:tcPr>
            <w:tcW w:w="0" w:type="dxa"/>
            <w:vAlign w:val="bottom"/>
          </w:tcPr>
          <w:p w14:paraId="55F5C2EB" w14:textId="77777777" w:rsidR="006053F9" w:rsidRDefault="006053F9">
            <w:pPr>
              <w:rPr>
                <w:sz w:val="1"/>
                <w:szCs w:val="1"/>
              </w:rPr>
            </w:pPr>
          </w:p>
        </w:tc>
      </w:tr>
      <w:tr w:rsidR="006053F9" w14:paraId="6B614395" w14:textId="77777777">
        <w:trPr>
          <w:trHeight w:val="155"/>
        </w:trPr>
        <w:tc>
          <w:tcPr>
            <w:tcW w:w="5720" w:type="dxa"/>
            <w:vMerge/>
            <w:vAlign w:val="bottom"/>
          </w:tcPr>
          <w:p w14:paraId="4E98D63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85FCBF5" w14:textId="77777777" w:rsidR="006053F9" w:rsidRDefault="00D853AA">
            <w:pPr>
              <w:ind w:right="490"/>
              <w:jc w:val="right"/>
              <w:rPr>
                <w:sz w:val="20"/>
                <w:szCs w:val="20"/>
              </w:rPr>
            </w:pPr>
            <w:r>
              <w:rPr>
                <w:rFonts w:ascii="Century Gothic" w:eastAsia="Century Gothic" w:hAnsi="Century Gothic" w:cs="Century Gothic"/>
                <w:color w:val="FFFFFF"/>
              </w:rPr>
              <w:t>238</w:t>
            </w:r>
          </w:p>
        </w:tc>
        <w:tc>
          <w:tcPr>
            <w:tcW w:w="0" w:type="dxa"/>
            <w:vAlign w:val="bottom"/>
          </w:tcPr>
          <w:p w14:paraId="6E20621F" w14:textId="77777777" w:rsidR="006053F9" w:rsidRDefault="006053F9">
            <w:pPr>
              <w:rPr>
                <w:sz w:val="1"/>
                <w:szCs w:val="1"/>
              </w:rPr>
            </w:pPr>
          </w:p>
        </w:tc>
      </w:tr>
      <w:tr w:rsidR="006053F9" w14:paraId="1F0F4F72" w14:textId="77777777">
        <w:trPr>
          <w:trHeight w:val="130"/>
        </w:trPr>
        <w:tc>
          <w:tcPr>
            <w:tcW w:w="5720" w:type="dxa"/>
            <w:vMerge w:val="restart"/>
            <w:vAlign w:val="bottom"/>
          </w:tcPr>
          <w:p w14:paraId="0D6AA2F1" w14:textId="7CB6B46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EF9BC1C" w14:textId="77777777" w:rsidR="006053F9" w:rsidRDefault="006053F9">
            <w:pPr>
              <w:rPr>
                <w:sz w:val="11"/>
                <w:szCs w:val="11"/>
              </w:rPr>
            </w:pPr>
          </w:p>
        </w:tc>
        <w:tc>
          <w:tcPr>
            <w:tcW w:w="0" w:type="dxa"/>
            <w:vAlign w:val="bottom"/>
          </w:tcPr>
          <w:p w14:paraId="5DB25FBA" w14:textId="77777777" w:rsidR="006053F9" w:rsidRDefault="006053F9">
            <w:pPr>
              <w:rPr>
                <w:sz w:val="1"/>
                <w:szCs w:val="1"/>
              </w:rPr>
            </w:pPr>
          </w:p>
        </w:tc>
      </w:tr>
      <w:tr w:rsidR="006053F9" w14:paraId="4A488F25" w14:textId="77777777">
        <w:trPr>
          <w:trHeight w:val="139"/>
        </w:trPr>
        <w:tc>
          <w:tcPr>
            <w:tcW w:w="5720" w:type="dxa"/>
            <w:vMerge/>
            <w:vAlign w:val="bottom"/>
          </w:tcPr>
          <w:p w14:paraId="296778F8" w14:textId="77777777" w:rsidR="006053F9" w:rsidRDefault="006053F9">
            <w:pPr>
              <w:rPr>
                <w:sz w:val="12"/>
                <w:szCs w:val="12"/>
              </w:rPr>
            </w:pPr>
          </w:p>
        </w:tc>
        <w:tc>
          <w:tcPr>
            <w:tcW w:w="1120" w:type="dxa"/>
            <w:vAlign w:val="bottom"/>
          </w:tcPr>
          <w:p w14:paraId="0198908C" w14:textId="77777777" w:rsidR="006053F9" w:rsidRDefault="006053F9">
            <w:pPr>
              <w:rPr>
                <w:sz w:val="12"/>
                <w:szCs w:val="12"/>
              </w:rPr>
            </w:pPr>
          </w:p>
        </w:tc>
        <w:tc>
          <w:tcPr>
            <w:tcW w:w="0" w:type="dxa"/>
            <w:vAlign w:val="bottom"/>
          </w:tcPr>
          <w:p w14:paraId="54EE0527" w14:textId="77777777" w:rsidR="006053F9" w:rsidRDefault="006053F9">
            <w:pPr>
              <w:rPr>
                <w:sz w:val="1"/>
                <w:szCs w:val="1"/>
              </w:rPr>
            </w:pPr>
          </w:p>
        </w:tc>
      </w:tr>
    </w:tbl>
    <w:p w14:paraId="5CA86BE9" w14:textId="77777777" w:rsidR="006053F9" w:rsidRDefault="00D853AA">
      <w:pPr>
        <w:spacing w:line="20" w:lineRule="exact"/>
        <w:rPr>
          <w:sz w:val="20"/>
          <w:szCs w:val="20"/>
        </w:rPr>
      </w:pPr>
      <w:r>
        <w:rPr>
          <w:noProof/>
          <w:sz w:val="20"/>
          <w:szCs w:val="20"/>
        </w:rPr>
        <w:drawing>
          <wp:anchor distT="0" distB="0" distL="114300" distR="114300" simplePos="0" relativeHeight="251764736" behindDoc="1" locked="0" layoutInCell="0" allowOverlap="1" wp14:anchorId="45259A4A" wp14:editId="4E9CD6E2">
            <wp:simplePos x="0" y="0"/>
            <wp:positionH relativeFrom="column">
              <wp:posOffset>69850</wp:posOffset>
            </wp:positionH>
            <wp:positionV relativeFrom="paragraph">
              <wp:posOffset>370840</wp:posOffset>
            </wp:positionV>
            <wp:extent cx="5978525" cy="4326890"/>
            <wp:effectExtent l="0" t="0" r="0" b="0"/>
            <wp:wrapNone/>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46"/>
                    <a:srcRect/>
                    <a:stretch>
                      <a:fillRect/>
                    </a:stretch>
                  </pic:blipFill>
                  <pic:spPr bwMode="auto">
                    <a:xfrm>
                      <a:off x="0" y="0"/>
                      <a:ext cx="5978525" cy="4326890"/>
                    </a:xfrm>
                    <a:prstGeom prst="rect">
                      <a:avLst/>
                    </a:prstGeom>
                    <a:noFill/>
                  </pic:spPr>
                </pic:pic>
              </a:graphicData>
            </a:graphic>
          </wp:anchor>
        </w:drawing>
      </w:r>
    </w:p>
    <w:p w14:paraId="4440B1F2" w14:textId="77777777" w:rsidR="006053F9" w:rsidRDefault="006053F9">
      <w:pPr>
        <w:spacing w:line="200" w:lineRule="exact"/>
        <w:rPr>
          <w:sz w:val="20"/>
          <w:szCs w:val="20"/>
        </w:rPr>
      </w:pPr>
    </w:p>
    <w:p w14:paraId="00F764C3" w14:textId="77777777" w:rsidR="006053F9" w:rsidRDefault="006053F9">
      <w:pPr>
        <w:spacing w:line="200" w:lineRule="exact"/>
        <w:rPr>
          <w:sz w:val="20"/>
          <w:szCs w:val="20"/>
        </w:rPr>
      </w:pPr>
    </w:p>
    <w:p w14:paraId="2DE14A22" w14:textId="77777777" w:rsidR="006053F9" w:rsidRDefault="006053F9">
      <w:pPr>
        <w:spacing w:line="200" w:lineRule="exact"/>
        <w:rPr>
          <w:sz w:val="20"/>
          <w:szCs w:val="20"/>
        </w:rPr>
      </w:pPr>
    </w:p>
    <w:p w14:paraId="36E5C428" w14:textId="77777777" w:rsidR="006053F9" w:rsidRDefault="006053F9">
      <w:pPr>
        <w:spacing w:line="200" w:lineRule="exact"/>
        <w:rPr>
          <w:sz w:val="20"/>
          <w:szCs w:val="20"/>
        </w:rPr>
      </w:pPr>
    </w:p>
    <w:p w14:paraId="27A314A7" w14:textId="77777777" w:rsidR="006053F9" w:rsidRDefault="006053F9">
      <w:pPr>
        <w:spacing w:line="200" w:lineRule="exact"/>
        <w:rPr>
          <w:sz w:val="20"/>
          <w:szCs w:val="20"/>
        </w:rPr>
      </w:pPr>
    </w:p>
    <w:p w14:paraId="365C0BDB" w14:textId="77777777" w:rsidR="006053F9" w:rsidRDefault="006053F9">
      <w:pPr>
        <w:spacing w:line="200" w:lineRule="exact"/>
        <w:rPr>
          <w:sz w:val="20"/>
          <w:szCs w:val="20"/>
        </w:rPr>
      </w:pPr>
    </w:p>
    <w:p w14:paraId="043FAB73" w14:textId="77777777" w:rsidR="006053F9" w:rsidRDefault="006053F9">
      <w:pPr>
        <w:spacing w:line="200" w:lineRule="exact"/>
        <w:rPr>
          <w:sz w:val="20"/>
          <w:szCs w:val="20"/>
        </w:rPr>
      </w:pPr>
    </w:p>
    <w:p w14:paraId="19A11AEB" w14:textId="77777777" w:rsidR="006053F9" w:rsidRDefault="006053F9">
      <w:pPr>
        <w:spacing w:line="200" w:lineRule="exact"/>
        <w:rPr>
          <w:sz w:val="20"/>
          <w:szCs w:val="20"/>
        </w:rPr>
      </w:pPr>
    </w:p>
    <w:p w14:paraId="54926F6E" w14:textId="77777777" w:rsidR="006053F9" w:rsidRDefault="006053F9">
      <w:pPr>
        <w:spacing w:line="200" w:lineRule="exact"/>
        <w:rPr>
          <w:sz w:val="20"/>
          <w:szCs w:val="20"/>
        </w:rPr>
      </w:pPr>
    </w:p>
    <w:p w14:paraId="10C9A26F" w14:textId="77777777" w:rsidR="006053F9" w:rsidRDefault="006053F9">
      <w:pPr>
        <w:spacing w:line="200" w:lineRule="exact"/>
        <w:rPr>
          <w:sz w:val="20"/>
          <w:szCs w:val="20"/>
        </w:rPr>
      </w:pPr>
    </w:p>
    <w:p w14:paraId="22693D24" w14:textId="77777777" w:rsidR="006053F9" w:rsidRDefault="006053F9">
      <w:pPr>
        <w:spacing w:line="200" w:lineRule="exact"/>
        <w:rPr>
          <w:sz w:val="20"/>
          <w:szCs w:val="20"/>
        </w:rPr>
      </w:pPr>
    </w:p>
    <w:p w14:paraId="3A5B4620" w14:textId="77777777" w:rsidR="006053F9" w:rsidRDefault="006053F9">
      <w:pPr>
        <w:spacing w:line="200" w:lineRule="exact"/>
        <w:rPr>
          <w:sz w:val="20"/>
          <w:szCs w:val="20"/>
        </w:rPr>
      </w:pPr>
    </w:p>
    <w:p w14:paraId="5A9E0E5E" w14:textId="77777777" w:rsidR="006053F9" w:rsidRDefault="006053F9">
      <w:pPr>
        <w:spacing w:line="200" w:lineRule="exact"/>
        <w:rPr>
          <w:sz w:val="20"/>
          <w:szCs w:val="20"/>
        </w:rPr>
      </w:pPr>
    </w:p>
    <w:p w14:paraId="7C9A16B1" w14:textId="77777777" w:rsidR="006053F9" w:rsidRDefault="006053F9">
      <w:pPr>
        <w:spacing w:line="200" w:lineRule="exact"/>
        <w:rPr>
          <w:sz w:val="20"/>
          <w:szCs w:val="20"/>
        </w:rPr>
      </w:pPr>
    </w:p>
    <w:p w14:paraId="3E658FBE" w14:textId="77777777" w:rsidR="006053F9" w:rsidRDefault="006053F9">
      <w:pPr>
        <w:spacing w:line="200" w:lineRule="exact"/>
        <w:rPr>
          <w:sz w:val="20"/>
          <w:szCs w:val="20"/>
        </w:rPr>
      </w:pPr>
    </w:p>
    <w:p w14:paraId="59484736" w14:textId="77777777" w:rsidR="006053F9" w:rsidRDefault="006053F9">
      <w:pPr>
        <w:spacing w:line="200" w:lineRule="exact"/>
        <w:rPr>
          <w:sz w:val="20"/>
          <w:szCs w:val="20"/>
        </w:rPr>
      </w:pPr>
    </w:p>
    <w:p w14:paraId="44E0BEA1" w14:textId="77777777" w:rsidR="006053F9" w:rsidRDefault="006053F9">
      <w:pPr>
        <w:spacing w:line="200" w:lineRule="exact"/>
        <w:rPr>
          <w:sz w:val="20"/>
          <w:szCs w:val="20"/>
        </w:rPr>
      </w:pPr>
    </w:p>
    <w:p w14:paraId="7CFE026C" w14:textId="77777777" w:rsidR="006053F9" w:rsidRDefault="006053F9">
      <w:pPr>
        <w:spacing w:line="200" w:lineRule="exact"/>
        <w:rPr>
          <w:sz w:val="20"/>
          <w:szCs w:val="20"/>
        </w:rPr>
      </w:pPr>
    </w:p>
    <w:p w14:paraId="37AFE491" w14:textId="77777777" w:rsidR="006053F9" w:rsidRDefault="006053F9">
      <w:pPr>
        <w:spacing w:line="200" w:lineRule="exact"/>
        <w:rPr>
          <w:sz w:val="20"/>
          <w:szCs w:val="20"/>
        </w:rPr>
      </w:pPr>
    </w:p>
    <w:p w14:paraId="71E067EA" w14:textId="77777777" w:rsidR="006053F9" w:rsidRDefault="006053F9">
      <w:pPr>
        <w:spacing w:line="200" w:lineRule="exact"/>
        <w:rPr>
          <w:sz w:val="20"/>
          <w:szCs w:val="20"/>
        </w:rPr>
      </w:pPr>
    </w:p>
    <w:p w14:paraId="48FF62A9" w14:textId="77777777" w:rsidR="006053F9" w:rsidRDefault="006053F9">
      <w:pPr>
        <w:spacing w:line="200" w:lineRule="exact"/>
        <w:rPr>
          <w:sz w:val="20"/>
          <w:szCs w:val="20"/>
        </w:rPr>
      </w:pPr>
    </w:p>
    <w:p w14:paraId="0878C18B" w14:textId="77777777" w:rsidR="006053F9" w:rsidRDefault="006053F9">
      <w:pPr>
        <w:spacing w:line="200" w:lineRule="exact"/>
        <w:rPr>
          <w:sz w:val="20"/>
          <w:szCs w:val="20"/>
        </w:rPr>
      </w:pPr>
    </w:p>
    <w:p w14:paraId="1BA5A44D" w14:textId="77777777" w:rsidR="006053F9" w:rsidRDefault="006053F9">
      <w:pPr>
        <w:spacing w:line="200" w:lineRule="exact"/>
        <w:rPr>
          <w:sz w:val="20"/>
          <w:szCs w:val="20"/>
        </w:rPr>
      </w:pPr>
    </w:p>
    <w:p w14:paraId="3C9CD74B" w14:textId="77777777" w:rsidR="006053F9" w:rsidRDefault="006053F9">
      <w:pPr>
        <w:spacing w:line="200" w:lineRule="exact"/>
        <w:rPr>
          <w:sz w:val="20"/>
          <w:szCs w:val="20"/>
        </w:rPr>
      </w:pPr>
    </w:p>
    <w:p w14:paraId="67FC305C" w14:textId="77777777" w:rsidR="006053F9" w:rsidRDefault="006053F9">
      <w:pPr>
        <w:spacing w:line="200" w:lineRule="exact"/>
        <w:rPr>
          <w:sz w:val="20"/>
          <w:szCs w:val="20"/>
        </w:rPr>
      </w:pPr>
    </w:p>
    <w:p w14:paraId="50D82AA3" w14:textId="77777777" w:rsidR="006053F9" w:rsidRDefault="006053F9">
      <w:pPr>
        <w:spacing w:line="200" w:lineRule="exact"/>
        <w:rPr>
          <w:sz w:val="20"/>
          <w:szCs w:val="20"/>
        </w:rPr>
      </w:pPr>
    </w:p>
    <w:p w14:paraId="0FE89AAA" w14:textId="77777777" w:rsidR="006053F9" w:rsidRDefault="006053F9">
      <w:pPr>
        <w:spacing w:line="200" w:lineRule="exact"/>
        <w:rPr>
          <w:sz w:val="20"/>
          <w:szCs w:val="20"/>
        </w:rPr>
      </w:pPr>
    </w:p>
    <w:p w14:paraId="6982315D" w14:textId="77777777" w:rsidR="006053F9" w:rsidRDefault="006053F9">
      <w:pPr>
        <w:spacing w:line="200" w:lineRule="exact"/>
        <w:rPr>
          <w:sz w:val="20"/>
          <w:szCs w:val="20"/>
        </w:rPr>
      </w:pPr>
    </w:p>
    <w:p w14:paraId="42ACB32C" w14:textId="77777777" w:rsidR="006053F9" w:rsidRDefault="006053F9">
      <w:pPr>
        <w:spacing w:line="200" w:lineRule="exact"/>
        <w:rPr>
          <w:sz w:val="20"/>
          <w:szCs w:val="20"/>
        </w:rPr>
      </w:pPr>
    </w:p>
    <w:p w14:paraId="76627885" w14:textId="77777777" w:rsidR="006053F9" w:rsidRDefault="006053F9">
      <w:pPr>
        <w:spacing w:line="200" w:lineRule="exact"/>
        <w:rPr>
          <w:sz w:val="20"/>
          <w:szCs w:val="20"/>
        </w:rPr>
      </w:pPr>
    </w:p>
    <w:p w14:paraId="3AB688D8" w14:textId="77777777" w:rsidR="006053F9" w:rsidRDefault="006053F9">
      <w:pPr>
        <w:spacing w:line="200" w:lineRule="exact"/>
        <w:rPr>
          <w:sz w:val="20"/>
          <w:szCs w:val="20"/>
        </w:rPr>
      </w:pPr>
    </w:p>
    <w:p w14:paraId="07AC8A22" w14:textId="77777777" w:rsidR="006053F9" w:rsidRDefault="006053F9">
      <w:pPr>
        <w:spacing w:line="200" w:lineRule="exact"/>
        <w:rPr>
          <w:sz w:val="20"/>
          <w:szCs w:val="20"/>
        </w:rPr>
      </w:pPr>
    </w:p>
    <w:p w14:paraId="013BEEA8" w14:textId="77777777" w:rsidR="006053F9" w:rsidRDefault="006053F9">
      <w:pPr>
        <w:spacing w:line="200" w:lineRule="exact"/>
        <w:rPr>
          <w:sz w:val="20"/>
          <w:szCs w:val="20"/>
        </w:rPr>
      </w:pPr>
    </w:p>
    <w:p w14:paraId="733F4E43" w14:textId="77777777" w:rsidR="006053F9" w:rsidRDefault="006053F9">
      <w:pPr>
        <w:spacing w:line="200" w:lineRule="exact"/>
        <w:rPr>
          <w:sz w:val="20"/>
          <w:szCs w:val="20"/>
        </w:rPr>
      </w:pPr>
    </w:p>
    <w:p w14:paraId="5EAA5920" w14:textId="77777777" w:rsidR="006053F9" w:rsidRDefault="006053F9">
      <w:pPr>
        <w:spacing w:line="200" w:lineRule="exact"/>
        <w:rPr>
          <w:sz w:val="20"/>
          <w:szCs w:val="20"/>
        </w:rPr>
      </w:pPr>
    </w:p>
    <w:p w14:paraId="4829FE83" w14:textId="77777777" w:rsidR="006053F9" w:rsidRDefault="006053F9">
      <w:pPr>
        <w:spacing w:line="383" w:lineRule="exact"/>
        <w:rPr>
          <w:sz w:val="20"/>
          <w:szCs w:val="20"/>
        </w:rPr>
      </w:pPr>
    </w:p>
    <w:p w14:paraId="0E15B1EC" w14:textId="77777777" w:rsidR="006053F9" w:rsidRDefault="00D853AA">
      <w:pPr>
        <w:ind w:left="7"/>
        <w:rPr>
          <w:sz w:val="20"/>
          <w:szCs w:val="20"/>
        </w:rPr>
      </w:pPr>
      <w:r>
        <w:rPr>
          <w:rFonts w:eastAsia="Times New Roman"/>
          <w:b/>
          <w:bCs/>
          <w:sz w:val="20"/>
          <w:szCs w:val="20"/>
        </w:rPr>
        <w:t>Figura 2</w:t>
      </w:r>
      <w:r>
        <w:rPr>
          <w:rFonts w:eastAsia="Times New Roman"/>
          <w:sz w:val="20"/>
          <w:szCs w:val="20"/>
        </w:rPr>
        <w:t xml:space="preserve">: </w:t>
      </w:r>
      <w:r>
        <w:rPr>
          <w:rFonts w:eastAsia="Times New Roman"/>
          <w:sz w:val="20"/>
          <w:szCs w:val="20"/>
        </w:rPr>
        <w:t>Jurisdições e seus limites do Los Angeles County Sheriff’s Department (LASD) em 1975-1976.</w:t>
      </w:r>
      <w:r>
        <w:rPr>
          <w:rFonts w:eastAsia="Times New Roman"/>
          <w:sz w:val="25"/>
          <w:szCs w:val="25"/>
          <w:vertAlign w:val="superscript"/>
        </w:rPr>
        <w:t>34</w:t>
      </w:r>
    </w:p>
    <w:p w14:paraId="71576567" w14:textId="77777777" w:rsidR="006053F9" w:rsidRDefault="006053F9">
      <w:pPr>
        <w:spacing w:line="69" w:lineRule="exact"/>
        <w:rPr>
          <w:sz w:val="20"/>
          <w:szCs w:val="20"/>
        </w:rPr>
      </w:pPr>
    </w:p>
    <w:p w14:paraId="40DA02E0" w14:textId="77777777" w:rsidR="006053F9" w:rsidRDefault="00D853AA">
      <w:pPr>
        <w:spacing w:line="375" w:lineRule="auto"/>
        <w:ind w:left="7" w:right="1100" w:firstLine="720"/>
        <w:jc w:val="both"/>
        <w:rPr>
          <w:sz w:val="20"/>
          <w:szCs w:val="20"/>
        </w:rPr>
      </w:pPr>
      <w:r>
        <w:rPr>
          <w:rFonts w:eastAsia="Times New Roman"/>
          <w:sz w:val="23"/>
          <w:szCs w:val="23"/>
        </w:rPr>
        <w:t xml:space="preserve">O conflito de jurisdição é um tema central em </w:t>
      </w:r>
      <w:r>
        <w:rPr>
          <w:rFonts w:eastAsia="Times New Roman"/>
          <w:i/>
          <w:iCs/>
          <w:sz w:val="23"/>
          <w:szCs w:val="23"/>
        </w:rPr>
        <w:t>O Grande Deserto</w:t>
      </w:r>
      <w:r>
        <w:rPr>
          <w:rFonts w:eastAsia="Times New Roman"/>
          <w:sz w:val="23"/>
          <w:szCs w:val="23"/>
        </w:rPr>
        <w:t>. Danny Upshaw é detetive do LASD, designado para a subestação de West Hollywood. Upshaw passa grand</w:t>
      </w:r>
      <w:r>
        <w:rPr>
          <w:rFonts w:eastAsia="Times New Roman"/>
          <w:sz w:val="23"/>
          <w:szCs w:val="23"/>
        </w:rPr>
        <w:t>e parte da história ultrapassando os limites territoriais de sua jurisdição — indo com sua investigação para além dos limites do LASD e no fim pagando um alto preço por pisar em terreno alheio e desvendar parte da corrupção do LAPD. A topografia do mapa ac</w:t>
      </w:r>
      <w:r>
        <w:rPr>
          <w:rFonts w:eastAsia="Times New Roman"/>
          <w:sz w:val="23"/>
          <w:szCs w:val="23"/>
        </w:rPr>
        <w:t>ima também dá conta de ilustrar o dilema de Upshaw na novela. Trabalhando na diminuta jurisdição de West Hollywood, fica claro quão restrita era a mobilidade investigativa disponível ao detetive e como seus delitos — metendo-se em área do LAPD</w:t>
      </w:r>
    </w:p>
    <w:p w14:paraId="06AD18EE" w14:textId="77777777" w:rsidR="006053F9" w:rsidRDefault="006053F9">
      <w:pPr>
        <w:spacing w:line="4" w:lineRule="exact"/>
        <w:rPr>
          <w:sz w:val="20"/>
          <w:szCs w:val="20"/>
        </w:rPr>
      </w:pPr>
    </w:p>
    <w:p w14:paraId="39A215DD" w14:textId="77777777" w:rsidR="006053F9" w:rsidRDefault="00D853AA">
      <w:pPr>
        <w:spacing w:line="354" w:lineRule="auto"/>
        <w:ind w:left="7" w:right="1120"/>
        <w:jc w:val="both"/>
        <w:rPr>
          <w:sz w:val="20"/>
          <w:szCs w:val="20"/>
        </w:rPr>
      </w:pPr>
      <w:r>
        <w:rPr>
          <w:rFonts w:eastAsia="Times New Roman"/>
          <w:sz w:val="24"/>
          <w:szCs w:val="24"/>
        </w:rPr>
        <w:t xml:space="preserve">— eram </w:t>
      </w:r>
      <w:r>
        <w:rPr>
          <w:rFonts w:eastAsia="Times New Roman"/>
          <w:sz w:val="24"/>
          <w:szCs w:val="24"/>
        </w:rPr>
        <w:t xml:space="preserve">quase inevitáveis. A despeito de toda a contenção imposta pelos limites de sua jurisdição, Upshaw demonstra grande autonomia — e também imprudência, indo de qualquer forma atrás das pistas do seu caso, apesar dos avisos de seus superiores e das ameaças de </w:t>
      </w:r>
      <w:r>
        <w:rPr>
          <w:rFonts w:eastAsia="Times New Roman"/>
          <w:sz w:val="24"/>
          <w:szCs w:val="24"/>
        </w:rPr>
        <w:t>seus alvos:</w:t>
      </w:r>
    </w:p>
    <w:p w14:paraId="1A2D89FE" w14:textId="77777777" w:rsidR="006053F9" w:rsidRDefault="006053F9">
      <w:pPr>
        <w:spacing w:line="22" w:lineRule="exact"/>
        <w:rPr>
          <w:sz w:val="20"/>
          <w:szCs w:val="20"/>
        </w:rPr>
      </w:pPr>
    </w:p>
    <w:p w14:paraId="60138C6B" w14:textId="77777777" w:rsidR="006053F9" w:rsidRDefault="00D853AA">
      <w:pPr>
        <w:spacing w:line="235" w:lineRule="auto"/>
        <w:ind w:left="2267" w:right="1100"/>
        <w:jc w:val="both"/>
        <w:rPr>
          <w:sz w:val="20"/>
          <w:szCs w:val="20"/>
        </w:rPr>
      </w:pPr>
      <w:r>
        <w:rPr>
          <w:rFonts w:eastAsia="Times New Roman"/>
        </w:rPr>
        <w:t>Danny viu Niles farejando-o como policial e se aproximando, parecendo cada vez mais curioso e puto; carne estranha em sua área, novo demais para estar trabalhando na Delegacia de Homicídios no centro da cidade. Cara a cara, disse:</w:t>
      </w:r>
    </w:p>
    <w:p w14:paraId="68FED915" w14:textId="77777777" w:rsidR="006053F9" w:rsidRDefault="006053F9">
      <w:pPr>
        <w:spacing w:line="15" w:lineRule="exact"/>
        <w:rPr>
          <w:sz w:val="20"/>
          <w:szCs w:val="20"/>
        </w:rPr>
      </w:pPr>
    </w:p>
    <w:p w14:paraId="13DAF045" w14:textId="77777777" w:rsidR="006053F9" w:rsidRDefault="00D853AA">
      <w:pPr>
        <w:spacing w:line="234" w:lineRule="auto"/>
        <w:ind w:left="2267" w:right="5340"/>
        <w:rPr>
          <w:sz w:val="20"/>
          <w:szCs w:val="20"/>
        </w:rPr>
      </w:pPr>
      <w:r>
        <w:rPr>
          <w:rFonts w:eastAsia="Times New Roman"/>
        </w:rPr>
        <w:t xml:space="preserve">— Sou do </w:t>
      </w:r>
      <w:r>
        <w:rPr>
          <w:rFonts w:eastAsia="Times New Roman"/>
        </w:rPr>
        <w:t>Departamento do Xerife. Niles gargalhou.</w:t>
      </w:r>
    </w:p>
    <w:p w14:paraId="5140414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66784" behindDoc="1" locked="0" layoutInCell="0" allowOverlap="1" wp14:anchorId="71EC794F" wp14:editId="17F6CA68">
                <wp:simplePos x="0" y="0"/>
                <wp:positionH relativeFrom="column">
                  <wp:posOffset>0</wp:posOffset>
                </wp:positionH>
                <wp:positionV relativeFrom="paragraph">
                  <wp:posOffset>196850</wp:posOffset>
                </wp:positionV>
                <wp:extent cx="1829435" cy="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38CD433" id="Shape 189" o:spid="_x0000_s1026" style="position:absolute;z-index:-251549696;visibility:visible;mso-wrap-style:square;mso-wrap-distance-left:9pt;mso-wrap-distance-top:0;mso-wrap-distance-right:9pt;mso-wrap-distance-bottom:0;mso-position-horizontal:absolute;mso-position-horizontal-relative:text;mso-position-vertical:absolute;mso-position-vertical-relative:text" from="0,15.5pt" to="144.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" o:allowincell="f" filled="t" strokeweight=".21164mm">
                <v:stroke joinstyle="miter"/>
                <o:lock v:ext="edit" shapetype="f"/>
              </v:line>
            </w:pict>
          </mc:Fallback>
        </mc:AlternateContent>
      </w:r>
    </w:p>
    <w:p w14:paraId="29156C88" w14:textId="77777777" w:rsidR="006053F9" w:rsidRDefault="006053F9">
      <w:pPr>
        <w:spacing w:line="400" w:lineRule="exact"/>
        <w:rPr>
          <w:sz w:val="20"/>
          <w:szCs w:val="20"/>
        </w:rPr>
      </w:pPr>
    </w:p>
    <w:p w14:paraId="35F15D2C" w14:textId="77777777" w:rsidR="006053F9" w:rsidRDefault="00D853AA" w:rsidP="00D853AA">
      <w:pPr>
        <w:numPr>
          <w:ilvl w:val="0"/>
          <w:numId w:val="187"/>
        </w:numPr>
        <w:tabs>
          <w:tab w:val="left" w:pos="183"/>
        </w:tabs>
        <w:spacing w:line="213" w:lineRule="auto"/>
        <w:ind w:left="7" w:right="1100" w:hanging="7"/>
        <w:rPr>
          <w:rFonts w:eastAsia="Times New Roman"/>
          <w:sz w:val="25"/>
          <w:szCs w:val="25"/>
          <w:vertAlign w:val="superscript"/>
        </w:rPr>
      </w:pPr>
      <w:r>
        <w:rPr>
          <w:rFonts w:eastAsia="Times New Roman"/>
          <w:sz w:val="19"/>
          <w:szCs w:val="19"/>
        </w:rPr>
        <w:t xml:space="preserve">LOS ANGELES COUNTY. </w:t>
      </w:r>
      <w:r>
        <w:rPr>
          <w:rFonts w:eastAsia="Times New Roman"/>
          <w:b/>
          <w:bCs/>
          <w:sz w:val="19"/>
          <w:szCs w:val="19"/>
        </w:rPr>
        <w:t>Fiscal year 1975-1976, Statistical Summary</w:t>
      </w:r>
      <w:r>
        <w:rPr>
          <w:rFonts w:eastAsia="Times New Roman"/>
          <w:sz w:val="19"/>
          <w:szCs w:val="19"/>
        </w:rPr>
        <w:t>. Los Angeles: Department of Sheriff, 1976, p. 1. Disponível em: https://www.ncjrs.gov/pdffiles1/Digitization/37477NCJRS.pdf. Acesso em: 4 de abril de</w:t>
      </w:r>
      <w:r>
        <w:rPr>
          <w:rFonts w:eastAsia="Times New Roman"/>
          <w:sz w:val="19"/>
          <w:szCs w:val="19"/>
        </w:rPr>
        <w:t xml:space="preserve"> 2017.</w:t>
      </w:r>
    </w:p>
    <w:p w14:paraId="07902A91"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248AAE3" w14:textId="77777777">
        <w:trPr>
          <w:trHeight w:val="112"/>
        </w:trPr>
        <w:tc>
          <w:tcPr>
            <w:tcW w:w="5720" w:type="dxa"/>
            <w:vMerge w:val="restart"/>
            <w:vAlign w:val="bottom"/>
          </w:tcPr>
          <w:p w14:paraId="40BDBE63" w14:textId="4559D341" w:rsidR="006053F9" w:rsidRDefault="006053F9">
            <w:pPr>
              <w:ind w:right="10"/>
              <w:jc w:val="right"/>
              <w:rPr>
                <w:sz w:val="20"/>
                <w:szCs w:val="20"/>
              </w:rPr>
            </w:pPr>
            <w:bookmarkStart w:id="238" w:name="page240"/>
            <w:bookmarkEnd w:id="238"/>
          </w:p>
        </w:tc>
        <w:tc>
          <w:tcPr>
            <w:tcW w:w="1120" w:type="dxa"/>
            <w:vAlign w:val="bottom"/>
          </w:tcPr>
          <w:p w14:paraId="4A3DC145" w14:textId="77777777" w:rsidR="006053F9" w:rsidRDefault="006053F9">
            <w:pPr>
              <w:rPr>
                <w:sz w:val="9"/>
                <w:szCs w:val="9"/>
              </w:rPr>
            </w:pPr>
          </w:p>
        </w:tc>
        <w:tc>
          <w:tcPr>
            <w:tcW w:w="0" w:type="dxa"/>
            <w:vAlign w:val="bottom"/>
          </w:tcPr>
          <w:p w14:paraId="3E2C3DB9" w14:textId="77777777" w:rsidR="006053F9" w:rsidRDefault="006053F9">
            <w:pPr>
              <w:rPr>
                <w:sz w:val="1"/>
                <w:szCs w:val="1"/>
              </w:rPr>
            </w:pPr>
          </w:p>
        </w:tc>
      </w:tr>
      <w:tr w:rsidR="006053F9" w14:paraId="3AFE0112" w14:textId="77777777">
        <w:trPr>
          <w:trHeight w:val="155"/>
        </w:trPr>
        <w:tc>
          <w:tcPr>
            <w:tcW w:w="5720" w:type="dxa"/>
            <w:vMerge/>
            <w:vAlign w:val="bottom"/>
          </w:tcPr>
          <w:p w14:paraId="78D0A7A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7BC5555" w14:textId="77777777" w:rsidR="006053F9" w:rsidRDefault="00D853AA">
            <w:pPr>
              <w:ind w:right="490"/>
              <w:jc w:val="right"/>
              <w:rPr>
                <w:sz w:val="20"/>
                <w:szCs w:val="20"/>
              </w:rPr>
            </w:pPr>
            <w:r>
              <w:rPr>
                <w:rFonts w:ascii="Century Gothic" w:eastAsia="Century Gothic" w:hAnsi="Century Gothic" w:cs="Century Gothic"/>
                <w:color w:val="FFFFFF"/>
              </w:rPr>
              <w:t>239</w:t>
            </w:r>
          </w:p>
        </w:tc>
        <w:tc>
          <w:tcPr>
            <w:tcW w:w="0" w:type="dxa"/>
            <w:vAlign w:val="bottom"/>
          </w:tcPr>
          <w:p w14:paraId="0F228968" w14:textId="77777777" w:rsidR="006053F9" w:rsidRDefault="006053F9">
            <w:pPr>
              <w:rPr>
                <w:sz w:val="1"/>
                <w:szCs w:val="1"/>
              </w:rPr>
            </w:pPr>
          </w:p>
        </w:tc>
      </w:tr>
      <w:tr w:rsidR="006053F9" w14:paraId="0C266FA4" w14:textId="77777777">
        <w:trPr>
          <w:trHeight w:val="130"/>
        </w:trPr>
        <w:tc>
          <w:tcPr>
            <w:tcW w:w="5720" w:type="dxa"/>
            <w:vMerge w:val="restart"/>
            <w:vAlign w:val="bottom"/>
          </w:tcPr>
          <w:p w14:paraId="3D7BE269" w14:textId="08349A4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A9ABF0" w14:textId="77777777" w:rsidR="006053F9" w:rsidRDefault="006053F9">
            <w:pPr>
              <w:rPr>
                <w:sz w:val="11"/>
                <w:szCs w:val="11"/>
              </w:rPr>
            </w:pPr>
          </w:p>
        </w:tc>
        <w:tc>
          <w:tcPr>
            <w:tcW w:w="0" w:type="dxa"/>
            <w:vAlign w:val="bottom"/>
          </w:tcPr>
          <w:p w14:paraId="0C35EF35" w14:textId="77777777" w:rsidR="006053F9" w:rsidRDefault="006053F9">
            <w:pPr>
              <w:rPr>
                <w:sz w:val="1"/>
                <w:szCs w:val="1"/>
              </w:rPr>
            </w:pPr>
          </w:p>
        </w:tc>
      </w:tr>
      <w:tr w:rsidR="006053F9" w14:paraId="16ED6F84" w14:textId="77777777">
        <w:trPr>
          <w:trHeight w:val="139"/>
        </w:trPr>
        <w:tc>
          <w:tcPr>
            <w:tcW w:w="5720" w:type="dxa"/>
            <w:vMerge/>
            <w:vAlign w:val="bottom"/>
          </w:tcPr>
          <w:p w14:paraId="3995A093" w14:textId="77777777" w:rsidR="006053F9" w:rsidRDefault="006053F9">
            <w:pPr>
              <w:rPr>
                <w:sz w:val="12"/>
                <w:szCs w:val="12"/>
              </w:rPr>
            </w:pPr>
          </w:p>
        </w:tc>
        <w:tc>
          <w:tcPr>
            <w:tcW w:w="1120" w:type="dxa"/>
            <w:vAlign w:val="bottom"/>
          </w:tcPr>
          <w:p w14:paraId="3C3DF182" w14:textId="77777777" w:rsidR="006053F9" w:rsidRDefault="006053F9">
            <w:pPr>
              <w:rPr>
                <w:sz w:val="12"/>
                <w:szCs w:val="12"/>
              </w:rPr>
            </w:pPr>
          </w:p>
        </w:tc>
        <w:tc>
          <w:tcPr>
            <w:tcW w:w="0" w:type="dxa"/>
            <w:vAlign w:val="bottom"/>
          </w:tcPr>
          <w:p w14:paraId="2F66D45B" w14:textId="77777777" w:rsidR="006053F9" w:rsidRDefault="006053F9">
            <w:pPr>
              <w:rPr>
                <w:sz w:val="1"/>
                <w:szCs w:val="1"/>
              </w:rPr>
            </w:pPr>
          </w:p>
        </w:tc>
      </w:tr>
    </w:tbl>
    <w:p w14:paraId="2DDBE73B" w14:textId="77777777" w:rsidR="006053F9" w:rsidRDefault="006053F9">
      <w:pPr>
        <w:spacing w:line="200" w:lineRule="exact"/>
        <w:rPr>
          <w:sz w:val="20"/>
          <w:szCs w:val="20"/>
        </w:rPr>
      </w:pPr>
    </w:p>
    <w:p w14:paraId="684298D3" w14:textId="77777777" w:rsidR="006053F9" w:rsidRDefault="006053F9">
      <w:pPr>
        <w:spacing w:line="390" w:lineRule="exact"/>
        <w:rPr>
          <w:sz w:val="20"/>
          <w:szCs w:val="20"/>
        </w:rPr>
      </w:pPr>
    </w:p>
    <w:p w14:paraId="5DEDC10D" w14:textId="77777777" w:rsidR="006053F9" w:rsidRDefault="00D853AA">
      <w:pPr>
        <w:ind w:left="2267"/>
        <w:rPr>
          <w:sz w:val="20"/>
          <w:szCs w:val="20"/>
        </w:rPr>
      </w:pPr>
      <w:r>
        <w:rPr>
          <w:rFonts w:eastAsia="Times New Roman"/>
        </w:rPr>
        <w:t>— Está um pouco confuso com sua jurisdição, detetive?</w:t>
      </w:r>
      <w:r>
        <w:rPr>
          <w:rFonts w:eastAsia="Times New Roman"/>
          <w:sz w:val="27"/>
          <w:szCs w:val="27"/>
          <w:vertAlign w:val="superscript"/>
        </w:rPr>
        <w:t>35</w:t>
      </w:r>
    </w:p>
    <w:p w14:paraId="0513E6DE" w14:textId="77777777" w:rsidR="006053F9" w:rsidRDefault="006053F9">
      <w:pPr>
        <w:spacing w:line="66" w:lineRule="exact"/>
        <w:rPr>
          <w:sz w:val="20"/>
          <w:szCs w:val="20"/>
        </w:rPr>
      </w:pPr>
    </w:p>
    <w:p w14:paraId="678C8FA3" w14:textId="77777777" w:rsidR="006053F9" w:rsidRDefault="00D853AA">
      <w:pPr>
        <w:spacing w:line="357" w:lineRule="auto"/>
        <w:ind w:left="7" w:right="1100" w:firstLine="720"/>
        <w:jc w:val="both"/>
        <w:rPr>
          <w:sz w:val="20"/>
          <w:szCs w:val="20"/>
        </w:rPr>
      </w:pPr>
      <w:r>
        <w:rPr>
          <w:rFonts w:eastAsia="Times New Roman"/>
          <w:sz w:val="24"/>
          <w:szCs w:val="24"/>
        </w:rPr>
        <w:t xml:space="preserve">A demografia de Los Angeles teve grandes mudanças no período compreendido entre os anos 1940 e 1990, o primeiro à época em que o </w:t>
      </w:r>
      <w:r>
        <w:rPr>
          <w:rFonts w:eastAsia="Times New Roman"/>
          <w:i/>
          <w:iCs/>
          <w:sz w:val="24"/>
          <w:szCs w:val="24"/>
        </w:rPr>
        <w:t>Quarteto</w:t>
      </w:r>
      <w:r>
        <w:rPr>
          <w:rFonts w:eastAsia="Times New Roman"/>
          <w:sz w:val="24"/>
          <w:szCs w:val="24"/>
        </w:rPr>
        <w:t xml:space="preserve"> se passa, e a última o período em que o autor escreveu a tetralogia. Talvez as mudanças mais significativas foram o de</w:t>
      </w:r>
      <w:r>
        <w:rPr>
          <w:rFonts w:eastAsia="Times New Roman"/>
          <w:sz w:val="24"/>
          <w:szCs w:val="24"/>
        </w:rPr>
        <w:t xml:space="preserve">clínio da população branca e o aumento da população latina (até os anos 1970, vinda majoritariamente do México; e a partir de 1980, de países da América Central). Segundo censo dos Estados Unidos realizado em 1950, no condado de Los Angeles, que contava à </w:t>
      </w:r>
      <w:r>
        <w:rPr>
          <w:rFonts w:eastAsia="Times New Roman"/>
          <w:sz w:val="24"/>
          <w:szCs w:val="24"/>
        </w:rPr>
        <w:t>época com uma população de 4.151.687, 80% dos residentes eram brancos, 10% negros, 7% imigrantes de origem latino-americana e 3% de outros grupos étnicos. Como se vê, a população não-branca era numericamente minoritária. À medida que a cidade crescia, as p</w:t>
      </w:r>
      <w:r>
        <w:rPr>
          <w:rFonts w:eastAsia="Times New Roman"/>
          <w:sz w:val="24"/>
          <w:szCs w:val="24"/>
        </w:rPr>
        <w:t>opulações negras e latinas foram “empurradas” para o sul e leste de Los Angeles. A “</w:t>
      </w:r>
      <w:r>
        <w:rPr>
          <w:rFonts w:eastAsia="Times New Roman"/>
          <w:i/>
          <w:iCs/>
          <w:sz w:val="24"/>
          <w:szCs w:val="24"/>
        </w:rPr>
        <w:t>niggatown</w:t>
      </w:r>
      <w:r>
        <w:rPr>
          <w:rFonts w:eastAsia="Times New Roman"/>
          <w:sz w:val="24"/>
          <w:szCs w:val="24"/>
        </w:rPr>
        <w:t>” ou “bairro negro”, termos utilizados na época e resgatados na prosa de Ellroy, começava ao sul da avenida Jefferson enquanto os latino-americanos concentravam-se</w:t>
      </w:r>
      <w:r>
        <w:rPr>
          <w:rFonts w:eastAsia="Times New Roman"/>
          <w:sz w:val="24"/>
          <w:szCs w:val="24"/>
        </w:rPr>
        <w:t xml:space="preserve"> ao leste do centro, majoritariamente nos bairros Watts e Boyle Hights. Em 1980 a constituição demográfica do condado havia mudado bastante: a população de origem latino-americana havia alcançado 28% da população. Já em 2000 a população latina tornou-se o </w:t>
      </w:r>
      <w:r>
        <w:rPr>
          <w:rFonts w:eastAsia="Times New Roman"/>
          <w:sz w:val="24"/>
          <w:szCs w:val="24"/>
        </w:rPr>
        <w:t>grupo étnico maioritário do condado, o correspondente a 47,5% da população, seguida pela população branca (29,4%), asiática (10,7%) e negra (9,8% da população).</w:t>
      </w:r>
      <w:r>
        <w:rPr>
          <w:rFonts w:eastAsia="Times New Roman"/>
          <w:sz w:val="32"/>
          <w:szCs w:val="32"/>
          <w:vertAlign w:val="superscript"/>
        </w:rPr>
        <w:t>36</w:t>
      </w:r>
    </w:p>
    <w:p w14:paraId="166F5AE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68832" behindDoc="1" locked="0" layoutInCell="0" allowOverlap="1" wp14:anchorId="71BFB140" wp14:editId="61FFCA4D">
                <wp:simplePos x="0" y="0"/>
                <wp:positionH relativeFrom="column">
                  <wp:posOffset>0</wp:posOffset>
                </wp:positionH>
                <wp:positionV relativeFrom="paragraph">
                  <wp:posOffset>3239135</wp:posOffset>
                </wp:positionV>
                <wp:extent cx="1829435" cy="0"/>
                <wp:effectExtent l="0" t="0" r="0" b="0"/>
                <wp:wrapNone/>
                <wp:docPr id="190" name="Shape 1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6DABD6C" id="Shape 190" o:spid="_x0000_s1026" style="position:absolute;z-index:-251547648;visibility:visible;mso-wrap-style:square;mso-wrap-distance-left:9pt;mso-wrap-distance-top:0;mso-wrap-distance-right:9pt;mso-wrap-distance-bottom:0;mso-position-horizontal:absolute;mso-position-horizontal-relative:text;mso-position-vertical:absolute;mso-position-vertical-relative:text" from="0,255.05pt" to="144.05pt,25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" o:allowincell="f" filled="t" strokeweight=".21164mm">
                <v:stroke joinstyle="miter"/>
                <o:lock v:ext="edit" shapetype="f"/>
              </v:line>
            </w:pict>
          </mc:Fallback>
        </mc:AlternateContent>
      </w:r>
    </w:p>
    <w:p w14:paraId="48FE041D" w14:textId="77777777" w:rsidR="006053F9" w:rsidRDefault="006053F9">
      <w:pPr>
        <w:spacing w:line="200" w:lineRule="exact"/>
        <w:rPr>
          <w:sz w:val="20"/>
          <w:szCs w:val="20"/>
        </w:rPr>
      </w:pPr>
    </w:p>
    <w:p w14:paraId="53F0A3FA" w14:textId="77777777" w:rsidR="006053F9" w:rsidRDefault="006053F9">
      <w:pPr>
        <w:spacing w:line="200" w:lineRule="exact"/>
        <w:rPr>
          <w:sz w:val="20"/>
          <w:szCs w:val="20"/>
        </w:rPr>
      </w:pPr>
    </w:p>
    <w:p w14:paraId="51CF86AF" w14:textId="77777777" w:rsidR="006053F9" w:rsidRDefault="006053F9">
      <w:pPr>
        <w:spacing w:line="200" w:lineRule="exact"/>
        <w:rPr>
          <w:sz w:val="20"/>
          <w:szCs w:val="20"/>
        </w:rPr>
      </w:pPr>
    </w:p>
    <w:p w14:paraId="216ED1C0" w14:textId="77777777" w:rsidR="006053F9" w:rsidRDefault="006053F9">
      <w:pPr>
        <w:spacing w:line="200" w:lineRule="exact"/>
        <w:rPr>
          <w:sz w:val="20"/>
          <w:szCs w:val="20"/>
        </w:rPr>
      </w:pPr>
    </w:p>
    <w:p w14:paraId="337174FD" w14:textId="77777777" w:rsidR="006053F9" w:rsidRDefault="006053F9">
      <w:pPr>
        <w:spacing w:line="200" w:lineRule="exact"/>
        <w:rPr>
          <w:sz w:val="20"/>
          <w:szCs w:val="20"/>
        </w:rPr>
      </w:pPr>
    </w:p>
    <w:p w14:paraId="22A1D744" w14:textId="77777777" w:rsidR="006053F9" w:rsidRDefault="006053F9">
      <w:pPr>
        <w:spacing w:line="200" w:lineRule="exact"/>
        <w:rPr>
          <w:sz w:val="20"/>
          <w:szCs w:val="20"/>
        </w:rPr>
      </w:pPr>
    </w:p>
    <w:p w14:paraId="35CC1EE0" w14:textId="77777777" w:rsidR="006053F9" w:rsidRDefault="006053F9">
      <w:pPr>
        <w:spacing w:line="200" w:lineRule="exact"/>
        <w:rPr>
          <w:sz w:val="20"/>
          <w:szCs w:val="20"/>
        </w:rPr>
      </w:pPr>
    </w:p>
    <w:p w14:paraId="72C942AD" w14:textId="77777777" w:rsidR="006053F9" w:rsidRDefault="006053F9">
      <w:pPr>
        <w:spacing w:line="200" w:lineRule="exact"/>
        <w:rPr>
          <w:sz w:val="20"/>
          <w:szCs w:val="20"/>
        </w:rPr>
      </w:pPr>
    </w:p>
    <w:p w14:paraId="2E0FD5BE" w14:textId="77777777" w:rsidR="006053F9" w:rsidRDefault="006053F9">
      <w:pPr>
        <w:spacing w:line="200" w:lineRule="exact"/>
        <w:rPr>
          <w:sz w:val="20"/>
          <w:szCs w:val="20"/>
        </w:rPr>
      </w:pPr>
    </w:p>
    <w:p w14:paraId="3087AD45" w14:textId="77777777" w:rsidR="006053F9" w:rsidRDefault="006053F9">
      <w:pPr>
        <w:spacing w:line="200" w:lineRule="exact"/>
        <w:rPr>
          <w:sz w:val="20"/>
          <w:szCs w:val="20"/>
        </w:rPr>
      </w:pPr>
    </w:p>
    <w:p w14:paraId="600F0256" w14:textId="77777777" w:rsidR="006053F9" w:rsidRDefault="006053F9">
      <w:pPr>
        <w:spacing w:line="200" w:lineRule="exact"/>
        <w:rPr>
          <w:sz w:val="20"/>
          <w:szCs w:val="20"/>
        </w:rPr>
      </w:pPr>
    </w:p>
    <w:p w14:paraId="3AD98804" w14:textId="77777777" w:rsidR="006053F9" w:rsidRDefault="006053F9">
      <w:pPr>
        <w:spacing w:line="200" w:lineRule="exact"/>
        <w:rPr>
          <w:sz w:val="20"/>
          <w:szCs w:val="20"/>
        </w:rPr>
      </w:pPr>
    </w:p>
    <w:p w14:paraId="4643D513" w14:textId="77777777" w:rsidR="006053F9" w:rsidRDefault="006053F9">
      <w:pPr>
        <w:spacing w:line="200" w:lineRule="exact"/>
        <w:rPr>
          <w:sz w:val="20"/>
          <w:szCs w:val="20"/>
        </w:rPr>
      </w:pPr>
    </w:p>
    <w:p w14:paraId="335208A7" w14:textId="77777777" w:rsidR="006053F9" w:rsidRDefault="006053F9">
      <w:pPr>
        <w:spacing w:line="200" w:lineRule="exact"/>
        <w:rPr>
          <w:sz w:val="20"/>
          <w:szCs w:val="20"/>
        </w:rPr>
      </w:pPr>
    </w:p>
    <w:p w14:paraId="6D22C4D5" w14:textId="77777777" w:rsidR="006053F9" w:rsidRDefault="006053F9">
      <w:pPr>
        <w:spacing w:line="200" w:lineRule="exact"/>
        <w:rPr>
          <w:sz w:val="20"/>
          <w:szCs w:val="20"/>
        </w:rPr>
      </w:pPr>
    </w:p>
    <w:p w14:paraId="69E61B3C" w14:textId="77777777" w:rsidR="006053F9" w:rsidRDefault="006053F9">
      <w:pPr>
        <w:spacing w:line="200" w:lineRule="exact"/>
        <w:rPr>
          <w:sz w:val="20"/>
          <w:szCs w:val="20"/>
        </w:rPr>
      </w:pPr>
    </w:p>
    <w:p w14:paraId="3BAFB061" w14:textId="77777777" w:rsidR="006053F9" w:rsidRDefault="006053F9">
      <w:pPr>
        <w:spacing w:line="200" w:lineRule="exact"/>
        <w:rPr>
          <w:sz w:val="20"/>
          <w:szCs w:val="20"/>
        </w:rPr>
      </w:pPr>
    </w:p>
    <w:p w14:paraId="5E0E3C13" w14:textId="77777777" w:rsidR="006053F9" w:rsidRDefault="006053F9">
      <w:pPr>
        <w:spacing w:line="200" w:lineRule="exact"/>
        <w:rPr>
          <w:sz w:val="20"/>
          <w:szCs w:val="20"/>
        </w:rPr>
      </w:pPr>
    </w:p>
    <w:p w14:paraId="63237FA4" w14:textId="77777777" w:rsidR="006053F9" w:rsidRDefault="006053F9">
      <w:pPr>
        <w:spacing w:line="200" w:lineRule="exact"/>
        <w:rPr>
          <w:sz w:val="20"/>
          <w:szCs w:val="20"/>
        </w:rPr>
      </w:pPr>
    </w:p>
    <w:p w14:paraId="63E48F24" w14:textId="77777777" w:rsidR="006053F9" w:rsidRDefault="006053F9">
      <w:pPr>
        <w:spacing w:line="200" w:lineRule="exact"/>
        <w:rPr>
          <w:sz w:val="20"/>
          <w:szCs w:val="20"/>
        </w:rPr>
      </w:pPr>
    </w:p>
    <w:p w14:paraId="52544CBE" w14:textId="77777777" w:rsidR="006053F9" w:rsidRDefault="006053F9">
      <w:pPr>
        <w:spacing w:line="200" w:lineRule="exact"/>
        <w:rPr>
          <w:sz w:val="20"/>
          <w:szCs w:val="20"/>
        </w:rPr>
      </w:pPr>
    </w:p>
    <w:p w14:paraId="0710E7C0" w14:textId="77777777" w:rsidR="006053F9" w:rsidRDefault="006053F9">
      <w:pPr>
        <w:spacing w:line="200" w:lineRule="exact"/>
        <w:rPr>
          <w:sz w:val="20"/>
          <w:szCs w:val="20"/>
        </w:rPr>
      </w:pPr>
    </w:p>
    <w:p w14:paraId="2E97523F" w14:textId="77777777" w:rsidR="006053F9" w:rsidRDefault="006053F9">
      <w:pPr>
        <w:spacing w:line="200" w:lineRule="exact"/>
        <w:rPr>
          <w:sz w:val="20"/>
          <w:szCs w:val="20"/>
        </w:rPr>
      </w:pPr>
    </w:p>
    <w:p w14:paraId="7E3AF5C7" w14:textId="77777777" w:rsidR="006053F9" w:rsidRDefault="006053F9">
      <w:pPr>
        <w:spacing w:line="200" w:lineRule="exact"/>
        <w:rPr>
          <w:sz w:val="20"/>
          <w:szCs w:val="20"/>
        </w:rPr>
      </w:pPr>
    </w:p>
    <w:p w14:paraId="36F3CAA8" w14:textId="77777777" w:rsidR="006053F9" w:rsidRDefault="006053F9">
      <w:pPr>
        <w:spacing w:line="311" w:lineRule="exact"/>
        <w:rPr>
          <w:sz w:val="20"/>
          <w:szCs w:val="20"/>
        </w:rPr>
      </w:pPr>
    </w:p>
    <w:p w14:paraId="41B25025" w14:textId="77777777" w:rsidR="006053F9" w:rsidRDefault="00D853AA" w:rsidP="00D853AA">
      <w:pPr>
        <w:numPr>
          <w:ilvl w:val="0"/>
          <w:numId w:val="188"/>
        </w:numPr>
        <w:tabs>
          <w:tab w:val="left" w:pos="187"/>
        </w:tabs>
        <w:ind w:left="187" w:hanging="187"/>
        <w:rPr>
          <w:rFonts w:eastAsia="Times New Roman"/>
          <w:sz w:val="26"/>
          <w:szCs w:val="26"/>
          <w:vertAlign w:val="superscript"/>
        </w:rPr>
      </w:pPr>
      <w:r>
        <w:rPr>
          <w:rFonts w:eastAsia="Times New Roman"/>
          <w:sz w:val="20"/>
          <w:szCs w:val="20"/>
        </w:rPr>
        <w:t xml:space="preserve">ELLROY, James. </w:t>
      </w:r>
      <w:r>
        <w:rPr>
          <w:rFonts w:eastAsia="Times New Roman"/>
          <w:b/>
          <w:bCs/>
          <w:sz w:val="20"/>
          <w:szCs w:val="20"/>
        </w:rPr>
        <w:t>O Grande Deserto</w:t>
      </w:r>
      <w:r>
        <w:rPr>
          <w:rFonts w:eastAsia="Times New Roman"/>
          <w:sz w:val="20"/>
          <w:szCs w:val="20"/>
        </w:rPr>
        <w:t xml:space="preserve">. Rio de Janeiro: Editora </w:t>
      </w:r>
      <w:r>
        <w:rPr>
          <w:rFonts w:eastAsia="Times New Roman"/>
          <w:sz w:val="20"/>
          <w:szCs w:val="20"/>
        </w:rPr>
        <w:t>Record, 2001, p. 163-164.</w:t>
      </w:r>
    </w:p>
    <w:p w14:paraId="70B96F5C" w14:textId="77777777" w:rsidR="006053F9" w:rsidRDefault="006053F9">
      <w:pPr>
        <w:spacing w:line="19" w:lineRule="exact"/>
        <w:rPr>
          <w:rFonts w:eastAsia="Times New Roman"/>
          <w:sz w:val="26"/>
          <w:szCs w:val="26"/>
          <w:vertAlign w:val="superscript"/>
        </w:rPr>
      </w:pPr>
    </w:p>
    <w:p w14:paraId="14F2070C" w14:textId="77777777" w:rsidR="006053F9" w:rsidRDefault="00D853AA" w:rsidP="00D853AA">
      <w:pPr>
        <w:numPr>
          <w:ilvl w:val="0"/>
          <w:numId w:val="188"/>
        </w:numPr>
        <w:tabs>
          <w:tab w:val="left" w:pos="202"/>
        </w:tabs>
        <w:spacing w:line="211" w:lineRule="auto"/>
        <w:ind w:left="7" w:right="1100" w:hanging="7"/>
        <w:jc w:val="both"/>
        <w:rPr>
          <w:rFonts w:eastAsia="Times New Roman"/>
          <w:sz w:val="26"/>
          <w:szCs w:val="26"/>
          <w:vertAlign w:val="superscript"/>
        </w:rPr>
      </w:pPr>
      <w:r>
        <w:rPr>
          <w:rFonts w:eastAsia="Times New Roman"/>
          <w:color w:val="222222"/>
          <w:sz w:val="20"/>
          <w:szCs w:val="20"/>
        </w:rPr>
        <w:t xml:space="preserve">CAMARILLO, Albert. “Cities of Color: The New Racial Frontier in California's Minority-Majority Cities.” </w:t>
      </w:r>
      <w:r>
        <w:rPr>
          <w:rFonts w:eastAsia="Times New Roman"/>
          <w:b/>
          <w:bCs/>
          <w:color w:val="222222"/>
          <w:sz w:val="20"/>
          <w:szCs w:val="20"/>
        </w:rPr>
        <w:t>Pacific</w:t>
      </w:r>
      <w:r>
        <w:rPr>
          <w:rFonts w:eastAsia="Times New Roman"/>
          <w:color w:val="222222"/>
          <w:sz w:val="20"/>
          <w:szCs w:val="20"/>
        </w:rPr>
        <w:t xml:space="preserve"> </w:t>
      </w:r>
      <w:r>
        <w:rPr>
          <w:rFonts w:eastAsia="Times New Roman"/>
          <w:b/>
          <w:bCs/>
          <w:color w:val="222222"/>
          <w:sz w:val="20"/>
          <w:szCs w:val="20"/>
        </w:rPr>
        <w:t>Historical Review</w:t>
      </w:r>
      <w:r>
        <w:rPr>
          <w:rFonts w:eastAsia="Times New Roman"/>
          <w:color w:val="222222"/>
          <w:sz w:val="20"/>
          <w:szCs w:val="20"/>
        </w:rPr>
        <w:t>, vol. 76, n. 1, p. 1-28, 2007, p. 4; e</w:t>
      </w:r>
      <w:r>
        <w:rPr>
          <w:rFonts w:eastAsia="Times New Roman"/>
          <w:b/>
          <w:bCs/>
          <w:color w:val="222222"/>
          <w:sz w:val="20"/>
          <w:szCs w:val="20"/>
        </w:rPr>
        <w:t xml:space="preserve"> </w:t>
      </w:r>
      <w:r>
        <w:rPr>
          <w:rFonts w:eastAsia="Times New Roman"/>
          <w:color w:val="000000"/>
          <w:sz w:val="20"/>
          <w:szCs w:val="20"/>
        </w:rPr>
        <w:t>CAMARILLO, Albert.</w:t>
      </w:r>
      <w:r>
        <w:rPr>
          <w:rFonts w:eastAsia="Times New Roman"/>
          <w:b/>
          <w:bCs/>
          <w:color w:val="222222"/>
          <w:sz w:val="20"/>
          <w:szCs w:val="20"/>
        </w:rPr>
        <w:t xml:space="preserve"> </w:t>
      </w:r>
      <w:r>
        <w:rPr>
          <w:rFonts w:eastAsia="Times New Roman"/>
          <w:b/>
          <w:bCs/>
          <w:color w:val="000000"/>
          <w:sz w:val="20"/>
          <w:szCs w:val="20"/>
        </w:rPr>
        <w:t>Chicanos in California</w:t>
      </w:r>
      <w:r>
        <w:rPr>
          <w:rFonts w:eastAsia="Times New Roman"/>
          <w:color w:val="000000"/>
          <w:sz w:val="20"/>
          <w:szCs w:val="20"/>
        </w:rPr>
        <w:t>: a history of</w:t>
      </w:r>
      <w:r>
        <w:rPr>
          <w:rFonts w:eastAsia="Times New Roman"/>
          <w:b/>
          <w:bCs/>
          <w:color w:val="222222"/>
          <w:sz w:val="20"/>
          <w:szCs w:val="20"/>
        </w:rPr>
        <w:t xml:space="preserve"> </w:t>
      </w:r>
      <w:r>
        <w:rPr>
          <w:rFonts w:eastAsia="Times New Roman"/>
          <w:color w:val="000000"/>
          <w:sz w:val="20"/>
          <w:szCs w:val="20"/>
        </w:rPr>
        <w:t>Mexican Americans in California. San Francisco: Boyd &amp; Fraser Publishing Company, 1984, p. 27.</w:t>
      </w:r>
    </w:p>
    <w:p w14:paraId="24051D1F"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6DE6751" w14:textId="77777777">
        <w:trPr>
          <w:trHeight w:val="112"/>
        </w:trPr>
        <w:tc>
          <w:tcPr>
            <w:tcW w:w="5720" w:type="dxa"/>
            <w:vMerge w:val="restart"/>
            <w:vAlign w:val="bottom"/>
          </w:tcPr>
          <w:p w14:paraId="733AE5DB" w14:textId="220A4114" w:rsidR="006053F9" w:rsidRDefault="006053F9">
            <w:pPr>
              <w:ind w:right="10"/>
              <w:jc w:val="right"/>
              <w:rPr>
                <w:sz w:val="20"/>
                <w:szCs w:val="20"/>
              </w:rPr>
            </w:pPr>
            <w:bookmarkStart w:id="239" w:name="page241"/>
            <w:bookmarkEnd w:id="239"/>
          </w:p>
        </w:tc>
        <w:tc>
          <w:tcPr>
            <w:tcW w:w="1120" w:type="dxa"/>
            <w:vAlign w:val="bottom"/>
          </w:tcPr>
          <w:p w14:paraId="3590FA38" w14:textId="77777777" w:rsidR="006053F9" w:rsidRDefault="006053F9">
            <w:pPr>
              <w:rPr>
                <w:sz w:val="9"/>
                <w:szCs w:val="9"/>
              </w:rPr>
            </w:pPr>
          </w:p>
        </w:tc>
        <w:tc>
          <w:tcPr>
            <w:tcW w:w="0" w:type="dxa"/>
            <w:vAlign w:val="bottom"/>
          </w:tcPr>
          <w:p w14:paraId="15DC1355" w14:textId="77777777" w:rsidR="006053F9" w:rsidRDefault="006053F9">
            <w:pPr>
              <w:rPr>
                <w:sz w:val="1"/>
                <w:szCs w:val="1"/>
              </w:rPr>
            </w:pPr>
          </w:p>
        </w:tc>
      </w:tr>
      <w:tr w:rsidR="006053F9" w14:paraId="05B26E97" w14:textId="77777777">
        <w:trPr>
          <w:trHeight w:val="155"/>
        </w:trPr>
        <w:tc>
          <w:tcPr>
            <w:tcW w:w="5720" w:type="dxa"/>
            <w:vMerge/>
            <w:vAlign w:val="bottom"/>
          </w:tcPr>
          <w:p w14:paraId="0D2E543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5606D09" w14:textId="77777777" w:rsidR="006053F9" w:rsidRDefault="00D853AA">
            <w:pPr>
              <w:ind w:right="490"/>
              <w:jc w:val="right"/>
              <w:rPr>
                <w:sz w:val="20"/>
                <w:szCs w:val="20"/>
              </w:rPr>
            </w:pPr>
            <w:r>
              <w:rPr>
                <w:rFonts w:ascii="Century Gothic" w:eastAsia="Century Gothic" w:hAnsi="Century Gothic" w:cs="Century Gothic"/>
                <w:color w:val="FFFFFF"/>
              </w:rPr>
              <w:t>240</w:t>
            </w:r>
          </w:p>
        </w:tc>
        <w:tc>
          <w:tcPr>
            <w:tcW w:w="0" w:type="dxa"/>
            <w:vAlign w:val="bottom"/>
          </w:tcPr>
          <w:p w14:paraId="1F43C392" w14:textId="77777777" w:rsidR="006053F9" w:rsidRDefault="006053F9">
            <w:pPr>
              <w:rPr>
                <w:sz w:val="1"/>
                <w:szCs w:val="1"/>
              </w:rPr>
            </w:pPr>
          </w:p>
        </w:tc>
      </w:tr>
      <w:tr w:rsidR="006053F9" w14:paraId="3282AFAB" w14:textId="77777777">
        <w:trPr>
          <w:trHeight w:val="130"/>
        </w:trPr>
        <w:tc>
          <w:tcPr>
            <w:tcW w:w="5720" w:type="dxa"/>
            <w:vMerge w:val="restart"/>
            <w:vAlign w:val="bottom"/>
          </w:tcPr>
          <w:p w14:paraId="29495353" w14:textId="650E95B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D0E6107" w14:textId="77777777" w:rsidR="006053F9" w:rsidRDefault="006053F9">
            <w:pPr>
              <w:rPr>
                <w:sz w:val="11"/>
                <w:szCs w:val="11"/>
              </w:rPr>
            </w:pPr>
          </w:p>
        </w:tc>
        <w:tc>
          <w:tcPr>
            <w:tcW w:w="0" w:type="dxa"/>
            <w:vAlign w:val="bottom"/>
          </w:tcPr>
          <w:p w14:paraId="2BAD4D7E" w14:textId="77777777" w:rsidR="006053F9" w:rsidRDefault="006053F9">
            <w:pPr>
              <w:rPr>
                <w:sz w:val="1"/>
                <w:szCs w:val="1"/>
              </w:rPr>
            </w:pPr>
          </w:p>
        </w:tc>
      </w:tr>
      <w:tr w:rsidR="006053F9" w14:paraId="585D6785" w14:textId="77777777">
        <w:trPr>
          <w:trHeight w:val="139"/>
        </w:trPr>
        <w:tc>
          <w:tcPr>
            <w:tcW w:w="5720" w:type="dxa"/>
            <w:vMerge/>
            <w:vAlign w:val="bottom"/>
          </w:tcPr>
          <w:p w14:paraId="5A9A053E" w14:textId="77777777" w:rsidR="006053F9" w:rsidRDefault="006053F9">
            <w:pPr>
              <w:rPr>
                <w:sz w:val="12"/>
                <w:szCs w:val="12"/>
              </w:rPr>
            </w:pPr>
          </w:p>
        </w:tc>
        <w:tc>
          <w:tcPr>
            <w:tcW w:w="1120" w:type="dxa"/>
            <w:vAlign w:val="bottom"/>
          </w:tcPr>
          <w:p w14:paraId="61C7F85C" w14:textId="77777777" w:rsidR="006053F9" w:rsidRDefault="006053F9">
            <w:pPr>
              <w:rPr>
                <w:sz w:val="12"/>
                <w:szCs w:val="12"/>
              </w:rPr>
            </w:pPr>
          </w:p>
        </w:tc>
        <w:tc>
          <w:tcPr>
            <w:tcW w:w="0" w:type="dxa"/>
            <w:vAlign w:val="bottom"/>
          </w:tcPr>
          <w:p w14:paraId="4F8FBD49" w14:textId="77777777" w:rsidR="006053F9" w:rsidRDefault="006053F9">
            <w:pPr>
              <w:rPr>
                <w:sz w:val="1"/>
                <w:szCs w:val="1"/>
              </w:rPr>
            </w:pPr>
          </w:p>
        </w:tc>
      </w:tr>
    </w:tbl>
    <w:p w14:paraId="12593688" w14:textId="77777777" w:rsidR="006053F9" w:rsidRDefault="00D853AA">
      <w:pPr>
        <w:spacing w:line="20" w:lineRule="exact"/>
        <w:rPr>
          <w:sz w:val="20"/>
          <w:szCs w:val="20"/>
        </w:rPr>
      </w:pPr>
      <w:r>
        <w:rPr>
          <w:noProof/>
          <w:sz w:val="20"/>
          <w:szCs w:val="20"/>
        </w:rPr>
        <w:drawing>
          <wp:anchor distT="0" distB="0" distL="114300" distR="114300" simplePos="0" relativeHeight="251770880" behindDoc="1" locked="0" layoutInCell="0" allowOverlap="1" wp14:anchorId="2D00D519" wp14:editId="13FBF3DB">
            <wp:simplePos x="0" y="0"/>
            <wp:positionH relativeFrom="column">
              <wp:posOffset>12700</wp:posOffset>
            </wp:positionH>
            <wp:positionV relativeFrom="paragraph">
              <wp:posOffset>370840</wp:posOffset>
            </wp:positionV>
            <wp:extent cx="6090285" cy="3837940"/>
            <wp:effectExtent l="0" t="0" r="0" b="0"/>
            <wp:wrapNone/>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47"/>
                    <a:srcRect/>
                    <a:stretch>
                      <a:fillRect/>
                    </a:stretch>
                  </pic:blipFill>
                  <pic:spPr bwMode="auto">
                    <a:xfrm>
                      <a:off x="0" y="0"/>
                      <a:ext cx="6090285" cy="3837940"/>
                    </a:xfrm>
                    <a:prstGeom prst="rect">
                      <a:avLst/>
                    </a:prstGeom>
                    <a:noFill/>
                  </pic:spPr>
                </pic:pic>
              </a:graphicData>
            </a:graphic>
          </wp:anchor>
        </w:drawing>
      </w:r>
    </w:p>
    <w:p w14:paraId="038DB163" w14:textId="77777777" w:rsidR="006053F9" w:rsidRDefault="006053F9">
      <w:pPr>
        <w:spacing w:line="200" w:lineRule="exact"/>
        <w:rPr>
          <w:sz w:val="20"/>
          <w:szCs w:val="20"/>
        </w:rPr>
      </w:pPr>
    </w:p>
    <w:p w14:paraId="6DDADC5C" w14:textId="77777777" w:rsidR="006053F9" w:rsidRDefault="006053F9">
      <w:pPr>
        <w:spacing w:line="200" w:lineRule="exact"/>
        <w:rPr>
          <w:sz w:val="20"/>
          <w:szCs w:val="20"/>
        </w:rPr>
      </w:pPr>
    </w:p>
    <w:p w14:paraId="00449483" w14:textId="77777777" w:rsidR="006053F9" w:rsidRDefault="006053F9">
      <w:pPr>
        <w:spacing w:line="200" w:lineRule="exact"/>
        <w:rPr>
          <w:sz w:val="20"/>
          <w:szCs w:val="20"/>
        </w:rPr>
      </w:pPr>
    </w:p>
    <w:p w14:paraId="62020608" w14:textId="77777777" w:rsidR="006053F9" w:rsidRDefault="006053F9">
      <w:pPr>
        <w:spacing w:line="200" w:lineRule="exact"/>
        <w:rPr>
          <w:sz w:val="20"/>
          <w:szCs w:val="20"/>
        </w:rPr>
      </w:pPr>
    </w:p>
    <w:p w14:paraId="02AE53B4" w14:textId="77777777" w:rsidR="006053F9" w:rsidRDefault="006053F9">
      <w:pPr>
        <w:spacing w:line="200" w:lineRule="exact"/>
        <w:rPr>
          <w:sz w:val="20"/>
          <w:szCs w:val="20"/>
        </w:rPr>
      </w:pPr>
    </w:p>
    <w:p w14:paraId="74CDC660" w14:textId="77777777" w:rsidR="006053F9" w:rsidRDefault="006053F9">
      <w:pPr>
        <w:spacing w:line="200" w:lineRule="exact"/>
        <w:rPr>
          <w:sz w:val="20"/>
          <w:szCs w:val="20"/>
        </w:rPr>
      </w:pPr>
    </w:p>
    <w:p w14:paraId="1540549B" w14:textId="77777777" w:rsidR="006053F9" w:rsidRDefault="006053F9">
      <w:pPr>
        <w:spacing w:line="200" w:lineRule="exact"/>
        <w:rPr>
          <w:sz w:val="20"/>
          <w:szCs w:val="20"/>
        </w:rPr>
      </w:pPr>
    </w:p>
    <w:p w14:paraId="5FFA6EEF" w14:textId="77777777" w:rsidR="006053F9" w:rsidRDefault="006053F9">
      <w:pPr>
        <w:spacing w:line="200" w:lineRule="exact"/>
        <w:rPr>
          <w:sz w:val="20"/>
          <w:szCs w:val="20"/>
        </w:rPr>
      </w:pPr>
    </w:p>
    <w:p w14:paraId="257EC29C" w14:textId="77777777" w:rsidR="006053F9" w:rsidRDefault="006053F9">
      <w:pPr>
        <w:spacing w:line="200" w:lineRule="exact"/>
        <w:rPr>
          <w:sz w:val="20"/>
          <w:szCs w:val="20"/>
        </w:rPr>
      </w:pPr>
    </w:p>
    <w:p w14:paraId="0AFC90D9" w14:textId="77777777" w:rsidR="006053F9" w:rsidRDefault="006053F9">
      <w:pPr>
        <w:spacing w:line="200" w:lineRule="exact"/>
        <w:rPr>
          <w:sz w:val="20"/>
          <w:szCs w:val="20"/>
        </w:rPr>
      </w:pPr>
    </w:p>
    <w:p w14:paraId="164D94D3" w14:textId="77777777" w:rsidR="006053F9" w:rsidRDefault="006053F9">
      <w:pPr>
        <w:spacing w:line="200" w:lineRule="exact"/>
        <w:rPr>
          <w:sz w:val="20"/>
          <w:szCs w:val="20"/>
        </w:rPr>
      </w:pPr>
    </w:p>
    <w:p w14:paraId="39531AC6" w14:textId="77777777" w:rsidR="006053F9" w:rsidRDefault="006053F9">
      <w:pPr>
        <w:spacing w:line="200" w:lineRule="exact"/>
        <w:rPr>
          <w:sz w:val="20"/>
          <w:szCs w:val="20"/>
        </w:rPr>
      </w:pPr>
    </w:p>
    <w:p w14:paraId="4436F9A4" w14:textId="77777777" w:rsidR="006053F9" w:rsidRDefault="006053F9">
      <w:pPr>
        <w:spacing w:line="200" w:lineRule="exact"/>
        <w:rPr>
          <w:sz w:val="20"/>
          <w:szCs w:val="20"/>
        </w:rPr>
      </w:pPr>
    </w:p>
    <w:p w14:paraId="0C13EF02" w14:textId="77777777" w:rsidR="006053F9" w:rsidRDefault="006053F9">
      <w:pPr>
        <w:spacing w:line="200" w:lineRule="exact"/>
        <w:rPr>
          <w:sz w:val="20"/>
          <w:szCs w:val="20"/>
        </w:rPr>
      </w:pPr>
    </w:p>
    <w:p w14:paraId="73C4DED0" w14:textId="77777777" w:rsidR="006053F9" w:rsidRDefault="006053F9">
      <w:pPr>
        <w:spacing w:line="200" w:lineRule="exact"/>
        <w:rPr>
          <w:sz w:val="20"/>
          <w:szCs w:val="20"/>
        </w:rPr>
      </w:pPr>
    </w:p>
    <w:p w14:paraId="62A4CF84" w14:textId="77777777" w:rsidR="006053F9" w:rsidRDefault="006053F9">
      <w:pPr>
        <w:spacing w:line="200" w:lineRule="exact"/>
        <w:rPr>
          <w:sz w:val="20"/>
          <w:szCs w:val="20"/>
        </w:rPr>
      </w:pPr>
    </w:p>
    <w:p w14:paraId="67B9E1D4" w14:textId="77777777" w:rsidR="006053F9" w:rsidRDefault="006053F9">
      <w:pPr>
        <w:spacing w:line="200" w:lineRule="exact"/>
        <w:rPr>
          <w:sz w:val="20"/>
          <w:szCs w:val="20"/>
        </w:rPr>
      </w:pPr>
    </w:p>
    <w:p w14:paraId="61196AEA" w14:textId="77777777" w:rsidR="006053F9" w:rsidRDefault="006053F9">
      <w:pPr>
        <w:spacing w:line="200" w:lineRule="exact"/>
        <w:rPr>
          <w:sz w:val="20"/>
          <w:szCs w:val="20"/>
        </w:rPr>
      </w:pPr>
    </w:p>
    <w:p w14:paraId="2727783D" w14:textId="77777777" w:rsidR="006053F9" w:rsidRDefault="006053F9">
      <w:pPr>
        <w:spacing w:line="200" w:lineRule="exact"/>
        <w:rPr>
          <w:sz w:val="20"/>
          <w:szCs w:val="20"/>
        </w:rPr>
      </w:pPr>
    </w:p>
    <w:p w14:paraId="303C7ED9" w14:textId="77777777" w:rsidR="006053F9" w:rsidRDefault="006053F9">
      <w:pPr>
        <w:spacing w:line="200" w:lineRule="exact"/>
        <w:rPr>
          <w:sz w:val="20"/>
          <w:szCs w:val="20"/>
        </w:rPr>
      </w:pPr>
    </w:p>
    <w:p w14:paraId="1BDB17A3" w14:textId="77777777" w:rsidR="006053F9" w:rsidRDefault="006053F9">
      <w:pPr>
        <w:spacing w:line="200" w:lineRule="exact"/>
        <w:rPr>
          <w:sz w:val="20"/>
          <w:szCs w:val="20"/>
        </w:rPr>
      </w:pPr>
    </w:p>
    <w:p w14:paraId="3F2682A9" w14:textId="77777777" w:rsidR="006053F9" w:rsidRDefault="006053F9">
      <w:pPr>
        <w:spacing w:line="200" w:lineRule="exact"/>
        <w:rPr>
          <w:sz w:val="20"/>
          <w:szCs w:val="20"/>
        </w:rPr>
      </w:pPr>
    </w:p>
    <w:p w14:paraId="436F5AF2" w14:textId="77777777" w:rsidR="006053F9" w:rsidRDefault="006053F9">
      <w:pPr>
        <w:spacing w:line="200" w:lineRule="exact"/>
        <w:rPr>
          <w:sz w:val="20"/>
          <w:szCs w:val="20"/>
        </w:rPr>
      </w:pPr>
    </w:p>
    <w:p w14:paraId="2200CFAE" w14:textId="77777777" w:rsidR="006053F9" w:rsidRDefault="006053F9">
      <w:pPr>
        <w:spacing w:line="200" w:lineRule="exact"/>
        <w:rPr>
          <w:sz w:val="20"/>
          <w:szCs w:val="20"/>
        </w:rPr>
      </w:pPr>
    </w:p>
    <w:p w14:paraId="142C10EB" w14:textId="77777777" w:rsidR="006053F9" w:rsidRDefault="006053F9">
      <w:pPr>
        <w:spacing w:line="200" w:lineRule="exact"/>
        <w:rPr>
          <w:sz w:val="20"/>
          <w:szCs w:val="20"/>
        </w:rPr>
      </w:pPr>
    </w:p>
    <w:p w14:paraId="7991BE84" w14:textId="77777777" w:rsidR="006053F9" w:rsidRDefault="006053F9">
      <w:pPr>
        <w:spacing w:line="200" w:lineRule="exact"/>
        <w:rPr>
          <w:sz w:val="20"/>
          <w:szCs w:val="20"/>
        </w:rPr>
      </w:pPr>
    </w:p>
    <w:p w14:paraId="6746C22A" w14:textId="77777777" w:rsidR="006053F9" w:rsidRDefault="006053F9">
      <w:pPr>
        <w:spacing w:line="200" w:lineRule="exact"/>
        <w:rPr>
          <w:sz w:val="20"/>
          <w:szCs w:val="20"/>
        </w:rPr>
      </w:pPr>
    </w:p>
    <w:p w14:paraId="2093BAF9" w14:textId="77777777" w:rsidR="006053F9" w:rsidRDefault="006053F9">
      <w:pPr>
        <w:spacing w:line="200" w:lineRule="exact"/>
        <w:rPr>
          <w:sz w:val="20"/>
          <w:szCs w:val="20"/>
        </w:rPr>
      </w:pPr>
    </w:p>
    <w:p w14:paraId="5E78A3A5" w14:textId="77777777" w:rsidR="006053F9" w:rsidRDefault="006053F9">
      <w:pPr>
        <w:spacing w:line="200" w:lineRule="exact"/>
        <w:rPr>
          <w:sz w:val="20"/>
          <w:szCs w:val="20"/>
        </w:rPr>
      </w:pPr>
    </w:p>
    <w:p w14:paraId="552ACBD4" w14:textId="77777777" w:rsidR="006053F9" w:rsidRDefault="006053F9">
      <w:pPr>
        <w:spacing w:line="200" w:lineRule="exact"/>
        <w:rPr>
          <w:sz w:val="20"/>
          <w:szCs w:val="20"/>
        </w:rPr>
      </w:pPr>
    </w:p>
    <w:p w14:paraId="65DA6A84" w14:textId="77777777" w:rsidR="006053F9" w:rsidRDefault="006053F9">
      <w:pPr>
        <w:spacing w:line="200" w:lineRule="exact"/>
        <w:rPr>
          <w:sz w:val="20"/>
          <w:szCs w:val="20"/>
        </w:rPr>
      </w:pPr>
    </w:p>
    <w:p w14:paraId="07353661" w14:textId="77777777" w:rsidR="006053F9" w:rsidRDefault="006053F9">
      <w:pPr>
        <w:spacing w:line="200" w:lineRule="exact"/>
        <w:rPr>
          <w:sz w:val="20"/>
          <w:szCs w:val="20"/>
        </w:rPr>
      </w:pPr>
    </w:p>
    <w:p w14:paraId="1F73D459" w14:textId="77777777" w:rsidR="006053F9" w:rsidRDefault="006053F9">
      <w:pPr>
        <w:spacing w:line="213" w:lineRule="exact"/>
        <w:rPr>
          <w:sz w:val="20"/>
          <w:szCs w:val="20"/>
        </w:rPr>
      </w:pPr>
    </w:p>
    <w:p w14:paraId="39A61B25" w14:textId="77777777" w:rsidR="006053F9" w:rsidRDefault="00D853AA">
      <w:pPr>
        <w:spacing w:line="211" w:lineRule="auto"/>
        <w:ind w:left="7" w:right="1100"/>
        <w:jc w:val="both"/>
        <w:rPr>
          <w:sz w:val="20"/>
          <w:szCs w:val="20"/>
        </w:rPr>
      </w:pPr>
      <w:r>
        <w:rPr>
          <w:rFonts w:eastAsia="Times New Roman"/>
          <w:b/>
          <w:bCs/>
          <w:sz w:val="20"/>
          <w:szCs w:val="20"/>
        </w:rPr>
        <w:t xml:space="preserve">Figura 3: </w:t>
      </w:r>
      <w:r>
        <w:rPr>
          <w:rFonts w:eastAsia="Times New Roman"/>
          <w:sz w:val="20"/>
          <w:szCs w:val="20"/>
        </w:rPr>
        <w:t>Porcentagem da população branca não-hispânica (de acordo com a terminologia do autor) por área em 1990.</w:t>
      </w:r>
      <w:r>
        <w:rPr>
          <w:rFonts w:eastAsia="Times New Roman"/>
          <w:sz w:val="25"/>
          <w:szCs w:val="25"/>
          <w:vertAlign w:val="superscript"/>
        </w:rPr>
        <w:t>37</w:t>
      </w:r>
      <w:r>
        <w:rPr>
          <w:rFonts w:eastAsia="Times New Roman"/>
          <w:b/>
          <w:bCs/>
          <w:sz w:val="20"/>
          <w:szCs w:val="20"/>
        </w:rPr>
        <w:t xml:space="preserve"> </w:t>
      </w:r>
      <w:r>
        <w:rPr>
          <w:rFonts w:eastAsia="Times New Roman"/>
          <w:sz w:val="20"/>
          <w:szCs w:val="20"/>
        </w:rPr>
        <w:t>Quanto menor a concentração, mais escura é a área.</w:t>
      </w:r>
    </w:p>
    <w:p w14:paraId="346C38DA" w14:textId="77777777" w:rsidR="006053F9" w:rsidRDefault="006053F9">
      <w:pPr>
        <w:spacing w:line="132" w:lineRule="exact"/>
        <w:rPr>
          <w:sz w:val="20"/>
          <w:szCs w:val="20"/>
        </w:rPr>
      </w:pPr>
    </w:p>
    <w:p w14:paraId="36CDD7F1" w14:textId="77777777" w:rsidR="006053F9" w:rsidRDefault="00D853AA">
      <w:pPr>
        <w:spacing w:line="356" w:lineRule="auto"/>
        <w:ind w:left="7" w:right="1100" w:firstLine="720"/>
        <w:jc w:val="both"/>
        <w:rPr>
          <w:sz w:val="20"/>
          <w:szCs w:val="20"/>
        </w:rPr>
      </w:pPr>
      <w:r>
        <w:rPr>
          <w:rFonts w:eastAsia="Times New Roman"/>
          <w:sz w:val="24"/>
          <w:szCs w:val="24"/>
        </w:rPr>
        <w:t xml:space="preserve">Em linhas gerais, podemos dizer então que o condado de Los Angeles durante os anos 1940 </w:t>
      </w:r>
      <w:r>
        <w:rPr>
          <w:rFonts w:eastAsia="Times New Roman"/>
          <w:sz w:val="24"/>
          <w:szCs w:val="24"/>
        </w:rPr>
        <w:t xml:space="preserve">e 1950, mais uma vez, o período do </w:t>
      </w:r>
      <w:r>
        <w:rPr>
          <w:rFonts w:eastAsia="Times New Roman"/>
          <w:i/>
          <w:iCs/>
          <w:sz w:val="24"/>
          <w:szCs w:val="24"/>
        </w:rPr>
        <w:t>Quarteto</w:t>
      </w:r>
      <w:r>
        <w:rPr>
          <w:rFonts w:eastAsia="Times New Roman"/>
          <w:sz w:val="24"/>
          <w:szCs w:val="24"/>
        </w:rPr>
        <w:t>, tinha taxas de homicídio decrescentes, uma população majoritariamente branca e um grande fluxo de migrantes. A Los Angeles palco e época de onde e quando Ellroy escreveu os romances, no entanto, vivia tempos mui</w:t>
      </w:r>
      <w:r>
        <w:rPr>
          <w:rFonts w:eastAsia="Times New Roman"/>
          <w:sz w:val="24"/>
          <w:szCs w:val="24"/>
        </w:rPr>
        <w:t>to diferentes.</w:t>
      </w:r>
    </w:p>
    <w:p w14:paraId="11E1FCBD" w14:textId="77777777" w:rsidR="006053F9" w:rsidRDefault="006053F9">
      <w:pPr>
        <w:spacing w:line="19" w:lineRule="exact"/>
        <w:rPr>
          <w:sz w:val="20"/>
          <w:szCs w:val="20"/>
        </w:rPr>
      </w:pPr>
    </w:p>
    <w:p w14:paraId="25A99D61" w14:textId="77777777" w:rsidR="006053F9" w:rsidRDefault="00D853AA">
      <w:pPr>
        <w:spacing w:line="375" w:lineRule="auto"/>
        <w:ind w:left="7" w:right="1100" w:firstLine="720"/>
        <w:jc w:val="both"/>
        <w:rPr>
          <w:sz w:val="20"/>
          <w:szCs w:val="20"/>
        </w:rPr>
      </w:pPr>
      <w:r>
        <w:rPr>
          <w:rFonts w:eastAsia="Times New Roman"/>
          <w:sz w:val="23"/>
          <w:szCs w:val="23"/>
        </w:rPr>
        <w:t>Ellroy escreve na Los Angeles da passagem dos anos 1980 para os anos 1990. Na época a cidade era a metrópole norte-americana com o maior número de moradores sem teto do país. A população local também se via em meio à guerra entre gangues, c</w:t>
      </w:r>
      <w:r>
        <w:rPr>
          <w:rFonts w:eastAsia="Times New Roman"/>
          <w:sz w:val="23"/>
          <w:szCs w:val="23"/>
        </w:rPr>
        <w:t>ujo número crescera exponencialmente durante os anos 1980. Para combatê-los, uma força policial conhecida por sua violência no trato dos moradores do leste e sul da cidade. O período foi tristemente marcado também por três “famosos” casos de abuso policial</w:t>
      </w:r>
      <w:r>
        <w:rPr>
          <w:rFonts w:eastAsia="Times New Roman"/>
          <w:sz w:val="23"/>
          <w:szCs w:val="23"/>
        </w:rPr>
        <w:t>. Em janeiro de 1979, Eulia Love, negra, foi morta por dois policiais no gramado de sua casa em uma disputa por uma conta de gás. Love foi alvejada com 8 tiros. Em 1985, a operação “Martelo” do LAPD, tentando minar os focos de venda de crack na cidade, pre</w:t>
      </w:r>
      <w:r>
        <w:rPr>
          <w:rFonts w:eastAsia="Times New Roman"/>
          <w:sz w:val="23"/>
          <w:szCs w:val="23"/>
        </w:rPr>
        <w:t>ndeu mais de 5 mil suspeitos. Em março de 1991, imagens caseiras gravaram o espancamento de Rodney King, de 25 anos, por 4 policiais. As imagens mostram Rodney rodeado pelos policiais, que</w:t>
      </w:r>
    </w:p>
    <w:p w14:paraId="770746F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72928" behindDoc="1" locked="0" layoutInCell="0" allowOverlap="1" wp14:anchorId="43C6CEE2" wp14:editId="3CFB8207">
                <wp:simplePos x="0" y="0"/>
                <wp:positionH relativeFrom="column">
                  <wp:posOffset>0</wp:posOffset>
                </wp:positionH>
                <wp:positionV relativeFrom="paragraph">
                  <wp:posOffset>287655</wp:posOffset>
                </wp:positionV>
                <wp:extent cx="1829435" cy="0"/>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10AC2CC" id="Shape 192" o:spid="_x0000_s1026" style="position:absolute;z-index:-251543552;visibility:visible;mso-wrap-style:square;mso-wrap-distance-left:9pt;mso-wrap-distance-top:0;mso-wrap-distance-right:9pt;mso-wrap-distance-bottom:0;mso-position-horizontal:absolute;mso-position-horizontal-relative:text;mso-position-vertical:absolute;mso-position-vertical-relative:text" from="0,22.65pt" to="144.0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" o:allowincell="f" filled="t" strokeweight=".21164mm">
                <v:stroke joinstyle="miter"/>
                <o:lock v:ext="edit" shapetype="f"/>
              </v:line>
            </w:pict>
          </mc:Fallback>
        </mc:AlternateContent>
      </w:r>
    </w:p>
    <w:p w14:paraId="6D3B2CF4" w14:textId="77777777" w:rsidR="006053F9" w:rsidRDefault="006053F9">
      <w:pPr>
        <w:spacing w:line="200" w:lineRule="exact"/>
        <w:rPr>
          <w:sz w:val="20"/>
          <w:szCs w:val="20"/>
        </w:rPr>
      </w:pPr>
    </w:p>
    <w:p w14:paraId="12386CC7" w14:textId="77777777" w:rsidR="006053F9" w:rsidRDefault="006053F9">
      <w:pPr>
        <w:spacing w:line="343" w:lineRule="exact"/>
        <w:rPr>
          <w:sz w:val="20"/>
          <w:szCs w:val="20"/>
        </w:rPr>
      </w:pPr>
    </w:p>
    <w:p w14:paraId="19B1C392" w14:textId="77777777" w:rsidR="006053F9" w:rsidRDefault="00D853AA" w:rsidP="00D853AA">
      <w:pPr>
        <w:numPr>
          <w:ilvl w:val="0"/>
          <w:numId w:val="189"/>
        </w:numPr>
        <w:tabs>
          <w:tab w:val="left" w:pos="190"/>
        </w:tabs>
        <w:spacing w:line="203" w:lineRule="auto"/>
        <w:ind w:left="7" w:right="1100" w:hanging="7"/>
        <w:rPr>
          <w:rFonts w:eastAsia="Times New Roman"/>
          <w:sz w:val="26"/>
          <w:szCs w:val="26"/>
          <w:vertAlign w:val="superscript"/>
        </w:rPr>
      </w:pPr>
      <w:r>
        <w:rPr>
          <w:rFonts w:eastAsia="Times New Roman"/>
          <w:sz w:val="20"/>
          <w:szCs w:val="20"/>
        </w:rPr>
        <w:t xml:space="preserve">LIPTON, Greg. “Los Angeles in Transition: What Will Tomorrow Bring?” </w:t>
      </w:r>
      <w:r>
        <w:rPr>
          <w:rFonts w:eastAsia="Times New Roman"/>
          <w:b/>
          <w:bCs/>
          <w:sz w:val="20"/>
          <w:szCs w:val="20"/>
        </w:rPr>
        <w:t>Built Environment (1978-)</w:t>
      </w:r>
      <w:r>
        <w:rPr>
          <w:rFonts w:eastAsia="Times New Roman"/>
          <w:sz w:val="20"/>
          <w:szCs w:val="20"/>
        </w:rPr>
        <w:t>, vol. 20, n. 1, p. 65-77, 1994, p. 69.</w:t>
      </w:r>
    </w:p>
    <w:p w14:paraId="53A8712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3B557DA" w14:textId="77777777">
        <w:trPr>
          <w:trHeight w:val="112"/>
        </w:trPr>
        <w:tc>
          <w:tcPr>
            <w:tcW w:w="5720" w:type="dxa"/>
            <w:vMerge w:val="restart"/>
            <w:vAlign w:val="bottom"/>
          </w:tcPr>
          <w:p w14:paraId="00090EEE" w14:textId="7E6F5548" w:rsidR="006053F9" w:rsidRDefault="006053F9">
            <w:pPr>
              <w:ind w:right="10"/>
              <w:jc w:val="right"/>
              <w:rPr>
                <w:sz w:val="20"/>
                <w:szCs w:val="20"/>
              </w:rPr>
            </w:pPr>
            <w:bookmarkStart w:id="240" w:name="page242"/>
            <w:bookmarkEnd w:id="240"/>
          </w:p>
        </w:tc>
        <w:tc>
          <w:tcPr>
            <w:tcW w:w="1120" w:type="dxa"/>
            <w:vAlign w:val="bottom"/>
          </w:tcPr>
          <w:p w14:paraId="768E7150" w14:textId="77777777" w:rsidR="006053F9" w:rsidRDefault="006053F9">
            <w:pPr>
              <w:rPr>
                <w:sz w:val="9"/>
                <w:szCs w:val="9"/>
              </w:rPr>
            </w:pPr>
          </w:p>
        </w:tc>
        <w:tc>
          <w:tcPr>
            <w:tcW w:w="0" w:type="dxa"/>
            <w:vAlign w:val="bottom"/>
          </w:tcPr>
          <w:p w14:paraId="519DF463" w14:textId="77777777" w:rsidR="006053F9" w:rsidRDefault="006053F9">
            <w:pPr>
              <w:rPr>
                <w:sz w:val="1"/>
                <w:szCs w:val="1"/>
              </w:rPr>
            </w:pPr>
          </w:p>
        </w:tc>
      </w:tr>
      <w:tr w:rsidR="006053F9" w14:paraId="62C309CD" w14:textId="77777777">
        <w:trPr>
          <w:trHeight w:val="155"/>
        </w:trPr>
        <w:tc>
          <w:tcPr>
            <w:tcW w:w="5720" w:type="dxa"/>
            <w:vMerge/>
            <w:vAlign w:val="bottom"/>
          </w:tcPr>
          <w:p w14:paraId="4EF8108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D9EC5B7" w14:textId="77777777" w:rsidR="006053F9" w:rsidRDefault="00D853AA">
            <w:pPr>
              <w:ind w:right="490"/>
              <w:jc w:val="right"/>
              <w:rPr>
                <w:sz w:val="20"/>
                <w:szCs w:val="20"/>
              </w:rPr>
            </w:pPr>
            <w:r>
              <w:rPr>
                <w:rFonts w:ascii="Century Gothic" w:eastAsia="Century Gothic" w:hAnsi="Century Gothic" w:cs="Century Gothic"/>
                <w:color w:val="FFFFFF"/>
              </w:rPr>
              <w:t>241</w:t>
            </w:r>
          </w:p>
        </w:tc>
        <w:tc>
          <w:tcPr>
            <w:tcW w:w="0" w:type="dxa"/>
            <w:vAlign w:val="bottom"/>
          </w:tcPr>
          <w:p w14:paraId="6F13B992" w14:textId="77777777" w:rsidR="006053F9" w:rsidRDefault="006053F9">
            <w:pPr>
              <w:rPr>
                <w:sz w:val="1"/>
                <w:szCs w:val="1"/>
              </w:rPr>
            </w:pPr>
          </w:p>
        </w:tc>
      </w:tr>
      <w:tr w:rsidR="006053F9" w14:paraId="2D4D1244" w14:textId="77777777">
        <w:trPr>
          <w:trHeight w:val="130"/>
        </w:trPr>
        <w:tc>
          <w:tcPr>
            <w:tcW w:w="5720" w:type="dxa"/>
            <w:vMerge w:val="restart"/>
            <w:vAlign w:val="bottom"/>
          </w:tcPr>
          <w:p w14:paraId="6F5BEFBC" w14:textId="7B93639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508FF93" w14:textId="77777777" w:rsidR="006053F9" w:rsidRDefault="006053F9">
            <w:pPr>
              <w:rPr>
                <w:sz w:val="11"/>
                <w:szCs w:val="11"/>
              </w:rPr>
            </w:pPr>
          </w:p>
        </w:tc>
        <w:tc>
          <w:tcPr>
            <w:tcW w:w="0" w:type="dxa"/>
            <w:vAlign w:val="bottom"/>
          </w:tcPr>
          <w:p w14:paraId="3541830B" w14:textId="77777777" w:rsidR="006053F9" w:rsidRDefault="006053F9">
            <w:pPr>
              <w:rPr>
                <w:sz w:val="1"/>
                <w:szCs w:val="1"/>
              </w:rPr>
            </w:pPr>
          </w:p>
        </w:tc>
      </w:tr>
      <w:tr w:rsidR="006053F9" w14:paraId="61E0C75D" w14:textId="77777777">
        <w:trPr>
          <w:trHeight w:val="139"/>
        </w:trPr>
        <w:tc>
          <w:tcPr>
            <w:tcW w:w="5720" w:type="dxa"/>
            <w:vMerge/>
            <w:vAlign w:val="bottom"/>
          </w:tcPr>
          <w:p w14:paraId="00C2894F" w14:textId="77777777" w:rsidR="006053F9" w:rsidRDefault="006053F9">
            <w:pPr>
              <w:rPr>
                <w:sz w:val="12"/>
                <w:szCs w:val="12"/>
              </w:rPr>
            </w:pPr>
          </w:p>
        </w:tc>
        <w:tc>
          <w:tcPr>
            <w:tcW w:w="1120" w:type="dxa"/>
            <w:vAlign w:val="bottom"/>
          </w:tcPr>
          <w:p w14:paraId="421A3D91" w14:textId="77777777" w:rsidR="006053F9" w:rsidRDefault="006053F9">
            <w:pPr>
              <w:rPr>
                <w:sz w:val="12"/>
                <w:szCs w:val="12"/>
              </w:rPr>
            </w:pPr>
          </w:p>
        </w:tc>
        <w:tc>
          <w:tcPr>
            <w:tcW w:w="0" w:type="dxa"/>
            <w:vAlign w:val="bottom"/>
          </w:tcPr>
          <w:p w14:paraId="03B8C16B" w14:textId="77777777" w:rsidR="006053F9" w:rsidRDefault="006053F9">
            <w:pPr>
              <w:rPr>
                <w:sz w:val="1"/>
                <w:szCs w:val="1"/>
              </w:rPr>
            </w:pPr>
          </w:p>
        </w:tc>
      </w:tr>
    </w:tbl>
    <w:p w14:paraId="074D1C0C" w14:textId="77777777" w:rsidR="006053F9" w:rsidRDefault="006053F9">
      <w:pPr>
        <w:spacing w:line="200" w:lineRule="exact"/>
        <w:rPr>
          <w:sz w:val="20"/>
          <w:szCs w:val="20"/>
        </w:rPr>
      </w:pPr>
    </w:p>
    <w:p w14:paraId="3439A2FF" w14:textId="77777777" w:rsidR="006053F9" w:rsidRDefault="006053F9">
      <w:pPr>
        <w:spacing w:line="395" w:lineRule="exact"/>
        <w:rPr>
          <w:sz w:val="20"/>
          <w:szCs w:val="20"/>
        </w:rPr>
      </w:pPr>
    </w:p>
    <w:p w14:paraId="222ED1AD" w14:textId="77777777" w:rsidR="006053F9" w:rsidRDefault="00D853AA">
      <w:pPr>
        <w:spacing w:line="356" w:lineRule="auto"/>
        <w:ind w:right="1100"/>
        <w:jc w:val="both"/>
        <w:rPr>
          <w:sz w:val="20"/>
          <w:szCs w:val="20"/>
        </w:rPr>
      </w:pPr>
      <w:r>
        <w:rPr>
          <w:rFonts w:eastAsia="Times New Roman"/>
          <w:sz w:val="24"/>
          <w:szCs w:val="24"/>
        </w:rPr>
        <w:t xml:space="preserve">o </w:t>
      </w:r>
      <w:r>
        <w:rPr>
          <w:rFonts w:eastAsia="Times New Roman"/>
          <w:sz w:val="24"/>
          <w:szCs w:val="24"/>
        </w:rPr>
        <w:t xml:space="preserve">espancam com cassetetes e chutes, enquanto outros agentes assistem à cena. Divulgada, a filmagem ganhou repercussão mundial. Treze dias depois de King, Latasha Harlin, outra moradora negra, foi morta por uma comerciante coreana por outro motivo torpe: uma </w:t>
      </w:r>
      <w:r>
        <w:rPr>
          <w:rFonts w:eastAsia="Times New Roman"/>
          <w:sz w:val="24"/>
          <w:szCs w:val="24"/>
        </w:rPr>
        <w:t>discussão sobre venda. A juíza do caso sentenciou a ré a 5 anos de prisão domiciliar e 400 horas de serviço comunitário.</w:t>
      </w:r>
    </w:p>
    <w:p w14:paraId="792EA6CC" w14:textId="77777777" w:rsidR="006053F9" w:rsidRDefault="006053F9">
      <w:pPr>
        <w:spacing w:line="19" w:lineRule="exact"/>
        <w:rPr>
          <w:sz w:val="20"/>
          <w:szCs w:val="20"/>
        </w:rPr>
      </w:pPr>
    </w:p>
    <w:p w14:paraId="0DC1CEDB" w14:textId="77777777" w:rsidR="006053F9" w:rsidRDefault="00D853AA">
      <w:pPr>
        <w:spacing w:line="358" w:lineRule="auto"/>
        <w:ind w:right="1100" w:firstLine="720"/>
        <w:jc w:val="both"/>
        <w:rPr>
          <w:sz w:val="20"/>
          <w:szCs w:val="20"/>
        </w:rPr>
      </w:pPr>
      <w:r>
        <w:rPr>
          <w:rFonts w:eastAsia="Times New Roman"/>
          <w:sz w:val="24"/>
          <w:szCs w:val="24"/>
        </w:rPr>
        <w:t>Os policiais do caso King foram indiciados e levados a julgamento em 1992, mas foram considerados inocentes das acusações. A decisão f</w:t>
      </w:r>
      <w:r>
        <w:rPr>
          <w:rFonts w:eastAsia="Times New Roman"/>
          <w:sz w:val="24"/>
          <w:szCs w:val="24"/>
        </w:rPr>
        <w:t>oi recebida com estarrecimento, especialmente pela comunidade negra. No mesmo dia da divulgação do veredito, focos de protesto começaram a surgir na cidade. A população, revoltada, começou a atear fogo em postos de gasolina. Era a forma da comunidade chama</w:t>
      </w:r>
      <w:r>
        <w:rPr>
          <w:rFonts w:eastAsia="Times New Roman"/>
          <w:sz w:val="24"/>
          <w:szCs w:val="24"/>
        </w:rPr>
        <w:t>r a atenção para problemas que duravam décadas na cidade: abuso policial, violência excessiva e racismo. Os protestos de 1992 foram os piores que a cidade enfrentou. Ao todo, 55 pessoas morreram, mais de 2 mil ficaram feridas e mais de onze mil foram presa</w:t>
      </w:r>
      <w:r>
        <w:rPr>
          <w:rFonts w:eastAsia="Times New Roman"/>
          <w:sz w:val="24"/>
          <w:szCs w:val="24"/>
        </w:rPr>
        <w:t>s. A Guarda Nacional e os Fuzileiros Navais tiveram que ser chamados para conter a população.</w:t>
      </w:r>
    </w:p>
    <w:p w14:paraId="5F296D04" w14:textId="77777777" w:rsidR="006053F9" w:rsidRDefault="006053F9">
      <w:pPr>
        <w:spacing w:line="19" w:lineRule="exact"/>
        <w:rPr>
          <w:sz w:val="20"/>
          <w:szCs w:val="20"/>
        </w:rPr>
      </w:pPr>
    </w:p>
    <w:p w14:paraId="53481AE7" w14:textId="77777777" w:rsidR="006053F9" w:rsidRDefault="00D853AA">
      <w:pPr>
        <w:spacing w:line="358" w:lineRule="auto"/>
        <w:ind w:right="1100" w:firstLine="720"/>
        <w:jc w:val="both"/>
        <w:rPr>
          <w:sz w:val="20"/>
          <w:szCs w:val="20"/>
        </w:rPr>
      </w:pPr>
      <w:r>
        <w:rPr>
          <w:rFonts w:eastAsia="Times New Roman"/>
          <w:sz w:val="24"/>
          <w:szCs w:val="24"/>
        </w:rPr>
        <w:t xml:space="preserve">Quando escreveu o </w:t>
      </w:r>
      <w:r>
        <w:rPr>
          <w:rFonts w:eastAsia="Times New Roman"/>
          <w:i/>
          <w:iCs/>
          <w:sz w:val="24"/>
          <w:szCs w:val="24"/>
        </w:rPr>
        <w:t>Quarteto</w:t>
      </w:r>
      <w:r>
        <w:rPr>
          <w:rFonts w:eastAsia="Times New Roman"/>
          <w:sz w:val="24"/>
          <w:szCs w:val="24"/>
        </w:rPr>
        <w:t xml:space="preserve">, a Los Angeles contemporânea de Ellroy vivia os momentos de maior agonia e arrefecimento de um sistema discriminatório e extremamente </w:t>
      </w:r>
      <w:r>
        <w:rPr>
          <w:rFonts w:eastAsia="Times New Roman"/>
          <w:sz w:val="24"/>
          <w:szCs w:val="24"/>
        </w:rPr>
        <w:t>violento. Podemos argumentar que a polícia de Los Angeles era apenas o agente final de todo um sistema e cultura que, por anos a fio, dava conta de manter os grupos minoritários marginalizados e privados das mesmas oportunidades e tratamento delegado à pop</w:t>
      </w:r>
      <w:r>
        <w:rPr>
          <w:rFonts w:eastAsia="Times New Roman"/>
          <w:sz w:val="24"/>
          <w:szCs w:val="24"/>
        </w:rPr>
        <w:t>ulação branca. James Ellroy pode ter declarado em entrevistas que “nunca escreveria sobre a história norte-americana do presente”, mas suas histórias, mesmo situadas no século passado, infelizmente acabam reproduzindo muito da lógica que persiste até hoje.</w:t>
      </w:r>
    </w:p>
    <w:p w14:paraId="103CF1B4" w14:textId="77777777" w:rsidR="006053F9" w:rsidRDefault="006053F9">
      <w:pPr>
        <w:spacing w:line="200" w:lineRule="exact"/>
        <w:rPr>
          <w:sz w:val="20"/>
          <w:szCs w:val="20"/>
        </w:rPr>
      </w:pPr>
    </w:p>
    <w:p w14:paraId="0D113B71" w14:textId="77777777" w:rsidR="006053F9" w:rsidRDefault="006053F9">
      <w:pPr>
        <w:spacing w:line="200" w:lineRule="exact"/>
        <w:rPr>
          <w:sz w:val="20"/>
          <w:szCs w:val="20"/>
        </w:rPr>
      </w:pPr>
    </w:p>
    <w:p w14:paraId="6922289A" w14:textId="77777777" w:rsidR="006053F9" w:rsidRDefault="006053F9">
      <w:pPr>
        <w:spacing w:line="296" w:lineRule="exact"/>
        <w:rPr>
          <w:sz w:val="20"/>
          <w:szCs w:val="20"/>
        </w:rPr>
      </w:pPr>
    </w:p>
    <w:p w14:paraId="5E7C91E2" w14:textId="77777777" w:rsidR="006053F9" w:rsidRDefault="00D853AA">
      <w:pPr>
        <w:rPr>
          <w:sz w:val="20"/>
          <w:szCs w:val="20"/>
        </w:rPr>
      </w:pPr>
      <w:r>
        <w:rPr>
          <w:rFonts w:eastAsia="Times New Roman"/>
          <w:b/>
          <w:bCs/>
          <w:sz w:val="24"/>
          <w:szCs w:val="24"/>
        </w:rPr>
        <w:t>Referências bibliográficas</w:t>
      </w:r>
    </w:p>
    <w:p w14:paraId="6BF56131" w14:textId="77777777" w:rsidR="006053F9" w:rsidRDefault="006053F9">
      <w:pPr>
        <w:spacing w:line="288" w:lineRule="exact"/>
        <w:rPr>
          <w:sz w:val="20"/>
          <w:szCs w:val="20"/>
        </w:rPr>
      </w:pPr>
    </w:p>
    <w:p w14:paraId="3F9E89B0" w14:textId="77777777" w:rsidR="006053F9" w:rsidRDefault="00D853AA">
      <w:pPr>
        <w:spacing w:line="234" w:lineRule="auto"/>
        <w:ind w:right="1100"/>
        <w:jc w:val="both"/>
        <w:rPr>
          <w:sz w:val="20"/>
          <w:szCs w:val="20"/>
        </w:rPr>
      </w:pPr>
      <w:r>
        <w:rPr>
          <w:rFonts w:eastAsia="Times New Roman"/>
          <w:color w:val="222222"/>
          <w:sz w:val="24"/>
          <w:szCs w:val="24"/>
        </w:rPr>
        <w:t xml:space="preserve">CAMARILLO, Albert. “Cities of Color: The New Racial Frontier in California's Minority-Majority Cities.” </w:t>
      </w:r>
      <w:r>
        <w:rPr>
          <w:rFonts w:eastAsia="Times New Roman"/>
          <w:b/>
          <w:bCs/>
          <w:color w:val="222222"/>
          <w:sz w:val="24"/>
          <w:szCs w:val="24"/>
        </w:rPr>
        <w:t>Pacific Historical Review</w:t>
      </w:r>
      <w:r>
        <w:rPr>
          <w:rFonts w:eastAsia="Times New Roman"/>
          <w:color w:val="222222"/>
          <w:sz w:val="24"/>
          <w:szCs w:val="24"/>
        </w:rPr>
        <w:t>, vol. 76, n. 1, p. 1-28, 2007.</w:t>
      </w:r>
    </w:p>
    <w:p w14:paraId="40150C90" w14:textId="77777777" w:rsidR="006053F9" w:rsidRDefault="006053F9">
      <w:pPr>
        <w:spacing w:line="290" w:lineRule="exact"/>
        <w:rPr>
          <w:sz w:val="20"/>
          <w:szCs w:val="20"/>
        </w:rPr>
      </w:pPr>
    </w:p>
    <w:p w14:paraId="028FD22C" w14:textId="77777777" w:rsidR="006053F9" w:rsidRDefault="00D853AA">
      <w:pPr>
        <w:spacing w:line="234" w:lineRule="auto"/>
        <w:ind w:right="1120"/>
        <w:jc w:val="both"/>
        <w:rPr>
          <w:sz w:val="20"/>
          <w:szCs w:val="20"/>
        </w:rPr>
      </w:pPr>
      <w:r>
        <w:rPr>
          <w:rFonts w:eastAsia="Times New Roman"/>
          <w:sz w:val="24"/>
          <w:szCs w:val="24"/>
        </w:rPr>
        <w:t xml:space="preserve">ESTRADA, William. </w:t>
      </w:r>
      <w:r>
        <w:rPr>
          <w:rFonts w:eastAsia="Times New Roman"/>
          <w:b/>
          <w:bCs/>
          <w:sz w:val="24"/>
          <w:szCs w:val="24"/>
        </w:rPr>
        <w:t xml:space="preserve">The Los Angeles Plaza: Sacred and </w:t>
      </w:r>
      <w:r>
        <w:rPr>
          <w:rFonts w:eastAsia="Times New Roman"/>
          <w:b/>
          <w:bCs/>
          <w:sz w:val="24"/>
          <w:szCs w:val="24"/>
        </w:rPr>
        <w:t>Contested Place</w:t>
      </w:r>
      <w:r>
        <w:rPr>
          <w:rFonts w:eastAsia="Times New Roman"/>
          <w:sz w:val="24"/>
          <w:szCs w:val="24"/>
        </w:rPr>
        <w:t>. Austin: University of Texas Press, 2008.</w:t>
      </w:r>
    </w:p>
    <w:p w14:paraId="627E9E00" w14:textId="77777777" w:rsidR="006053F9" w:rsidRDefault="006053F9">
      <w:pPr>
        <w:spacing w:line="290" w:lineRule="exact"/>
        <w:rPr>
          <w:sz w:val="20"/>
          <w:szCs w:val="20"/>
        </w:rPr>
      </w:pPr>
    </w:p>
    <w:p w14:paraId="2E8052CD" w14:textId="77777777" w:rsidR="006053F9" w:rsidRDefault="00D853AA">
      <w:pPr>
        <w:spacing w:line="234" w:lineRule="auto"/>
        <w:ind w:right="1100"/>
        <w:jc w:val="both"/>
        <w:rPr>
          <w:sz w:val="20"/>
          <w:szCs w:val="20"/>
        </w:rPr>
      </w:pPr>
      <w:r>
        <w:rPr>
          <w:rFonts w:eastAsia="Times New Roman"/>
          <w:sz w:val="24"/>
          <w:szCs w:val="24"/>
        </w:rPr>
        <w:t xml:space="preserve">FINE, David. </w:t>
      </w:r>
      <w:r>
        <w:rPr>
          <w:rFonts w:eastAsia="Times New Roman"/>
          <w:b/>
          <w:bCs/>
          <w:sz w:val="24"/>
          <w:szCs w:val="24"/>
        </w:rPr>
        <w:t>Imagining Los Angeles: a city in fiction</w:t>
      </w:r>
      <w:r>
        <w:rPr>
          <w:rFonts w:eastAsia="Times New Roman"/>
          <w:sz w:val="24"/>
          <w:szCs w:val="24"/>
        </w:rPr>
        <w:t>. Albuquerque: University of New Mexico Press, 2000.</w:t>
      </w:r>
    </w:p>
    <w:p w14:paraId="0BF54310" w14:textId="77777777" w:rsidR="006053F9" w:rsidRDefault="006053F9">
      <w:pPr>
        <w:spacing w:line="290" w:lineRule="exact"/>
        <w:rPr>
          <w:sz w:val="20"/>
          <w:szCs w:val="20"/>
        </w:rPr>
      </w:pPr>
    </w:p>
    <w:p w14:paraId="5B1A8651" w14:textId="77777777" w:rsidR="006053F9" w:rsidRDefault="00D853AA">
      <w:pPr>
        <w:spacing w:line="234" w:lineRule="auto"/>
        <w:ind w:right="1100"/>
        <w:jc w:val="both"/>
        <w:rPr>
          <w:sz w:val="20"/>
          <w:szCs w:val="20"/>
        </w:rPr>
      </w:pPr>
      <w:r>
        <w:rPr>
          <w:rFonts w:eastAsia="Times New Roman"/>
          <w:sz w:val="24"/>
          <w:szCs w:val="24"/>
        </w:rPr>
        <w:t xml:space="preserve">FLUGGE, Anna Maria. </w:t>
      </w:r>
      <w:r>
        <w:rPr>
          <w:rFonts w:eastAsia="Times New Roman"/>
          <w:b/>
          <w:bCs/>
          <w:color w:val="1A1A1A"/>
          <w:sz w:val="24"/>
          <w:szCs w:val="24"/>
        </w:rPr>
        <w:t>James Ellroy and the Novel of Obsession</w:t>
      </w:r>
      <w:r>
        <w:rPr>
          <w:rFonts w:eastAsia="Times New Roman"/>
          <w:i/>
          <w:iCs/>
          <w:color w:val="1A1A1A"/>
          <w:sz w:val="24"/>
          <w:szCs w:val="24"/>
        </w:rPr>
        <w:t>.</w:t>
      </w:r>
      <w:r>
        <w:rPr>
          <w:rFonts w:eastAsia="Times New Roman"/>
          <w:sz w:val="24"/>
          <w:szCs w:val="24"/>
        </w:rPr>
        <w:t xml:space="preserve"> </w:t>
      </w:r>
      <w:r>
        <w:rPr>
          <w:rFonts w:eastAsia="Times New Roman"/>
          <w:color w:val="262626"/>
          <w:sz w:val="24"/>
          <w:szCs w:val="24"/>
        </w:rPr>
        <w:t xml:space="preserve">Trier: WVT </w:t>
      </w:r>
      <w:r>
        <w:rPr>
          <w:rFonts w:eastAsia="Times New Roman"/>
          <w:color w:val="262626"/>
          <w:sz w:val="24"/>
          <w:szCs w:val="24"/>
        </w:rPr>
        <w:t>Wissenschaftlicher</w:t>
      </w:r>
      <w:r>
        <w:rPr>
          <w:rFonts w:eastAsia="Times New Roman"/>
          <w:sz w:val="24"/>
          <w:szCs w:val="24"/>
        </w:rPr>
        <w:t xml:space="preserve"> </w:t>
      </w:r>
      <w:r>
        <w:rPr>
          <w:rFonts w:eastAsia="Times New Roman"/>
          <w:color w:val="262626"/>
          <w:sz w:val="24"/>
          <w:szCs w:val="24"/>
        </w:rPr>
        <w:t>Verlag Trier, 2010.</w:t>
      </w:r>
    </w:p>
    <w:p w14:paraId="239FB289" w14:textId="77777777" w:rsidR="006053F9" w:rsidRDefault="006053F9">
      <w:pPr>
        <w:spacing w:line="278" w:lineRule="exact"/>
        <w:rPr>
          <w:sz w:val="20"/>
          <w:szCs w:val="20"/>
        </w:rPr>
      </w:pPr>
    </w:p>
    <w:p w14:paraId="4090F4D5" w14:textId="77777777" w:rsidR="006053F9" w:rsidRDefault="00D853AA">
      <w:pPr>
        <w:rPr>
          <w:sz w:val="20"/>
          <w:szCs w:val="20"/>
        </w:rPr>
      </w:pPr>
      <w:r>
        <w:rPr>
          <w:rFonts w:eastAsia="Times New Roman"/>
          <w:sz w:val="24"/>
          <w:szCs w:val="24"/>
        </w:rPr>
        <w:t xml:space="preserve">GAY, Peter. </w:t>
      </w:r>
      <w:r>
        <w:rPr>
          <w:rFonts w:eastAsia="Times New Roman"/>
          <w:b/>
          <w:bCs/>
          <w:sz w:val="24"/>
          <w:szCs w:val="24"/>
        </w:rPr>
        <w:t>Represálias Selvagens</w:t>
      </w:r>
      <w:r>
        <w:rPr>
          <w:rFonts w:eastAsia="Times New Roman"/>
          <w:sz w:val="24"/>
          <w:szCs w:val="24"/>
        </w:rPr>
        <w:t>. São Paulo: Companhia das Letras, 2010.</w:t>
      </w:r>
    </w:p>
    <w:p w14:paraId="140D58A9"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EC2D0DF" w14:textId="77777777">
        <w:trPr>
          <w:trHeight w:val="112"/>
        </w:trPr>
        <w:tc>
          <w:tcPr>
            <w:tcW w:w="5720" w:type="dxa"/>
            <w:vMerge w:val="restart"/>
            <w:vAlign w:val="bottom"/>
          </w:tcPr>
          <w:p w14:paraId="5F0F1798" w14:textId="1027B421" w:rsidR="006053F9" w:rsidRDefault="006053F9">
            <w:pPr>
              <w:ind w:right="10"/>
              <w:jc w:val="right"/>
              <w:rPr>
                <w:sz w:val="20"/>
                <w:szCs w:val="20"/>
              </w:rPr>
            </w:pPr>
            <w:bookmarkStart w:id="241" w:name="page243"/>
            <w:bookmarkEnd w:id="241"/>
          </w:p>
        </w:tc>
        <w:tc>
          <w:tcPr>
            <w:tcW w:w="1120" w:type="dxa"/>
            <w:vAlign w:val="bottom"/>
          </w:tcPr>
          <w:p w14:paraId="61091801" w14:textId="77777777" w:rsidR="006053F9" w:rsidRDefault="006053F9">
            <w:pPr>
              <w:rPr>
                <w:sz w:val="9"/>
                <w:szCs w:val="9"/>
              </w:rPr>
            </w:pPr>
          </w:p>
        </w:tc>
        <w:tc>
          <w:tcPr>
            <w:tcW w:w="0" w:type="dxa"/>
            <w:vAlign w:val="bottom"/>
          </w:tcPr>
          <w:p w14:paraId="34EACCE2" w14:textId="77777777" w:rsidR="006053F9" w:rsidRDefault="006053F9">
            <w:pPr>
              <w:rPr>
                <w:sz w:val="1"/>
                <w:szCs w:val="1"/>
              </w:rPr>
            </w:pPr>
          </w:p>
        </w:tc>
      </w:tr>
      <w:tr w:rsidR="006053F9" w14:paraId="2F86E654" w14:textId="77777777">
        <w:trPr>
          <w:trHeight w:val="155"/>
        </w:trPr>
        <w:tc>
          <w:tcPr>
            <w:tcW w:w="5720" w:type="dxa"/>
            <w:vMerge/>
            <w:vAlign w:val="bottom"/>
          </w:tcPr>
          <w:p w14:paraId="02D3BB8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FCDEC95" w14:textId="77777777" w:rsidR="006053F9" w:rsidRDefault="00D853AA">
            <w:pPr>
              <w:ind w:right="490"/>
              <w:jc w:val="right"/>
              <w:rPr>
                <w:sz w:val="20"/>
                <w:szCs w:val="20"/>
              </w:rPr>
            </w:pPr>
            <w:r>
              <w:rPr>
                <w:rFonts w:ascii="Century Gothic" w:eastAsia="Century Gothic" w:hAnsi="Century Gothic" w:cs="Century Gothic"/>
                <w:color w:val="FFFFFF"/>
              </w:rPr>
              <w:t>242</w:t>
            </w:r>
          </w:p>
        </w:tc>
        <w:tc>
          <w:tcPr>
            <w:tcW w:w="0" w:type="dxa"/>
            <w:vAlign w:val="bottom"/>
          </w:tcPr>
          <w:p w14:paraId="69F9CEFE" w14:textId="77777777" w:rsidR="006053F9" w:rsidRDefault="006053F9">
            <w:pPr>
              <w:rPr>
                <w:sz w:val="1"/>
                <w:szCs w:val="1"/>
              </w:rPr>
            </w:pPr>
          </w:p>
        </w:tc>
      </w:tr>
      <w:tr w:rsidR="006053F9" w14:paraId="232FDF90" w14:textId="77777777">
        <w:trPr>
          <w:trHeight w:val="130"/>
        </w:trPr>
        <w:tc>
          <w:tcPr>
            <w:tcW w:w="5720" w:type="dxa"/>
            <w:vMerge w:val="restart"/>
            <w:vAlign w:val="bottom"/>
          </w:tcPr>
          <w:p w14:paraId="653EE840" w14:textId="6060F30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60C0E2" w14:textId="77777777" w:rsidR="006053F9" w:rsidRDefault="006053F9">
            <w:pPr>
              <w:rPr>
                <w:sz w:val="11"/>
                <w:szCs w:val="11"/>
              </w:rPr>
            </w:pPr>
          </w:p>
        </w:tc>
        <w:tc>
          <w:tcPr>
            <w:tcW w:w="0" w:type="dxa"/>
            <w:vAlign w:val="bottom"/>
          </w:tcPr>
          <w:p w14:paraId="4FD46B94" w14:textId="77777777" w:rsidR="006053F9" w:rsidRDefault="006053F9">
            <w:pPr>
              <w:rPr>
                <w:sz w:val="1"/>
                <w:szCs w:val="1"/>
              </w:rPr>
            </w:pPr>
          </w:p>
        </w:tc>
      </w:tr>
      <w:tr w:rsidR="006053F9" w14:paraId="5A0BBB6D" w14:textId="77777777">
        <w:trPr>
          <w:trHeight w:val="139"/>
        </w:trPr>
        <w:tc>
          <w:tcPr>
            <w:tcW w:w="5720" w:type="dxa"/>
            <w:vMerge/>
            <w:vAlign w:val="bottom"/>
          </w:tcPr>
          <w:p w14:paraId="7EA06622" w14:textId="77777777" w:rsidR="006053F9" w:rsidRDefault="006053F9">
            <w:pPr>
              <w:rPr>
                <w:sz w:val="12"/>
                <w:szCs w:val="12"/>
              </w:rPr>
            </w:pPr>
          </w:p>
        </w:tc>
        <w:tc>
          <w:tcPr>
            <w:tcW w:w="1120" w:type="dxa"/>
            <w:vAlign w:val="bottom"/>
          </w:tcPr>
          <w:p w14:paraId="6A7B29D9" w14:textId="77777777" w:rsidR="006053F9" w:rsidRDefault="006053F9">
            <w:pPr>
              <w:rPr>
                <w:sz w:val="12"/>
                <w:szCs w:val="12"/>
              </w:rPr>
            </w:pPr>
          </w:p>
        </w:tc>
        <w:tc>
          <w:tcPr>
            <w:tcW w:w="0" w:type="dxa"/>
            <w:vAlign w:val="bottom"/>
          </w:tcPr>
          <w:p w14:paraId="120161A5" w14:textId="77777777" w:rsidR="006053F9" w:rsidRDefault="006053F9">
            <w:pPr>
              <w:rPr>
                <w:sz w:val="1"/>
                <w:szCs w:val="1"/>
              </w:rPr>
            </w:pPr>
          </w:p>
        </w:tc>
      </w:tr>
    </w:tbl>
    <w:p w14:paraId="0F221F30" w14:textId="77777777" w:rsidR="006053F9" w:rsidRDefault="006053F9">
      <w:pPr>
        <w:spacing w:line="200" w:lineRule="exact"/>
        <w:rPr>
          <w:sz w:val="20"/>
          <w:szCs w:val="20"/>
        </w:rPr>
      </w:pPr>
    </w:p>
    <w:p w14:paraId="2B133F11" w14:textId="77777777" w:rsidR="006053F9" w:rsidRDefault="006053F9">
      <w:pPr>
        <w:spacing w:line="382" w:lineRule="exact"/>
        <w:rPr>
          <w:sz w:val="20"/>
          <w:szCs w:val="20"/>
        </w:rPr>
      </w:pPr>
    </w:p>
    <w:p w14:paraId="1C6745B8" w14:textId="77777777" w:rsidR="006053F9" w:rsidRDefault="00D853AA">
      <w:pPr>
        <w:rPr>
          <w:sz w:val="20"/>
          <w:szCs w:val="20"/>
        </w:rPr>
      </w:pPr>
      <w:r>
        <w:rPr>
          <w:rFonts w:eastAsia="Times New Roman"/>
          <w:sz w:val="24"/>
          <w:szCs w:val="24"/>
        </w:rPr>
        <w:t xml:space="preserve">HUNT, Lynn. </w:t>
      </w:r>
      <w:r>
        <w:rPr>
          <w:rFonts w:eastAsia="Times New Roman"/>
          <w:b/>
          <w:bCs/>
          <w:sz w:val="24"/>
          <w:szCs w:val="24"/>
        </w:rPr>
        <w:t xml:space="preserve">A Nova </w:t>
      </w:r>
      <w:r>
        <w:rPr>
          <w:rFonts w:eastAsia="Times New Roman"/>
          <w:b/>
          <w:bCs/>
          <w:sz w:val="24"/>
          <w:szCs w:val="24"/>
        </w:rPr>
        <w:t>História Cultural</w:t>
      </w:r>
      <w:r>
        <w:rPr>
          <w:rFonts w:eastAsia="Times New Roman"/>
          <w:sz w:val="24"/>
          <w:szCs w:val="24"/>
        </w:rPr>
        <w:t>. São Paulo: Martins Fontes, 2001.</w:t>
      </w:r>
    </w:p>
    <w:p w14:paraId="40EA75D1" w14:textId="77777777" w:rsidR="006053F9" w:rsidRDefault="006053F9">
      <w:pPr>
        <w:spacing w:line="276" w:lineRule="exact"/>
        <w:rPr>
          <w:sz w:val="20"/>
          <w:szCs w:val="20"/>
        </w:rPr>
      </w:pPr>
    </w:p>
    <w:p w14:paraId="7DB6A1D2" w14:textId="77777777" w:rsidR="006053F9" w:rsidRDefault="00D853AA">
      <w:pPr>
        <w:rPr>
          <w:sz w:val="20"/>
          <w:szCs w:val="20"/>
        </w:rPr>
      </w:pPr>
      <w:r>
        <w:rPr>
          <w:rFonts w:eastAsia="Times New Roman"/>
          <w:sz w:val="24"/>
          <w:szCs w:val="24"/>
        </w:rPr>
        <w:t xml:space="preserve">LaCAPRA, Dominick. </w:t>
      </w:r>
      <w:r>
        <w:rPr>
          <w:rFonts w:eastAsia="Times New Roman"/>
          <w:b/>
          <w:bCs/>
          <w:sz w:val="24"/>
          <w:szCs w:val="24"/>
        </w:rPr>
        <w:t>History &amp; Criticism</w:t>
      </w:r>
      <w:r>
        <w:rPr>
          <w:rFonts w:eastAsia="Times New Roman"/>
          <w:sz w:val="24"/>
          <w:szCs w:val="24"/>
        </w:rPr>
        <w:t>. Ithaca and London: Cornell University Press, 1985.</w:t>
      </w:r>
    </w:p>
    <w:p w14:paraId="626AFFC1" w14:textId="77777777" w:rsidR="006053F9" w:rsidRDefault="006053F9">
      <w:pPr>
        <w:spacing w:line="288" w:lineRule="exact"/>
        <w:rPr>
          <w:sz w:val="20"/>
          <w:szCs w:val="20"/>
        </w:rPr>
      </w:pPr>
    </w:p>
    <w:p w14:paraId="3DE282BA" w14:textId="77777777" w:rsidR="006053F9" w:rsidRDefault="00D853AA">
      <w:pPr>
        <w:spacing w:line="234" w:lineRule="auto"/>
        <w:ind w:right="1120"/>
        <w:rPr>
          <w:sz w:val="20"/>
          <w:szCs w:val="20"/>
        </w:rPr>
      </w:pPr>
      <w:r>
        <w:rPr>
          <w:rFonts w:eastAsia="Times New Roman"/>
          <w:sz w:val="24"/>
          <w:szCs w:val="24"/>
        </w:rPr>
        <w:t xml:space="preserve">MONKKONEN, Eric. “Homicide in Los Angeles: 1827-2002”. </w:t>
      </w:r>
      <w:r>
        <w:rPr>
          <w:rFonts w:eastAsia="Times New Roman"/>
          <w:b/>
          <w:bCs/>
          <w:sz w:val="24"/>
          <w:szCs w:val="24"/>
        </w:rPr>
        <w:t>The Journal of Interdisciplinary</w:t>
      </w:r>
      <w:r>
        <w:rPr>
          <w:rFonts w:eastAsia="Times New Roman"/>
          <w:sz w:val="24"/>
          <w:szCs w:val="24"/>
        </w:rPr>
        <w:t xml:space="preserve"> </w:t>
      </w:r>
      <w:r>
        <w:rPr>
          <w:rFonts w:eastAsia="Times New Roman"/>
          <w:b/>
          <w:bCs/>
          <w:sz w:val="24"/>
          <w:szCs w:val="24"/>
        </w:rPr>
        <w:t>History</w:t>
      </w:r>
      <w:r>
        <w:rPr>
          <w:rFonts w:eastAsia="Times New Roman"/>
          <w:sz w:val="24"/>
          <w:szCs w:val="24"/>
        </w:rPr>
        <w:t>, vol. 36, n. 2,</w:t>
      </w:r>
      <w:r>
        <w:rPr>
          <w:rFonts w:eastAsia="Times New Roman"/>
          <w:sz w:val="24"/>
          <w:szCs w:val="24"/>
        </w:rPr>
        <w:t xml:space="preserve"> p. 167-183, 2005.</w:t>
      </w:r>
    </w:p>
    <w:p w14:paraId="35BDFDD3" w14:textId="77777777" w:rsidR="006053F9" w:rsidRDefault="006053F9">
      <w:pPr>
        <w:spacing w:line="278" w:lineRule="exact"/>
        <w:rPr>
          <w:sz w:val="20"/>
          <w:szCs w:val="20"/>
        </w:rPr>
      </w:pPr>
    </w:p>
    <w:p w14:paraId="54BF62D7" w14:textId="77777777" w:rsidR="006053F9" w:rsidRDefault="00D853AA">
      <w:pPr>
        <w:rPr>
          <w:sz w:val="20"/>
          <w:szCs w:val="20"/>
        </w:rPr>
      </w:pPr>
      <w:r>
        <w:rPr>
          <w:rFonts w:eastAsia="Times New Roman"/>
          <w:sz w:val="24"/>
          <w:szCs w:val="24"/>
        </w:rPr>
        <w:t xml:space="preserve">PINTO FILHO, Júlio Pimentel. </w:t>
      </w:r>
      <w:r>
        <w:rPr>
          <w:rFonts w:eastAsia="Times New Roman"/>
          <w:b/>
          <w:bCs/>
          <w:sz w:val="24"/>
          <w:szCs w:val="24"/>
        </w:rPr>
        <w:t>A Leitura e seus Lugares</w:t>
      </w:r>
      <w:r>
        <w:rPr>
          <w:rFonts w:eastAsia="Times New Roman"/>
          <w:sz w:val="24"/>
          <w:szCs w:val="24"/>
        </w:rPr>
        <w:t>. São Paulo: Estação Liberdade, 2004.</w:t>
      </w:r>
    </w:p>
    <w:p w14:paraId="4D3FAE1E" w14:textId="77777777" w:rsidR="006053F9" w:rsidRDefault="006053F9">
      <w:pPr>
        <w:spacing w:line="276" w:lineRule="exact"/>
        <w:rPr>
          <w:sz w:val="20"/>
          <w:szCs w:val="20"/>
        </w:rPr>
      </w:pPr>
    </w:p>
    <w:p w14:paraId="1F0790D6"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A pista e a razão</w:t>
      </w:r>
      <w:r>
        <w:rPr>
          <w:rFonts w:eastAsia="Times New Roman"/>
          <w:sz w:val="24"/>
          <w:szCs w:val="24"/>
        </w:rPr>
        <w:t>. Leituras da ficção policial na história. 2010. 309 f. Tese (Livre Docência)</w:t>
      </w:r>
    </w:p>
    <w:p w14:paraId="004C36B7" w14:textId="77777777" w:rsidR="006053F9" w:rsidRDefault="00D853AA">
      <w:pPr>
        <w:rPr>
          <w:sz w:val="20"/>
          <w:szCs w:val="20"/>
        </w:rPr>
      </w:pPr>
      <w:r>
        <w:rPr>
          <w:rFonts w:eastAsia="Times New Roman"/>
          <w:sz w:val="24"/>
          <w:szCs w:val="24"/>
        </w:rPr>
        <w:t>– FFLCH-USP, São Paulo, 2010.</w:t>
      </w:r>
    </w:p>
    <w:p w14:paraId="06DBBD36" w14:textId="77777777" w:rsidR="006053F9" w:rsidRDefault="006053F9">
      <w:pPr>
        <w:spacing w:line="276" w:lineRule="exact"/>
        <w:rPr>
          <w:sz w:val="20"/>
          <w:szCs w:val="20"/>
        </w:rPr>
      </w:pPr>
    </w:p>
    <w:p w14:paraId="36F672F9" w14:textId="77777777" w:rsidR="006053F9" w:rsidRDefault="00D853AA">
      <w:pPr>
        <w:rPr>
          <w:sz w:val="20"/>
          <w:szCs w:val="20"/>
        </w:rPr>
      </w:pPr>
      <w:r>
        <w:rPr>
          <w:rFonts w:eastAsia="Times New Roman"/>
          <w:sz w:val="24"/>
          <w:szCs w:val="24"/>
        </w:rPr>
        <w:t>PIGLIA, Ri</w:t>
      </w:r>
      <w:r>
        <w:rPr>
          <w:rFonts w:eastAsia="Times New Roman"/>
          <w:sz w:val="24"/>
          <w:szCs w:val="24"/>
        </w:rPr>
        <w:t xml:space="preserve">cardo. </w:t>
      </w:r>
      <w:r>
        <w:rPr>
          <w:rFonts w:eastAsia="Times New Roman"/>
          <w:b/>
          <w:bCs/>
          <w:sz w:val="24"/>
          <w:szCs w:val="24"/>
        </w:rPr>
        <w:t>Crítica y Ficción</w:t>
      </w:r>
      <w:r>
        <w:rPr>
          <w:rFonts w:eastAsia="Times New Roman"/>
          <w:sz w:val="24"/>
          <w:szCs w:val="24"/>
        </w:rPr>
        <w:t>. Barcelona: Editorial Anagrama, 1986.</w:t>
      </w:r>
    </w:p>
    <w:p w14:paraId="27A57EB6" w14:textId="77777777" w:rsidR="006053F9" w:rsidRDefault="006053F9">
      <w:pPr>
        <w:spacing w:line="289" w:lineRule="exact"/>
        <w:rPr>
          <w:sz w:val="20"/>
          <w:szCs w:val="20"/>
        </w:rPr>
      </w:pPr>
    </w:p>
    <w:p w14:paraId="12FAC285" w14:textId="77777777" w:rsidR="006053F9" w:rsidRDefault="00D853AA">
      <w:pPr>
        <w:spacing w:line="234" w:lineRule="auto"/>
        <w:ind w:right="1120"/>
        <w:rPr>
          <w:sz w:val="20"/>
          <w:szCs w:val="20"/>
        </w:rPr>
      </w:pPr>
      <w:r>
        <w:rPr>
          <w:rFonts w:eastAsia="Times New Roman"/>
          <w:sz w:val="24"/>
          <w:szCs w:val="24"/>
        </w:rPr>
        <w:t xml:space="preserve">POWELL, Steven. </w:t>
      </w:r>
      <w:r>
        <w:rPr>
          <w:rFonts w:eastAsia="Times New Roman"/>
          <w:b/>
          <w:bCs/>
          <w:sz w:val="24"/>
          <w:szCs w:val="24"/>
        </w:rPr>
        <w:t>Conversations with James Ellroy</w:t>
      </w:r>
      <w:r>
        <w:rPr>
          <w:rFonts w:eastAsia="Times New Roman"/>
          <w:sz w:val="24"/>
          <w:szCs w:val="24"/>
        </w:rPr>
        <w:t>. Jackson: University Press of Mississippi, 2012.</w:t>
      </w:r>
    </w:p>
    <w:p w14:paraId="390516D9" w14:textId="77777777" w:rsidR="006053F9" w:rsidRDefault="006053F9">
      <w:pPr>
        <w:spacing w:line="278" w:lineRule="exact"/>
        <w:rPr>
          <w:sz w:val="20"/>
          <w:szCs w:val="20"/>
        </w:rPr>
      </w:pPr>
    </w:p>
    <w:p w14:paraId="134A54F5"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James Ellroy: Demon Dog of Crime Fiction</w:t>
      </w:r>
      <w:r>
        <w:rPr>
          <w:rFonts w:eastAsia="Times New Roman"/>
          <w:sz w:val="24"/>
          <w:szCs w:val="24"/>
        </w:rPr>
        <w:t>. London: Palgrave-MacMillan, 2016.</w:t>
      </w:r>
    </w:p>
    <w:p w14:paraId="25A9F17B" w14:textId="77777777" w:rsidR="006053F9" w:rsidRDefault="006053F9">
      <w:pPr>
        <w:spacing w:line="276" w:lineRule="exact"/>
        <w:rPr>
          <w:sz w:val="20"/>
          <w:szCs w:val="20"/>
        </w:rPr>
      </w:pPr>
    </w:p>
    <w:p w14:paraId="03A1B130" w14:textId="77777777" w:rsidR="006053F9" w:rsidRDefault="00D853AA">
      <w:pPr>
        <w:rPr>
          <w:sz w:val="20"/>
          <w:szCs w:val="20"/>
        </w:rPr>
      </w:pPr>
      <w:r>
        <w:rPr>
          <w:rFonts w:eastAsia="Times New Roman"/>
          <w:sz w:val="24"/>
          <w:szCs w:val="24"/>
        </w:rPr>
        <w:t xml:space="preserve">SCOTT, Allen; SOJA, Edward (orgs.). </w:t>
      </w:r>
      <w:r>
        <w:rPr>
          <w:rFonts w:eastAsia="Times New Roman"/>
          <w:b/>
          <w:bCs/>
          <w:sz w:val="24"/>
          <w:szCs w:val="24"/>
        </w:rPr>
        <w:t>The City: Los Angeles and urban theory at the end of the</w:t>
      </w:r>
    </w:p>
    <w:p w14:paraId="6D172612" w14:textId="77777777" w:rsidR="006053F9" w:rsidRDefault="00D853AA">
      <w:pPr>
        <w:rPr>
          <w:sz w:val="20"/>
          <w:szCs w:val="20"/>
        </w:rPr>
      </w:pPr>
      <w:r>
        <w:rPr>
          <w:rFonts w:eastAsia="Times New Roman"/>
          <w:b/>
          <w:bCs/>
          <w:sz w:val="24"/>
          <w:szCs w:val="24"/>
        </w:rPr>
        <w:t>Twentieth Century</w:t>
      </w:r>
      <w:r>
        <w:rPr>
          <w:rFonts w:eastAsia="Times New Roman"/>
          <w:sz w:val="24"/>
          <w:szCs w:val="24"/>
        </w:rPr>
        <w:t>. Berkeley: University of California Press, 2005.</w:t>
      </w:r>
    </w:p>
    <w:p w14:paraId="2C1C841D" w14:textId="77777777" w:rsidR="006053F9" w:rsidRDefault="006053F9">
      <w:pPr>
        <w:spacing w:line="276" w:lineRule="exact"/>
        <w:rPr>
          <w:sz w:val="20"/>
          <w:szCs w:val="20"/>
        </w:rPr>
      </w:pPr>
    </w:p>
    <w:p w14:paraId="5D0524E0" w14:textId="77777777" w:rsidR="006053F9" w:rsidRDefault="00D853AA">
      <w:pPr>
        <w:rPr>
          <w:sz w:val="20"/>
          <w:szCs w:val="20"/>
        </w:rPr>
      </w:pPr>
      <w:r>
        <w:rPr>
          <w:rFonts w:eastAsia="Times New Roman"/>
          <w:sz w:val="24"/>
          <w:szCs w:val="24"/>
        </w:rPr>
        <w:t xml:space="preserve">WALKER, Jonathan. “James Ellroy </w:t>
      </w:r>
      <w:r>
        <w:rPr>
          <w:rFonts w:eastAsia="Times New Roman"/>
          <w:i/>
          <w:iCs/>
          <w:sz w:val="24"/>
          <w:szCs w:val="24"/>
        </w:rPr>
        <w:t>as Historical</w:t>
      </w:r>
      <w:r>
        <w:rPr>
          <w:rFonts w:eastAsia="Times New Roman"/>
          <w:sz w:val="24"/>
          <w:szCs w:val="24"/>
        </w:rPr>
        <w:t xml:space="preserve"> Novelist”. </w:t>
      </w:r>
      <w:r>
        <w:rPr>
          <w:rFonts w:eastAsia="Times New Roman"/>
          <w:b/>
          <w:bCs/>
          <w:sz w:val="24"/>
          <w:szCs w:val="24"/>
        </w:rPr>
        <w:t>History Workshop Journal</w:t>
      </w:r>
      <w:r>
        <w:rPr>
          <w:rFonts w:eastAsia="Times New Roman"/>
          <w:sz w:val="24"/>
          <w:szCs w:val="24"/>
        </w:rPr>
        <w:t>, n. 53, p.</w:t>
      </w:r>
    </w:p>
    <w:p w14:paraId="29648523" w14:textId="77777777" w:rsidR="006053F9" w:rsidRDefault="00D853AA">
      <w:pPr>
        <w:rPr>
          <w:sz w:val="20"/>
          <w:szCs w:val="20"/>
        </w:rPr>
      </w:pPr>
      <w:r>
        <w:rPr>
          <w:rFonts w:eastAsia="Times New Roman"/>
          <w:sz w:val="24"/>
          <w:szCs w:val="24"/>
        </w:rPr>
        <w:t>18</w:t>
      </w:r>
      <w:r>
        <w:rPr>
          <w:rFonts w:eastAsia="Times New Roman"/>
          <w:sz w:val="24"/>
          <w:szCs w:val="24"/>
        </w:rPr>
        <w:t>1-204, 2002.</w:t>
      </w:r>
    </w:p>
    <w:p w14:paraId="1054487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2C2C488" w14:textId="77777777">
        <w:trPr>
          <w:trHeight w:val="112"/>
        </w:trPr>
        <w:tc>
          <w:tcPr>
            <w:tcW w:w="5720" w:type="dxa"/>
            <w:vMerge w:val="restart"/>
            <w:vAlign w:val="bottom"/>
          </w:tcPr>
          <w:p w14:paraId="0C6BB76C" w14:textId="5E360AF6" w:rsidR="006053F9" w:rsidRDefault="006053F9">
            <w:pPr>
              <w:ind w:right="10"/>
              <w:jc w:val="right"/>
              <w:rPr>
                <w:sz w:val="20"/>
                <w:szCs w:val="20"/>
              </w:rPr>
            </w:pPr>
            <w:bookmarkStart w:id="242" w:name="page244"/>
            <w:bookmarkEnd w:id="242"/>
          </w:p>
        </w:tc>
        <w:tc>
          <w:tcPr>
            <w:tcW w:w="1120" w:type="dxa"/>
            <w:vAlign w:val="bottom"/>
          </w:tcPr>
          <w:p w14:paraId="1B686FB2" w14:textId="77777777" w:rsidR="006053F9" w:rsidRDefault="006053F9">
            <w:pPr>
              <w:rPr>
                <w:sz w:val="9"/>
                <w:szCs w:val="9"/>
              </w:rPr>
            </w:pPr>
          </w:p>
        </w:tc>
        <w:tc>
          <w:tcPr>
            <w:tcW w:w="0" w:type="dxa"/>
            <w:vAlign w:val="bottom"/>
          </w:tcPr>
          <w:p w14:paraId="1091C1C1" w14:textId="77777777" w:rsidR="006053F9" w:rsidRDefault="006053F9">
            <w:pPr>
              <w:rPr>
                <w:sz w:val="1"/>
                <w:szCs w:val="1"/>
              </w:rPr>
            </w:pPr>
          </w:p>
        </w:tc>
      </w:tr>
      <w:tr w:rsidR="006053F9" w14:paraId="402A3417" w14:textId="77777777">
        <w:trPr>
          <w:trHeight w:val="155"/>
        </w:trPr>
        <w:tc>
          <w:tcPr>
            <w:tcW w:w="5720" w:type="dxa"/>
            <w:vMerge/>
            <w:vAlign w:val="bottom"/>
          </w:tcPr>
          <w:p w14:paraId="44FA70D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C6F2D7" w14:textId="77777777" w:rsidR="006053F9" w:rsidRDefault="00D853AA">
            <w:pPr>
              <w:ind w:right="490"/>
              <w:jc w:val="right"/>
              <w:rPr>
                <w:sz w:val="20"/>
                <w:szCs w:val="20"/>
              </w:rPr>
            </w:pPr>
            <w:r>
              <w:rPr>
                <w:rFonts w:ascii="Century Gothic" w:eastAsia="Century Gothic" w:hAnsi="Century Gothic" w:cs="Century Gothic"/>
                <w:color w:val="FFFFFF"/>
              </w:rPr>
              <w:t>243</w:t>
            </w:r>
          </w:p>
        </w:tc>
        <w:tc>
          <w:tcPr>
            <w:tcW w:w="0" w:type="dxa"/>
            <w:vAlign w:val="bottom"/>
          </w:tcPr>
          <w:p w14:paraId="295F180B" w14:textId="77777777" w:rsidR="006053F9" w:rsidRDefault="006053F9">
            <w:pPr>
              <w:rPr>
                <w:sz w:val="1"/>
                <w:szCs w:val="1"/>
              </w:rPr>
            </w:pPr>
          </w:p>
        </w:tc>
      </w:tr>
      <w:tr w:rsidR="006053F9" w14:paraId="2998EDF6" w14:textId="77777777">
        <w:trPr>
          <w:trHeight w:val="130"/>
        </w:trPr>
        <w:tc>
          <w:tcPr>
            <w:tcW w:w="5720" w:type="dxa"/>
            <w:vMerge w:val="restart"/>
            <w:vAlign w:val="bottom"/>
          </w:tcPr>
          <w:p w14:paraId="2E1D24E2" w14:textId="0257EC3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F1CB35E" w14:textId="77777777" w:rsidR="006053F9" w:rsidRDefault="006053F9">
            <w:pPr>
              <w:rPr>
                <w:sz w:val="11"/>
                <w:szCs w:val="11"/>
              </w:rPr>
            </w:pPr>
          </w:p>
        </w:tc>
        <w:tc>
          <w:tcPr>
            <w:tcW w:w="0" w:type="dxa"/>
            <w:vAlign w:val="bottom"/>
          </w:tcPr>
          <w:p w14:paraId="7B19D8A3" w14:textId="77777777" w:rsidR="006053F9" w:rsidRDefault="006053F9">
            <w:pPr>
              <w:rPr>
                <w:sz w:val="1"/>
                <w:szCs w:val="1"/>
              </w:rPr>
            </w:pPr>
          </w:p>
        </w:tc>
      </w:tr>
      <w:tr w:rsidR="006053F9" w14:paraId="7C41E051" w14:textId="77777777">
        <w:trPr>
          <w:trHeight w:val="139"/>
        </w:trPr>
        <w:tc>
          <w:tcPr>
            <w:tcW w:w="5720" w:type="dxa"/>
            <w:vMerge/>
            <w:vAlign w:val="bottom"/>
          </w:tcPr>
          <w:p w14:paraId="6AEDBCDF" w14:textId="77777777" w:rsidR="006053F9" w:rsidRDefault="006053F9">
            <w:pPr>
              <w:rPr>
                <w:sz w:val="12"/>
                <w:szCs w:val="12"/>
              </w:rPr>
            </w:pPr>
          </w:p>
        </w:tc>
        <w:tc>
          <w:tcPr>
            <w:tcW w:w="1120" w:type="dxa"/>
            <w:vAlign w:val="bottom"/>
          </w:tcPr>
          <w:p w14:paraId="3D73B44B" w14:textId="77777777" w:rsidR="006053F9" w:rsidRDefault="006053F9">
            <w:pPr>
              <w:rPr>
                <w:sz w:val="12"/>
                <w:szCs w:val="12"/>
              </w:rPr>
            </w:pPr>
          </w:p>
        </w:tc>
        <w:tc>
          <w:tcPr>
            <w:tcW w:w="0" w:type="dxa"/>
            <w:vAlign w:val="bottom"/>
          </w:tcPr>
          <w:p w14:paraId="1AD86FB3" w14:textId="77777777" w:rsidR="006053F9" w:rsidRDefault="006053F9">
            <w:pPr>
              <w:rPr>
                <w:sz w:val="1"/>
                <w:szCs w:val="1"/>
              </w:rPr>
            </w:pPr>
          </w:p>
        </w:tc>
      </w:tr>
    </w:tbl>
    <w:p w14:paraId="06478FC5" w14:textId="77777777" w:rsidR="006053F9" w:rsidRDefault="006053F9">
      <w:pPr>
        <w:spacing w:line="200" w:lineRule="exact"/>
        <w:rPr>
          <w:sz w:val="20"/>
          <w:szCs w:val="20"/>
        </w:rPr>
      </w:pPr>
    </w:p>
    <w:p w14:paraId="0263344A" w14:textId="77777777" w:rsidR="006053F9" w:rsidRDefault="006053F9">
      <w:pPr>
        <w:spacing w:line="382" w:lineRule="exact"/>
        <w:rPr>
          <w:sz w:val="20"/>
          <w:szCs w:val="20"/>
        </w:rPr>
      </w:pPr>
    </w:p>
    <w:p w14:paraId="32D9A571" w14:textId="77777777" w:rsidR="006053F9" w:rsidRDefault="00D853AA">
      <w:pPr>
        <w:ind w:left="627"/>
        <w:rPr>
          <w:sz w:val="20"/>
          <w:szCs w:val="20"/>
        </w:rPr>
      </w:pPr>
      <w:r>
        <w:rPr>
          <w:rFonts w:eastAsia="Times New Roman"/>
          <w:b/>
          <w:bCs/>
          <w:sz w:val="24"/>
          <w:szCs w:val="24"/>
        </w:rPr>
        <w:t xml:space="preserve">A Indústria Cultural na perspectiva do filme </w:t>
      </w:r>
      <w:r>
        <w:rPr>
          <w:rFonts w:eastAsia="Times New Roman"/>
          <w:b/>
          <w:bCs/>
          <w:i/>
          <w:iCs/>
          <w:sz w:val="24"/>
          <w:szCs w:val="24"/>
        </w:rPr>
        <w:t>Verdades e mentiras</w:t>
      </w:r>
      <w:r>
        <w:rPr>
          <w:rFonts w:eastAsia="Times New Roman"/>
          <w:b/>
          <w:bCs/>
          <w:sz w:val="24"/>
          <w:szCs w:val="24"/>
        </w:rPr>
        <w:t xml:space="preserve"> de Orson Welles</w:t>
      </w:r>
    </w:p>
    <w:p w14:paraId="62ACC07C" w14:textId="77777777" w:rsidR="006053F9" w:rsidRDefault="006053F9">
      <w:pPr>
        <w:spacing w:line="200" w:lineRule="exact"/>
        <w:rPr>
          <w:sz w:val="20"/>
          <w:szCs w:val="20"/>
        </w:rPr>
      </w:pPr>
    </w:p>
    <w:p w14:paraId="18613D20" w14:textId="77777777" w:rsidR="006053F9" w:rsidRDefault="006053F9">
      <w:pPr>
        <w:spacing w:line="352" w:lineRule="exact"/>
        <w:rPr>
          <w:sz w:val="20"/>
          <w:szCs w:val="20"/>
        </w:rPr>
      </w:pPr>
    </w:p>
    <w:p w14:paraId="6572B390" w14:textId="77777777" w:rsidR="006053F9" w:rsidRDefault="00D853AA">
      <w:pPr>
        <w:ind w:left="7"/>
        <w:rPr>
          <w:sz w:val="20"/>
          <w:szCs w:val="20"/>
        </w:rPr>
      </w:pPr>
      <w:r>
        <w:rPr>
          <w:rFonts w:eastAsia="Times New Roman"/>
          <w:sz w:val="24"/>
          <w:szCs w:val="24"/>
        </w:rPr>
        <w:t>Neyde Figueira Branco</w:t>
      </w:r>
    </w:p>
    <w:p w14:paraId="7C5F8B54" w14:textId="77777777" w:rsidR="006053F9" w:rsidRDefault="006053F9">
      <w:pPr>
        <w:spacing w:line="137" w:lineRule="exact"/>
        <w:rPr>
          <w:sz w:val="20"/>
          <w:szCs w:val="20"/>
        </w:rPr>
      </w:pPr>
    </w:p>
    <w:p w14:paraId="7871048E" w14:textId="77777777" w:rsidR="006053F9" w:rsidRDefault="00D853AA">
      <w:pPr>
        <w:ind w:left="7"/>
        <w:rPr>
          <w:sz w:val="20"/>
          <w:szCs w:val="20"/>
        </w:rPr>
      </w:pPr>
      <w:r>
        <w:rPr>
          <w:rFonts w:eastAsia="Times New Roman"/>
          <w:sz w:val="24"/>
          <w:szCs w:val="24"/>
        </w:rPr>
        <w:t xml:space="preserve">Doutoranda em </w:t>
      </w:r>
      <w:r>
        <w:rPr>
          <w:rFonts w:eastAsia="Times New Roman"/>
          <w:sz w:val="24"/>
          <w:szCs w:val="24"/>
        </w:rPr>
        <w:t>Letras</w:t>
      </w:r>
    </w:p>
    <w:p w14:paraId="22C8C348" w14:textId="77777777" w:rsidR="006053F9" w:rsidRDefault="006053F9">
      <w:pPr>
        <w:spacing w:line="139" w:lineRule="exact"/>
        <w:rPr>
          <w:sz w:val="20"/>
          <w:szCs w:val="20"/>
        </w:rPr>
      </w:pPr>
    </w:p>
    <w:p w14:paraId="0AF87933" w14:textId="77777777" w:rsidR="006053F9" w:rsidRDefault="00D853AA">
      <w:pPr>
        <w:ind w:left="7"/>
        <w:rPr>
          <w:sz w:val="20"/>
          <w:szCs w:val="20"/>
        </w:rPr>
      </w:pPr>
      <w:r>
        <w:rPr>
          <w:rFonts w:eastAsia="Times New Roman"/>
          <w:sz w:val="24"/>
          <w:szCs w:val="24"/>
        </w:rPr>
        <w:t>Universidade de São Paulo (USP)</w:t>
      </w:r>
    </w:p>
    <w:p w14:paraId="794E5D69" w14:textId="77777777" w:rsidR="006053F9" w:rsidRDefault="006053F9">
      <w:pPr>
        <w:spacing w:line="137" w:lineRule="exact"/>
        <w:rPr>
          <w:sz w:val="20"/>
          <w:szCs w:val="20"/>
        </w:rPr>
      </w:pPr>
    </w:p>
    <w:p w14:paraId="4E6274B6" w14:textId="77777777" w:rsidR="006053F9" w:rsidRDefault="00D853AA">
      <w:pPr>
        <w:ind w:left="7"/>
        <w:rPr>
          <w:sz w:val="20"/>
          <w:szCs w:val="20"/>
        </w:rPr>
      </w:pPr>
      <w:r>
        <w:rPr>
          <w:rFonts w:eastAsia="Times New Roman"/>
          <w:sz w:val="24"/>
          <w:szCs w:val="24"/>
        </w:rPr>
        <w:t>Bolsista CAPES</w:t>
      </w:r>
    </w:p>
    <w:p w14:paraId="322455CA" w14:textId="77777777" w:rsidR="006053F9" w:rsidRDefault="006053F9">
      <w:pPr>
        <w:spacing w:line="139" w:lineRule="exact"/>
        <w:rPr>
          <w:sz w:val="20"/>
          <w:szCs w:val="20"/>
        </w:rPr>
      </w:pPr>
    </w:p>
    <w:p w14:paraId="36FC00E6" w14:textId="77777777" w:rsidR="006053F9" w:rsidRDefault="00D853AA">
      <w:pPr>
        <w:ind w:left="7"/>
        <w:rPr>
          <w:sz w:val="20"/>
          <w:szCs w:val="20"/>
        </w:rPr>
      </w:pPr>
      <w:r>
        <w:rPr>
          <w:rFonts w:eastAsia="Times New Roman"/>
          <w:sz w:val="24"/>
          <w:szCs w:val="24"/>
        </w:rPr>
        <w:t>neyde.branco@gmail.com</w:t>
      </w:r>
    </w:p>
    <w:p w14:paraId="7CBB3B36" w14:textId="77777777" w:rsidR="006053F9" w:rsidRDefault="006053F9">
      <w:pPr>
        <w:spacing w:line="200" w:lineRule="exact"/>
        <w:rPr>
          <w:sz w:val="20"/>
          <w:szCs w:val="20"/>
        </w:rPr>
      </w:pPr>
    </w:p>
    <w:p w14:paraId="35DB87A5" w14:textId="77777777" w:rsidR="006053F9" w:rsidRDefault="006053F9">
      <w:pPr>
        <w:spacing w:line="352" w:lineRule="exact"/>
        <w:rPr>
          <w:sz w:val="20"/>
          <w:szCs w:val="20"/>
        </w:rPr>
      </w:pPr>
    </w:p>
    <w:p w14:paraId="41EF96B0" w14:textId="77777777" w:rsidR="006053F9" w:rsidRDefault="00D853AA">
      <w:pPr>
        <w:ind w:left="187"/>
        <w:rPr>
          <w:sz w:val="20"/>
          <w:szCs w:val="20"/>
        </w:rPr>
      </w:pPr>
      <w:r>
        <w:rPr>
          <w:rFonts w:eastAsia="Times New Roman"/>
          <w:b/>
          <w:bCs/>
          <w:sz w:val="24"/>
          <w:szCs w:val="24"/>
        </w:rPr>
        <w:t xml:space="preserve">Palavras-chave: </w:t>
      </w:r>
      <w:r>
        <w:rPr>
          <w:rFonts w:eastAsia="Times New Roman"/>
          <w:sz w:val="24"/>
          <w:szCs w:val="24"/>
        </w:rPr>
        <w:t>Cinema Americano. Indústria Cultural. Papel da Arte e do Artista. Filme Ensaio.</w:t>
      </w:r>
    </w:p>
    <w:p w14:paraId="1F74BE4C" w14:textId="77777777" w:rsidR="006053F9" w:rsidRDefault="006053F9">
      <w:pPr>
        <w:spacing w:line="200" w:lineRule="exact"/>
        <w:rPr>
          <w:sz w:val="20"/>
          <w:szCs w:val="20"/>
        </w:rPr>
      </w:pPr>
    </w:p>
    <w:p w14:paraId="5CB533B6" w14:textId="77777777" w:rsidR="006053F9" w:rsidRDefault="006053F9">
      <w:pPr>
        <w:spacing w:line="345" w:lineRule="exact"/>
        <w:rPr>
          <w:sz w:val="20"/>
          <w:szCs w:val="20"/>
        </w:rPr>
      </w:pPr>
    </w:p>
    <w:p w14:paraId="2E8DBF9C" w14:textId="77777777" w:rsidR="006053F9" w:rsidRDefault="00D853AA">
      <w:pPr>
        <w:spacing w:line="311" w:lineRule="auto"/>
        <w:ind w:left="7" w:right="1100"/>
        <w:jc w:val="right"/>
        <w:rPr>
          <w:sz w:val="20"/>
          <w:szCs w:val="20"/>
        </w:rPr>
      </w:pPr>
      <w:r>
        <w:rPr>
          <w:rFonts w:eastAsia="Times New Roman"/>
          <w:i/>
          <w:iCs/>
          <w:sz w:val="24"/>
          <w:szCs w:val="24"/>
        </w:rPr>
        <w:t>“Para meu próximo experimento, senhoras e senhores...”</w:t>
      </w:r>
      <w:r>
        <w:rPr>
          <w:rFonts w:eastAsia="Times New Roman"/>
          <w:i/>
          <w:iCs/>
          <w:sz w:val="32"/>
          <w:szCs w:val="32"/>
          <w:vertAlign w:val="superscript"/>
        </w:rPr>
        <w:t>1</w:t>
      </w:r>
      <w:r>
        <w:rPr>
          <w:rFonts w:eastAsia="Times New Roman"/>
          <w:i/>
          <w:iCs/>
          <w:sz w:val="24"/>
          <w:szCs w:val="24"/>
        </w:rPr>
        <w:t xml:space="preserve"> </w:t>
      </w:r>
      <w:r>
        <w:rPr>
          <w:rFonts w:eastAsia="Times New Roman"/>
          <w:sz w:val="24"/>
          <w:szCs w:val="24"/>
        </w:rPr>
        <w:t xml:space="preserve">Com essa frase, dita pela voz marcante de Orson Welles, inicia-se o prólogo de </w:t>
      </w:r>
      <w:r>
        <w:rPr>
          <w:rFonts w:eastAsia="Times New Roman"/>
          <w:i/>
          <w:iCs/>
          <w:sz w:val="24"/>
          <w:szCs w:val="24"/>
        </w:rPr>
        <w:t>Verdades e</w:t>
      </w:r>
      <w:r>
        <w:rPr>
          <w:rFonts w:eastAsia="Times New Roman"/>
          <w:sz w:val="24"/>
          <w:szCs w:val="24"/>
        </w:rPr>
        <w:t xml:space="preserve"> </w:t>
      </w:r>
      <w:r>
        <w:rPr>
          <w:rFonts w:eastAsia="Times New Roman"/>
          <w:i/>
          <w:iCs/>
          <w:sz w:val="24"/>
          <w:szCs w:val="24"/>
        </w:rPr>
        <w:t>mentiras</w:t>
      </w:r>
      <w:r>
        <w:rPr>
          <w:rFonts w:eastAsia="Times New Roman"/>
          <w:sz w:val="24"/>
          <w:szCs w:val="24"/>
        </w:rPr>
        <w:t>, quando ainda vemos na tela apenas o nome de uma das empresas produtoras do filme. Este</w:t>
      </w:r>
    </w:p>
    <w:p w14:paraId="0EFC8C21" w14:textId="77777777" w:rsidR="006053F9" w:rsidRDefault="006053F9">
      <w:pPr>
        <w:spacing w:line="69" w:lineRule="exact"/>
        <w:rPr>
          <w:sz w:val="20"/>
          <w:szCs w:val="20"/>
        </w:rPr>
      </w:pPr>
    </w:p>
    <w:p w14:paraId="09989A45" w14:textId="77777777" w:rsidR="006053F9" w:rsidRDefault="00D853AA" w:rsidP="00D853AA">
      <w:pPr>
        <w:numPr>
          <w:ilvl w:val="0"/>
          <w:numId w:val="190"/>
        </w:numPr>
        <w:tabs>
          <w:tab w:val="left" w:pos="192"/>
        </w:tabs>
        <w:spacing w:line="356" w:lineRule="auto"/>
        <w:ind w:left="7" w:right="1100" w:hanging="7"/>
        <w:jc w:val="both"/>
        <w:rPr>
          <w:rFonts w:eastAsia="Times New Roman"/>
          <w:sz w:val="24"/>
          <w:szCs w:val="24"/>
        </w:rPr>
      </w:pPr>
      <w:r>
        <w:rPr>
          <w:rFonts w:eastAsia="Times New Roman"/>
          <w:sz w:val="24"/>
          <w:szCs w:val="24"/>
        </w:rPr>
        <w:t>o penúltimo filme concluído pelo diretor, em 1973, e podemos identif</w:t>
      </w:r>
      <w:r>
        <w:rPr>
          <w:rFonts w:eastAsia="Times New Roman"/>
          <w:sz w:val="24"/>
          <w:szCs w:val="24"/>
        </w:rPr>
        <w:t>icar esse traço em comum com os demais trabalhos de Welles: a experimentação, que está presente em toda a sua trajetória no teatro, rádio e no cinema, e que leva a resultados interessantíssimos nos trabalhos que desenvolve. Como o próprio Welles afirma,</w:t>
      </w:r>
    </w:p>
    <w:p w14:paraId="3E62F919" w14:textId="77777777" w:rsidR="006053F9" w:rsidRDefault="006053F9">
      <w:pPr>
        <w:spacing w:line="18" w:lineRule="exact"/>
        <w:rPr>
          <w:sz w:val="20"/>
          <w:szCs w:val="20"/>
        </w:rPr>
      </w:pPr>
    </w:p>
    <w:p w14:paraId="75FAF81D" w14:textId="77777777" w:rsidR="006053F9" w:rsidRDefault="00D853AA">
      <w:pPr>
        <w:spacing w:line="242" w:lineRule="auto"/>
        <w:ind w:left="2267" w:right="1100"/>
        <w:jc w:val="both"/>
        <w:rPr>
          <w:sz w:val="20"/>
          <w:szCs w:val="20"/>
        </w:rPr>
      </w:pPr>
      <w:r>
        <w:rPr>
          <w:rFonts w:eastAsia="Times New Roman"/>
        </w:rPr>
        <w:t>n</w:t>
      </w:r>
      <w:r>
        <w:rPr>
          <w:rFonts w:eastAsia="Times New Roman"/>
        </w:rPr>
        <w:t>ão passo de um experimentador; experimentar é a única coisa que me entusiasma. Não me interesso pelas obras de arte, pela posteridade, pela celebridade, apenas pelo prazer da própria experimentação: é o único domínio em que me sinto verdadeiramente honesto</w:t>
      </w:r>
      <w:r>
        <w:rPr>
          <w:rFonts w:eastAsia="Times New Roman"/>
        </w:rPr>
        <w:t xml:space="preserve"> e sincero. [...] Uma vez terminado nosso trabalho, ele não tem tanta importância aos meus olhos quanto aos da maioria dos estetas: é o ato que me interessa, não o resultado, a não ser quando dele emana o cheiro do suor humano, ou um pensamento.</w:t>
      </w:r>
      <w:r>
        <w:rPr>
          <w:rFonts w:eastAsia="Times New Roman"/>
          <w:sz w:val="27"/>
          <w:szCs w:val="27"/>
          <w:vertAlign w:val="superscript"/>
        </w:rPr>
        <w:t>2</w:t>
      </w:r>
    </w:p>
    <w:p w14:paraId="380D6E0A" w14:textId="77777777" w:rsidR="006053F9" w:rsidRDefault="006053F9">
      <w:pPr>
        <w:spacing w:line="49" w:lineRule="exact"/>
        <w:rPr>
          <w:sz w:val="20"/>
          <w:szCs w:val="20"/>
        </w:rPr>
      </w:pPr>
    </w:p>
    <w:p w14:paraId="7643590F" w14:textId="77777777" w:rsidR="006053F9" w:rsidRDefault="00D853AA">
      <w:pPr>
        <w:spacing w:line="357" w:lineRule="auto"/>
        <w:ind w:left="7" w:right="1120" w:firstLine="708"/>
        <w:jc w:val="both"/>
        <w:rPr>
          <w:sz w:val="20"/>
          <w:szCs w:val="20"/>
        </w:rPr>
      </w:pPr>
      <w:r>
        <w:rPr>
          <w:rFonts w:eastAsia="Times New Roman"/>
          <w:sz w:val="24"/>
          <w:szCs w:val="24"/>
        </w:rPr>
        <w:t>Não prec</w:t>
      </w:r>
      <w:r>
        <w:rPr>
          <w:rFonts w:eastAsia="Times New Roman"/>
          <w:sz w:val="24"/>
          <w:szCs w:val="24"/>
        </w:rPr>
        <w:t>isamos tomar suas palavras como verdade. Por meio de uma análise, ainda que panorâmica de sua obra, podemos reconhecer experimentações nos mais diversos campos e linguagens artísticos. Essa postura possibilitou ao diretor conhecer aspectos extremamente pro</w:t>
      </w:r>
      <w:r>
        <w:rPr>
          <w:rFonts w:eastAsia="Times New Roman"/>
          <w:sz w:val="24"/>
          <w:szCs w:val="24"/>
        </w:rPr>
        <w:t>gressistas e regressivos da indústria cultural. Como Soares aponta, partindo da análise de Michael Denning,</w:t>
      </w:r>
    </w:p>
    <w:p w14:paraId="10BC9614" w14:textId="77777777" w:rsidR="006053F9" w:rsidRDefault="006053F9">
      <w:pPr>
        <w:spacing w:line="16" w:lineRule="exact"/>
        <w:rPr>
          <w:sz w:val="20"/>
          <w:szCs w:val="20"/>
        </w:rPr>
      </w:pPr>
    </w:p>
    <w:p w14:paraId="2DD63A09" w14:textId="77777777" w:rsidR="006053F9" w:rsidRDefault="00D853AA">
      <w:pPr>
        <w:spacing w:line="252" w:lineRule="auto"/>
        <w:ind w:left="2267" w:right="1100"/>
        <w:jc w:val="both"/>
        <w:rPr>
          <w:sz w:val="20"/>
          <w:szCs w:val="20"/>
        </w:rPr>
      </w:pPr>
      <w:r>
        <w:rPr>
          <w:rFonts w:eastAsia="Times New Roman"/>
          <w:sz w:val="21"/>
          <w:szCs w:val="21"/>
        </w:rPr>
        <w:t>o trabalho de Welles deriva grande parte de seu vigor da encruzilhada histórica peculiar onde foi produzido: de um lado, a demonstração do papel pr</w:t>
      </w:r>
      <w:r>
        <w:rPr>
          <w:rFonts w:eastAsia="Times New Roman"/>
          <w:sz w:val="21"/>
          <w:szCs w:val="21"/>
        </w:rPr>
        <w:t>ogressista que a cultura poderia sumir, articulado na experiência de Welles com o público politizado e cada vez mais amplo do teatro radical de Nova York, que diante das alianças</w:t>
      </w:r>
    </w:p>
    <w:p w14:paraId="0E7D2AA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74976" behindDoc="1" locked="0" layoutInCell="0" allowOverlap="1" wp14:anchorId="17B81CCA" wp14:editId="0D35277C">
                <wp:simplePos x="0" y="0"/>
                <wp:positionH relativeFrom="column">
                  <wp:posOffset>0</wp:posOffset>
                </wp:positionH>
                <wp:positionV relativeFrom="paragraph">
                  <wp:posOffset>105410</wp:posOffset>
                </wp:positionV>
                <wp:extent cx="1829435" cy="0"/>
                <wp:effectExtent l="0" t="0" r="0" b="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050AF19" id="Shape 193" o:spid="_x0000_s1026" style="position:absolute;z-index:-251541504;visibility:visible;mso-wrap-style:square;mso-wrap-distance-left:9pt;mso-wrap-distance-top:0;mso-wrap-distance-right:9pt;mso-wrap-distance-bottom:0;mso-position-horizontal:absolute;mso-position-horizontal-relative:text;mso-position-vertical:absolute;mso-position-vertical-relative:text" from="0,8.3pt" to="144.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" o:allowincell="f" filled="t" strokeweight=".21164mm">
                <v:stroke joinstyle="miter"/>
                <o:lock v:ext="edit" shapetype="f"/>
              </v:line>
            </w:pict>
          </mc:Fallback>
        </mc:AlternateContent>
      </w:r>
    </w:p>
    <w:p w14:paraId="72DA627E" w14:textId="77777777" w:rsidR="006053F9" w:rsidRDefault="006053F9">
      <w:pPr>
        <w:spacing w:line="256" w:lineRule="exact"/>
        <w:rPr>
          <w:sz w:val="20"/>
          <w:szCs w:val="20"/>
        </w:rPr>
      </w:pPr>
    </w:p>
    <w:p w14:paraId="3F017874" w14:textId="77777777" w:rsidR="006053F9" w:rsidRDefault="00D853AA" w:rsidP="00D853AA">
      <w:pPr>
        <w:numPr>
          <w:ilvl w:val="0"/>
          <w:numId w:val="191"/>
        </w:numPr>
        <w:tabs>
          <w:tab w:val="left" w:pos="127"/>
        </w:tabs>
        <w:spacing w:line="214" w:lineRule="auto"/>
        <w:ind w:left="7" w:right="1120" w:hanging="7"/>
        <w:jc w:val="both"/>
        <w:rPr>
          <w:rFonts w:eastAsia="Times New Roman"/>
          <w:sz w:val="26"/>
          <w:szCs w:val="26"/>
          <w:vertAlign w:val="superscript"/>
        </w:rPr>
      </w:pPr>
      <w:r>
        <w:rPr>
          <w:rFonts w:eastAsia="Times New Roman"/>
          <w:b/>
          <w:bCs/>
          <w:sz w:val="20"/>
          <w:szCs w:val="20"/>
        </w:rPr>
        <w:t>VERDADES e mentiras</w:t>
      </w:r>
      <w:r>
        <w:rPr>
          <w:rFonts w:eastAsia="Times New Roman"/>
          <w:sz w:val="20"/>
          <w:szCs w:val="20"/>
        </w:rPr>
        <w:t xml:space="preserve">. Direção: Orson Welles. [S.I.]: Janus Films; </w:t>
      </w:r>
      <w:r>
        <w:rPr>
          <w:rFonts w:eastAsia="Times New Roman"/>
          <w:sz w:val="20"/>
          <w:szCs w:val="20"/>
        </w:rPr>
        <w:t>SACI; Les Filmes du Prisme, 1973. 2 DVD (88</w:t>
      </w:r>
      <w:r>
        <w:rPr>
          <w:rFonts w:eastAsia="Times New Roman"/>
          <w:b/>
          <w:bCs/>
          <w:sz w:val="20"/>
          <w:szCs w:val="20"/>
        </w:rPr>
        <w:t xml:space="preserve"> </w:t>
      </w:r>
      <w:r>
        <w:rPr>
          <w:rFonts w:eastAsia="Times New Roman"/>
          <w:sz w:val="20"/>
          <w:szCs w:val="20"/>
        </w:rPr>
        <w:t>min), color. Título original: F for Fake. Todas as transcrições de trechos do filme foram feitas a partir de nossa tradução do áudio original.</w:t>
      </w:r>
    </w:p>
    <w:p w14:paraId="3676DD92" w14:textId="77777777" w:rsidR="006053F9" w:rsidRDefault="006053F9">
      <w:pPr>
        <w:spacing w:line="12" w:lineRule="exact"/>
        <w:rPr>
          <w:rFonts w:eastAsia="Times New Roman"/>
          <w:sz w:val="26"/>
          <w:szCs w:val="26"/>
          <w:vertAlign w:val="superscript"/>
        </w:rPr>
      </w:pPr>
    </w:p>
    <w:p w14:paraId="091F054E" w14:textId="77777777" w:rsidR="006053F9" w:rsidRDefault="00D853AA" w:rsidP="00D853AA">
      <w:pPr>
        <w:numPr>
          <w:ilvl w:val="0"/>
          <w:numId w:val="191"/>
        </w:numPr>
        <w:tabs>
          <w:tab w:val="left" w:pos="130"/>
        </w:tabs>
        <w:spacing w:line="203" w:lineRule="auto"/>
        <w:ind w:left="7" w:right="1120" w:hanging="7"/>
        <w:rPr>
          <w:rFonts w:eastAsia="Times New Roman"/>
          <w:sz w:val="26"/>
          <w:szCs w:val="26"/>
          <w:vertAlign w:val="superscript"/>
        </w:rPr>
      </w:pPr>
      <w:r>
        <w:rPr>
          <w:rFonts w:eastAsia="Times New Roman"/>
          <w:sz w:val="20"/>
          <w:szCs w:val="20"/>
        </w:rPr>
        <w:t xml:space="preserve">BAZIN, André. </w:t>
      </w:r>
      <w:r>
        <w:rPr>
          <w:rFonts w:eastAsia="Times New Roman"/>
          <w:b/>
          <w:bCs/>
          <w:sz w:val="20"/>
          <w:szCs w:val="20"/>
        </w:rPr>
        <w:t xml:space="preserve">Orson Welles, precedido de, Welles e Bazin, de </w:t>
      </w:r>
      <w:r>
        <w:rPr>
          <w:rFonts w:eastAsia="Times New Roman"/>
          <w:b/>
          <w:bCs/>
          <w:sz w:val="20"/>
          <w:szCs w:val="20"/>
        </w:rPr>
        <w:t>François Truffaut, e seguido por conversas com</w:t>
      </w:r>
      <w:r>
        <w:rPr>
          <w:rFonts w:eastAsia="Times New Roman"/>
          <w:sz w:val="20"/>
          <w:szCs w:val="20"/>
        </w:rPr>
        <w:t xml:space="preserve"> </w:t>
      </w:r>
      <w:r>
        <w:rPr>
          <w:rFonts w:eastAsia="Times New Roman"/>
          <w:b/>
          <w:bCs/>
          <w:sz w:val="20"/>
          <w:szCs w:val="20"/>
        </w:rPr>
        <w:t xml:space="preserve">Orson Welles. </w:t>
      </w:r>
      <w:r>
        <w:rPr>
          <w:rFonts w:eastAsia="Times New Roman"/>
          <w:sz w:val="20"/>
          <w:szCs w:val="20"/>
        </w:rPr>
        <w:t>Rio de Janeiro: Zahar, 2005, p. 145-146.</w:t>
      </w:r>
    </w:p>
    <w:p w14:paraId="061B3DF5"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970BF87" w14:textId="77777777">
        <w:trPr>
          <w:trHeight w:val="112"/>
        </w:trPr>
        <w:tc>
          <w:tcPr>
            <w:tcW w:w="5720" w:type="dxa"/>
            <w:vMerge w:val="restart"/>
            <w:vAlign w:val="bottom"/>
          </w:tcPr>
          <w:p w14:paraId="5E249174" w14:textId="5A4F6951" w:rsidR="006053F9" w:rsidRDefault="006053F9">
            <w:pPr>
              <w:ind w:right="10"/>
              <w:jc w:val="right"/>
              <w:rPr>
                <w:sz w:val="20"/>
                <w:szCs w:val="20"/>
              </w:rPr>
            </w:pPr>
            <w:bookmarkStart w:id="243" w:name="page245"/>
            <w:bookmarkEnd w:id="243"/>
          </w:p>
        </w:tc>
        <w:tc>
          <w:tcPr>
            <w:tcW w:w="1120" w:type="dxa"/>
            <w:vAlign w:val="bottom"/>
          </w:tcPr>
          <w:p w14:paraId="3BED0AD9" w14:textId="77777777" w:rsidR="006053F9" w:rsidRDefault="006053F9">
            <w:pPr>
              <w:rPr>
                <w:sz w:val="9"/>
                <w:szCs w:val="9"/>
              </w:rPr>
            </w:pPr>
          </w:p>
        </w:tc>
        <w:tc>
          <w:tcPr>
            <w:tcW w:w="0" w:type="dxa"/>
            <w:vAlign w:val="bottom"/>
          </w:tcPr>
          <w:p w14:paraId="0FC5FC67" w14:textId="77777777" w:rsidR="006053F9" w:rsidRDefault="006053F9">
            <w:pPr>
              <w:rPr>
                <w:sz w:val="1"/>
                <w:szCs w:val="1"/>
              </w:rPr>
            </w:pPr>
          </w:p>
        </w:tc>
      </w:tr>
      <w:tr w:rsidR="006053F9" w14:paraId="624BFE92" w14:textId="77777777">
        <w:trPr>
          <w:trHeight w:val="155"/>
        </w:trPr>
        <w:tc>
          <w:tcPr>
            <w:tcW w:w="5720" w:type="dxa"/>
            <w:vMerge/>
            <w:vAlign w:val="bottom"/>
          </w:tcPr>
          <w:p w14:paraId="35707C2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757C367" w14:textId="77777777" w:rsidR="006053F9" w:rsidRDefault="00D853AA">
            <w:pPr>
              <w:ind w:right="490"/>
              <w:jc w:val="right"/>
              <w:rPr>
                <w:sz w:val="20"/>
                <w:szCs w:val="20"/>
              </w:rPr>
            </w:pPr>
            <w:r>
              <w:rPr>
                <w:rFonts w:ascii="Century Gothic" w:eastAsia="Century Gothic" w:hAnsi="Century Gothic" w:cs="Century Gothic"/>
                <w:color w:val="FFFFFF"/>
              </w:rPr>
              <w:t>244</w:t>
            </w:r>
          </w:p>
        </w:tc>
        <w:tc>
          <w:tcPr>
            <w:tcW w:w="0" w:type="dxa"/>
            <w:vAlign w:val="bottom"/>
          </w:tcPr>
          <w:p w14:paraId="3CF01B16" w14:textId="77777777" w:rsidR="006053F9" w:rsidRDefault="006053F9">
            <w:pPr>
              <w:rPr>
                <w:sz w:val="1"/>
                <w:szCs w:val="1"/>
              </w:rPr>
            </w:pPr>
          </w:p>
        </w:tc>
      </w:tr>
      <w:tr w:rsidR="006053F9" w14:paraId="4AA641B6" w14:textId="77777777">
        <w:trPr>
          <w:trHeight w:val="130"/>
        </w:trPr>
        <w:tc>
          <w:tcPr>
            <w:tcW w:w="5720" w:type="dxa"/>
            <w:vMerge w:val="restart"/>
            <w:vAlign w:val="bottom"/>
          </w:tcPr>
          <w:p w14:paraId="1872103E" w14:textId="020D0AC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AE5CEE5" w14:textId="77777777" w:rsidR="006053F9" w:rsidRDefault="006053F9">
            <w:pPr>
              <w:rPr>
                <w:sz w:val="11"/>
                <w:szCs w:val="11"/>
              </w:rPr>
            </w:pPr>
          </w:p>
        </w:tc>
        <w:tc>
          <w:tcPr>
            <w:tcW w:w="0" w:type="dxa"/>
            <w:vAlign w:val="bottom"/>
          </w:tcPr>
          <w:p w14:paraId="0D3F2620" w14:textId="77777777" w:rsidR="006053F9" w:rsidRDefault="006053F9">
            <w:pPr>
              <w:rPr>
                <w:sz w:val="1"/>
                <w:szCs w:val="1"/>
              </w:rPr>
            </w:pPr>
          </w:p>
        </w:tc>
      </w:tr>
      <w:tr w:rsidR="006053F9" w14:paraId="2BDED6D7" w14:textId="77777777">
        <w:trPr>
          <w:trHeight w:val="139"/>
        </w:trPr>
        <w:tc>
          <w:tcPr>
            <w:tcW w:w="5720" w:type="dxa"/>
            <w:vMerge/>
            <w:vAlign w:val="bottom"/>
          </w:tcPr>
          <w:p w14:paraId="6733C3C6" w14:textId="77777777" w:rsidR="006053F9" w:rsidRDefault="006053F9">
            <w:pPr>
              <w:rPr>
                <w:sz w:val="12"/>
                <w:szCs w:val="12"/>
              </w:rPr>
            </w:pPr>
          </w:p>
        </w:tc>
        <w:tc>
          <w:tcPr>
            <w:tcW w:w="1120" w:type="dxa"/>
            <w:vAlign w:val="bottom"/>
          </w:tcPr>
          <w:p w14:paraId="47EA68E8" w14:textId="77777777" w:rsidR="006053F9" w:rsidRDefault="006053F9">
            <w:pPr>
              <w:rPr>
                <w:sz w:val="12"/>
                <w:szCs w:val="12"/>
              </w:rPr>
            </w:pPr>
          </w:p>
        </w:tc>
        <w:tc>
          <w:tcPr>
            <w:tcW w:w="0" w:type="dxa"/>
            <w:vAlign w:val="bottom"/>
          </w:tcPr>
          <w:p w14:paraId="06C76E4B" w14:textId="77777777" w:rsidR="006053F9" w:rsidRDefault="006053F9">
            <w:pPr>
              <w:rPr>
                <w:sz w:val="1"/>
                <w:szCs w:val="1"/>
              </w:rPr>
            </w:pPr>
          </w:p>
        </w:tc>
      </w:tr>
    </w:tbl>
    <w:p w14:paraId="1EE4B44C" w14:textId="77777777" w:rsidR="006053F9" w:rsidRDefault="006053F9">
      <w:pPr>
        <w:spacing w:line="200" w:lineRule="exact"/>
        <w:rPr>
          <w:sz w:val="20"/>
          <w:szCs w:val="20"/>
        </w:rPr>
      </w:pPr>
    </w:p>
    <w:p w14:paraId="46E5984F" w14:textId="77777777" w:rsidR="006053F9" w:rsidRDefault="006053F9">
      <w:pPr>
        <w:spacing w:line="394" w:lineRule="exact"/>
        <w:rPr>
          <w:sz w:val="20"/>
          <w:szCs w:val="20"/>
        </w:rPr>
      </w:pPr>
    </w:p>
    <w:p w14:paraId="7110DA39" w14:textId="77777777" w:rsidR="006053F9" w:rsidRDefault="00D853AA">
      <w:pPr>
        <w:spacing w:line="242" w:lineRule="auto"/>
        <w:ind w:left="2267" w:right="1100"/>
        <w:jc w:val="both"/>
        <w:rPr>
          <w:sz w:val="20"/>
          <w:szCs w:val="20"/>
        </w:rPr>
      </w:pPr>
      <w:r>
        <w:rPr>
          <w:rFonts w:eastAsia="Times New Roman"/>
        </w:rPr>
        <w:t xml:space="preserve">ousadas entre </w:t>
      </w:r>
      <w:r>
        <w:rPr>
          <w:rFonts w:eastAsia="Times New Roman"/>
        </w:rPr>
        <w:t>experimentação estética e reflexão política, dava provas claras de sua capacidade de entendimento e disposição para o debate, de outro, o papel de engano sistemático a que a indústria cultural rebaixava a produção artística, demonstrado por/para Welles pel</w:t>
      </w:r>
      <w:r>
        <w:rPr>
          <w:rFonts w:eastAsia="Times New Roman"/>
        </w:rPr>
        <w:t>o famoso episódio do pânico criado pela transmissão radiofônica de “A guerra dos mundos”, que reaqueceu as discussões sobre o papel de “manipulação” da cultura produzida em moldes industriais.</w:t>
      </w:r>
      <w:r>
        <w:rPr>
          <w:rFonts w:eastAsia="Times New Roman"/>
          <w:sz w:val="27"/>
          <w:szCs w:val="27"/>
          <w:vertAlign w:val="superscript"/>
        </w:rPr>
        <w:t>3</w:t>
      </w:r>
    </w:p>
    <w:p w14:paraId="2E90C082" w14:textId="77777777" w:rsidR="006053F9" w:rsidRDefault="006053F9">
      <w:pPr>
        <w:spacing w:line="49" w:lineRule="exact"/>
        <w:rPr>
          <w:sz w:val="20"/>
          <w:szCs w:val="20"/>
        </w:rPr>
      </w:pPr>
    </w:p>
    <w:p w14:paraId="02360230" w14:textId="77777777" w:rsidR="006053F9" w:rsidRDefault="00D853AA">
      <w:pPr>
        <w:spacing w:line="358" w:lineRule="auto"/>
        <w:ind w:left="7" w:right="1120" w:firstLine="708"/>
        <w:jc w:val="both"/>
        <w:rPr>
          <w:sz w:val="20"/>
          <w:szCs w:val="20"/>
        </w:rPr>
      </w:pPr>
      <w:r>
        <w:rPr>
          <w:rFonts w:eastAsia="Times New Roman"/>
          <w:sz w:val="24"/>
          <w:szCs w:val="24"/>
        </w:rPr>
        <w:t xml:space="preserve">Orson Welles iniciou sua carreira nos Estados Unidos nos anos 1930, quando artistas e população em geral buscavam entender os fatores econômicos e políticos que determinavam suas vidas. Nesse período foi criado o </w:t>
      </w:r>
      <w:r>
        <w:rPr>
          <w:rFonts w:eastAsia="Times New Roman"/>
          <w:i/>
          <w:iCs/>
          <w:sz w:val="24"/>
          <w:szCs w:val="24"/>
        </w:rPr>
        <w:t>Projeto Federal de Teatro</w:t>
      </w:r>
      <w:r>
        <w:rPr>
          <w:rFonts w:eastAsia="Times New Roman"/>
          <w:sz w:val="24"/>
          <w:szCs w:val="24"/>
        </w:rPr>
        <w:t xml:space="preserve">, que fazia parte </w:t>
      </w:r>
      <w:r>
        <w:rPr>
          <w:rFonts w:eastAsia="Times New Roman"/>
          <w:sz w:val="24"/>
          <w:szCs w:val="24"/>
        </w:rPr>
        <w:t>das ações do governo Roosevelt para a geração de empregos em diversas áreas, desde obras de infraestrutura a projetos ligados às artes. Embora o interesse desse projeto de teatro fosse a geração de empregos para artistas desempregados, ele possibilitou a m</w:t>
      </w:r>
      <w:r>
        <w:rPr>
          <w:rFonts w:eastAsia="Times New Roman"/>
          <w:sz w:val="24"/>
          <w:szCs w:val="24"/>
        </w:rPr>
        <w:t>ontagem de peças de qualidade, ao mesmo tempo em que democratizou o acesso ao teatro, permitindo a ampliação do público que assistia às peças.</w:t>
      </w:r>
    </w:p>
    <w:p w14:paraId="6CFE9F6F" w14:textId="77777777" w:rsidR="006053F9" w:rsidRDefault="006053F9">
      <w:pPr>
        <w:spacing w:line="18" w:lineRule="exact"/>
        <w:rPr>
          <w:sz w:val="20"/>
          <w:szCs w:val="20"/>
        </w:rPr>
      </w:pPr>
    </w:p>
    <w:p w14:paraId="7F3767C6" w14:textId="77777777" w:rsidR="006053F9" w:rsidRDefault="00D853AA">
      <w:pPr>
        <w:spacing w:line="359" w:lineRule="auto"/>
        <w:ind w:left="7" w:right="1100" w:firstLine="708"/>
        <w:jc w:val="both"/>
        <w:rPr>
          <w:sz w:val="20"/>
          <w:szCs w:val="20"/>
        </w:rPr>
      </w:pPr>
      <w:r>
        <w:rPr>
          <w:rFonts w:eastAsia="Times New Roman"/>
          <w:sz w:val="24"/>
          <w:szCs w:val="24"/>
        </w:rPr>
        <w:t>Participante ativo desse momento histórico e desse contexto cultural, Welles vivenciou em seu início de carreira</w:t>
      </w:r>
      <w:r>
        <w:rPr>
          <w:rFonts w:eastAsia="Times New Roman"/>
          <w:sz w:val="24"/>
          <w:szCs w:val="24"/>
        </w:rPr>
        <w:t xml:space="preserve"> um momento de ampla efervescência cultural, tanto em termos estéticos quanto políticos. Ele desenvolveu peças tais como “Voodoo Macbeth”, com o elenco composto apenas de atores negros, e cuja ideia central era realizar a performance do texto original de S</w:t>
      </w:r>
      <w:r>
        <w:rPr>
          <w:rFonts w:eastAsia="Times New Roman"/>
          <w:sz w:val="24"/>
          <w:szCs w:val="24"/>
        </w:rPr>
        <w:t>hakespeare, mas utilizar figurinos e cenários que fizessem alusão ao Haiti do século XIX, durante o reinado de Henri Christophe — o escravo que se tornou imperador; e “The cradle will rock”, um musical brechtiano que tratava de questões como a ganância e c</w:t>
      </w:r>
      <w:r>
        <w:rPr>
          <w:rFonts w:eastAsia="Times New Roman"/>
          <w:sz w:val="24"/>
          <w:szCs w:val="24"/>
        </w:rPr>
        <w:t>orrupção que atingiam à imprensa, igreja e artistas, além de lidar com o papel desses grupos citados, do sindicato e da população como um todo na luta de classes. Essa peça foi impedida de estrear pelo governo, o que gerou uma grande comoção no público e f</w:t>
      </w:r>
      <w:r>
        <w:rPr>
          <w:rFonts w:eastAsia="Times New Roman"/>
          <w:sz w:val="24"/>
          <w:szCs w:val="24"/>
        </w:rPr>
        <w:t>ez com que a peça ganhasse mais notoriedade. Seu produtor conseguiu um teatro que não fazia parte do FTP e a estreia de “The Cradle Will Rock” foi um momento extremamente marcante e simbólico para o teatro americano.</w:t>
      </w:r>
    </w:p>
    <w:p w14:paraId="0B9510D7" w14:textId="77777777" w:rsidR="006053F9" w:rsidRDefault="006053F9">
      <w:pPr>
        <w:spacing w:line="12" w:lineRule="exact"/>
        <w:rPr>
          <w:sz w:val="20"/>
          <w:szCs w:val="20"/>
        </w:rPr>
      </w:pPr>
    </w:p>
    <w:p w14:paraId="70B3CFF6" w14:textId="77777777" w:rsidR="006053F9" w:rsidRDefault="00D853AA">
      <w:pPr>
        <w:spacing w:line="358" w:lineRule="auto"/>
        <w:ind w:left="7" w:right="1100" w:firstLine="708"/>
        <w:jc w:val="both"/>
        <w:rPr>
          <w:sz w:val="20"/>
          <w:szCs w:val="20"/>
        </w:rPr>
      </w:pPr>
      <w:r>
        <w:rPr>
          <w:rFonts w:eastAsia="Times New Roman"/>
          <w:sz w:val="24"/>
          <w:szCs w:val="24"/>
        </w:rPr>
        <w:t>Ao trabalhar no rádio, pouco tempo dep</w:t>
      </w:r>
      <w:r>
        <w:rPr>
          <w:rFonts w:eastAsia="Times New Roman"/>
          <w:sz w:val="24"/>
          <w:szCs w:val="24"/>
        </w:rPr>
        <w:t>ois, Orson Welles pôde dar continuidade à experimentação, fazendo uso de uma nova linguagem artística. Welles vivenciou também no rádio outro momento marcante de sua carreira. Ao realizar a transmissão de “A guerra dos mundos”, adaptação do romance de H.G.</w:t>
      </w:r>
      <w:r>
        <w:rPr>
          <w:rFonts w:eastAsia="Times New Roman"/>
          <w:sz w:val="24"/>
          <w:szCs w:val="24"/>
        </w:rPr>
        <w:t xml:space="preserve"> Wells, provocou pânico nos ouvintes, que imaginavam estar enfrentando uma invasão de extraterrestres. Grande parte do programa apresentava a narração dos eventos contidos no romance, no formato de boletins de notícia semelhantes aos do programa radialísti</w:t>
      </w:r>
      <w:r>
        <w:rPr>
          <w:rFonts w:eastAsia="Times New Roman"/>
          <w:sz w:val="24"/>
          <w:szCs w:val="24"/>
        </w:rPr>
        <w:t>co de notícias “The March of Time”, no qual Welles trabalhara três anos antes. Aspectos</w:t>
      </w:r>
    </w:p>
    <w:p w14:paraId="3D3DF1A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77024" behindDoc="1" locked="0" layoutInCell="0" allowOverlap="1" wp14:anchorId="4B387911" wp14:editId="508963C8">
                <wp:simplePos x="0" y="0"/>
                <wp:positionH relativeFrom="column">
                  <wp:posOffset>0</wp:posOffset>
                </wp:positionH>
                <wp:positionV relativeFrom="paragraph">
                  <wp:posOffset>306070</wp:posOffset>
                </wp:positionV>
                <wp:extent cx="1829435" cy="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14D7D72" id="Shape 194" o:spid="_x0000_s1026" style="position:absolute;z-index:-251539456;visibility:visible;mso-wrap-style:square;mso-wrap-distance-left:9pt;mso-wrap-distance-top:0;mso-wrap-distance-right:9pt;mso-wrap-distance-bottom:0;mso-position-horizontal:absolute;mso-position-horizontal-relative:text;mso-position-vertical:absolute;mso-position-vertical-relative:text" from="0,24.1pt" to="144.05pt,2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" o:allowincell="f" filled="t" strokeweight=".21164mm">
                <v:stroke joinstyle="miter"/>
                <o:lock v:ext="edit" shapetype="f"/>
              </v:line>
            </w:pict>
          </mc:Fallback>
        </mc:AlternateContent>
      </w:r>
    </w:p>
    <w:p w14:paraId="0C6B5847" w14:textId="77777777" w:rsidR="006053F9" w:rsidRDefault="006053F9">
      <w:pPr>
        <w:spacing w:line="200" w:lineRule="exact"/>
        <w:rPr>
          <w:sz w:val="20"/>
          <w:szCs w:val="20"/>
        </w:rPr>
      </w:pPr>
    </w:p>
    <w:p w14:paraId="0D264468" w14:textId="77777777" w:rsidR="006053F9" w:rsidRDefault="006053F9">
      <w:pPr>
        <w:spacing w:line="372" w:lineRule="exact"/>
        <w:rPr>
          <w:sz w:val="20"/>
          <w:szCs w:val="20"/>
        </w:rPr>
      </w:pPr>
    </w:p>
    <w:p w14:paraId="101B0E7E" w14:textId="77777777" w:rsidR="006053F9" w:rsidRDefault="00D853AA" w:rsidP="00D853AA">
      <w:pPr>
        <w:numPr>
          <w:ilvl w:val="0"/>
          <w:numId w:val="192"/>
        </w:numPr>
        <w:tabs>
          <w:tab w:val="left" w:pos="113"/>
        </w:tabs>
        <w:spacing w:line="203" w:lineRule="auto"/>
        <w:ind w:left="7" w:right="1100" w:hanging="7"/>
        <w:rPr>
          <w:rFonts w:eastAsia="Times New Roman"/>
          <w:sz w:val="26"/>
          <w:szCs w:val="26"/>
          <w:vertAlign w:val="superscript"/>
        </w:rPr>
      </w:pPr>
      <w:r>
        <w:rPr>
          <w:rFonts w:eastAsia="Times New Roman"/>
          <w:sz w:val="20"/>
          <w:szCs w:val="20"/>
        </w:rPr>
        <w:t xml:space="preserve">SOARES, Marcos. O projeto inacabado de Cidadão Kane. In: Cevasco, Maria Elisa &amp; Soares, Marcos (editores). </w:t>
      </w:r>
      <w:r>
        <w:rPr>
          <w:rFonts w:eastAsia="Times New Roman"/>
          <w:b/>
          <w:bCs/>
          <w:sz w:val="20"/>
          <w:szCs w:val="20"/>
        </w:rPr>
        <w:t>Crítica</w:t>
      </w:r>
      <w:r>
        <w:rPr>
          <w:rFonts w:eastAsia="Times New Roman"/>
          <w:sz w:val="20"/>
          <w:szCs w:val="20"/>
        </w:rPr>
        <w:t xml:space="preserve"> </w:t>
      </w:r>
      <w:r>
        <w:rPr>
          <w:rFonts w:eastAsia="Times New Roman"/>
          <w:b/>
          <w:bCs/>
          <w:sz w:val="20"/>
          <w:szCs w:val="20"/>
        </w:rPr>
        <w:t>Cultural Materialista</w:t>
      </w:r>
      <w:r>
        <w:rPr>
          <w:rFonts w:eastAsia="Times New Roman"/>
          <w:sz w:val="20"/>
          <w:szCs w:val="20"/>
        </w:rPr>
        <w:t>. São Paulo: Humanitas, 2008.</w:t>
      </w:r>
    </w:p>
    <w:p w14:paraId="7907C0E6"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757697A" w14:textId="77777777">
        <w:trPr>
          <w:trHeight w:val="112"/>
        </w:trPr>
        <w:tc>
          <w:tcPr>
            <w:tcW w:w="5720" w:type="dxa"/>
            <w:vMerge w:val="restart"/>
            <w:vAlign w:val="bottom"/>
          </w:tcPr>
          <w:p w14:paraId="3980428C" w14:textId="33881C1F" w:rsidR="006053F9" w:rsidRDefault="006053F9">
            <w:pPr>
              <w:ind w:right="10"/>
              <w:jc w:val="right"/>
              <w:rPr>
                <w:sz w:val="20"/>
                <w:szCs w:val="20"/>
              </w:rPr>
            </w:pPr>
            <w:bookmarkStart w:id="244" w:name="page246"/>
            <w:bookmarkEnd w:id="244"/>
          </w:p>
        </w:tc>
        <w:tc>
          <w:tcPr>
            <w:tcW w:w="1120" w:type="dxa"/>
            <w:vAlign w:val="bottom"/>
          </w:tcPr>
          <w:p w14:paraId="0885CC9B" w14:textId="77777777" w:rsidR="006053F9" w:rsidRDefault="006053F9">
            <w:pPr>
              <w:rPr>
                <w:sz w:val="9"/>
                <w:szCs w:val="9"/>
              </w:rPr>
            </w:pPr>
          </w:p>
        </w:tc>
        <w:tc>
          <w:tcPr>
            <w:tcW w:w="0" w:type="dxa"/>
            <w:vAlign w:val="bottom"/>
          </w:tcPr>
          <w:p w14:paraId="1006FE53" w14:textId="77777777" w:rsidR="006053F9" w:rsidRDefault="006053F9">
            <w:pPr>
              <w:rPr>
                <w:sz w:val="1"/>
                <w:szCs w:val="1"/>
              </w:rPr>
            </w:pPr>
          </w:p>
        </w:tc>
      </w:tr>
      <w:tr w:rsidR="006053F9" w14:paraId="49928346" w14:textId="77777777">
        <w:trPr>
          <w:trHeight w:val="155"/>
        </w:trPr>
        <w:tc>
          <w:tcPr>
            <w:tcW w:w="5720" w:type="dxa"/>
            <w:vMerge/>
            <w:vAlign w:val="bottom"/>
          </w:tcPr>
          <w:p w14:paraId="6F76576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A048581" w14:textId="77777777" w:rsidR="006053F9" w:rsidRDefault="00D853AA">
            <w:pPr>
              <w:ind w:right="490"/>
              <w:jc w:val="right"/>
              <w:rPr>
                <w:sz w:val="20"/>
                <w:szCs w:val="20"/>
              </w:rPr>
            </w:pPr>
            <w:r>
              <w:rPr>
                <w:rFonts w:ascii="Century Gothic" w:eastAsia="Century Gothic" w:hAnsi="Century Gothic" w:cs="Century Gothic"/>
                <w:color w:val="FFFFFF"/>
              </w:rPr>
              <w:t>245</w:t>
            </w:r>
          </w:p>
        </w:tc>
        <w:tc>
          <w:tcPr>
            <w:tcW w:w="0" w:type="dxa"/>
            <w:vAlign w:val="bottom"/>
          </w:tcPr>
          <w:p w14:paraId="0A82736B" w14:textId="77777777" w:rsidR="006053F9" w:rsidRDefault="006053F9">
            <w:pPr>
              <w:rPr>
                <w:sz w:val="1"/>
                <w:szCs w:val="1"/>
              </w:rPr>
            </w:pPr>
          </w:p>
        </w:tc>
      </w:tr>
      <w:tr w:rsidR="006053F9" w14:paraId="0CC981FE" w14:textId="77777777">
        <w:trPr>
          <w:trHeight w:val="130"/>
        </w:trPr>
        <w:tc>
          <w:tcPr>
            <w:tcW w:w="5720" w:type="dxa"/>
            <w:vMerge w:val="restart"/>
            <w:vAlign w:val="bottom"/>
          </w:tcPr>
          <w:p w14:paraId="14C2DF23" w14:textId="4963ABF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F6F8DD" w14:textId="77777777" w:rsidR="006053F9" w:rsidRDefault="006053F9">
            <w:pPr>
              <w:rPr>
                <w:sz w:val="11"/>
                <w:szCs w:val="11"/>
              </w:rPr>
            </w:pPr>
          </w:p>
        </w:tc>
        <w:tc>
          <w:tcPr>
            <w:tcW w:w="0" w:type="dxa"/>
            <w:vAlign w:val="bottom"/>
          </w:tcPr>
          <w:p w14:paraId="27B60423" w14:textId="77777777" w:rsidR="006053F9" w:rsidRDefault="006053F9">
            <w:pPr>
              <w:rPr>
                <w:sz w:val="1"/>
                <w:szCs w:val="1"/>
              </w:rPr>
            </w:pPr>
          </w:p>
        </w:tc>
      </w:tr>
      <w:tr w:rsidR="006053F9" w14:paraId="2A96919A" w14:textId="77777777">
        <w:trPr>
          <w:trHeight w:val="139"/>
        </w:trPr>
        <w:tc>
          <w:tcPr>
            <w:tcW w:w="5720" w:type="dxa"/>
            <w:vMerge/>
            <w:vAlign w:val="bottom"/>
          </w:tcPr>
          <w:p w14:paraId="298CA77F" w14:textId="77777777" w:rsidR="006053F9" w:rsidRDefault="006053F9">
            <w:pPr>
              <w:rPr>
                <w:sz w:val="12"/>
                <w:szCs w:val="12"/>
              </w:rPr>
            </w:pPr>
          </w:p>
        </w:tc>
        <w:tc>
          <w:tcPr>
            <w:tcW w:w="1120" w:type="dxa"/>
            <w:vAlign w:val="bottom"/>
          </w:tcPr>
          <w:p w14:paraId="14026BC9" w14:textId="77777777" w:rsidR="006053F9" w:rsidRDefault="006053F9">
            <w:pPr>
              <w:rPr>
                <w:sz w:val="12"/>
                <w:szCs w:val="12"/>
              </w:rPr>
            </w:pPr>
          </w:p>
        </w:tc>
        <w:tc>
          <w:tcPr>
            <w:tcW w:w="0" w:type="dxa"/>
            <w:vAlign w:val="bottom"/>
          </w:tcPr>
          <w:p w14:paraId="3BEDBDC9" w14:textId="77777777" w:rsidR="006053F9" w:rsidRDefault="006053F9">
            <w:pPr>
              <w:rPr>
                <w:sz w:val="1"/>
                <w:szCs w:val="1"/>
              </w:rPr>
            </w:pPr>
          </w:p>
        </w:tc>
      </w:tr>
    </w:tbl>
    <w:p w14:paraId="6D5C82A8" w14:textId="77777777" w:rsidR="006053F9" w:rsidRDefault="006053F9">
      <w:pPr>
        <w:spacing w:line="200" w:lineRule="exact"/>
        <w:rPr>
          <w:sz w:val="20"/>
          <w:szCs w:val="20"/>
        </w:rPr>
      </w:pPr>
    </w:p>
    <w:p w14:paraId="110D4C56" w14:textId="77777777" w:rsidR="006053F9" w:rsidRDefault="006053F9">
      <w:pPr>
        <w:spacing w:line="395" w:lineRule="exact"/>
        <w:rPr>
          <w:sz w:val="20"/>
          <w:szCs w:val="20"/>
        </w:rPr>
      </w:pPr>
    </w:p>
    <w:p w14:paraId="463648E6" w14:textId="77777777" w:rsidR="006053F9" w:rsidRDefault="00D853AA">
      <w:pPr>
        <w:spacing w:line="357" w:lineRule="auto"/>
        <w:ind w:right="1120"/>
        <w:jc w:val="both"/>
        <w:rPr>
          <w:sz w:val="20"/>
          <w:szCs w:val="20"/>
        </w:rPr>
      </w:pPr>
      <w:r>
        <w:rPr>
          <w:rFonts w:eastAsia="Times New Roman"/>
          <w:sz w:val="24"/>
          <w:szCs w:val="24"/>
        </w:rPr>
        <w:t xml:space="preserve">formais tais como experimentações com a linguagem do documentário e ruptura com conceitos de narrativa linear contribuíram para a ilusão da audiência, pois os ouvintes imaginaram que estariam ouvindo um programa de </w:t>
      </w:r>
      <w:r>
        <w:rPr>
          <w:rFonts w:eastAsia="Times New Roman"/>
          <w:sz w:val="24"/>
          <w:szCs w:val="24"/>
        </w:rPr>
        <w:t>notícias, devido aos elementos formais. Houve registro de pânico e até mesmo fuga de algumas pessoas, em razão da sequência de eventos descrita no programa. Essa experiência possibilitou a Welles dar-se conta do alcance da indústria cultural na vida das pe</w:t>
      </w:r>
      <w:r>
        <w:rPr>
          <w:rFonts w:eastAsia="Times New Roman"/>
          <w:sz w:val="24"/>
          <w:szCs w:val="24"/>
        </w:rPr>
        <w:t>ssoas já naquele período.</w:t>
      </w:r>
    </w:p>
    <w:p w14:paraId="2B97683D" w14:textId="77777777" w:rsidR="006053F9" w:rsidRDefault="006053F9">
      <w:pPr>
        <w:spacing w:line="21" w:lineRule="exact"/>
        <w:rPr>
          <w:sz w:val="20"/>
          <w:szCs w:val="20"/>
        </w:rPr>
      </w:pPr>
    </w:p>
    <w:p w14:paraId="6A86A6FA" w14:textId="77777777" w:rsidR="006053F9" w:rsidRDefault="00D853AA">
      <w:pPr>
        <w:spacing w:line="350" w:lineRule="auto"/>
        <w:ind w:right="1100" w:firstLine="708"/>
        <w:jc w:val="both"/>
        <w:rPr>
          <w:sz w:val="20"/>
          <w:szCs w:val="20"/>
        </w:rPr>
      </w:pPr>
      <w:r>
        <w:rPr>
          <w:rFonts w:eastAsia="Times New Roman"/>
          <w:sz w:val="24"/>
          <w:szCs w:val="24"/>
        </w:rPr>
        <w:t xml:space="preserve">O episódio de “Guerra dos mundos” deu notoriedade a Orson Welles e foi determinante para sua entrada em Hollywood, pois o grande interesse dos executivos do estúdio RKO na sua contratação fez com que flexibilizassem as cláusulas </w:t>
      </w:r>
      <w:r>
        <w:rPr>
          <w:rFonts w:eastAsia="Times New Roman"/>
          <w:sz w:val="24"/>
          <w:szCs w:val="24"/>
        </w:rPr>
        <w:t>do acordo para sua contratação, proporcionando um grau de liberdade sem igual na indústria cinematográfica norte-americana. Se no rádio Welles pôde ampliar as possibilidades de experimentação em relação ao teatro, no cinema elas seriam ainda maiores. Com a</w:t>
      </w:r>
      <w:r>
        <w:rPr>
          <w:rFonts w:eastAsia="Times New Roman"/>
          <w:sz w:val="24"/>
          <w:szCs w:val="24"/>
        </w:rPr>
        <w:t xml:space="preserve"> liberdade artística e o financiamento necessário, ele pôde realizar Cidadão Kane, considerado até hoje um dos grandes filmes de toda a história do cinema, por combinar experimentações e inovações técnicas e de linguagem cinematográfica, assim como nos con</w:t>
      </w:r>
      <w:r>
        <w:rPr>
          <w:rFonts w:eastAsia="Times New Roman"/>
          <w:sz w:val="24"/>
          <w:szCs w:val="24"/>
        </w:rPr>
        <w:t>teúdos e modo de exposição dos mesmos. Em suas escolhas estéticas, o diretor faz uma aposta no espectador, compartilhando com ele o poder criativo, a partir da “combinação das técnicas de montagem com a utilização da profundidade de campo que, através da a</w:t>
      </w:r>
      <w:r>
        <w:rPr>
          <w:rFonts w:eastAsia="Times New Roman"/>
          <w:sz w:val="24"/>
          <w:szCs w:val="24"/>
        </w:rPr>
        <w:t>bertura da cena, sugere relações mais complexas entre seus elementos, que é função do espectador estabelecer”</w:t>
      </w:r>
      <w:r>
        <w:rPr>
          <w:rFonts w:eastAsia="Times New Roman"/>
          <w:sz w:val="32"/>
          <w:szCs w:val="32"/>
          <w:vertAlign w:val="superscript"/>
        </w:rPr>
        <w:t>4</w:t>
      </w:r>
      <w:r>
        <w:rPr>
          <w:rFonts w:eastAsia="Times New Roman"/>
          <w:sz w:val="24"/>
          <w:szCs w:val="24"/>
        </w:rPr>
        <w:t>.</w:t>
      </w:r>
    </w:p>
    <w:p w14:paraId="4AC0B536" w14:textId="77777777" w:rsidR="006053F9" w:rsidRDefault="006053F9">
      <w:pPr>
        <w:spacing w:line="3" w:lineRule="exact"/>
        <w:rPr>
          <w:sz w:val="20"/>
          <w:szCs w:val="20"/>
        </w:rPr>
      </w:pPr>
    </w:p>
    <w:p w14:paraId="5DF4C423" w14:textId="77777777" w:rsidR="006053F9" w:rsidRDefault="00D853AA">
      <w:pPr>
        <w:spacing w:line="358" w:lineRule="auto"/>
        <w:ind w:right="1100" w:firstLine="708"/>
        <w:jc w:val="both"/>
        <w:rPr>
          <w:sz w:val="20"/>
          <w:szCs w:val="20"/>
        </w:rPr>
      </w:pPr>
      <w:r>
        <w:rPr>
          <w:rFonts w:eastAsia="Times New Roman"/>
          <w:sz w:val="24"/>
          <w:szCs w:val="24"/>
        </w:rPr>
        <w:t>Tal liberdade nunca mais foi experimentada dentro do contexto de produção dos estúdios de Hollywood, nem mesmo por Welles, cuja carreira é marc</w:t>
      </w:r>
      <w:r>
        <w:rPr>
          <w:rFonts w:eastAsia="Times New Roman"/>
          <w:sz w:val="24"/>
          <w:szCs w:val="24"/>
        </w:rPr>
        <w:t>ada pela constante intervenção nos filmes que realizou. Apesar de não ter mais a liberdade de criação e de financiamento combinadas, Orson Welles produziu diversos grandes filmes ao longo de sua carreira, cada um a sua maneira contribuindo para o fazer cin</w:t>
      </w:r>
      <w:r>
        <w:rPr>
          <w:rFonts w:eastAsia="Times New Roman"/>
          <w:sz w:val="24"/>
          <w:szCs w:val="24"/>
        </w:rPr>
        <w:t xml:space="preserve">ematográfico e para a história do cinema. Explorou diversos gêneros e formas fílmicas, sempre mantendo a experimentação como característica inerente. </w:t>
      </w:r>
      <w:r>
        <w:rPr>
          <w:rFonts w:eastAsia="Times New Roman"/>
          <w:i/>
          <w:iCs/>
          <w:sz w:val="24"/>
          <w:szCs w:val="24"/>
        </w:rPr>
        <w:t>Verdades e mentiras</w:t>
      </w:r>
      <w:r>
        <w:rPr>
          <w:rFonts w:eastAsia="Times New Roman"/>
          <w:sz w:val="24"/>
          <w:szCs w:val="24"/>
        </w:rPr>
        <w:t xml:space="preserve"> não é exceção a esta característica.</w:t>
      </w:r>
    </w:p>
    <w:p w14:paraId="121565A8" w14:textId="77777777" w:rsidR="006053F9" w:rsidRDefault="006053F9">
      <w:pPr>
        <w:spacing w:line="18" w:lineRule="exact"/>
        <w:rPr>
          <w:sz w:val="20"/>
          <w:szCs w:val="20"/>
        </w:rPr>
      </w:pPr>
    </w:p>
    <w:p w14:paraId="59E9A9EF" w14:textId="77777777" w:rsidR="006053F9" w:rsidRDefault="00D853AA">
      <w:pPr>
        <w:spacing w:line="356" w:lineRule="auto"/>
        <w:ind w:right="1100" w:firstLine="708"/>
        <w:jc w:val="both"/>
        <w:rPr>
          <w:sz w:val="20"/>
          <w:szCs w:val="20"/>
        </w:rPr>
      </w:pPr>
      <w:r>
        <w:rPr>
          <w:rFonts w:eastAsia="Times New Roman"/>
          <w:sz w:val="24"/>
          <w:szCs w:val="24"/>
        </w:rPr>
        <w:t xml:space="preserve">Definido por Welles como um novo tipo de filme, </w:t>
      </w:r>
      <w:r>
        <w:rPr>
          <w:rFonts w:eastAsia="Times New Roman"/>
          <w:i/>
          <w:iCs/>
          <w:sz w:val="24"/>
          <w:szCs w:val="24"/>
        </w:rPr>
        <w:t>Verdades e mentiras</w:t>
      </w:r>
      <w:r>
        <w:rPr>
          <w:rFonts w:eastAsia="Times New Roman"/>
          <w:sz w:val="24"/>
          <w:szCs w:val="24"/>
        </w:rPr>
        <w:t xml:space="preserve"> flerta com a linguagem do documentário tradicional, do filme ensaio e introduz outros elementos que problematizam a forma. Ao mesmo tempo, tais aspectos formais estabelecem um diálogo extremamente interessante com os conteúdos tratados </w:t>
      </w:r>
      <w:r>
        <w:rPr>
          <w:rFonts w:eastAsia="Times New Roman"/>
          <w:sz w:val="24"/>
          <w:szCs w:val="24"/>
        </w:rPr>
        <w:t>no filme como um todo.</w:t>
      </w:r>
    </w:p>
    <w:p w14:paraId="74290FBC" w14:textId="77777777" w:rsidR="006053F9" w:rsidRDefault="006053F9">
      <w:pPr>
        <w:spacing w:line="19" w:lineRule="exact"/>
        <w:rPr>
          <w:sz w:val="20"/>
          <w:szCs w:val="20"/>
        </w:rPr>
      </w:pPr>
    </w:p>
    <w:p w14:paraId="664D9E4C" w14:textId="77777777" w:rsidR="006053F9" w:rsidRDefault="00D853AA">
      <w:pPr>
        <w:spacing w:line="348" w:lineRule="auto"/>
        <w:ind w:right="1120" w:firstLine="708"/>
        <w:jc w:val="both"/>
        <w:rPr>
          <w:sz w:val="20"/>
          <w:szCs w:val="20"/>
        </w:rPr>
      </w:pPr>
      <w:r>
        <w:rPr>
          <w:rFonts w:eastAsia="Times New Roman"/>
          <w:sz w:val="24"/>
          <w:szCs w:val="24"/>
        </w:rPr>
        <w:t>Podemos observar que o surgimento deste novo método é resultado das condições materiais de produção dos filmes de Welles, que não encontrava mais financiamento e precisava se adaptar às</w:t>
      </w:r>
    </w:p>
    <w:p w14:paraId="4ABEC55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79072" behindDoc="1" locked="0" layoutInCell="0" allowOverlap="1" wp14:anchorId="41C5CAFE" wp14:editId="5C095C38">
                <wp:simplePos x="0" y="0"/>
                <wp:positionH relativeFrom="column">
                  <wp:posOffset>-4445</wp:posOffset>
                </wp:positionH>
                <wp:positionV relativeFrom="paragraph">
                  <wp:posOffset>184150</wp:posOffset>
                </wp:positionV>
                <wp:extent cx="1828800" cy="0"/>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00E610E" id="Shape 195" o:spid="_x0000_s1026" style="position:absolute;z-index:-251537408;visibility:visible;mso-wrap-style:square;mso-wrap-distance-left:9pt;mso-wrap-distance-top:0;mso-wrap-distance-right:9pt;mso-wrap-distance-bottom:0;mso-position-horizontal:absolute;mso-position-horizontal-relative:text;mso-position-vertical:absolute;mso-position-vertical-relative:text" from="-.35pt,14.5pt" to="143.6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" o:allowincell="f" filled="t" strokeweight=".6pt">
                <v:stroke joinstyle="miter"/>
                <o:lock v:ext="edit" shapetype="f"/>
              </v:line>
            </w:pict>
          </mc:Fallback>
        </mc:AlternateContent>
      </w:r>
    </w:p>
    <w:p w14:paraId="13A489FF" w14:textId="77777777" w:rsidR="006053F9" w:rsidRDefault="006053F9">
      <w:pPr>
        <w:spacing w:line="374" w:lineRule="exact"/>
        <w:rPr>
          <w:sz w:val="20"/>
          <w:szCs w:val="20"/>
        </w:rPr>
      </w:pPr>
    </w:p>
    <w:p w14:paraId="2A4EBFC0" w14:textId="77777777" w:rsidR="006053F9" w:rsidRDefault="00D853AA">
      <w:pPr>
        <w:rPr>
          <w:sz w:val="20"/>
          <w:szCs w:val="20"/>
        </w:rPr>
      </w:pPr>
      <w:r>
        <w:rPr>
          <w:rFonts w:eastAsia="Times New Roman"/>
          <w:sz w:val="25"/>
          <w:szCs w:val="25"/>
          <w:vertAlign w:val="superscript"/>
        </w:rPr>
        <w:t>4</w:t>
      </w:r>
      <w:r>
        <w:rPr>
          <w:rFonts w:eastAsia="Times New Roman"/>
          <w:sz w:val="20"/>
          <w:szCs w:val="20"/>
        </w:rPr>
        <w:t>Ibidem, p. 180.</w:t>
      </w:r>
    </w:p>
    <w:p w14:paraId="2A1EE080" w14:textId="77777777" w:rsidR="006053F9" w:rsidRDefault="006053F9">
      <w:pPr>
        <w:sectPr w:rsidR="006053F9">
          <w:pgSz w:w="11900" w:h="16838"/>
          <w:pgMar w:top="580" w:right="26" w:bottom="1075"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C3723D2" w14:textId="77777777">
        <w:trPr>
          <w:trHeight w:val="112"/>
        </w:trPr>
        <w:tc>
          <w:tcPr>
            <w:tcW w:w="5720" w:type="dxa"/>
            <w:vMerge w:val="restart"/>
            <w:vAlign w:val="bottom"/>
          </w:tcPr>
          <w:p w14:paraId="7D97475E" w14:textId="07ABA6FC" w:rsidR="006053F9" w:rsidRDefault="006053F9">
            <w:pPr>
              <w:ind w:right="10"/>
              <w:jc w:val="right"/>
              <w:rPr>
                <w:sz w:val="20"/>
                <w:szCs w:val="20"/>
              </w:rPr>
            </w:pPr>
            <w:bookmarkStart w:id="245" w:name="page247"/>
            <w:bookmarkEnd w:id="245"/>
          </w:p>
        </w:tc>
        <w:tc>
          <w:tcPr>
            <w:tcW w:w="1120" w:type="dxa"/>
            <w:vAlign w:val="bottom"/>
          </w:tcPr>
          <w:p w14:paraId="2F99DC2F" w14:textId="77777777" w:rsidR="006053F9" w:rsidRDefault="006053F9">
            <w:pPr>
              <w:rPr>
                <w:sz w:val="9"/>
                <w:szCs w:val="9"/>
              </w:rPr>
            </w:pPr>
          </w:p>
        </w:tc>
        <w:tc>
          <w:tcPr>
            <w:tcW w:w="0" w:type="dxa"/>
            <w:vAlign w:val="bottom"/>
          </w:tcPr>
          <w:p w14:paraId="3CA0B471" w14:textId="77777777" w:rsidR="006053F9" w:rsidRDefault="006053F9">
            <w:pPr>
              <w:rPr>
                <w:sz w:val="1"/>
                <w:szCs w:val="1"/>
              </w:rPr>
            </w:pPr>
          </w:p>
        </w:tc>
      </w:tr>
      <w:tr w:rsidR="006053F9" w14:paraId="77304F14" w14:textId="77777777">
        <w:trPr>
          <w:trHeight w:val="155"/>
        </w:trPr>
        <w:tc>
          <w:tcPr>
            <w:tcW w:w="5720" w:type="dxa"/>
            <w:vMerge/>
            <w:vAlign w:val="bottom"/>
          </w:tcPr>
          <w:p w14:paraId="6A66282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C1F1331" w14:textId="77777777" w:rsidR="006053F9" w:rsidRDefault="00D853AA">
            <w:pPr>
              <w:ind w:right="490"/>
              <w:jc w:val="right"/>
              <w:rPr>
                <w:sz w:val="20"/>
                <w:szCs w:val="20"/>
              </w:rPr>
            </w:pPr>
            <w:r>
              <w:rPr>
                <w:rFonts w:ascii="Century Gothic" w:eastAsia="Century Gothic" w:hAnsi="Century Gothic" w:cs="Century Gothic"/>
                <w:color w:val="FFFFFF"/>
              </w:rPr>
              <w:t>246</w:t>
            </w:r>
          </w:p>
        </w:tc>
        <w:tc>
          <w:tcPr>
            <w:tcW w:w="0" w:type="dxa"/>
            <w:vAlign w:val="bottom"/>
          </w:tcPr>
          <w:p w14:paraId="7F303363" w14:textId="77777777" w:rsidR="006053F9" w:rsidRDefault="006053F9">
            <w:pPr>
              <w:rPr>
                <w:sz w:val="1"/>
                <w:szCs w:val="1"/>
              </w:rPr>
            </w:pPr>
          </w:p>
        </w:tc>
      </w:tr>
      <w:tr w:rsidR="006053F9" w14:paraId="3AA13CAD" w14:textId="77777777">
        <w:trPr>
          <w:trHeight w:val="130"/>
        </w:trPr>
        <w:tc>
          <w:tcPr>
            <w:tcW w:w="5720" w:type="dxa"/>
            <w:vMerge w:val="restart"/>
            <w:vAlign w:val="bottom"/>
          </w:tcPr>
          <w:p w14:paraId="1356A4AF" w14:textId="0FC8351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DF88F22" w14:textId="77777777" w:rsidR="006053F9" w:rsidRDefault="006053F9">
            <w:pPr>
              <w:rPr>
                <w:sz w:val="11"/>
                <w:szCs w:val="11"/>
              </w:rPr>
            </w:pPr>
          </w:p>
        </w:tc>
        <w:tc>
          <w:tcPr>
            <w:tcW w:w="0" w:type="dxa"/>
            <w:vAlign w:val="bottom"/>
          </w:tcPr>
          <w:p w14:paraId="43980915" w14:textId="77777777" w:rsidR="006053F9" w:rsidRDefault="006053F9">
            <w:pPr>
              <w:rPr>
                <w:sz w:val="1"/>
                <w:szCs w:val="1"/>
              </w:rPr>
            </w:pPr>
          </w:p>
        </w:tc>
      </w:tr>
      <w:tr w:rsidR="006053F9" w14:paraId="3A31FE4B" w14:textId="77777777">
        <w:trPr>
          <w:trHeight w:val="139"/>
        </w:trPr>
        <w:tc>
          <w:tcPr>
            <w:tcW w:w="5720" w:type="dxa"/>
            <w:vMerge/>
            <w:vAlign w:val="bottom"/>
          </w:tcPr>
          <w:p w14:paraId="56A18EB7" w14:textId="77777777" w:rsidR="006053F9" w:rsidRDefault="006053F9">
            <w:pPr>
              <w:rPr>
                <w:sz w:val="12"/>
                <w:szCs w:val="12"/>
              </w:rPr>
            </w:pPr>
          </w:p>
        </w:tc>
        <w:tc>
          <w:tcPr>
            <w:tcW w:w="1120" w:type="dxa"/>
            <w:vAlign w:val="bottom"/>
          </w:tcPr>
          <w:p w14:paraId="0EECE278" w14:textId="77777777" w:rsidR="006053F9" w:rsidRDefault="006053F9">
            <w:pPr>
              <w:rPr>
                <w:sz w:val="12"/>
                <w:szCs w:val="12"/>
              </w:rPr>
            </w:pPr>
          </w:p>
        </w:tc>
        <w:tc>
          <w:tcPr>
            <w:tcW w:w="0" w:type="dxa"/>
            <w:vAlign w:val="bottom"/>
          </w:tcPr>
          <w:p w14:paraId="30B8BCDC" w14:textId="77777777" w:rsidR="006053F9" w:rsidRDefault="006053F9">
            <w:pPr>
              <w:rPr>
                <w:sz w:val="1"/>
                <w:szCs w:val="1"/>
              </w:rPr>
            </w:pPr>
          </w:p>
        </w:tc>
      </w:tr>
    </w:tbl>
    <w:p w14:paraId="2AF549D5" w14:textId="77777777" w:rsidR="006053F9" w:rsidRDefault="006053F9">
      <w:pPr>
        <w:spacing w:line="200" w:lineRule="exact"/>
        <w:rPr>
          <w:sz w:val="20"/>
          <w:szCs w:val="20"/>
        </w:rPr>
      </w:pPr>
    </w:p>
    <w:p w14:paraId="1F1E27E7" w14:textId="77777777" w:rsidR="006053F9" w:rsidRDefault="006053F9">
      <w:pPr>
        <w:spacing w:line="395" w:lineRule="exact"/>
        <w:rPr>
          <w:sz w:val="20"/>
          <w:szCs w:val="20"/>
        </w:rPr>
      </w:pPr>
    </w:p>
    <w:p w14:paraId="62ED933F" w14:textId="77777777" w:rsidR="006053F9" w:rsidRDefault="00D853AA">
      <w:pPr>
        <w:spacing w:line="358" w:lineRule="auto"/>
        <w:ind w:left="7" w:right="1100"/>
        <w:jc w:val="both"/>
        <w:rPr>
          <w:sz w:val="20"/>
          <w:szCs w:val="20"/>
        </w:rPr>
      </w:pPr>
      <w:r>
        <w:rPr>
          <w:rFonts w:eastAsia="Times New Roman"/>
          <w:sz w:val="24"/>
          <w:szCs w:val="24"/>
        </w:rPr>
        <w:t xml:space="preserve">suas possibilidades. A instabilidade financeira demandava mudanças e improvisações. Tanto </w:t>
      </w:r>
      <w:r>
        <w:rPr>
          <w:rFonts w:eastAsia="Times New Roman"/>
          <w:i/>
          <w:iCs/>
          <w:sz w:val="24"/>
          <w:szCs w:val="24"/>
        </w:rPr>
        <w:t>Othello</w:t>
      </w:r>
      <w:r>
        <w:rPr>
          <w:rFonts w:eastAsia="Times New Roman"/>
          <w:sz w:val="24"/>
          <w:szCs w:val="24"/>
        </w:rPr>
        <w:t xml:space="preserve"> quanto </w:t>
      </w:r>
      <w:r>
        <w:rPr>
          <w:rFonts w:eastAsia="Times New Roman"/>
          <w:i/>
          <w:iCs/>
          <w:sz w:val="24"/>
          <w:szCs w:val="24"/>
        </w:rPr>
        <w:t>O processo</w:t>
      </w:r>
      <w:r>
        <w:rPr>
          <w:rFonts w:eastAsia="Times New Roman"/>
          <w:sz w:val="24"/>
          <w:szCs w:val="24"/>
        </w:rPr>
        <w:t xml:space="preserve"> tiveram mudanças estéticas devidas à necessidade de adaptação por conta das condições de produção. Por esses motivos, estes dois filmes eram</w:t>
      </w:r>
      <w:r>
        <w:rPr>
          <w:rFonts w:eastAsia="Times New Roman"/>
          <w:sz w:val="24"/>
          <w:szCs w:val="24"/>
        </w:rPr>
        <w:t xml:space="preserve"> tema dos primeiros de uma série de filmes que Welles pretendia fazer reexaminando seus filmes anteriores (ele finalizou e exibiu </w:t>
      </w:r>
      <w:r>
        <w:rPr>
          <w:rFonts w:eastAsia="Times New Roman"/>
          <w:i/>
          <w:iCs/>
          <w:sz w:val="24"/>
          <w:szCs w:val="24"/>
        </w:rPr>
        <w:t>Filming Othello</w:t>
      </w:r>
      <w:r>
        <w:rPr>
          <w:rFonts w:eastAsia="Times New Roman"/>
          <w:sz w:val="24"/>
          <w:szCs w:val="24"/>
        </w:rPr>
        <w:t>, seu último filme, mas não chegou a concluir</w:t>
      </w:r>
      <w:r>
        <w:rPr>
          <w:rFonts w:eastAsia="Times New Roman"/>
          <w:i/>
          <w:iCs/>
          <w:sz w:val="24"/>
          <w:szCs w:val="24"/>
        </w:rPr>
        <w:t xml:space="preserve"> Filming The Trial</w:t>
      </w:r>
      <w:r>
        <w:rPr>
          <w:rFonts w:eastAsia="Times New Roman"/>
          <w:sz w:val="24"/>
          <w:szCs w:val="24"/>
        </w:rPr>
        <w:t>).</w:t>
      </w:r>
      <w:r>
        <w:rPr>
          <w:rFonts w:eastAsia="Times New Roman"/>
          <w:i/>
          <w:iCs/>
          <w:sz w:val="24"/>
          <w:szCs w:val="24"/>
        </w:rPr>
        <w:t xml:space="preserve"> Verdades e mentiras</w:t>
      </w:r>
      <w:r>
        <w:rPr>
          <w:rFonts w:eastAsia="Times New Roman"/>
          <w:sz w:val="24"/>
          <w:szCs w:val="24"/>
        </w:rPr>
        <w:t>, apesar de não ser explic</w:t>
      </w:r>
      <w:r>
        <w:rPr>
          <w:rFonts w:eastAsia="Times New Roman"/>
          <w:sz w:val="24"/>
          <w:szCs w:val="24"/>
        </w:rPr>
        <w:t>itamente um ensaio sobre algum de seus filmes anteriores, pode ter</w:t>
      </w:r>
      <w:r>
        <w:rPr>
          <w:rFonts w:eastAsia="Times New Roman"/>
          <w:i/>
          <w:iCs/>
          <w:sz w:val="24"/>
          <w:szCs w:val="24"/>
        </w:rPr>
        <w:t xml:space="preserve"> </w:t>
      </w:r>
      <w:r>
        <w:rPr>
          <w:rFonts w:eastAsia="Times New Roman"/>
          <w:sz w:val="24"/>
          <w:szCs w:val="24"/>
        </w:rPr>
        <w:t>sido o ponto de partida para tal reflexão, uma vez que apresenta elementos de análise do trabalho dos artistas em geral (e de Welles, em específico) no contexto da produção de objetos artís</w:t>
      </w:r>
      <w:r>
        <w:rPr>
          <w:rFonts w:eastAsia="Times New Roman"/>
          <w:sz w:val="24"/>
          <w:szCs w:val="24"/>
        </w:rPr>
        <w:t>ticos e no mercado de arte, da autoria, entre outros.</w:t>
      </w:r>
    </w:p>
    <w:p w14:paraId="4F36B8EB" w14:textId="77777777" w:rsidR="006053F9" w:rsidRDefault="006053F9">
      <w:pPr>
        <w:spacing w:line="20" w:lineRule="exact"/>
        <w:rPr>
          <w:sz w:val="20"/>
          <w:szCs w:val="20"/>
        </w:rPr>
      </w:pPr>
    </w:p>
    <w:p w14:paraId="0160F1D5" w14:textId="77777777" w:rsidR="006053F9" w:rsidRDefault="00D853AA">
      <w:pPr>
        <w:spacing w:line="358" w:lineRule="auto"/>
        <w:ind w:left="7" w:right="1100" w:firstLine="708"/>
        <w:jc w:val="both"/>
        <w:rPr>
          <w:sz w:val="20"/>
          <w:szCs w:val="20"/>
        </w:rPr>
      </w:pPr>
      <w:r>
        <w:rPr>
          <w:rFonts w:eastAsia="Times New Roman"/>
          <w:sz w:val="24"/>
          <w:szCs w:val="24"/>
        </w:rPr>
        <w:t xml:space="preserve">O filme </w:t>
      </w:r>
      <w:r>
        <w:rPr>
          <w:rFonts w:eastAsia="Times New Roman"/>
          <w:i/>
          <w:iCs/>
          <w:sz w:val="24"/>
          <w:szCs w:val="24"/>
        </w:rPr>
        <w:t>Verdades e mentiras</w:t>
      </w:r>
      <w:r>
        <w:rPr>
          <w:rFonts w:eastAsia="Times New Roman"/>
          <w:sz w:val="24"/>
          <w:szCs w:val="24"/>
        </w:rPr>
        <w:t xml:space="preserve"> mostra os cantos de suas imagens, inclusive os bastidores, a fim de possibilitar uma visão mais clara e aprofundada dos temas tratados. Uma das estratégias de que o cineasta</w:t>
      </w:r>
      <w:r>
        <w:rPr>
          <w:rFonts w:eastAsia="Times New Roman"/>
          <w:sz w:val="24"/>
          <w:szCs w:val="24"/>
        </w:rPr>
        <w:t xml:space="preserve"> se utiliza é a multiplicidade de pontos de vista. Esse recurso não é novidade na obra de Orson Welles. Em seu primeiro filme — </w:t>
      </w:r>
      <w:r>
        <w:rPr>
          <w:rFonts w:eastAsia="Times New Roman"/>
          <w:i/>
          <w:iCs/>
          <w:sz w:val="24"/>
          <w:szCs w:val="24"/>
        </w:rPr>
        <w:t>Cidadão Kane</w:t>
      </w:r>
      <w:r>
        <w:rPr>
          <w:rFonts w:eastAsia="Times New Roman"/>
          <w:sz w:val="24"/>
          <w:szCs w:val="24"/>
        </w:rPr>
        <w:t xml:space="preserve"> — ele utilizara múltiplos narradores, a fim de retratar a vida de Charles Foster Kane. Em </w:t>
      </w:r>
      <w:r>
        <w:rPr>
          <w:rFonts w:eastAsia="Times New Roman"/>
          <w:i/>
          <w:iCs/>
          <w:sz w:val="24"/>
          <w:szCs w:val="24"/>
        </w:rPr>
        <w:t>Verdades e mentiras</w:t>
      </w:r>
      <w:r>
        <w:rPr>
          <w:rFonts w:eastAsia="Times New Roman"/>
          <w:sz w:val="24"/>
          <w:szCs w:val="24"/>
        </w:rPr>
        <w:t>, os fatos e assuntos são apresentados em diversos momentos por meio de intervenções de variados personagens, combinadas com a utilização de recur</w:t>
      </w:r>
      <w:r>
        <w:rPr>
          <w:rFonts w:eastAsia="Times New Roman"/>
          <w:sz w:val="24"/>
          <w:szCs w:val="24"/>
        </w:rPr>
        <w:t>sos sonoros e visuais, que em certas ocasiões se complementam e, em outras, se contrapõem.</w:t>
      </w:r>
    </w:p>
    <w:p w14:paraId="7F2A1F6A" w14:textId="77777777" w:rsidR="006053F9" w:rsidRDefault="006053F9">
      <w:pPr>
        <w:spacing w:line="19" w:lineRule="exact"/>
        <w:rPr>
          <w:sz w:val="20"/>
          <w:szCs w:val="20"/>
        </w:rPr>
      </w:pPr>
    </w:p>
    <w:p w14:paraId="0E0417B4" w14:textId="77777777" w:rsidR="006053F9" w:rsidRDefault="00D853AA">
      <w:pPr>
        <w:spacing w:line="356" w:lineRule="auto"/>
        <w:ind w:left="7" w:right="1120" w:firstLine="708"/>
        <w:jc w:val="both"/>
        <w:rPr>
          <w:sz w:val="20"/>
          <w:szCs w:val="20"/>
        </w:rPr>
      </w:pPr>
      <w:r>
        <w:rPr>
          <w:rFonts w:eastAsia="Times New Roman"/>
          <w:sz w:val="24"/>
          <w:szCs w:val="24"/>
        </w:rPr>
        <w:t>Um exemplo de cena em que podemos observar um mesmo conteúdo sendo apresentado a partir de diversos pontos de vista é quando nos é contado como o pintor Elmyr vende</w:t>
      </w:r>
      <w:r>
        <w:rPr>
          <w:rFonts w:eastAsia="Times New Roman"/>
          <w:sz w:val="24"/>
          <w:szCs w:val="24"/>
        </w:rPr>
        <w:t>u sua primeira falsificação. Estão em um restaurante Orson Welles, François Reichenbach e uma moça, que não é identificada. Welles aponta as pinturas de Vertès, ao redor deles. Afirma:</w:t>
      </w:r>
    </w:p>
    <w:p w14:paraId="4E0E0C83" w14:textId="77777777" w:rsidR="006053F9" w:rsidRDefault="006053F9">
      <w:pPr>
        <w:spacing w:line="18" w:lineRule="exact"/>
        <w:rPr>
          <w:sz w:val="20"/>
          <w:szCs w:val="20"/>
        </w:rPr>
      </w:pPr>
    </w:p>
    <w:p w14:paraId="0C02D94E" w14:textId="77777777" w:rsidR="006053F9" w:rsidRDefault="00D853AA">
      <w:pPr>
        <w:spacing w:line="246" w:lineRule="auto"/>
        <w:ind w:left="2267" w:right="1100"/>
        <w:jc w:val="both"/>
        <w:rPr>
          <w:sz w:val="20"/>
          <w:szCs w:val="20"/>
        </w:rPr>
      </w:pPr>
      <w:r>
        <w:rPr>
          <w:rFonts w:eastAsia="Times New Roman"/>
        </w:rPr>
        <w:t>Vertès tinha que ser encantador. Ele era húngaro. Ele começou sua carr</w:t>
      </w:r>
      <w:r>
        <w:rPr>
          <w:rFonts w:eastAsia="Times New Roman"/>
        </w:rPr>
        <w:t>eira — ele me contou bem aqui nessa mesa — “como um charlatão. Eu pintei obras de arte falsas. Eu comecei”, ele disse, “como Lautrec”</w:t>
      </w:r>
      <w:r>
        <w:rPr>
          <w:rFonts w:eastAsia="Times New Roman"/>
          <w:sz w:val="27"/>
          <w:szCs w:val="27"/>
          <w:vertAlign w:val="superscript"/>
        </w:rPr>
        <w:t>5</w:t>
      </w:r>
    </w:p>
    <w:p w14:paraId="64574566" w14:textId="77777777" w:rsidR="006053F9" w:rsidRDefault="006053F9">
      <w:pPr>
        <w:spacing w:line="30" w:lineRule="exact"/>
        <w:rPr>
          <w:sz w:val="20"/>
          <w:szCs w:val="20"/>
        </w:rPr>
      </w:pPr>
    </w:p>
    <w:p w14:paraId="030E3F83" w14:textId="77777777" w:rsidR="006053F9" w:rsidRDefault="00D853AA">
      <w:pPr>
        <w:ind w:left="707"/>
        <w:rPr>
          <w:sz w:val="20"/>
          <w:szCs w:val="20"/>
        </w:rPr>
      </w:pPr>
      <w:r>
        <w:rPr>
          <w:rFonts w:eastAsia="Times New Roman"/>
          <w:sz w:val="24"/>
          <w:szCs w:val="24"/>
        </w:rPr>
        <w:t>Há um corte e vemos Elmyr, que diz:</w:t>
      </w:r>
    </w:p>
    <w:p w14:paraId="54A735D1" w14:textId="77777777" w:rsidR="006053F9" w:rsidRDefault="006053F9">
      <w:pPr>
        <w:spacing w:line="151" w:lineRule="exact"/>
        <w:rPr>
          <w:sz w:val="20"/>
          <w:szCs w:val="20"/>
        </w:rPr>
      </w:pPr>
    </w:p>
    <w:p w14:paraId="2DC879BB" w14:textId="77777777" w:rsidR="006053F9" w:rsidRDefault="00D853AA">
      <w:pPr>
        <w:spacing w:line="245" w:lineRule="auto"/>
        <w:ind w:left="2267" w:right="1100"/>
        <w:jc w:val="both"/>
        <w:rPr>
          <w:sz w:val="20"/>
          <w:szCs w:val="20"/>
        </w:rPr>
      </w:pPr>
      <w:r>
        <w:rPr>
          <w:rFonts w:eastAsia="Times New Roman"/>
        </w:rPr>
        <w:t xml:space="preserve">uma mulher, uma mulher inglesa com título de nobreza, entrou um dia no meu </w:t>
      </w:r>
      <w:r>
        <w:rPr>
          <w:rFonts w:eastAsia="Times New Roman"/>
        </w:rPr>
        <w:t>quarto e ela viu na parede, pendurado na parede, um desenho. Ela disse “ei, onde você conseguiu esse Picasso? Eu disse “Bem, você acha que é um Picasso?”</w:t>
      </w:r>
      <w:r>
        <w:rPr>
          <w:rFonts w:eastAsia="Times New Roman"/>
          <w:sz w:val="27"/>
          <w:szCs w:val="27"/>
          <w:vertAlign w:val="superscript"/>
        </w:rPr>
        <w:t>6</w:t>
      </w:r>
    </w:p>
    <w:p w14:paraId="7EF2CD80" w14:textId="77777777" w:rsidR="006053F9" w:rsidRDefault="006053F9">
      <w:pPr>
        <w:spacing w:line="46" w:lineRule="exact"/>
        <w:rPr>
          <w:sz w:val="20"/>
          <w:szCs w:val="20"/>
        </w:rPr>
      </w:pPr>
    </w:p>
    <w:p w14:paraId="43C2AE25" w14:textId="77777777" w:rsidR="006053F9" w:rsidRDefault="00D853AA">
      <w:pPr>
        <w:spacing w:line="348" w:lineRule="auto"/>
        <w:ind w:left="7" w:right="1100" w:firstLine="708"/>
        <w:rPr>
          <w:sz w:val="20"/>
          <w:szCs w:val="20"/>
        </w:rPr>
      </w:pPr>
      <w:r>
        <w:rPr>
          <w:rFonts w:eastAsia="Times New Roman"/>
          <w:sz w:val="24"/>
          <w:szCs w:val="24"/>
        </w:rPr>
        <w:t>Novo corte e vemos o mesmo grupo no restaurante. A partir daí se intercalam os locais — a casa de El</w:t>
      </w:r>
      <w:r>
        <w:rPr>
          <w:rFonts w:eastAsia="Times New Roman"/>
          <w:sz w:val="24"/>
          <w:szCs w:val="24"/>
        </w:rPr>
        <w:t>myr e o restaurante — e os enunciadores — Welles e Elmyr.</w:t>
      </w:r>
    </w:p>
    <w:p w14:paraId="1E9FAB05" w14:textId="77777777" w:rsidR="006053F9" w:rsidRDefault="006053F9">
      <w:pPr>
        <w:spacing w:line="27" w:lineRule="exact"/>
        <w:rPr>
          <w:sz w:val="20"/>
          <w:szCs w:val="20"/>
        </w:rPr>
      </w:pPr>
    </w:p>
    <w:p w14:paraId="6E708FAB" w14:textId="77777777" w:rsidR="006053F9" w:rsidRDefault="00D853AA">
      <w:pPr>
        <w:spacing w:line="234" w:lineRule="auto"/>
        <w:ind w:left="2267" w:right="1100"/>
        <w:rPr>
          <w:sz w:val="20"/>
          <w:szCs w:val="20"/>
        </w:rPr>
      </w:pPr>
      <w:r>
        <w:rPr>
          <w:rFonts w:eastAsia="Times New Roman"/>
        </w:rPr>
        <w:t>Welles: “e tinha esse negociante de arte — não vou dizer seu nome — recusando tudo o que eu mostrava” — este é Vertès falando — “quando algo chamou sua</w:t>
      </w:r>
    </w:p>
    <w:p w14:paraId="6F447D7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81120" behindDoc="1" locked="0" layoutInCell="0" allowOverlap="1" wp14:anchorId="6E23CA66" wp14:editId="6E18A722">
                <wp:simplePos x="0" y="0"/>
                <wp:positionH relativeFrom="column">
                  <wp:posOffset>0</wp:posOffset>
                </wp:positionH>
                <wp:positionV relativeFrom="paragraph">
                  <wp:posOffset>139065</wp:posOffset>
                </wp:positionV>
                <wp:extent cx="1829435" cy="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361F11F" id="Shape 196" o:spid="_x0000_s1026" style="position:absolute;z-index:-251535360;visibility:visible;mso-wrap-style:square;mso-wrap-distance-left:9pt;mso-wrap-distance-top:0;mso-wrap-distance-right:9pt;mso-wrap-distance-bottom:0;mso-position-horizontal:absolute;mso-position-horizontal-relative:text;mso-position-vertical:absolute;mso-position-vertical-relative:text" from="0,10.95pt" to="144.05pt,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" o:allowincell="f" filled="t" strokeweight=".6pt">
                <v:stroke joinstyle="miter"/>
                <o:lock v:ext="edit" shapetype="f"/>
              </v:line>
            </w:pict>
          </mc:Fallback>
        </mc:AlternateContent>
      </w:r>
    </w:p>
    <w:p w14:paraId="318D4EAA" w14:textId="77777777" w:rsidR="006053F9" w:rsidRDefault="006053F9">
      <w:pPr>
        <w:spacing w:line="311" w:lineRule="exact"/>
        <w:rPr>
          <w:sz w:val="20"/>
          <w:szCs w:val="20"/>
        </w:rPr>
      </w:pPr>
    </w:p>
    <w:p w14:paraId="150F97EB" w14:textId="77777777" w:rsidR="006053F9" w:rsidRDefault="00D853AA" w:rsidP="00D853AA">
      <w:pPr>
        <w:numPr>
          <w:ilvl w:val="0"/>
          <w:numId w:val="193"/>
        </w:numPr>
        <w:tabs>
          <w:tab w:val="left" w:pos="127"/>
        </w:tabs>
        <w:spacing w:line="214" w:lineRule="auto"/>
        <w:ind w:left="7" w:right="1120" w:hanging="7"/>
        <w:jc w:val="both"/>
        <w:rPr>
          <w:rFonts w:eastAsia="Times New Roman"/>
          <w:sz w:val="26"/>
          <w:szCs w:val="26"/>
          <w:vertAlign w:val="superscript"/>
        </w:rPr>
      </w:pPr>
      <w:r>
        <w:rPr>
          <w:rFonts w:eastAsia="Times New Roman"/>
          <w:b/>
          <w:bCs/>
          <w:sz w:val="20"/>
          <w:szCs w:val="20"/>
        </w:rPr>
        <w:t>VERDADES e mentiras</w:t>
      </w:r>
      <w:r>
        <w:rPr>
          <w:rFonts w:eastAsia="Times New Roman"/>
          <w:sz w:val="20"/>
          <w:szCs w:val="20"/>
        </w:rPr>
        <w:t>. Direção: Orson Welles</w:t>
      </w:r>
      <w:r>
        <w:rPr>
          <w:rFonts w:eastAsia="Times New Roman"/>
          <w:sz w:val="20"/>
          <w:szCs w:val="20"/>
        </w:rPr>
        <w:t>. [S.I.]: Janus Films; SACI; Les Filmes du Prisme, 1973. 2 DVD (88</w:t>
      </w:r>
      <w:r>
        <w:rPr>
          <w:rFonts w:eastAsia="Times New Roman"/>
          <w:b/>
          <w:bCs/>
          <w:sz w:val="20"/>
          <w:szCs w:val="20"/>
        </w:rPr>
        <w:t xml:space="preserve"> </w:t>
      </w:r>
      <w:r>
        <w:rPr>
          <w:rFonts w:eastAsia="Times New Roman"/>
          <w:sz w:val="20"/>
          <w:szCs w:val="20"/>
        </w:rPr>
        <w:t>min), color. Título original: F for Fake. Todas as transcrições de trechos do filme foram feitas a partir de nossa tradução do áudio original. 38’36”</w:t>
      </w:r>
    </w:p>
    <w:p w14:paraId="1243C2C7" w14:textId="77777777" w:rsidR="006053F9" w:rsidRDefault="00D853AA" w:rsidP="00D853AA">
      <w:pPr>
        <w:numPr>
          <w:ilvl w:val="0"/>
          <w:numId w:val="193"/>
        </w:numPr>
        <w:tabs>
          <w:tab w:val="left" w:pos="107"/>
        </w:tabs>
        <w:spacing w:line="184" w:lineRule="auto"/>
        <w:ind w:left="107" w:hanging="107"/>
        <w:rPr>
          <w:rFonts w:eastAsia="Times New Roman"/>
          <w:sz w:val="26"/>
          <w:szCs w:val="26"/>
          <w:vertAlign w:val="superscript"/>
        </w:rPr>
      </w:pPr>
      <w:r>
        <w:rPr>
          <w:rFonts w:eastAsia="Times New Roman"/>
          <w:sz w:val="20"/>
          <w:szCs w:val="20"/>
        </w:rPr>
        <w:t>Ibid., 38’53”</w:t>
      </w:r>
    </w:p>
    <w:p w14:paraId="4C940CCE"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582C3BD" w14:textId="77777777">
        <w:trPr>
          <w:trHeight w:val="112"/>
        </w:trPr>
        <w:tc>
          <w:tcPr>
            <w:tcW w:w="5720" w:type="dxa"/>
            <w:vMerge w:val="restart"/>
            <w:vAlign w:val="bottom"/>
          </w:tcPr>
          <w:p w14:paraId="66BC23BC" w14:textId="5F31BD3A" w:rsidR="006053F9" w:rsidRDefault="006053F9">
            <w:pPr>
              <w:ind w:right="10"/>
              <w:jc w:val="right"/>
              <w:rPr>
                <w:sz w:val="20"/>
                <w:szCs w:val="20"/>
              </w:rPr>
            </w:pPr>
            <w:bookmarkStart w:id="246" w:name="page248"/>
            <w:bookmarkEnd w:id="246"/>
          </w:p>
        </w:tc>
        <w:tc>
          <w:tcPr>
            <w:tcW w:w="1120" w:type="dxa"/>
            <w:vAlign w:val="bottom"/>
          </w:tcPr>
          <w:p w14:paraId="5AB3C886" w14:textId="77777777" w:rsidR="006053F9" w:rsidRDefault="006053F9">
            <w:pPr>
              <w:rPr>
                <w:sz w:val="9"/>
                <w:szCs w:val="9"/>
              </w:rPr>
            </w:pPr>
          </w:p>
        </w:tc>
        <w:tc>
          <w:tcPr>
            <w:tcW w:w="0" w:type="dxa"/>
            <w:vAlign w:val="bottom"/>
          </w:tcPr>
          <w:p w14:paraId="3E20A5BB" w14:textId="77777777" w:rsidR="006053F9" w:rsidRDefault="006053F9">
            <w:pPr>
              <w:rPr>
                <w:sz w:val="1"/>
                <w:szCs w:val="1"/>
              </w:rPr>
            </w:pPr>
          </w:p>
        </w:tc>
      </w:tr>
      <w:tr w:rsidR="006053F9" w14:paraId="4C8E084A" w14:textId="77777777">
        <w:trPr>
          <w:trHeight w:val="155"/>
        </w:trPr>
        <w:tc>
          <w:tcPr>
            <w:tcW w:w="5720" w:type="dxa"/>
            <w:vMerge/>
            <w:vAlign w:val="bottom"/>
          </w:tcPr>
          <w:p w14:paraId="049BE41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B8AAD5B" w14:textId="77777777" w:rsidR="006053F9" w:rsidRDefault="00D853AA">
            <w:pPr>
              <w:ind w:right="490"/>
              <w:jc w:val="right"/>
              <w:rPr>
                <w:sz w:val="20"/>
                <w:szCs w:val="20"/>
              </w:rPr>
            </w:pPr>
            <w:r>
              <w:rPr>
                <w:rFonts w:ascii="Century Gothic" w:eastAsia="Century Gothic" w:hAnsi="Century Gothic" w:cs="Century Gothic"/>
                <w:color w:val="FFFFFF"/>
              </w:rPr>
              <w:t>247</w:t>
            </w:r>
          </w:p>
        </w:tc>
        <w:tc>
          <w:tcPr>
            <w:tcW w:w="0" w:type="dxa"/>
            <w:vAlign w:val="bottom"/>
          </w:tcPr>
          <w:p w14:paraId="42297C30" w14:textId="77777777" w:rsidR="006053F9" w:rsidRDefault="006053F9">
            <w:pPr>
              <w:rPr>
                <w:sz w:val="1"/>
                <w:szCs w:val="1"/>
              </w:rPr>
            </w:pPr>
          </w:p>
        </w:tc>
      </w:tr>
      <w:tr w:rsidR="006053F9" w14:paraId="526D7ECF" w14:textId="77777777">
        <w:trPr>
          <w:trHeight w:val="130"/>
        </w:trPr>
        <w:tc>
          <w:tcPr>
            <w:tcW w:w="5720" w:type="dxa"/>
            <w:vMerge w:val="restart"/>
            <w:vAlign w:val="bottom"/>
          </w:tcPr>
          <w:p w14:paraId="7FE0EA54" w14:textId="0EAA28F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28A847C" w14:textId="77777777" w:rsidR="006053F9" w:rsidRDefault="006053F9">
            <w:pPr>
              <w:rPr>
                <w:sz w:val="11"/>
                <w:szCs w:val="11"/>
              </w:rPr>
            </w:pPr>
          </w:p>
        </w:tc>
        <w:tc>
          <w:tcPr>
            <w:tcW w:w="0" w:type="dxa"/>
            <w:vAlign w:val="bottom"/>
          </w:tcPr>
          <w:p w14:paraId="47097F82" w14:textId="77777777" w:rsidR="006053F9" w:rsidRDefault="006053F9">
            <w:pPr>
              <w:rPr>
                <w:sz w:val="1"/>
                <w:szCs w:val="1"/>
              </w:rPr>
            </w:pPr>
          </w:p>
        </w:tc>
      </w:tr>
      <w:tr w:rsidR="006053F9" w14:paraId="6E2DE2C9" w14:textId="77777777">
        <w:trPr>
          <w:trHeight w:val="139"/>
        </w:trPr>
        <w:tc>
          <w:tcPr>
            <w:tcW w:w="5720" w:type="dxa"/>
            <w:vMerge/>
            <w:vAlign w:val="bottom"/>
          </w:tcPr>
          <w:p w14:paraId="4DA6AA35" w14:textId="77777777" w:rsidR="006053F9" w:rsidRDefault="006053F9">
            <w:pPr>
              <w:rPr>
                <w:sz w:val="12"/>
                <w:szCs w:val="12"/>
              </w:rPr>
            </w:pPr>
          </w:p>
        </w:tc>
        <w:tc>
          <w:tcPr>
            <w:tcW w:w="1120" w:type="dxa"/>
            <w:vAlign w:val="bottom"/>
          </w:tcPr>
          <w:p w14:paraId="0DDC9962" w14:textId="77777777" w:rsidR="006053F9" w:rsidRDefault="006053F9">
            <w:pPr>
              <w:rPr>
                <w:sz w:val="12"/>
                <w:szCs w:val="12"/>
              </w:rPr>
            </w:pPr>
          </w:p>
        </w:tc>
        <w:tc>
          <w:tcPr>
            <w:tcW w:w="0" w:type="dxa"/>
            <w:vAlign w:val="bottom"/>
          </w:tcPr>
          <w:p w14:paraId="62F50E2E" w14:textId="77777777" w:rsidR="006053F9" w:rsidRDefault="006053F9">
            <w:pPr>
              <w:rPr>
                <w:sz w:val="1"/>
                <w:szCs w:val="1"/>
              </w:rPr>
            </w:pPr>
          </w:p>
        </w:tc>
      </w:tr>
    </w:tbl>
    <w:p w14:paraId="71621E52" w14:textId="77777777" w:rsidR="006053F9" w:rsidRDefault="006053F9">
      <w:pPr>
        <w:spacing w:line="200" w:lineRule="exact"/>
        <w:rPr>
          <w:sz w:val="20"/>
          <w:szCs w:val="20"/>
        </w:rPr>
      </w:pPr>
    </w:p>
    <w:p w14:paraId="5C321FCE" w14:textId="77777777" w:rsidR="006053F9" w:rsidRDefault="006053F9">
      <w:pPr>
        <w:spacing w:line="394" w:lineRule="exact"/>
        <w:rPr>
          <w:sz w:val="20"/>
          <w:szCs w:val="20"/>
        </w:rPr>
      </w:pPr>
    </w:p>
    <w:p w14:paraId="09FB10F5" w14:textId="77777777" w:rsidR="006053F9" w:rsidRDefault="00D853AA">
      <w:pPr>
        <w:spacing w:line="237" w:lineRule="auto"/>
        <w:ind w:left="2267" w:right="1120"/>
        <w:jc w:val="both"/>
        <w:rPr>
          <w:sz w:val="20"/>
          <w:szCs w:val="20"/>
        </w:rPr>
      </w:pPr>
      <w:r>
        <w:rPr>
          <w:rFonts w:eastAsia="Times New Roman"/>
        </w:rPr>
        <w:t xml:space="preserve">atenção. Onde você conseguiu isso, ele disse. Esse belo Lautrec. Eu lhe disse que era um belo Vertès. ‘eu vou levar o Lautrec’, ele disse. E se você por caso </w:t>
      </w:r>
      <w:r>
        <w:rPr>
          <w:rFonts w:eastAsia="Times New Roman"/>
        </w:rPr>
        <w:t>encontrar mais algum, traga-os para mim”.</w:t>
      </w:r>
    </w:p>
    <w:p w14:paraId="7FC648CA" w14:textId="77777777" w:rsidR="006053F9" w:rsidRDefault="006053F9">
      <w:pPr>
        <w:spacing w:line="129" w:lineRule="exact"/>
        <w:rPr>
          <w:sz w:val="20"/>
          <w:szCs w:val="20"/>
        </w:rPr>
      </w:pPr>
    </w:p>
    <w:p w14:paraId="74E359A7" w14:textId="77777777" w:rsidR="006053F9" w:rsidRDefault="00D853AA">
      <w:pPr>
        <w:spacing w:line="237" w:lineRule="auto"/>
        <w:ind w:left="2267" w:right="1100"/>
        <w:jc w:val="both"/>
        <w:rPr>
          <w:sz w:val="20"/>
          <w:szCs w:val="20"/>
        </w:rPr>
      </w:pPr>
      <w:r>
        <w:rPr>
          <w:rFonts w:eastAsia="Times New Roman"/>
        </w:rPr>
        <w:t>Elmyr: ela perguntou “você venderia?” e eu disse “com prazer”. Então percebi que eu podia vender algo, absolutamente inesperado, por uma grande quantia de dinheiro, numa época em que eu não conseguia de maneira al</w:t>
      </w:r>
      <w:r>
        <w:rPr>
          <w:rFonts w:eastAsia="Times New Roman"/>
        </w:rPr>
        <w:t>guma vender algum de meus quadros.</w:t>
      </w:r>
    </w:p>
    <w:p w14:paraId="50F347A4" w14:textId="77777777" w:rsidR="006053F9" w:rsidRDefault="006053F9">
      <w:pPr>
        <w:spacing w:line="134" w:lineRule="exact"/>
        <w:rPr>
          <w:sz w:val="20"/>
          <w:szCs w:val="20"/>
        </w:rPr>
      </w:pPr>
    </w:p>
    <w:p w14:paraId="20102EAE" w14:textId="77777777" w:rsidR="006053F9" w:rsidRDefault="00D853AA">
      <w:pPr>
        <w:spacing w:line="235" w:lineRule="auto"/>
        <w:ind w:left="2267" w:right="1100"/>
        <w:jc w:val="both"/>
        <w:rPr>
          <w:sz w:val="20"/>
          <w:szCs w:val="20"/>
        </w:rPr>
      </w:pPr>
      <w:r>
        <w:rPr>
          <w:rFonts w:eastAsia="Times New Roman"/>
        </w:rPr>
        <w:t>Welles: “Como pode me culpar? Eu não tinha dinheiro algum em meu bolso, nem meias nos meus sapatos, nem estilo próprio de pintura”</w:t>
      </w:r>
    </w:p>
    <w:p w14:paraId="27DB835B" w14:textId="77777777" w:rsidR="006053F9" w:rsidRDefault="006053F9">
      <w:pPr>
        <w:spacing w:line="117" w:lineRule="exact"/>
        <w:rPr>
          <w:sz w:val="20"/>
          <w:szCs w:val="20"/>
        </w:rPr>
      </w:pPr>
    </w:p>
    <w:p w14:paraId="2B4B121A" w14:textId="77777777" w:rsidR="006053F9" w:rsidRDefault="00D853AA">
      <w:pPr>
        <w:ind w:left="2267"/>
        <w:rPr>
          <w:sz w:val="20"/>
          <w:szCs w:val="20"/>
        </w:rPr>
      </w:pPr>
      <w:r>
        <w:rPr>
          <w:rFonts w:eastAsia="Times New Roman"/>
        </w:rPr>
        <w:t>Elmyr: até mesmo a quantia de cinco dólares significava que eu ia ou não comer.</w:t>
      </w:r>
    </w:p>
    <w:p w14:paraId="7A023354" w14:textId="77777777" w:rsidR="006053F9" w:rsidRDefault="006053F9">
      <w:pPr>
        <w:spacing w:line="9" w:lineRule="exact"/>
        <w:rPr>
          <w:sz w:val="20"/>
          <w:szCs w:val="20"/>
        </w:rPr>
      </w:pPr>
    </w:p>
    <w:p w14:paraId="41780D16" w14:textId="77777777" w:rsidR="006053F9" w:rsidRDefault="00D853AA">
      <w:pPr>
        <w:ind w:left="2267"/>
        <w:rPr>
          <w:sz w:val="20"/>
          <w:szCs w:val="20"/>
        </w:rPr>
      </w:pPr>
      <w:r>
        <w:rPr>
          <w:rFonts w:eastAsia="Times New Roman"/>
        </w:rPr>
        <w:t>Não fal</w:t>
      </w:r>
      <w:r>
        <w:rPr>
          <w:rFonts w:eastAsia="Times New Roman"/>
        </w:rPr>
        <w:t>o de me empanturrar, mas comer para sobreviver.</w:t>
      </w:r>
      <w:r>
        <w:rPr>
          <w:rFonts w:eastAsia="Times New Roman"/>
          <w:sz w:val="27"/>
          <w:szCs w:val="27"/>
          <w:vertAlign w:val="superscript"/>
        </w:rPr>
        <w:t>7</w:t>
      </w:r>
    </w:p>
    <w:p w14:paraId="359ACA4D" w14:textId="77777777" w:rsidR="006053F9" w:rsidRDefault="006053F9">
      <w:pPr>
        <w:spacing w:line="66" w:lineRule="exact"/>
        <w:rPr>
          <w:sz w:val="20"/>
          <w:szCs w:val="20"/>
        </w:rPr>
      </w:pPr>
    </w:p>
    <w:p w14:paraId="0E4FC67D" w14:textId="77777777" w:rsidR="006053F9" w:rsidRDefault="00D853AA">
      <w:pPr>
        <w:spacing w:line="354" w:lineRule="auto"/>
        <w:ind w:left="7" w:right="1120" w:firstLine="708"/>
        <w:jc w:val="both"/>
        <w:rPr>
          <w:sz w:val="20"/>
          <w:szCs w:val="20"/>
        </w:rPr>
      </w:pPr>
      <w:r>
        <w:rPr>
          <w:rFonts w:eastAsia="Times New Roman"/>
          <w:sz w:val="24"/>
          <w:szCs w:val="24"/>
        </w:rPr>
        <w:t>A imagem passa a ser de garçons servindo pratos fartos e anunciando tais pratos em francês para Welles, Reichenbach e a garota. Há um corte e vemos Elmyr (ainda em outro ambiente) em plano americano.</w:t>
      </w:r>
    </w:p>
    <w:p w14:paraId="257E6D13" w14:textId="77777777" w:rsidR="006053F9" w:rsidRDefault="006053F9">
      <w:pPr>
        <w:spacing w:line="22" w:lineRule="exact"/>
        <w:rPr>
          <w:sz w:val="20"/>
          <w:szCs w:val="20"/>
        </w:rPr>
      </w:pPr>
    </w:p>
    <w:p w14:paraId="7E2B2633" w14:textId="77777777" w:rsidR="006053F9" w:rsidRDefault="00D853AA">
      <w:pPr>
        <w:spacing w:line="235" w:lineRule="auto"/>
        <w:ind w:left="2267" w:right="1120"/>
        <w:jc w:val="both"/>
        <w:rPr>
          <w:sz w:val="20"/>
          <w:szCs w:val="20"/>
        </w:rPr>
      </w:pPr>
      <w:r>
        <w:rPr>
          <w:rFonts w:eastAsia="Times New Roman"/>
        </w:rPr>
        <w:t>Elmyr</w:t>
      </w:r>
      <w:r>
        <w:rPr>
          <w:rFonts w:eastAsia="Times New Roman"/>
        </w:rPr>
        <w:t>: eu gostaria de ver o pobre refugiado húngaro que teria resistido àquela tentação.</w:t>
      </w:r>
    </w:p>
    <w:p w14:paraId="58656A7D" w14:textId="77777777" w:rsidR="006053F9" w:rsidRDefault="006053F9">
      <w:pPr>
        <w:spacing w:line="131" w:lineRule="exact"/>
        <w:rPr>
          <w:sz w:val="20"/>
          <w:szCs w:val="20"/>
        </w:rPr>
      </w:pPr>
    </w:p>
    <w:p w14:paraId="45B30FE8" w14:textId="77777777" w:rsidR="006053F9" w:rsidRDefault="00D853AA">
      <w:pPr>
        <w:spacing w:line="237" w:lineRule="auto"/>
        <w:ind w:left="2267" w:right="1100"/>
        <w:jc w:val="both"/>
        <w:rPr>
          <w:sz w:val="20"/>
          <w:szCs w:val="20"/>
        </w:rPr>
      </w:pPr>
      <w:r>
        <w:rPr>
          <w:rFonts w:eastAsia="Times New Roman"/>
        </w:rPr>
        <w:t xml:space="preserve">Welles: bem, Vertès não recusou. Como todo húngaro, ele contou as melhores piadas húngaras. A da omelete... você sabe desta, não? Claro, é um clássico. “Uma omelete, como </w:t>
      </w:r>
      <w:r>
        <w:rPr>
          <w:rFonts w:eastAsia="Times New Roman"/>
        </w:rPr>
        <w:t>consta em nosso livro de receitas húngaro... para fazer uma omelete”, ele diz, “primeiro roube um ovo”.</w:t>
      </w:r>
    </w:p>
    <w:p w14:paraId="0176109A" w14:textId="77777777" w:rsidR="006053F9" w:rsidRDefault="006053F9">
      <w:pPr>
        <w:spacing w:line="122" w:lineRule="exact"/>
        <w:rPr>
          <w:sz w:val="20"/>
          <w:szCs w:val="20"/>
        </w:rPr>
      </w:pPr>
    </w:p>
    <w:p w14:paraId="296784D7" w14:textId="77777777" w:rsidR="006053F9" w:rsidRDefault="00D853AA">
      <w:pPr>
        <w:ind w:left="2267"/>
        <w:rPr>
          <w:sz w:val="20"/>
          <w:szCs w:val="20"/>
        </w:rPr>
      </w:pPr>
      <w:r>
        <w:rPr>
          <w:rFonts w:eastAsia="Times New Roman"/>
        </w:rPr>
        <w:t>Elmyr: bem, naturalmente, ser húngaro não é uma nacionalidade, é uma profissão.</w:t>
      </w:r>
    </w:p>
    <w:p w14:paraId="035FFBFC" w14:textId="77777777" w:rsidR="006053F9" w:rsidRDefault="006053F9">
      <w:pPr>
        <w:spacing w:line="131" w:lineRule="exact"/>
        <w:rPr>
          <w:sz w:val="20"/>
          <w:szCs w:val="20"/>
        </w:rPr>
      </w:pPr>
    </w:p>
    <w:p w14:paraId="1452A34A" w14:textId="77777777" w:rsidR="006053F9" w:rsidRDefault="00D853AA">
      <w:pPr>
        <w:spacing w:line="243" w:lineRule="auto"/>
        <w:ind w:left="2267" w:right="1100"/>
        <w:jc w:val="both"/>
        <w:rPr>
          <w:sz w:val="20"/>
          <w:szCs w:val="20"/>
        </w:rPr>
      </w:pPr>
      <w:r>
        <w:rPr>
          <w:rFonts w:eastAsia="Times New Roman"/>
        </w:rPr>
        <w:t xml:space="preserve">Welles: Mas a verdade sobre os húngaros, que eles tentam </w:t>
      </w:r>
      <w:r>
        <w:rPr>
          <w:rFonts w:eastAsia="Times New Roman"/>
        </w:rPr>
        <w:t xml:space="preserve">encobrir, é a de que eles não são mais corrompidos do que nós. (Welles olha para a câmera). Mas não é assim que eles gostam que pensemos. De todos os húngaros de quem me tornei amigo, não me lembro de um (dirige-se aos demais personagens) que não quis que </w:t>
      </w:r>
      <w:r>
        <w:rPr>
          <w:rFonts w:eastAsia="Times New Roman"/>
        </w:rPr>
        <w:t>eu o considerasse o rei dos trapaceiros.</w:t>
      </w:r>
      <w:r>
        <w:rPr>
          <w:rFonts w:eastAsia="Times New Roman"/>
          <w:sz w:val="27"/>
          <w:szCs w:val="27"/>
          <w:vertAlign w:val="superscript"/>
        </w:rPr>
        <w:t>8</w:t>
      </w:r>
    </w:p>
    <w:p w14:paraId="414F1A92" w14:textId="77777777" w:rsidR="006053F9" w:rsidRDefault="006053F9">
      <w:pPr>
        <w:spacing w:line="47" w:lineRule="exact"/>
        <w:rPr>
          <w:sz w:val="20"/>
          <w:szCs w:val="20"/>
        </w:rPr>
      </w:pPr>
    </w:p>
    <w:p w14:paraId="12BB3C94" w14:textId="77777777" w:rsidR="006053F9" w:rsidRDefault="00D853AA">
      <w:pPr>
        <w:spacing w:line="357" w:lineRule="auto"/>
        <w:ind w:left="7" w:right="1120" w:firstLine="708"/>
        <w:jc w:val="both"/>
        <w:rPr>
          <w:sz w:val="20"/>
          <w:szCs w:val="20"/>
        </w:rPr>
      </w:pPr>
      <w:r>
        <w:rPr>
          <w:rFonts w:eastAsia="Times New Roman"/>
          <w:sz w:val="24"/>
          <w:szCs w:val="24"/>
        </w:rPr>
        <w:t>Welles continua a falar, mas como a voz de narração, extradiegética: “e quanto a esse húngaro” (observamos a imagem de Elmyr) “e seus contos sobre seu passado, eles não batem, de acordo com seu biógrafo, exatament</w:t>
      </w:r>
      <w:r>
        <w:rPr>
          <w:rFonts w:eastAsia="Times New Roman"/>
          <w:sz w:val="24"/>
          <w:szCs w:val="24"/>
        </w:rPr>
        <w:t>e com versões dos mesmos eventos contadas por certos negociadores de arte”. Observamos então Elmyr, em pé, falando para pessoas que não vemos no enquadramento: “Eu acho que negociadores de arte são corruptos”.</w:t>
      </w:r>
    </w:p>
    <w:p w14:paraId="340FBA5B" w14:textId="77777777" w:rsidR="006053F9" w:rsidRDefault="006053F9">
      <w:pPr>
        <w:spacing w:line="16" w:lineRule="exact"/>
        <w:rPr>
          <w:sz w:val="20"/>
          <w:szCs w:val="20"/>
        </w:rPr>
      </w:pPr>
    </w:p>
    <w:p w14:paraId="5A6CFE90" w14:textId="77777777" w:rsidR="006053F9" w:rsidRDefault="00D853AA">
      <w:pPr>
        <w:spacing w:line="354" w:lineRule="auto"/>
        <w:ind w:left="7" w:right="1120" w:firstLine="708"/>
        <w:jc w:val="both"/>
        <w:rPr>
          <w:sz w:val="20"/>
          <w:szCs w:val="20"/>
        </w:rPr>
      </w:pPr>
      <w:r>
        <w:rPr>
          <w:rFonts w:eastAsia="Times New Roman"/>
          <w:sz w:val="24"/>
          <w:szCs w:val="24"/>
        </w:rPr>
        <w:t xml:space="preserve">Há outro corte e vemos Welles sentado à mesa </w:t>
      </w:r>
      <w:r>
        <w:rPr>
          <w:rFonts w:eastAsia="Times New Roman"/>
          <w:sz w:val="24"/>
          <w:szCs w:val="24"/>
        </w:rPr>
        <w:t>no restaurante. Faz menção de levantar. Olhando para a câmera, diz: “Senhoras e senhores do júri. Eu lhes digo que entre tais testemunhas sua escolha, sinceramente, não é fácil”.</w:t>
      </w:r>
    </w:p>
    <w:p w14:paraId="226EBB6C" w14:textId="77777777" w:rsidR="006053F9" w:rsidRDefault="006053F9">
      <w:pPr>
        <w:spacing w:line="20" w:lineRule="exact"/>
        <w:rPr>
          <w:sz w:val="20"/>
          <w:szCs w:val="20"/>
        </w:rPr>
      </w:pPr>
    </w:p>
    <w:p w14:paraId="0D18E14C" w14:textId="77777777" w:rsidR="006053F9" w:rsidRDefault="00D853AA">
      <w:pPr>
        <w:spacing w:line="375" w:lineRule="auto"/>
        <w:ind w:left="7" w:right="1100" w:firstLine="708"/>
        <w:jc w:val="both"/>
        <w:rPr>
          <w:sz w:val="20"/>
          <w:szCs w:val="20"/>
        </w:rPr>
      </w:pPr>
      <w:r>
        <w:rPr>
          <w:rFonts w:eastAsia="Times New Roman"/>
          <w:sz w:val="23"/>
          <w:szCs w:val="23"/>
        </w:rPr>
        <w:t xml:space="preserve">A menção a “senhoras e senhores” havia aparecido em um momento anterior, em </w:t>
      </w:r>
      <w:r>
        <w:rPr>
          <w:rFonts w:eastAsia="Times New Roman"/>
          <w:sz w:val="23"/>
          <w:szCs w:val="23"/>
        </w:rPr>
        <w:t>que Welles se coloca como um mestre de cerimônias que se dirige ao público do espetáculo. Dessa vez, além de retomar esse aspecto, faz também referência à fala de um advogado ou promotor num tribunal,</w:t>
      </w:r>
    </w:p>
    <w:p w14:paraId="0E87E9E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83168" behindDoc="1" locked="0" layoutInCell="0" allowOverlap="1" wp14:anchorId="42D0BBC3" wp14:editId="5CBFFDC8">
                <wp:simplePos x="0" y="0"/>
                <wp:positionH relativeFrom="column">
                  <wp:posOffset>0</wp:posOffset>
                </wp:positionH>
                <wp:positionV relativeFrom="paragraph">
                  <wp:posOffset>187325</wp:posOffset>
                </wp:positionV>
                <wp:extent cx="1829435" cy="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EBF24BD" id="Shape 197" o:spid="_x0000_s1026" style="position:absolute;z-index:-251533312;visibility:visible;mso-wrap-style:square;mso-wrap-distance-left:9pt;mso-wrap-distance-top:0;mso-wrap-distance-right:9pt;mso-wrap-distance-bottom:0;mso-position-horizontal:absolute;mso-position-horizontal-relative:text;mso-position-vertical:absolute;mso-position-vertical-relative:text" from="0,14.75pt" to="144.05pt,1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" o:allowincell="f" filled="t" strokeweight=".21164mm">
                <v:stroke joinstyle="miter"/>
                <o:lock v:ext="edit" shapetype="f"/>
              </v:line>
            </w:pict>
          </mc:Fallback>
        </mc:AlternateContent>
      </w:r>
    </w:p>
    <w:p w14:paraId="0F249C09" w14:textId="77777777" w:rsidR="006053F9" w:rsidRDefault="006053F9">
      <w:pPr>
        <w:spacing w:line="305" w:lineRule="exact"/>
        <w:rPr>
          <w:sz w:val="20"/>
          <w:szCs w:val="20"/>
        </w:rPr>
      </w:pPr>
    </w:p>
    <w:p w14:paraId="0A82AE55" w14:textId="77777777" w:rsidR="006053F9" w:rsidRDefault="00D853AA" w:rsidP="00D853AA">
      <w:pPr>
        <w:numPr>
          <w:ilvl w:val="0"/>
          <w:numId w:val="194"/>
        </w:numPr>
        <w:tabs>
          <w:tab w:val="left" w:pos="107"/>
        </w:tabs>
        <w:ind w:left="107" w:hanging="107"/>
        <w:rPr>
          <w:rFonts w:eastAsia="Times New Roman"/>
          <w:sz w:val="26"/>
          <w:szCs w:val="26"/>
          <w:vertAlign w:val="superscript"/>
        </w:rPr>
      </w:pPr>
      <w:r>
        <w:rPr>
          <w:rFonts w:eastAsia="Times New Roman"/>
          <w:sz w:val="20"/>
          <w:szCs w:val="20"/>
        </w:rPr>
        <w:t>Ibid., 39’07”</w:t>
      </w:r>
    </w:p>
    <w:p w14:paraId="5266BB09" w14:textId="77777777" w:rsidR="006053F9" w:rsidRDefault="006053F9">
      <w:pPr>
        <w:spacing w:line="19" w:lineRule="exact"/>
        <w:rPr>
          <w:rFonts w:eastAsia="Times New Roman"/>
          <w:sz w:val="26"/>
          <w:szCs w:val="26"/>
          <w:vertAlign w:val="superscript"/>
        </w:rPr>
      </w:pPr>
    </w:p>
    <w:p w14:paraId="4A221F09" w14:textId="77777777" w:rsidR="006053F9" w:rsidRDefault="00D853AA" w:rsidP="00D853AA">
      <w:pPr>
        <w:numPr>
          <w:ilvl w:val="0"/>
          <w:numId w:val="194"/>
        </w:numPr>
        <w:tabs>
          <w:tab w:val="left" w:pos="107"/>
        </w:tabs>
        <w:spacing w:line="183" w:lineRule="auto"/>
        <w:ind w:left="107" w:hanging="107"/>
        <w:rPr>
          <w:rFonts w:eastAsia="Times New Roman"/>
          <w:sz w:val="24"/>
          <w:szCs w:val="24"/>
          <w:vertAlign w:val="superscript"/>
        </w:rPr>
      </w:pPr>
      <w:r>
        <w:rPr>
          <w:rFonts w:eastAsia="Times New Roman"/>
          <w:sz w:val="18"/>
          <w:szCs w:val="18"/>
        </w:rPr>
        <w:t>Ibid., 40’08”</w:t>
      </w:r>
    </w:p>
    <w:p w14:paraId="1A0D8326"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2A961C3" w14:textId="77777777">
        <w:trPr>
          <w:trHeight w:val="112"/>
        </w:trPr>
        <w:tc>
          <w:tcPr>
            <w:tcW w:w="5720" w:type="dxa"/>
            <w:vMerge w:val="restart"/>
            <w:vAlign w:val="bottom"/>
          </w:tcPr>
          <w:p w14:paraId="136D0B58" w14:textId="1235564E" w:rsidR="006053F9" w:rsidRDefault="006053F9">
            <w:pPr>
              <w:ind w:right="10"/>
              <w:jc w:val="right"/>
              <w:rPr>
                <w:sz w:val="20"/>
                <w:szCs w:val="20"/>
              </w:rPr>
            </w:pPr>
            <w:bookmarkStart w:id="247" w:name="page249"/>
            <w:bookmarkEnd w:id="247"/>
          </w:p>
        </w:tc>
        <w:tc>
          <w:tcPr>
            <w:tcW w:w="1120" w:type="dxa"/>
            <w:vAlign w:val="bottom"/>
          </w:tcPr>
          <w:p w14:paraId="5958EDD5" w14:textId="77777777" w:rsidR="006053F9" w:rsidRDefault="006053F9">
            <w:pPr>
              <w:rPr>
                <w:sz w:val="9"/>
                <w:szCs w:val="9"/>
              </w:rPr>
            </w:pPr>
          </w:p>
        </w:tc>
        <w:tc>
          <w:tcPr>
            <w:tcW w:w="0" w:type="dxa"/>
            <w:vAlign w:val="bottom"/>
          </w:tcPr>
          <w:p w14:paraId="43A8ED6E" w14:textId="77777777" w:rsidR="006053F9" w:rsidRDefault="006053F9">
            <w:pPr>
              <w:rPr>
                <w:sz w:val="1"/>
                <w:szCs w:val="1"/>
              </w:rPr>
            </w:pPr>
          </w:p>
        </w:tc>
      </w:tr>
      <w:tr w:rsidR="006053F9" w14:paraId="2F0CBCCE" w14:textId="77777777">
        <w:trPr>
          <w:trHeight w:val="155"/>
        </w:trPr>
        <w:tc>
          <w:tcPr>
            <w:tcW w:w="5720" w:type="dxa"/>
            <w:vMerge/>
            <w:vAlign w:val="bottom"/>
          </w:tcPr>
          <w:p w14:paraId="771856A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BC0EBDA" w14:textId="77777777" w:rsidR="006053F9" w:rsidRDefault="00D853AA">
            <w:pPr>
              <w:ind w:right="490"/>
              <w:jc w:val="right"/>
              <w:rPr>
                <w:sz w:val="20"/>
                <w:szCs w:val="20"/>
              </w:rPr>
            </w:pPr>
            <w:r>
              <w:rPr>
                <w:rFonts w:ascii="Century Gothic" w:eastAsia="Century Gothic" w:hAnsi="Century Gothic" w:cs="Century Gothic"/>
                <w:color w:val="FFFFFF"/>
              </w:rPr>
              <w:t>248</w:t>
            </w:r>
          </w:p>
        </w:tc>
        <w:tc>
          <w:tcPr>
            <w:tcW w:w="0" w:type="dxa"/>
            <w:vAlign w:val="bottom"/>
          </w:tcPr>
          <w:p w14:paraId="33250A66" w14:textId="77777777" w:rsidR="006053F9" w:rsidRDefault="006053F9">
            <w:pPr>
              <w:rPr>
                <w:sz w:val="1"/>
                <w:szCs w:val="1"/>
              </w:rPr>
            </w:pPr>
          </w:p>
        </w:tc>
      </w:tr>
      <w:tr w:rsidR="006053F9" w14:paraId="683E54CD" w14:textId="77777777">
        <w:trPr>
          <w:trHeight w:val="130"/>
        </w:trPr>
        <w:tc>
          <w:tcPr>
            <w:tcW w:w="5720" w:type="dxa"/>
            <w:vMerge w:val="restart"/>
            <w:vAlign w:val="bottom"/>
          </w:tcPr>
          <w:p w14:paraId="16B3E4D5" w14:textId="30F29BF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E5E897D" w14:textId="77777777" w:rsidR="006053F9" w:rsidRDefault="006053F9">
            <w:pPr>
              <w:rPr>
                <w:sz w:val="11"/>
                <w:szCs w:val="11"/>
              </w:rPr>
            </w:pPr>
          </w:p>
        </w:tc>
        <w:tc>
          <w:tcPr>
            <w:tcW w:w="0" w:type="dxa"/>
            <w:vAlign w:val="bottom"/>
          </w:tcPr>
          <w:p w14:paraId="5BCD262C" w14:textId="77777777" w:rsidR="006053F9" w:rsidRDefault="006053F9">
            <w:pPr>
              <w:rPr>
                <w:sz w:val="1"/>
                <w:szCs w:val="1"/>
              </w:rPr>
            </w:pPr>
          </w:p>
        </w:tc>
      </w:tr>
      <w:tr w:rsidR="006053F9" w14:paraId="329FDE48" w14:textId="77777777">
        <w:trPr>
          <w:trHeight w:val="139"/>
        </w:trPr>
        <w:tc>
          <w:tcPr>
            <w:tcW w:w="5720" w:type="dxa"/>
            <w:vMerge/>
            <w:vAlign w:val="bottom"/>
          </w:tcPr>
          <w:p w14:paraId="3A482F1D" w14:textId="77777777" w:rsidR="006053F9" w:rsidRDefault="006053F9">
            <w:pPr>
              <w:rPr>
                <w:sz w:val="12"/>
                <w:szCs w:val="12"/>
              </w:rPr>
            </w:pPr>
          </w:p>
        </w:tc>
        <w:tc>
          <w:tcPr>
            <w:tcW w:w="1120" w:type="dxa"/>
            <w:vAlign w:val="bottom"/>
          </w:tcPr>
          <w:p w14:paraId="7E4441ED" w14:textId="77777777" w:rsidR="006053F9" w:rsidRDefault="006053F9">
            <w:pPr>
              <w:rPr>
                <w:sz w:val="12"/>
                <w:szCs w:val="12"/>
              </w:rPr>
            </w:pPr>
          </w:p>
        </w:tc>
        <w:tc>
          <w:tcPr>
            <w:tcW w:w="0" w:type="dxa"/>
            <w:vAlign w:val="bottom"/>
          </w:tcPr>
          <w:p w14:paraId="1BA20B80" w14:textId="77777777" w:rsidR="006053F9" w:rsidRDefault="006053F9">
            <w:pPr>
              <w:rPr>
                <w:sz w:val="1"/>
                <w:szCs w:val="1"/>
              </w:rPr>
            </w:pPr>
          </w:p>
        </w:tc>
      </w:tr>
    </w:tbl>
    <w:p w14:paraId="3A1F2D26" w14:textId="77777777" w:rsidR="006053F9" w:rsidRDefault="006053F9">
      <w:pPr>
        <w:spacing w:line="200" w:lineRule="exact"/>
        <w:rPr>
          <w:sz w:val="20"/>
          <w:szCs w:val="20"/>
        </w:rPr>
      </w:pPr>
    </w:p>
    <w:p w14:paraId="5913DF19" w14:textId="77777777" w:rsidR="006053F9" w:rsidRDefault="006053F9">
      <w:pPr>
        <w:spacing w:line="395" w:lineRule="exact"/>
        <w:rPr>
          <w:sz w:val="20"/>
          <w:szCs w:val="20"/>
        </w:rPr>
      </w:pPr>
    </w:p>
    <w:p w14:paraId="6A62A92E" w14:textId="77777777" w:rsidR="006053F9" w:rsidRDefault="00D853AA">
      <w:pPr>
        <w:spacing w:line="348" w:lineRule="auto"/>
        <w:ind w:left="7" w:right="1120"/>
        <w:jc w:val="both"/>
        <w:rPr>
          <w:sz w:val="20"/>
          <w:szCs w:val="20"/>
        </w:rPr>
      </w:pPr>
      <w:r>
        <w:rPr>
          <w:rFonts w:eastAsia="Times New Roman"/>
          <w:sz w:val="24"/>
          <w:szCs w:val="24"/>
        </w:rPr>
        <w:t xml:space="preserve">explicitando assim que foram expostos os diferentes pontos de vista sobre os fatos, cabendo ao espectador fazer uma escolha, tomar uma posição baseada na sua </w:t>
      </w:r>
      <w:r>
        <w:rPr>
          <w:rFonts w:eastAsia="Times New Roman"/>
          <w:sz w:val="24"/>
          <w:szCs w:val="24"/>
        </w:rPr>
        <w:t>análise de tais aspectos.</w:t>
      </w:r>
    </w:p>
    <w:p w14:paraId="66014783" w14:textId="77777777" w:rsidR="006053F9" w:rsidRDefault="006053F9">
      <w:pPr>
        <w:spacing w:line="28" w:lineRule="exact"/>
        <w:rPr>
          <w:sz w:val="20"/>
          <w:szCs w:val="20"/>
        </w:rPr>
      </w:pPr>
    </w:p>
    <w:p w14:paraId="5A216BD1" w14:textId="77777777" w:rsidR="006053F9" w:rsidRDefault="00D853AA">
      <w:pPr>
        <w:spacing w:line="358" w:lineRule="auto"/>
        <w:ind w:left="7" w:right="1100" w:firstLine="708"/>
        <w:jc w:val="both"/>
        <w:rPr>
          <w:sz w:val="20"/>
          <w:szCs w:val="20"/>
        </w:rPr>
      </w:pPr>
      <w:r>
        <w:rPr>
          <w:rFonts w:eastAsia="Times New Roman"/>
          <w:sz w:val="24"/>
          <w:szCs w:val="24"/>
        </w:rPr>
        <w:t>Analisando a sequência descrita como um todo, podemos notar que são apresentadas duas histórias diferentes, a partir de dois pontos de vista distintos, para contar como foi o início da “carreira” de Elmyr como falsificador. Welle</w:t>
      </w:r>
      <w:r>
        <w:rPr>
          <w:rFonts w:eastAsia="Times New Roman"/>
          <w:sz w:val="24"/>
          <w:szCs w:val="24"/>
        </w:rPr>
        <w:t>s conta a história de Vertès em paralelo com as imagens de Elmyr contando sua própria história, e ambas são apresentadas como se fossem parte de uma mesma biografia. Elmyr começou como Picasso; e Vertès começou como Lautrec. Assim como Elmyr e Vertès — amb</w:t>
      </w:r>
      <w:r>
        <w:rPr>
          <w:rFonts w:eastAsia="Times New Roman"/>
          <w:sz w:val="24"/>
          <w:szCs w:val="24"/>
        </w:rPr>
        <w:t>os pintores húngaros em situação de necessidade — também Picasso e Lautrec têm algo em comum: possuem um legado importante, tanto em termos artísticos, quanto em termos da comercialização de sua arte.</w:t>
      </w:r>
    </w:p>
    <w:p w14:paraId="4F321B19" w14:textId="77777777" w:rsidR="006053F9" w:rsidRDefault="006053F9">
      <w:pPr>
        <w:spacing w:line="19" w:lineRule="exact"/>
        <w:rPr>
          <w:sz w:val="20"/>
          <w:szCs w:val="20"/>
        </w:rPr>
      </w:pPr>
    </w:p>
    <w:p w14:paraId="504676AE" w14:textId="77777777" w:rsidR="006053F9" w:rsidRDefault="00D853AA">
      <w:pPr>
        <w:spacing w:line="375" w:lineRule="auto"/>
        <w:ind w:left="7" w:right="1100" w:firstLine="708"/>
        <w:jc w:val="both"/>
        <w:rPr>
          <w:sz w:val="20"/>
          <w:szCs w:val="20"/>
        </w:rPr>
      </w:pPr>
      <w:r>
        <w:rPr>
          <w:rFonts w:eastAsia="Times New Roman"/>
          <w:sz w:val="23"/>
          <w:szCs w:val="23"/>
        </w:rPr>
        <w:t xml:space="preserve">Assim, em vez de colocar o narrador de </w:t>
      </w:r>
      <w:r>
        <w:rPr>
          <w:rFonts w:eastAsia="Times New Roman"/>
          <w:i/>
          <w:iCs/>
          <w:sz w:val="23"/>
          <w:szCs w:val="23"/>
        </w:rPr>
        <w:t>Verdades e ment</w:t>
      </w:r>
      <w:r>
        <w:rPr>
          <w:rFonts w:eastAsia="Times New Roman"/>
          <w:i/>
          <w:iCs/>
          <w:sz w:val="23"/>
          <w:szCs w:val="23"/>
        </w:rPr>
        <w:t>iras</w:t>
      </w:r>
      <w:r>
        <w:rPr>
          <w:rFonts w:eastAsia="Times New Roman"/>
          <w:sz w:val="23"/>
          <w:szCs w:val="23"/>
        </w:rPr>
        <w:t xml:space="preserve"> como um ser onisciente, que conhece tudo sobre os personagens e sobre o enredo, sabe o que se passa no íntimo das personagens, conhece suas emoções e pensamentos, ele o posiciona como uma espécie de mestre de cerimônias, que nos exporá as diversas per</w:t>
      </w:r>
      <w:r>
        <w:rPr>
          <w:rFonts w:eastAsia="Times New Roman"/>
          <w:sz w:val="23"/>
          <w:szCs w:val="23"/>
        </w:rPr>
        <w:t>spectivas sobre os assuntos abordados, sobre os eventos narrados. Ele dá ao espectador a tarefa de observar, analisar e, a partir dessa análise, tomar uma posição.</w:t>
      </w:r>
    </w:p>
    <w:p w14:paraId="3A43E0EE" w14:textId="77777777" w:rsidR="006053F9" w:rsidRDefault="006053F9">
      <w:pPr>
        <w:spacing w:line="3" w:lineRule="exact"/>
        <w:rPr>
          <w:sz w:val="20"/>
          <w:szCs w:val="20"/>
        </w:rPr>
      </w:pPr>
    </w:p>
    <w:p w14:paraId="5918DDA1" w14:textId="77777777" w:rsidR="006053F9" w:rsidRDefault="00D853AA">
      <w:pPr>
        <w:spacing w:line="356" w:lineRule="auto"/>
        <w:ind w:left="7" w:right="1100" w:firstLine="708"/>
        <w:jc w:val="both"/>
        <w:rPr>
          <w:sz w:val="20"/>
          <w:szCs w:val="20"/>
        </w:rPr>
      </w:pPr>
      <w:r>
        <w:rPr>
          <w:rFonts w:eastAsia="Times New Roman"/>
          <w:sz w:val="24"/>
          <w:szCs w:val="24"/>
        </w:rPr>
        <w:t xml:space="preserve">Do mesmo modo que se utiliza da narração do início da carreira de Vertès para complementar </w:t>
      </w:r>
      <w:r>
        <w:rPr>
          <w:rFonts w:eastAsia="Times New Roman"/>
          <w:sz w:val="24"/>
          <w:szCs w:val="24"/>
        </w:rPr>
        <w:t>e colocar outra perspectiva no entendimento do início de Elmyr como falsificador de obras de arte, Orson Welles parte dessas narrativas para contar sua própria história e expor o início de sua carreira. Ele diz:</w:t>
      </w:r>
    </w:p>
    <w:p w14:paraId="29FB5B28" w14:textId="77777777" w:rsidR="006053F9" w:rsidRDefault="006053F9">
      <w:pPr>
        <w:spacing w:line="18" w:lineRule="exact"/>
        <w:rPr>
          <w:sz w:val="20"/>
          <w:szCs w:val="20"/>
        </w:rPr>
      </w:pPr>
    </w:p>
    <w:p w14:paraId="2AE4D610" w14:textId="77777777" w:rsidR="006053F9" w:rsidRDefault="00D853AA">
      <w:pPr>
        <w:spacing w:line="252" w:lineRule="auto"/>
        <w:ind w:left="2267" w:right="1100"/>
        <w:jc w:val="both"/>
        <w:rPr>
          <w:sz w:val="20"/>
          <w:szCs w:val="20"/>
        </w:rPr>
      </w:pPr>
      <w:r>
        <w:rPr>
          <w:rFonts w:eastAsia="Times New Roman"/>
          <w:sz w:val="21"/>
          <w:szCs w:val="21"/>
        </w:rPr>
        <w:t xml:space="preserve">Welles: Melhor eu fazer uma </w:t>
      </w:r>
      <w:r>
        <w:rPr>
          <w:rFonts w:eastAsia="Times New Roman"/>
          <w:sz w:val="21"/>
          <w:szCs w:val="21"/>
        </w:rPr>
        <w:t>confissão. François era um negociante de arte e eu... era um artista. Eu pensei que era. Como Elmyr, eu também já fui um pintor faminto. Mas não aqui na França. Eu estava faminto na Irlanda. Fui lá para pintar, comprei um burro e uma carroça, enchi a carro</w:t>
      </w:r>
      <w:r>
        <w:rPr>
          <w:rFonts w:eastAsia="Times New Roman"/>
          <w:sz w:val="21"/>
          <w:szCs w:val="21"/>
        </w:rPr>
        <w:t>ça com tintas e telas e fui viajar. À noite dormia debaixo do carrinho. Foi um belo verão. Mas quando cheguei a Dublin, o burro teve que ir à leilão. E eu também. Meus quadros se foram, todos dados aos fazendeiros irlandeses que me deram comida. Fiquei sem</w:t>
      </w:r>
      <w:r>
        <w:rPr>
          <w:rFonts w:eastAsia="Times New Roman"/>
          <w:sz w:val="21"/>
          <w:szCs w:val="21"/>
        </w:rPr>
        <w:t xml:space="preserve"> quadros e sem dinheiro. Eu tinha 16 anos e minha carreira, como se pode dizer, estava numa encruzilhada. O inverno estava chegando. Bom, eu podia ter achado um trabalho honesto para fazer, como lavador de pratos ou algo assim. Mas não, eu segui o caminho </w:t>
      </w:r>
      <w:r>
        <w:rPr>
          <w:rFonts w:eastAsia="Times New Roman"/>
          <w:sz w:val="21"/>
          <w:szCs w:val="21"/>
        </w:rPr>
        <w:t>mais fácil. Fui para os palcos. Nunca havia estado num palco, mas disse em Dublin que eu era um astro em Nova Iorque e não sei como eles acreditaram em mim. Foi assim que comecei, lá no topo. E tenho descido ladeira abaixo desde então... se atuar é uma art</w:t>
      </w:r>
      <w:r>
        <w:rPr>
          <w:rFonts w:eastAsia="Times New Roman"/>
          <w:sz w:val="21"/>
          <w:szCs w:val="21"/>
        </w:rPr>
        <w:t>e, inventar aquela falsa carreira na Broadway foi um belo caso de falsificação de arte... depois, no rádio... bem, vimos como Elmyr começou... no meu passado não há nenhum Picasso. Não. Meu próximo voo para a falsificação foi de disco voador (imagem de OVN</w:t>
      </w:r>
      <w:r>
        <w:rPr>
          <w:rFonts w:eastAsia="Times New Roman"/>
          <w:sz w:val="21"/>
          <w:szCs w:val="21"/>
        </w:rPr>
        <w:t>I, pessoas olhando para cima, rádios)</w:t>
      </w:r>
      <w:r>
        <w:rPr>
          <w:rFonts w:eastAsia="Times New Roman"/>
          <w:sz w:val="26"/>
          <w:szCs w:val="26"/>
          <w:vertAlign w:val="superscript"/>
        </w:rPr>
        <w:t>9</w:t>
      </w:r>
    </w:p>
    <w:p w14:paraId="27F4F70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85216" behindDoc="1" locked="0" layoutInCell="0" allowOverlap="1" wp14:anchorId="4C77C89B" wp14:editId="2A57D22E">
                <wp:simplePos x="0" y="0"/>
                <wp:positionH relativeFrom="column">
                  <wp:posOffset>0</wp:posOffset>
                </wp:positionH>
                <wp:positionV relativeFrom="paragraph">
                  <wp:posOffset>546735</wp:posOffset>
                </wp:positionV>
                <wp:extent cx="1829435"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1F11AD8" id="Shape 198" o:spid="_x0000_s1026" style="position:absolute;z-index:-251531264;visibility:visible;mso-wrap-style:square;mso-wrap-distance-left:9pt;mso-wrap-distance-top:0;mso-wrap-distance-right:9pt;mso-wrap-distance-bottom:0;mso-position-horizontal:absolute;mso-position-horizontal-relative:text;mso-position-vertical:absolute;mso-position-vertical-relative:text" from="0,43.05pt" to="144.05pt,4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" o:allowincell="f" filled="t" strokeweight=".6pt">
                <v:stroke joinstyle="miter"/>
                <o:lock v:ext="edit" shapetype="f"/>
              </v:line>
            </w:pict>
          </mc:Fallback>
        </mc:AlternateContent>
      </w:r>
    </w:p>
    <w:p w14:paraId="7BB6CCB8" w14:textId="77777777" w:rsidR="006053F9" w:rsidRDefault="006053F9">
      <w:pPr>
        <w:spacing w:line="200" w:lineRule="exact"/>
        <w:rPr>
          <w:sz w:val="20"/>
          <w:szCs w:val="20"/>
        </w:rPr>
      </w:pPr>
    </w:p>
    <w:p w14:paraId="2ED8999E" w14:textId="77777777" w:rsidR="006053F9" w:rsidRDefault="006053F9">
      <w:pPr>
        <w:spacing w:line="200" w:lineRule="exact"/>
        <w:rPr>
          <w:sz w:val="20"/>
          <w:szCs w:val="20"/>
        </w:rPr>
      </w:pPr>
    </w:p>
    <w:p w14:paraId="468A1618" w14:textId="77777777" w:rsidR="006053F9" w:rsidRDefault="006053F9">
      <w:pPr>
        <w:spacing w:line="200" w:lineRule="exact"/>
        <w:rPr>
          <w:sz w:val="20"/>
          <w:szCs w:val="20"/>
        </w:rPr>
      </w:pPr>
    </w:p>
    <w:p w14:paraId="3A7E6C70" w14:textId="77777777" w:rsidR="006053F9" w:rsidRDefault="006053F9">
      <w:pPr>
        <w:spacing w:line="271" w:lineRule="exact"/>
        <w:rPr>
          <w:sz w:val="20"/>
          <w:szCs w:val="20"/>
        </w:rPr>
      </w:pPr>
    </w:p>
    <w:p w14:paraId="1F12D6BC" w14:textId="77777777" w:rsidR="006053F9" w:rsidRDefault="00D853AA" w:rsidP="00D853AA">
      <w:pPr>
        <w:numPr>
          <w:ilvl w:val="0"/>
          <w:numId w:val="195"/>
        </w:numPr>
        <w:tabs>
          <w:tab w:val="left" w:pos="107"/>
        </w:tabs>
        <w:ind w:left="107" w:hanging="107"/>
        <w:rPr>
          <w:rFonts w:eastAsia="Times New Roman"/>
          <w:sz w:val="26"/>
          <w:szCs w:val="26"/>
          <w:vertAlign w:val="superscript"/>
        </w:rPr>
      </w:pPr>
      <w:r>
        <w:rPr>
          <w:rFonts w:eastAsia="Times New Roman"/>
          <w:sz w:val="20"/>
          <w:szCs w:val="20"/>
        </w:rPr>
        <w:t>Ibid., 46’47”</w:t>
      </w:r>
    </w:p>
    <w:p w14:paraId="30C4C02A"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A75EDB8" w14:textId="77777777">
        <w:trPr>
          <w:trHeight w:val="112"/>
        </w:trPr>
        <w:tc>
          <w:tcPr>
            <w:tcW w:w="5720" w:type="dxa"/>
            <w:vMerge w:val="restart"/>
            <w:vAlign w:val="bottom"/>
          </w:tcPr>
          <w:p w14:paraId="070CEB3F" w14:textId="233CA7F5" w:rsidR="006053F9" w:rsidRDefault="006053F9">
            <w:pPr>
              <w:ind w:right="10"/>
              <w:jc w:val="right"/>
              <w:rPr>
                <w:sz w:val="20"/>
                <w:szCs w:val="20"/>
              </w:rPr>
            </w:pPr>
            <w:bookmarkStart w:id="248" w:name="page250"/>
            <w:bookmarkEnd w:id="248"/>
          </w:p>
        </w:tc>
        <w:tc>
          <w:tcPr>
            <w:tcW w:w="1120" w:type="dxa"/>
            <w:vAlign w:val="bottom"/>
          </w:tcPr>
          <w:p w14:paraId="15A97727" w14:textId="77777777" w:rsidR="006053F9" w:rsidRDefault="006053F9">
            <w:pPr>
              <w:rPr>
                <w:sz w:val="9"/>
                <w:szCs w:val="9"/>
              </w:rPr>
            </w:pPr>
          </w:p>
        </w:tc>
        <w:tc>
          <w:tcPr>
            <w:tcW w:w="0" w:type="dxa"/>
            <w:vAlign w:val="bottom"/>
          </w:tcPr>
          <w:p w14:paraId="214CCD8A" w14:textId="77777777" w:rsidR="006053F9" w:rsidRDefault="006053F9">
            <w:pPr>
              <w:rPr>
                <w:sz w:val="1"/>
                <w:szCs w:val="1"/>
              </w:rPr>
            </w:pPr>
          </w:p>
        </w:tc>
      </w:tr>
      <w:tr w:rsidR="006053F9" w14:paraId="01371328" w14:textId="77777777">
        <w:trPr>
          <w:trHeight w:val="155"/>
        </w:trPr>
        <w:tc>
          <w:tcPr>
            <w:tcW w:w="5720" w:type="dxa"/>
            <w:vMerge/>
            <w:vAlign w:val="bottom"/>
          </w:tcPr>
          <w:p w14:paraId="392D635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D49D77B" w14:textId="77777777" w:rsidR="006053F9" w:rsidRDefault="00D853AA">
            <w:pPr>
              <w:ind w:right="490"/>
              <w:jc w:val="right"/>
              <w:rPr>
                <w:sz w:val="20"/>
                <w:szCs w:val="20"/>
              </w:rPr>
            </w:pPr>
            <w:r>
              <w:rPr>
                <w:rFonts w:ascii="Century Gothic" w:eastAsia="Century Gothic" w:hAnsi="Century Gothic" w:cs="Century Gothic"/>
                <w:color w:val="FFFFFF"/>
              </w:rPr>
              <w:t>249</w:t>
            </w:r>
          </w:p>
        </w:tc>
        <w:tc>
          <w:tcPr>
            <w:tcW w:w="0" w:type="dxa"/>
            <w:vAlign w:val="bottom"/>
          </w:tcPr>
          <w:p w14:paraId="34DC445A" w14:textId="77777777" w:rsidR="006053F9" w:rsidRDefault="006053F9">
            <w:pPr>
              <w:rPr>
                <w:sz w:val="1"/>
                <w:szCs w:val="1"/>
              </w:rPr>
            </w:pPr>
          </w:p>
        </w:tc>
      </w:tr>
      <w:tr w:rsidR="006053F9" w14:paraId="2D199332" w14:textId="77777777">
        <w:trPr>
          <w:trHeight w:val="130"/>
        </w:trPr>
        <w:tc>
          <w:tcPr>
            <w:tcW w:w="5720" w:type="dxa"/>
            <w:vMerge w:val="restart"/>
            <w:vAlign w:val="bottom"/>
          </w:tcPr>
          <w:p w14:paraId="38E68C92" w14:textId="665645D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FAB88DD" w14:textId="77777777" w:rsidR="006053F9" w:rsidRDefault="006053F9">
            <w:pPr>
              <w:rPr>
                <w:sz w:val="11"/>
                <w:szCs w:val="11"/>
              </w:rPr>
            </w:pPr>
          </w:p>
        </w:tc>
        <w:tc>
          <w:tcPr>
            <w:tcW w:w="0" w:type="dxa"/>
            <w:vAlign w:val="bottom"/>
          </w:tcPr>
          <w:p w14:paraId="72AE8B0E" w14:textId="77777777" w:rsidR="006053F9" w:rsidRDefault="006053F9">
            <w:pPr>
              <w:rPr>
                <w:sz w:val="1"/>
                <w:szCs w:val="1"/>
              </w:rPr>
            </w:pPr>
          </w:p>
        </w:tc>
      </w:tr>
      <w:tr w:rsidR="006053F9" w14:paraId="1D52844D" w14:textId="77777777">
        <w:trPr>
          <w:trHeight w:val="139"/>
        </w:trPr>
        <w:tc>
          <w:tcPr>
            <w:tcW w:w="5720" w:type="dxa"/>
            <w:vMerge/>
            <w:vAlign w:val="bottom"/>
          </w:tcPr>
          <w:p w14:paraId="4930A96C" w14:textId="77777777" w:rsidR="006053F9" w:rsidRDefault="006053F9">
            <w:pPr>
              <w:rPr>
                <w:sz w:val="12"/>
                <w:szCs w:val="12"/>
              </w:rPr>
            </w:pPr>
          </w:p>
        </w:tc>
        <w:tc>
          <w:tcPr>
            <w:tcW w:w="1120" w:type="dxa"/>
            <w:vAlign w:val="bottom"/>
          </w:tcPr>
          <w:p w14:paraId="6AE08047" w14:textId="77777777" w:rsidR="006053F9" w:rsidRDefault="006053F9">
            <w:pPr>
              <w:rPr>
                <w:sz w:val="12"/>
                <w:szCs w:val="12"/>
              </w:rPr>
            </w:pPr>
          </w:p>
        </w:tc>
        <w:tc>
          <w:tcPr>
            <w:tcW w:w="0" w:type="dxa"/>
            <w:vAlign w:val="bottom"/>
          </w:tcPr>
          <w:p w14:paraId="41A62126" w14:textId="77777777" w:rsidR="006053F9" w:rsidRDefault="006053F9">
            <w:pPr>
              <w:rPr>
                <w:sz w:val="1"/>
                <w:szCs w:val="1"/>
              </w:rPr>
            </w:pPr>
          </w:p>
        </w:tc>
      </w:tr>
    </w:tbl>
    <w:p w14:paraId="01AA3B1E" w14:textId="77777777" w:rsidR="006053F9" w:rsidRDefault="006053F9">
      <w:pPr>
        <w:spacing w:line="200" w:lineRule="exact"/>
        <w:rPr>
          <w:sz w:val="20"/>
          <w:szCs w:val="20"/>
        </w:rPr>
      </w:pPr>
    </w:p>
    <w:p w14:paraId="7AAAA9C3" w14:textId="77777777" w:rsidR="006053F9" w:rsidRDefault="006053F9">
      <w:pPr>
        <w:spacing w:line="395" w:lineRule="exact"/>
        <w:rPr>
          <w:sz w:val="20"/>
          <w:szCs w:val="20"/>
        </w:rPr>
      </w:pPr>
    </w:p>
    <w:p w14:paraId="003FA311" w14:textId="77777777" w:rsidR="006053F9" w:rsidRDefault="00D853AA">
      <w:pPr>
        <w:spacing w:line="359" w:lineRule="auto"/>
        <w:ind w:right="1120" w:firstLine="708"/>
        <w:jc w:val="both"/>
        <w:rPr>
          <w:sz w:val="20"/>
          <w:szCs w:val="20"/>
        </w:rPr>
      </w:pPr>
      <w:r>
        <w:rPr>
          <w:rFonts w:eastAsia="Times New Roman"/>
          <w:sz w:val="24"/>
          <w:szCs w:val="24"/>
        </w:rPr>
        <w:t xml:space="preserve">Orson Welles descreve o período em que esteve na Irlanda e a necessidade de “ir a </w:t>
      </w:r>
      <w:r>
        <w:rPr>
          <w:rFonts w:eastAsia="Times New Roman"/>
          <w:sz w:val="24"/>
          <w:szCs w:val="24"/>
        </w:rPr>
        <w:t>leilão”. Da mesma forma que Elmyr e Vertès, ele também estava em um momento de necessidade quando optou pela “falsificação” de sua carreira. Entretanto, assim como insinua uma tendência “natural” dos húngaros para a trapaça, também sugere que poderia ter e</w:t>
      </w:r>
      <w:r>
        <w:rPr>
          <w:rFonts w:eastAsia="Times New Roman"/>
          <w:sz w:val="24"/>
          <w:szCs w:val="24"/>
        </w:rPr>
        <w:t>scolhido outra carreira, em vez de ir para os palcos, por intermédio de uma mentira. Ele diz que precisou trabalhar para se sustentar e optou pelo “caminho mais fácil”. Ele opõe o trabalho do artista aos demais, que ele chama de trabalhos honestos. Essa ho</w:t>
      </w:r>
      <w:r>
        <w:rPr>
          <w:rFonts w:eastAsia="Times New Roman"/>
          <w:sz w:val="24"/>
          <w:szCs w:val="24"/>
        </w:rPr>
        <w:t>nestidade dos demais trabalhos gera um duplo sentido, podendo se referir a uma idealização do trabalho manual ou a um trabalho que não envolva mentira. Ao mesmo tempo em que opta por uma carreira que envolve atuação, logo de início cria uma falsa carreira,</w:t>
      </w:r>
      <w:r>
        <w:rPr>
          <w:rFonts w:eastAsia="Times New Roman"/>
          <w:sz w:val="24"/>
          <w:szCs w:val="24"/>
        </w:rPr>
        <w:t xml:space="preserve"> ou seja, falsifica uma falsificação. Ele finge ser um ator e, ao fazê-lo, passa a esfera da atuação para sua vida real, mistura realidade e ficção, verdade e mentira.</w:t>
      </w:r>
    </w:p>
    <w:p w14:paraId="245F808B" w14:textId="77777777" w:rsidR="006053F9" w:rsidRDefault="00D853AA">
      <w:pPr>
        <w:ind w:left="700"/>
        <w:rPr>
          <w:sz w:val="20"/>
          <w:szCs w:val="20"/>
        </w:rPr>
      </w:pPr>
      <w:r>
        <w:rPr>
          <w:rFonts w:eastAsia="Times New Roman"/>
          <w:sz w:val="24"/>
          <w:szCs w:val="24"/>
        </w:rPr>
        <w:t xml:space="preserve">No filme </w:t>
      </w:r>
      <w:r>
        <w:rPr>
          <w:rFonts w:eastAsia="Times New Roman"/>
          <w:i/>
          <w:iCs/>
          <w:sz w:val="24"/>
          <w:szCs w:val="24"/>
        </w:rPr>
        <w:t>The battle over Citizen Kane</w:t>
      </w:r>
      <w:r>
        <w:rPr>
          <w:rFonts w:eastAsia="Times New Roman"/>
          <w:sz w:val="24"/>
          <w:szCs w:val="24"/>
        </w:rPr>
        <w:t>, Orson Welles afirma:</w:t>
      </w:r>
    </w:p>
    <w:p w14:paraId="7ED32544" w14:textId="77777777" w:rsidR="006053F9" w:rsidRDefault="006053F9">
      <w:pPr>
        <w:spacing w:line="151" w:lineRule="exact"/>
        <w:rPr>
          <w:sz w:val="20"/>
          <w:szCs w:val="20"/>
        </w:rPr>
      </w:pPr>
    </w:p>
    <w:p w14:paraId="0549A8F4" w14:textId="77777777" w:rsidR="006053F9" w:rsidRDefault="00D853AA">
      <w:pPr>
        <w:spacing w:line="238" w:lineRule="auto"/>
        <w:ind w:left="2260" w:right="1100"/>
        <w:jc w:val="both"/>
        <w:rPr>
          <w:sz w:val="20"/>
          <w:szCs w:val="20"/>
        </w:rPr>
      </w:pPr>
      <w:r>
        <w:rPr>
          <w:rFonts w:eastAsia="Times New Roman"/>
        </w:rPr>
        <w:t>Acho que essencialmente com</w:t>
      </w:r>
      <w:r>
        <w:rPr>
          <w:rFonts w:eastAsia="Times New Roman"/>
        </w:rPr>
        <w:t>eti um erro ficando no cinema. Mas é um erro do qual não posso me arrepender, porque é o mesmo que dizer ‘não deveria ter ficado casado com aquela mulher, mas fiquei porque a amo’. Eu teria tido mais sucesso se tivesse saído do cinema imediatamente, ficado</w:t>
      </w:r>
      <w:r>
        <w:rPr>
          <w:rFonts w:eastAsia="Times New Roman"/>
        </w:rPr>
        <w:t xml:space="preserve"> no teatro, ido para a política, escrito qualquer coisa. Desperdicei grande parte da minha vida procurando dinheiro e tentando progredir, tentando fazer meu trabalho com esse material absurdamente caro que é o cinema. E eu gastei energia demais com coisas </w:t>
      </w:r>
      <w:r>
        <w:rPr>
          <w:rFonts w:eastAsia="Times New Roman"/>
        </w:rPr>
        <w:t>que não tem nada a ver com fazer um filme. São cerca de 2% de cinema e 98% de politicagem. Não é assim que se passa uma vida.</w:t>
      </w:r>
    </w:p>
    <w:p w14:paraId="75E346DE" w14:textId="77777777" w:rsidR="006053F9" w:rsidRDefault="006053F9">
      <w:pPr>
        <w:spacing w:line="139" w:lineRule="exact"/>
        <w:rPr>
          <w:sz w:val="20"/>
          <w:szCs w:val="20"/>
        </w:rPr>
      </w:pPr>
    </w:p>
    <w:p w14:paraId="2B22B5A0" w14:textId="77777777" w:rsidR="006053F9" w:rsidRDefault="00D853AA">
      <w:pPr>
        <w:spacing w:line="375" w:lineRule="auto"/>
        <w:ind w:right="1100" w:firstLine="708"/>
        <w:jc w:val="both"/>
        <w:rPr>
          <w:sz w:val="20"/>
          <w:szCs w:val="20"/>
        </w:rPr>
      </w:pPr>
      <w:r>
        <w:rPr>
          <w:rFonts w:eastAsia="Times New Roman"/>
          <w:sz w:val="23"/>
          <w:szCs w:val="23"/>
        </w:rPr>
        <w:t xml:space="preserve">Em </w:t>
      </w:r>
      <w:r>
        <w:rPr>
          <w:rFonts w:eastAsia="Times New Roman"/>
          <w:i/>
          <w:iCs/>
          <w:sz w:val="23"/>
          <w:szCs w:val="23"/>
        </w:rPr>
        <w:t>Verdades e mentiras,</w:t>
      </w:r>
      <w:r>
        <w:rPr>
          <w:rFonts w:eastAsia="Times New Roman"/>
          <w:sz w:val="23"/>
          <w:szCs w:val="23"/>
        </w:rPr>
        <w:t xml:space="preserve"> Welles demonstra a determinação do mercado sobre a arte no campo das artes plásticas, e ao mesmo tempo di</w:t>
      </w:r>
      <w:r>
        <w:rPr>
          <w:rFonts w:eastAsia="Times New Roman"/>
          <w:sz w:val="23"/>
          <w:szCs w:val="23"/>
        </w:rPr>
        <w:t>scute tal aspecto no campo da indústria cinematográfica. Conforme já pontuamos, Orson Welles conheceu em sua carreira um grande potencial artístico e político que o cinema representava e também conheceu as barreiras impostas pelo mercado. No início da déca</w:t>
      </w:r>
      <w:r>
        <w:rPr>
          <w:rFonts w:eastAsia="Times New Roman"/>
          <w:sz w:val="23"/>
          <w:szCs w:val="23"/>
        </w:rPr>
        <w:t>da de 1970, os Estados Unidos enfrentavam um momento econômico difícil, acarretando uma grande crise nos estúdios de cinema. Com o objetivo de aumentar os lucros de alguma forma, uma das estratégias utilizadas foi a refilmagem e citação de filmes de sucess</w:t>
      </w:r>
      <w:r>
        <w:rPr>
          <w:rFonts w:eastAsia="Times New Roman"/>
          <w:sz w:val="23"/>
          <w:szCs w:val="23"/>
        </w:rPr>
        <w:t>o mercadológico do passado, ou seja, a cópia dessas obras com inserção de novas tecnologias.</w:t>
      </w:r>
    </w:p>
    <w:p w14:paraId="6D9E8214" w14:textId="77777777" w:rsidR="006053F9" w:rsidRDefault="006053F9">
      <w:pPr>
        <w:spacing w:line="7" w:lineRule="exact"/>
        <w:rPr>
          <w:sz w:val="20"/>
          <w:szCs w:val="20"/>
        </w:rPr>
      </w:pPr>
    </w:p>
    <w:p w14:paraId="74F139FD" w14:textId="77777777" w:rsidR="006053F9" w:rsidRDefault="00D853AA">
      <w:pPr>
        <w:spacing w:line="358" w:lineRule="auto"/>
        <w:ind w:right="1100" w:firstLine="708"/>
        <w:jc w:val="both"/>
        <w:rPr>
          <w:sz w:val="20"/>
          <w:szCs w:val="20"/>
        </w:rPr>
      </w:pPr>
      <w:r>
        <w:rPr>
          <w:rFonts w:eastAsia="Times New Roman"/>
          <w:sz w:val="24"/>
          <w:szCs w:val="24"/>
        </w:rPr>
        <w:t xml:space="preserve">De modo complementar a essa estratégia dos estúdios, no âmbito político e econômico podemos citar duas medidas de Richard Nixon que também </w:t>
      </w:r>
      <w:r>
        <w:rPr>
          <w:rFonts w:eastAsia="Times New Roman"/>
          <w:sz w:val="24"/>
          <w:szCs w:val="24"/>
        </w:rPr>
        <w:t>contribuíram para a expansão do mercado cinematográfico: diversos cortes de impostos para investidores locais na indústria cinematográfica; e o fim do lastro ouro, que teve como consequência a desvalorização do dólar, possibilitando maiores investimentos i</w:t>
      </w:r>
      <w:r>
        <w:rPr>
          <w:rFonts w:eastAsia="Times New Roman"/>
          <w:sz w:val="24"/>
          <w:szCs w:val="24"/>
        </w:rPr>
        <w:t>nternacionais. Desse modo, houve mudanças nos filmes produzidos, que deveriam então atender às demandas do mercado internacional.</w:t>
      </w:r>
    </w:p>
    <w:p w14:paraId="654AA182"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9D1DC20" w14:textId="77777777">
        <w:trPr>
          <w:trHeight w:val="112"/>
        </w:trPr>
        <w:tc>
          <w:tcPr>
            <w:tcW w:w="5720" w:type="dxa"/>
            <w:vMerge w:val="restart"/>
            <w:vAlign w:val="bottom"/>
          </w:tcPr>
          <w:p w14:paraId="7B22E924" w14:textId="69042FA1" w:rsidR="006053F9" w:rsidRDefault="006053F9">
            <w:pPr>
              <w:ind w:right="10"/>
              <w:jc w:val="right"/>
              <w:rPr>
                <w:sz w:val="20"/>
                <w:szCs w:val="20"/>
              </w:rPr>
            </w:pPr>
            <w:bookmarkStart w:id="249" w:name="page251"/>
            <w:bookmarkEnd w:id="249"/>
          </w:p>
        </w:tc>
        <w:tc>
          <w:tcPr>
            <w:tcW w:w="1120" w:type="dxa"/>
            <w:vAlign w:val="bottom"/>
          </w:tcPr>
          <w:p w14:paraId="05570005" w14:textId="77777777" w:rsidR="006053F9" w:rsidRDefault="006053F9">
            <w:pPr>
              <w:rPr>
                <w:sz w:val="9"/>
                <w:szCs w:val="9"/>
              </w:rPr>
            </w:pPr>
          </w:p>
        </w:tc>
        <w:tc>
          <w:tcPr>
            <w:tcW w:w="0" w:type="dxa"/>
            <w:vAlign w:val="bottom"/>
          </w:tcPr>
          <w:p w14:paraId="75A86FB1" w14:textId="77777777" w:rsidR="006053F9" w:rsidRDefault="006053F9">
            <w:pPr>
              <w:rPr>
                <w:sz w:val="1"/>
                <w:szCs w:val="1"/>
              </w:rPr>
            </w:pPr>
          </w:p>
        </w:tc>
      </w:tr>
      <w:tr w:rsidR="006053F9" w14:paraId="5A5FDA55" w14:textId="77777777">
        <w:trPr>
          <w:trHeight w:val="155"/>
        </w:trPr>
        <w:tc>
          <w:tcPr>
            <w:tcW w:w="5720" w:type="dxa"/>
            <w:vMerge/>
            <w:vAlign w:val="bottom"/>
          </w:tcPr>
          <w:p w14:paraId="62F6972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911CA13" w14:textId="77777777" w:rsidR="006053F9" w:rsidRDefault="00D853AA">
            <w:pPr>
              <w:ind w:right="490"/>
              <w:jc w:val="right"/>
              <w:rPr>
                <w:sz w:val="20"/>
                <w:szCs w:val="20"/>
              </w:rPr>
            </w:pPr>
            <w:r>
              <w:rPr>
                <w:rFonts w:ascii="Century Gothic" w:eastAsia="Century Gothic" w:hAnsi="Century Gothic" w:cs="Century Gothic"/>
                <w:color w:val="FFFFFF"/>
              </w:rPr>
              <w:t>250</w:t>
            </w:r>
          </w:p>
        </w:tc>
        <w:tc>
          <w:tcPr>
            <w:tcW w:w="0" w:type="dxa"/>
            <w:vAlign w:val="bottom"/>
          </w:tcPr>
          <w:p w14:paraId="2A820E00" w14:textId="77777777" w:rsidR="006053F9" w:rsidRDefault="006053F9">
            <w:pPr>
              <w:rPr>
                <w:sz w:val="1"/>
                <w:szCs w:val="1"/>
              </w:rPr>
            </w:pPr>
          </w:p>
        </w:tc>
      </w:tr>
      <w:tr w:rsidR="006053F9" w14:paraId="22352B53" w14:textId="77777777">
        <w:trPr>
          <w:trHeight w:val="130"/>
        </w:trPr>
        <w:tc>
          <w:tcPr>
            <w:tcW w:w="5720" w:type="dxa"/>
            <w:vMerge w:val="restart"/>
            <w:vAlign w:val="bottom"/>
          </w:tcPr>
          <w:p w14:paraId="2A47E1E5" w14:textId="16C1632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2B1E110" w14:textId="77777777" w:rsidR="006053F9" w:rsidRDefault="006053F9">
            <w:pPr>
              <w:rPr>
                <w:sz w:val="11"/>
                <w:szCs w:val="11"/>
              </w:rPr>
            </w:pPr>
          </w:p>
        </w:tc>
        <w:tc>
          <w:tcPr>
            <w:tcW w:w="0" w:type="dxa"/>
            <w:vAlign w:val="bottom"/>
          </w:tcPr>
          <w:p w14:paraId="1D13F89C" w14:textId="77777777" w:rsidR="006053F9" w:rsidRDefault="006053F9">
            <w:pPr>
              <w:rPr>
                <w:sz w:val="1"/>
                <w:szCs w:val="1"/>
              </w:rPr>
            </w:pPr>
          </w:p>
        </w:tc>
      </w:tr>
      <w:tr w:rsidR="006053F9" w14:paraId="515D2267" w14:textId="77777777">
        <w:trPr>
          <w:trHeight w:val="139"/>
        </w:trPr>
        <w:tc>
          <w:tcPr>
            <w:tcW w:w="5720" w:type="dxa"/>
            <w:vMerge/>
            <w:vAlign w:val="bottom"/>
          </w:tcPr>
          <w:p w14:paraId="6CCBE0E6" w14:textId="77777777" w:rsidR="006053F9" w:rsidRDefault="006053F9">
            <w:pPr>
              <w:rPr>
                <w:sz w:val="12"/>
                <w:szCs w:val="12"/>
              </w:rPr>
            </w:pPr>
          </w:p>
        </w:tc>
        <w:tc>
          <w:tcPr>
            <w:tcW w:w="1120" w:type="dxa"/>
            <w:vAlign w:val="bottom"/>
          </w:tcPr>
          <w:p w14:paraId="647FB7E9" w14:textId="77777777" w:rsidR="006053F9" w:rsidRDefault="006053F9">
            <w:pPr>
              <w:rPr>
                <w:sz w:val="12"/>
                <w:szCs w:val="12"/>
              </w:rPr>
            </w:pPr>
          </w:p>
        </w:tc>
        <w:tc>
          <w:tcPr>
            <w:tcW w:w="0" w:type="dxa"/>
            <w:vAlign w:val="bottom"/>
          </w:tcPr>
          <w:p w14:paraId="12BF5644" w14:textId="77777777" w:rsidR="006053F9" w:rsidRDefault="006053F9">
            <w:pPr>
              <w:rPr>
                <w:sz w:val="1"/>
                <w:szCs w:val="1"/>
              </w:rPr>
            </w:pPr>
          </w:p>
        </w:tc>
      </w:tr>
    </w:tbl>
    <w:p w14:paraId="7CFDAFFE" w14:textId="77777777" w:rsidR="006053F9" w:rsidRDefault="006053F9">
      <w:pPr>
        <w:spacing w:line="200" w:lineRule="exact"/>
        <w:rPr>
          <w:sz w:val="20"/>
          <w:szCs w:val="20"/>
        </w:rPr>
      </w:pPr>
    </w:p>
    <w:p w14:paraId="2B5596AA" w14:textId="77777777" w:rsidR="006053F9" w:rsidRDefault="006053F9">
      <w:pPr>
        <w:spacing w:line="395" w:lineRule="exact"/>
        <w:rPr>
          <w:sz w:val="20"/>
          <w:szCs w:val="20"/>
        </w:rPr>
      </w:pPr>
    </w:p>
    <w:p w14:paraId="0D81C71C" w14:textId="77777777" w:rsidR="006053F9" w:rsidRDefault="00D853AA">
      <w:pPr>
        <w:spacing w:line="358" w:lineRule="auto"/>
        <w:ind w:right="1100" w:firstLine="708"/>
        <w:jc w:val="both"/>
        <w:rPr>
          <w:sz w:val="20"/>
          <w:szCs w:val="20"/>
        </w:rPr>
      </w:pPr>
      <w:r>
        <w:rPr>
          <w:rFonts w:eastAsia="Times New Roman"/>
          <w:sz w:val="24"/>
          <w:szCs w:val="24"/>
        </w:rPr>
        <w:t xml:space="preserve">Enfim, Orson Welles constrói esse mundo de </w:t>
      </w:r>
      <w:r>
        <w:rPr>
          <w:rFonts w:eastAsia="Times New Roman"/>
          <w:i/>
          <w:iCs/>
          <w:sz w:val="24"/>
          <w:szCs w:val="24"/>
        </w:rPr>
        <w:t>Verdades e mentiras</w:t>
      </w:r>
      <w:r>
        <w:rPr>
          <w:rFonts w:eastAsia="Times New Roman"/>
          <w:sz w:val="24"/>
          <w:szCs w:val="24"/>
        </w:rPr>
        <w:t>¸ em que ele próprio, Elmyr de Hory (e também Clifford Irving) são retratados como falsários, determinados pelas condições materiais que se encontravam, pela imposição das necessidades sociais e</w:t>
      </w:r>
      <w:r>
        <w:rPr>
          <w:rFonts w:eastAsia="Times New Roman"/>
          <w:sz w:val="24"/>
          <w:szCs w:val="24"/>
        </w:rPr>
        <w:t xml:space="preserve"> econômicas e pelo domínio do mercado sobre todas as esferas da vida. Mas essa obra — esse mundo criado por ele — é também filha do mundo e retrata que estes aspectos estão presentes no filme, do mesmo modo que fora dele. O cineasta que dirige o filme é ta</w:t>
      </w:r>
      <w:r>
        <w:rPr>
          <w:rFonts w:eastAsia="Times New Roman"/>
          <w:sz w:val="24"/>
          <w:szCs w:val="24"/>
        </w:rPr>
        <w:t>mbém narrador e personagem e as determinações que ele narra na obra são as mesmas que se colocam na produção desta mesma obra.</w:t>
      </w:r>
    </w:p>
    <w:p w14:paraId="46C03E5C" w14:textId="77777777" w:rsidR="006053F9" w:rsidRDefault="006053F9">
      <w:pPr>
        <w:spacing w:line="15" w:lineRule="exact"/>
        <w:rPr>
          <w:sz w:val="20"/>
          <w:szCs w:val="20"/>
        </w:rPr>
      </w:pPr>
    </w:p>
    <w:p w14:paraId="58252A4F" w14:textId="77777777" w:rsidR="006053F9" w:rsidRDefault="00D853AA">
      <w:pPr>
        <w:spacing w:line="359" w:lineRule="auto"/>
        <w:ind w:right="1100" w:firstLine="708"/>
        <w:jc w:val="both"/>
        <w:rPr>
          <w:sz w:val="20"/>
          <w:szCs w:val="20"/>
        </w:rPr>
      </w:pPr>
      <w:r>
        <w:rPr>
          <w:rFonts w:eastAsia="Times New Roman"/>
          <w:sz w:val="24"/>
          <w:szCs w:val="24"/>
        </w:rPr>
        <w:t xml:space="preserve">Em </w:t>
      </w:r>
      <w:r>
        <w:rPr>
          <w:rFonts w:eastAsia="Times New Roman"/>
          <w:i/>
          <w:iCs/>
          <w:sz w:val="24"/>
          <w:szCs w:val="24"/>
        </w:rPr>
        <w:t>Verdades e mentiras,</w:t>
      </w:r>
      <w:r>
        <w:rPr>
          <w:rFonts w:eastAsia="Times New Roman"/>
          <w:sz w:val="24"/>
          <w:szCs w:val="24"/>
        </w:rPr>
        <w:t xml:space="preserve"> o cineasta mapeia o potencial de democratização que o cinema representa e como o financiamento dos estúd</w:t>
      </w:r>
      <w:r>
        <w:rPr>
          <w:rFonts w:eastAsia="Times New Roman"/>
          <w:sz w:val="24"/>
          <w:szCs w:val="24"/>
        </w:rPr>
        <w:t>ios permite grandes avanços estéticos e técnicos. Ao mesmo tempo, a institucionalização dos estúdios é também o aspecto limitador da realização desses filmes, à medida que existem determinações comerciais e organizacionais que se sobrepõem a possíveis avan</w:t>
      </w:r>
      <w:r>
        <w:rPr>
          <w:rFonts w:eastAsia="Times New Roman"/>
          <w:sz w:val="24"/>
          <w:szCs w:val="24"/>
        </w:rPr>
        <w:t>ços criativos. Dessa forma, problematiza uma perspectiva sobre a indústria cultural como a de Adorno e Horkheimer, por exemplo, que define as produções da indústria cultural unicamente como mercadorias. Por meio da constituição estética do filme, que é fru</w:t>
      </w:r>
      <w:r>
        <w:rPr>
          <w:rFonts w:eastAsia="Times New Roman"/>
          <w:sz w:val="24"/>
          <w:szCs w:val="24"/>
        </w:rPr>
        <w:t xml:space="preserve">to de sua trajetória como cineasta, busca expor a indústria cultural como a grande falsária que supera todos os demais falsários presentes no filme. Mas apresenta essa crítica do ponto de vista de quem está inserido nesta indústria, demonstrando que tanto </w:t>
      </w:r>
      <w:r>
        <w:rPr>
          <w:rFonts w:eastAsia="Times New Roman"/>
          <w:sz w:val="24"/>
          <w:szCs w:val="24"/>
        </w:rPr>
        <w:t xml:space="preserve">em </w:t>
      </w:r>
      <w:r>
        <w:rPr>
          <w:rFonts w:eastAsia="Times New Roman"/>
          <w:i/>
          <w:iCs/>
          <w:sz w:val="24"/>
          <w:szCs w:val="24"/>
        </w:rPr>
        <w:t>Cidadão Kane</w:t>
      </w:r>
      <w:r>
        <w:rPr>
          <w:rFonts w:eastAsia="Times New Roman"/>
          <w:sz w:val="24"/>
          <w:szCs w:val="24"/>
        </w:rPr>
        <w:t xml:space="preserve">, quanto em </w:t>
      </w:r>
      <w:r>
        <w:rPr>
          <w:rFonts w:eastAsia="Times New Roman"/>
          <w:i/>
          <w:iCs/>
          <w:sz w:val="24"/>
          <w:szCs w:val="24"/>
        </w:rPr>
        <w:t>Verdades e Mentiras</w:t>
      </w:r>
      <w:r>
        <w:rPr>
          <w:rFonts w:eastAsia="Times New Roman"/>
          <w:sz w:val="24"/>
          <w:szCs w:val="24"/>
        </w:rPr>
        <w:t>, independentemente do contexto de produção, está submetido ao sistema, que é determinado a partir da indústria cultural.</w:t>
      </w:r>
    </w:p>
    <w:p w14:paraId="24D4FF34" w14:textId="77777777" w:rsidR="006053F9" w:rsidRDefault="006053F9">
      <w:pPr>
        <w:spacing w:line="200" w:lineRule="exact"/>
        <w:rPr>
          <w:sz w:val="20"/>
          <w:szCs w:val="20"/>
        </w:rPr>
      </w:pPr>
    </w:p>
    <w:p w14:paraId="1A4F33F4" w14:textId="77777777" w:rsidR="006053F9" w:rsidRDefault="006053F9">
      <w:pPr>
        <w:spacing w:line="200" w:lineRule="exact"/>
        <w:rPr>
          <w:sz w:val="20"/>
          <w:szCs w:val="20"/>
        </w:rPr>
      </w:pPr>
    </w:p>
    <w:p w14:paraId="6B88C4BF" w14:textId="77777777" w:rsidR="006053F9" w:rsidRDefault="006053F9">
      <w:pPr>
        <w:spacing w:line="200" w:lineRule="exact"/>
        <w:rPr>
          <w:sz w:val="20"/>
          <w:szCs w:val="20"/>
        </w:rPr>
      </w:pPr>
    </w:p>
    <w:p w14:paraId="78F0BA8F" w14:textId="77777777" w:rsidR="006053F9" w:rsidRDefault="006053F9">
      <w:pPr>
        <w:spacing w:line="231" w:lineRule="exact"/>
        <w:rPr>
          <w:sz w:val="20"/>
          <w:szCs w:val="20"/>
        </w:rPr>
      </w:pPr>
    </w:p>
    <w:p w14:paraId="463204CC" w14:textId="77777777" w:rsidR="006053F9" w:rsidRDefault="00D853AA">
      <w:pPr>
        <w:rPr>
          <w:sz w:val="20"/>
          <w:szCs w:val="20"/>
        </w:rPr>
      </w:pPr>
      <w:r>
        <w:rPr>
          <w:rFonts w:eastAsia="Times New Roman"/>
          <w:b/>
          <w:bCs/>
          <w:sz w:val="24"/>
          <w:szCs w:val="24"/>
        </w:rPr>
        <w:t>Referências Bibliográficas</w:t>
      </w:r>
    </w:p>
    <w:p w14:paraId="07EEE1E6" w14:textId="77777777" w:rsidR="006053F9" w:rsidRDefault="006053F9">
      <w:pPr>
        <w:spacing w:line="351" w:lineRule="exact"/>
        <w:rPr>
          <w:sz w:val="20"/>
          <w:szCs w:val="20"/>
        </w:rPr>
      </w:pPr>
    </w:p>
    <w:p w14:paraId="725CFB95" w14:textId="77777777" w:rsidR="006053F9" w:rsidRDefault="00D853AA">
      <w:pPr>
        <w:spacing w:line="234" w:lineRule="auto"/>
        <w:ind w:right="1100"/>
        <w:jc w:val="both"/>
        <w:rPr>
          <w:sz w:val="20"/>
          <w:szCs w:val="20"/>
        </w:rPr>
      </w:pPr>
      <w:r>
        <w:rPr>
          <w:rFonts w:eastAsia="Times New Roman"/>
          <w:sz w:val="24"/>
          <w:szCs w:val="24"/>
        </w:rPr>
        <w:t xml:space="preserve">BAZIN, André. </w:t>
      </w:r>
      <w:r>
        <w:rPr>
          <w:rFonts w:eastAsia="Times New Roman"/>
          <w:b/>
          <w:bCs/>
          <w:sz w:val="24"/>
          <w:szCs w:val="24"/>
        </w:rPr>
        <w:t>Orson Welles, precedido de, Welles e Bazin</w:t>
      </w:r>
      <w:r>
        <w:rPr>
          <w:rFonts w:eastAsia="Times New Roman"/>
          <w:b/>
          <w:bCs/>
          <w:sz w:val="24"/>
          <w:szCs w:val="24"/>
        </w:rPr>
        <w:t>, de François Truffaut, e seguido por</w:t>
      </w:r>
      <w:r>
        <w:rPr>
          <w:rFonts w:eastAsia="Times New Roman"/>
          <w:sz w:val="24"/>
          <w:szCs w:val="24"/>
        </w:rPr>
        <w:t xml:space="preserve"> </w:t>
      </w:r>
      <w:r>
        <w:rPr>
          <w:rFonts w:eastAsia="Times New Roman"/>
          <w:b/>
          <w:bCs/>
          <w:sz w:val="24"/>
          <w:szCs w:val="24"/>
        </w:rPr>
        <w:t>conversas com Orson Welles</w:t>
      </w:r>
      <w:r>
        <w:rPr>
          <w:rFonts w:eastAsia="Times New Roman"/>
          <w:sz w:val="24"/>
          <w:szCs w:val="24"/>
        </w:rPr>
        <w:t>. Rio de Janeiro: Zahar, 2005.</w:t>
      </w:r>
    </w:p>
    <w:p w14:paraId="742C8AD2" w14:textId="77777777" w:rsidR="006053F9" w:rsidRDefault="006053F9">
      <w:pPr>
        <w:spacing w:line="122" w:lineRule="exact"/>
        <w:rPr>
          <w:sz w:val="20"/>
          <w:szCs w:val="20"/>
        </w:rPr>
      </w:pPr>
    </w:p>
    <w:p w14:paraId="6BD698B1" w14:textId="77777777" w:rsidR="006053F9" w:rsidRDefault="00D853AA">
      <w:pPr>
        <w:rPr>
          <w:sz w:val="20"/>
          <w:szCs w:val="20"/>
        </w:rPr>
      </w:pPr>
      <w:r>
        <w:rPr>
          <w:rFonts w:eastAsia="Times New Roman"/>
          <w:sz w:val="24"/>
          <w:szCs w:val="24"/>
        </w:rPr>
        <w:t xml:space="preserve">SOARES, Marcos. </w:t>
      </w:r>
      <w:r>
        <w:rPr>
          <w:rFonts w:eastAsia="Times New Roman"/>
          <w:b/>
          <w:bCs/>
          <w:sz w:val="24"/>
          <w:szCs w:val="24"/>
        </w:rPr>
        <w:t>O projeto inacabado de Cidadão Kane.</w:t>
      </w:r>
      <w:r>
        <w:rPr>
          <w:rFonts w:eastAsia="Times New Roman"/>
          <w:sz w:val="24"/>
          <w:szCs w:val="24"/>
        </w:rPr>
        <w:t xml:space="preserve"> In: Cevasco, M. E. &amp; Soares, M. (Org.).</w:t>
      </w:r>
    </w:p>
    <w:p w14:paraId="22ACA8A0" w14:textId="77777777" w:rsidR="006053F9" w:rsidRDefault="006053F9">
      <w:pPr>
        <w:spacing w:line="41" w:lineRule="exact"/>
        <w:rPr>
          <w:sz w:val="20"/>
          <w:szCs w:val="20"/>
        </w:rPr>
      </w:pPr>
    </w:p>
    <w:p w14:paraId="54CDD25F" w14:textId="77777777" w:rsidR="006053F9" w:rsidRDefault="00D853AA">
      <w:pPr>
        <w:rPr>
          <w:sz w:val="20"/>
          <w:szCs w:val="20"/>
        </w:rPr>
      </w:pPr>
      <w:r>
        <w:rPr>
          <w:rFonts w:eastAsia="Times New Roman"/>
          <w:sz w:val="24"/>
          <w:szCs w:val="24"/>
        </w:rPr>
        <w:t>Crítica Cultural Materialista. São Paulo: Humanitas, 2008.</w:t>
      </w:r>
    </w:p>
    <w:p w14:paraId="770C74F4" w14:textId="77777777" w:rsidR="006053F9" w:rsidRDefault="006053F9">
      <w:pPr>
        <w:spacing w:line="174" w:lineRule="exact"/>
        <w:rPr>
          <w:sz w:val="20"/>
          <w:szCs w:val="20"/>
        </w:rPr>
      </w:pPr>
    </w:p>
    <w:p w14:paraId="33EFAACE" w14:textId="77777777" w:rsidR="006053F9" w:rsidRDefault="00D853AA">
      <w:pPr>
        <w:spacing w:line="236" w:lineRule="auto"/>
        <w:ind w:right="1120"/>
        <w:jc w:val="both"/>
        <w:rPr>
          <w:sz w:val="20"/>
          <w:szCs w:val="20"/>
        </w:rPr>
      </w:pPr>
      <w:r>
        <w:rPr>
          <w:rFonts w:eastAsia="Times New Roman"/>
          <w:b/>
          <w:bCs/>
          <w:sz w:val="24"/>
          <w:szCs w:val="24"/>
        </w:rPr>
        <w:t xml:space="preserve">VERDADES e mentiras. </w:t>
      </w:r>
      <w:r>
        <w:rPr>
          <w:rFonts w:eastAsia="Times New Roman"/>
          <w:sz w:val="24"/>
          <w:szCs w:val="24"/>
        </w:rPr>
        <w:t>Direção: Orson Welles. [S.I.]: Janus Films; SACI; Les Filmes du Prisme,</w:t>
      </w:r>
      <w:r>
        <w:rPr>
          <w:rFonts w:eastAsia="Times New Roman"/>
          <w:b/>
          <w:bCs/>
          <w:sz w:val="24"/>
          <w:szCs w:val="24"/>
        </w:rPr>
        <w:t xml:space="preserve"> </w:t>
      </w:r>
      <w:r>
        <w:rPr>
          <w:rFonts w:eastAsia="Times New Roman"/>
          <w:sz w:val="24"/>
          <w:szCs w:val="24"/>
        </w:rPr>
        <w:t>1973. 2 DVD (88 min), color. Título original: F for Fake. Todas as transcrições de trechos do filme foram feitas a partir de nossa tradução do áudio original.</w:t>
      </w:r>
    </w:p>
    <w:p w14:paraId="0C78658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EFEE9E0" w14:textId="77777777">
        <w:trPr>
          <w:trHeight w:val="112"/>
        </w:trPr>
        <w:tc>
          <w:tcPr>
            <w:tcW w:w="5720" w:type="dxa"/>
            <w:vMerge w:val="restart"/>
            <w:vAlign w:val="bottom"/>
          </w:tcPr>
          <w:p w14:paraId="01DC74FE" w14:textId="60A41438" w:rsidR="006053F9" w:rsidRDefault="006053F9">
            <w:pPr>
              <w:ind w:right="10"/>
              <w:jc w:val="right"/>
              <w:rPr>
                <w:sz w:val="20"/>
                <w:szCs w:val="20"/>
              </w:rPr>
            </w:pPr>
            <w:bookmarkStart w:id="250" w:name="page252"/>
            <w:bookmarkEnd w:id="250"/>
          </w:p>
        </w:tc>
        <w:tc>
          <w:tcPr>
            <w:tcW w:w="1120" w:type="dxa"/>
            <w:vAlign w:val="bottom"/>
          </w:tcPr>
          <w:p w14:paraId="0180F28B" w14:textId="77777777" w:rsidR="006053F9" w:rsidRDefault="006053F9">
            <w:pPr>
              <w:rPr>
                <w:sz w:val="9"/>
                <w:szCs w:val="9"/>
              </w:rPr>
            </w:pPr>
          </w:p>
        </w:tc>
        <w:tc>
          <w:tcPr>
            <w:tcW w:w="0" w:type="dxa"/>
            <w:vAlign w:val="bottom"/>
          </w:tcPr>
          <w:p w14:paraId="4AE56FCD" w14:textId="77777777" w:rsidR="006053F9" w:rsidRDefault="006053F9">
            <w:pPr>
              <w:rPr>
                <w:sz w:val="1"/>
                <w:szCs w:val="1"/>
              </w:rPr>
            </w:pPr>
          </w:p>
        </w:tc>
      </w:tr>
      <w:tr w:rsidR="006053F9" w14:paraId="41629ADF" w14:textId="77777777">
        <w:trPr>
          <w:trHeight w:val="155"/>
        </w:trPr>
        <w:tc>
          <w:tcPr>
            <w:tcW w:w="5720" w:type="dxa"/>
            <w:vMerge/>
            <w:vAlign w:val="bottom"/>
          </w:tcPr>
          <w:p w14:paraId="745F1E5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01D2737" w14:textId="77777777" w:rsidR="006053F9" w:rsidRDefault="00D853AA">
            <w:pPr>
              <w:ind w:right="490"/>
              <w:jc w:val="right"/>
              <w:rPr>
                <w:sz w:val="20"/>
                <w:szCs w:val="20"/>
              </w:rPr>
            </w:pPr>
            <w:r>
              <w:rPr>
                <w:rFonts w:ascii="Century Gothic" w:eastAsia="Century Gothic" w:hAnsi="Century Gothic" w:cs="Century Gothic"/>
                <w:color w:val="FFFFFF"/>
              </w:rPr>
              <w:t>251</w:t>
            </w:r>
          </w:p>
        </w:tc>
        <w:tc>
          <w:tcPr>
            <w:tcW w:w="0" w:type="dxa"/>
            <w:vAlign w:val="bottom"/>
          </w:tcPr>
          <w:p w14:paraId="79761077" w14:textId="77777777" w:rsidR="006053F9" w:rsidRDefault="006053F9">
            <w:pPr>
              <w:rPr>
                <w:sz w:val="1"/>
                <w:szCs w:val="1"/>
              </w:rPr>
            </w:pPr>
          </w:p>
        </w:tc>
      </w:tr>
      <w:tr w:rsidR="006053F9" w14:paraId="52728F39" w14:textId="77777777">
        <w:trPr>
          <w:trHeight w:val="130"/>
        </w:trPr>
        <w:tc>
          <w:tcPr>
            <w:tcW w:w="5720" w:type="dxa"/>
            <w:vMerge w:val="restart"/>
            <w:vAlign w:val="bottom"/>
          </w:tcPr>
          <w:p w14:paraId="7EDC259D" w14:textId="1404BAA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E9BF89C" w14:textId="77777777" w:rsidR="006053F9" w:rsidRDefault="006053F9">
            <w:pPr>
              <w:rPr>
                <w:sz w:val="11"/>
                <w:szCs w:val="11"/>
              </w:rPr>
            </w:pPr>
          </w:p>
        </w:tc>
        <w:tc>
          <w:tcPr>
            <w:tcW w:w="0" w:type="dxa"/>
            <w:vAlign w:val="bottom"/>
          </w:tcPr>
          <w:p w14:paraId="209D6D30" w14:textId="77777777" w:rsidR="006053F9" w:rsidRDefault="006053F9">
            <w:pPr>
              <w:rPr>
                <w:sz w:val="1"/>
                <w:szCs w:val="1"/>
              </w:rPr>
            </w:pPr>
          </w:p>
        </w:tc>
      </w:tr>
      <w:tr w:rsidR="006053F9" w14:paraId="1DD896FA" w14:textId="77777777">
        <w:trPr>
          <w:trHeight w:val="139"/>
        </w:trPr>
        <w:tc>
          <w:tcPr>
            <w:tcW w:w="5720" w:type="dxa"/>
            <w:vMerge/>
            <w:vAlign w:val="bottom"/>
          </w:tcPr>
          <w:p w14:paraId="0FED4DCF" w14:textId="77777777" w:rsidR="006053F9" w:rsidRDefault="006053F9">
            <w:pPr>
              <w:rPr>
                <w:sz w:val="12"/>
                <w:szCs w:val="12"/>
              </w:rPr>
            </w:pPr>
          </w:p>
        </w:tc>
        <w:tc>
          <w:tcPr>
            <w:tcW w:w="1120" w:type="dxa"/>
            <w:vAlign w:val="bottom"/>
          </w:tcPr>
          <w:p w14:paraId="1DCEB859" w14:textId="77777777" w:rsidR="006053F9" w:rsidRDefault="006053F9">
            <w:pPr>
              <w:rPr>
                <w:sz w:val="12"/>
                <w:szCs w:val="12"/>
              </w:rPr>
            </w:pPr>
          </w:p>
        </w:tc>
        <w:tc>
          <w:tcPr>
            <w:tcW w:w="0" w:type="dxa"/>
            <w:vAlign w:val="bottom"/>
          </w:tcPr>
          <w:p w14:paraId="1E82E003" w14:textId="77777777" w:rsidR="006053F9" w:rsidRDefault="006053F9">
            <w:pPr>
              <w:rPr>
                <w:sz w:val="1"/>
                <w:szCs w:val="1"/>
              </w:rPr>
            </w:pPr>
          </w:p>
        </w:tc>
      </w:tr>
    </w:tbl>
    <w:p w14:paraId="1924BE07" w14:textId="77777777" w:rsidR="006053F9" w:rsidRDefault="006053F9">
      <w:pPr>
        <w:spacing w:line="200" w:lineRule="exact"/>
        <w:rPr>
          <w:sz w:val="20"/>
          <w:szCs w:val="20"/>
        </w:rPr>
      </w:pPr>
    </w:p>
    <w:p w14:paraId="319AD7C7" w14:textId="77777777" w:rsidR="006053F9" w:rsidRDefault="006053F9">
      <w:pPr>
        <w:spacing w:line="382" w:lineRule="exact"/>
        <w:rPr>
          <w:sz w:val="20"/>
          <w:szCs w:val="20"/>
        </w:rPr>
      </w:pPr>
    </w:p>
    <w:p w14:paraId="1C54C0D7" w14:textId="77777777" w:rsidR="006053F9" w:rsidRDefault="00D853AA">
      <w:pPr>
        <w:ind w:left="2327"/>
        <w:rPr>
          <w:sz w:val="20"/>
          <w:szCs w:val="20"/>
        </w:rPr>
      </w:pPr>
      <w:r>
        <w:rPr>
          <w:rFonts w:eastAsia="Times New Roman"/>
          <w:b/>
          <w:bCs/>
          <w:sz w:val="24"/>
          <w:szCs w:val="24"/>
        </w:rPr>
        <w:t>Disney e Pocahontas: a reconstrução de um mito</w:t>
      </w:r>
    </w:p>
    <w:p w14:paraId="7A76BFE2" w14:textId="77777777" w:rsidR="006053F9" w:rsidRDefault="006053F9">
      <w:pPr>
        <w:spacing w:line="377" w:lineRule="exact"/>
        <w:rPr>
          <w:sz w:val="20"/>
          <w:szCs w:val="20"/>
        </w:rPr>
      </w:pPr>
    </w:p>
    <w:p w14:paraId="38AC41C1" w14:textId="77777777" w:rsidR="006053F9" w:rsidRDefault="00D853AA">
      <w:pPr>
        <w:ind w:left="7"/>
        <w:rPr>
          <w:sz w:val="20"/>
          <w:szCs w:val="20"/>
        </w:rPr>
      </w:pPr>
      <w:r>
        <w:rPr>
          <w:rFonts w:eastAsia="Times New Roman"/>
          <w:sz w:val="24"/>
          <w:szCs w:val="24"/>
        </w:rPr>
        <w:t>Raija Maria Vanderlei de Almeida</w:t>
      </w:r>
    </w:p>
    <w:p w14:paraId="43635E4F" w14:textId="77777777" w:rsidR="006053F9" w:rsidRDefault="006053F9">
      <w:pPr>
        <w:spacing w:line="139" w:lineRule="exact"/>
        <w:rPr>
          <w:sz w:val="20"/>
          <w:szCs w:val="20"/>
        </w:rPr>
      </w:pPr>
    </w:p>
    <w:p w14:paraId="5625C454" w14:textId="77777777" w:rsidR="006053F9" w:rsidRDefault="00D853AA">
      <w:pPr>
        <w:ind w:left="7"/>
        <w:rPr>
          <w:sz w:val="20"/>
          <w:szCs w:val="20"/>
        </w:rPr>
      </w:pPr>
      <w:r>
        <w:rPr>
          <w:rFonts w:eastAsia="Times New Roman"/>
          <w:sz w:val="24"/>
          <w:szCs w:val="24"/>
        </w:rPr>
        <w:t>Doutoranda em História Social</w:t>
      </w:r>
    </w:p>
    <w:p w14:paraId="01E9BD3C" w14:textId="77777777" w:rsidR="006053F9" w:rsidRDefault="006053F9">
      <w:pPr>
        <w:spacing w:line="137" w:lineRule="exact"/>
        <w:rPr>
          <w:sz w:val="20"/>
          <w:szCs w:val="20"/>
        </w:rPr>
      </w:pPr>
    </w:p>
    <w:p w14:paraId="7F0D5DCA" w14:textId="77777777" w:rsidR="006053F9" w:rsidRDefault="00D853AA">
      <w:pPr>
        <w:ind w:left="7"/>
        <w:rPr>
          <w:sz w:val="20"/>
          <w:szCs w:val="20"/>
        </w:rPr>
      </w:pPr>
      <w:r>
        <w:rPr>
          <w:rFonts w:eastAsia="Times New Roman"/>
          <w:sz w:val="24"/>
          <w:szCs w:val="24"/>
        </w:rPr>
        <w:t xml:space="preserve">Universidade de São Paulo </w:t>
      </w:r>
      <w:r>
        <w:rPr>
          <w:rFonts w:eastAsia="Times New Roman"/>
          <w:sz w:val="24"/>
          <w:szCs w:val="24"/>
        </w:rPr>
        <w:t>(USP)</w:t>
      </w:r>
    </w:p>
    <w:p w14:paraId="3ED41B07" w14:textId="77777777" w:rsidR="006053F9" w:rsidRDefault="006053F9">
      <w:pPr>
        <w:spacing w:line="139" w:lineRule="exact"/>
        <w:rPr>
          <w:sz w:val="20"/>
          <w:szCs w:val="20"/>
        </w:rPr>
      </w:pPr>
    </w:p>
    <w:p w14:paraId="6A1DA3B2" w14:textId="77777777" w:rsidR="006053F9" w:rsidRDefault="00D853AA">
      <w:pPr>
        <w:ind w:left="7"/>
        <w:rPr>
          <w:sz w:val="20"/>
          <w:szCs w:val="20"/>
        </w:rPr>
      </w:pPr>
      <w:r>
        <w:rPr>
          <w:rFonts w:eastAsia="Times New Roman"/>
          <w:sz w:val="24"/>
          <w:szCs w:val="24"/>
        </w:rPr>
        <w:t>Bolsista Capes</w:t>
      </w:r>
    </w:p>
    <w:p w14:paraId="0E1DE0CC" w14:textId="77777777" w:rsidR="006053F9" w:rsidRDefault="006053F9">
      <w:pPr>
        <w:spacing w:line="137" w:lineRule="exact"/>
        <w:rPr>
          <w:sz w:val="20"/>
          <w:szCs w:val="20"/>
        </w:rPr>
      </w:pPr>
    </w:p>
    <w:p w14:paraId="2B45B2A0" w14:textId="77777777" w:rsidR="006053F9" w:rsidRDefault="00D853AA">
      <w:pPr>
        <w:ind w:left="7"/>
        <w:rPr>
          <w:sz w:val="20"/>
          <w:szCs w:val="20"/>
        </w:rPr>
      </w:pPr>
      <w:r>
        <w:rPr>
          <w:rFonts w:eastAsia="Times New Roman"/>
          <w:sz w:val="24"/>
          <w:szCs w:val="24"/>
        </w:rPr>
        <w:t>raija.almeida@usp.br</w:t>
      </w:r>
    </w:p>
    <w:p w14:paraId="2BE266AA" w14:textId="77777777" w:rsidR="006053F9" w:rsidRDefault="006053F9">
      <w:pPr>
        <w:spacing w:line="200" w:lineRule="exact"/>
        <w:rPr>
          <w:sz w:val="20"/>
          <w:szCs w:val="20"/>
        </w:rPr>
      </w:pPr>
    </w:p>
    <w:p w14:paraId="278946A0" w14:textId="77777777" w:rsidR="006053F9" w:rsidRDefault="006053F9">
      <w:pPr>
        <w:spacing w:line="352" w:lineRule="exact"/>
        <w:rPr>
          <w:sz w:val="20"/>
          <w:szCs w:val="20"/>
        </w:rPr>
      </w:pPr>
    </w:p>
    <w:p w14:paraId="58672ACF" w14:textId="77777777" w:rsidR="006053F9" w:rsidRDefault="00D853AA">
      <w:pPr>
        <w:ind w:right="1100"/>
        <w:jc w:val="right"/>
        <w:rPr>
          <w:sz w:val="20"/>
          <w:szCs w:val="20"/>
        </w:rPr>
      </w:pPr>
      <w:r>
        <w:rPr>
          <w:rFonts w:eastAsia="Times New Roman"/>
          <w:b/>
          <w:bCs/>
          <w:sz w:val="24"/>
          <w:szCs w:val="24"/>
        </w:rPr>
        <w:t xml:space="preserve">Palavras-chave: </w:t>
      </w:r>
      <w:r>
        <w:rPr>
          <w:rFonts w:eastAsia="Times New Roman"/>
          <w:sz w:val="24"/>
          <w:szCs w:val="24"/>
        </w:rPr>
        <w:t>Disney. Pocahontas. Mito. Estados Unidos.</w:t>
      </w:r>
    </w:p>
    <w:p w14:paraId="08E23A5E" w14:textId="77777777" w:rsidR="006053F9" w:rsidRDefault="006053F9">
      <w:pPr>
        <w:spacing w:line="200" w:lineRule="exact"/>
        <w:rPr>
          <w:sz w:val="20"/>
          <w:szCs w:val="20"/>
        </w:rPr>
      </w:pPr>
    </w:p>
    <w:p w14:paraId="69E5E297" w14:textId="77777777" w:rsidR="006053F9" w:rsidRDefault="006053F9">
      <w:pPr>
        <w:spacing w:line="353" w:lineRule="exact"/>
        <w:rPr>
          <w:sz w:val="20"/>
          <w:szCs w:val="20"/>
        </w:rPr>
      </w:pPr>
    </w:p>
    <w:p w14:paraId="3332AEC5" w14:textId="77777777" w:rsidR="006053F9" w:rsidRDefault="00D853AA">
      <w:pPr>
        <w:ind w:left="7"/>
        <w:rPr>
          <w:sz w:val="20"/>
          <w:szCs w:val="20"/>
        </w:rPr>
      </w:pPr>
      <w:r>
        <w:rPr>
          <w:rFonts w:eastAsia="Times New Roman"/>
          <w:b/>
          <w:bCs/>
          <w:sz w:val="24"/>
          <w:szCs w:val="24"/>
        </w:rPr>
        <w:t>Introdução</w:t>
      </w:r>
    </w:p>
    <w:p w14:paraId="3A679555" w14:textId="77777777" w:rsidR="006053F9" w:rsidRDefault="006053F9">
      <w:pPr>
        <w:spacing w:line="151" w:lineRule="exact"/>
        <w:rPr>
          <w:sz w:val="20"/>
          <w:szCs w:val="20"/>
        </w:rPr>
      </w:pPr>
    </w:p>
    <w:p w14:paraId="32D8A895" w14:textId="77777777" w:rsidR="006053F9" w:rsidRDefault="00D853AA">
      <w:pPr>
        <w:spacing w:line="348" w:lineRule="auto"/>
        <w:ind w:left="7" w:right="1100" w:firstLine="720"/>
        <w:jc w:val="both"/>
        <w:rPr>
          <w:sz w:val="20"/>
          <w:szCs w:val="20"/>
        </w:rPr>
      </w:pPr>
      <w:r>
        <w:rPr>
          <w:rFonts w:eastAsia="Times New Roman"/>
          <w:sz w:val="24"/>
          <w:szCs w:val="24"/>
        </w:rPr>
        <w:t xml:space="preserve">Este artigo trata de uma parte da minha pesquisa de doutorado que está em fase inicial e vem apresentar um esboço de análise que terá como foco um dos objetos de estudo da pesquisa: o filme </w:t>
      </w:r>
      <w:r>
        <w:rPr>
          <w:rFonts w:eastAsia="Times New Roman"/>
          <w:i/>
          <w:iCs/>
          <w:sz w:val="24"/>
          <w:szCs w:val="24"/>
        </w:rPr>
        <w:t xml:space="preserve">Pocahontas </w:t>
      </w:r>
      <w:r>
        <w:rPr>
          <w:rFonts w:eastAsia="Times New Roman"/>
          <w:sz w:val="24"/>
          <w:szCs w:val="24"/>
        </w:rPr>
        <w:t>produzido pela Disney, em 1995</w:t>
      </w:r>
      <w:r>
        <w:rPr>
          <w:rFonts w:eastAsia="Times New Roman"/>
          <w:sz w:val="32"/>
          <w:szCs w:val="32"/>
          <w:vertAlign w:val="superscript"/>
        </w:rPr>
        <w:t>1</w:t>
      </w:r>
      <w:r>
        <w:rPr>
          <w:rFonts w:eastAsia="Times New Roman"/>
          <w:sz w:val="24"/>
          <w:szCs w:val="24"/>
        </w:rPr>
        <w:t>. Nosso objetivo é discu</w:t>
      </w:r>
      <w:r>
        <w:rPr>
          <w:rFonts w:eastAsia="Times New Roman"/>
          <w:sz w:val="24"/>
          <w:szCs w:val="24"/>
        </w:rPr>
        <w:t>tir como o mito de Pocahontas</w:t>
      </w:r>
      <w:r>
        <w:rPr>
          <w:rFonts w:eastAsia="Times New Roman"/>
          <w:i/>
          <w:iCs/>
          <w:sz w:val="24"/>
          <w:szCs w:val="24"/>
        </w:rPr>
        <w:t xml:space="preserve"> </w:t>
      </w:r>
      <w:r>
        <w:rPr>
          <w:rFonts w:eastAsia="Times New Roman"/>
          <w:sz w:val="24"/>
          <w:szCs w:val="24"/>
        </w:rPr>
        <w:t xml:space="preserve">foi reconfigurado pela Walt Disney, nos filmes </w:t>
      </w:r>
      <w:r>
        <w:rPr>
          <w:rFonts w:eastAsia="Times New Roman"/>
          <w:i/>
          <w:iCs/>
          <w:sz w:val="24"/>
          <w:szCs w:val="24"/>
        </w:rPr>
        <w:t>Pocahontas</w:t>
      </w:r>
      <w:r>
        <w:rPr>
          <w:rFonts w:eastAsia="Times New Roman"/>
          <w:sz w:val="24"/>
          <w:szCs w:val="24"/>
        </w:rPr>
        <w:t xml:space="preserve"> (1995) e na sua continuidade em </w:t>
      </w:r>
      <w:r>
        <w:rPr>
          <w:rFonts w:eastAsia="Times New Roman"/>
          <w:i/>
          <w:iCs/>
          <w:sz w:val="24"/>
          <w:szCs w:val="24"/>
        </w:rPr>
        <w:t xml:space="preserve">Pocahontas II </w:t>
      </w:r>
      <w:r>
        <w:rPr>
          <w:rFonts w:eastAsia="Times New Roman"/>
          <w:sz w:val="24"/>
          <w:szCs w:val="24"/>
        </w:rPr>
        <w:t>(1998</w:t>
      </w:r>
      <w:r>
        <w:rPr>
          <w:rFonts w:eastAsia="Times New Roman"/>
          <w:i/>
          <w:iCs/>
          <w:sz w:val="24"/>
          <w:szCs w:val="24"/>
        </w:rPr>
        <w:t>)</w:t>
      </w:r>
      <w:r>
        <w:rPr>
          <w:rFonts w:eastAsia="Times New Roman"/>
          <w:sz w:val="24"/>
          <w:szCs w:val="24"/>
        </w:rPr>
        <w:t>. A década de 1990, nos Estados Unidos, é de relevância para a análise, não só</w:t>
      </w:r>
      <w:r>
        <w:rPr>
          <w:rFonts w:eastAsia="Times New Roman"/>
          <w:i/>
          <w:iCs/>
          <w:sz w:val="24"/>
          <w:szCs w:val="24"/>
        </w:rPr>
        <w:t xml:space="preserve"> </w:t>
      </w:r>
      <w:r>
        <w:rPr>
          <w:rFonts w:eastAsia="Times New Roman"/>
          <w:sz w:val="24"/>
          <w:szCs w:val="24"/>
        </w:rPr>
        <w:t>pela emergência da globalização, do n</w:t>
      </w:r>
      <w:r>
        <w:rPr>
          <w:rFonts w:eastAsia="Times New Roman"/>
          <w:sz w:val="24"/>
          <w:szCs w:val="24"/>
        </w:rPr>
        <w:t xml:space="preserve">eoliberalismo e do multiculturalismo, mas também porque esta década também é conhecida como a do “renascimento dos Estúdios Disney”, ou </w:t>
      </w:r>
      <w:r>
        <w:rPr>
          <w:rFonts w:eastAsia="Times New Roman"/>
          <w:i/>
          <w:iCs/>
          <w:sz w:val="24"/>
          <w:szCs w:val="24"/>
        </w:rPr>
        <w:t>Disney Renaissance</w:t>
      </w:r>
      <w:r>
        <w:rPr>
          <w:rFonts w:eastAsia="Times New Roman"/>
          <w:sz w:val="24"/>
          <w:szCs w:val="24"/>
        </w:rPr>
        <w:t>, com lançamentos de uma série de animações com destacada qualidade gráfica e estilo com grande sucess</w:t>
      </w:r>
      <w:r>
        <w:rPr>
          <w:rFonts w:eastAsia="Times New Roman"/>
          <w:sz w:val="24"/>
          <w:szCs w:val="24"/>
        </w:rPr>
        <w:t xml:space="preserve">o de público. Mas por que justo neste momento a Disney se propõe a reconfigurar esse mito 400 anos depois? Um mito que foi construído segundo a lenda de que Pocahontas, a filha do chefe da tribo indígena Powhatan, ficou conhecida por ter salvado a vida do </w:t>
      </w:r>
      <w:r>
        <w:rPr>
          <w:rFonts w:eastAsia="Times New Roman"/>
          <w:sz w:val="24"/>
          <w:szCs w:val="24"/>
        </w:rPr>
        <w:t>capitão inglês John Smith, em 1607, na colônia da Virgínia.</w:t>
      </w:r>
    </w:p>
    <w:p w14:paraId="3CC839A4" w14:textId="77777777" w:rsidR="006053F9" w:rsidRDefault="006053F9">
      <w:pPr>
        <w:spacing w:line="31" w:lineRule="exact"/>
        <w:rPr>
          <w:sz w:val="20"/>
          <w:szCs w:val="20"/>
        </w:rPr>
      </w:pPr>
    </w:p>
    <w:p w14:paraId="6858166D" w14:textId="77777777" w:rsidR="006053F9" w:rsidRDefault="00D853AA">
      <w:pPr>
        <w:spacing w:line="375" w:lineRule="auto"/>
        <w:ind w:left="7" w:right="1100" w:firstLine="708"/>
        <w:jc w:val="both"/>
        <w:rPr>
          <w:sz w:val="20"/>
          <w:szCs w:val="20"/>
        </w:rPr>
      </w:pPr>
      <w:r>
        <w:rPr>
          <w:rFonts w:eastAsia="Times New Roman"/>
          <w:sz w:val="23"/>
          <w:szCs w:val="23"/>
        </w:rPr>
        <w:t xml:space="preserve">Com o intuito de problematizar as condições de produção que propiciaram ou estimularam estes filmes, pretendemos analisar a forma de como a história é contada e as personagens apresentadas sob a </w:t>
      </w:r>
      <w:r>
        <w:rPr>
          <w:rFonts w:eastAsia="Times New Roman"/>
          <w:sz w:val="23"/>
          <w:szCs w:val="23"/>
        </w:rPr>
        <w:t>ótica do ideal americano, bem como, analisar a forma como os filmes foram recebidos e suas</w:t>
      </w:r>
    </w:p>
    <w:p w14:paraId="1661493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87264" behindDoc="1" locked="0" layoutInCell="0" allowOverlap="1" wp14:anchorId="0626E975" wp14:editId="1DD6F091">
                <wp:simplePos x="0" y="0"/>
                <wp:positionH relativeFrom="column">
                  <wp:posOffset>0</wp:posOffset>
                </wp:positionH>
                <wp:positionV relativeFrom="paragraph">
                  <wp:posOffset>266700</wp:posOffset>
                </wp:positionV>
                <wp:extent cx="1829435" cy="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2D63F23" id="Shape 199" o:spid="_x0000_s1026" style="position:absolute;z-index:-251529216;visibility:visible;mso-wrap-style:square;mso-wrap-distance-left:9pt;mso-wrap-distance-top:0;mso-wrap-distance-right:9pt;mso-wrap-distance-bottom:0;mso-position-horizontal:absolute;mso-position-horizontal-relative:text;mso-position-vertical:absolute;mso-position-vertical-relative:text" from="0,21pt" to="144.05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" o:allowincell="f" filled="t" strokeweight=".21164mm">
                <v:stroke joinstyle="miter"/>
                <o:lock v:ext="edit" shapetype="f"/>
              </v:line>
            </w:pict>
          </mc:Fallback>
        </mc:AlternateContent>
      </w:r>
    </w:p>
    <w:p w14:paraId="2D436362" w14:textId="77777777" w:rsidR="006053F9" w:rsidRDefault="006053F9">
      <w:pPr>
        <w:spacing w:line="200" w:lineRule="exact"/>
        <w:rPr>
          <w:sz w:val="20"/>
          <w:szCs w:val="20"/>
        </w:rPr>
      </w:pPr>
    </w:p>
    <w:p w14:paraId="0D485F40" w14:textId="77777777" w:rsidR="006053F9" w:rsidRDefault="006053F9">
      <w:pPr>
        <w:spacing w:line="310" w:lineRule="exact"/>
        <w:rPr>
          <w:sz w:val="20"/>
          <w:szCs w:val="20"/>
        </w:rPr>
      </w:pPr>
    </w:p>
    <w:p w14:paraId="2C7ADA04" w14:textId="77777777" w:rsidR="006053F9" w:rsidRDefault="00D853AA" w:rsidP="00D853AA">
      <w:pPr>
        <w:numPr>
          <w:ilvl w:val="0"/>
          <w:numId w:val="196"/>
        </w:numPr>
        <w:tabs>
          <w:tab w:val="left" w:pos="130"/>
        </w:tabs>
        <w:spacing w:line="233" w:lineRule="auto"/>
        <w:ind w:left="7" w:right="1100" w:hanging="7"/>
        <w:jc w:val="both"/>
        <w:rPr>
          <w:rFonts w:eastAsia="Times New Roman"/>
          <w:sz w:val="26"/>
          <w:szCs w:val="26"/>
          <w:vertAlign w:val="superscript"/>
        </w:rPr>
      </w:pPr>
      <w:r>
        <w:rPr>
          <w:rFonts w:eastAsia="Times New Roman"/>
          <w:sz w:val="20"/>
          <w:szCs w:val="20"/>
        </w:rPr>
        <w:t xml:space="preserve">Com o título, </w:t>
      </w:r>
      <w:r>
        <w:rPr>
          <w:rFonts w:eastAsia="Times New Roman"/>
          <w:i/>
          <w:iCs/>
          <w:sz w:val="20"/>
          <w:szCs w:val="20"/>
        </w:rPr>
        <w:t>Nós e os Outros na Disney Renaissance: culturas e identidades na década de 1990,</w:t>
      </w:r>
      <w:r>
        <w:rPr>
          <w:rFonts w:eastAsia="Times New Roman"/>
          <w:sz w:val="20"/>
          <w:szCs w:val="20"/>
        </w:rPr>
        <w:t xml:space="preserve"> projeto de pesquisa de doutorado em História Social – USP sob a or</w:t>
      </w:r>
      <w:r>
        <w:rPr>
          <w:rFonts w:eastAsia="Times New Roman"/>
          <w:sz w:val="20"/>
          <w:szCs w:val="20"/>
        </w:rPr>
        <w:t xml:space="preserve">ientação da Professora Dr.ª Mary Junqueira. O filme Pocahontas será um dos filmes a serem analisados na pesquisa. A proposta da pesquisa, que ainda está em fase de projeto, é analisar o período da Disney Renaissance (1989 a 1999) para compreender, através </w:t>
      </w:r>
      <w:r>
        <w:rPr>
          <w:rFonts w:eastAsia="Times New Roman"/>
          <w:sz w:val="20"/>
          <w:szCs w:val="20"/>
        </w:rPr>
        <w:t xml:space="preserve">da sua produção fílmica como são representadas outras culturas: indígena, cigana, árabe, chinesa, europeia e africana. Analisando seis filmes: </w:t>
      </w:r>
      <w:r>
        <w:rPr>
          <w:rFonts w:eastAsia="Times New Roman"/>
          <w:i/>
          <w:iCs/>
          <w:sz w:val="20"/>
          <w:szCs w:val="20"/>
        </w:rPr>
        <w:t>Aladdin</w:t>
      </w:r>
      <w:r>
        <w:rPr>
          <w:rFonts w:eastAsia="Times New Roman"/>
          <w:sz w:val="20"/>
          <w:szCs w:val="20"/>
        </w:rPr>
        <w:t xml:space="preserve"> (1992), que trata de personagem fictício de conto árabe; </w:t>
      </w:r>
      <w:r>
        <w:rPr>
          <w:rFonts w:eastAsia="Times New Roman"/>
          <w:i/>
          <w:iCs/>
          <w:sz w:val="20"/>
          <w:szCs w:val="20"/>
        </w:rPr>
        <w:t>O Rei Leão</w:t>
      </w:r>
      <w:r>
        <w:rPr>
          <w:rFonts w:eastAsia="Times New Roman"/>
          <w:sz w:val="20"/>
          <w:szCs w:val="20"/>
        </w:rPr>
        <w:t xml:space="preserve"> (1994), relacionado à jornada do heró</w:t>
      </w:r>
      <w:r>
        <w:rPr>
          <w:rFonts w:eastAsia="Times New Roman"/>
          <w:sz w:val="20"/>
          <w:szCs w:val="20"/>
        </w:rPr>
        <w:t xml:space="preserve">i dentro da cultura africana; </w:t>
      </w:r>
      <w:r>
        <w:rPr>
          <w:rFonts w:eastAsia="Times New Roman"/>
          <w:i/>
          <w:iCs/>
          <w:sz w:val="20"/>
          <w:szCs w:val="20"/>
        </w:rPr>
        <w:t xml:space="preserve">Pocahontas </w:t>
      </w:r>
      <w:r>
        <w:rPr>
          <w:rFonts w:eastAsia="Times New Roman"/>
          <w:sz w:val="20"/>
          <w:szCs w:val="20"/>
        </w:rPr>
        <w:t>(1995) que trata da história de protagonista indígena feminina;</w:t>
      </w:r>
      <w:r>
        <w:rPr>
          <w:rFonts w:eastAsia="Times New Roman"/>
          <w:i/>
          <w:iCs/>
          <w:sz w:val="20"/>
          <w:szCs w:val="20"/>
        </w:rPr>
        <w:t xml:space="preserve"> Hércules </w:t>
      </w:r>
      <w:r>
        <w:rPr>
          <w:rFonts w:eastAsia="Times New Roman"/>
          <w:sz w:val="20"/>
          <w:szCs w:val="20"/>
        </w:rPr>
        <w:t>(1997) vinculado ao mito do herói e</w:t>
      </w:r>
      <w:r>
        <w:rPr>
          <w:rFonts w:eastAsia="Times New Roman"/>
          <w:i/>
          <w:iCs/>
          <w:sz w:val="20"/>
          <w:szCs w:val="20"/>
        </w:rPr>
        <w:t xml:space="preserve"> </w:t>
      </w:r>
      <w:r>
        <w:rPr>
          <w:rFonts w:eastAsia="Times New Roman"/>
          <w:sz w:val="20"/>
          <w:szCs w:val="20"/>
        </w:rPr>
        <w:t xml:space="preserve">ao berço da cultura ocidental; </w:t>
      </w:r>
      <w:r>
        <w:rPr>
          <w:rFonts w:eastAsia="Times New Roman"/>
          <w:i/>
          <w:iCs/>
          <w:sz w:val="20"/>
          <w:szCs w:val="20"/>
        </w:rPr>
        <w:t>Mulan</w:t>
      </w:r>
      <w:r>
        <w:rPr>
          <w:rFonts w:eastAsia="Times New Roman"/>
          <w:sz w:val="20"/>
          <w:szCs w:val="20"/>
        </w:rPr>
        <w:t xml:space="preserve"> (1998) que apresenta conto tradicional chinês de guerreira também com protagonista feminina; </w:t>
      </w:r>
      <w:r>
        <w:rPr>
          <w:rFonts w:eastAsia="Times New Roman"/>
          <w:i/>
          <w:iCs/>
          <w:sz w:val="20"/>
          <w:szCs w:val="20"/>
        </w:rPr>
        <w:t>O Corcunda de Notre Dame</w:t>
      </w:r>
      <w:r>
        <w:rPr>
          <w:rFonts w:eastAsia="Times New Roman"/>
          <w:sz w:val="20"/>
          <w:szCs w:val="20"/>
        </w:rPr>
        <w:t xml:space="preserve"> (1996) baseado no clássico de Victor Hugo que apresenta um deficiente físico (o Quasímodo) e também personagem da cultura cigana.</w:t>
      </w:r>
    </w:p>
    <w:p w14:paraId="000A9509" w14:textId="77777777" w:rsidR="006053F9" w:rsidRDefault="006053F9">
      <w:pPr>
        <w:sectPr w:rsidR="006053F9">
          <w:pgSz w:w="11900" w:h="16838"/>
          <w:pgMar w:top="580" w:right="26" w:bottom="114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C1B0752" w14:textId="77777777">
        <w:trPr>
          <w:trHeight w:val="112"/>
        </w:trPr>
        <w:tc>
          <w:tcPr>
            <w:tcW w:w="5720" w:type="dxa"/>
            <w:vMerge w:val="restart"/>
            <w:vAlign w:val="bottom"/>
          </w:tcPr>
          <w:p w14:paraId="31043BFC" w14:textId="11A8954B" w:rsidR="006053F9" w:rsidRDefault="006053F9">
            <w:pPr>
              <w:ind w:right="10"/>
              <w:jc w:val="right"/>
              <w:rPr>
                <w:sz w:val="20"/>
                <w:szCs w:val="20"/>
              </w:rPr>
            </w:pPr>
            <w:bookmarkStart w:id="251" w:name="page253"/>
            <w:bookmarkEnd w:id="251"/>
          </w:p>
        </w:tc>
        <w:tc>
          <w:tcPr>
            <w:tcW w:w="1120" w:type="dxa"/>
            <w:vAlign w:val="bottom"/>
          </w:tcPr>
          <w:p w14:paraId="0A7DF17E" w14:textId="77777777" w:rsidR="006053F9" w:rsidRDefault="006053F9">
            <w:pPr>
              <w:rPr>
                <w:sz w:val="9"/>
                <w:szCs w:val="9"/>
              </w:rPr>
            </w:pPr>
          </w:p>
        </w:tc>
        <w:tc>
          <w:tcPr>
            <w:tcW w:w="0" w:type="dxa"/>
            <w:vAlign w:val="bottom"/>
          </w:tcPr>
          <w:p w14:paraId="1CA61FB4" w14:textId="77777777" w:rsidR="006053F9" w:rsidRDefault="006053F9">
            <w:pPr>
              <w:rPr>
                <w:sz w:val="1"/>
                <w:szCs w:val="1"/>
              </w:rPr>
            </w:pPr>
          </w:p>
        </w:tc>
      </w:tr>
      <w:tr w:rsidR="006053F9" w14:paraId="4E3BC783" w14:textId="77777777">
        <w:trPr>
          <w:trHeight w:val="155"/>
        </w:trPr>
        <w:tc>
          <w:tcPr>
            <w:tcW w:w="5720" w:type="dxa"/>
            <w:vMerge/>
            <w:vAlign w:val="bottom"/>
          </w:tcPr>
          <w:p w14:paraId="23F4A0D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ACB3FF4" w14:textId="77777777" w:rsidR="006053F9" w:rsidRDefault="00D853AA">
            <w:pPr>
              <w:ind w:right="490"/>
              <w:jc w:val="right"/>
              <w:rPr>
                <w:sz w:val="20"/>
                <w:szCs w:val="20"/>
              </w:rPr>
            </w:pPr>
            <w:r>
              <w:rPr>
                <w:rFonts w:ascii="Century Gothic" w:eastAsia="Century Gothic" w:hAnsi="Century Gothic" w:cs="Century Gothic"/>
                <w:color w:val="FFFFFF"/>
              </w:rPr>
              <w:t>252</w:t>
            </w:r>
          </w:p>
        </w:tc>
        <w:tc>
          <w:tcPr>
            <w:tcW w:w="0" w:type="dxa"/>
            <w:vAlign w:val="bottom"/>
          </w:tcPr>
          <w:p w14:paraId="62616A66" w14:textId="77777777" w:rsidR="006053F9" w:rsidRDefault="006053F9">
            <w:pPr>
              <w:rPr>
                <w:sz w:val="1"/>
                <w:szCs w:val="1"/>
              </w:rPr>
            </w:pPr>
          </w:p>
        </w:tc>
      </w:tr>
      <w:tr w:rsidR="006053F9" w14:paraId="7BC2BD21" w14:textId="77777777">
        <w:trPr>
          <w:trHeight w:val="130"/>
        </w:trPr>
        <w:tc>
          <w:tcPr>
            <w:tcW w:w="5720" w:type="dxa"/>
            <w:vMerge w:val="restart"/>
            <w:vAlign w:val="bottom"/>
          </w:tcPr>
          <w:p w14:paraId="6661BB1D" w14:textId="1479BEC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E542F29" w14:textId="77777777" w:rsidR="006053F9" w:rsidRDefault="006053F9">
            <w:pPr>
              <w:rPr>
                <w:sz w:val="11"/>
                <w:szCs w:val="11"/>
              </w:rPr>
            </w:pPr>
          </w:p>
        </w:tc>
        <w:tc>
          <w:tcPr>
            <w:tcW w:w="0" w:type="dxa"/>
            <w:vAlign w:val="bottom"/>
          </w:tcPr>
          <w:p w14:paraId="0EA219C1" w14:textId="77777777" w:rsidR="006053F9" w:rsidRDefault="006053F9">
            <w:pPr>
              <w:rPr>
                <w:sz w:val="1"/>
                <w:szCs w:val="1"/>
              </w:rPr>
            </w:pPr>
          </w:p>
        </w:tc>
      </w:tr>
      <w:tr w:rsidR="006053F9" w14:paraId="7AF546E8" w14:textId="77777777">
        <w:trPr>
          <w:trHeight w:val="139"/>
        </w:trPr>
        <w:tc>
          <w:tcPr>
            <w:tcW w:w="5720" w:type="dxa"/>
            <w:vMerge/>
            <w:vAlign w:val="bottom"/>
          </w:tcPr>
          <w:p w14:paraId="78DE87C8" w14:textId="77777777" w:rsidR="006053F9" w:rsidRDefault="006053F9">
            <w:pPr>
              <w:rPr>
                <w:sz w:val="12"/>
                <w:szCs w:val="12"/>
              </w:rPr>
            </w:pPr>
          </w:p>
        </w:tc>
        <w:tc>
          <w:tcPr>
            <w:tcW w:w="1120" w:type="dxa"/>
            <w:vAlign w:val="bottom"/>
          </w:tcPr>
          <w:p w14:paraId="0C0BF9F9" w14:textId="77777777" w:rsidR="006053F9" w:rsidRDefault="006053F9">
            <w:pPr>
              <w:rPr>
                <w:sz w:val="12"/>
                <w:szCs w:val="12"/>
              </w:rPr>
            </w:pPr>
          </w:p>
        </w:tc>
        <w:tc>
          <w:tcPr>
            <w:tcW w:w="0" w:type="dxa"/>
            <w:vAlign w:val="bottom"/>
          </w:tcPr>
          <w:p w14:paraId="428171BD" w14:textId="77777777" w:rsidR="006053F9" w:rsidRDefault="006053F9">
            <w:pPr>
              <w:rPr>
                <w:sz w:val="1"/>
                <w:szCs w:val="1"/>
              </w:rPr>
            </w:pPr>
          </w:p>
        </w:tc>
      </w:tr>
    </w:tbl>
    <w:p w14:paraId="2EAE3E06" w14:textId="77777777" w:rsidR="006053F9" w:rsidRDefault="006053F9">
      <w:pPr>
        <w:spacing w:line="200" w:lineRule="exact"/>
        <w:rPr>
          <w:sz w:val="20"/>
          <w:szCs w:val="20"/>
        </w:rPr>
      </w:pPr>
    </w:p>
    <w:p w14:paraId="6D8E3CE0" w14:textId="77777777" w:rsidR="006053F9" w:rsidRDefault="006053F9">
      <w:pPr>
        <w:spacing w:line="395" w:lineRule="exact"/>
        <w:rPr>
          <w:sz w:val="20"/>
          <w:szCs w:val="20"/>
        </w:rPr>
      </w:pPr>
    </w:p>
    <w:p w14:paraId="04C24F45" w14:textId="77777777" w:rsidR="006053F9" w:rsidRDefault="00D853AA">
      <w:pPr>
        <w:spacing w:line="358" w:lineRule="auto"/>
        <w:ind w:left="7" w:right="1100"/>
        <w:jc w:val="both"/>
        <w:rPr>
          <w:sz w:val="20"/>
          <w:szCs w:val="20"/>
        </w:rPr>
      </w:pPr>
      <w:r>
        <w:rPr>
          <w:rFonts w:eastAsia="Times New Roman"/>
          <w:sz w:val="24"/>
          <w:szCs w:val="24"/>
        </w:rPr>
        <w:t>devidas repercussões. Esta pesquisa tentará inserir a análise dos filmes no contexto do debate político e das demandas sociais das minorias étnicas nos Estados Unidos da década de 1990, discutindo o papel da Disney na construção do ideal americano. Pocahon</w:t>
      </w:r>
      <w:r>
        <w:rPr>
          <w:rFonts w:eastAsia="Times New Roman"/>
          <w:sz w:val="24"/>
          <w:szCs w:val="24"/>
        </w:rPr>
        <w:t xml:space="preserve">tas é considerada um dos mitos fundadores dos Estados Unidos. Sua lenda atravessou quatro séculos e, na década de 1990, teve sua história resgatada e seu mito reconstruído pela mais importante empresa da indústria de animações, </w:t>
      </w:r>
      <w:r>
        <w:rPr>
          <w:rFonts w:eastAsia="Times New Roman"/>
          <w:i/>
          <w:iCs/>
          <w:sz w:val="24"/>
          <w:szCs w:val="24"/>
        </w:rPr>
        <w:t>The Walt Disney Company</w:t>
      </w:r>
      <w:r>
        <w:rPr>
          <w:rFonts w:eastAsia="Times New Roman"/>
          <w:sz w:val="24"/>
          <w:szCs w:val="24"/>
        </w:rPr>
        <w:t xml:space="preserve">. </w:t>
      </w:r>
      <w:r>
        <w:rPr>
          <w:rFonts w:eastAsia="Times New Roman"/>
          <w:sz w:val="24"/>
          <w:szCs w:val="24"/>
        </w:rPr>
        <w:t>Esta apresentação pretende discutir a importância do cinema de animação</w:t>
      </w:r>
      <w:r>
        <w:rPr>
          <w:rFonts w:eastAsia="Times New Roman"/>
          <w:i/>
          <w:iCs/>
          <w:sz w:val="24"/>
          <w:szCs w:val="24"/>
        </w:rPr>
        <w:t xml:space="preserve"> </w:t>
      </w:r>
      <w:r>
        <w:rPr>
          <w:rFonts w:eastAsia="Times New Roman"/>
          <w:sz w:val="24"/>
          <w:szCs w:val="24"/>
        </w:rPr>
        <w:t>dos Estúdios Disney na mencionada reconfiguração de um dos mitos fundadores dos Estados Unidos: Pocahontas.</w:t>
      </w:r>
    </w:p>
    <w:p w14:paraId="2D67C124" w14:textId="77777777" w:rsidR="006053F9" w:rsidRDefault="006053F9">
      <w:pPr>
        <w:spacing w:line="200" w:lineRule="exact"/>
        <w:rPr>
          <w:sz w:val="20"/>
          <w:szCs w:val="20"/>
        </w:rPr>
      </w:pPr>
    </w:p>
    <w:p w14:paraId="006948F7" w14:textId="77777777" w:rsidR="006053F9" w:rsidRDefault="006053F9">
      <w:pPr>
        <w:spacing w:line="220" w:lineRule="exact"/>
        <w:rPr>
          <w:sz w:val="20"/>
          <w:szCs w:val="20"/>
        </w:rPr>
      </w:pPr>
    </w:p>
    <w:p w14:paraId="6220D8C3" w14:textId="77777777" w:rsidR="006053F9" w:rsidRDefault="00D853AA">
      <w:pPr>
        <w:ind w:left="7"/>
        <w:rPr>
          <w:sz w:val="20"/>
          <w:szCs w:val="20"/>
        </w:rPr>
      </w:pPr>
      <w:r>
        <w:rPr>
          <w:rFonts w:eastAsia="Times New Roman"/>
          <w:b/>
          <w:bCs/>
          <w:sz w:val="24"/>
          <w:szCs w:val="24"/>
        </w:rPr>
        <w:t>Walt Disney</w:t>
      </w:r>
    </w:p>
    <w:p w14:paraId="2128910D" w14:textId="77777777" w:rsidR="006053F9" w:rsidRDefault="006053F9">
      <w:pPr>
        <w:spacing w:line="151" w:lineRule="exact"/>
        <w:rPr>
          <w:sz w:val="20"/>
          <w:szCs w:val="20"/>
        </w:rPr>
      </w:pPr>
    </w:p>
    <w:p w14:paraId="2C516A47" w14:textId="77777777" w:rsidR="006053F9" w:rsidRDefault="00D853AA">
      <w:pPr>
        <w:spacing w:line="332" w:lineRule="auto"/>
        <w:ind w:left="7" w:right="1100" w:firstLine="567"/>
        <w:jc w:val="both"/>
        <w:rPr>
          <w:sz w:val="20"/>
          <w:szCs w:val="20"/>
        </w:rPr>
      </w:pPr>
      <w:r>
        <w:rPr>
          <w:rFonts w:eastAsia="Times New Roman"/>
          <w:sz w:val="24"/>
          <w:szCs w:val="24"/>
        </w:rPr>
        <w:t xml:space="preserve">The Walt Disney Company é uma empresa de </w:t>
      </w:r>
      <w:r>
        <w:rPr>
          <w:rFonts w:eastAsia="Times New Roman"/>
          <w:sz w:val="24"/>
          <w:szCs w:val="24"/>
        </w:rPr>
        <w:t>entretenimento, com sede na Califórnia, EUA, fundada em 1923, pelos irmãos Walt e Roy Disney. A Disney investiu desde cedo em filmes de animação para o público familiar, especialmente o infantil, criando e recriando histórias e contos de fadas que encantam</w:t>
      </w:r>
      <w:r>
        <w:rPr>
          <w:rFonts w:eastAsia="Times New Roman"/>
          <w:sz w:val="24"/>
          <w:szCs w:val="24"/>
        </w:rPr>
        <w:t xml:space="preserve"> gerações desde o início do século XX.</w:t>
      </w:r>
      <w:r>
        <w:rPr>
          <w:rFonts w:eastAsia="Times New Roman"/>
          <w:sz w:val="32"/>
          <w:szCs w:val="32"/>
          <w:vertAlign w:val="superscript"/>
        </w:rPr>
        <w:t>2</w:t>
      </w:r>
      <w:r>
        <w:rPr>
          <w:rFonts w:eastAsia="Times New Roman"/>
          <w:sz w:val="24"/>
          <w:szCs w:val="24"/>
        </w:rPr>
        <w:t xml:space="preserve"> Logo passou a fazer parte do imaginário individual e coletivo de várias gerações, construindo imagens e padrões de comportamento, com fortes direcionamentos ideológicos e morais e recorrendo ao elemento mágico na mai</w:t>
      </w:r>
      <w:r>
        <w:rPr>
          <w:rFonts w:eastAsia="Times New Roman"/>
          <w:sz w:val="24"/>
          <w:szCs w:val="24"/>
        </w:rPr>
        <w:t>oria dos seus filmes. Seu criador, Walt Disney (1901-1966) é, segundo Charles Solomon, uma das pessoas sobre quem mais se escreveu na história do cinema por ter realizado uma grande revolução no universo da animação e grande empreendedor da indústria do en</w:t>
      </w:r>
      <w:r>
        <w:rPr>
          <w:rFonts w:eastAsia="Times New Roman"/>
          <w:sz w:val="24"/>
          <w:szCs w:val="24"/>
        </w:rPr>
        <w:t>tretenimento, constituindo um verdadeiro império na arte da diversão.</w:t>
      </w:r>
      <w:r>
        <w:rPr>
          <w:rFonts w:eastAsia="Times New Roman"/>
          <w:sz w:val="32"/>
          <w:szCs w:val="32"/>
          <w:vertAlign w:val="superscript"/>
        </w:rPr>
        <w:t>3</w:t>
      </w:r>
      <w:r>
        <w:rPr>
          <w:rFonts w:eastAsia="Times New Roman"/>
          <w:sz w:val="24"/>
          <w:szCs w:val="24"/>
        </w:rPr>
        <w:t xml:space="preserve"> Hoje The Walt Disney Company é um conglomerado de empresas na área de entretenimento avaliada em 145 bilhões de dólares e considerada pela revista Exame a 35º maior empresa do mundo, em</w:t>
      </w:r>
      <w:r>
        <w:rPr>
          <w:rFonts w:eastAsia="Times New Roman"/>
          <w:sz w:val="24"/>
          <w:szCs w:val="24"/>
        </w:rPr>
        <w:t xml:space="preserve"> 2016.</w:t>
      </w:r>
      <w:r>
        <w:rPr>
          <w:rFonts w:eastAsia="Times New Roman"/>
          <w:sz w:val="32"/>
          <w:szCs w:val="32"/>
          <w:vertAlign w:val="superscript"/>
        </w:rPr>
        <w:t>4</w:t>
      </w:r>
    </w:p>
    <w:p w14:paraId="4A66F55E" w14:textId="77777777" w:rsidR="006053F9" w:rsidRDefault="006053F9">
      <w:pPr>
        <w:spacing w:line="3" w:lineRule="exact"/>
        <w:rPr>
          <w:sz w:val="20"/>
          <w:szCs w:val="20"/>
        </w:rPr>
      </w:pPr>
    </w:p>
    <w:p w14:paraId="6ADFED3D" w14:textId="77777777" w:rsidR="006053F9" w:rsidRDefault="00D853AA">
      <w:pPr>
        <w:spacing w:line="357" w:lineRule="auto"/>
        <w:ind w:left="7" w:right="1120" w:firstLine="708"/>
        <w:jc w:val="both"/>
        <w:rPr>
          <w:sz w:val="20"/>
          <w:szCs w:val="20"/>
        </w:rPr>
      </w:pPr>
      <w:r>
        <w:rPr>
          <w:rFonts w:eastAsia="Times New Roman"/>
          <w:sz w:val="24"/>
          <w:szCs w:val="24"/>
        </w:rPr>
        <w:t>A história do cinema de animação tem sua origem no teatro das sombras e sua trajetória é guiada por grandes saltos tecnológicos e criativos e tem, ainda, Walt Disney como sua principal referência devido à qualidade técnica das suas animações, as e</w:t>
      </w:r>
      <w:r>
        <w:rPr>
          <w:rFonts w:eastAsia="Times New Roman"/>
          <w:sz w:val="24"/>
          <w:szCs w:val="24"/>
        </w:rPr>
        <w:t>struturas narrativas e à inovação tecnológica. O gênero do cinema de animação permite, segundo Denis (2010), uma maior liberdade narrativa e isto Walt Disney soube aproveitar muito bem, criando um estilo próprio e único de</w:t>
      </w:r>
    </w:p>
    <w:p w14:paraId="2B9D320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89312" behindDoc="1" locked="0" layoutInCell="0" allowOverlap="1" wp14:anchorId="59D7B3F4" wp14:editId="431F8A35">
                <wp:simplePos x="0" y="0"/>
                <wp:positionH relativeFrom="column">
                  <wp:posOffset>0</wp:posOffset>
                </wp:positionH>
                <wp:positionV relativeFrom="paragraph">
                  <wp:posOffset>354330</wp:posOffset>
                </wp:positionV>
                <wp:extent cx="1829435" cy="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DD2B5EB" id="Shape 200" o:spid="_x0000_s1026" style="position:absolute;z-index:-251527168;visibility:visible;mso-wrap-style:square;mso-wrap-distance-left:9pt;mso-wrap-distance-top:0;mso-wrap-distance-right:9pt;mso-wrap-distance-bottom:0;mso-position-horizontal:absolute;mso-position-horizontal-relative:text;mso-position-vertical:absolute;mso-position-vertical-relative:text" from="0,27.9pt" to="144.05pt,2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" o:allowincell="f" filled="t" strokeweight=".6pt">
                <v:stroke joinstyle="miter"/>
                <o:lock v:ext="edit" shapetype="f"/>
              </v:line>
            </w:pict>
          </mc:Fallback>
        </mc:AlternateContent>
      </w:r>
    </w:p>
    <w:p w14:paraId="4895DDFC" w14:textId="77777777" w:rsidR="006053F9" w:rsidRDefault="006053F9">
      <w:pPr>
        <w:spacing w:line="200" w:lineRule="exact"/>
        <w:rPr>
          <w:sz w:val="20"/>
          <w:szCs w:val="20"/>
        </w:rPr>
      </w:pPr>
    </w:p>
    <w:p w14:paraId="3871EE67" w14:textId="77777777" w:rsidR="006053F9" w:rsidRDefault="006053F9">
      <w:pPr>
        <w:spacing w:line="200" w:lineRule="exact"/>
        <w:rPr>
          <w:sz w:val="20"/>
          <w:szCs w:val="20"/>
        </w:rPr>
      </w:pPr>
    </w:p>
    <w:p w14:paraId="05D3C7CD" w14:textId="77777777" w:rsidR="006053F9" w:rsidRDefault="006053F9">
      <w:pPr>
        <w:spacing w:line="248" w:lineRule="exact"/>
        <w:rPr>
          <w:sz w:val="20"/>
          <w:szCs w:val="20"/>
        </w:rPr>
      </w:pPr>
    </w:p>
    <w:p w14:paraId="28A4C9E8" w14:textId="77777777" w:rsidR="006053F9" w:rsidRDefault="00D853AA" w:rsidP="00D853AA">
      <w:pPr>
        <w:numPr>
          <w:ilvl w:val="0"/>
          <w:numId w:val="197"/>
        </w:numPr>
        <w:tabs>
          <w:tab w:val="left" w:pos="144"/>
        </w:tabs>
        <w:spacing w:line="220" w:lineRule="auto"/>
        <w:ind w:left="7" w:right="1100" w:hanging="7"/>
        <w:jc w:val="both"/>
        <w:rPr>
          <w:rFonts w:eastAsia="Times New Roman"/>
          <w:sz w:val="26"/>
          <w:szCs w:val="26"/>
          <w:vertAlign w:val="superscript"/>
        </w:rPr>
      </w:pPr>
      <w:r>
        <w:rPr>
          <w:rFonts w:eastAsia="Times New Roman"/>
          <w:sz w:val="20"/>
          <w:szCs w:val="20"/>
        </w:rPr>
        <w:t>O primeiro grande sucesso da</w:t>
      </w:r>
      <w:r>
        <w:rPr>
          <w:rFonts w:eastAsia="Times New Roman"/>
          <w:sz w:val="20"/>
          <w:szCs w:val="20"/>
        </w:rPr>
        <w:t xml:space="preserve"> Disney foi com o Mickey Mouse na década de 20, mas foi nos anos 30 que Disney desenvolveu um dos seus maiores desafios, o seu primeiro longa-metragem em animação </w:t>
      </w:r>
      <w:r>
        <w:rPr>
          <w:rFonts w:eastAsia="Times New Roman"/>
          <w:i/>
          <w:iCs/>
          <w:sz w:val="20"/>
          <w:szCs w:val="20"/>
        </w:rPr>
        <w:t>Branca de Neve e os Sete Anões</w:t>
      </w:r>
      <w:r>
        <w:rPr>
          <w:rFonts w:eastAsia="Times New Roman"/>
          <w:sz w:val="20"/>
          <w:szCs w:val="20"/>
        </w:rPr>
        <w:t>, baseado num conto de fadas dos Irmãos Grimm, cheio de arquéti</w:t>
      </w:r>
      <w:r>
        <w:rPr>
          <w:rFonts w:eastAsia="Times New Roman"/>
          <w:sz w:val="20"/>
          <w:szCs w:val="20"/>
        </w:rPr>
        <w:t>pos, magia, numa combinação de personagens bem construídos numa história muito bem contada. Esta fórmula se repete em mais de 600 filmes da Disney até hoje.</w:t>
      </w:r>
    </w:p>
    <w:p w14:paraId="54E2993B" w14:textId="77777777" w:rsidR="006053F9" w:rsidRDefault="006053F9">
      <w:pPr>
        <w:spacing w:line="3" w:lineRule="exact"/>
        <w:rPr>
          <w:rFonts w:eastAsia="Times New Roman"/>
          <w:sz w:val="26"/>
          <w:szCs w:val="26"/>
          <w:vertAlign w:val="superscript"/>
        </w:rPr>
      </w:pPr>
    </w:p>
    <w:p w14:paraId="141D3F02" w14:textId="77777777" w:rsidR="006053F9" w:rsidRDefault="00D853AA" w:rsidP="00D853AA">
      <w:pPr>
        <w:numPr>
          <w:ilvl w:val="0"/>
          <w:numId w:val="197"/>
        </w:numPr>
        <w:tabs>
          <w:tab w:val="left" w:pos="107"/>
        </w:tabs>
        <w:spacing w:line="183" w:lineRule="auto"/>
        <w:ind w:left="107" w:hanging="107"/>
        <w:rPr>
          <w:rFonts w:eastAsia="Times New Roman"/>
          <w:sz w:val="26"/>
          <w:szCs w:val="26"/>
          <w:vertAlign w:val="superscript"/>
        </w:rPr>
      </w:pPr>
      <w:r>
        <w:rPr>
          <w:rFonts w:eastAsia="Times New Roman"/>
          <w:sz w:val="20"/>
          <w:szCs w:val="20"/>
        </w:rPr>
        <w:t xml:space="preserve">SOLOMON, Charles. </w:t>
      </w:r>
      <w:r>
        <w:rPr>
          <w:rFonts w:eastAsia="Times New Roman"/>
          <w:b/>
          <w:bCs/>
          <w:sz w:val="20"/>
          <w:szCs w:val="20"/>
        </w:rPr>
        <w:t>The history of animation</w:t>
      </w:r>
      <w:r>
        <w:rPr>
          <w:rFonts w:eastAsia="Times New Roman"/>
          <w:sz w:val="20"/>
          <w:szCs w:val="20"/>
        </w:rPr>
        <w:t>. Nova York: Wings Books, 1994.</w:t>
      </w:r>
    </w:p>
    <w:p w14:paraId="4106E9A5" w14:textId="77777777" w:rsidR="006053F9" w:rsidRDefault="006053F9">
      <w:pPr>
        <w:spacing w:line="19" w:lineRule="exact"/>
        <w:rPr>
          <w:rFonts w:eastAsia="Times New Roman"/>
          <w:sz w:val="26"/>
          <w:szCs w:val="26"/>
          <w:vertAlign w:val="superscript"/>
        </w:rPr>
      </w:pPr>
    </w:p>
    <w:p w14:paraId="413E4871" w14:textId="77777777" w:rsidR="006053F9" w:rsidRDefault="00D853AA" w:rsidP="00D853AA">
      <w:pPr>
        <w:numPr>
          <w:ilvl w:val="0"/>
          <w:numId w:val="197"/>
        </w:numPr>
        <w:tabs>
          <w:tab w:val="left" w:pos="173"/>
        </w:tabs>
        <w:spacing w:line="200" w:lineRule="auto"/>
        <w:ind w:left="7" w:right="1100" w:hanging="7"/>
        <w:rPr>
          <w:rFonts w:eastAsia="Times New Roman"/>
          <w:sz w:val="26"/>
          <w:szCs w:val="26"/>
          <w:vertAlign w:val="superscript"/>
        </w:rPr>
      </w:pPr>
      <w:r>
        <w:rPr>
          <w:rFonts w:eastAsia="Times New Roman"/>
          <w:sz w:val="20"/>
          <w:szCs w:val="20"/>
        </w:rPr>
        <w:t xml:space="preserve">Revista Exame. </w:t>
      </w:r>
      <w:r>
        <w:rPr>
          <w:rFonts w:eastAsia="Times New Roman"/>
          <w:sz w:val="20"/>
          <w:szCs w:val="20"/>
        </w:rPr>
        <w:t>Disponível em: &lt;http://exame.abril.com.br/mercados/as-maiores-empresas-do-mundo-em-valor-de-mercado&gt;. Acesso em: 23 jun. 2017.</w:t>
      </w:r>
    </w:p>
    <w:p w14:paraId="0D6DE74D"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116059B" w14:textId="77777777">
        <w:trPr>
          <w:trHeight w:val="112"/>
        </w:trPr>
        <w:tc>
          <w:tcPr>
            <w:tcW w:w="5720" w:type="dxa"/>
            <w:vMerge w:val="restart"/>
            <w:vAlign w:val="bottom"/>
          </w:tcPr>
          <w:p w14:paraId="4C4F3D0E" w14:textId="0B7415C6" w:rsidR="006053F9" w:rsidRDefault="006053F9">
            <w:pPr>
              <w:ind w:right="10"/>
              <w:jc w:val="right"/>
              <w:rPr>
                <w:sz w:val="20"/>
                <w:szCs w:val="20"/>
              </w:rPr>
            </w:pPr>
            <w:bookmarkStart w:id="252" w:name="page254"/>
            <w:bookmarkEnd w:id="252"/>
          </w:p>
        </w:tc>
        <w:tc>
          <w:tcPr>
            <w:tcW w:w="1120" w:type="dxa"/>
            <w:vAlign w:val="bottom"/>
          </w:tcPr>
          <w:p w14:paraId="16E611E3" w14:textId="77777777" w:rsidR="006053F9" w:rsidRDefault="006053F9">
            <w:pPr>
              <w:rPr>
                <w:sz w:val="9"/>
                <w:szCs w:val="9"/>
              </w:rPr>
            </w:pPr>
          </w:p>
        </w:tc>
        <w:tc>
          <w:tcPr>
            <w:tcW w:w="0" w:type="dxa"/>
            <w:vAlign w:val="bottom"/>
          </w:tcPr>
          <w:p w14:paraId="1348F61A" w14:textId="77777777" w:rsidR="006053F9" w:rsidRDefault="006053F9">
            <w:pPr>
              <w:rPr>
                <w:sz w:val="1"/>
                <w:szCs w:val="1"/>
              </w:rPr>
            </w:pPr>
          </w:p>
        </w:tc>
      </w:tr>
      <w:tr w:rsidR="006053F9" w14:paraId="2CD07159" w14:textId="77777777">
        <w:trPr>
          <w:trHeight w:val="155"/>
        </w:trPr>
        <w:tc>
          <w:tcPr>
            <w:tcW w:w="5720" w:type="dxa"/>
            <w:vMerge/>
            <w:vAlign w:val="bottom"/>
          </w:tcPr>
          <w:p w14:paraId="74E1F40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B5CBAE5" w14:textId="77777777" w:rsidR="006053F9" w:rsidRDefault="00D853AA">
            <w:pPr>
              <w:ind w:right="490"/>
              <w:jc w:val="right"/>
              <w:rPr>
                <w:sz w:val="20"/>
                <w:szCs w:val="20"/>
              </w:rPr>
            </w:pPr>
            <w:r>
              <w:rPr>
                <w:rFonts w:ascii="Century Gothic" w:eastAsia="Century Gothic" w:hAnsi="Century Gothic" w:cs="Century Gothic"/>
                <w:color w:val="FFFFFF"/>
              </w:rPr>
              <w:t>253</w:t>
            </w:r>
          </w:p>
        </w:tc>
        <w:tc>
          <w:tcPr>
            <w:tcW w:w="0" w:type="dxa"/>
            <w:vAlign w:val="bottom"/>
          </w:tcPr>
          <w:p w14:paraId="4F7A95C4" w14:textId="77777777" w:rsidR="006053F9" w:rsidRDefault="006053F9">
            <w:pPr>
              <w:rPr>
                <w:sz w:val="1"/>
                <w:szCs w:val="1"/>
              </w:rPr>
            </w:pPr>
          </w:p>
        </w:tc>
      </w:tr>
      <w:tr w:rsidR="006053F9" w14:paraId="66EDE26F" w14:textId="77777777">
        <w:trPr>
          <w:trHeight w:val="130"/>
        </w:trPr>
        <w:tc>
          <w:tcPr>
            <w:tcW w:w="5720" w:type="dxa"/>
            <w:vMerge w:val="restart"/>
            <w:vAlign w:val="bottom"/>
          </w:tcPr>
          <w:p w14:paraId="53992172" w14:textId="1D98F33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4A50282" w14:textId="77777777" w:rsidR="006053F9" w:rsidRDefault="006053F9">
            <w:pPr>
              <w:rPr>
                <w:sz w:val="11"/>
                <w:szCs w:val="11"/>
              </w:rPr>
            </w:pPr>
          </w:p>
        </w:tc>
        <w:tc>
          <w:tcPr>
            <w:tcW w:w="0" w:type="dxa"/>
            <w:vAlign w:val="bottom"/>
          </w:tcPr>
          <w:p w14:paraId="395E04E0" w14:textId="77777777" w:rsidR="006053F9" w:rsidRDefault="006053F9">
            <w:pPr>
              <w:rPr>
                <w:sz w:val="1"/>
                <w:szCs w:val="1"/>
              </w:rPr>
            </w:pPr>
          </w:p>
        </w:tc>
      </w:tr>
      <w:tr w:rsidR="006053F9" w14:paraId="24BAD878" w14:textId="77777777">
        <w:trPr>
          <w:trHeight w:val="139"/>
        </w:trPr>
        <w:tc>
          <w:tcPr>
            <w:tcW w:w="5720" w:type="dxa"/>
            <w:vMerge/>
            <w:vAlign w:val="bottom"/>
          </w:tcPr>
          <w:p w14:paraId="4F14AD17" w14:textId="77777777" w:rsidR="006053F9" w:rsidRDefault="006053F9">
            <w:pPr>
              <w:rPr>
                <w:sz w:val="12"/>
                <w:szCs w:val="12"/>
              </w:rPr>
            </w:pPr>
          </w:p>
        </w:tc>
        <w:tc>
          <w:tcPr>
            <w:tcW w:w="1120" w:type="dxa"/>
            <w:vAlign w:val="bottom"/>
          </w:tcPr>
          <w:p w14:paraId="6741335B" w14:textId="77777777" w:rsidR="006053F9" w:rsidRDefault="006053F9">
            <w:pPr>
              <w:rPr>
                <w:sz w:val="12"/>
                <w:szCs w:val="12"/>
              </w:rPr>
            </w:pPr>
          </w:p>
        </w:tc>
        <w:tc>
          <w:tcPr>
            <w:tcW w:w="0" w:type="dxa"/>
            <w:vAlign w:val="bottom"/>
          </w:tcPr>
          <w:p w14:paraId="4B5C0865" w14:textId="77777777" w:rsidR="006053F9" w:rsidRDefault="006053F9">
            <w:pPr>
              <w:rPr>
                <w:sz w:val="1"/>
                <w:szCs w:val="1"/>
              </w:rPr>
            </w:pPr>
          </w:p>
        </w:tc>
      </w:tr>
    </w:tbl>
    <w:p w14:paraId="2F0F3BE7" w14:textId="77777777" w:rsidR="006053F9" w:rsidRDefault="006053F9">
      <w:pPr>
        <w:spacing w:line="200" w:lineRule="exact"/>
        <w:rPr>
          <w:sz w:val="20"/>
          <w:szCs w:val="20"/>
        </w:rPr>
      </w:pPr>
    </w:p>
    <w:p w14:paraId="7679CB41" w14:textId="77777777" w:rsidR="006053F9" w:rsidRDefault="006053F9">
      <w:pPr>
        <w:spacing w:line="375" w:lineRule="exact"/>
        <w:rPr>
          <w:sz w:val="20"/>
          <w:szCs w:val="20"/>
        </w:rPr>
      </w:pPr>
    </w:p>
    <w:p w14:paraId="3977819D" w14:textId="77777777" w:rsidR="006053F9" w:rsidRDefault="00D853AA">
      <w:pPr>
        <w:ind w:left="7"/>
        <w:rPr>
          <w:sz w:val="20"/>
          <w:szCs w:val="20"/>
        </w:rPr>
      </w:pPr>
      <w:r>
        <w:rPr>
          <w:rFonts w:eastAsia="Times New Roman"/>
          <w:sz w:val="24"/>
          <w:szCs w:val="24"/>
        </w:rPr>
        <w:t>estrutura narrativa característica de suas animações.</w:t>
      </w:r>
      <w:r>
        <w:rPr>
          <w:rFonts w:eastAsia="Times New Roman"/>
          <w:sz w:val="32"/>
          <w:szCs w:val="32"/>
          <w:vertAlign w:val="superscript"/>
        </w:rPr>
        <w:t>5</w:t>
      </w:r>
    </w:p>
    <w:p w14:paraId="38B42765" w14:textId="77777777" w:rsidR="006053F9" w:rsidRDefault="006053F9">
      <w:pPr>
        <w:spacing w:line="65" w:lineRule="exact"/>
        <w:rPr>
          <w:sz w:val="20"/>
          <w:szCs w:val="20"/>
        </w:rPr>
      </w:pPr>
    </w:p>
    <w:p w14:paraId="725832D8" w14:textId="77777777" w:rsidR="006053F9" w:rsidRDefault="00D853AA">
      <w:pPr>
        <w:spacing w:line="358" w:lineRule="auto"/>
        <w:ind w:left="7" w:right="1100" w:firstLine="708"/>
        <w:jc w:val="both"/>
        <w:rPr>
          <w:sz w:val="20"/>
          <w:szCs w:val="20"/>
        </w:rPr>
      </w:pPr>
      <w:r>
        <w:rPr>
          <w:rFonts w:eastAsia="Times New Roman"/>
          <w:sz w:val="24"/>
          <w:szCs w:val="24"/>
        </w:rPr>
        <w:t>Outra característica da Disney é a preocupação com a verossimilhança das suas animações, onde personagens, cenários, figurinos, e elementos sonoros são criados com base em pesquisa histórica, social e</w:t>
      </w:r>
      <w:r>
        <w:rPr>
          <w:rFonts w:eastAsia="Times New Roman"/>
          <w:sz w:val="24"/>
          <w:szCs w:val="24"/>
        </w:rPr>
        <w:t xml:space="preserve"> cultural, cuja reinterpretação acaba por reafirmar o projeto político conservador da Disney, em geral com foco na família tradicional com papéis definidos para o homem e para mulher. São famosas as imersões das equipes de criação para entender a realidade</w:t>
      </w:r>
      <w:r>
        <w:rPr>
          <w:rFonts w:eastAsia="Times New Roman"/>
          <w:sz w:val="24"/>
          <w:szCs w:val="24"/>
        </w:rPr>
        <w:t xml:space="preserve"> que vão reproduzir através de uma ficção.</w:t>
      </w:r>
    </w:p>
    <w:p w14:paraId="3CA36A8D" w14:textId="77777777" w:rsidR="006053F9" w:rsidRDefault="006053F9">
      <w:pPr>
        <w:spacing w:line="14" w:lineRule="exact"/>
        <w:rPr>
          <w:sz w:val="20"/>
          <w:szCs w:val="20"/>
        </w:rPr>
      </w:pPr>
    </w:p>
    <w:p w14:paraId="643B7438" w14:textId="77777777" w:rsidR="006053F9" w:rsidRDefault="00D853AA">
      <w:pPr>
        <w:spacing w:line="343" w:lineRule="auto"/>
        <w:ind w:left="7" w:right="1100" w:firstLine="708"/>
        <w:jc w:val="both"/>
        <w:rPr>
          <w:sz w:val="20"/>
          <w:szCs w:val="20"/>
        </w:rPr>
      </w:pPr>
      <w:r>
        <w:rPr>
          <w:rFonts w:eastAsia="Times New Roman"/>
          <w:sz w:val="24"/>
          <w:szCs w:val="24"/>
        </w:rPr>
        <w:t xml:space="preserve">Disney, segundo Thomas &amp; Johnston, buscava atingir a ilusão da vida, com histórias e personagens convincentes e com espírito próprio, interessado em divertir as pessoas, dar prazer e fazê-las sorrir. No entanto, </w:t>
      </w:r>
      <w:r>
        <w:rPr>
          <w:rFonts w:eastAsia="Times New Roman"/>
          <w:sz w:val="24"/>
          <w:szCs w:val="24"/>
        </w:rPr>
        <w:t>Walt Disney também era um grande empreendedor e criou uma eficaz estratégia de marketing para garantir os investimentos financeiros para a execução dos projetos e ampliação da empresa no ramo do entretenimento. Walt Disney não só criou uma marca de qualida</w:t>
      </w:r>
      <w:r>
        <w:rPr>
          <w:rFonts w:eastAsia="Times New Roman"/>
          <w:sz w:val="24"/>
          <w:szCs w:val="24"/>
        </w:rPr>
        <w:t>de como criou os conceitos que mais tarde se transformariam, segundo Thomas &amp; Johnston, nos princípios fundamentais da animação.</w:t>
      </w:r>
      <w:r>
        <w:rPr>
          <w:rFonts w:eastAsia="Times New Roman"/>
          <w:sz w:val="32"/>
          <w:szCs w:val="32"/>
          <w:vertAlign w:val="superscript"/>
        </w:rPr>
        <w:t>6</w:t>
      </w:r>
    </w:p>
    <w:p w14:paraId="57E66FBE" w14:textId="77777777" w:rsidR="006053F9" w:rsidRDefault="006053F9">
      <w:pPr>
        <w:spacing w:line="7" w:lineRule="exact"/>
        <w:rPr>
          <w:sz w:val="20"/>
          <w:szCs w:val="20"/>
        </w:rPr>
      </w:pPr>
    </w:p>
    <w:p w14:paraId="3E59BF57" w14:textId="77777777" w:rsidR="006053F9" w:rsidRDefault="00D853AA">
      <w:pPr>
        <w:spacing w:line="331" w:lineRule="auto"/>
        <w:ind w:left="7" w:right="1100" w:firstLine="708"/>
        <w:jc w:val="both"/>
        <w:rPr>
          <w:sz w:val="20"/>
          <w:szCs w:val="20"/>
        </w:rPr>
      </w:pPr>
      <w:r>
        <w:rPr>
          <w:rFonts w:eastAsia="Times New Roman"/>
          <w:sz w:val="24"/>
          <w:szCs w:val="24"/>
        </w:rPr>
        <w:t>Depois da morte de Walt Disney, o grupo Disney passa por uma crise, agravada pela dificuldade de adaptação em aliar as técnic</w:t>
      </w:r>
      <w:r>
        <w:rPr>
          <w:rFonts w:eastAsia="Times New Roman"/>
          <w:sz w:val="24"/>
          <w:szCs w:val="24"/>
        </w:rPr>
        <w:t xml:space="preserve">as de computação gráfica à arte de animação do estilo Disney, alcançado na produção do longa metragem </w:t>
      </w:r>
      <w:r>
        <w:rPr>
          <w:rFonts w:eastAsia="Times New Roman"/>
          <w:i/>
          <w:iCs/>
          <w:sz w:val="24"/>
          <w:szCs w:val="24"/>
        </w:rPr>
        <w:t>Bernardo e Bianca</w:t>
      </w:r>
      <w:r>
        <w:rPr>
          <w:rFonts w:eastAsia="Times New Roman"/>
          <w:sz w:val="24"/>
          <w:szCs w:val="24"/>
        </w:rPr>
        <w:t xml:space="preserve"> (1977) e posteriormente, em 1988, com </w:t>
      </w:r>
      <w:r>
        <w:rPr>
          <w:rFonts w:eastAsia="Times New Roman"/>
          <w:i/>
          <w:iCs/>
          <w:sz w:val="24"/>
          <w:szCs w:val="24"/>
        </w:rPr>
        <w:t>Uma cilada para Roger Rabbit</w:t>
      </w:r>
      <w:r>
        <w:rPr>
          <w:rFonts w:eastAsia="Times New Roman"/>
          <w:sz w:val="24"/>
          <w:szCs w:val="24"/>
        </w:rPr>
        <w:t>.</w:t>
      </w:r>
      <w:r>
        <w:rPr>
          <w:rFonts w:eastAsia="Times New Roman"/>
          <w:sz w:val="32"/>
          <w:szCs w:val="32"/>
          <w:vertAlign w:val="superscript"/>
        </w:rPr>
        <w:t>7</w:t>
      </w:r>
    </w:p>
    <w:p w14:paraId="140E34FD" w14:textId="77777777" w:rsidR="006053F9" w:rsidRDefault="006053F9">
      <w:pPr>
        <w:spacing w:line="5" w:lineRule="exact"/>
        <w:rPr>
          <w:sz w:val="20"/>
          <w:szCs w:val="20"/>
        </w:rPr>
      </w:pPr>
    </w:p>
    <w:p w14:paraId="00139339" w14:textId="77777777" w:rsidR="006053F9" w:rsidRDefault="00D853AA">
      <w:pPr>
        <w:spacing w:line="358" w:lineRule="auto"/>
        <w:ind w:left="7" w:right="1100" w:firstLine="708"/>
        <w:jc w:val="both"/>
        <w:rPr>
          <w:sz w:val="20"/>
          <w:szCs w:val="20"/>
        </w:rPr>
      </w:pPr>
      <w:r>
        <w:rPr>
          <w:rFonts w:eastAsia="Times New Roman"/>
          <w:sz w:val="24"/>
          <w:szCs w:val="24"/>
        </w:rPr>
        <w:t>Após alguns anos de insucessos, a Disney experimenta uma nova fase</w:t>
      </w:r>
      <w:r>
        <w:rPr>
          <w:rFonts w:eastAsia="Times New Roman"/>
          <w:sz w:val="24"/>
          <w:szCs w:val="24"/>
        </w:rPr>
        <w:t xml:space="preserve"> criativa a partir do final da década de 1980, marcada pelo grande sucesso do filme </w:t>
      </w:r>
      <w:r>
        <w:rPr>
          <w:rFonts w:eastAsia="Times New Roman"/>
          <w:i/>
          <w:iCs/>
          <w:sz w:val="24"/>
          <w:szCs w:val="24"/>
        </w:rPr>
        <w:t>A Pequena Sereia</w:t>
      </w:r>
      <w:r>
        <w:rPr>
          <w:rFonts w:eastAsia="Times New Roman"/>
          <w:sz w:val="24"/>
          <w:szCs w:val="24"/>
        </w:rPr>
        <w:t xml:space="preserve"> (1989), baseado em um conto de Hans Christian Anderson (escrito no século XIX, em 1837, e adaptado para a sociedade do final do século XX, em 1989). A Disn</w:t>
      </w:r>
      <w:r>
        <w:rPr>
          <w:rFonts w:eastAsia="Times New Roman"/>
          <w:sz w:val="24"/>
          <w:szCs w:val="24"/>
        </w:rPr>
        <w:t>ey também é referência pelas suas tramas, narrativas, personagens, conceitos e roteiros que dialogam com o público com muita facilidade, além de sua qualidade e inovação tecnológica. Essa combinação aliada com histórias e personagens mais conectadas com se</w:t>
      </w:r>
      <w:r>
        <w:rPr>
          <w:rFonts w:eastAsia="Times New Roman"/>
          <w:sz w:val="24"/>
          <w:szCs w:val="24"/>
        </w:rPr>
        <w:t xml:space="preserve">u tempo desencadeou o que veio a se chamar </w:t>
      </w:r>
      <w:r>
        <w:rPr>
          <w:rFonts w:eastAsia="Times New Roman"/>
          <w:i/>
          <w:iCs/>
          <w:sz w:val="24"/>
          <w:szCs w:val="24"/>
        </w:rPr>
        <w:t>Disney Renaissance.</w:t>
      </w:r>
    </w:p>
    <w:p w14:paraId="0A03A5DC" w14:textId="77777777" w:rsidR="006053F9" w:rsidRDefault="006053F9">
      <w:pPr>
        <w:spacing w:line="18" w:lineRule="exact"/>
        <w:rPr>
          <w:sz w:val="20"/>
          <w:szCs w:val="20"/>
        </w:rPr>
      </w:pPr>
    </w:p>
    <w:p w14:paraId="48FEAC95" w14:textId="77777777" w:rsidR="006053F9" w:rsidRDefault="00D853AA">
      <w:pPr>
        <w:spacing w:line="375" w:lineRule="auto"/>
        <w:ind w:left="7" w:right="1100" w:firstLine="708"/>
        <w:jc w:val="both"/>
        <w:rPr>
          <w:sz w:val="20"/>
          <w:szCs w:val="20"/>
        </w:rPr>
      </w:pPr>
      <w:r>
        <w:rPr>
          <w:rFonts w:eastAsia="Times New Roman"/>
          <w:sz w:val="23"/>
          <w:szCs w:val="23"/>
        </w:rPr>
        <w:t xml:space="preserve">A década de 1990 está marcada pelo lançamento de um dos filmes de maior sucesso da Disney, </w:t>
      </w:r>
      <w:r>
        <w:rPr>
          <w:rFonts w:eastAsia="Times New Roman"/>
          <w:i/>
          <w:iCs/>
          <w:sz w:val="23"/>
          <w:szCs w:val="23"/>
        </w:rPr>
        <w:t xml:space="preserve">A Bela e a Fera (1991), </w:t>
      </w:r>
      <w:r>
        <w:rPr>
          <w:rFonts w:eastAsia="Times New Roman"/>
          <w:sz w:val="23"/>
          <w:szCs w:val="23"/>
        </w:rPr>
        <w:t>primeira animação indicada para o Oscar de melhor filme,</w:t>
      </w:r>
      <w:r>
        <w:rPr>
          <w:rFonts w:eastAsia="Times New Roman"/>
          <w:i/>
          <w:iCs/>
          <w:sz w:val="23"/>
          <w:szCs w:val="23"/>
        </w:rPr>
        <w:t xml:space="preserve"> Alladin </w:t>
      </w:r>
      <w:r>
        <w:rPr>
          <w:rFonts w:eastAsia="Times New Roman"/>
          <w:sz w:val="23"/>
          <w:szCs w:val="23"/>
        </w:rPr>
        <w:t>(1992)</w:t>
      </w:r>
      <w:r>
        <w:rPr>
          <w:rFonts w:eastAsia="Times New Roman"/>
          <w:i/>
          <w:iCs/>
          <w:sz w:val="23"/>
          <w:szCs w:val="23"/>
        </w:rPr>
        <w:t xml:space="preserve"> </w:t>
      </w:r>
      <w:r>
        <w:rPr>
          <w:rFonts w:eastAsia="Times New Roman"/>
          <w:sz w:val="23"/>
          <w:szCs w:val="23"/>
        </w:rPr>
        <w:t xml:space="preserve">que foi a primeira animação a ultrapassar uma bilheteria de 200 milhões de dólares, </w:t>
      </w:r>
      <w:r>
        <w:rPr>
          <w:rFonts w:eastAsia="Times New Roman"/>
          <w:i/>
          <w:iCs/>
          <w:sz w:val="23"/>
          <w:szCs w:val="23"/>
        </w:rPr>
        <w:t>O Rei Leão</w:t>
      </w:r>
      <w:r>
        <w:rPr>
          <w:rFonts w:eastAsia="Times New Roman"/>
          <w:sz w:val="23"/>
          <w:szCs w:val="23"/>
        </w:rPr>
        <w:t xml:space="preserve"> (1994), com recorde de bilheteria no ano de seu lançamento, </w:t>
      </w:r>
      <w:r>
        <w:rPr>
          <w:rFonts w:eastAsia="Times New Roman"/>
          <w:i/>
          <w:iCs/>
          <w:sz w:val="23"/>
          <w:szCs w:val="23"/>
        </w:rPr>
        <w:t>Pocahontas</w:t>
      </w:r>
      <w:r>
        <w:rPr>
          <w:rFonts w:eastAsia="Times New Roman"/>
          <w:sz w:val="23"/>
          <w:szCs w:val="23"/>
        </w:rPr>
        <w:t xml:space="preserve"> (1995), a primeira animação</w:t>
      </w:r>
    </w:p>
    <w:p w14:paraId="6D2FB87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91360" behindDoc="1" locked="0" layoutInCell="0" allowOverlap="1" wp14:anchorId="2C05E2AE" wp14:editId="78D5F55D">
                <wp:simplePos x="0" y="0"/>
                <wp:positionH relativeFrom="column">
                  <wp:posOffset>0</wp:posOffset>
                </wp:positionH>
                <wp:positionV relativeFrom="paragraph">
                  <wp:posOffset>255905</wp:posOffset>
                </wp:positionV>
                <wp:extent cx="1829435" cy="0"/>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87599D0" id="Shape 201" o:spid="_x0000_s1026" style="position:absolute;z-index:-251525120;visibility:visible;mso-wrap-style:square;mso-wrap-distance-left:9pt;mso-wrap-distance-top:0;mso-wrap-distance-right:9pt;mso-wrap-distance-bottom:0;mso-position-horizontal:absolute;mso-position-horizontal-relative:text;mso-position-vertical:absolute;mso-position-vertical-relative:text" from="0,20.15pt" to="144.0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" o:allowincell="f" filled="t" strokeweight=".6pt">
                <v:stroke joinstyle="miter"/>
                <o:lock v:ext="edit" shapetype="f"/>
              </v:line>
            </w:pict>
          </mc:Fallback>
        </mc:AlternateContent>
      </w:r>
    </w:p>
    <w:p w14:paraId="5AC3DFC1" w14:textId="77777777" w:rsidR="006053F9" w:rsidRDefault="006053F9">
      <w:pPr>
        <w:spacing w:line="200" w:lineRule="exact"/>
        <w:rPr>
          <w:sz w:val="20"/>
          <w:szCs w:val="20"/>
        </w:rPr>
      </w:pPr>
    </w:p>
    <w:p w14:paraId="276BD026" w14:textId="77777777" w:rsidR="006053F9" w:rsidRDefault="006053F9">
      <w:pPr>
        <w:spacing w:line="216" w:lineRule="exact"/>
        <w:rPr>
          <w:sz w:val="20"/>
          <w:szCs w:val="20"/>
        </w:rPr>
      </w:pPr>
    </w:p>
    <w:p w14:paraId="6E1CFDE5" w14:textId="77777777" w:rsidR="006053F9" w:rsidRDefault="00D853AA" w:rsidP="00D853AA">
      <w:pPr>
        <w:numPr>
          <w:ilvl w:val="0"/>
          <w:numId w:val="198"/>
        </w:numPr>
        <w:tabs>
          <w:tab w:val="left" w:pos="107"/>
        </w:tabs>
        <w:ind w:left="107" w:hanging="107"/>
        <w:rPr>
          <w:rFonts w:eastAsia="Times New Roman"/>
          <w:sz w:val="26"/>
          <w:szCs w:val="26"/>
          <w:vertAlign w:val="superscript"/>
        </w:rPr>
      </w:pPr>
      <w:r>
        <w:rPr>
          <w:rFonts w:eastAsia="Times New Roman"/>
          <w:sz w:val="20"/>
          <w:szCs w:val="20"/>
        </w:rPr>
        <w:t xml:space="preserve">DENIS, Sébastien. </w:t>
      </w:r>
      <w:r>
        <w:rPr>
          <w:rFonts w:eastAsia="Times New Roman"/>
          <w:b/>
          <w:bCs/>
          <w:sz w:val="20"/>
          <w:szCs w:val="20"/>
        </w:rPr>
        <w:t>O Cinema de Animação</w:t>
      </w:r>
      <w:r>
        <w:rPr>
          <w:rFonts w:eastAsia="Times New Roman"/>
          <w:sz w:val="20"/>
          <w:szCs w:val="20"/>
        </w:rPr>
        <w:t>. Lisboa: Edições te</w:t>
      </w:r>
      <w:r>
        <w:rPr>
          <w:rFonts w:eastAsia="Times New Roman"/>
          <w:sz w:val="20"/>
          <w:szCs w:val="20"/>
        </w:rPr>
        <w:t>xto &amp; grafia, 2010.</w:t>
      </w:r>
    </w:p>
    <w:p w14:paraId="69452DF4" w14:textId="77777777" w:rsidR="006053F9" w:rsidRDefault="006053F9">
      <w:pPr>
        <w:spacing w:line="16" w:lineRule="exact"/>
        <w:rPr>
          <w:rFonts w:eastAsia="Times New Roman"/>
          <w:sz w:val="26"/>
          <w:szCs w:val="26"/>
          <w:vertAlign w:val="superscript"/>
        </w:rPr>
      </w:pPr>
    </w:p>
    <w:p w14:paraId="1E00DBE9" w14:textId="77777777" w:rsidR="006053F9" w:rsidRDefault="00D853AA" w:rsidP="00D853AA">
      <w:pPr>
        <w:numPr>
          <w:ilvl w:val="0"/>
          <w:numId w:val="198"/>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THOMAS, Frank &amp; JOHNSTON, Ollie. </w:t>
      </w:r>
      <w:r>
        <w:rPr>
          <w:rFonts w:eastAsia="Times New Roman"/>
          <w:b/>
          <w:bCs/>
          <w:sz w:val="18"/>
          <w:szCs w:val="18"/>
        </w:rPr>
        <w:t>The illusion of life: Disney Animation</w:t>
      </w:r>
      <w:r>
        <w:rPr>
          <w:rFonts w:eastAsia="Times New Roman"/>
          <w:sz w:val="18"/>
          <w:szCs w:val="18"/>
        </w:rPr>
        <w:t>. Nova York: Hyperion, 1995.</w:t>
      </w:r>
    </w:p>
    <w:p w14:paraId="22012D33" w14:textId="77777777" w:rsidR="006053F9" w:rsidRDefault="006053F9">
      <w:pPr>
        <w:spacing w:line="19" w:lineRule="exact"/>
        <w:rPr>
          <w:rFonts w:eastAsia="Times New Roman"/>
          <w:sz w:val="24"/>
          <w:szCs w:val="24"/>
          <w:vertAlign w:val="superscript"/>
        </w:rPr>
      </w:pPr>
    </w:p>
    <w:p w14:paraId="222FAFCE" w14:textId="77777777" w:rsidR="006053F9" w:rsidRDefault="00D853AA" w:rsidP="00D853AA">
      <w:pPr>
        <w:numPr>
          <w:ilvl w:val="0"/>
          <w:numId w:val="198"/>
        </w:numPr>
        <w:tabs>
          <w:tab w:val="left" w:pos="135"/>
        </w:tabs>
        <w:spacing w:line="200" w:lineRule="auto"/>
        <w:ind w:left="7" w:right="1120" w:hanging="7"/>
        <w:rPr>
          <w:rFonts w:eastAsia="Times New Roman"/>
          <w:sz w:val="26"/>
          <w:szCs w:val="26"/>
          <w:vertAlign w:val="superscript"/>
        </w:rPr>
      </w:pPr>
      <w:r>
        <w:rPr>
          <w:rFonts w:eastAsia="Times New Roman"/>
          <w:sz w:val="20"/>
          <w:szCs w:val="20"/>
        </w:rPr>
        <w:t xml:space="preserve">BARBOSA JÚNIOR, Alberto Lucena. </w:t>
      </w:r>
      <w:r>
        <w:rPr>
          <w:rFonts w:eastAsia="Times New Roman"/>
          <w:b/>
          <w:bCs/>
          <w:sz w:val="20"/>
          <w:szCs w:val="20"/>
        </w:rPr>
        <w:t>Arte da Animação</w:t>
      </w:r>
      <w:r>
        <w:rPr>
          <w:rFonts w:eastAsia="Times New Roman"/>
          <w:sz w:val="20"/>
          <w:szCs w:val="20"/>
        </w:rPr>
        <w:t>. Técnica e estética através da história. São Paulo: Editora Senac, 2001.</w:t>
      </w:r>
    </w:p>
    <w:p w14:paraId="1A78471B"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2C96081" w14:textId="77777777">
        <w:trPr>
          <w:trHeight w:val="112"/>
        </w:trPr>
        <w:tc>
          <w:tcPr>
            <w:tcW w:w="5720" w:type="dxa"/>
            <w:vMerge w:val="restart"/>
            <w:vAlign w:val="bottom"/>
          </w:tcPr>
          <w:p w14:paraId="134CA569" w14:textId="7F73F0E4" w:rsidR="006053F9" w:rsidRDefault="006053F9">
            <w:pPr>
              <w:ind w:right="10"/>
              <w:jc w:val="right"/>
              <w:rPr>
                <w:sz w:val="20"/>
                <w:szCs w:val="20"/>
              </w:rPr>
            </w:pPr>
            <w:bookmarkStart w:id="253" w:name="page255"/>
            <w:bookmarkEnd w:id="253"/>
          </w:p>
        </w:tc>
        <w:tc>
          <w:tcPr>
            <w:tcW w:w="1120" w:type="dxa"/>
            <w:vAlign w:val="bottom"/>
          </w:tcPr>
          <w:p w14:paraId="7E72755F" w14:textId="77777777" w:rsidR="006053F9" w:rsidRDefault="006053F9">
            <w:pPr>
              <w:rPr>
                <w:sz w:val="9"/>
                <w:szCs w:val="9"/>
              </w:rPr>
            </w:pPr>
          </w:p>
        </w:tc>
        <w:tc>
          <w:tcPr>
            <w:tcW w:w="0" w:type="dxa"/>
            <w:vAlign w:val="bottom"/>
          </w:tcPr>
          <w:p w14:paraId="080DC19D" w14:textId="77777777" w:rsidR="006053F9" w:rsidRDefault="006053F9">
            <w:pPr>
              <w:rPr>
                <w:sz w:val="1"/>
                <w:szCs w:val="1"/>
              </w:rPr>
            </w:pPr>
          </w:p>
        </w:tc>
      </w:tr>
      <w:tr w:rsidR="006053F9" w14:paraId="0E2F69EE" w14:textId="77777777">
        <w:trPr>
          <w:trHeight w:val="155"/>
        </w:trPr>
        <w:tc>
          <w:tcPr>
            <w:tcW w:w="5720" w:type="dxa"/>
            <w:vMerge/>
            <w:vAlign w:val="bottom"/>
          </w:tcPr>
          <w:p w14:paraId="5287FEB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6449C9C" w14:textId="77777777" w:rsidR="006053F9" w:rsidRDefault="00D853AA">
            <w:pPr>
              <w:ind w:right="490"/>
              <w:jc w:val="right"/>
              <w:rPr>
                <w:sz w:val="20"/>
                <w:szCs w:val="20"/>
              </w:rPr>
            </w:pPr>
            <w:r>
              <w:rPr>
                <w:rFonts w:ascii="Century Gothic" w:eastAsia="Century Gothic" w:hAnsi="Century Gothic" w:cs="Century Gothic"/>
                <w:color w:val="FFFFFF"/>
              </w:rPr>
              <w:t>254</w:t>
            </w:r>
          </w:p>
        </w:tc>
        <w:tc>
          <w:tcPr>
            <w:tcW w:w="0" w:type="dxa"/>
            <w:vAlign w:val="bottom"/>
          </w:tcPr>
          <w:p w14:paraId="5138E17D" w14:textId="77777777" w:rsidR="006053F9" w:rsidRDefault="006053F9">
            <w:pPr>
              <w:rPr>
                <w:sz w:val="1"/>
                <w:szCs w:val="1"/>
              </w:rPr>
            </w:pPr>
          </w:p>
        </w:tc>
      </w:tr>
      <w:tr w:rsidR="006053F9" w14:paraId="55980D8D" w14:textId="77777777">
        <w:trPr>
          <w:trHeight w:val="130"/>
        </w:trPr>
        <w:tc>
          <w:tcPr>
            <w:tcW w:w="5720" w:type="dxa"/>
            <w:vMerge w:val="restart"/>
            <w:vAlign w:val="bottom"/>
          </w:tcPr>
          <w:p w14:paraId="4BFF8A0E" w14:textId="0FB883A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5601693" w14:textId="77777777" w:rsidR="006053F9" w:rsidRDefault="006053F9">
            <w:pPr>
              <w:rPr>
                <w:sz w:val="11"/>
                <w:szCs w:val="11"/>
              </w:rPr>
            </w:pPr>
          </w:p>
        </w:tc>
        <w:tc>
          <w:tcPr>
            <w:tcW w:w="0" w:type="dxa"/>
            <w:vAlign w:val="bottom"/>
          </w:tcPr>
          <w:p w14:paraId="724ED6EC" w14:textId="77777777" w:rsidR="006053F9" w:rsidRDefault="006053F9">
            <w:pPr>
              <w:rPr>
                <w:sz w:val="1"/>
                <w:szCs w:val="1"/>
              </w:rPr>
            </w:pPr>
          </w:p>
        </w:tc>
      </w:tr>
      <w:tr w:rsidR="006053F9" w14:paraId="356B76FE" w14:textId="77777777">
        <w:trPr>
          <w:trHeight w:val="139"/>
        </w:trPr>
        <w:tc>
          <w:tcPr>
            <w:tcW w:w="5720" w:type="dxa"/>
            <w:vMerge/>
            <w:vAlign w:val="bottom"/>
          </w:tcPr>
          <w:p w14:paraId="454CB0C4" w14:textId="77777777" w:rsidR="006053F9" w:rsidRDefault="006053F9">
            <w:pPr>
              <w:rPr>
                <w:sz w:val="12"/>
                <w:szCs w:val="12"/>
              </w:rPr>
            </w:pPr>
          </w:p>
        </w:tc>
        <w:tc>
          <w:tcPr>
            <w:tcW w:w="1120" w:type="dxa"/>
            <w:vAlign w:val="bottom"/>
          </w:tcPr>
          <w:p w14:paraId="2A26212D" w14:textId="77777777" w:rsidR="006053F9" w:rsidRDefault="006053F9">
            <w:pPr>
              <w:rPr>
                <w:sz w:val="12"/>
                <w:szCs w:val="12"/>
              </w:rPr>
            </w:pPr>
          </w:p>
        </w:tc>
        <w:tc>
          <w:tcPr>
            <w:tcW w:w="0" w:type="dxa"/>
            <w:vAlign w:val="bottom"/>
          </w:tcPr>
          <w:p w14:paraId="13D38A40" w14:textId="77777777" w:rsidR="006053F9" w:rsidRDefault="006053F9">
            <w:pPr>
              <w:rPr>
                <w:sz w:val="1"/>
                <w:szCs w:val="1"/>
              </w:rPr>
            </w:pPr>
          </w:p>
        </w:tc>
      </w:tr>
    </w:tbl>
    <w:p w14:paraId="76C0BB86" w14:textId="77777777" w:rsidR="006053F9" w:rsidRDefault="006053F9">
      <w:pPr>
        <w:spacing w:line="200" w:lineRule="exact"/>
        <w:rPr>
          <w:sz w:val="20"/>
          <w:szCs w:val="20"/>
        </w:rPr>
      </w:pPr>
    </w:p>
    <w:p w14:paraId="5AE6E7EF" w14:textId="77777777" w:rsidR="006053F9" w:rsidRDefault="006053F9">
      <w:pPr>
        <w:spacing w:line="395" w:lineRule="exact"/>
        <w:rPr>
          <w:sz w:val="20"/>
          <w:szCs w:val="20"/>
        </w:rPr>
      </w:pPr>
    </w:p>
    <w:p w14:paraId="675C9729" w14:textId="77777777" w:rsidR="006053F9" w:rsidRDefault="00D853AA">
      <w:pPr>
        <w:spacing w:line="348" w:lineRule="auto"/>
        <w:ind w:left="7" w:right="1100"/>
        <w:jc w:val="both"/>
        <w:rPr>
          <w:sz w:val="20"/>
          <w:szCs w:val="20"/>
        </w:rPr>
      </w:pPr>
      <w:r>
        <w:rPr>
          <w:rFonts w:eastAsia="Times New Roman"/>
          <w:sz w:val="24"/>
          <w:szCs w:val="24"/>
        </w:rPr>
        <w:t xml:space="preserve">ganhadora do Oscar de melhor canção, </w:t>
      </w:r>
      <w:r>
        <w:rPr>
          <w:rFonts w:eastAsia="Times New Roman"/>
          <w:i/>
          <w:iCs/>
          <w:sz w:val="24"/>
          <w:szCs w:val="24"/>
        </w:rPr>
        <w:t>O Corcunda de Notre Dame</w:t>
      </w:r>
      <w:r>
        <w:rPr>
          <w:rFonts w:eastAsia="Times New Roman"/>
          <w:sz w:val="24"/>
          <w:szCs w:val="24"/>
        </w:rPr>
        <w:t xml:space="preserve"> (1996), </w:t>
      </w:r>
      <w:r>
        <w:rPr>
          <w:rFonts w:eastAsia="Times New Roman"/>
          <w:i/>
          <w:iCs/>
          <w:sz w:val="24"/>
          <w:szCs w:val="24"/>
        </w:rPr>
        <w:t>Hércules</w:t>
      </w:r>
      <w:r>
        <w:rPr>
          <w:rFonts w:eastAsia="Times New Roman"/>
          <w:sz w:val="24"/>
          <w:szCs w:val="24"/>
        </w:rPr>
        <w:t xml:space="preserve"> (1997) </w:t>
      </w:r>
      <w:r>
        <w:rPr>
          <w:rFonts w:eastAsia="Times New Roman"/>
          <w:i/>
          <w:iCs/>
          <w:sz w:val="24"/>
          <w:szCs w:val="24"/>
        </w:rPr>
        <w:t>Mulan</w:t>
      </w:r>
      <w:r>
        <w:rPr>
          <w:rFonts w:eastAsia="Times New Roman"/>
          <w:sz w:val="24"/>
          <w:szCs w:val="24"/>
        </w:rPr>
        <w:t xml:space="preserve"> (1998), </w:t>
      </w:r>
      <w:r>
        <w:rPr>
          <w:rFonts w:eastAsia="Times New Roman"/>
          <w:i/>
          <w:iCs/>
          <w:sz w:val="24"/>
          <w:szCs w:val="24"/>
        </w:rPr>
        <w:t>Pocahontas II</w:t>
      </w:r>
      <w:r>
        <w:rPr>
          <w:rFonts w:eastAsia="Times New Roman"/>
          <w:sz w:val="24"/>
          <w:szCs w:val="24"/>
        </w:rPr>
        <w:t xml:space="preserve"> (1998), finalizando a década com o filme </w:t>
      </w:r>
      <w:r>
        <w:rPr>
          <w:rFonts w:eastAsia="Times New Roman"/>
          <w:i/>
          <w:iCs/>
          <w:sz w:val="24"/>
          <w:szCs w:val="24"/>
        </w:rPr>
        <w:t>Tarzan</w:t>
      </w:r>
      <w:r>
        <w:rPr>
          <w:rFonts w:eastAsia="Times New Roman"/>
          <w:sz w:val="24"/>
          <w:szCs w:val="24"/>
        </w:rPr>
        <w:t xml:space="preserve"> (1999).</w:t>
      </w:r>
    </w:p>
    <w:p w14:paraId="661FE9D7" w14:textId="77777777" w:rsidR="006053F9" w:rsidRDefault="006053F9">
      <w:pPr>
        <w:spacing w:line="28" w:lineRule="exact"/>
        <w:rPr>
          <w:sz w:val="20"/>
          <w:szCs w:val="20"/>
        </w:rPr>
      </w:pPr>
    </w:p>
    <w:p w14:paraId="715AD729" w14:textId="77777777" w:rsidR="006053F9" w:rsidRDefault="00D853AA">
      <w:pPr>
        <w:spacing w:line="357" w:lineRule="auto"/>
        <w:ind w:left="7" w:right="1100" w:firstLine="708"/>
        <w:jc w:val="both"/>
        <w:rPr>
          <w:sz w:val="20"/>
          <w:szCs w:val="20"/>
        </w:rPr>
      </w:pPr>
      <w:r>
        <w:rPr>
          <w:rFonts w:eastAsia="Times New Roman"/>
          <w:sz w:val="24"/>
          <w:szCs w:val="24"/>
        </w:rPr>
        <w:t xml:space="preserve">Esta fase também se caracteriza pela presença de protagonistas femininas mais ativas e rebeldes, diferentes das princesas clássicas e passivas como Branca de Neve, Cinderela e Aurora. Entre </w:t>
      </w:r>
      <w:r>
        <w:rPr>
          <w:rFonts w:eastAsia="Times New Roman"/>
          <w:i/>
          <w:iCs/>
          <w:sz w:val="24"/>
          <w:szCs w:val="24"/>
        </w:rPr>
        <w:t>A Bela Adormecida</w:t>
      </w:r>
      <w:r>
        <w:rPr>
          <w:rFonts w:eastAsia="Times New Roman"/>
          <w:sz w:val="24"/>
          <w:szCs w:val="24"/>
        </w:rPr>
        <w:t xml:space="preserve"> (1959) e </w:t>
      </w:r>
      <w:r>
        <w:rPr>
          <w:rFonts w:eastAsia="Times New Roman"/>
          <w:i/>
          <w:iCs/>
          <w:sz w:val="24"/>
          <w:szCs w:val="24"/>
        </w:rPr>
        <w:t>A Pequena Sereia</w:t>
      </w:r>
      <w:r>
        <w:rPr>
          <w:rFonts w:eastAsia="Times New Roman"/>
          <w:sz w:val="24"/>
          <w:szCs w:val="24"/>
        </w:rPr>
        <w:t xml:space="preserve"> (1989) se passaram 30 </w:t>
      </w:r>
      <w:r>
        <w:rPr>
          <w:rFonts w:eastAsia="Times New Roman"/>
          <w:sz w:val="24"/>
          <w:szCs w:val="24"/>
        </w:rPr>
        <w:t>anos sem um único filme de princesas. Nesta época, a sociedade ocidental passava por fortes mudanças em relação ao reposicionamento das minorias e o papel da mulher passava por uma grande reconfiguração assumindo o protagonismo através do fortalecimento do</w:t>
      </w:r>
      <w:r>
        <w:rPr>
          <w:rFonts w:eastAsia="Times New Roman"/>
          <w:sz w:val="24"/>
          <w:szCs w:val="24"/>
        </w:rPr>
        <w:t xml:space="preserve"> movimento feminista.</w:t>
      </w:r>
    </w:p>
    <w:p w14:paraId="44FD3BFA" w14:textId="77777777" w:rsidR="006053F9" w:rsidRDefault="006053F9">
      <w:pPr>
        <w:spacing w:line="21" w:lineRule="exact"/>
        <w:rPr>
          <w:sz w:val="20"/>
          <w:szCs w:val="20"/>
        </w:rPr>
      </w:pPr>
    </w:p>
    <w:p w14:paraId="41F2B7DE" w14:textId="77777777" w:rsidR="006053F9" w:rsidRDefault="00D853AA">
      <w:pPr>
        <w:spacing w:line="351" w:lineRule="auto"/>
        <w:ind w:left="7" w:right="1100" w:firstLine="708"/>
        <w:jc w:val="both"/>
        <w:rPr>
          <w:sz w:val="20"/>
          <w:szCs w:val="20"/>
        </w:rPr>
      </w:pPr>
      <w:r>
        <w:rPr>
          <w:rFonts w:eastAsia="Times New Roman"/>
          <w:sz w:val="23"/>
          <w:szCs w:val="23"/>
        </w:rPr>
        <w:t xml:space="preserve">Segundo Daniela Savietto, havia uma certa pressão do movimento para uma nova representação midiática da mulher no século XX e isso se revelou na personagem Ariel, em </w:t>
      </w:r>
      <w:r>
        <w:rPr>
          <w:rFonts w:eastAsia="Times New Roman"/>
          <w:i/>
          <w:iCs/>
          <w:sz w:val="23"/>
          <w:szCs w:val="23"/>
        </w:rPr>
        <w:t>A</w:t>
      </w:r>
      <w:r>
        <w:rPr>
          <w:rFonts w:eastAsia="Times New Roman"/>
          <w:sz w:val="23"/>
          <w:szCs w:val="23"/>
        </w:rPr>
        <w:t xml:space="preserve"> </w:t>
      </w:r>
      <w:r>
        <w:rPr>
          <w:rFonts w:eastAsia="Times New Roman"/>
          <w:i/>
          <w:iCs/>
          <w:sz w:val="23"/>
          <w:szCs w:val="23"/>
        </w:rPr>
        <w:t xml:space="preserve">Pequena Sereia </w:t>
      </w:r>
      <w:r>
        <w:rPr>
          <w:rFonts w:eastAsia="Times New Roman"/>
          <w:sz w:val="23"/>
          <w:szCs w:val="23"/>
        </w:rPr>
        <w:t xml:space="preserve">(1989), tornando-se um grande sucesso de </w:t>
      </w:r>
      <w:r>
        <w:rPr>
          <w:rFonts w:eastAsia="Times New Roman"/>
          <w:sz w:val="23"/>
          <w:szCs w:val="23"/>
        </w:rPr>
        <w:t>público e crítica.</w:t>
      </w:r>
      <w:r>
        <w:rPr>
          <w:rFonts w:eastAsia="Times New Roman"/>
          <w:sz w:val="31"/>
          <w:szCs w:val="31"/>
          <w:vertAlign w:val="superscript"/>
        </w:rPr>
        <w:t>8</w:t>
      </w:r>
      <w:r>
        <w:rPr>
          <w:rFonts w:eastAsia="Times New Roman"/>
          <w:i/>
          <w:iCs/>
          <w:sz w:val="23"/>
          <w:szCs w:val="23"/>
        </w:rPr>
        <w:t xml:space="preserve"> </w:t>
      </w:r>
      <w:r>
        <w:rPr>
          <w:rFonts w:eastAsia="Times New Roman"/>
          <w:sz w:val="23"/>
          <w:szCs w:val="23"/>
        </w:rPr>
        <w:t>Para Barbosa Júnior, o</w:t>
      </w:r>
      <w:r>
        <w:rPr>
          <w:rFonts w:eastAsia="Times New Roman"/>
          <w:i/>
          <w:iCs/>
          <w:sz w:val="23"/>
          <w:szCs w:val="23"/>
        </w:rPr>
        <w:t xml:space="preserve"> </w:t>
      </w:r>
      <w:r>
        <w:rPr>
          <w:rFonts w:eastAsia="Times New Roman"/>
          <w:sz w:val="23"/>
          <w:szCs w:val="23"/>
        </w:rPr>
        <w:t>renascimento marca uma ruptura com toda a produção visual anterior, onde os avanços e desenvolvimento da animação são o resultado da rara combinação entre técnica, imaginação e talento artístico.</w:t>
      </w:r>
      <w:r>
        <w:rPr>
          <w:rFonts w:eastAsia="Times New Roman"/>
          <w:sz w:val="31"/>
          <w:szCs w:val="31"/>
          <w:vertAlign w:val="superscript"/>
        </w:rPr>
        <w:t>9</w:t>
      </w:r>
      <w:r>
        <w:rPr>
          <w:rFonts w:eastAsia="Times New Roman"/>
          <w:sz w:val="23"/>
          <w:szCs w:val="23"/>
        </w:rPr>
        <w:t xml:space="preserve"> É dentro deste c</w:t>
      </w:r>
      <w:r>
        <w:rPr>
          <w:rFonts w:eastAsia="Times New Roman"/>
          <w:sz w:val="23"/>
          <w:szCs w:val="23"/>
        </w:rPr>
        <w:t>ontexto e dessas novas demandas sociais que o nosso objeto está inserido.</w:t>
      </w:r>
    </w:p>
    <w:p w14:paraId="17849585" w14:textId="77777777" w:rsidR="006053F9" w:rsidRDefault="006053F9">
      <w:pPr>
        <w:spacing w:line="295" w:lineRule="exact"/>
        <w:rPr>
          <w:sz w:val="20"/>
          <w:szCs w:val="20"/>
        </w:rPr>
      </w:pPr>
    </w:p>
    <w:p w14:paraId="5468C8EF" w14:textId="77777777" w:rsidR="006053F9" w:rsidRDefault="00D853AA">
      <w:pPr>
        <w:ind w:left="7"/>
        <w:rPr>
          <w:sz w:val="20"/>
          <w:szCs w:val="20"/>
        </w:rPr>
      </w:pPr>
      <w:r>
        <w:rPr>
          <w:rFonts w:eastAsia="Times New Roman"/>
          <w:b/>
          <w:bCs/>
          <w:sz w:val="24"/>
          <w:szCs w:val="24"/>
        </w:rPr>
        <w:t>A Disney e a década de 1990 nos Estados Unidos</w:t>
      </w:r>
    </w:p>
    <w:p w14:paraId="52F16CD0" w14:textId="77777777" w:rsidR="006053F9" w:rsidRDefault="006053F9">
      <w:pPr>
        <w:spacing w:line="151" w:lineRule="exact"/>
        <w:rPr>
          <w:sz w:val="20"/>
          <w:szCs w:val="20"/>
        </w:rPr>
      </w:pPr>
    </w:p>
    <w:p w14:paraId="12E8484C" w14:textId="77777777" w:rsidR="006053F9" w:rsidRDefault="00D853AA">
      <w:pPr>
        <w:spacing w:line="356" w:lineRule="auto"/>
        <w:ind w:left="7" w:right="1120" w:firstLine="363"/>
        <w:jc w:val="both"/>
        <w:rPr>
          <w:sz w:val="20"/>
          <w:szCs w:val="20"/>
        </w:rPr>
      </w:pPr>
      <w:r>
        <w:rPr>
          <w:rFonts w:eastAsia="Times New Roman"/>
          <w:sz w:val="24"/>
          <w:szCs w:val="24"/>
        </w:rPr>
        <w:t>Os anos 1990 foram marcados por grandes mudanças sociais e tecnológicas que geraram um grande impacto na sociedade, tanto pela mudanç</w:t>
      </w:r>
      <w:r>
        <w:rPr>
          <w:rFonts w:eastAsia="Times New Roman"/>
          <w:sz w:val="24"/>
          <w:szCs w:val="24"/>
        </w:rPr>
        <w:t>a de mentalidade política, social e ambiental, quanto tecnológica e comunicacional. Para compreender o contexto histórico que estimulou a reconfiguração do mito Pocahontas pela Disney, faz-se necessário compreender alguns aspectos desta década que consider</w:t>
      </w:r>
      <w:r>
        <w:rPr>
          <w:rFonts w:eastAsia="Times New Roman"/>
          <w:sz w:val="24"/>
          <w:szCs w:val="24"/>
        </w:rPr>
        <w:t>amos relevantes para análise.</w:t>
      </w:r>
    </w:p>
    <w:p w14:paraId="742A5230" w14:textId="77777777" w:rsidR="006053F9" w:rsidRDefault="006053F9">
      <w:pPr>
        <w:spacing w:line="22" w:lineRule="exact"/>
        <w:rPr>
          <w:sz w:val="20"/>
          <w:szCs w:val="20"/>
        </w:rPr>
      </w:pPr>
    </w:p>
    <w:p w14:paraId="169FFFB0" w14:textId="77777777" w:rsidR="006053F9" w:rsidRDefault="00D853AA">
      <w:pPr>
        <w:spacing w:line="375" w:lineRule="auto"/>
        <w:ind w:left="7" w:right="1100" w:firstLine="363"/>
        <w:jc w:val="both"/>
        <w:rPr>
          <w:sz w:val="20"/>
          <w:szCs w:val="20"/>
        </w:rPr>
      </w:pPr>
      <w:r>
        <w:rPr>
          <w:rFonts w:eastAsia="Times New Roman"/>
          <w:sz w:val="23"/>
          <w:szCs w:val="23"/>
        </w:rPr>
        <w:t>Primeiro, é importante compreender que nos Estados Unidos também estava acontecendo um grande avanço dos Direitos Civis conquistados entre as décadas de 1960 e 1970 pelo movimento feminista, o movimento negro e a luta dos imi</w:t>
      </w:r>
      <w:r>
        <w:rPr>
          <w:rFonts w:eastAsia="Times New Roman"/>
          <w:sz w:val="23"/>
          <w:szCs w:val="23"/>
        </w:rPr>
        <w:t>grantes por mais políticas públicas que diminuíssem as discriminações sociais, raciais, entre outras. No entanto, entre as décadas de 1980 e 1990 houve um forte avanço das políticas neoliberais, promovida pelos sucessivos governos de direita de Ronald Reag</w:t>
      </w:r>
      <w:r>
        <w:rPr>
          <w:rFonts w:eastAsia="Times New Roman"/>
          <w:sz w:val="23"/>
          <w:szCs w:val="23"/>
        </w:rPr>
        <w:t>an, George Bush e Bill Clinton. Uma política que gerou um enorme aumento da dívida pública, a diminuição dos investimentos sociais e o enfraquecimento das bases sindicais. Mas isso não</w:t>
      </w:r>
    </w:p>
    <w:p w14:paraId="1320CD5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93408" behindDoc="1" locked="0" layoutInCell="0" allowOverlap="1" wp14:anchorId="4332EDEA" wp14:editId="13DE110A">
                <wp:simplePos x="0" y="0"/>
                <wp:positionH relativeFrom="column">
                  <wp:posOffset>0</wp:posOffset>
                </wp:positionH>
                <wp:positionV relativeFrom="paragraph">
                  <wp:posOffset>229235</wp:posOffset>
                </wp:positionV>
                <wp:extent cx="1829435" cy="0"/>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C02C9EC" id="Shape 202" o:spid="_x0000_s1026" style="position:absolute;z-index:-251523072;visibility:visible;mso-wrap-style:square;mso-wrap-distance-left:9pt;mso-wrap-distance-top:0;mso-wrap-distance-right:9pt;mso-wrap-distance-bottom:0;mso-position-horizontal:absolute;mso-position-horizontal-relative:text;mso-position-vertical:absolute;mso-position-vertical-relative:text" from="0,18.05pt" to="144.0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" o:allowincell="f" filled="t" strokeweight=".21164mm">
                <v:stroke joinstyle="miter"/>
                <o:lock v:ext="edit" shapetype="f"/>
              </v:line>
            </w:pict>
          </mc:Fallback>
        </mc:AlternateContent>
      </w:r>
    </w:p>
    <w:p w14:paraId="6C726A9B" w14:textId="77777777" w:rsidR="006053F9" w:rsidRDefault="006053F9">
      <w:pPr>
        <w:spacing w:line="200" w:lineRule="exact"/>
        <w:rPr>
          <w:sz w:val="20"/>
          <w:szCs w:val="20"/>
        </w:rPr>
      </w:pPr>
    </w:p>
    <w:p w14:paraId="7C709AA4" w14:textId="77777777" w:rsidR="006053F9" w:rsidRDefault="006053F9">
      <w:pPr>
        <w:spacing w:line="251" w:lineRule="exact"/>
        <w:rPr>
          <w:sz w:val="20"/>
          <w:szCs w:val="20"/>
        </w:rPr>
      </w:pPr>
    </w:p>
    <w:p w14:paraId="06E979CC" w14:textId="77777777" w:rsidR="006053F9" w:rsidRDefault="00D853AA" w:rsidP="00D853AA">
      <w:pPr>
        <w:numPr>
          <w:ilvl w:val="0"/>
          <w:numId w:val="199"/>
        </w:numPr>
        <w:tabs>
          <w:tab w:val="left" w:pos="118"/>
        </w:tabs>
        <w:spacing w:line="220" w:lineRule="auto"/>
        <w:ind w:left="7" w:right="1100" w:hanging="7"/>
        <w:jc w:val="both"/>
        <w:rPr>
          <w:rFonts w:eastAsia="Times New Roman"/>
          <w:sz w:val="26"/>
          <w:szCs w:val="26"/>
          <w:vertAlign w:val="superscript"/>
        </w:rPr>
      </w:pPr>
      <w:r>
        <w:rPr>
          <w:rFonts w:eastAsia="Times New Roman"/>
          <w:sz w:val="20"/>
          <w:szCs w:val="20"/>
        </w:rPr>
        <w:t xml:space="preserve">SAVIETTO, Daniele. </w:t>
      </w:r>
      <w:r>
        <w:rPr>
          <w:rFonts w:eastAsia="Times New Roman"/>
          <w:b/>
          <w:bCs/>
          <w:sz w:val="20"/>
          <w:szCs w:val="20"/>
        </w:rPr>
        <w:t xml:space="preserve">Mulheres e mídia global: uma análise </w:t>
      </w:r>
      <w:r>
        <w:rPr>
          <w:rFonts w:eastAsia="Times New Roman"/>
          <w:b/>
          <w:bCs/>
          <w:sz w:val="20"/>
          <w:szCs w:val="20"/>
        </w:rPr>
        <w:t>internacional da perspectiva das mulheres sobre suas</w:t>
      </w:r>
      <w:r>
        <w:rPr>
          <w:rFonts w:eastAsia="Times New Roman"/>
          <w:sz w:val="20"/>
          <w:szCs w:val="20"/>
        </w:rPr>
        <w:t xml:space="preserve"> </w:t>
      </w:r>
      <w:r>
        <w:rPr>
          <w:rFonts w:eastAsia="Times New Roman"/>
          <w:b/>
          <w:bCs/>
          <w:sz w:val="20"/>
          <w:szCs w:val="20"/>
        </w:rPr>
        <w:t>representações midiáticas</w:t>
      </w:r>
      <w:r>
        <w:rPr>
          <w:rFonts w:eastAsia="Times New Roman"/>
          <w:sz w:val="20"/>
          <w:szCs w:val="20"/>
        </w:rPr>
        <w:t>. Dissertação de Mestrado. 2015. Universidade de Coimbra. Disponível em:</w:t>
      </w:r>
      <w:r>
        <w:rPr>
          <w:rFonts w:eastAsia="Times New Roman"/>
          <w:b/>
          <w:bCs/>
          <w:sz w:val="20"/>
          <w:szCs w:val="20"/>
        </w:rPr>
        <w:t xml:space="preserve"> </w:t>
      </w:r>
      <w:r>
        <w:rPr>
          <w:rFonts w:eastAsia="Times New Roman"/>
          <w:sz w:val="20"/>
          <w:szCs w:val="20"/>
        </w:rPr>
        <w:t xml:space="preserve">&lt;https://estudogeral.sib.uc.pt/bitstream/10316/29028/1/dissertacao%20daniele%20savietto.pdf&gt;. Acesso em: </w:t>
      </w:r>
      <w:r>
        <w:rPr>
          <w:rFonts w:eastAsia="Times New Roman"/>
          <w:sz w:val="20"/>
          <w:szCs w:val="20"/>
        </w:rPr>
        <w:t>10 out. 2016.</w:t>
      </w:r>
    </w:p>
    <w:p w14:paraId="45F23018" w14:textId="77777777" w:rsidR="006053F9" w:rsidRDefault="006053F9">
      <w:pPr>
        <w:spacing w:line="12" w:lineRule="exact"/>
        <w:rPr>
          <w:rFonts w:eastAsia="Times New Roman"/>
          <w:sz w:val="26"/>
          <w:szCs w:val="26"/>
          <w:vertAlign w:val="superscript"/>
        </w:rPr>
      </w:pPr>
    </w:p>
    <w:p w14:paraId="772BF044" w14:textId="77777777" w:rsidR="006053F9" w:rsidRDefault="00D853AA" w:rsidP="00D853AA">
      <w:pPr>
        <w:numPr>
          <w:ilvl w:val="0"/>
          <w:numId w:val="199"/>
        </w:numPr>
        <w:tabs>
          <w:tab w:val="left" w:pos="135"/>
        </w:tabs>
        <w:spacing w:line="203" w:lineRule="auto"/>
        <w:ind w:left="7" w:right="1100" w:hanging="7"/>
        <w:rPr>
          <w:rFonts w:eastAsia="Times New Roman"/>
          <w:sz w:val="26"/>
          <w:szCs w:val="26"/>
          <w:vertAlign w:val="superscript"/>
        </w:rPr>
      </w:pPr>
      <w:r>
        <w:rPr>
          <w:rFonts w:eastAsia="Times New Roman"/>
          <w:sz w:val="20"/>
          <w:szCs w:val="20"/>
        </w:rPr>
        <w:t xml:space="preserve">BARBOSA JÚNIOR, Alberto Lucena. </w:t>
      </w:r>
      <w:r>
        <w:rPr>
          <w:rFonts w:eastAsia="Times New Roman"/>
          <w:b/>
          <w:bCs/>
          <w:sz w:val="20"/>
          <w:szCs w:val="20"/>
        </w:rPr>
        <w:t>Arte da Animação</w:t>
      </w:r>
      <w:r>
        <w:rPr>
          <w:rFonts w:eastAsia="Times New Roman"/>
          <w:sz w:val="20"/>
          <w:szCs w:val="20"/>
        </w:rPr>
        <w:t>. Técnica e estética através da história. São Paulo: Editora Senac, 2001.</w:t>
      </w:r>
    </w:p>
    <w:p w14:paraId="6BAD61F4"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A3F253B" w14:textId="77777777">
        <w:trPr>
          <w:trHeight w:val="112"/>
        </w:trPr>
        <w:tc>
          <w:tcPr>
            <w:tcW w:w="5720" w:type="dxa"/>
            <w:vMerge w:val="restart"/>
            <w:vAlign w:val="bottom"/>
          </w:tcPr>
          <w:p w14:paraId="7593B437" w14:textId="1DED623A" w:rsidR="006053F9" w:rsidRDefault="006053F9">
            <w:pPr>
              <w:ind w:right="10"/>
              <w:jc w:val="right"/>
              <w:rPr>
                <w:sz w:val="20"/>
                <w:szCs w:val="20"/>
              </w:rPr>
            </w:pPr>
            <w:bookmarkStart w:id="254" w:name="page256"/>
            <w:bookmarkEnd w:id="254"/>
          </w:p>
        </w:tc>
        <w:tc>
          <w:tcPr>
            <w:tcW w:w="1120" w:type="dxa"/>
            <w:vAlign w:val="bottom"/>
          </w:tcPr>
          <w:p w14:paraId="3E759572" w14:textId="77777777" w:rsidR="006053F9" w:rsidRDefault="006053F9">
            <w:pPr>
              <w:rPr>
                <w:sz w:val="9"/>
                <w:szCs w:val="9"/>
              </w:rPr>
            </w:pPr>
          </w:p>
        </w:tc>
        <w:tc>
          <w:tcPr>
            <w:tcW w:w="0" w:type="dxa"/>
            <w:vAlign w:val="bottom"/>
          </w:tcPr>
          <w:p w14:paraId="3FF30CCF" w14:textId="77777777" w:rsidR="006053F9" w:rsidRDefault="006053F9">
            <w:pPr>
              <w:rPr>
                <w:sz w:val="1"/>
                <w:szCs w:val="1"/>
              </w:rPr>
            </w:pPr>
          </w:p>
        </w:tc>
      </w:tr>
      <w:tr w:rsidR="006053F9" w14:paraId="1C1FB77D" w14:textId="77777777">
        <w:trPr>
          <w:trHeight w:val="155"/>
        </w:trPr>
        <w:tc>
          <w:tcPr>
            <w:tcW w:w="5720" w:type="dxa"/>
            <w:vMerge/>
            <w:vAlign w:val="bottom"/>
          </w:tcPr>
          <w:p w14:paraId="138445F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47BEB8B" w14:textId="77777777" w:rsidR="006053F9" w:rsidRDefault="00D853AA">
            <w:pPr>
              <w:ind w:right="490"/>
              <w:jc w:val="right"/>
              <w:rPr>
                <w:sz w:val="20"/>
                <w:szCs w:val="20"/>
              </w:rPr>
            </w:pPr>
            <w:r>
              <w:rPr>
                <w:rFonts w:ascii="Century Gothic" w:eastAsia="Century Gothic" w:hAnsi="Century Gothic" w:cs="Century Gothic"/>
                <w:color w:val="FFFFFF"/>
              </w:rPr>
              <w:t>255</w:t>
            </w:r>
          </w:p>
        </w:tc>
        <w:tc>
          <w:tcPr>
            <w:tcW w:w="0" w:type="dxa"/>
            <w:vAlign w:val="bottom"/>
          </w:tcPr>
          <w:p w14:paraId="310807CB" w14:textId="77777777" w:rsidR="006053F9" w:rsidRDefault="006053F9">
            <w:pPr>
              <w:rPr>
                <w:sz w:val="1"/>
                <w:szCs w:val="1"/>
              </w:rPr>
            </w:pPr>
          </w:p>
        </w:tc>
      </w:tr>
      <w:tr w:rsidR="006053F9" w14:paraId="24801E8C" w14:textId="77777777">
        <w:trPr>
          <w:trHeight w:val="130"/>
        </w:trPr>
        <w:tc>
          <w:tcPr>
            <w:tcW w:w="5720" w:type="dxa"/>
            <w:vMerge w:val="restart"/>
            <w:vAlign w:val="bottom"/>
          </w:tcPr>
          <w:p w14:paraId="07CEE77E" w14:textId="349EF68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7937F47" w14:textId="77777777" w:rsidR="006053F9" w:rsidRDefault="006053F9">
            <w:pPr>
              <w:rPr>
                <w:sz w:val="11"/>
                <w:szCs w:val="11"/>
              </w:rPr>
            </w:pPr>
          </w:p>
        </w:tc>
        <w:tc>
          <w:tcPr>
            <w:tcW w:w="0" w:type="dxa"/>
            <w:vAlign w:val="bottom"/>
          </w:tcPr>
          <w:p w14:paraId="60868A9A" w14:textId="77777777" w:rsidR="006053F9" w:rsidRDefault="006053F9">
            <w:pPr>
              <w:rPr>
                <w:sz w:val="1"/>
                <w:szCs w:val="1"/>
              </w:rPr>
            </w:pPr>
          </w:p>
        </w:tc>
      </w:tr>
      <w:tr w:rsidR="006053F9" w14:paraId="42A0CC7D" w14:textId="77777777">
        <w:trPr>
          <w:trHeight w:val="139"/>
        </w:trPr>
        <w:tc>
          <w:tcPr>
            <w:tcW w:w="5720" w:type="dxa"/>
            <w:vMerge/>
            <w:vAlign w:val="bottom"/>
          </w:tcPr>
          <w:p w14:paraId="6220AA36" w14:textId="77777777" w:rsidR="006053F9" w:rsidRDefault="006053F9">
            <w:pPr>
              <w:rPr>
                <w:sz w:val="12"/>
                <w:szCs w:val="12"/>
              </w:rPr>
            </w:pPr>
          </w:p>
        </w:tc>
        <w:tc>
          <w:tcPr>
            <w:tcW w:w="1120" w:type="dxa"/>
            <w:vAlign w:val="bottom"/>
          </w:tcPr>
          <w:p w14:paraId="1A2ED327" w14:textId="77777777" w:rsidR="006053F9" w:rsidRDefault="006053F9">
            <w:pPr>
              <w:rPr>
                <w:sz w:val="12"/>
                <w:szCs w:val="12"/>
              </w:rPr>
            </w:pPr>
          </w:p>
        </w:tc>
        <w:tc>
          <w:tcPr>
            <w:tcW w:w="0" w:type="dxa"/>
            <w:vAlign w:val="bottom"/>
          </w:tcPr>
          <w:p w14:paraId="11674A79" w14:textId="77777777" w:rsidR="006053F9" w:rsidRDefault="006053F9">
            <w:pPr>
              <w:rPr>
                <w:sz w:val="1"/>
                <w:szCs w:val="1"/>
              </w:rPr>
            </w:pPr>
          </w:p>
        </w:tc>
      </w:tr>
    </w:tbl>
    <w:p w14:paraId="2DD1AAA8" w14:textId="77777777" w:rsidR="006053F9" w:rsidRDefault="006053F9">
      <w:pPr>
        <w:spacing w:line="200" w:lineRule="exact"/>
        <w:rPr>
          <w:sz w:val="20"/>
          <w:szCs w:val="20"/>
        </w:rPr>
      </w:pPr>
    </w:p>
    <w:p w14:paraId="5F8CC14D" w14:textId="77777777" w:rsidR="006053F9" w:rsidRDefault="006053F9">
      <w:pPr>
        <w:spacing w:line="395" w:lineRule="exact"/>
        <w:rPr>
          <w:sz w:val="20"/>
          <w:szCs w:val="20"/>
        </w:rPr>
      </w:pPr>
    </w:p>
    <w:p w14:paraId="35E091BF" w14:textId="77777777" w:rsidR="006053F9" w:rsidRDefault="00D853AA">
      <w:pPr>
        <w:spacing w:line="348" w:lineRule="auto"/>
        <w:ind w:left="7" w:right="1120"/>
        <w:jc w:val="both"/>
        <w:rPr>
          <w:sz w:val="20"/>
          <w:szCs w:val="20"/>
        </w:rPr>
      </w:pPr>
      <w:r>
        <w:rPr>
          <w:rFonts w:eastAsia="Times New Roman"/>
          <w:sz w:val="24"/>
          <w:szCs w:val="24"/>
        </w:rPr>
        <w:t>diminuiu o poder dos Estados Unidos em relação a ordem mundial, surgindo um novo imperialismo americano.</w:t>
      </w:r>
    </w:p>
    <w:p w14:paraId="03442003" w14:textId="77777777" w:rsidR="006053F9" w:rsidRDefault="006053F9">
      <w:pPr>
        <w:spacing w:line="28" w:lineRule="exact"/>
        <w:rPr>
          <w:sz w:val="20"/>
          <w:szCs w:val="20"/>
        </w:rPr>
      </w:pPr>
    </w:p>
    <w:p w14:paraId="678CBB79" w14:textId="77777777" w:rsidR="006053F9" w:rsidRDefault="00D853AA">
      <w:pPr>
        <w:spacing w:line="350" w:lineRule="auto"/>
        <w:ind w:left="7" w:right="1100" w:firstLine="363"/>
        <w:jc w:val="both"/>
        <w:rPr>
          <w:sz w:val="20"/>
          <w:szCs w:val="20"/>
        </w:rPr>
      </w:pPr>
      <w:r>
        <w:rPr>
          <w:rFonts w:eastAsia="Times New Roman"/>
          <w:sz w:val="24"/>
          <w:szCs w:val="24"/>
        </w:rPr>
        <w:t>Para Gary Gerstle, as décadas de 1970 e início de 1980, em particular, foram um tempo de deriva, ansiedade e incerteza, em que muitos estavam inseguro</w:t>
      </w:r>
      <w:r>
        <w:rPr>
          <w:rFonts w:eastAsia="Times New Roman"/>
          <w:sz w:val="24"/>
          <w:szCs w:val="24"/>
        </w:rPr>
        <w:t>s sobre se a nação americana poderia recuperar sua antiga glória. Desse período de crise surgiram dois programas diferentes para renovar a sociedade americana. Um buscou restabelecer um sentido de comunidade com base na etnicidade, raça ou gênero — e se to</w:t>
      </w:r>
      <w:r>
        <w:rPr>
          <w:rFonts w:eastAsia="Times New Roman"/>
          <w:sz w:val="24"/>
          <w:szCs w:val="24"/>
        </w:rPr>
        <w:t>rnaria conhecido na década de 1980 como multiculturalismo — ligado ao movimento de esquerda. O outro buscou restaurar o orgulho e o poder nacionais americanos através de um acúmulo militar, de confrontações com os inimigos da América, de uma postura antife</w:t>
      </w:r>
      <w:r>
        <w:rPr>
          <w:rFonts w:eastAsia="Times New Roman"/>
          <w:sz w:val="24"/>
          <w:szCs w:val="24"/>
        </w:rPr>
        <w:t>minista e de uma tradição racial nacionalista. Este era um programa de construção da nação que, nos anos 80, encontraria seus campeões em Ronald Reagan e na direita cristã. Em meados da década de 1990, surgiu um terceiro programa de renovação associado a B</w:t>
      </w:r>
      <w:r>
        <w:rPr>
          <w:rFonts w:eastAsia="Times New Roman"/>
          <w:sz w:val="24"/>
          <w:szCs w:val="24"/>
        </w:rPr>
        <w:t>ill Clinton ligando o multiculturalismo ao Reaganismo. Do primeiro, assumiu-se um compromisso com a igualdade racial e uma tolerância da diferença cultural. Do segundo, a celebração da nação e uma definição da cidadania em termos de obrigações, bem como di</w:t>
      </w:r>
      <w:r>
        <w:rPr>
          <w:rFonts w:eastAsia="Times New Roman"/>
          <w:sz w:val="24"/>
          <w:szCs w:val="24"/>
        </w:rPr>
        <w:t>reitos.</w:t>
      </w:r>
      <w:r>
        <w:rPr>
          <w:rFonts w:eastAsia="Times New Roman"/>
          <w:sz w:val="32"/>
          <w:szCs w:val="32"/>
          <w:vertAlign w:val="superscript"/>
        </w:rPr>
        <w:t>10</w:t>
      </w:r>
    </w:p>
    <w:p w14:paraId="1D010D7E" w14:textId="77777777" w:rsidR="006053F9" w:rsidRDefault="006053F9">
      <w:pPr>
        <w:spacing w:line="15" w:lineRule="exact"/>
        <w:rPr>
          <w:sz w:val="20"/>
          <w:szCs w:val="20"/>
        </w:rPr>
      </w:pPr>
    </w:p>
    <w:p w14:paraId="4C6F60E8" w14:textId="77777777" w:rsidR="006053F9" w:rsidRDefault="00D853AA">
      <w:pPr>
        <w:spacing w:line="357" w:lineRule="auto"/>
        <w:ind w:left="7" w:right="1100" w:firstLine="363"/>
        <w:jc w:val="both"/>
        <w:rPr>
          <w:sz w:val="20"/>
          <w:szCs w:val="20"/>
        </w:rPr>
      </w:pPr>
      <w:r>
        <w:rPr>
          <w:rFonts w:eastAsia="Times New Roman"/>
          <w:sz w:val="24"/>
          <w:szCs w:val="24"/>
        </w:rPr>
        <w:t xml:space="preserve">Ainda ressaltamos que a preocupação com o meio ambiente era tema mundial, bastante discutido inclusive na </w:t>
      </w:r>
      <w:r>
        <w:rPr>
          <w:rFonts w:eastAsia="Times New Roman"/>
          <w:i/>
          <w:iCs/>
          <w:sz w:val="24"/>
          <w:szCs w:val="24"/>
        </w:rPr>
        <w:t>II Conferência das Nações Unidas sobre o Meio Ambiente e Desenvolvimento</w:t>
      </w:r>
      <w:r>
        <w:rPr>
          <w:rFonts w:eastAsia="Times New Roman"/>
          <w:sz w:val="24"/>
          <w:szCs w:val="24"/>
        </w:rPr>
        <w:t>, mais conhecida como Eco 92, onde os EUA ocupavam um lugar central</w:t>
      </w:r>
      <w:r>
        <w:rPr>
          <w:rFonts w:eastAsia="Times New Roman"/>
          <w:sz w:val="24"/>
          <w:szCs w:val="24"/>
        </w:rPr>
        <w:t xml:space="preserve"> na discussão sobre a emissão de gases poluentes. O mundo discutia o meio ambiente. Havia uma necessidade de ampliar a discussão ambiental na sociedade sobre sustentabilidade.</w:t>
      </w:r>
    </w:p>
    <w:p w14:paraId="67E57EB8" w14:textId="77777777" w:rsidR="006053F9" w:rsidRDefault="006053F9">
      <w:pPr>
        <w:spacing w:line="17" w:lineRule="exact"/>
        <w:rPr>
          <w:sz w:val="20"/>
          <w:szCs w:val="20"/>
        </w:rPr>
      </w:pPr>
    </w:p>
    <w:p w14:paraId="6A3B3BE6" w14:textId="77777777" w:rsidR="006053F9" w:rsidRDefault="00D853AA">
      <w:pPr>
        <w:spacing w:line="335" w:lineRule="auto"/>
        <w:ind w:left="7" w:right="1100" w:firstLine="363"/>
        <w:jc w:val="both"/>
        <w:rPr>
          <w:sz w:val="20"/>
          <w:szCs w:val="20"/>
        </w:rPr>
      </w:pPr>
      <w:r>
        <w:rPr>
          <w:rFonts w:eastAsia="Times New Roman"/>
          <w:sz w:val="24"/>
          <w:szCs w:val="24"/>
        </w:rPr>
        <w:t xml:space="preserve">O processo de produção e lançamento do filme </w:t>
      </w:r>
      <w:r>
        <w:rPr>
          <w:rFonts w:eastAsia="Times New Roman"/>
          <w:i/>
          <w:iCs/>
          <w:sz w:val="24"/>
          <w:szCs w:val="24"/>
        </w:rPr>
        <w:t>Pocahontas: encontro entre dois mu</w:t>
      </w:r>
      <w:r>
        <w:rPr>
          <w:rFonts w:eastAsia="Times New Roman"/>
          <w:i/>
          <w:iCs/>
          <w:sz w:val="24"/>
          <w:szCs w:val="24"/>
        </w:rPr>
        <w:t>ndos</w:t>
      </w:r>
      <w:r>
        <w:rPr>
          <w:rFonts w:eastAsia="Times New Roman"/>
          <w:sz w:val="24"/>
          <w:szCs w:val="24"/>
        </w:rPr>
        <w:t xml:space="preserve"> se dá nesse cenário de resgate de certas identidades. O mito de Pocahontas traz vários elementos que atendem aos anseios de legitimação de algumas minorias e ao movimento feminista</w:t>
      </w:r>
      <w:r>
        <w:rPr>
          <w:rFonts w:eastAsia="Times New Roman"/>
          <w:sz w:val="32"/>
          <w:szCs w:val="32"/>
          <w:vertAlign w:val="superscript"/>
        </w:rPr>
        <w:t>11</w:t>
      </w:r>
      <w:r>
        <w:rPr>
          <w:rFonts w:eastAsia="Times New Roman"/>
          <w:sz w:val="24"/>
          <w:szCs w:val="24"/>
        </w:rPr>
        <w:t xml:space="preserve"> Outro ponto importante é a relação entre a Disney e a supremacia bra</w:t>
      </w:r>
      <w:r>
        <w:rPr>
          <w:rFonts w:eastAsia="Times New Roman"/>
          <w:sz w:val="24"/>
          <w:szCs w:val="24"/>
        </w:rPr>
        <w:t xml:space="preserve">nca, que sempre foi exaltada em seus filmes com mocinhas e heróis brancos e muitos vilões negros, como no clássico e lendário </w:t>
      </w:r>
      <w:r>
        <w:rPr>
          <w:rFonts w:eastAsia="Times New Roman"/>
          <w:i/>
          <w:iCs/>
          <w:sz w:val="24"/>
          <w:szCs w:val="24"/>
        </w:rPr>
        <w:t>O Rei Leão</w:t>
      </w:r>
      <w:r>
        <w:rPr>
          <w:rFonts w:eastAsia="Times New Roman"/>
          <w:sz w:val="24"/>
          <w:szCs w:val="24"/>
        </w:rPr>
        <w:t xml:space="preserve"> (1994).</w:t>
      </w:r>
    </w:p>
    <w:p w14:paraId="7D75C556" w14:textId="77777777" w:rsidR="006053F9" w:rsidRDefault="006053F9">
      <w:pPr>
        <w:spacing w:line="45" w:lineRule="exact"/>
        <w:rPr>
          <w:sz w:val="20"/>
          <w:szCs w:val="20"/>
        </w:rPr>
      </w:pPr>
    </w:p>
    <w:p w14:paraId="2A206BD4" w14:textId="77777777" w:rsidR="006053F9" w:rsidRDefault="00D853AA">
      <w:pPr>
        <w:spacing w:line="350" w:lineRule="auto"/>
        <w:ind w:left="7" w:right="1100" w:firstLine="363"/>
        <w:jc w:val="both"/>
        <w:rPr>
          <w:sz w:val="20"/>
          <w:szCs w:val="20"/>
        </w:rPr>
      </w:pPr>
      <w:r>
        <w:rPr>
          <w:rFonts w:eastAsia="Times New Roman"/>
          <w:sz w:val="24"/>
          <w:szCs w:val="24"/>
        </w:rPr>
        <w:t xml:space="preserve">Durante a década de 1980 e 1990, os movimentos dos direitos civis começaram a dar voz aos ativistas </w:t>
      </w:r>
      <w:r>
        <w:rPr>
          <w:rFonts w:eastAsia="Times New Roman"/>
          <w:sz w:val="24"/>
          <w:szCs w:val="24"/>
        </w:rPr>
        <w:t>indígenas nas discussões raciais e de discriminação. Segundo Denise Bates, apesar da</w:t>
      </w:r>
    </w:p>
    <w:p w14:paraId="38D579F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95456" behindDoc="1" locked="0" layoutInCell="0" allowOverlap="1" wp14:anchorId="494056BE" wp14:editId="444C9402">
                <wp:simplePos x="0" y="0"/>
                <wp:positionH relativeFrom="column">
                  <wp:posOffset>0</wp:posOffset>
                </wp:positionH>
                <wp:positionV relativeFrom="paragraph">
                  <wp:posOffset>240665</wp:posOffset>
                </wp:positionV>
                <wp:extent cx="1829435" cy="0"/>
                <wp:effectExtent l="0" t="0" r="0" b="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69641F7" id="Shape 203" o:spid="_x0000_s1026" style="position:absolute;z-index:-251521024;visibility:visible;mso-wrap-style:square;mso-wrap-distance-left:9pt;mso-wrap-distance-top:0;mso-wrap-distance-right:9pt;mso-wrap-distance-bottom:0;mso-position-horizontal:absolute;mso-position-horizontal-relative:text;mso-position-vertical:absolute;mso-position-vertical-relative:text" from="0,18.95pt" to="144.05pt,1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" o:allowincell="f" filled="t" strokeweight=".21164mm">
                <v:stroke joinstyle="miter"/>
                <o:lock v:ext="edit" shapetype="f"/>
              </v:line>
            </w:pict>
          </mc:Fallback>
        </mc:AlternateContent>
      </w:r>
    </w:p>
    <w:p w14:paraId="70B492F4" w14:textId="77777777" w:rsidR="006053F9" w:rsidRDefault="006053F9">
      <w:pPr>
        <w:spacing w:line="200" w:lineRule="exact"/>
        <w:rPr>
          <w:sz w:val="20"/>
          <w:szCs w:val="20"/>
        </w:rPr>
      </w:pPr>
    </w:p>
    <w:p w14:paraId="5A768A82" w14:textId="77777777" w:rsidR="006053F9" w:rsidRDefault="006053F9">
      <w:pPr>
        <w:spacing w:line="263" w:lineRule="exact"/>
        <w:rPr>
          <w:sz w:val="20"/>
          <w:szCs w:val="20"/>
        </w:rPr>
      </w:pPr>
    </w:p>
    <w:p w14:paraId="10AC7E69" w14:textId="77777777" w:rsidR="006053F9" w:rsidRDefault="00D853AA">
      <w:pPr>
        <w:spacing w:line="220" w:lineRule="auto"/>
        <w:ind w:left="7" w:right="1100"/>
        <w:jc w:val="both"/>
        <w:rPr>
          <w:sz w:val="20"/>
          <w:szCs w:val="20"/>
        </w:rPr>
      </w:pPr>
      <w:r>
        <w:rPr>
          <w:rFonts w:eastAsia="Times New Roman"/>
          <w:sz w:val="25"/>
          <w:szCs w:val="25"/>
          <w:vertAlign w:val="superscript"/>
        </w:rPr>
        <w:t>10</w:t>
      </w:r>
      <w:r>
        <w:rPr>
          <w:rFonts w:eastAsia="Times New Roman"/>
          <w:sz w:val="20"/>
          <w:szCs w:val="20"/>
        </w:rPr>
        <w:t xml:space="preserve"> GERSTLE, Gary. </w:t>
      </w:r>
      <w:r>
        <w:rPr>
          <w:rFonts w:eastAsia="Times New Roman"/>
          <w:b/>
          <w:bCs/>
          <w:sz w:val="20"/>
          <w:szCs w:val="20"/>
        </w:rPr>
        <w:t>American Crucible: Race and Nation in the Twentieth Century</w:t>
      </w:r>
      <w:r>
        <w:rPr>
          <w:rFonts w:eastAsia="Times New Roman"/>
          <w:sz w:val="20"/>
          <w:szCs w:val="20"/>
        </w:rPr>
        <w:t xml:space="preserve">. Capítulo 9: Beyond the Rooseveltian nation, 1975 -2000 (Locais do Kindle </w:t>
      </w:r>
      <w:r>
        <w:rPr>
          <w:rFonts w:eastAsia="Times New Roman"/>
          <w:sz w:val="20"/>
          <w:szCs w:val="20"/>
        </w:rPr>
        <w:t>5890-5893). Princeton University Press. Edição do Kindle. Princeton. 2017. (livre tradução)</w:t>
      </w:r>
    </w:p>
    <w:p w14:paraId="447A4C2C" w14:textId="77777777" w:rsidR="006053F9" w:rsidRDefault="006053F9">
      <w:pPr>
        <w:spacing w:line="10" w:lineRule="exact"/>
        <w:rPr>
          <w:sz w:val="20"/>
          <w:szCs w:val="20"/>
        </w:rPr>
      </w:pPr>
    </w:p>
    <w:p w14:paraId="22C91F82" w14:textId="77777777" w:rsidR="006053F9" w:rsidRDefault="00D853AA" w:rsidP="00D853AA">
      <w:pPr>
        <w:numPr>
          <w:ilvl w:val="0"/>
          <w:numId w:val="200"/>
        </w:numPr>
        <w:tabs>
          <w:tab w:val="left" w:pos="178"/>
        </w:tabs>
        <w:spacing w:line="214" w:lineRule="auto"/>
        <w:ind w:left="7" w:right="1120" w:hanging="7"/>
        <w:jc w:val="both"/>
        <w:rPr>
          <w:rFonts w:eastAsia="Times New Roman"/>
          <w:sz w:val="26"/>
          <w:szCs w:val="26"/>
          <w:vertAlign w:val="superscript"/>
        </w:rPr>
      </w:pPr>
      <w:r>
        <w:rPr>
          <w:rFonts w:eastAsia="Times New Roman"/>
          <w:sz w:val="20"/>
          <w:szCs w:val="20"/>
        </w:rPr>
        <w:t xml:space="preserve">Já vimos anteriormente que o movimento feminista pode ter estimulado várias mudanças na construção das personagens femininas da Disney na era do seu renascimento, </w:t>
      </w:r>
      <w:r>
        <w:rPr>
          <w:rFonts w:eastAsia="Times New Roman"/>
          <w:sz w:val="20"/>
          <w:szCs w:val="20"/>
        </w:rPr>
        <w:t>através de personagens como Ariel, Bela, Jasmim, Pocahontas e Mulan, princesas mais independentes e que lutavam por seus ideais.</w:t>
      </w:r>
    </w:p>
    <w:p w14:paraId="18CA8ACE"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E546343" w14:textId="77777777">
        <w:trPr>
          <w:trHeight w:val="112"/>
        </w:trPr>
        <w:tc>
          <w:tcPr>
            <w:tcW w:w="5720" w:type="dxa"/>
            <w:vMerge w:val="restart"/>
            <w:vAlign w:val="bottom"/>
          </w:tcPr>
          <w:p w14:paraId="2D3BCCBD" w14:textId="36DE073D" w:rsidR="006053F9" w:rsidRDefault="006053F9">
            <w:pPr>
              <w:ind w:right="10"/>
              <w:jc w:val="right"/>
              <w:rPr>
                <w:sz w:val="20"/>
                <w:szCs w:val="20"/>
              </w:rPr>
            </w:pPr>
            <w:bookmarkStart w:id="255" w:name="page257"/>
            <w:bookmarkEnd w:id="255"/>
          </w:p>
        </w:tc>
        <w:tc>
          <w:tcPr>
            <w:tcW w:w="1120" w:type="dxa"/>
            <w:vAlign w:val="bottom"/>
          </w:tcPr>
          <w:p w14:paraId="6A2A4892" w14:textId="77777777" w:rsidR="006053F9" w:rsidRDefault="006053F9">
            <w:pPr>
              <w:rPr>
                <w:sz w:val="9"/>
                <w:szCs w:val="9"/>
              </w:rPr>
            </w:pPr>
          </w:p>
        </w:tc>
        <w:tc>
          <w:tcPr>
            <w:tcW w:w="0" w:type="dxa"/>
            <w:vAlign w:val="bottom"/>
          </w:tcPr>
          <w:p w14:paraId="732F080A" w14:textId="77777777" w:rsidR="006053F9" w:rsidRDefault="006053F9">
            <w:pPr>
              <w:rPr>
                <w:sz w:val="1"/>
                <w:szCs w:val="1"/>
              </w:rPr>
            </w:pPr>
          </w:p>
        </w:tc>
      </w:tr>
      <w:tr w:rsidR="006053F9" w14:paraId="7F4FE731" w14:textId="77777777">
        <w:trPr>
          <w:trHeight w:val="155"/>
        </w:trPr>
        <w:tc>
          <w:tcPr>
            <w:tcW w:w="5720" w:type="dxa"/>
            <w:vMerge/>
            <w:vAlign w:val="bottom"/>
          </w:tcPr>
          <w:p w14:paraId="3670F67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6AB9663" w14:textId="77777777" w:rsidR="006053F9" w:rsidRDefault="00D853AA">
            <w:pPr>
              <w:ind w:right="490"/>
              <w:jc w:val="right"/>
              <w:rPr>
                <w:sz w:val="20"/>
                <w:szCs w:val="20"/>
              </w:rPr>
            </w:pPr>
            <w:r>
              <w:rPr>
                <w:rFonts w:ascii="Century Gothic" w:eastAsia="Century Gothic" w:hAnsi="Century Gothic" w:cs="Century Gothic"/>
                <w:color w:val="FFFFFF"/>
              </w:rPr>
              <w:t>256</w:t>
            </w:r>
          </w:p>
        </w:tc>
        <w:tc>
          <w:tcPr>
            <w:tcW w:w="0" w:type="dxa"/>
            <w:vAlign w:val="bottom"/>
          </w:tcPr>
          <w:p w14:paraId="1FB50A11" w14:textId="77777777" w:rsidR="006053F9" w:rsidRDefault="006053F9">
            <w:pPr>
              <w:rPr>
                <w:sz w:val="1"/>
                <w:szCs w:val="1"/>
              </w:rPr>
            </w:pPr>
          </w:p>
        </w:tc>
      </w:tr>
      <w:tr w:rsidR="006053F9" w14:paraId="4F33FA58" w14:textId="77777777">
        <w:trPr>
          <w:trHeight w:val="130"/>
        </w:trPr>
        <w:tc>
          <w:tcPr>
            <w:tcW w:w="5720" w:type="dxa"/>
            <w:vMerge w:val="restart"/>
            <w:vAlign w:val="bottom"/>
          </w:tcPr>
          <w:p w14:paraId="37654BC5" w14:textId="5165867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4189FE7" w14:textId="77777777" w:rsidR="006053F9" w:rsidRDefault="006053F9">
            <w:pPr>
              <w:rPr>
                <w:sz w:val="11"/>
                <w:szCs w:val="11"/>
              </w:rPr>
            </w:pPr>
          </w:p>
        </w:tc>
        <w:tc>
          <w:tcPr>
            <w:tcW w:w="0" w:type="dxa"/>
            <w:vAlign w:val="bottom"/>
          </w:tcPr>
          <w:p w14:paraId="7FBB4ADD" w14:textId="77777777" w:rsidR="006053F9" w:rsidRDefault="006053F9">
            <w:pPr>
              <w:rPr>
                <w:sz w:val="1"/>
                <w:szCs w:val="1"/>
              </w:rPr>
            </w:pPr>
          </w:p>
        </w:tc>
      </w:tr>
      <w:tr w:rsidR="006053F9" w14:paraId="1FE253B2" w14:textId="77777777">
        <w:trPr>
          <w:trHeight w:val="139"/>
        </w:trPr>
        <w:tc>
          <w:tcPr>
            <w:tcW w:w="5720" w:type="dxa"/>
            <w:vMerge/>
            <w:vAlign w:val="bottom"/>
          </w:tcPr>
          <w:p w14:paraId="1817D7C4" w14:textId="77777777" w:rsidR="006053F9" w:rsidRDefault="006053F9">
            <w:pPr>
              <w:rPr>
                <w:sz w:val="12"/>
                <w:szCs w:val="12"/>
              </w:rPr>
            </w:pPr>
          </w:p>
        </w:tc>
        <w:tc>
          <w:tcPr>
            <w:tcW w:w="1120" w:type="dxa"/>
            <w:vAlign w:val="bottom"/>
          </w:tcPr>
          <w:p w14:paraId="65BD2CDA" w14:textId="77777777" w:rsidR="006053F9" w:rsidRDefault="006053F9">
            <w:pPr>
              <w:rPr>
                <w:sz w:val="12"/>
                <w:szCs w:val="12"/>
              </w:rPr>
            </w:pPr>
          </w:p>
        </w:tc>
        <w:tc>
          <w:tcPr>
            <w:tcW w:w="0" w:type="dxa"/>
            <w:vAlign w:val="bottom"/>
          </w:tcPr>
          <w:p w14:paraId="256E9F4F" w14:textId="77777777" w:rsidR="006053F9" w:rsidRDefault="006053F9">
            <w:pPr>
              <w:rPr>
                <w:sz w:val="1"/>
                <w:szCs w:val="1"/>
              </w:rPr>
            </w:pPr>
          </w:p>
        </w:tc>
      </w:tr>
    </w:tbl>
    <w:p w14:paraId="48B19DC5" w14:textId="77777777" w:rsidR="006053F9" w:rsidRDefault="006053F9">
      <w:pPr>
        <w:spacing w:line="200" w:lineRule="exact"/>
        <w:rPr>
          <w:sz w:val="20"/>
          <w:szCs w:val="20"/>
        </w:rPr>
      </w:pPr>
    </w:p>
    <w:p w14:paraId="60FE5AB1" w14:textId="77777777" w:rsidR="006053F9" w:rsidRDefault="006053F9">
      <w:pPr>
        <w:spacing w:line="395" w:lineRule="exact"/>
        <w:rPr>
          <w:sz w:val="20"/>
          <w:szCs w:val="20"/>
        </w:rPr>
      </w:pPr>
    </w:p>
    <w:p w14:paraId="18EA271F" w14:textId="77777777" w:rsidR="006053F9" w:rsidRDefault="00D853AA">
      <w:pPr>
        <w:spacing w:line="335" w:lineRule="auto"/>
        <w:ind w:left="7" w:right="1100"/>
        <w:jc w:val="both"/>
        <w:rPr>
          <w:sz w:val="20"/>
          <w:szCs w:val="20"/>
        </w:rPr>
      </w:pPr>
      <w:r>
        <w:rPr>
          <w:rFonts w:eastAsia="Times New Roman"/>
          <w:sz w:val="24"/>
          <w:szCs w:val="24"/>
        </w:rPr>
        <w:t>vitimização, na historiografia entre os anos 60 e 70, os elementos culturais indígenas foram base para o estilo das formas de protestos da contracultura através do movimento hippie</w:t>
      </w:r>
      <w:r>
        <w:rPr>
          <w:rFonts w:eastAsia="Times New Roman"/>
          <w:sz w:val="32"/>
          <w:szCs w:val="32"/>
          <w:vertAlign w:val="superscript"/>
        </w:rPr>
        <w:t>12</w:t>
      </w:r>
      <w:r>
        <w:rPr>
          <w:rFonts w:eastAsia="Times New Roman"/>
          <w:sz w:val="24"/>
          <w:szCs w:val="24"/>
        </w:rPr>
        <w:t>. Os pesquisadores também modificaram o seu olhar sobre o passado indígena</w:t>
      </w:r>
      <w:r>
        <w:rPr>
          <w:rFonts w:eastAsia="Times New Roman"/>
          <w:sz w:val="24"/>
          <w:szCs w:val="24"/>
        </w:rPr>
        <w:t xml:space="preserve"> através da etno-história, baseados em Clifford Geertz e Marshall Sahlins, surgindo assim a Nova História Indígena, com uma visão mais ativa e menos vitimista dos indígenas, passando a revisitar temas. Segundo Dornelles, com políticas estatais, questões ju</w:t>
      </w:r>
      <w:r>
        <w:rPr>
          <w:rFonts w:eastAsia="Times New Roman"/>
          <w:sz w:val="24"/>
          <w:szCs w:val="24"/>
        </w:rPr>
        <w:t>rídicas, responsabilidade de Estado, perda de terras indígenas e seus efeitos, questões de gênero, educação e fronteira, os avanços nas pesquisas e nos movimentos sociais indígenas mostraram um crescimento das comunidades e a luta pelos seus direitos e rec</w:t>
      </w:r>
      <w:r>
        <w:rPr>
          <w:rFonts w:eastAsia="Times New Roman"/>
          <w:sz w:val="24"/>
          <w:szCs w:val="24"/>
        </w:rPr>
        <w:t>onhecimento.</w:t>
      </w:r>
      <w:r>
        <w:rPr>
          <w:rFonts w:eastAsia="Times New Roman"/>
          <w:sz w:val="32"/>
          <w:szCs w:val="32"/>
          <w:vertAlign w:val="superscript"/>
        </w:rPr>
        <w:t>13</w:t>
      </w:r>
    </w:p>
    <w:p w14:paraId="69EB9C89" w14:textId="77777777" w:rsidR="006053F9" w:rsidRDefault="006053F9">
      <w:pPr>
        <w:spacing w:line="2" w:lineRule="exact"/>
        <w:rPr>
          <w:sz w:val="20"/>
          <w:szCs w:val="20"/>
        </w:rPr>
      </w:pPr>
    </w:p>
    <w:p w14:paraId="0EE13087" w14:textId="77777777" w:rsidR="006053F9" w:rsidRDefault="00D853AA">
      <w:pPr>
        <w:spacing w:line="327" w:lineRule="auto"/>
        <w:ind w:left="7" w:right="1100" w:firstLine="363"/>
        <w:jc w:val="both"/>
        <w:rPr>
          <w:sz w:val="20"/>
          <w:szCs w:val="20"/>
        </w:rPr>
      </w:pPr>
      <w:r>
        <w:rPr>
          <w:rFonts w:eastAsia="Times New Roman"/>
          <w:sz w:val="24"/>
          <w:szCs w:val="24"/>
        </w:rPr>
        <w:t xml:space="preserve">Nos anos 1990, durante a comemoração dos 500 anos da conquista da América, estudiosos nativos como Ned Blackhawk (2005) afirmaram que as revisitações do passado mostraram uma reestruturação e avanços demográficos, econômicos e </w:t>
      </w:r>
      <w:r>
        <w:rPr>
          <w:rFonts w:eastAsia="Times New Roman"/>
          <w:sz w:val="24"/>
          <w:szCs w:val="24"/>
        </w:rPr>
        <w:t>sociais dos nativos indígenas durante as últimas décadas, inclusive na formação de seus próprios intelectuais passando a ter mais voz e reivindicando espaços na construção de narrativas históricas e também contestando a legitimidade de outras. De fato os t</w:t>
      </w:r>
      <w:r>
        <w:rPr>
          <w:rFonts w:eastAsia="Times New Roman"/>
          <w:sz w:val="24"/>
          <w:szCs w:val="24"/>
        </w:rPr>
        <w:t>emas indígenas têm recebido cada vez mais atenção em todo o mundo.</w:t>
      </w:r>
      <w:r>
        <w:rPr>
          <w:rFonts w:eastAsia="Times New Roman"/>
          <w:sz w:val="32"/>
          <w:szCs w:val="32"/>
          <w:vertAlign w:val="superscript"/>
        </w:rPr>
        <w:t>14</w:t>
      </w:r>
      <w:r>
        <w:rPr>
          <w:rFonts w:eastAsia="Times New Roman"/>
          <w:sz w:val="24"/>
          <w:szCs w:val="24"/>
        </w:rPr>
        <w:t xml:space="preserve"> Nesse processo, tem-se a criação da </w:t>
      </w:r>
      <w:r>
        <w:rPr>
          <w:rFonts w:eastAsia="Times New Roman"/>
          <w:i/>
          <w:iCs/>
          <w:sz w:val="24"/>
          <w:szCs w:val="24"/>
        </w:rPr>
        <w:t>Native American and Indigenous Studies Association,</w:t>
      </w:r>
      <w:r>
        <w:rPr>
          <w:rFonts w:eastAsia="Times New Roman"/>
          <w:sz w:val="24"/>
          <w:szCs w:val="24"/>
        </w:rPr>
        <w:t xml:space="preserve"> de 2008.</w:t>
      </w:r>
      <w:r>
        <w:rPr>
          <w:rFonts w:eastAsia="Times New Roman"/>
          <w:sz w:val="32"/>
          <w:szCs w:val="32"/>
          <w:vertAlign w:val="superscript"/>
        </w:rPr>
        <w:t>15</w:t>
      </w:r>
      <w:r>
        <w:rPr>
          <w:rFonts w:eastAsia="Times New Roman"/>
          <w:sz w:val="24"/>
          <w:szCs w:val="24"/>
        </w:rPr>
        <w:t xml:space="preserve"> Temos também o </w:t>
      </w:r>
      <w:r>
        <w:rPr>
          <w:rFonts w:eastAsia="Times New Roman"/>
          <w:i/>
          <w:iCs/>
          <w:color w:val="252525"/>
          <w:sz w:val="24"/>
          <w:szCs w:val="24"/>
        </w:rPr>
        <w:t xml:space="preserve">Native American Languages Act, </w:t>
      </w:r>
      <w:r>
        <w:rPr>
          <w:rFonts w:eastAsia="Times New Roman"/>
          <w:color w:val="252525"/>
          <w:sz w:val="24"/>
          <w:szCs w:val="24"/>
        </w:rPr>
        <w:t>lei de</w:t>
      </w:r>
      <w:r>
        <w:rPr>
          <w:rFonts w:eastAsia="Times New Roman"/>
          <w:i/>
          <w:iCs/>
          <w:color w:val="252525"/>
          <w:sz w:val="24"/>
          <w:szCs w:val="24"/>
        </w:rPr>
        <w:t xml:space="preserve"> </w:t>
      </w:r>
      <w:r>
        <w:rPr>
          <w:rFonts w:eastAsia="Times New Roman"/>
          <w:color w:val="000000"/>
          <w:sz w:val="24"/>
          <w:szCs w:val="24"/>
        </w:rPr>
        <w:t>1990, que reconhece as línguas indí</w:t>
      </w:r>
      <w:r>
        <w:rPr>
          <w:rFonts w:eastAsia="Times New Roman"/>
          <w:color w:val="000000"/>
          <w:sz w:val="24"/>
          <w:szCs w:val="24"/>
        </w:rPr>
        <w:t>genas, protege e promove</w:t>
      </w:r>
      <w:r>
        <w:rPr>
          <w:rFonts w:eastAsia="Times New Roman"/>
          <w:i/>
          <w:iCs/>
          <w:color w:val="252525"/>
          <w:sz w:val="24"/>
          <w:szCs w:val="24"/>
        </w:rPr>
        <w:t xml:space="preserve"> </w:t>
      </w:r>
      <w:r>
        <w:rPr>
          <w:rFonts w:eastAsia="Times New Roman"/>
          <w:color w:val="000000"/>
          <w:sz w:val="24"/>
          <w:szCs w:val="24"/>
        </w:rPr>
        <w:t>os direitos e liberdades dos nativos americanos para usar a prática e desenvolver línguas nativas americanas são grandes representantes desse avanço.</w:t>
      </w:r>
      <w:r>
        <w:rPr>
          <w:rFonts w:eastAsia="Times New Roman"/>
          <w:color w:val="000000"/>
          <w:sz w:val="32"/>
          <w:szCs w:val="32"/>
          <w:vertAlign w:val="superscript"/>
        </w:rPr>
        <w:t>16</w:t>
      </w:r>
    </w:p>
    <w:p w14:paraId="700F6F13" w14:textId="77777777" w:rsidR="006053F9" w:rsidRDefault="006053F9">
      <w:pPr>
        <w:spacing w:line="4" w:lineRule="exact"/>
        <w:rPr>
          <w:sz w:val="20"/>
          <w:szCs w:val="20"/>
        </w:rPr>
      </w:pPr>
    </w:p>
    <w:p w14:paraId="1B252969" w14:textId="77777777" w:rsidR="006053F9" w:rsidRDefault="00D853AA">
      <w:pPr>
        <w:spacing w:line="358" w:lineRule="auto"/>
        <w:ind w:left="7" w:right="1100" w:firstLine="708"/>
        <w:jc w:val="both"/>
        <w:rPr>
          <w:sz w:val="20"/>
          <w:szCs w:val="20"/>
        </w:rPr>
      </w:pPr>
      <w:r>
        <w:rPr>
          <w:rFonts w:eastAsia="Times New Roman"/>
          <w:sz w:val="23"/>
          <w:szCs w:val="23"/>
        </w:rPr>
        <w:t>Na rivalidade entre os mitos norte e sul, entre o mito dos Pais Peregrinos e o</w:t>
      </w:r>
      <w:r>
        <w:rPr>
          <w:rFonts w:eastAsia="Times New Roman"/>
          <w:sz w:val="23"/>
          <w:szCs w:val="23"/>
        </w:rPr>
        <w:t xml:space="preserve"> mito Pocahontas, guardando as devidas diferenças, gostaríamos de ressaltar que ambos são mitos fundadores e estes fazem parte do “mito da América”, que, segundo Junqueira, são repletos de símbolos e valores que penetraram a construção da identidade e do n</w:t>
      </w:r>
      <w:r>
        <w:rPr>
          <w:rFonts w:eastAsia="Times New Roman"/>
          <w:sz w:val="23"/>
          <w:szCs w:val="23"/>
        </w:rPr>
        <w:t>acionalismo, atravessando toda a sociedade norte-americana.</w:t>
      </w:r>
      <w:r>
        <w:rPr>
          <w:rFonts w:eastAsia="Times New Roman"/>
          <w:sz w:val="31"/>
          <w:szCs w:val="31"/>
          <w:vertAlign w:val="superscript"/>
        </w:rPr>
        <w:t>17</w:t>
      </w:r>
      <w:r>
        <w:rPr>
          <w:rFonts w:eastAsia="Times New Roman"/>
          <w:sz w:val="23"/>
          <w:szCs w:val="23"/>
        </w:rPr>
        <w:t xml:space="preserve"> Ela também nos relembra que o “mito da América” é uma espécie de bem simbólico da nação influenciando o imaginário social e resgatado recorrentemente por conservadores e</w:t>
      </w:r>
    </w:p>
    <w:p w14:paraId="7BB25E3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97504" behindDoc="1" locked="0" layoutInCell="0" allowOverlap="1" wp14:anchorId="48D6FA86" wp14:editId="7A55D2CC">
                <wp:simplePos x="0" y="0"/>
                <wp:positionH relativeFrom="column">
                  <wp:posOffset>0</wp:posOffset>
                </wp:positionH>
                <wp:positionV relativeFrom="paragraph">
                  <wp:posOffset>125095</wp:posOffset>
                </wp:positionV>
                <wp:extent cx="1829435" cy="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8C112A0" id="Shape 204" o:spid="_x0000_s1026" style="position:absolute;z-index:-251518976;visibility:visible;mso-wrap-style:square;mso-wrap-distance-left:9pt;mso-wrap-distance-top:0;mso-wrap-distance-right:9pt;mso-wrap-distance-bottom:0;mso-position-horizontal:absolute;mso-position-horizontal-relative:text;mso-position-vertical:absolute;mso-position-vertical-relative:text" from="0,9.85pt" to="144.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" o:allowincell="f" filled="t" strokeweight=".21164mm">
                <v:stroke joinstyle="miter"/>
                <o:lock v:ext="edit" shapetype="f"/>
              </v:line>
            </w:pict>
          </mc:Fallback>
        </mc:AlternateContent>
      </w:r>
    </w:p>
    <w:p w14:paraId="04D518E2" w14:textId="77777777" w:rsidR="006053F9" w:rsidRDefault="006053F9">
      <w:pPr>
        <w:spacing w:line="287" w:lineRule="exact"/>
        <w:rPr>
          <w:sz w:val="20"/>
          <w:szCs w:val="20"/>
        </w:rPr>
      </w:pPr>
    </w:p>
    <w:p w14:paraId="7E2852DD" w14:textId="77777777" w:rsidR="006053F9" w:rsidRDefault="00D853AA" w:rsidP="00D853AA">
      <w:pPr>
        <w:numPr>
          <w:ilvl w:val="0"/>
          <w:numId w:val="201"/>
        </w:numPr>
        <w:tabs>
          <w:tab w:val="left" w:pos="216"/>
        </w:tabs>
        <w:spacing w:line="203" w:lineRule="auto"/>
        <w:ind w:left="7" w:right="1100" w:hanging="7"/>
        <w:rPr>
          <w:rFonts w:eastAsia="Times New Roman"/>
          <w:sz w:val="26"/>
          <w:szCs w:val="26"/>
          <w:vertAlign w:val="superscript"/>
        </w:rPr>
      </w:pPr>
      <w:r>
        <w:rPr>
          <w:rFonts w:eastAsia="Times New Roman"/>
          <w:sz w:val="20"/>
          <w:szCs w:val="20"/>
        </w:rPr>
        <w:t xml:space="preserve">BATES, Denise E. </w:t>
      </w:r>
      <w:r>
        <w:rPr>
          <w:rFonts w:eastAsia="Times New Roman"/>
          <w:b/>
          <w:bCs/>
          <w:sz w:val="20"/>
          <w:szCs w:val="20"/>
        </w:rPr>
        <w:t>The Other Movement: Indian Rights and Civil Rights in the Deep South</w:t>
      </w:r>
      <w:r>
        <w:rPr>
          <w:rFonts w:eastAsia="Times New Roman"/>
          <w:sz w:val="20"/>
          <w:szCs w:val="20"/>
        </w:rPr>
        <w:t>. Alabama: The University of Alabama Press, 2012.</w:t>
      </w:r>
    </w:p>
    <w:p w14:paraId="6BFFF466" w14:textId="77777777" w:rsidR="006053F9" w:rsidRDefault="006053F9">
      <w:pPr>
        <w:spacing w:line="13" w:lineRule="exact"/>
        <w:rPr>
          <w:rFonts w:eastAsia="Times New Roman"/>
          <w:sz w:val="26"/>
          <w:szCs w:val="26"/>
          <w:vertAlign w:val="superscript"/>
        </w:rPr>
      </w:pPr>
    </w:p>
    <w:p w14:paraId="554FE0AB" w14:textId="77777777" w:rsidR="006053F9" w:rsidRDefault="00D853AA" w:rsidP="00D853AA">
      <w:pPr>
        <w:numPr>
          <w:ilvl w:val="0"/>
          <w:numId w:val="201"/>
        </w:numPr>
        <w:tabs>
          <w:tab w:val="left" w:pos="188"/>
        </w:tabs>
        <w:spacing w:line="214" w:lineRule="auto"/>
        <w:ind w:left="7" w:right="1120" w:hanging="7"/>
        <w:jc w:val="both"/>
        <w:rPr>
          <w:rFonts w:eastAsia="Times New Roman"/>
          <w:sz w:val="26"/>
          <w:szCs w:val="26"/>
          <w:vertAlign w:val="superscript"/>
        </w:rPr>
      </w:pPr>
      <w:r>
        <w:rPr>
          <w:rFonts w:eastAsia="Times New Roman"/>
          <w:sz w:val="20"/>
          <w:szCs w:val="20"/>
        </w:rPr>
        <w:t>DORNELLES, Soraia e SILVA E MELO, Karina. Sobrevoando histórias: sobre índios e historiadores no Brasil e nos Estados Un</w:t>
      </w:r>
      <w:r>
        <w:rPr>
          <w:rFonts w:eastAsia="Times New Roman"/>
          <w:sz w:val="20"/>
          <w:szCs w:val="20"/>
        </w:rPr>
        <w:t xml:space="preserve">idos. </w:t>
      </w:r>
      <w:r>
        <w:rPr>
          <w:rFonts w:eastAsia="Times New Roman"/>
          <w:b/>
          <w:bCs/>
          <w:sz w:val="20"/>
          <w:szCs w:val="20"/>
        </w:rPr>
        <w:t>Anos 90</w:t>
      </w:r>
      <w:r>
        <w:rPr>
          <w:rFonts w:eastAsia="Times New Roman"/>
          <w:sz w:val="20"/>
          <w:szCs w:val="20"/>
        </w:rPr>
        <w:t>, Porto Alegre, v. 22, n. 41, p. 173-208, jul. 2015. Disponível em: &lt;http://www.seer.ufrgs.br/anos90/article/viewFile/51319/34951&gt; Acesso em: 20 dez. 2016.</w:t>
      </w:r>
    </w:p>
    <w:p w14:paraId="746AE472" w14:textId="77777777" w:rsidR="006053F9" w:rsidRDefault="006053F9">
      <w:pPr>
        <w:spacing w:line="12" w:lineRule="exact"/>
        <w:rPr>
          <w:rFonts w:eastAsia="Times New Roman"/>
          <w:sz w:val="26"/>
          <w:szCs w:val="26"/>
          <w:vertAlign w:val="superscript"/>
        </w:rPr>
      </w:pPr>
    </w:p>
    <w:p w14:paraId="43CAF1EF" w14:textId="77777777" w:rsidR="006053F9" w:rsidRDefault="00D853AA" w:rsidP="00D853AA">
      <w:pPr>
        <w:numPr>
          <w:ilvl w:val="0"/>
          <w:numId w:val="201"/>
        </w:numPr>
        <w:tabs>
          <w:tab w:val="left" w:pos="176"/>
        </w:tabs>
        <w:spacing w:line="203" w:lineRule="auto"/>
        <w:ind w:left="7" w:right="1120" w:hanging="7"/>
        <w:rPr>
          <w:rFonts w:eastAsia="Times New Roman"/>
          <w:sz w:val="26"/>
          <w:szCs w:val="26"/>
          <w:vertAlign w:val="superscript"/>
        </w:rPr>
      </w:pPr>
      <w:r>
        <w:rPr>
          <w:rFonts w:eastAsia="Times New Roman"/>
          <w:sz w:val="20"/>
          <w:szCs w:val="20"/>
        </w:rPr>
        <w:t>BLACKHAWK, Ned. Look how far we’ve come: how American Indian History changed the study</w:t>
      </w:r>
      <w:r>
        <w:rPr>
          <w:rFonts w:eastAsia="Times New Roman"/>
          <w:sz w:val="20"/>
          <w:szCs w:val="20"/>
        </w:rPr>
        <w:t xml:space="preserve"> of American History in the 1990s. </w:t>
      </w:r>
      <w:r>
        <w:rPr>
          <w:rFonts w:eastAsia="Times New Roman"/>
          <w:b/>
          <w:bCs/>
          <w:sz w:val="20"/>
          <w:szCs w:val="20"/>
        </w:rPr>
        <w:t>OAH Magazine of History</w:t>
      </w:r>
      <w:r>
        <w:rPr>
          <w:rFonts w:eastAsia="Times New Roman"/>
          <w:sz w:val="20"/>
          <w:szCs w:val="20"/>
        </w:rPr>
        <w:t>. v. 19, n. 6, American West, Nov., 2005, p. 13-17.</w:t>
      </w:r>
    </w:p>
    <w:p w14:paraId="5BB035DD" w14:textId="77777777" w:rsidR="006053F9" w:rsidRDefault="006053F9">
      <w:pPr>
        <w:spacing w:line="13" w:lineRule="exact"/>
        <w:rPr>
          <w:rFonts w:eastAsia="Times New Roman"/>
          <w:sz w:val="26"/>
          <w:szCs w:val="26"/>
          <w:vertAlign w:val="superscript"/>
        </w:rPr>
      </w:pPr>
    </w:p>
    <w:p w14:paraId="120F4989" w14:textId="77777777" w:rsidR="006053F9" w:rsidRDefault="00D853AA" w:rsidP="00D853AA">
      <w:pPr>
        <w:numPr>
          <w:ilvl w:val="0"/>
          <w:numId w:val="201"/>
        </w:numPr>
        <w:tabs>
          <w:tab w:val="left" w:pos="188"/>
        </w:tabs>
        <w:spacing w:line="203" w:lineRule="auto"/>
        <w:ind w:left="7" w:right="1120" w:hanging="7"/>
        <w:rPr>
          <w:rFonts w:eastAsia="Times New Roman"/>
          <w:sz w:val="26"/>
          <w:szCs w:val="26"/>
          <w:vertAlign w:val="superscript"/>
        </w:rPr>
      </w:pPr>
      <w:r>
        <w:rPr>
          <w:rFonts w:eastAsia="Times New Roman"/>
          <w:sz w:val="20"/>
          <w:szCs w:val="20"/>
        </w:rPr>
        <w:t xml:space="preserve">DORNELLES, Soraia e SILVA E MELO, Karina. Sobrevoando histórias: sobre índios e historiadores no Brasil e nos Estados Unidos. </w:t>
      </w:r>
      <w:r>
        <w:rPr>
          <w:rFonts w:eastAsia="Times New Roman"/>
          <w:b/>
          <w:bCs/>
          <w:sz w:val="20"/>
          <w:szCs w:val="20"/>
        </w:rPr>
        <w:t>Anos 90</w:t>
      </w:r>
      <w:r>
        <w:rPr>
          <w:rFonts w:eastAsia="Times New Roman"/>
          <w:sz w:val="20"/>
          <w:szCs w:val="20"/>
        </w:rPr>
        <w:t>, Porto Alegre, v. 22, n. 41, p. 173-208, jul. 2015.</w:t>
      </w:r>
    </w:p>
    <w:p w14:paraId="6F84D5F9" w14:textId="77777777" w:rsidR="006053F9" w:rsidRDefault="006053F9">
      <w:pPr>
        <w:spacing w:line="2" w:lineRule="exact"/>
        <w:rPr>
          <w:rFonts w:eastAsia="Times New Roman"/>
          <w:sz w:val="26"/>
          <w:szCs w:val="26"/>
          <w:vertAlign w:val="superscript"/>
        </w:rPr>
      </w:pPr>
    </w:p>
    <w:p w14:paraId="56119D0E" w14:textId="77777777" w:rsidR="006053F9" w:rsidRDefault="00D853AA" w:rsidP="00D853AA">
      <w:pPr>
        <w:numPr>
          <w:ilvl w:val="0"/>
          <w:numId w:val="201"/>
        </w:numPr>
        <w:tabs>
          <w:tab w:val="left" w:pos="187"/>
        </w:tabs>
        <w:spacing w:line="183" w:lineRule="auto"/>
        <w:ind w:left="187" w:hanging="187"/>
        <w:rPr>
          <w:rFonts w:eastAsia="Times New Roman"/>
          <w:sz w:val="26"/>
          <w:szCs w:val="26"/>
          <w:vertAlign w:val="superscript"/>
        </w:rPr>
      </w:pPr>
      <w:r>
        <w:rPr>
          <w:rFonts w:eastAsia="Times New Roman"/>
          <w:sz w:val="20"/>
          <w:szCs w:val="20"/>
        </w:rPr>
        <w:t xml:space="preserve">PUBLIC LAW 101-477 - October. 30, 1990 TITLE I — </w:t>
      </w:r>
      <w:r>
        <w:rPr>
          <w:rFonts w:eastAsia="Times New Roman"/>
          <w:b/>
          <w:bCs/>
          <w:sz w:val="20"/>
          <w:szCs w:val="20"/>
        </w:rPr>
        <w:t>NATIVE AMERICAN LANG</w:t>
      </w:r>
      <w:r>
        <w:rPr>
          <w:rFonts w:eastAsia="Times New Roman"/>
          <w:b/>
          <w:bCs/>
          <w:sz w:val="20"/>
          <w:szCs w:val="20"/>
        </w:rPr>
        <w:t>UAGES ACT</w:t>
      </w:r>
      <w:r>
        <w:rPr>
          <w:rFonts w:eastAsia="Times New Roman"/>
          <w:sz w:val="20"/>
          <w:szCs w:val="20"/>
        </w:rPr>
        <w:t>.</w:t>
      </w:r>
    </w:p>
    <w:p w14:paraId="7CC2F5A1" w14:textId="77777777" w:rsidR="006053F9" w:rsidRDefault="006053F9">
      <w:pPr>
        <w:spacing w:line="19" w:lineRule="exact"/>
        <w:rPr>
          <w:rFonts w:eastAsia="Times New Roman"/>
          <w:sz w:val="26"/>
          <w:szCs w:val="26"/>
          <w:vertAlign w:val="superscript"/>
        </w:rPr>
      </w:pPr>
    </w:p>
    <w:p w14:paraId="5E560FA2" w14:textId="77777777" w:rsidR="006053F9" w:rsidRDefault="00D853AA" w:rsidP="00D853AA">
      <w:pPr>
        <w:numPr>
          <w:ilvl w:val="0"/>
          <w:numId w:val="201"/>
        </w:numPr>
        <w:tabs>
          <w:tab w:val="left" w:pos="197"/>
        </w:tabs>
        <w:spacing w:line="200" w:lineRule="auto"/>
        <w:ind w:left="7" w:right="1100" w:hanging="7"/>
        <w:rPr>
          <w:rFonts w:eastAsia="Times New Roman"/>
          <w:sz w:val="26"/>
          <w:szCs w:val="26"/>
          <w:vertAlign w:val="superscript"/>
        </w:rPr>
      </w:pPr>
      <w:r>
        <w:rPr>
          <w:rFonts w:eastAsia="Times New Roman"/>
          <w:sz w:val="20"/>
          <w:szCs w:val="20"/>
        </w:rPr>
        <w:t xml:space="preserve">JUNQUEIRA, Mary Anne. Os discursos de George W. Bush e o excepcionalismo norte americano. In: </w:t>
      </w:r>
      <w:r>
        <w:rPr>
          <w:rFonts w:eastAsia="Times New Roman"/>
          <w:b/>
          <w:bCs/>
          <w:sz w:val="20"/>
          <w:szCs w:val="20"/>
        </w:rPr>
        <w:t>MARGEM</w:t>
      </w:r>
      <w:r>
        <w:rPr>
          <w:rFonts w:eastAsia="Times New Roman"/>
          <w:sz w:val="20"/>
          <w:szCs w:val="20"/>
        </w:rPr>
        <w:t>, São Paulo, n. 17, p. 163-171, jun. 2003.</w:t>
      </w:r>
    </w:p>
    <w:p w14:paraId="26A2944B"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021D428" w14:textId="77777777">
        <w:trPr>
          <w:trHeight w:val="112"/>
        </w:trPr>
        <w:tc>
          <w:tcPr>
            <w:tcW w:w="5720" w:type="dxa"/>
            <w:vMerge w:val="restart"/>
            <w:vAlign w:val="bottom"/>
          </w:tcPr>
          <w:p w14:paraId="461FBDF0" w14:textId="7EC88387" w:rsidR="006053F9" w:rsidRDefault="006053F9">
            <w:pPr>
              <w:ind w:right="10"/>
              <w:jc w:val="right"/>
              <w:rPr>
                <w:sz w:val="20"/>
                <w:szCs w:val="20"/>
              </w:rPr>
            </w:pPr>
            <w:bookmarkStart w:id="256" w:name="page258"/>
            <w:bookmarkEnd w:id="256"/>
          </w:p>
        </w:tc>
        <w:tc>
          <w:tcPr>
            <w:tcW w:w="1120" w:type="dxa"/>
            <w:vAlign w:val="bottom"/>
          </w:tcPr>
          <w:p w14:paraId="4AC67EF9" w14:textId="77777777" w:rsidR="006053F9" w:rsidRDefault="006053F9">
            <w:pPr>
              <w:rPr>
                <w:sz w:val="9"/>
                <w:szCs w:val="9"/>
              </w:rPr>
            </w:pPr>
          </w:p>
        </w:tc>
        <w:tc>
          <w:tcPr>
            <w:tcW w:w="0" w:type="dxa"/>
            <w:vAlign w:val="bottom"/>
          </w:tcPr>
          <w:p w14:paraId="3C01E7AE" w14:textId="77777777" w:rsidR="006053F9" w:rsidRDefault="006053F9">
            <w:pPr>
              <w:rPr>
                <w:sz w:val="1"/>
                <w:szCs w:val="1"/>
              </w:rPr>
            </w:pPr>
          </w:p>
        </w:tc>
      </w:tr>
      <w:tr w:rsidR="006053F9" w14:paraId="71572D1F" w14:textId="77777777">
        <w:trPr>
          <w:trHeight w:val="155"/>
        </w:trPr>
        <w:tc>
          <w:tcPr>
            <w:tcW w:w="5720" w:type="dxa"/>
            <w:vMerge/>
            <w:vAlign w:val="bottom"/>
          </w:tcPr>
          <w:p w14:paraId="1CD4C31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94E45C5" w14:textId="77777777" w:rsidR="006053F9" w:rsidRDefault="00D853AA">
            <w:pPr>
              <w:ind w:right="490"/>
              <w:jc w:val="right"/>
              <w:rPr>
                <w:sz w:val="20"/>
                <w:szCs w:val="20"/>
              </w:rPr>
            </w:pPr>
            <w:r>
              <w:rPr>
                <w:rFonts w:ascii="Century Gothic" w:eastAsia="Century Gothic" w:hAnsi="Century Gothic" w:cs="Century Gothic"/>
                <w:color w:val="FFFFFF"/>
              </w:rPr>
              <w:t>257</w:t>
            </w:r>
          </w:p>
        </w:tc>
        <w:tc>
          <w:tcPr>
            <w:tcW w:w="0" w:type="dxa"/>
            <w:vAlign w:val="bottom"/>
          </w:tcPr>
          <w:p w14:paraId="3AD75150" w14:textId="77777777" w:rsidR="006053F9" w:rsidRDefault="006053F9">
            <w:pPr>
              <w:rPr>
                <w:sz w:val="1"/>
                <w:szCs w:val="1"/>
              </w:rPr>
            </w:pPr>
          </w:p>
        </w:tc>
      </w:tr>
      <w:tr w:rsidR="006053F9" w14:paraId="5AD1C30B" w14:textId="77777777">
        <w:trPr>
          <w:trHeight w:val="130"/>
        </w:trPr>
        <w:tc>
          <w:tcPr>
            <w:tcW w:w="5720" w:type="dxa"/>
            <w:vMerge w:val="restart"/>
            <w:vAlign w:val="bottom"/>
          </w:tcPr>
          <w:p w14:paraId="386AEDE8" w14:textId="3EE47E1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935A9A1" w14:textId="77777777" w:rsidR="006053F9" w:rsidRDefault="006053F9">
            <w:pPr>
              <w:rPr>
                <w:sz w:val="11"/>
                <w:szCs w:val="11"/>
              </w:rPr>
            </w:pPr>
          </w:p>
        </w:tc>
        <w:tc>
          <w:tcPr>
            <w:tcW w:w="0" w:type="dxa"/>
            <w:vAlign w:val="bottom"/>
          </w:tcPr>
          <w:p w14:paraId="1AB98937" w14:textId="77777777" w:rsidR="006053F9" w:rsidRDefault="006053F9">
            <w:pPr>
              <w:rPr>
                <w:sz w:val="1"/>
                <w:szCs w:val="1"/>
              </w:rPr>
            </w:pPr>
          </w:p>
        </w:tc>
      </w:tr>
      <w:tr w:rsidR="006053F9" w14:paraId="00A0AD36" w14:textId="77777777">
        <w:trPr>
          <w:trHeight w:val="139"/>
        </w:trPr>
        <w:tc>
          <w:tcPr>
            <w:tcW w:w="5720" w:type="dxa"/>
            <w:vMerge/>
            <w:vAlign w:val="bottom"/>
          </w:tcPr>
          <w:p w14:paraId="3C346273" w14:textId="77777777" w:rsidR="006053F9" w:rsidRDefault="006053F9">
            <w:pPr>
              <w:rPr>
                <w:sz w:val="12"/>
                <w:szCs w:val="12"/>
              </w:rPr>
            </w:pPr>
          </w:p>
        </w:tc>
        <w:tc>
          <w:tcPr>
            <w:tcW w:w="1120" w:type="dxa"/>
            <w:vAlign w:val="bottom"/>
          </w:tcPr>
          <w:p w14:paraId="40B1AD5E" w14:textId="77777777" w:rsidR="006053F9" w:rsidRDefault="006053F9">
            <w:pPr>
              <w:rPr>
                <w:sz w:val="12"/>
                <w:szCs w:val="12"/>
              </w:rPr>
            </w:pPr>
          </w:p>
        </w:tc>
        <w:tc>
          <w:tcPr>
            <w:tcW w:w="0" w:type="dxa"/>
            <w:vAlign w:val="bottom"/>
          </w:tcPr>
          <w:p w14:paraId="7B54D5F2" w14:textId="77777777" w:rsidR="006053F9" w:rsidRDefault="006053F9">
            <w:pPr>
              <w:rPr>
                <w:sz w:val="1"/>
                <w:szCs w:val="1"/>
              </w:rPr>
            </w:pPr>
          </w:p>
        </w:tc>
      </w:tr>
    </w:tbl>
    <w:p w14:paraId="2F21B3AE" w14:textId="77777777" w:rsidR="006053F9" w:rsidRDefault="006053F9">
      <w:pPr>
        <w:spacing w:line="200" w:lineRule="exact"/>
        <w:rPr>
          <w:sz w:val="20"/>
          <w:szCs w:val="20"/>
        </w:rPr>
      </w:pPr>
    </w:p>
    <w:p w14:paraId="3AF6E37E" w14:textId="77777777" w:rsidR="006053F9" w:rsidRDefault="006053F9">
      <w:pPr>
        <w:spacing w:line="395" w:lineRule="exact"/>
        <w:rPr>
          <w:sz w:val="20"/>
          <w:szCs w:val="20"/>
        </w:rPr>
      </w:pPr>
    </w:p>
    <w:p w14:paraId="2C82307B" w14:textId="77777777" w:rsidR="006053F9" w:rsidRDefault="00D853AA">
      <w:pPr>
        <w:spacing w:line="326" w:lineRule="auto"/>
        <w:ind w:left="7" w:right="1100"/>
        <w:jc w:val="both"/>
        <w:rPr>
          <w:sz w:val="20"/>
          <w:szCs w:val="20"/>
        </w:rPr>
      </w:pPr>
      <w:r>
        <w:rPr>
          <w:rFonts w:eastAsia="Times New Roman"/>
          <w:sz w:val="24"/>
          <w:szCs w:val="24"/>
        </w:rPr>
        <w:t xml:space="preserve">progressistas dependendo do momento histórico. Como exemplo, o discurso de Martin Luther King com o objetivo de afirmar que os negros foram fundamentais na construção da América e que deveriam ter os mesmos direitos de todos os </w:t>
      </w:r>
      <w:r>
        <w:rPr>
          <w:rFonts w:eastAsia="Times New Roman"/>
          <w:sz w:val="24"/>
          <w:szCs w:val="24"/>
        </w:rPr>
        <w:t>outros norte-americanos e que eles também eram estadunidenses. Segundo Gerstle, citado por Rocha, ao enfatizar a liberdade e a igualdade em todas as suas esferas, King e os militantes dos direitos civis, estavam reerguendo as bases democráticas da nação, d</w:t>
      </w:r>
      <w:r>
        <w:rPr>
          <w:rFonts w:eastAsia="Times New Roman"/>
          <w:sz w:val="24"/>
          <w:szCs w:val="24"/>
        </w:rPr>
        <w:t>a mesma forma que os pais fundadores fizeram. Desta forma, King fazia uma nova leitura da narrativa da nação.</w:t>
      </w:r>
      <w:r>
        <w:rPr>
          <w:rFonts w:eastAsia="Times New Roman"/>
          <w:sz w:val="32"/>
          <w:szCs w:val="32"/>
          <w:vertAlign w:val="superscript"/>
        </w:rPr>
        <w:t>18</w:t>
      </w:r>
      <w:r>
        <w:rPr>
          <w:rFonts w:eastAsia="Times New Roman"/>
          <w:sz w:val="24"/>
          <w:szCs w:val="24"/>
        </w:rPr>
        <w:t xml:space="preserve"> Em se tratando dos indígenas, estes persistiram na resistência pela conservação de sua cultura e valores de Native Americans construindo uma his</w:t>
      </w:r>
      <w:r>
        <w:rPr>
          <w:rFonts w:eastAsia="Times New Roman"/>
          <w:sz w:val="24"/>
          <w:szCs w:val="24"/>
        </w:rPr>
        <w:t>tória própria.</w:t>
      </w:r>
      <w:r>
        <w:rPr>
          <w:rFonts w:eastAsia="Times New Roman"/>
          <w:sz w:val="32"/>
          <w:szCs w:val="32"/>
          <w:vertAlign w:val="superscript"/>
        </w:rPr>
        <w:t>19</w:t>
      </w:r>
      <w:r>
        <w:rPr>
          <w:rFonts w:eastAsia="Times New Roman"/>
          <w:sz w:val="24"/>
          <w:szCs w:val="24"/>
        </w:rPr>
        <w:t xml:space="preserve"> Apesar de toda a resistência, os índios foram praticamente exterminados e viram a sua cultura destruída ao longo dos séculos de guerra e políticas discriminatórias. São lembrados pela bravura e por serem destemidos, características que são</w:t>
      </w:r>
      <w:r>
        <w:rPr>
          <w:rFonts w:eastAsia="Times New Roman"/>
          <w:sz w:val="24"/>
          <w:szCs w:val="24"/>
        </w:rPr>
        <w:t xml:space="preserve"> marcantes no homem da fronteira e lembrada no mito do oeste.</w:t>
      </w:r>
      <w:r>
        <w:rPr>
          <w:rFonts w:eastAsia="Times New Roman"/>
          <w:sz w:val="32"/>
          <w:szCs w:val="32"/>
          <w:vertAlign w:val="superscript"/>
        </w:rPr>
        <w:t>20</w:t>
      </w:r>
      <w:r>
        <w:rPr>
          <w:rFonts w:eastAsia="Times New Roman"/>
          <w:sz w:val="24"/>
          <w:szCs w:val="24"/>
        </w:rPr>
        <w:t xml:space="preserve"> Outro mito trabalhado por Junqueira, o “mito da fronteira”, é tema de muitos escritores e filmes de Hollywood e dos lendários filmes de faroeste até o cinema atual.</w:t>
      </w:r>
      <w:r>
        <w:rPr>
          <w:rFonts w:eastAsia="Times New Roman"/>
          <w:sz w:val="32"/>
          <w:szCs w:val="32"/>
          <w:vertAlign w:val="superscript"/>
        </w:rPr>
        <w:t>21</w:t>
      </w:r>
    </w:p>
    <w:p w14:paraId="198A966F" w14:textId="77777777" w:rsidR="006053F9" w:rsidRDefault="006053F9">
      <w:pPr>
        <w:spacing w:line="8" w:lineRule="exact"/>
        <w:rPr>
          <w:sz w:val="20"/>
          <w:szCs w:val="20"/>
        </w:rPr>
      </w:pPr>
    </w:p>
    <w:p w14:paraId="74B9D931" w14:textId="77777777" w:rsidR="006053F9" w:rsidRDefault="00D853AA">
      <w:pPr>
        <w:spacing w:line="358" w:lineRule="auto"/>
        <w:ind w:left="7" w:right="1120" w:firstLine="708"/>
        <w:jc w:val="both"/>
        <w:rPr>
          <w:sz w:val="20"/>
          <w:szCs w:val="20"/>
        </w:rPr>
      </w:pPr>
      <w:r>
        <w:rPr>
          <w:rFonts w:eastAsia="Times New Roman"/>
          <w:sz w:val="24"/>
          <w:szCs w:val="24"/>
        </w:rPr>
        <w:t>Mas é sobre o mito Pocah</w:t>
      </w:r>
      <w:r>
        <w:rPr>
          <w:rFonts w:eastAsia="Times New Roman"/>
          <w:sz w:val="24"/>
          <w:szCs w:val="24"/>
        </w:rPr>
        <w:t xml:space="preserve">ontas que este trabalho está focado, um mito com origem americana, sobre uma personagem histórica carregada de simbolismos e valores que povoam o imaginário americano e que foi resgatado e reconfigurado dentro de determinados padrões 400 anos depois, numa </w:t>
      </w:r>
      <w:r>
        <w:rPr>
          <w:rFonts w:eastAsia="Times New Roman"/>
          <w:sz w:val="24"/>
          <w:szCs w:val="24"/>
        </w:rPr>
        <w:t>adaptação romantizada, fantasiosa, trazendo novos elementos que respondem a determinadas demandas do final do século XX. Reconhecido comumente como uma princesa americana, Pocahontas passa de menina a mulher e de diplomata a amante do seu colonizador. Tran</w:t>
      </w:r>
      <w:r>
        <w:rPr>
          <w:rFonts w:eastAsia="Times New Roman"/>
          <w:sz w:val="24"/>
          <w:szCs w:val="24"/>
        </w:rPr>
        <w:t>sformando uma história épica de diplomacia em uma história de amor impossível, num conflito entre dois mundos, entre oprimido e opressor.</w:t>
      </w:r>
    </w:p>
    <w:p w14:paraId="18CE27D6" w14:textId="77777777" w:rsidR="006053F9" w:rsidRDefault="006053F9">
      <w:pPr>
        <w:spacing w:line="200" w:lineRule="exact"/>
        <w:rPr>
          <w:sz w:val="20"/>
          <w:szCs w:val="20"/>
        </w:rPr>
      </w:pPr>
    </w:p>
    <w:p w14:paraId="37DAFA1C" w14:textId="77777777" w:rsidR="006053F9" w:rsidRDefault="006053F9">
      <w:pPr>
        <w:spacing w:line="220" w:lineRule="exact"/>
        <w:rPr>
          <w:sz w:val="20"/>
          <w:szCs w:val="20"/>
        </w:rPr>
      </w:pPr>
    </w:p>
    <w:p w14:paraId="66B9D4F1" w14:textId="77777777" w:rsidR="006053F9" w:rsidRDefault="00D853AA">
      <w:pPr>
        <w:ind w:left="7"/>
        <w:rPr>
          <w:sz w:val="20"/>
          <w:szCs w:val="20"/>
        </w:rPr>
      </w:pPr>
      <w:r>
        <w:rPr>
          <w:rFonts w:eastAsia="Times New Roman"/>
          <w:b/>
          <w:bCs/>
          <w:sz w:val="24"/>
          <w:szCs w:val="24"/>
        </w:rPr>
        <w:t>A trajetória do mito Pocahontas</w:t>
      </w:r>
    </w:p>
    <w:p w14:paraId="022B1A6A" w14:textId="77777777" w:rsidR="006053F9" w:rsidRDefault="006053F9">
      <w:pPr>
        <w:spacing w:line="151" w:lineRule="exact"/>
        <w:rPr>
          <w:sz w:val="20"/>
          <w:szCs w:val="20"/>
        </w:rPr>
      </w:pPr>
    </w:p>
    <w:p w14:paraId="4AA10775" w14:textId="77777777" w:rsidR="006053F9" w:rsidRDefault="00D853AA">
      <w:pPr>
        <w:spacing w:line="324" w:lineRule="auto"/>
        <w:ind w:left="7" w:right="1100" w:firstLine="567"/>
        <w:jc w:val="both"/>
        <w:rPr>
          <w:sz w:val="20"/>
          <w:szCs w:val="20"/>
        </w:rPr>
      </w:pPr>
      <w:r>
        <w:rPr>
          <w:rFonts w:eastAsia="Times New Roman"/>
          <w:sz w:val="24"/>
          <w:szCs w:val="24"/>
        </w:rPr>
        <w:t xml:space="preserve">A primeira referência historiográfica sobre Pocahontas foi em 1608 num relato de John Smith intitulado </w:t>
      </w:r>
      <w:r>
        <w:rPr>
          <w:rFonts w:eastAsia="Times New Roman"/>
          <w:i/>
          <w:iCs/>
          <w:sz w:val="24"/>
          <w:szCs w:val="24"/>
        </w:rPr>
        <w:t>A True Relation of Such Occurrences of Noate as Hath Happened in Virginia.</w:t>
      </w:r>
      <w:r>
        <w:rPr>
          <w:rFonts w:eastAsia="Times New Roman"/>
          <w:i/>
          <w:iCs/>
          <w:sz w:val="32"/>
          <w:szCs w:val="32"/>
          <w:vertAlign w:val="superscript"/>
        </w:rPr>
        <w:t>22</w:t>
      </w:r>
      <w:r>
        <w:rPr>
          <w:rFonts w:eastAsia="Times New Roman"/>
          <w:sz w:val="24"/>
          <w:szCs w:val="24"/>
        </w:rPr>
        <w:t xml:space="preserve"> Mas</w:t>
      </w:r>
    </w:p>
    <w:p w14:paraId="1EA8012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799552" behindDoc="1" locked="0" layoutInCell="0" allowOverlap="1" wp14:anchorId="4984E06F" wp14:editId="09A2D3C6">
                <wp:simplePos x="0" y="0"/>
                <wp:positionH relativeFrom="column">
                  <wp:posOffset>0</wp:posOffset>
                </wp:positionH>
                <wp:positionV relativeFrom="paragraph">
                  <wp:posOffset>111760</wp:posOffset>
                </wp:positionV>
                <wp:extent cx="1829435" cy="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0958CB6" id="Shape 205" o:spid="_x0000_s1026" style="position:absolute;z-index:-251516928;visibility:visible;mso-wrap-style:square;mso-wrap-distance-left:9pt;mso-wrap-distance-top:0;mso-wrap-distance-right:9pt;mso-wrap-distance-bottom:0;mso-position-horizontal:absolute;mso-position-horizontal-relative:text;mso-position-vertical:absolute;mso-position-vertical-relative:text" from="0,8.8pt" to="144.05pt,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" o:allowincell="f" filled="t" strokeweight=".21164mm">
                <v:stroke joinstyle="miter"/>
                <o:lock v:ext="edit" shapetype="f"/>
              </v:line>
            </w:pict>
          </mc:Fallback>
        </mc:AlternateContent>
      </w:r>
    </w:p>
    <w:p w14:paraId="2E400F81" w14:textId="77777777" w:rsidR="006053F9" w:rsidRDefault="006053F9">
      <w:pPr>
        <w:spacing w:line="266" w:lineRule="exact"/>
        <w:rPr>
          <w:sz w:val="20"/>
          <w:szCs w:val="20"/>
        </w:rPr>
      </w:pPr>
    </w:p>
    <w:p w14:paraId="6A9F8A66" w14:textId="77777777" w:rsidR="006053F9" w:rsidRDefault="00D853AA" w:rsidP="00D853AA">
      <w:pPr>
        <w:numPr>
          <w:ilvl w:val="0"/>
          <w:numId w:val="202"/>
        </w:numPr>
        <w:tabs>
          <w:tab w:val="left" w:pos="207"/>
        </w:tabs>
        <w:spacing w:line="215" w:lineRule="auto"/>
        <w:ind w:left="7" w:right="1120" w:hanging="7"/>
        <w:jc w:val="both"/>
        <w:rPr>
          <w:rFonts w:eastAsia="Times New Roman"/>
          <w:sz w:val="26"/>
          <w:szCs w:val="26"/>
          <w:vertAlign w:val="superscript"/>
        </w:rPr>
      </w:pPr>
      <w:r>
        <w:rPr>
          <w:rFonts w:eastAsia="Times New Roman"/>
          <w:sz w:val="20"/>
          <w:szCs w:val="20"/>
        </w:rPr>
        <w:t xml:space="preserve">GERSTLE, Gary. </w:t>
      </w:r>
      <w:r>
        <w:rPr>
          <w:rFonts w:eastAsia="Times New Roman"/>
          <w:b/>
          <w:bCs/>
          <w:sz w:val="20"/>
          <w:szCs w:val="20"/>
        </w:rPr>
        <w:t xml:space="preserve">American Crucible. Race and Nation in the </w:t>
      </w:r>
      <w:r>
        <w:rPr>
          <w:rFonts w:eastAsia="Times New Roman"/>
          <w:b/>
          <w:bCs/>
          <w:sz w:val="20"/>
          <w:szCs w:val="20"/>
        </w:rPr>
        <w:t>Twentieth Century</w:t>
      </w:r>
      <w:r>
        <w:rPr>
          <w:rFonts w:eastAsia="Times New Roman"/>
          <w:sz w:val="20"/>
          <w:szCs w:val="20"/>
        </w:rPr>
        <w:t xml:space="preserve">. p. 274, citado por ROCHA, Michel Gomes da. </w:t>
      </w:r>
      <w:r>
        <w:rPr>
          <w:rFonts w:eastAsia="Times New Roman"/>
          <w:b/>
          <w:bCs/>
          <w:sz w:val="20"/>
          <w:szCs w:val="20"/>
        </w:rPr>
        <w:t>Cinema, Ideologia e Representação: (Neo) conservadorismo, Resistências e Belicismo nos</w:t>
      </w:r>
      <w:r>
        <w:rPr>
          <w:rFonts w:eastAsia="Times New Roman"/>
          <w:sz w:val="20"/>
          <w:szCs w:val="20"/>
        </w:rPr>
        <w:t xml:space="preserve"> </w:t>
      </w:r>
      <w:r>
        <w:rPr>
          <w:rFonts w:eastAsia="Times New Roman"/>
          <w:b/>
          <w:bCs/>
          <w:sz w:val="20"/>
          <w:szCs w:val="20"/>
        </w:rPr>
        <w:t xml:space="preserve">Estados Unidos (1980 – 1990). </w:t>
      </w:r>
      <w:r>
        <w:rPr>
          <w:rFonts w:eastAsia="Times New Roman"/>
          <w:sz w:val="20"/>
          <w:szCs w:val="20"/>
        </w:rPr>
        <w:t>São Paulo, 2015.</w:t>
      </w:r>
    </w:p>
    <w:p w14:paraId="058D5049" w14:textId="77777777" w:rsidR="006053F9" w:rsidRDefault="006053F9">
      <w:pPr>
        <w:spacing w:line="8" w:lineRule="exact"/>
        <w:rPr>
          <w:rFonts w:eastAsia="Times New Roman"/>
          <w:sz w:val="26"/>
          <w:szCs w:val="26"/>
          <w:vertAlign w:val="superscript"/>
        </w:rPr>
      </w:pPr>
    </w:p>
    <w:p w14:paraId="194DC335" w14:textId="77777777" w:rsidR="006053F9" w:rsidRDefault="00D853AA" w:rsidP="00D853AA">
      <w:pPr>
        <w:numPr>
          <w:ilvl w:val="0"/>
          <w:numId w:val="202"/>
        </w:numPr>
        <w:tabs>
          <w:tab w:val="left" w:pos="214"/>
        </w:tabs>
        <w:spacing w:line="215" w:lineRule="auto"/>
        <w:ind w:left="7" w:right="1100" w:hanging="7"/>
        <w:jc w:val="both"/>
        <w:rPr>
          <w:rFonts w:eastAsia="Times New Roman"/>
          <w:b/>
          <w:bCs/>
          <w:sz w:val="26"/>
          <w:szCs w:val="26"/>
          <w:vertAlign w:val="superscript"/>
        </w:rPr>
      </w:pPr>
      <w:r>
        <w:rPr>
          <w:rFonts w:eastAsia="Times New Roman"/>
          <w:sz w:val="20"/>
          <w:szCs w:val="20"/>
        </w:rPr>
        <w:t>AZEVEDO, Cecília Silva. Culturas políticas e lugares de mem</w:t>
      </w:r>
      <w:r>
        <w:rPr>
          <w:rFonts w:eastAsia="Times New Roman"/>
          <w:sz w:val="20"/>
          <w:szCs w:val="20"/>
        </w:rPr>
        <w:t>ória: batalhas identitárias nos EUA?. In: Azevedo, Cecilia; Knauss, Paulo; Quadrat, Samantha; Rollemberg, Denise. (Org</w:t>
      </w:r>
      <w:r>
        <w:rPr>
          <w:rFonts w:eastAsia="Times New Roman"/>
          <w:b/>
          <w:bCs/>
          <w:sz w:val="20"/>
          <w:szCs w:val="20"/>
        </w:rPr>
        <w:t>.). Cultura política, memória e historiografia</w:t>
      </w:r>
      <w:r>
        <w:rPr>
          <w:rFonts w:eastAsia="Times New Roman"/>
          <w:sz w:val="20"/>
          <w:szCs w:val="20"/>
        </w:rPr>
        <w:t>. Rio de Janeiro: Editora Fundação Getúlio Vargas, 2009</w:t>
      </w:r>
      <w:r>
        <w:rPr>
          <w:rFonts w:eastAsia="Times New Roman"/>
          <w:b/>
          <w:bCs/>
          <w:sz w:val="20"/>
          <w:szCs w:val="20"/>
        </w:rPr>
        <w:t>.</w:t>
      </w:r>
      <w:r>
        <w:rPr>
          <w:rFonts w:eastAsia="Times New Roman"/>
          <w:sz w:val="20"/>
          <w:szCs w:val="20"/>
        </w:rPr>
        <w:t xml:space="preserve"> p. 482</w:t>
      </w:r>
      <w:r>
        <w:rPr>
          <w:rFonts w:eastAsia="Times New Roman"/>
          <w:b/>
          <w:bCs/>
          <w:sz w:val="20"/>
          <w:szCs w:val="20"/>
        </w:rPr>
        <w:t>.</w:t>
      </w:r>
    </w:p>
    <w:p w14:paraId="5746950E" w14:textId="77777777" w:rsidR="006053F9" w:rsidRDefault="00D853AA" w:rsidP="00D853AA">
      <w:pPr>
        <w:numPr>
          <w:ilvl w:val="0"/>
          <w:numId w:val="202"/>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STOUT, Mary. </w:t>
      </w:r>
      <w:r>
        <w:rPr>
          <w:rFonts w:eastAsia="Times New Roman"/>
          <w:b/>
          <w:bCs/>
          <w:sz w:val="20"/>
          <w:szCs w:val="20"/>
        </w:rPr>
        <w:t>Native America</w:t>
      </w:r>
      <w:r>
        <w:rPr>
          <w:rFonts w:eastAsia="Times New Roman"/>
          <w:b/>
          <w:bCs/>
          <w:sz w:val="20"/>
          <w:szCs w:val="20"/>
        </w:rPr>
        <w:t>n Boarding Schools</w:t>
      </w:r>
      <w:r>
        <w:rPr>
          <w:rFonts w:eastAsia="Times New Roman"/>
          <w:sz w:val="20"/>
          <w:szCs w:val="20"/>
        </w:rPr>
        <w:t>. Santa Barbara: Greenwood, 2012.</w:t>
      </w:r>
    </w:p>
    <w:p w14:paraId="49D11AE5" w14:textId="77777777" w:rsidR="006053F9" w:rsidRDefault="006053F9">
      <w:pPr>
        <w:spacing w:line="20" w:lineRule="exact"/>
        <w:rPr>
          <w:rFonts w:eastAsia="Times New Roman"/>
          <w:sz w:val="26"/>
          <w:szCs w:val="26"/>
          <w:vertAlign w:val="superscript"/>
        </w:rPr>
      </w:pPr>
    </w:p>
    <w:p w14:paraId="760190BD" w14:textId="77777777" w:rsidR="006053F9" w:rsidRDefault="00D853AA" w:rsidP="00D853AA">
      <w:pPr>
        <w:numPr>
          <w:ilvl w:val="0"/>
          <w:numId w:val="202"/>
        </w:numPr>
        <w:tabs>
          <w:tab w:val="left" w:pos="178"/>
        </w:tabs>
        <w:spacing w:line="200" w:lineRule="auto"/>
        <w:ind w:left="7" w:right="1100" w:hanging="7"/>
        <w:rPr>
          <w:rFonts w:eastAsia="Times New Roman"/>
          <w:sz w:val="26"/>
          <w:szCs w:val="26"/>
          <w:vertAlign w:val="superscript"/>
        </w:rPr>
      </w:pPr>
      <w:r>
        <w:rPr>
          <w:rFonts w:eastAsia="Times New Roman"/>
          <w:sz w:val="20"/>
          <w:szCs w:val="20"/>
        </w:rPr>
        <w:t xml:space="preserve">JUNQUEIRA, Mary Anne. </w:t>
      </w:r>
      <w:r>
        <w:rPr>
          <w:rFonts w:eastAsia="Times New Roman"/>
          <w:b/>
          <w:bCs/>
          <w:sz w:val="20"/>
          <w:szCs w:val="20"/>
        </w:rPr>
        <w:t>Ao Sul do Rio Grande</w:t>
      </w:r>
      <w:r>
        <w:rPr>
          <w:rFonts w:eastAsia="Times New Roman"/>
          <w:sz w:val="20"/>
          <w:szCs w:val="20"/>
        </w:rPr>
        <w:t>. Imaginando a América Latina em Seleções (1942- 1970). Bragança Paulista: EDUSF, 2000.</w:t>
      </w:r>
    </w:p>
    <w:p w14:paraId="351AA2CA" w14:textId="77777777" w:rsidR="006053F9" w:rsidRDefault="006053F9">
      <w:pPr>
        <w:spacing w:line="9" w:lineRule="exact"/>
        <w:rPr>
          <w:rFonts w:eastAsia="Times New Roman"/>
          <w:sz w:val="26"/>
          <w:szCs w:val="26"/>
          <w:vertAlign w:val="superscript"/>
        </w:rPr>
      </w:pPr>
    </w:p>
    <w:p w14:paraId="59E3EA3C" w14:textId="77777777" w:rsidR="006053F9" w:rsidRDefault="00D853AA" w:rsidP="00D853AA">
      <w:pPr>
        <w:numPr>
          <w:ilvl w:val="0"/>
          <w:numId w:val="202"/>
        </w:numPr>
        <w:tabs>
          <w:tab w:val="left" w:pos="183"/>
        </w:tabs>
        <w:spacing w:line="225" w:lineRule="auto"/>
        <w:ind w:left="7" w:right="1100" w:hanging="7"/>
        <w:jc w:val="both"/>
        <w:rPr>
          <w:rFonts w:eastAsia="Times New Roman"/>
          <w:sz w:val="25"/>
          <w:szCs w:val="25"/>
          <w:vertAlign w:val="superscript"/>
        </w:rPr>
      </w:pPr>
      <w:r>
        <w:rPr>
          <w:rFonts w:eastAsia="Times New Roman"/>
          <w:b/>
          <w:bCs/>
          <w:sz w:val="19"/>
          <w:szCs w:val="19"/>
        </w:rPr>
        <w:t>HISTORY DEPARTMENT HANOVER COLLEGE VISITOR'S PAGE</w:t>
      </w:r>
      <w:r>
        <w:rPr>
          <w:rFonts w:eastAsia="Times New Roman"/>
          <w:sz w:val="19"/>
          <w:szCs w:val="19"/>
        </w:rPr>
        <w:t xml:space="preserve">. Captain John </w:t>
      </w:r>
      <w:r>
        <w:rPr>
          <w:rFonts w:eastAsia="Times New Roman"/>
          <w:sz w:val="19"/>
          <w:szCs w:val="19"/>
        </w:rPr>
        <w:t>Smith excerpts from three</w:t>
      </w:r>
      <w:r>
        <w:rPr>
          <w:rFonts w:eastAsia="Times New Roman"/>
          <w:b/>
          <w:bCs/>
          <w:sz w:val="19"/>
          <w:szCs w:val="19"/>
        </w:rPr>
        <w:t xml:space="preserve"> </w:t>
      </w:r>
      <w:r>
        <w:rPr>
          <w:rFonts w:eastAsia="Times New Roman"/>
          <w:sz w:val="19"/>
          <w:szCs w:val="19"/>
        </w:rPr>
        <w:t>autobiographical works: A True Relation of Such Occurrences and Accidents of Noate as Hath Hapned in Virginia (1608). Letter from Captain John Smith to Queen Anne (1617). The Generall Historie of Virginia, New-England, and the Sum</w:t>
      </w:r>
      <w:r>
        <w:rPr>
          <w:rFonts w:eastAsia="Times New Roman"/>
          <w:sz w:val="19"/>
          <w:szCs w:val="19"/>
        </w:rPr>
        <w:t>mer</w:t>
      </w:r>
    </w:p>
    <w:p w14:paraId="179DEB3F"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E49457C" w14:textId="77777777">
        <w:trPr>
          <w:trHeight w:val="112"/>
        </w:trPr>
        <w:tc>
          <w:tcPr>
            <w:tcW w:w="5720" w:type="dxa"/>
            <w:vMerge w:val="restart"/>
            <w:vAlign w:val="bottom"/>
          </w:tcPr>
          <w:p w14:paraId="2056957F" w14:textId="6D6AC01C" w:rsidR="006053F9" w:rsidRDefault="006053F9">
            <w:pPr>
              <w:ind w:right="10"/>
              <w:jc w:val="right"/>
              <w:rPr>
                <w:sz w:val="20"/>
                <w:szCs w:val="20"/>
              </w:rPr>
            </w:pPr>
            <w:bookmarkStart w:id="257" w:name="page259"/>
            <w:bookmarkEnd w:id="257"/>
          </w:p>
        </w:tc>
        <w:tc>
          <w:tcPr>
            <w:tcW w:w="1120" w:type="dxa"/>
            <w:vAlign w:val="bottom"/>
          </w:tcPr>
          <w:p w14:paraId="34B1F929" w14:textId="77777777" w:rsidR="006053F9" w:rsidRDefault="006053F9">
            <w:pPr>
              <w:rPr>
                <w:sz w:val="9"/>
                <w:szCs w:val="9"/>
              </w:rPr>
            </w:pPr>
          </w:p>
        </w:tc>
        <w:tc>
          <w:tcPr>
            <w:tcW w:w="0" w:type="dxa"/>
            <w:vAlign w:val="bottom"/>
          </w:tcPr>
          <w:p w14:paraId="2AB0736F" w14:textId="77777777" w:rsidR="006053F9" w:rsidRDefault="006053F9">
            <w:pPr>
              <w:rPr>
                <w:sz w:val="1"/>
                <w:szCs w:val="1"/>
              </w:rPr>
            </w:pPr>
          </w:p>
        </w:tc>
      </w:tr>
      <w:tr w:rsidR="006053F9" w14:paraId="3BE41E6D" w14:textId="77777777">
        <w:trPr>
          <w:trHeight w:val="155"/>
        </w:trPr>
        <w:tc>
          <w:tcPr>
            <w:tcW w:w="5720" w:type="dxa"/>
            <w:vMerge/>
            <w:vAlign w:val="bottom"/>
          </w:tcPr>
          <w:p w14:paraId="6BFB8FE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CCD1D76" w14:textId="77777777" w:rsidR="006053F9" w:rsidRDefault="00D853AA">
            <w:pPr>
              <w:ind w:right="490"/>
              <w:jc w:val="right"/>
              <w:rPr>
                <w:sz w:val="20"/>
                <w:szCs w:val="20"/>
              </w:rPr>
            </w:pPr>
            <w:r>
              <w:rPr>
                <w:rFonts w:ascii="Century Gothic" w:eastAsia="Century Gothic" w:hAnsi="Century Gothic" w:cs="Century Gothic"/>
                <w:color w:val="FFFFFF"/>
              </w:rPr>
              <w:t>258</w:t>
            </w:r>
          </w:p>
        </w:tc>
        <w:tc>
          <w:tcPr>
            <w:tcW w:w="0" w:type="dxa"/>
            <w:vAlign w:val="bottom"/>
          </w:tcPr>
          <w:p w14:paraId="53F011B5" w14:textId="77777777" w:rsidR="006053F9" w:rsidRDefault="006053F9">
            <w:pPr>
              <w:rPr>
                <w:sz w:val="1"/>
                <w:szCs w:val="1"/>
              </w:rPr>
            </w:pPr>
          </w:p>
        </w:tc>
      </w:tr>
      <w:tr w:rsidR="006053F9" w14:paraId="5DA34592" w14:textId="77777777">
        <w:trPr>
          <w:trHeight w:val="130"/>
        </w:trPr>
        <w:tc>
          <w:tcPr>
            <w:tcW w:w="5720" w:type="dxa"/>
            <w:vMerge w:val="restart"/>
            <w:vAlign w:val="bottom"/>
          </w:tcPr>
          <w:p w14:paraId="397014FD" w14:textId="5EC6F42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BE1FC23" w14:textId="77777777" w:rsidR="006053F9" w:rsidRDefault="006053F9">
            <w:pPr>
              <w:rPr>
                <w:sz w:val="11"/>
                <w:szCs w:val="11"/>
              </w:rPr>
            </w:pPr>
          </w:p>
        </w:tc>
        <w:tc>
          <w:tcPr>
            <w:tcW w:w="0" w:type="dxa"/>
            <w:vAlign w:val="bottom"/>
          </w:tcPr>
          <w:p w14:paraId="47929678" w14:textId="77777777" w:rsidR="006053F9" w:rsidRDefault="006053F9">
            <w:pPr>
              <w:rPr>
                <w:sz w:val="1"/>
                <w:szCs w:val="1"/>
              </w:rPr>
            </w:pPr>
          </w:p>
        </w:tc>
      </w:tr>
      <w:tr w:rsidR="006053F9" w14:paraId="0C61720F" w14:textId="77777777">
        <w:trPr>
          <w:trHeight w:val="139"/>
        </w:trPr>
        <w:tc>
          <w:tcPr>
            <w:tcW w:w="5720" w:type="dxa"/>
            <w:vMerge/>
            <w:vAlign w:val="bottom"/>
          </w:tcPr>
          <w:p w14:paraId="5BB0D2EC" w14:textId="77777777" w:rsidR="006053F9" w:rsidRDefault="006053F9">
            <w:pPr>
              <w:rPr>
                <w:sz w:val="12"/>
                <w:szCs w:val="12"/>
              </w:rPr>
            </w:pPr>
          </w:p>
        </w:tc>
        <w:tc>
          <w:tcPr>
            <w:tcW w:w="1120" w:type="dxa"/>
            <w:vAlign w:val="bottom"/>
          </w:tcPr>
          <w:p w14:paraId="29987C41" w14:textId="77777777" w:rsidR="006053F9" w:rsidRDefault="006053F9">
            <w:pPr>
              <w:rPr>
                <w:sz w:val="12"/>
                <w:szCs w:val="12"/>
              </w:rPr>
            </w:pPr>
          </w:p>
        </w:tc>
        <w:tc>
          <w:tcPr>
            <w:tcW w:w="0" w:type="dxa"/>
            <w:vAlign w:val="bottom"/>
          </w:tcPr>
          <w:p w14:paraId="59E39F41" w14:textId="77777777" w:rsidR="006053F9" w:rsidRDefault="006053F9">
            <w:pPr>
              <w:rPr>
                <w:sz w:val="1"/>
                <w:szCs w:val="1"/>
              </w:rPr>
            </w:pPr>
          </w:p>
        </w:tc>
      </w:tr>
    </w:tbl>
    <w:p w14:paraId="11615D14" w14:textId="77777777" w:rsidR="006053F9" w:rsidRDefault="006053F9">
      <w:pPr>
        <w:spacing w:line="200" w:lineRule="exact"/>
        <w:rPr>
          <w:sz w:val="20"/>
          <w:szCs w:val="20"/>
        </w:rPr>
      </w:pPr>
    </w:p>
    <w:p w14:paraId="5F3C8182" w14:textId="77777777" w:rsidR="006053F9" w:rsidRDefault="006053F9">
      <w:pPr>
        <w:spacing w:line="395" w:lineRule="exact"/>
        <w:rPr>
          <w:sz w:val="20"/>
          <w:szCs w:val="20"/>
        </w:rPr>
      </w:pPr>
    </w:p>
    <w:p w14:paraId="2F414FBD" w14:textId="77777777" w:rsidR="006053F9" w:rsidRDefault="00D853AA">
      <w:pPr>
        <w:spacing w:line="349" w:lineRule="auto"/>
        <w:ind w:left="7" w:right="1100"/>
        <w:jc w:val="both"/>
        <w:rPr>
          <w:sz w:val="20"/>
          <w:szCs w:val="20"/>
        </w:rPr>
      </w:pPr>
      <w:r>
        <w:rPr>
          <w:rFonts w:eastAsia="Times New Roman"/>
          <w:sz w:val="24"/>
          <w:szCs w:val="24"/>
        </w:rPr>
        <w:t xml:space="preserve">existem outras tantas referências bibliográficas sobre ela, muitas citadas numa vasta pesquisa realizada durante a tese de doutorado de Maria do Socorro Baptista Barbosa, intitulada: </w:t>
      </w:r>
      <w:r>
        <w:rPr>
          <w:rFonts w:eastAsia="Times New Roman"/>
          <w:i/>
          <w:iCs/>
          <w:sz w:val="24"/>
          <w:szCs w:val="24"/>
        </w:rPr>
        <w:t>The</w:t>
      </w:r>
      <w:r>
        <w:rPr>
          <w:rFonts w:eastAsia="Times New Roman"/>
          <w:sz w:val="24"/>
          <w:szCs w:val="24"/>
        </w:rPr>
        <w:t xml:space="preserve"> </w:t>
      </w:r>
      <w:r>
        <w:rPr>
          <w:rFonts w:eastAsia="Times New Roman"/>
          <w:i/>
          <w:iCs/>
          <w:sz w:val="24"/>
          <w:szCs w:val="24"/>
        </w:rPr>
        <w:t>Pocahontas narratives in the era of the romantic representations of t</w:t>
      </w:r>
      <w:r>
        <w:rPr>
          <w:rFonts w:eastAsia="Times New Roman"/>
          <w:i/>
          <w:iCs/>
          <w:sz w:val="24"/>
          <w:szCs w:val="24"/>
        </w:rPr>
        <w:t>he native americans and their influence on the construction of an american national identity</w:t>
      </w:r>
      <w:r>
        <w:rPr>
          <w:rFonts w:eastAsia="Times New Roman"/>
          <w:sz w:val="24"/>
          <w:szCs w:val="24"/>
        </w:rPr>
        <w:t>, publicada em 2005, que servirá de</w:t>
      </w:r>
      <w:r>
        <w:rPr>
          <w:rFonts w:eastAsia="Times New Roman"/>
          <w:i/>
          <w:iCs/>
          <w:sz w:val="24"/>
          <w:szCs w:val="24"/>
        </w:rPr>
        <w:t xml:space="preserve"> </w:t>
      </w:r>
      <w:r>
        <w:rPr>
          <w:rFonts w:eastAsia="Times New Roman"/>
          <w:sz w:val="24"/>
          <w:szCs w:val="24"/>
        </w:rPr>
        <w:t>base para esta pesquisa.</w:t>
      </w:r>
      <w:r>
        <w:rPr>
          <w:rFonts w:eastAsia="Times New Roman"/>
          <w:sz w:val="32"/>
          <w:szCs w:val="32"/>
          <w:vertAlign w:val="superscript"/>
        </w:rPr>
        <w:t>23</w:t>
      </w:r>
    </w:p>
    <w:p w14:paraId="779CD4A2" w14:textId="77777777" w:rsidR="006053F9" w:rsidRDefault="00D853AA">
      <w:pPr>
        <w:spacing w:line="20" w:lineRule="exact"/>
        <w:rPr>
          <w:sz w:val="20"/>
          <w:szCs w:val="20"/>
        </w:rPr>
      </w:pPr>
      <w:r>
        <w:rPr>
          <w:noProof/>
          <w:sz w:val="20"/>
          <w:szCs w:val="20"/>
        </w:rPr>
        <w:drawing>
          <wp:anchor distT="0" distB="0" distL="114300" distR="114300" simplePos="0" relativeHeight="251801600" behindDoc="1" locked="0" layoutInCell="0" allowOverlap="1" wp14:anchorId="46A3176A" wp14:editId="79C61818">
            <wp:simplePos x="0" y="0"/>
            <wp:positionH relativeFrom="column">
              <wp:posOffset>847725</wp:posOffset>
            </wp:positionH>
            <wp:positionV relativeFrom="paragraph">
              <wp:posOffset>-50800</wp:posOffset>
            </wp:positionV>
            <wp:extent cx="4428490" cy="1396365"/>
            <wp:effectExtent l="0" t="0" r="0" b="0"/>
            <wp:wrapNone/>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8"/>
                    <a:srcRect/>
                    <a:stretch>
                      <a:fillRect/>
                    </a:stretch>
                  </pic:blipFill>
                  <pic:spPr bwMode="auto">
                    <a:xfrm>
                      <a:off x="0" y="0"/>
                      <a:ext cx="4428490" cy="1396365"/>
                    </a:xfrm>
                    <a:prstGeom prst="rect">
                      <a:avLst/>
                    </a:prstGeom>
                    <a:noFill/>
                  </pic:spPr>
                </pic:pic>
              </a:graphicData>
            </a:graphic>
          </wp:anchor>
        </w:drawing>
      </w:r>
    </w:p>
    <w:p w14:paraId="569635EC" w14:textId="77777777" w:rsidR="006053F9" w:rsidRDefault="006053F9">
      <w:pPr>
        <w:spacing w:line="200" w:lineRule="exact"/>
        <w:rPr>
          <w:sz w:val="20"/>
          <w:szCs w:val="20"/>
        </w:rPr>
      </w:pPr>
    </w:p>
    <w:p w14:paraId="5B9F8E4D" w14:textId="77777777" w:rsidR="006053F9" w:rsidRDefault="006053F9">
      <w:pPr>
        <w:spacing w:line="200" w:lineRule="exact"/>
        <w:rPr>
          <w:sz w:val="20"/>
          <w:szCs w:val="20"/>
        </w:rPr>
      </w:pPr>
    </w:p>
    <w:p w14:paraId="13230B93" w14:textId="77777777" w:rsidR="006053F9" w:rsidRDefault="006053F9">
      <w:pPr>
        <w:spacing w:line="200" w:lineRule="exact"/>
        <w:rPr>
          <w:sz w:val="20"/>
          <w:szCs w:val="20"/>
        </w:rPr>
      </w:pPr>
    </w:p>
    <w:p w14:paraId="427FB396" w14:textId="77777777" w:rsidR="006053F9" w:rsidRDefault="006053F9">
      <w:pPr>
        <w:spacing w:line="200" w:lineRule="exact"/>
        <w:rPr>
          <w:sz w:val="20"/>
          <w:szCs w:val="20"/>
        </w:rPr>
      </w:pPr>
    </w:p>
    <w:p w14:paraId="38194946" w14:textId="77777777" w:rsidR="006053F9" w:rsidRDefault="006053F9">
      <w:pPr>
        <w:spacing w:line="200" w:lineRule="exact"/>
        <w:rPr>
          <w:sz w:val="20"/>
          <w:szCs w:val="20"/>
        </w:rPr>
      </w:pPr>
    </w:p>
    <w:p w14:paraId="3D1CDCB8" w14:textId="77777777" w:rsidR="006053F9" w:rsidRDefault="006053F9">
      <w:pPr>
        <w:spacing w:line="200" w:lineRule="exact"/>
        <w:rPr>
          <w:sz w:val="20"/>
          <w:szCs w:val="20"/>
        </w:rPr>
      </w:pPr>
    </w:p>
    <w:p w14:paraId="174C53F7" w14:textId="77777777" w:rsidR="006053F9" w:rsidRDefault="006053F9">
      <w:pPr>
        <w:spacing w:line="200" w:lineRule="exact"/>
        <w:rPr>
          <w:sz w:val="20"/>
          <w:szCs w:val="20"/>
        </w:rPr>
      </w:pPr>
    </w:p>
    <w:p w14:paraId="663DEB64" w14:textId="77777777" w:rsidR="006053F9" w:rsidRDefault="006053F9">
      <w:pPr>
        <w:spacing w:line="200" w:lineRule="exact"/>
        <w:rPr>
          <w:sz w:val="20"/>
          <w:szCs w:val="20"/>
        </w:rPr>
      </w:pPr>
    </w:p>
    <w:p w14:paraId="707C5229" w14:textId="77777777" w:rsidR="006053F9" w:rsidRDefault="006053F9">
      <w:pPr>
        <w:spacing w:line="200" w:lineRule="exact"/>
        <w:rPr>
          <w:sz w:val="20"/>
          <w:szCs w:val="20"/>
        </w:rPr>
      </w:pPr>
    </w:p>
    <w:p w14:paraId="6C68F23E" w14:textId="77777777" w:rsidR="006053F9" w:rsidRDefault="006053F9">
      <w:pPr>
        <w:spacing w:line="308" w:lineRule="exact"/>
        <w:rPr>
          <w:sz w:val="20"/>
          <w:szCs w:val="20"/>
        </w:rPr>
      </w:pPr>
    </w:p>
    <w:p w14:paraId="11221E66" w14:textId="77777777" w:rsidR="006053F9" w:rsidRDefault="00D853AA">
      <w:pPr>
        <w:spacing w:line="253" w:lineRule="auto"/>
        <w:ind w:left="7" w:right="1120"/>
        <w:jc w:val="both"/>
        <w:rPr>
          <w:sz w:val="20"/>
          <w:szCs w:val="20"/>
        </w:rPr>
      </w:pPr>
      <w:r>
        <w:rPr>
          <w:rFonts w:eastAsia="Times New Roman"/>
          <w:b/>
          <w:bCs/>
          <w:sz w:val="19"/>
          <w:szCs w:val="19"/>
        </w:rPr>
        <w:t xml:space="preserve">Figura 1: </w:t>
      </w:r>
      <w:r>
        <w:rPr>
          <w:rFonts w:eastAsia="Times New Roman"/>
          <w:sz w:val="19"/>
          <w:szCs w:val="19"/>
        </w:rPr>
        <w:t xml:space="preserve">Representações de Pocahontas na história. Pintura de Pocahontas enquanto jovem </w:t>
      </w:r>
      <w:r>
        <w:rPr>
          <w:rFonts w:eastAsia="Times New Roman"/>
          <w:sz w:val="19"/>
          <w:szCs w:val="19"/>
        </w:rPr>
        <w:t>com vestimentas indígenas,</w:t>
      </w:r>
      <w:r>
        <w:rPr>
          <w:rFonts w:eastAsia="Times New Roman"/>
          <w:b/>
          <w:bCs/>
          <w:sz w:val="19"/>
          <w:szCs w:val="19"/>
        </w:rPr>
        <w:t xml:space="preserve"> </w:t>
      </w:r>
      <w:r>
        <w:rPr>
          <w:rFonts w:eastAsia="Times New Roman"/>
          <w:sz w:val="19"/>
          <w:szCs w:val="19"/>
        </w:rPr>
        <w:t>no seu ato heróico de salvamento do capitão inglês e uma estátua feita em sua homenagem depois da sua morte.</w:t>
      </w:r>
    </w:p>
    <w:p w14:paraId="64F4FBDB" w14:textId="77777777" w:rsidR="006053F9" w:rsidRDefault="006053F9">
      <w:pPr>
        <w:spacing w:line="199" w:lineRule="exact"/>
        <w:rPr>
          <w:sz w:val="20"/>
          <w:szCs w:val="20"/>
        </w:rPr>
      </w:pPr>
    </w:p>
    <w:p w14:paraId="256EE15E" w14:textId="77777777" w:rsidR="006053F9" w:rsidRDefault="00D853AA">
      <w:pPr>
        <w:spacing w:line="343" w:lineRule="auto"/>
        <w:ind w:left="7" w:right="1100" w:firstLine="708"/>
        <w:jc w:val="both"/>
        <w:rPr>
          <w:sz w:val="20"/>
          <w:szCs w:val="20"/>
        </w:rPr>
      </w:pPr>
      <w:r>
        <w:rPr>
          <w:rFonts w:eastAsia="Times New Roman"/>
          <w:sz w:val="24"/>
          <w:szCs w:val="24"/>
        </w:rPr>
        <w:t xml:space="preserve">Em sua tese ela produziu uma lista de materiais relacionados ao estudo de Pocahontas e os organizou </w:t>
      </w:r>
      <w:r>
        <w:rPr>
          <w:rFonts w:eastAsia="Times New Roman"/>
          <w:sz w:val="24"/>
          <w:szCs w:val="24"/>
        </w:rPr>
        <w:t>cronologicamente, entre cartas, romances, pesquisas, pinturas, esculturas e filmes. Seu foco foi a análise de cinco textos literários sobre Pocahontas e algumas representações visuais produzidos durante o período romântico sobre a personagem, com o objetiv</w:t>
      </w:r>
      <w:r>
        <w:rPr>
          <w:rFonts w:eastAsia="Times New Roman"/>
          <w:sz w:val="24"/>
          <w:szCs w:val="24"/>
        </w:rPr>
        <w:t>o de “mostrar que as narrativas românticas sobre Pocahontas são também importantes para a definição de uma identidade nacional americana através da discussão de temas como miscigenação, figuras de borda e narrativas de cativos inseridas nesses textos”.</w:t>
      </w:r>
      <w:r>
        <w:rPr>
          <w:rFonts w:eastAsia="Times New Roman"/>
          <w:sz w:val="32"/>
          <w:szCs w:val="32"/>
          <w:vertAlign w:val="superscript"/>
        </w:rPr>
        <w:t>24</w:t>
      </w:r>
    </w:p>
    <w:p w14:paraId="29C8A0B3" w14:textId="77777777" w:rsidR="006053F9" w:rsidRDefault="006053F9">
      <w:pPr>
        <w:spacing w:line="5" w:lineRule="exact"/>
        <w:rPr>
          <w:sz w:val="20"/>
          <w:szCs w:val="20"/>
        </w:rPr>
      </w:pPr>
    </w:p>
    <w:p w14:paraId="10C9CCCB" w14:textId="77777777" w:rsidR="006053F9" w:rsidRDefault="00D853AA">
      <w:pPr>
        <w:spacing w:line="363" w:lineRule="auto"/>
        <w:ind w:left="7" w:right="1100" w:firstLine="567"/>
        <w:jc w:val="both"/>
        <w:rPr>
          <w:sz w:val="20"/>
          <w:szCs w:val="20"/>
        </w:rPr>
      </w:pPr>
      <w:r>
        <w:rPr>
          <w:rFonts w:eastAsia="Times New Roman"/>
          <w:sz w:val="23"/>
          <w:szCs w:val="23"/>
        </w:rPr>
        <w:t>Para Barbosa, a animação da Disney provocou muita discussão e aumentou significativamente o interesse em novas pesquisas sobre o tema. Todas as discrepâncias entre a narrativa Disney e as narrativas de John Smith, trouxeram muito mais interesse em contrast</w:t>
      </w:r>
      <w:r>
        <w:rPr>
          <w:rFonts w:eastAsia="Times New Roman"/>
          <w:sz w:val="23"/>
          <w:szCs w:val="23"/>
        </w:rPr>
        <w:t>ar a versão Disney com outras narrativas sobre Pocahontas.</w:t>
      </w:r>
      <w:r>
        <w:rPr>
          <w:rFonts w:eastAsia="Times New Roman"/>
          <w:sz w:val="31"/>
          <w:szCs w:val="31"/>
          <w:vertAlign w:val="superscript"/>
        </w:rPr>
        <w:t>25</w:t>
      </w:r>
      <w:r>
        <w:rPr>
          <w:rFonts w:eastAsia="Times New Roman"/>
          <w:sz w:val="23"/>
          <w:szCs w:val="23"/>
        </w:rPr>
        <w:t xml:space="preserve"> Como exemplo, ela cita as obras de Elizabeth Cook-Lynn’s </w:t>
      </w:r>
      <w:r>
        <w:rPr>
          <w:rFonts w:eastAsia="Times New Roman"/>
          <w:i/>
          <w:iCs/>
          <w:sz w:val="23"/>
          <w:szCs w:val="23"/>
        </w:rPr>
        <w:t>American</w:t>
      </w:r>
    </w:p>
    <w:p w14:paraId="28C2527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03648" behindDoc="1" locked="0" layoutInCell="0" allowOverlap="1" wp14:anchorId="3F9741B6" wp14:editId="28C0B9A9">
                <wp:simplePos x="0" y="0"/>
                <wp:positionH relativeFrom="column">
                  <wp:posOffset>0</wp:posOffset>
                </wp:positionH>
                <wp:positionV relativeFrom="paragraph">
                  <wp:posOffset>197485</wp:posOffset>
                </wp:positionV>
                <wp:extent cx="1829435" cy="0"/>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DD8B870" id="Shape 207" o:spid="_x0000_s1026" style="position:absolute;z-index:-251512832;visibility:visible;mso-wrap-style:square;mso-wrap-distance-left:9pt;mso-wrap-distance-top:0;mso-wrap-distance-right:9pt;mso-wrap-distance-bottom:0;mso-position-horizontal:absolute;mso-position-horizontal-relative:text;mso-position-vertical:absolute;mso-position-vertical-relative:text" from="0,15.55pt" to="144.05pt,1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" o:allowincell="f" filled="t" strokeweight=".21164mm">
                <v:stroke joinstyle="miter"/>
                <o:lock v:ext="edit" shapetype="f"/>
              </v:line>
            </w:pict>
          </mc:Fallback>
        </mc:AlternateContent>
      </w:r>
    </w:p>
    <w:p w14:paraId="41E1E34A" w14:textId="77777777" w:rsidR="006053F9" w:rsidRDefault="006053F9">
      <w:pPr>
        <w:spacing w:line="200" w:lineRule="exact"/>
        <w:rPr>
          <w:sz w:val="20"/>
          <w:szCs w:val="20"/>
        </w:rPr>
      </w:pPr>
    </w:p>
    <w:p w14:paraId="11D95BBD" w14:textId="77777777" w:rsidR="006053F9" w:rsidRDefault="006053F9">
      <w:pPr>
        <w:spacing w:line="204" w:lineRule="exact"/>
        <w:rPr>
          <w:sz w:val="20"/>
          <w:szCs w:val="20"/>
        </w:rPr>
      </w:pPr>
    </w:p>
    <w:p w14:paraId="5AA10A92" w14:textId="77777777" w:rsidR="006053F9" w:rsidRDefault="00D853AA">
      <w:pPr>
        <w:spacing w:line="237" w:lineRule="auto"/>
        <w:ind w:left="7" w:right="1100"/>
        <w:jc w:val="both"/>
        <w:rPr>
          <w:sz w:val="20"/>
          <w:szCs w:val="20"/>
        </w:rPr>
      </w:pPr>
      <w:r>
        <w:rPr>
          <w:rFonts w:eastAsia="Times New Roman"/>
          <w:sz w:val="20"/>
          <w:szCs w:val="20"/>
        </w:rPr>
        <w:t>Isles (1624). Excerpts from the Original Electronic Text for True Relation, found at American Journeys; excerpts from the Ori</w:t>
      </w:r>
      <w:r>
        <w:rPr>
          <w:rFonts w:eastAsia="Times New Roman"/>
          <w:sz w:val="20"/>
          <w:szCs w:val="20"/>
        </w:rPr>
        <w:t>ginal Electronic Text for Smith's letter to Queen Anne (reprinted in Generall Historie) found at Documenting the American South; and excerpts from the Original Electronic Text for Generall Historie, found at Documenting the American South. Disponível em: &lt;</w:t>
      </w:r>
      <w:r>
        <w:rPr>
          <w:rFonts w:eastAsia="Times New Roman"/>
          <w:sz w:val="20"/>
          <w:szCs w:val="20"/>
        </w:rPr>
        <w:t>https://history.hanover.edu/courses/excerpts/143smith-vir.html&gt; Acesso em: 20 dez. 2016.</w:t>
      </w:r>
    </w:p>
    <w:p w14:paraId="6F1F639E" w14:textId="77777777" w:rsidR="006053F9" w:rsidRDefault="006053F9">
      <w:pPr>
        <w:spacing w:line="15" w:lineRule="exact"/>
        <w:rPr>
          <w:sz w:val="20"/>
          <w:szCs w:val="20"/>
        </w:rPr>
      </w:pPr>
    </w:p>
    <w:p w14:paraId="223DA9C6" w14:textId="77777777" w:rsidR="006053F9" w:rsidRDefault="00D853AA" w:rsidP="00D853AA">
      <w:pPr>
        <w:numPr>
          <w:ilvl w:val="0"/>
          <w:numId w:val="203"/>
        </w:numPr>
        <w:tabs>
          <w:tab w:val="left" w:pos="204"/>
        </w:tabs>
        <w:spacing w:line="212" w:lineRule="auto"/>
        <w:ind w:left="7" w:right="1100" w:hanging="7"/>
        <w:jc w:val="both"/>
        <w:rPr>
          <w:rFonts w:eastAsia="Times New Roman"/>
          <w:sz w:val="25"/>
          <w:szCs w:val="25"/>
          <w:vertAlign w:val="superscript"/>
        </w:rPr>
      </w:pPr>
      <w:r>
        <w:rPr>
          <w:rFonts w:eastAsia="Times New Roman"/>
          <w:sz w:val="19"/>
          <w:szCs w:val="19"/>
        </w:rPr>
        <w:t xml:space="preserve">BARBOSA. Maria do Socorro B. </w:t>
      </w:r>
      <w:r>
        <w:rPr>
          <w:rFonts w:eastAsia="Times New Roman"/>
          <w:b/>
          <w:bCs/>
          <w:sz w:val="19"/>
          <w:szCs w:val="19"/>
        </w:rPr>
        <w:t>The Pocahontas narratives in the era of the romantic representations of the</w:t>
      </w:r>
      <w:r>
        <w:rPr>
          <w:rFonts w:eastAsia="Times New Roman"/>
          <w:sz w:val="19"/>
          <w:szCs w:val="19"/>
        </w:rPr>
        <w:t xml:space="preserve"> </w:t>
      </w:r>
      <w:r>
        <w:rPr>
          <w:rFonts w:eastAsia="Times New Roman"/>
          <w:b/>
          <w:bCs/>
          <w:sz w:val="19"/>
          <w:szCs w:val="19"/>
        </w:rPr>
        <w:t>native americans and their influence on the construction of a</w:t>
      </w:r>
      <w:r>
        <w:rPr>
          <w:rFonts w:eastAsia="Times New Roman"/>
          <w:b/>
          <w:bCs/>
          <w:sz w:val="19"/>
          <w:szCs w:val="19"/>
        </w:rPr>
        <w:t>n american national identity</w:t>
      </w:r>
      <w:r>
        <w:rPr>
          <w:rFonts w:eastAsia="Times New Roman"/>
          <w:b/>
          <w:bCs/>
          <w:i/>
          <w:iCs/>
          <w:sz w:val="19"/>
          <w:szCs w:val="19"/>
        </w:rPr>
        <w:t>.</w:t>
      </w:r>
      <w:r>
        <w:rPr>
          <w:rFonts w:eastAsia="Times New Roman"/>
          <w:b/>
          <w:bCs/>
          <w:sz w:val="19"/>
          <w:szCs w:val="19"/>
        </w:rPr>
        <w:t xml:space="preserve"> </w:t>
      </w:r>
      <w:r>
        <w:rPr>
          <w:rFonts w:eastAsia="Times New Roman"/>
          <w:sz w:val="19"/>
          <w:szCs w:val="19"/>
        </w:rPr>
        <w:t>Tese de doutorado, UFSC</w:t>
      </w:r>
    </w:p>
    <w:p w14:paraId="32A6D0B2" w14:textId="77777777" w:rsidR="006053F9" w:rsidRDefault="00D853AA">
      <w:pPr>
        <w:ind w:left="7"/>
        <w:rPr>
          <w:rFonts w:eastAsia="Times New Roman"/>
          <w:sz w:val="25"/>
          <w:szCs w:val="25"/>
          <w:vertAlign w:val="superscript"/>
        </w:rPr>
      </w:pPr>
      <w:r>
        <w:rPr>
          <w:rFonts w:eastAsia="Times New Roman"/>
          <w:sz w:val="20"/>
          <w:szCs w:val="20"/>
        </w:rPr>
        <w:t>– Universidade de São Paulo, São Paulo, 2005.</w:t>
      </w:r>
    </w:p>
    <w:p w14:paraId="44A1063E" w14:textId="77777777" w:rsidR="006053F9" w:rsidRDefault="00D853AA" w:rsidP="00D853AA">
      <w:pPr>
        <w:numPr>
          <w:ilvl w:val="0"/>
          <w:numId w:val="203"/>
        </w:numPr>
        <w:tabs>
          <w:tab w:val="left" w:pos="187"/>
        </w:tabs>
        <w:spacing w:line="184" w:lineRule="auto"/>
        <w:ind w:left="187" w:hanging="187"/>
        <w:rPr>
          <w:rFonts w:eastAsia="Times New Roman"/>
          <w:sz w:val="26"/>
          <w:szCs w:val="26"/>
          <w:vertAlign w:val="superscript"/>
        </w:rPr>
      </w:pPr>
      <w:r>
        <w:rPr>
          <w:rFonts w:eastAsia="Times New Roman"/>
          <w:sz w:val="20"/>
          <w:szCs w:val="20"/>
        </w:rPr>
        <w:t>Op. cit., p. 48.</w:t>
      </w:r>
    </w:p>
    <w:p w14:paraId="70796099" w14:textId="77777777" w:rsidR="006053F9" w:rsidRDefault="006053F9">
      <w:pPr>
        <w:spacing w:line="20" w:lineRule="exact"/>
        <w:rPr>
          <w:rFonts w:eastAsia="Times New Roman"/>
          <w:sz w:val="26"/>
          <w:szCs w:val="26"/>
          <w:vertAlign w:val="superscript"/>
        </w:rPr>
      </w:pPr>
    </w:p>
    <w:p w14:paraId="7B7BB2E2" w14:textId="77777777" w:rsidR="006053F9" w:rsidRDefault="00D853AA" w:rsidP="00D853AA">
      <w:pPr>
        <w:numPr>
          <w:ilvl w:val="0"/>
          <w:numId w:val="203"/>
        </w:numPr>
        <w:tabs>
          <w:tab w:val="left" w:pos="188"/>
        </w:tabs>
        <w:spacing w:line="236" w:lineRule="auto"/>
        <w:ind w:left="7" w:right="1100" w:hanging="7"/>
        <w:jc w:val="both"/>
        <w:rPr>
          <w:rFonts w:eastAsia="Times New Roman"/>
          <w:sz w:val="25"/>
          <w:szCs w:val="25"/>
          <w:vertAlign w:val="superscript"/>
        </w:rPr>
      </w:pPr>
      <w:r>
        <w:rPr>
          <w:rFonts w:eastAsia="Times New Roman"/>
          <w:sz w:val="19"/>
          <w:szCs w:val="19"/>
        </w:rPr>
        <w:t xml:space="preserve">Seu nome verdadeiro era Matoaka (Pocahontas era seu apelido e significava menina mimada) e tinha cerca de 12 anos quando conheceu John </w:t>
      </w:r>
      <w:r>
        <w:rPr>
          <w:rFonts w:eastAsia="Times New Roman"/>
          <w:sz w:val="19"/>
          <w:szCs w:val="19"/>
        </w:rPr>
        <w:t>Smith que tinha cerca de 30 anos. Não há indícios de romance entre os dois. O que se sabe é que o inglês se tornou um tutor que lhe ensinava a língua e a cultura inglesa, enquanto ela o ensinava a língua e a cultura indígena. Depois que Smith é ferido de p</w:t>
      </w:r>
      <w:r>
        <w:rPr>
          <w:rFonts w:eastAsia="Times New Roman"/>
          <w:sz w:val="19"/>
          <w:szCs w:val="19"/>
        </w:rPr>
        <w:t xml:space="preserve">ólvora e levado para a Inglaterra, é dado como morto e a guerra com os índios é retomada. Quando já era adolescente, Pocahontas é presa em cativeiro onde conhece o plantador de tabaco Rolfe, que dá sua liberdade em troca do casamento e da sua conversão ao </w:t>
      </w:r>
      <w:r>
        <w:rPr>
          <w:rFonts w:eastAsia="Times New Roman"/>
          <w:sz w:val="19"/>
          <w:szCs w:val="19"/>
        </w:rPr>
        <w:t>Cristianismo. Logo depois é levada para a Inglaterra para ser</w:t>
      </w:r>
    </w:p>
    <w:p w14:paraId="538A781E"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D9BA7E0" w14:textId="77777777">
        <w:trPr>
          <w:trHeight w:val="112"/>
        </w:trPr>
        <w:tc>
          <w:tcPr>
            <w:tcW w:w="5720" w:type="dxa"/>
            <w:vMerge w:val="restart"/>
            <w:vAlign w:val="bottom"/>
          </w:tcPr>
          <w:p w14:paraId="022F0605" w14:textId="3358EBEE" w:rsidR="006053F9" w:rsidRDefault="006053F9">
            <w:pPr>
              <w:ind w:right="10"/>
              <w:jc w:val="right"/>
              <w:rPr>
                <w:sz w:val="20"/>
                <w:szCs w:val="20"/>
              </w:rPr>
            </w:pPr>
            <w:bookmarkStart w:id="258" w:name="page260"/>
            <w:bookmarkEnd w:id="258"/>
          </w:p>
        </w:tc>
        <w:tc>
          <w:tcPr>
            <w:tcW w:w="1120" w:type="dxa"/>
            <w:vAlign w:val="bottom"/>
          </w:tcPr>
          <w:p w14:paraId="6106AF9A" w14:textId="77777777" w:rsidR="006053F9" w:rsidRDefault="006053F9">
            <w:pPr>
              <w:rPr>
                <w:sz w:val="9"/>
                <w:szCs w:val="9"/>
              </w:rPr>
            </w:pPr>
          </w:p>
        </w:tc>
        <w:tc>
          <w:tcPr>
            <w:tcW w:w="0" w:type="dxa"/>
            <w:vAlign w:val="bottom"/>
          </w:tcPr>
          <w:p w14:paraId="588B9338" w14:textId="77777777" w:rsidR="006053F9" w:rsidRDefault="006053F9">
            <w:pPr>
              <w:rPr>
                <w:sz w:val="1"/>
                <w:szCs w:val="1"/>
              </w:rPr>
            </w:pPr>
          </w:p>
        </w:tc>
      </w:tr>
      <w:tr w:rsidR="006053F9" w14:paraId="3C673022" w14:textId="77777777">
        <w:trPr>
          <w:trHeight w:val="155"/>
        </w:trPr>
        <w:tc>
          <w:tcPr>
            <w:tcW w:w="5720" w:type="dxa"/>
            <w:vMerge/>
            <w:vAlign w:val="bottom"/>
          </w:tcPr>
          <w:p w14:paraId="5784491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8F4D5FE" w14:textId="77777777" w:rsidR="006053F9" w:rsidRDefault="00D853AA">
            <w:pPr>
              <w:ind w:right="490"/>
              <w:jc w:val="right"/>
              <w:rPr>
                <w:sz w:val="20"/>
                <w:szCs w:val="20"/>
              </w:rPr>
            </w:pPr>
            <w:r>
              <w:rPr>
                <w:rFonts w:ascii="Century Gothic" w:eastAsia="Century Gothic" w:hAnsi="Century Gothic" w:cs="Century Gothic"/>
                <w:color w:val="FFFFFF"/>
              </w:rPr>
              <w:t>259</w:t>
            </w:r>
          </w:p>
        </w:tc>
        <w:tc>
          <w:tcPr>
            <w:tcW w:w="0" w:type="dxa"/>
            <w:vAlign w:val="bottom"/>
          </w:tcPr>
          <w:p w14:paraId="33C2348F" w14:textId="77777777" w:rsidR="006053F9" w:rsidRDefault="006053F9">
            <w:pPr>
              <w:rPr>
                <w:sz w:val="1"/>
                <w:szCs w:val="1"/>
              </w:rPr>
            </w:pPr>
          </w:p>
        </w:tc>
      </w:tr>
      <w:tr w:rsidR="006053F9" w14:paraId="41DE2004" w14:textId="77777777">
        <w:trPr>
          <w:trHeight w:val="130"/>
        </w:trPr>
        <w:tc>
          <w:tcPr>
            <w:tcW w:w="5720" w:type="dxa"/>
            <w:vMerge w:val="restart"/>
            <w:vAlign w:val="bottom"/>
          </w:tcPr>
          <w:p w14:paraId="5DAE6E8D" w14:textId="119253C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7D40E23" w14:textId="77777777" w:rsidR="006053F9" w:rsidRDefault="006053F9">
            <w:pPr>
              <w:rPr>
                <w:sz w:val="11"/>
                <w:szCs w:val="11"/>
              </w:rPr>
            </w:pPr>
          </w:p>
        </w:tc>
        <w:tc>
          <w:tcPr>
            <w:tcW w:w="0" w:type="dxa"/>
            <w:vAlign w:val="bottom"/>
          </w:tcPr>
          <w:p w14:paraId="6D2F124E" w14:textId="77777777" w:rsidR="006053F9" w:rsidRDefault="006053F9">
            <w:pPr>
              <w:rPr>
                <w:sz w:val="1"/>
                <w:szCs w:val="1"/>
              </w:rPr>
            </w:pPr>
          </w:p>
        </w:tc>
      </w:tr>
      <w:tr w:rsidR="006053F9" w14:paraId="2F722A71" w14:textId="77777777">
        <w:trPr>
          <w:trHeight w:val="139"/>
        </w:trPr>
        <w:tc>
          <w:tcPr>
            <w:tcW w:w="5720" w:type="dxa"/>
            <w:vMerge/>
            <w:vAlign w:val="bottom"/>
          </w:tcPr>
          <w:p w14:paraId="017EFFAA" w14:textId="77777777" w:rsidR="006053F9" w:rsidRDefault="006053F9">
            <w:pPr>
              <w:rPr>
                <w:sz w:val="12"/>
                <w:szCs w:val="12"/>
              </w:rPr>
            </w:pPr>
          </w:p>
        </w:tc>
        <w:tc>
          <w:tcPr>
            <w:tcW w:w="1120" w:type="dxa"/>
            <w:vAlign w:val="bottom"/>
          </w:tcPr>
          <w:p w14:paraId="0022D7CE" w14:textId="77777777" w:rsidR="006053F9" w:rsidRDefault="006053F9">
            <w:pPr>
              <w:rPr>
                <w:sz w:val="12"/>
                <w:szCs w:val="12"/>
              </w:rPr>
            </w:pPr>
          </w:p>
        </w:tc>
        <w:tc>
          <w:tcPr>
            <w:tcW w:w="0" w:type="dxa"/>
            <w:vAlign w:val="bottom"/>
          </w:tcPr>
          <w:p w14:paraId="53BDB268" w14:textId="77777777" w:rsidR="006053F9" w:rsidRDefault="006053F9">
            <w:pPr>
              <w:rPr>
                <w:sz w:val="1"/>
                <w:szCs w:val="1"/>
              </w:rPr>
            </w:pPr>
          </w:p>
        </w:tc>
      </w:tr>
    </w:tbl>
    <w:p w14:paraId="49D2F948" w14:textId="77777777" w:rsidR="006053F9" w:rsidRDefault="006053F9">
      <w:pPr>
        <w:spacing w:line="200" w:lineRule="exact"/>
        <w:rPr>
          <w:sz w:val="20"/>
          <w:szCs w:val="20"/>
        </w:rPr>
      </w:pPr>
    </w:p>
    <w:p w14:paraId="3DB21CE4" w14:textId="77777777" w:rsidR="006053F9" w:rsidRDefault="006053F9">
      <w:pPr>
        <w:spacing w:line="375" w:lineRule="exact"/>
        <w:rPr>
          <w:sz w:val="20"/>
          <w:szCs w:val="20"/>
        </w:rPr>
      </w:pPr>
    </w:p>
    <w:p w14:paraId="750B3995" w14:textId="77777777" w:rsidR="006053F9" w:rsidRDefault="00D853AA">
      <w:pPr>
        <w:spacing w:line="310" w:lineRule="auto"/>
        <w:ind w:left="7" w:right="1100"/>
        <w:jc w:val="both"/>
        <w:rPr>
          <w:sz w:val="20"/>
          <w:szCs w:val="20"/>
        </w:rPr>
      </w:pPr>
      <w:r>
        <w:rPr>
          <w:rFonts w:eastAsia="Times New Roman"/>
          <w:i/>
          <w:iCs/>
          <w:sz w:val="24"/>
          <w:szCs w:val="24"/>
        </w:rPr>
        <w:t xml:space="preserve">Indian Intellectualism and the New Indian Story </w:t>
      </w:r>
      <w:r>
        <w:rPr>
          <w:rFonts w:eastAsia="Times New Roman"/>
          <w:sz w:val="24"/>
          <w:szCs w:val="24"/>
        </w:rPr>
        <w:t>(Writing about American Indians).</w:t>
      </w:r>
      <w:r>
        <w:rPr>
          <w:rFonts w:eastAsia="Times New Roman"/>
          <w:sz w:val="32"/>
          <w:szCs w:val="32"/>
          <w:vertAlign w:val="superscript"/>
        </w:rPr>
        <w:t>26</w:t>
      </w:r>
      <w:r>
        <w:rPr>
          <w:rFonts w:eastAsia="Times New Roman"/>
          <w:i/>
          <w:iCs/>
          <w:sz w:val="24"/>
          <w:szCs w:val="24"/>
        </w:rPr>
        <w:t xml:space="preserve"> </w:t>
      </w:r>
      <w:r>
        <w:rPr>
          <w:rFonts w:eastAsia="Times New Roman"/>
          <w:sz w:val="24"/>
          <w:szCs w:val="24"/>
        </w:rPr>
        <w:t>Amy Aidman’s</w:t>
      </w:r>
      <w:r>
        <w:rPr>
          <w:rFonts w:eastAsia="Times New Roman"/>
          <w:i/>
          <w:iCs/>
          <w:sz w:val="24"/>
          <w:szCs w:val="24"/>
        </w:rPr>
        <w:t xml:space="preserve"> </w:t>
      </w:r>
      <w:r>
        <w:rPr>
          <w:rFonts w:eastAsia="Times New Roman"/>
          <w:sz w:val="24"/>
          <w:szCs w:val="24"/>
        </w:rPr>
        <w:t>“</w:t>
      </w:r>
      <w:r>
        <w:rPr>
          <w:rFonts w:eastAsia="Times New Roman"/>
          <w:i/>
          <w:iCs/>
          <w:sz w:val="24"/>
          <w:szCs w:val="24"/>
        </w:rPr>
        <w:t>Disney's Pocahontas: Conversations with Native American and Euro-American Girls</w:t>
      </w:r>
      <w:r>
        <w:rPr>
          <w:rFonts w:eastAsia="Times New Roman"/>
          <w:sz w:val="24"/>
          <w:szCs w:val="24"/>
        </w:rPr>
        <w:t>”, Growing Up Girls: Popular Culture and the Construction of Identity.</w:t>
      </w:r>
      <w:r>
        <w:rPr>
          <w:rFonts w:eastAsia="Times New Roman"/>
          <w:sz w:val="32"/>
          <w:szCs w:val="32"/>
          <w:vertAlign w:val="superscript"/>
        </w:rPr>
        <w:t>27</w:t>
      </w:r>
      <w:r>
        <w:rPr>
          <w:rFonts w:eastAsia="Times New Roman"/>
          <w:sz w:val="24"/>
          <w:szCs w:val="24"/>
        </w:rPr>
        <w:t xml:space="preserve"> Os índ</w:t>
      </w:r>
      <w:r>
        <w:rPr>
          <w:rFonts w:eastAsia="Times New Roman"/>
          <w:sz w:val="24"/>
          <w:szCs w:val="24"/>
        </w:rPr>
        <w:t xml:space="preserve">ios Powhatan, discordam da versão da Disney e publicam suas divergências em sites como </w:t>
      </w:r>
      <w:r>
        <w:rPr>
          <w:rFonts w:eastAsia="Times New Roman"/>
          <w:i/>
          <w:iCs/>
          <w:sz w:val="24"/>
          <w:szCs w:val="24"/>
        </w:rPr>
        <w:t>Caminho Nativo Ancestral,</w:t>
      </w:r>
      <w:r>
        <w:rPr>
          <w:rFonts w:eastAsia="Times New Roman"/>
          <w:sz w:val="24"/>
          <w:szCs w:val="24"/>
        </w:rPr>
        <w:t xml:space="preserve"> onde contam a sua versão da história, e são instrumentos que fazem parte hoje da sua luta de resistência política e cultural.</w:t>
      </w:r>
      <w:r>
        <w:rPr>
          <w:rFonts w:eastAsia="Times New Roman"/>
          <w:sz w:val="32"/>
          <w:szCs w:val="32"/>
          <w:vertAlign w:val="superscript"/>
        </w:rPr>
        <w:t>28</w:t>
      </w:r>
      <w:r>
        <w:rPr>
          <w:rFonts w:eastAsia="Times New Roman"/>
          <w:sz w:val="24"/>
          <w:szCs w:val="24"/>
        </w:rPr>
        <w:t xml:space="preserve"> Outros autores </w:t>
      </w:r>
      <w:r>
        <w:rPr>
          <w:rFonts w:eastAsia="Times New Roman"/>
          <w:sz w:val="24"/>
          <w:szCs w:val="24"/>
        </w:rPr>
        <w:t>que se debruçaram na reflexão sobre o mito Pocahontas são: Robert Tilton, Pauline Turner Strong, Paul Otto, Jacquelyn Kilpatrick, Michelle Le Master, Margaret Golden, Lynn Dukette e Dani Frisbie.</w:t>
      </w:r>
      <w:r>
        <w:rPr>
          <w:rFonts w:eastAsia="Times New Roman"/>
          <w:sz w:val="32"/>
          <w:szCs w:val="32"/>
          <w:vertAlign w:val="superscript"/>
        </w:rPr>
        <w:t>29</w:t>
      </w:r>
    </w:p>
    <w:p w14:paraId="4AACF267" w14:textId="77777777" w:rsidR="006053F9" w:rsidRDefault="006053F9">
      <w:pPr>
        <w:spacing w:line="5" w:lineRule="exact"/>
        <w:rPr>
          <w:sz w:val="20"/>
          <w:szCs w:val="20"/>
        </w:rPr>
      </w:pPr>
    </w:p>
    <w:p w14:paraId="67DC3B33" w14:textId="77777777" w:rsidR="006053F9" w:rsidRDefault="00D853AA">
      <w:pPr>
        <w:spacing w:line="358" w:lineRule="auto"/>
        <w:ind w:left="7" w:right="1100" w:firstLine="708"/>
        <w:jc w:val="both"/>
        <w:rPr>
          <w:sz w:val="20"/>
          <w:szCs w:val="20"/>
        </w:rPr>
      </w:pPr>
      <w:r>
        <w:rPr>
          <w:rFonts w:eastAsia="Times New Roman"/>
          <w:sz w:val="24"/>
          <w:szCs w:val="24"/>
        </w:rPr>
        <w:t>Outra discussão que o tema levanta é sobre a rivalidade e</w:t>
      </w:r>
      <w:r>
        <w:rPr>
          <w:rFonts w:eastAsia="Times New Roman"/>
          <w:sz w:val="24"/>
          <w:szCs w:val="24"/>
        </w:rPr>
        <w:t xml:space="preserve">ntre os mitos fundadores dos Estados Unidos, o mito Pocahontas e o mito dos Pais Peregrinos ou </w:t>
      </w:r>
      <w:r>
        <w:rPr>
          <w:rFonts w:eastAsia="Times New Roman"/>
          <w:i/>
          <w:iCs/>
          <w:sz w:val="24"/>
          <w:szCs w:val="24"/>
        </w:rPr>
        <w:t>Pilgrim Fathers</w:t>
      </w:r>
      <w:r>
        <w:rPr>
          <w:rFonts w:eastAsia="Times New Roman"/>
          <w:sz w:val="24"/>
          <w:szCs w:val="24"/>
        </w:rPr>
        <w:t xml:space="preserve">, que chegaram em Massachusetts, em 1620, e firmaram um pacto conhecido como </w:t>
      </w:r>
      <w:r>
        <w:rPr>
          <w:rFonts w:eastAsia="Times New Roman"/>
          <w:i/>
          <w:iCs/>
          <w:sz w:val="24"/>
          <w:szCs w:val="24"/>
        </w:rPr>
        <w:t>Mayflower Compact</w:t>
      </w:r>
      <w:r>
        <w:rPr>
          <w:rFonts w:eastAsia="Times New Roman"/>
          <w:sz w:val="24"/>
          <w:szCs w:val="24"/>
        </w:rPr>
        <w:t xml:space="preserve"> criando um documento que é considerado um marco fun</w:t>
      </w:r>
      <w:r>
        <w:rPr>
          <w:rFonts w:eastAsia="Times New Roman"/>
          <w:sz w:val="24"/>
          <w:szCs w:val="24"/>
        </w:rPr>
        <w:t>dador da ideia de liberdade e deram base para a criação do mito WASP (</w:t>
      </w:r>
      <w:r>
        <w:rPr>
          <w:rFonts w:eastAsia="Times New Roman"/>
          <w:i/>
          <w:iCs/>
          <w:sz w:val="24"/>
          <w:szCs w:val="24"/>
        </w:rPr>
        <w:t>White Anglo Saxon Protestant</w:t>
      </w:r>
      <w:r>
        <w:rPr>
          <w:rFonts w:eastAsia="Times New Roman"/>
          <w:sz w:val="24"/>
          <w:szCs w:val="24"/>
        </w:rPr>
        <w:t>). Aos Pais Peregrinos também são atribuídos outro símbolo muito importante para os americanos: a Festa de Ação de Graças. Tendo a sua origem numa comemoração</w:t>
      </w:r>
      <w:r>
        <w:rPr>
          <w:rFonts w:eastAsia="Times New Roman"/>
          <w:sz w:val="24"/>
          <w:szCs w:val="24"/>
        </w:rPr>
        <w:t xml:space="preserve"> da primeira colheita em solo norte-americano servida com o cardápio de tortas de abóbora e peru, ave nativa da região, sendo repetida desde então sempre no mês de novembro. Este mito, no entanto, mantém o ideal de “pureza racial” europeia, já que não havi</w:t>
      </w:r>
      <w:r>
        <w:rPr>
          <w:rFonts w:eastAsia="Times New Roman"/>
          <w:sz w:val="24"/>
          <w:szCs w:val="24"/>
        </w:rPr>
        <w:t>a miscigenação com os nativos, diferentemente do mito Pocahontas que gerou historicamente o primeiro norte-americano mestiço, fruto do casamento entre Pocahontas e John Rolfe.</w:t>
      </w:r>
    </w:p>
    <w:p w14:paraId="06D7EEF2" w14:textId="77777777" w:rsidR="006053F9" w:rsidRDefault="00D853AA">
      <w:pPr>
        <w:spacing w:line="20" w:lineRule="exact"/>
        <w:rPr>
          <w:sz w:val="20"/>
          <w:szCs w:val="20"/>
        </w:rPr>
      </w:pPr>
      <w:r>
        <w:rPr>
          <w:noProof/>
          <w:sz w:val="20"/>
          <w:szCs w:val="20"/>
        </w:rPr>
        <w:drawing>
          <wp:anchor distT="0" distB="0" distL="114300" distR="114300" simplePos="0" relativeHeight="251805696" behindDoc="1" locked="0" layoutInCell="0" allowOverlap="1" wp14:anchorId="049F5A5F" wp14:editId="705A970C">
            <wp:simplePos x="0" y="0"/>
            <wp:positionH relativeFrom="column">
              <wp:posOffset>1358265</wp:posOffset>
            </wp:positionH>
            <wp:positionV relativeFrom="paragraph">
              <wp:posOffset>10160</wp:posOffset>
            </wp:positionV>
            <wp:extent cx="3406775" cy="1138555"/>
            <wp:effectExtent l="0" t="0" r="0" b="0"/>
            <wp:wrapNone/>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49"/>
                    <a:srcRect/>
                    <a:stretch>
                      <a:fillRect/>
                    </a:stretch>
                  </pic:blipFill>
                  <pic:spPr bwMode="auto">
                    <a:xfrm>
                      <a:off x="0" y="0"/>
                      <a:ext cx="3406775" cy="1138555"/>
                    </a:xfrm>
                    <a:prstGeom prst="rect">
                      <a:avLst/>
                    </a:prstGeom>
                    <a:noFill/>
                  </pic:spPr>
                </pic:pic>
              </a:graphicData>
            </a:graphic>
          </wp:anchor>
        </w:drawing>
      </w:r>
    </w:p>
    <w:p w14:paraId="24F65E1B" w14:textId="77777777" w:rsidR="006053F9" w:rsidRDefault="006053F9">
      <w:pPr>
        <w:spacing w:line="200" w:lineRule="exact"/>
        <w:rPr>
          <w:sz w:val="20"/>
          <w:szCs w:val="20"/>
        </w:rPr>
      </w:pPr>
    </w:p>
    <w:p w14:paraId="1A850163" w14:textId="77777777" w:rsidR="006053F9" w:rsidRDefault="006053F9">
      <w:pPr>
        <w:spacing w:line="200" w:lineRule="exact"/>
        <w:rPr>
          <w:sz w:val="20"/>
          <w:szCs w:val="20"/>
        </w:rPr>
      </w:pPr>
    </w:p>
    <w:p w14:paraId="7B92E2B1" w14:textId="77777777" w:rsidR="006053F9" w:rsidRDefault="006053F9">
      <w:pPr>
        <w:spacing w:line="200" w:lineRule="exact"/>
        <w:rPr>
          <w:sz w:val="20"/>
          <w:szCs w:val="20"/>
        </w:rPr>
      </w:pPr>
    </w:p>
    <w:p w14:paraId="4D0F9530" w14:textId="77777777" w:rsidR="006053F9" w:rsidRDefault="006053F9">
      <w:pPr>
        <w:spacing w:line="200" w:lineRule="exact"/>
        <w:rPr>
          <w:sz w:val="20"/>
          <w:szCs w:val="20"/>
        </w:rPr>
      </w:pPr>
    </w:p>
    <w:p w14:paraId="69DB3A10" w14:textId="77777777" w:rsidR="006053F9" w:rsidRDefault="006053F9">
      <w:pPr>
        <w:spacing w:line="200" w:lineRule="exact"/>
        <w:rPr>
          <w:sz w:val="20"/>
          <w:szCs w:val="20"/>
        </w:rPr>
      </w:pPr>
    </w:p>
    <w:p w14:paraId="1A4F59AC" w14:textId="77777777" w:rsidR="006053F9" w:rsidRDefault="006053F9">
      <w:pPr>
        <w:spacing w:line="200" w:lineRule="exact"/>
        <w:rPr>
          <w:sz w:val="20"/>
          <w:szCs w:val="20"/>
        </w:rPr>
      </w:pPr>
    </w:p>
    <w:p w14:paraId="712FD780" w14:textId="77777777" w:rsidR="006053F9" w:rsidRDefault="006053F9">
      <w:pPr>
        <w:spacing w:line="200" w:lineRule="exact"/>
        <w:rPr>
          <w:sz w:val="20"/>
          <w:szCs w:val="20"/>
        </w:rPr>
      </w:pPr>
    </w:p>
    <w:p w14:paraId="536B364C" w14:textId="77777777" w:rsidR="006053F9" w:rsidRDefault="006053F9">
      <w:pPr>
        <w:spacing w:line="397" w:lineRule="exact"/>
        <w:rPr>
          <w:sz w:val="20"/>
          <w:szCs w:val="20"/>
        </w:rPr>
      </w:pPr>
    </w:p>
    <w:p w14:paraId="530ED18F" w14:textId="77777777" w:rsidR="006053F9" w:rsidRDefault="00D853AA">
      <w:pPr>
        <w:spacing w:line="238" w:lineRule="auto"/>
        <w:ind w:left="7" w:right="1100"/>
        <w:jc w:val="both"/>
        <w:rPr>
          <w:sz w:val="20"/>
          <w:szCs w:val="20"/>
        </w:rPr>
      </w:pPr>
      <w:r>
        <w:rPr>
          <w:rFonts w:eastAsia="Times New Roman"/>
          <w:b/>
          <w:bCs/>
          <w:sz w:val="20"/>
          <w:szCs w:val="20"/>
        </w:rPr>
        <w:t xml:space="preserve">Figura 2: </w:t>
      </w:r>
      <w:r>
        <w:rPr>
          <w:rFonts w:eastAsia="Times New Roman"/>
          <w:sz w:val="20"/>
          <w:szCs w:val="20"/>
        </w:rPr>
        <w:t xml:space="preserve">Pinturas de Pocahontas depois de Batizada como </w:t>
      </w:r>
      <w:r>
        <w:rPr>
          <w:rFonts w:eastAsia="Times New Roman"/>
          <w:sz w:val="20"/>
          <w:szCs w:val="20"/>
        </w:rPr>
        <w:t>Rebecca. Pocahontas durante o seu batismo cristão e o</w:t>
      </w:r>
      <w:r>
        <w:rPr>
          <w:rFonts w:eastAsia="Times New Roman"/>
          <w:b/>
          <w:bCs/>
          <w:sz w:val="20"/>
          <w:szCs w:val="20"/>
        </w:rPr>
        <w:t xml:space="preserve"> </w:t>
      </w:r>
      <w:r>
        <w:rPr>
          <w:rFonts w:eastAsia="Times New Roman"/>
          <w:sz w:val="20"/>
          <w:szCs w:val="20"/>
        </w:rPr>
        <w:t>casamento com Rolfe, seus primeiros retratos com vestimentas europeias como uma princesa Powhatan do imprério da Virgínia (de Matoaka para Rebecca) e ao lado de seu único filho.Os mitos se encontram nov</w:t>
      </w:r>
      <w:r>
        <w:rPr>
          <w:rFonts w:eastAsia="Times New Roman"/>
          <w:sz w:val="20"/>
          <w:szCs w:val="20"/>
        </w:rPr>
        <w:t>amente quando Pocahontas se converte para a fé cristã adotando o nome de Rebeca para se casar com Rolfe e viaja para a Inglaterra para ser apresentada a corte inglesa dos Stuarts, envolvida, pela mística de uma princesa indígena. Pocahontas acabou por se f</w:t>
      </w:r>
      <w:r>
        <w:rPr>
          <w:rFonts w:eastAsia="Times New Roman"/>
          <w:sz w:val="20"/>
          <w:szCs w:val="20"/>
        </w:rPr>
        <w:t>irmar mais como um mito regional, vinculado à colonização da Virginia, do que um mito nacional.</w:t>
      </w:r>
    </w:p>
    <w:p w14:paraId="7A8A2D8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07744" behindDoc="1" locked="0" layoutInCell="0" allowOverlap="1" wp14:anchorId="5E618B76" wp14:editId="5F30217B">
                <wp:simplePos x="0" y="0"/>
                <wp:positionH relativeFrom="column">
                  <wp:posOffset>0</wp:posOffset>
                </wp:positionH>
                <wp:positionV relativeFrom="paragraph">
                  <wp:posOffset>146685</wp:posOffset>
                </wp:positionV>
                <wp:extent cx="1829435" cy="0"/>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11B2567" id="Shape 209" o:spid="_x0000_s1026" style="position:absolute;z-index:-251508736;visibility:visible;mso-wrap-style:square;mso-wrap-distance-left:9pt;mso-wrap-distance-top:0;mso-wrap-distance-right:9pt;mso-wrap-distance-bottom:0;mso-position-horizontal:absolute;mso-position-horizontal-relative:text;mso-position-vertical:absolute;mso-position-vertical-relative:text" from="0,11.55pt" to="144.05pt,1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" o:allowincell="f" filled="t" strokeweight=".21164mm">
                <v:stroke joinstyle="miter"/>
                <o:lock v:ext="edit" shapetype="f"/>
              </v:line>
            </w:pict>
          </mc:Fallback>
        </mc:AlternateContent>
      </w:r>
    </w:p>
    <w:p w14:paraId="2201279A" w14:textId="77777777" w:rsidR="006053F9" w:rsidRDefault="006053F9">
      <w:pPr>
        <w:spacing w:line="321" w:lineRule="exact"/>
        <w:rPr>
          <w:sz w:val="20"/>
          <w:szCs w:val="20"/>
        </w:rPr>
      </w:pPr>
    </w:p>
    <w:p w14:paraId="21590228" w14:textId="77777777" w:rsidR="006053F9" w:rsidRDefault="00D853AA">
      <w:pPr>
        <w:spacing w:line="234" w:lineRule="auto"/>
        <w:ind w:left="7" w:right="1100"/>
        <w:jc w:val="both"/>
        <w:rPr>
          <w:sz w:val="20"/>
          <w:szCs w:val="20"/>
        </w:rPr>
      </w:pPr>
      <w:r>
        <w:rPr>
          <w:rFonts w:eastAsia="Times New Roman"/>
          <w:sz w:val="20"/>
          <w:szCs w:val="20"/>
        </w:rPr>
        <w:t>apresentada a corte como um bom selvagem, como estratégia de atrair mais colonos para a Virgínia. Pocahontas tem um filho mestiço e morre aos 17 anos durante</w:t>
      </w:r>
      <w:r>
        <w:rPr>
          <w:rFonts w:eastAsia="Times New Roman"/>
          <w:sz w:val="20"/>
          <w:szCs w:val="20"/>
        </w:rPr>
        <w:t xml:space="preserve"> a viagem de volta para sua terra natal.</w:t>
      </w:r>
    </w:p>
    <w:p w14:paraId="6EB48FBF" w14:textId="77777777" w:rsidR="006053F9" w:rsidRDefault="006053F9">
      <w:pPr>
        <w:spacing w:line="12" w:lineRule="exact"/>
        <w:rPr>
          <w:sz w:val="20"/>
          <w:szCs w:val="20"/>
        </w:rPr>
      </w:pPr>
    </w:p>
    <w:p w14:paraId="1FFB7CB6" w14:textId="77777777" w:rsidR="006053F9" w:rsidRDefault="00D853AA" w:rsidP="00D853AA">
      <w:pPr>
        <w:numPr>
          <w:ilvl w:val="0"/>
          <w:numId w:val="204"/>
        </w:numPr>
        <w:tabs>
          <w:tab w:val="left" w:pos="192"/>
        </w:tabs>
        <w:spacing w:line="215" w:lineRule="auto"/>
        <w:ind w:left="7" w:right="1120" w:hanging="7"/>
        <w:jc w:val="both"/>
        <w:rPr>
          <w:rFonts w:eastAsia="Times New Roman"/>
          <w:sz w:val="26"/>
          <w:szCs w:val="26"/>
          <w:vertAlign w:val="superscript"/>
        </w:rPr>
      </w:pPr>
      <w:r>
        <w:rPr>
          <w:rFonts w:eastAsia="Times New Roman"/>
          <w:sz w:val="20"/>
          <w:szCs w:val="20"/>
        </w:rPr>
        <w:t xml:space="preserve">COOK-LYNN, Elizabeth. </w:t>
      </w:r>
      <w:r>
        <w:rPr>
          <w:rFonts w:eastAsia="Times New Roman"/>
          <w:b/>
          <w:bCs/>
          <w:sz w:val="20"/>
          <w:szCs w:val="20"/>
        </w:rPr>
        <w:t>American Indian Intellectualism and the New Indian Story (Writing about American</w:t>
      </w:r>
      <w:r>
        <w:rPr>
          <w:rFonts w:eastAsia="Times New Roman"/>
          <w:sz w:val="20"/>
          <w:szCs w:val="20"/>
        </w:rPr>
        <w:t xml:space="preserve"> </w:t>
      </w:r>
      <w:r>
        <w:rPr>
          <w:rFonts w:eastAsia="Times New Roman"/>
          <w:b/>
          <w:bCs/>
          <w:sz w:val="20"/>
          <w:szCs w:val="20"/>
        </w:rPr>
        <w:t>Indians)</w:t>
      </w:r>
      <w:r>
        <w:rPr>
          <w:rFonts w:eastAsia="Times New Roman"/>
          <w:sz w:val="20"/>
          <w:szCs w:val="20"/>
        </w:rPr>
        <w:t xml:space="preserve">. Devon A. Mihesuah, ed. Natives and Academics Researching and Writing about American Indians </w:t>
      </w:r>
      <w:r>
        <w:rPr>
          <w:rFonts w:eastAsia="Times New Roman"/>
          <w:sz w:val="20"/>
          <w:szCs w:val="20"/>
        </w:rPr>
        <w:t>University</w:t>
      </w:r>
      <w:r>
        <w:rPr>
          <w:rFonts w:eastAsia="Times New Roman"/>
          <w:b/>
          <w:bCs/>
          <w:sz w:val="20"/>
          <w:szCs w:val="20"/>
        </w:rPr>
        <w:t xml:space="preserve"> </w:t>
      </w:r>
      <w:r>
        <w:rPr>
          <w:rFonts w:eastAsia="Times New Roman"/>
          <w:sz w:val="20"/>
          <w:szCs w:val="20"/>
        </w:rPr>
        <w:t>of Nebraska Press; (April 1, 1998). p. 111-138.</w:t>
      </w:r>
    </w:p>
    <w:p w14:paraId="0DEC225E" w14:textId="77777777" w:rsidR="006053F9" w:rsidRDefault="006053F9">
      <w:pPr>
        <w:spacing w:line="11" w:lineRule="exact"/>
        <w:rPr>
          <w:rFonts w:eastAsia="Times New Roman"/>
          <w:sz w:val="26"/>
          <w:szCs w:val="26"/>
          <w:vertAlign w:val="superscript"/>
        </w:rPr>
      </w:pPr>
    </w:p>
    <w:p w14:paraId="36EF383B" w14:textId="77777777" w:rsidR="006053F9" w:rsidRDefault="00D853AA" w:rsidP="00D853AA">
      <w:pPr>
        <w:numPr>
          <w:ilvl w:val="0"/>
          <w:numId w:val="204"/>
        </w:numPr>
        <w:tabs>
          <w:tab w:val="left" w:pos="214"/>
        </w:tabs>
        <w:spacing w:line="202" w:lineRule="auto"/>
        <w:ind w:left="7" w:right="1100" w:hanging="7"/>
        <w:rPr>
          <w:rFonts w:eastAsia="Times New Roman"/>
          <w:sz w:val="26"/>
          <w:szCs w:val="26"/>
          <w:vertAlign w:val="superscript"/>
        </w:rPr>
      </w:pPr>
      <w:r>
        <w:rPr>
          <w:rFonts w:eastAsia="Times New Roman"/>
          <w:sz w:val="20"/>
          <w:szCs w:val="20"/>
        </w:rPr>
        <w:t xml:space="preserve">AIDMAN, Amy. </w:t>
      </w:r>
      <w:r>
        <w:rPr>
          <w:rFonts w:eastAsia="Times New Roman"/>
          <w:b/>
          <w:bCs/>
          <w:sz w:val="20"/>
          <w:szCs w:val="20"/>
        </w:rPr>
        <w:t>Disney's Pocahontas: Conversations with Native American and Euro-American Girls</w:t>
      </w:r>
      <w:r>
        <w:rPr>
          <w:rFonts w:eastAsia="Times New Roman"/>
          <w:sz w:val="20"/>
          <w:szCs w:val="20"/>
        </w:rPr>
        <w:t xml:space="preserve">. </w:t>
      </w:r>
      <w:r>
        <w:rPr>
          <w:rFonts w:eastAsia="Times New Roman"/>
          <w:b/>
          <w:bCs/>
          <w:sz w:val="20"/>
          <w:szCs w:val="20"/>
        </w:rPr>
        <w:t>49th</w:t>
      </w:r>
      <w:r>
        <w:rPr>
          <w:rFonts w:eastAsia="Times New Roman"/>
          <w:sz w:val="20"/>
          <w:szCs w:val="20"/>
        </w:rPr>
        <w:t xml:space="preserve"> </w:t>
      </w:r>
      <w:r>
        <w:rPr>
          <w:rFonts w:eastAsia="Times New Roman"/>
          <w:b/>
          <w:bCs/>
          <w:sz w:val="20"/>
          <w:szCs w:val="20"/>
        </w:rPr>
        <w:t>Annual Internat'l Communication Ass'n</w:t>
      </w:r>
      <w:r>
        <w:rPr>
          <w:rFonts w:eastAsia="Times New Roman"/>
          <w:sz w:val="20"/>
          <w:szCs w:val="20"/>
        </w:rPr>
        <w:t>. Conf. San Francisco, CA. 1999.</w:t>
      </w:r>
    </w:p>
    <w:p w14:paraId="124CFF3C" w14:textId="77777777" w:rsidR="006053F9" w:rsidRDefault="006053F9">
      <w:pPr>
        <w:spacing w:line="1" w:lineRule="exact"/>
        <w:rPr>
          <w:rFonts w:eastAsia="Times New Roman"/>
          <w:sz w:val="26"/>
          <w:szCs w:val="26"/>
          <w:vertAlign w:val="superscript"/>
        </w:rPr>
      </w:pPr>
    </w:p>
    <w:p w14:paraId="2EE8656F" w14:textId="77777777" w:rsidR="006053F9" w:rsidRDefault="00D853AA" w:rsidP="00D853AA">
      <w:pPr>
        <w:numPr>
          <w:ilvl w:val="0"/>
          <w:numId w:val="204"/>
        </w:numPr>
        <w:tabs>
          <w:tab w:val="left" w:pos="187"/>
        </w:tabs>
        <w:spacing w:line="184" w:lineRule="auto"/>
        <w:ind w:left="187" w:hanging="187"/>
        <w:rPr>
          <w:rFonts w:eastAsia="Times New Roman"/>
          <w:sz w:val="26"/>
          <w:szCs w:val="26"/>
          <w:vertAlign w:val="superscript"/>
        </w:rPr>
      </w:pPr>
      <w:r>
        <w:rPr>
          <w:rFonts w:eastAsia="Times New Roman"/>
          <w:sz w:val="20"/>
          <w:szCs w:val="20"/>
        </w:rPr>
        <w:t>Disponível em: &lt;http://cam</w:t>
      </w:r>
      <w:r>
        <w:rPr>
          <w:rFonts w:eastAsia="Times New Roman"/>
          <w:sz w:val="20"/>
          <w:szCs w:val="20"/>
        </w:rPr>
        <w:t>inhonativoancestral.blogspot.com.br/2011/11/pocahontas.html&gt;. Acesso em: 23 jun. 2017.</w:t>
      </w:r>
    </w:p>
    <w:p w14:paraId="2488157D" w14:textId="77777777" w:rsidR="006053F9" w:rsidRDefault="006053F9">
      <w:pPr>
        <w:spacing w:line="20" w:lineRule="exact"/>
        <w:rPr>
          <w:rFonts w:eastAsia="Times New Roman"/>
          <w:sz w:val="26"/>
          <w:szCs w:val="26"/>
          <w:vertAlign w:val="superscript"/>
        </w:rPr>
      </w:pPr>
    </w:p>
    <w:p w14:paraId="13AD1ECD" w14:textId="77777777" w:rsidR="006053F9" w:rsidRDefault="00D853AA" w:rsidP="00D853AA">
      <w:pPr>
        <w:numPr>
          <w:ilvl w:val="0"/>
          <w:numId w:val="204"/>
        </w:numPr>
        <w:tabs>
          <w:tab w:val="left" w:pos="187"/>
        </w:tabs>
        <w:spacing w:line="183" w:lineRule="auto"/>
        <w:ind w:left="187" w:hanging="187"/>
        <w:rPr>
          <w:rFonts w:eastAsia="Times New Roman"/>
          <w:sz w:val="24"/>
          <w:szCs w:val="24"/>
          <w:vertAlign w:val="superscript"/>
        </w:rPr>
      </w:pPr>
      <w:r>
        <w:rPr>
          <w:rFonts w:eastAsia="Times New Roman"/>
          <w:sz w:val="18"/>
          <w:szCs w:val="18"/>
        </w:rPr>
        <w:t>As referências dos autores citados se encontram na bibliografia.</w:t>
      </w:r>
    </w:p>
    <w:p w14:paraId="73834F66"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3066089" w14:textId="77777777">
        <w:trPr>
          <w:trHeight w:val="112"/>
        </w:trPr>
        <w:tc>
          <w:tcPr>
            <w:tcW w:w="5720" w:type="dxa"/>
            <w:vMerge w:val="restart"/>
            <w:vAlign w:val="bottom"/>
          </w:tcPr>
          <w:p w14:paraId="0F89ED59" w14:textId="755FE9BE" w:rsidR="006053F9" w:rsidRDefault="006053F9">
            <w:pPr>
              <w:ind w:right="10"/>
              <w:jc w:val="right"/>
              <w:rPr>
                <w:sz w:val="20"/>
                <w:szCs w:val="20"/>
              </w:rPr>
            </w:pPr>
            <w:bookmarkStart w:id="259" w:name="page261"/>
            <w:bookmarkEnd w:id="259"/>
          </w:p>
        </w:tc>
        <w:tc>
          <w:tcPr>
            <w:tcW w:w="1120" w:type="dxa"/>
            <w:vAlign w:val="bottom"/>
          </w:tcPr>
          <w:p w14:paraId="39633B63" w14:textId="77777777" w:rsidR="006053F9" w:rsidRDefault="006053F9">
            <w:pPr>
              <w:rPr>
                <w:sz w:val="9"/>
                <w:szCs w:val="9"/>
              </w:rPr>
            </w:pPr>
          </w:p>
        </w:tc>
        <w:tc>
          <w:tcPr>
            <w:tcW w:w="0" w:type="dxa"/>
            <w:vAlign w:val="bottom"/>
          </w:tcPr>
          <w:p w14:paraId="2EEA0674" w14:textId="77777777" w:rsidR="006053F9" w:rsidRDefault="006053F9">
            <w:pPr>
              <w:rPr>
                <w:sz w:val="1"/>
                <w:szCs w:val="1"/>
              </w:rPr>
            </w:pPr>
          </w:p>
        </w:tc>
      </w:tr>
      <w:tr w:rsidR="006053F9" w14:paraId="0EEAD120" w14:textId="77777777">
        <w:trPr>
          <w:trHeight w:val="155"/>
        </w:trPr>
        <w:tc>
          <w:tcPr>
            <w:tcW w:w="5720" w:type="dxa"/>
            <w:vMerge/>
            <w:vAlign w:val="bottom"/>
          </w:tcPr>
          <w:p w14:paraId="06B2642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4B8F3BA" w14:textId="77777777" w:rsidR="006053F9" w:rsidRDefault="00D853AA">
            <w:pPr>
              <w:ind w:right="490"/>
              <w:jc w:val="right"/>
              <w:rPr>
                <w:sz w:val="20"/>
                <w:szCs w:val="20"/>
              </w:rPr>
            </w:pPr>
            <w:r>
              <w:rPr>
                <w:rFonts w:ascii="Century Gothic" w:eastAsia="Century Gothic" w:hAnsi="Century Gothic" w:cs="Century Gothic"/>
                <w:color w:val="FFFFFF"/>
              </w:rPr>
              <w:t>260</w:t>
            </w:r>
          </w:p>
        </w:tc>
        <w:tc>
          <w:tcPr>
            <w:tcW w:w="0" w:type="dxa"/>
            <w:vAlign w:val="bottom"/>
          </w:tcPr>
          <w:p w14:paraId="466AEBF4" w14:textId="77777777" w:rsidR="006053F9" w:rsidRDefault="006053F9">
            <w:pPr>
              <w:rPr>
                <w:sz w:val="1"/>
                <w:szCs w:val="1"/>
              </w:rPr>
            </w:pPr>
          </w:p>
        </w:tc>
      </w:tr>
      <w:tr w:rsidR="006053F9" w14:paraId="5E0918C0" w14:textId="77777777">
        <w:trPr>
          <w:trHeight w:val="130"/>
        </w:trPr>
        <w:tc>
          <w:tcPr>
            <w:tcW w:w="5720" w:type="dxa"/>
            <w:vMerge w:val="restart"/>
            <w:vAlign w:val="bottom"/>
          </w:tcPr>
          <w:p w14:paraId="6165782A" w14:textId="35A5465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CBFBE4D" w14:textId="77777777" w:rsidR="006053F9" w:rsidRDefault="006053F9">
            <w:pPr>
              <w:rPr>
                <w:sz w:val="11"/>
                <w:szCs w:val="11"/>
              </w:rPr>
            </w:pPr>
          </w:p>
        </w:tc>
        <w:tc>
          <w:tcPr>
            <w:tcW w:w="0" w:type="dxa"/>
            <w:vAlign w:val="bottom"/>
          </w:tcPr>
          <w:p w14:paraId="32F437B0" w14:textId="77777777" w:rsidR="006053F9" w:rsidRDefault="006053F9">
            <w:pPr>
              <w:rPr>
                <w:sz w:val="1"/>
                <w:szCs w:val="1"/>
              </w:rPr>
            </w:pPr>
          </w:p>
        </w:tc>
      </w:tr>
      <w:tr w:rsidR="006053F9" w14:paraId="0F79D229" w14:textId="77777777">
        <w:trPr>
          <w:trHeight w:val="139"/>
        </w:trPr>
        <w:tc>
          <w:tcPr>
            <w:tcW w:w="5720" w:type="dxa"/>
            <w:vMerge/>
            <w:vAlign w:val="bottom"/>
          </w:tcPr>
          <w:p w14:paraId="1E077856" w14:textId="77777777" w:rsidR="006053F9" w:rsidRDefault="006053F9">
            <w:pPr>
              <w:rPr>
                <w:sz w:val="12"/>
                <w:szCs w:val="12"/>
              </w:rPr>
            </w:pPr>
          </w:p>
        </w:tc>
        <w:tc>
          <w:tcPr>
            <w:tcW w:w="1120" w:type="dxa"/>
            <w:vAlign w:val="bottom"/>
          </w:tcPr>
          <w:p w14:paraId="1FA03504" w14:textId="77777777" w:rsidR="006053F9" w:rsidRDefault="006053F9">
            <w:pPr>
              <w:rPr>
                <w:sz w:val="12"/>
                <w:szCs w:val="12"/>
              </w:rPr>
            </w:pPr>
          </w:p>
        </w:tc>
        <w:tc>
          <w:tcPr>
            <w:tcW w:w="0" w:type="dxa"/>
            <w:vAlign w:val="bottom"/>
          </w:tcPr>
          <w:p w14:paraId="601E8FA7" w14:textId="77777777" w:rsidR="006053F9" w:rsidRDefault="006053F9">
            <w:pPr>
              <w:rPr>
                <w:sz w:val="1"/>
                <w:szCs w:val="1"/>
              </w:rPr>
            </w:pPr>
          </w:p>
        </w:tc>
      </w:tr>
    </w:tbl>
    <w:p w14:paraId="4F80363A" w14:textId="77777777" w:rsidR="006053F9" w:rsidRDefault="006053F9">
      <w:pPr>
        <w:spacing w:line="200" w:lineRule="exact"/>
        <w:rPr>
          <w:sz w:val="20"/>
          <w:szCs w:val="20"/>
        </w:rPr>
      </w:pPr>
    </w:p>
    <w:p w14:paraId="04AD25EB" w14:textId="77777777" w:rsidR="006053F9" w:rsidRDefault="006053F9">
      <w:pPr>
        <w:spacing w:line="395" w:lineRule="exact"/>
        <w:rPr>
          <w:sz w:val="20"/>
          <w:szCs w:val="20"/>
        </w:rPr>
      </w:pPr>
    </w:p>
    <w:p w14:paraId="0194497E" w14:textId="77777777" w:rsidR="006053F9" w:rsidRDefault="00D853AA">
      <w:pPr>
        <w:spacing w:line="345" w:lineRule="auto"/>
        <w:ind w:left="7" w:right="1100" w:firstLine="708"/>
        <w:jc w:val="both"/>
        <w:rPr>
          <w:sz w:val="20"/>
          <w:szCs w:val="20"/>
        </w:rPr>
      </w:pPr>
      <w:r>
        <w:rPr>
          <w:rFonts w:eastAsia="Times New Roman"/>
          <w:sz w:val="24"/>
          <w:szCs w:val="24"/>
        </w:rPr>
        <w:t xml:space="preserve">Ann Abrams estudou a rivalidade destes mitos do norte e do sul dos estados Unidos, entre os primeiros assentamentos dos colonizadores ingleses em Jamestown e a colonização da Nova Inglaterra revelando muitas semelhanças entre as </w:t>
      </w:r>
      <w:r>
        <w:rPr>
          <w:rFonts w:eastAsia="Times New Roman"/>
          <w:sz w:val="24"/>
          <w:szCs w:val="24"/>
        </w:rPr>
        <w:t>mensagens transmitidas por ambos os mitos. Segundo Ann, os mitos foram reconstruídos de diversas formas, através de diversos tipos de narrativas, quadros e discursos políticos com o objetivo de remodelar as lendas aos interesses de cada época, transformand</w:t>
      </w:r>
      <w:r>
        <w:rPr>
          <w:rFonts w:eastAsia="Times New Roman"/>
          <w:sz w:val="24"/>
          <w:szCs w:val="24"/>
        </w:rPr>
        <w:t>o, por exemplo, os colonos de Plymouth em santos piedosos e Pocahontas como uma salvadora da civilização inglesa na América do Norte, reforçando debates sobre imigração, direitos das mulheres, os nativos indígenas.</w:t>
      </w:r>
      <w:r>
        <w:rPr>
          <w:rFonts w:eastAsia="Times New Roman"/>
          <w:sz w:val="32"/>
          <w:szCs w:val="32"/>
          <w:vertAlign w:val="superscript"/>
        </w:rPr>
        <w:t>30</w:t>
      </w:r>
      <w:r>
        <w:rPr>
          <w:rFonts w:eastAsia="Times New Roman"/>
          <w:sz w:val="24"/>
          <w:szCs w:val="24"/>
        </w:rPr>
        <w:t xml:space="preserve"> Essa rivalidade entre os mitos do norte</w:t>
      </w:r>
      <w:r>
        <w:rPr>
          <w:rFonts w:eastAsia="Times New Roman"/>
          <w:sz w:val="24"/>
          <w:szCs w:val="24"/>
        </w:rPr>
        <w:t xml:space="preserve"> e do sul nos fazem refletir e problematizar sobre os motivos que levaram a Disney a reconfigurar o mito Pocahontas no final da década de 1990.</w:t>
      </w:r>
    </w:p>
    <w:p w14:paraId="30D42531" w14:textId="77777777" w:rsidR="006053F9" w:rsidRDefault="006053F9">
      <w:pPr>
        <w:spacing w:line="200" w:lineRule="exact"/>
        <w:rPr>
          <w:sz w:val="20"/>
          <w:szCs w:val="20"/>
        </w:rPr>
      </w:pPr>
    </w:p>
    <w:p w14:paraId="55A3880A" w14:textId="77777777" w:rsidR="006053F9" w:rsidRDefault="006053F9">
      <w:pPr>
        <w:spacing w:line="242" w:lineRule="exact"/>
        <w:rPr>
          <w:sz w:val="20"/>
          <w:szCs w:val="20"/>
        </w:rPr>
      </w:pPr>
    </w:p>
    <w:p w14:paraId="7DA6D8A9" w14:textId="77777777" w:rsidR="006053F9" w:rsidRDefault="00D853AA">
      <w:pPr>
        <w:ind w:left="7"/>
        <w:rPr>
          <w:sz w:val="20"/>
          <w:szCs w:val="20"/>
        </w:rPr>
      </w:pPr>
      <w:r>
        <w:rPr>
          <w:rFonts w:eastAsia="Times New Roman"/>
          <w:b/>
          <w:bCs/>
          <w:sz w:val="24"/>
          <w:szCs w:val="24"/>
        </w:rPr>
        <w:t>Pocahontas</w:t>
      </w:r>
    </w:p>
    <w:p w14:paraId="04D2B8A5" w14:textId="77777777" w:rsidR="006053F9" w:rsidRDefault="006053F9">
      <w:pPr>
        <w:spacing w:line="151" w:lineRule="exact"/>
        <w:rPr>
          <w:sz w:val="20"/>
          <w:szCs w:val="20"/>
        </w:rPr>
      </w:pPr>
    </w:p>
    <w:p w14:paraId="23023F20" w14:textId="77777777" w:rsidR="006053F9" w:rsidRDefault="00D853AA">
      <w:pPr>
        <w:spacing w:line="358" w:lineRule="auto"/>
        <w:ind w:left="7" w:right="1100" w:firstLine="708"/>
        <w:jc w:val="both"/>
        <w:rPr>
          <w:sz w:val="20"/>
          <w:szCs w:val="20"/>
        </w:rPr>
      </w:pPr>
      <w:r>
        <w:rPr>
          <w:rFonts w:eastAsia="Times New Roman"/>
          <w:sz w:val="24"/>
          <w:szCs w:val="24"/>
        </w:rPr>
        <w:t>Refletindo em outra direção, é provável também que o mito dos peregrinos tenha ganhado maior reper</w:t>
      </w:r>
      <w:r>
        <w:rPr>
          <w:rFonts w:eastAsia="Times New Roman"/>
          <w:sz w:val="24"/>
          <w:szCs w:val="24"/>
        </w:rPr>
        <w:t>cussão porque ele pressupõe o rompimento com a coroa inglesa e a igreja anglicana, exatamente aquilo que os homens que propunham a Independência (1776) e depois construíram o Estado nacional perseguiram e foi consolidado com o passar do século XIX. Com iss</w:t>
      </w:r>
      <w:r>
        <w:rPr>
          <w:rFonts w:eastAsia="Times New Roman"/>
          <w:sz w:val="24"/>
          <w:szCs w:val="24"/>
        </w:rPr>
        <w:t xml:space="preserve">o, o mito de Pocahontas que referendava a cultura inglesa foi ofuscado pela presença marcante do mito dos pais peregrinos de origem calvinista. Mas agora, Pocahontas foi recuperada por outro motivo. Estava vinculada às demandas dos movimentos sociais, aos </w:t>
      </w:r>
      <w:r>
        <w:rPr>
          <w:rFonts w:eastAsia="Times New Roman"/>
          <w:sz w:val="24"/>
          <w:szCs w:val="24"/>
        </w:rPr>
        <w:t>quais Disney tinha muitas críticas em razão do seu projeto conservador, mas que foi necessário contemplar aqui e ali para fazer frente ao seu público e manter-se como grande estúdio de animação.</w:t>
      </w:r>
    </w:p>
    <w:p w14:paraId="283C7668" w14:textId="77777777" w:rsidR="006053F9" w:rsidRDefault="006053F9">
      <w:pPr>
        <w:spacing w:line="20" w:lineRule="exact"/>
        <w:rPr>
          <w:sz w:val="20"/>
          <w:szCs w:val="20"/>
        </w:rPr>
      </w:pPr>
    </w:p>
    <w:p w14:paraId="32974E12" w14:textId="77777777" w:rsidR="006053F9" w:rsidRDefault="00D853AA">
      <w:pPr>
        <w:spacing w:line="354" w:lineRule="auto"/>
        <w:ind w:left="7" w:right="1120" w:firstLine="708"/>
        <w:jc w:val="both"/>
        <w:rPr>
          <w:sz w:val="20"/>
          <w:szCs w:val="20"/>
        </w:rPr>
      </w:pPr>
      <w:r>
        <w:rPr>
          <w:rFonts w:eastAsia="Times New Roman"/>
          <w:i/>
          <w:iCs/>
          <w:sz w:val="24"/>
          <w:szCs w:val="24"/>
        </w:rPr>
        <w:t xml:space="preserve">Pocahontas </w:t>
      </w:r>
      <w:r>
        <w:rPr>
          <w:rFonts w:eastAsia="Times New Roman"/>
          <w:sz w:val="24"/>
          <w:szCs w:val="24"/>
        </w:rPr>
        <w:t>é a primeira personagem que a Disney desenvolve b</w:t>
      </w:r>
      <w:r>
        <w:rPr>
          <w:rFonts w:eastAsia="Times New Roman"/>
          <w:sz w:val="24"/>
          <w:szCs w:val="24"/>
        </w:rPr>
        <w:t>aseada em fatos reais, com</w:t>
      </w:r>
      <w:r>
        <w:rPr>
          <w:rFonts w:eastAsia="Times New Roman"/>
          <w:i/>
          <w:iCs/>
          <w:sz w:val="24"/>
          <w:szCs w:val="24"/>
        </w:rPr>
        <w:t xml:space="preserve"> </w:t>
      </w:r>
      <w:r>
        <w:rPr>
          <w:rFonts w:eastAsia="Times New Roman"/>
          <w:sz w:val="24"/>
          <w:szCs w:val="24"/>
        </w:rPr>
        <w:t>uma protagonista que não é branca nem europeia e sim, uma índia nativo-americana com espírito livre, corajosa e diplomata.</w:t>
      </w:r>
    </w:p>
    <w:p w14:paraId="719ADDA8" w14:textId="77777777" w:rsidR="006053F9" w:rsidRDefault="00D853AA">
      <w:pPr>
        <w:spacing w:line="20" w:lineRule="exact"/>
        <w:rPr>
          <w:sz w:val="20"/>
          <w:szCs w:val="20"/>
        </w:rPr>
      </w:pPr>
      <w:r>
        <w:rPr>
          <w:noProof/>
          <w:sz w:val="20"/>
          <w:szCs w:val="20"/>
        </w:rPr>
        <w:drawing>
          <wp:anchor distT="0" distB="0" distL="114300" distR="114300" simplePos="0" relativeHeight="251809792" behindDoc="1" locked="0" layoutInCell="0" allowOverlap="1" wp14:anchorId="54814FF0" wp14:editId="7FE4855F">
            <wp:simplePos x="0" y="0"/>
            <wp:positionH relativeFrom="column">
              <wp:posOffset>340360</wp:posOffset>
            </wp:positionH>
            <wp:positionV relativeFrom="paragraph">
              <wp:posOffset>6350</wp:posOffset>
            </wp:positionV>
            <wp:extent cx="5781675" cy="1029335"/>
            <wp:effectExtent l="0" t="0" r="0" b="0"/>
            <wp:wrapNone/>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50"/>
                    <a:srcRect/>
                    <a:stretch>
                      <a:fillRect/>
                    </a:stretch>
                  </pic:blipFill>
                  <pic:spPr bwMode="auto">
                    <a:xfrm>
                      <a:off x="0" y="0"/>
                      <a:ext cx="5781675" cy="1029335"/>
                    </a:xfrm>
                    <a:prstGeom prst="rect">
                      <a:avLst/>
                    </a:prstGeom>
                    <a:noFill/>
                  </pic:spPr>
                </pic:pic>
              </a:graphicData>
            </a:graphic>
          </wp:anchor>
        </w:drawing>
      </w:r>
    </w:p>
    <w:p w14:paraId="5D365D0E" w14:textId="77777777" w:rsidR="006053F9" w:rsidRDefault="006053F9">
      <w:pPr>
        <w:spacing w:line="200" w:lineRule="exact"/>
        <w:rPr>
          <w:sz w:val="20"/>
          <w:szCs w:val="20"/>
        </w:rPr>
      </w:pPr>
    </w:p>
    <w:p w14:paraId="099CD900" w14:textId="77777777" w:rsidR="006053F9" w:rsidRDefault="006053F9">
      <w:pPr>
        <w:spacing w:line="200" w:lineRule="exact"/>
        <w:rPr>
          <w:sz w:val="20"/>
          <w:szCs w:val="20"/>
        </w:rPr>
      </w:pPr>
    </w:p>
    <w:p w14:paraId="613D9297" w14:textId="77777777" w:rsidR="006053F9" w:rsidRDefault="006053F9">
      <w:pPr>
        <w:spacing w:line="200" w:lineRule="exact"/>
        <w:rPr>
          <w:sz w:val="20"/>
          <w:szCs w:val="20"/>
        </w:rPr>
      </w:pPr>
    </w:p>
    <w:p w14:paraId="122D9089" w14:textId="77777777" w:rsidR="006053F9" w:rsidRDefault="006053F9">
      <w:pPr>
        <w:spacing w:line="200" w:lineRule="exact"/>
        <w:rPr>
          <w:sz w:val="20"/>
          <w:szCs w:val="20"/>
        </w:rPr>
      </w:pPr>
    </w:p>
    <w:p w14:paraId="790E9DE6" w14:textId="77777777" w:rsidR="006053F9" w:rsidRDefault="006053F9">
      <w:pPr>
        <w:spacing w:line="200" w:lineRule="exact"/>
        <w:rPr>
          <w:sz w:val="20"/>
          <w:szCs w:val="20"/>
        </w:rPr>
      </w:pPr>
    </w:p>
    <w:p w14:paraId="40CC815B" w14:textId="77777777" w:rsidR="006053F9" w:rsidRDefault="006053F9">
      <w:pPr>
        <w:spacing w:line="200" w:lineRule="exact"/>
        <w:rPr>
          <w:sz w:val="20"/>
          <w:szCs w:val="20"/>
        </w:rPr>
      </w:pPr>
    </w:p>
    <w:p w14:paraId="008B6331" w14:textId="77777777" w:rsidR="006053F9" w:rsidRDefault="006053F9">
      <w:pPr>
        <w:spacing w:line="200" w:lineRule="exact"/>
        <w:rPr>
          <w:sz w:val="20"/>
          <w:szCs w:val="20"/>
        </w:rPr>
      </w:pPr>
    </w:p>
    <w:p w14:paraId="7E690E30" w14:textId="77777777" w:rsidR="006053F9" w:rsidRDefault="006053F9">
      <w:pPr>
        <w:spacing w:line="218" w:lineRule="exact"/>
        <w:rPr>
          <w:sz w:val="20"/>
          <w:szCs w:val="20"/>
        </w:rPr>
      </w:pPr>
    </w:p>
    <w:p w14:paraId="1F523AE8" w14:textId="77777777" w:rsidR="006053F9" w:rsidRDefault="00D853AA">
      <w:pPr>
        <w:spacing w:line="234" w:lineRule="auto"/>
        <w:ind w:left="7" w:right="1120"/>
        <w:jc w:val="both"/>
        <w:rPr>
          <w:sz w:val="20"/>
          <w:szCs w:val="20"/>
        </w:rPr>
      </w:pPr>
      <w:r>
        <w:rPr>
          <w:rFonts w:eastAsia="Times New Roman"/>
          <w:b/>
          <w:bCs/>
          <w:sz w:val="20"/>
          <w:szCs w:val="20"/>
        </w:rPr>
        <w:t xml:space="preserve">Figura 3: </w:t>
      </w:r>
      <w:r>
        <w:rPr>
          <w:rFonts w:eastAsia="Times New Roman"/>
          <w:sz w:val="20"/>
          <w:szCs w:val="20"/>
        </w:rPr>
        <w:t xml:space="preserve">Imagens do filme representativas dos personagens. Momento de </w:t>
      </w:r>
      <w:r>
        <w:rPr>
          <w:rFonts w:eastAsia="Times New Roman"/>
          <w:sz w:val="20"/>
          <w:szCs w:val="20"/>
        </w:rPr>
        <w:t>estranhamento e momento de conhecimento</w:t>
      </w:r>
      <w:r>
        <w:rPr>
          <w:rFonts w:eastAsia="Times New Roman"/>
          <w:b/>
          <w:bCs/>
          <w:sz w:val="20"/>
          <w:szCs w:val="20"/>
        </w:rPr>
        <w:t xml:space="preserve"> </w:t>
      </w:r>
      <w:r>
        <w:rPr>
          <w:rFonts w:eastAsia="Times New Roman"/>
          <w:sz w:val="20"/>
          <w:szCs w:val="20"/>
        </w:rPr>
        <w:t>entre os mundos, do ato heróico quando Pocahontas salva a vida de Smith e por fim a despedida entre os personagens.</w:t>
      </w:r>
    </w:p>
    <w:p w14:paraId="30AA91D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11840" behindDoc="1" locked="0" layoutInCell="0" allowOverlap="1" wp14:anchorId="7CDD8FE2" wp14:editId="5AE5D367">
                <wp:simplePos x="0" y="0"/>
                <wp:positionH relativeFrom="column">
                  <wp:posOffset>0</wp:posOffset>
                </wp:positionH>
                <wp:positionV relativeFrom="paragraph">
                  <wp:posOffset>402590</wp:posOffset>
                </wp:positionV>
                <wp:extent cx="1829435" cy="0"/>
                <wp:effectExtent l="0" t="0" r="0" b="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F917508" id="Shape 211" o:spid="_x0000_s1026" style="position:absolute;z-index:-251504640;visibility:visible;mso-wrap-style:square;mso-wrap-distance-left:9pt;mso-wrap-distance-top:0;mso-wrap-distance-right:9pt;mso-wrap-distance-bottom:0;mso-position-horizontal:absolute;mso-position-horizontal-relative:text;mso-position-vertical:absolute;mso-position-vertical-relative:text" from="0,31.7pt" to="144.05pt,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" o:allowincell="f" filled="t" strokeweight=".21164mm">
                <v:stroke joinstyle="miter"/>
                <o:lock v:ext="edit" shapetype="f"/>
              </v:line>
            </w:pict>
          </mc:Fallback>
        </mc:AlternateContent>
      </w:r>
    </w:p>
    <w:p w14:paraId="1AAA1B2F" w14:textId="77777777" w:rsidR="006053F9" w:rsidRDefault="006053F9">
      <w:pPr>
        <w:spacing w:line="200" w:lineRule="exact"/>
        <w:rPr>
          <w:sz w:val="20"/>
          <w:szCs w:val="20"/>
        </w:rPr>
      </w:pPr>
    </w:p>
    <w:p w14:paraId="0AE19C64" w14:textId="77777777" w:rsidR="006053F9" w:rsidRDefault="006053F9">
      <w:pPr>
        <w:spacing w:line="200" w:lineRule="exact"/>
        <w:rPr>
          <w:sz w:val="20"/>
          <w:szCs w:val="20"/>
        </w:rPr>
      </w:pPr>
    </w:p>
    <w:p w14:paraId="0C39524B" w14:textId="77777777" w:rsidR="006053F9" w:rsidRDefault="006053F9">
      <w:pPr>
        <w:spacing w:line="324" w:lineRule="exact"/>
        <w:rPr>
          <w:sz w:val="20"/>
          <w:szCs w:val="20"/>
        </w:rPr>
      </w:pPr>
    </w:p>
    <w:p w14:paraId="0E16AFEF" w14:textId="77777777" w:rsidR="006053F9" w:rsidRDefault="00D853AA" w:rsidP="00D853AA">
      <w:pPr>
        <w:numPr>
          <w:ilvl w:val="0"/>
          <w:numId w:val="205"/>
        </w:numPr>
        <w:tabs>
          <w:tab w:val="left" w:pos="180"/>
        </w:tabs>
        <w:spacing w:line="203" w:lineRule="auto"/>
        <w:ind w:left="7" w:right="1120" w:hanging="7"/>
        <w:rPr>
          <w:rFonts w:eastAsia="Times New Roman"/>
          <w:sz w:val="26"/>
          <w:szCs w:val="26"/>
          <w:vertAlign w:val="superscript"/>
        </w:rPr>
      </w:pPr>
      <w:r>
        <w:rPr>
          <w:rFonts w:eastAsia="Times New Roman"/>
          <w:sz w:val="20"/>
          <w:szCs w:val="20"/>
        </w:rPr>
        <w:t xml:space="preserve">ABRAMS, Ann Uhry. The </w:t>
      </w:r>
      <w:r>
        <w:rPr>
          <w:rFonts w:eastAsia="Times New Roman"/>
          <w:b/>
          <w:bCs/>
          <w:sz w:val="20"/>
          <w:szCs w:val="20"/>
        </w:rPr>
        <w:t>Pilgrims and Pocahontas: Rival Myths Of American Origin</w:t>
      </w:r>
      <w:r>
        <w:rPr>
          <w:rFonts w:eastAsia="Times New Roman"/>
          <w:sz w:val="20"/>
          <w:szCs w:val="20"/>
        </w:rPr>
        <w:t xml:space="preserve">. Boulder: </w:t>
      </w:r>
      <w:r>
        <w:rPr>
          <w:rFonts w:eastAsia="Times New Roman"/>
          <w:sz w:val="20"/>
          <w:szCs w:val="20"/>
        </w:rPr>
        <w:t>Westview Press, 1999.</w:t>
      </w:r>
    </w:p>
    <w:p w14:paraId="17682F81" w14:textId="77777777" w:rsidR="006053F9" w:rsidRDefault="006053F9">
      <w:pPr>
        <w:sectPr w:rsidR="006053F9">
          <w:pgSz w:w="11900" w:h="16838"/>
          <w:pgMar w:top="580" w:right="26" w:bottom="14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2BF0BBF" w14:textId="77777777">
        <w:trPr>
          <w:trHeight w:val="112"/>
        </w:trPr>
        <w:tc>
          <w:tcPr>
            <w:tcW w:w="5720" w:type="dxa"/>
            <w:vMerge w:val="restart"/>
            <w:vAlign w:val="bottom"/>
          </w:tcPr>
          <w:p w14:paraId="12F32CE0" w14:textId="7B970785" w:rsidR="006053F9" w:rsidRDefault="006053F9">
            <w:pPr>
              <w:ind w:right="10"/>
              <w:jc w:val="right"/>
              <w:rPr>
                <w:sz w:val="20"/>
                <w:szCs w:val="20"/>
              </w:rPr>
            </w:pPr>
            <w:bookmarkStart w:id="260" w:name="page262"/>
            <w:bookmarkEnd w:id="260"/>
          </w:p>
        </w:tc>
        <w:tc>
          <w:tcPr>
            <w:tcW w:w="1120" w:type="dxa"/>
            <w:vAlign w:val="bottom"/>
          </w:tcPr>
          <w:p w14:paraId="160D4C05" w14:textId="77777777" w:rsidR="006053F9" w:rsidRDefault="006053F9">
            <w:pPr>
              <w:rPr>
                <w:sz w:val="9"/>
                <w:szCs w:val="9"/>
              </w:rPr>
            </w:pPr>
          </w:p>
        </w:tc>
        <w:tc>
          <w:tcPr>
            <w:tcW w:w="0" w:type="dxa"/>
            <w:vAlign w:val="bottom"/>
          </w:tcPr>
          <w:p w14:paraId="172A099A" w14:textId="77777777" w:rsidR="006053F9" w:rsidRDefault="006053F9">
            <w:pPr>
              <w:rPr>
                <w:sz w:val="1"/>
                <w:szCs w:val="1"/>
              </w:rPr>
            </w:pPr>
          </w:p>
        </w:tc>
      </w:tr>
      <w:tr w:rsidR="006053F9" w14:paraId="2425548D" w14:textId="77777777">
        <w:trPr>
          <w:trHeight w:val="155"/>
        </w:trPr>
        <w:tc>
          <w:tcPr>
            <w:tcW w:w="5720" w:type="dxa"/>
            <w:vMerge/>
            <w:vAlign w:val="bottom"/>
          </w:tcPr>
          <w:p w14:paraId="36327E1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A1B50A8" w14:textId="77777777" w:rsidR="006053F9" w:rsidRDefault="00D853AA">
            <w:pPr>
              <w:ind w:right="490"/>
              <w:jc w:val="right"/>
              <w:rPr>
                <w:sz w:val="20"/>
                <w:szCs w:val="20"/>
              </w:rPr>
            </w:pPr>
            <w:r>
              <w:rPr>
                <w:rFonts w:ascii="Century Gothic" w:eastAsia="Century Gothic" w:hAnsi="Century Gothic" w:cs="Century Gothic"/>
                <w:color w:val="FFFFFF"/>
              </w:rPr>
              <w:t>261</w:t>
            </w:r>
          </w:p>
        </w:tc>
        <w:tc>
          <w:tcPr>
            <w:tcW w:w="0" w:type="dxa"/>
            <w:vAlign w:val="bottom"/>
          </w:tcPr>
          <w:p w14:paraId="14F207E3" w14:textId="77777777" w:rsidR="006053F9" w:rsidRDefault="006053F9">
            <w:pPr>
              <w:rPr>
                <w:sz w:val="1"/>
                <w:szCs w:val="1"/>
              </w:rPr>
            </w:pPr>
          </w:p>
        </w:tc>
      </w:tr>
      <w:tr w:rsidR="006053F9" w14:paraId="24F4A02B" w14:textId="77777777">
        <w:trPr>
          <w:trHeight w:val="130"/>
        </w:trPr>
        <w:tc>
          <w:tcPr>
            <w:tcW w:w="5720" w:type="dxa"/>
            <w:vMerge w:val="restart"/>
            <w:vAlign w:val="bottom"/>
          </w:tcPr>
          <w:p w14:paraId="47296AD5" w14:textId="20898A1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AF43D68" w14:textId="77777777" w:rsidR="006053F9" w:rsidRDefault="006053F9">
            <w:pPr>
              <w:rPr>
                <w:sz w:val="11"/>
                <w:szCs w:val="11"/>
              </w:rPr>
            </w:pPr>
          </w:p>
        </w:tc>
        <w:tc>
          <w:tcPr>
            <w:tcW w:w="0" w:type="dxa"/>
            <w:vAlign w:val="bottom"/>
          </w:tcPr>
          <w:p w14:paraId="26E471F6" w14:textId="77777777" w:rsidR="006053F9" w:rsidRDefault="006053F9">
            <w:pPr>
              <w:rPr>
                <w:sz w:val="1"/>
                <w:szCs w:val="1"/>
              </w:rPr>
            </w:pPr>
          </w:p>
        </w:tc>
      </w:tr>
      <w:tr w:rsidR="006053F9" w14:paraId="6C05287A" w14:textId="77777777">
        <w:trPr>
          <w:trHeight w:val="139"/>
        </w:trPr>
        <w:tc>
          <w:tcPr>
            <w:tcW w:w="5720" w:type="dxa"/>
            <w:vMerge/>
            <w:vAlign w:val="bottom"/>
          </w:tcPr>
          <w:p w14:paraId="57B15521" w14:textId="77777777" w:rsidR="006053F9" w:rsidRDefault="006053F9">
            <w:pPr>
              <w:rPr>
                <w:sz w:val="12"/>
                <w:szCs w:val="12"/>
              </w:rPr>
            </w:pPr>
          </w:p>
        </w:tc>
        <w:tc>
          <w:tcPr>
            <w:tcW w:w="1120" w:type="dxa"/>
            <w:vAlign w:val="bottom"/>
          </w:tcPr>
          <w:p w14:paraId="491BC614" w14:textId="77777777" w:rsidR="006053F9" w:rsidRDefault="006053F9">
            <w:pPr>
              <w:rPr>
                <w:sz w:val="12"/>
                <w:szCs w:val="12"/>
              </w:rPr>
            </w:pPr>
          </w:p>
        </w:tc>
        <w:tc>
          <w:tcPr>
            <w:tcW w:w="0" w:type="dxa"/>
            <w:vAlign w:val="bottom"/>
          </w:tcPr>
          <w:p w14:paraId="498AC71B" w14:textId="77777777" w:rsidR="006053F9" w:rsidRDefault="006053F9">
            <w:pPr>
              <w:rPr>
                <w:sz w:val="1"/>
                <w:szCs w:val="1"/>
              </w:rPr>
            </w:pPr>
          </w:p>
        </w:tc>
      </w:tr>
    </w:tbl>
    <w:p w14:paraId="1CEED013" w14:textId="77777777" w:rsidR="006053F9" w:rsidRDefault="006053F9">
      <w:pPr>
        <w:spacing w:line="200" w:lineRule="exact"/>
        <w:rPr>
          <w:sz w:val="20"/>
          <w:szCs w:val="20"/>
        </w:rPr>
      </w:pPr>
    </w:p>
    <w:p w14:paraId="10B13735" w14:textId="77777777" w:rsidR="006053F9" w:rsidRDefault="006053F9">
      <w:pPr>
        <w:spacing w:line="200" w:lineRule="exact"/>
        <w:rPr>
          <w:sz w:val="20"/>
          <w:szCs w:val="20"/>
        </w:rPr>
      </w:pPr>
    </w:p>
    <w:p w14:paraId="799F989C" w14:textId="77777777" w:rsidR="006053F9" w:rsidRDefault="006053F9">
      <w:pPr>
        <w:spacing w:line="200" w:lineRule="exact"/>
        <w:rPr>
          <w:sz w:val="20"/>
          <w:szCs w:val="20"/>
        </w:rPr>
      </w:pPr>
    </w:p>
    <w:p w14:paraId="7AAE86E3" w14:textId="77777777" w:rsidR="006053F9" w:rsidRDefault="006053F9">
      <w:pPr>
        <w:spacing w:line="200" w:lineRule="exact"/>
        <w:rPr>
          <w:sz w:val="20"/>
          <w:szCs w:val="20"/>
        </w:rPr>
      </w:pPr>
    </w:p>
    <w:p w14:paraId="1479BA2A" w14:textId="77777777" w:rsidR="006053F9" w:rsidRDefault="006053F9">
      <w:pPr>
        <w:spacing w:line="303" w:lineRule="exact"/>
        <w:rPr>
          <w:sz w:val="20"/>
          <w:szCs w:val="20"/>
        </w:rPr>
      </w:pPr>
    </w:p>
    <w:p w14:paraId="1CE78EF0" w14:textId="77777777" w:rsidR="006053F9" w:rsidRDefault="00D853AA">
      <w:pPr>
        <w:spacing w:line="358" w:lineRule="auto"/>
        <w:ind w:left="7" w:right="1100" w:firstLine="708"/>
        <w:jc w:val="both"/>
        <w:rPr>
          <w:sz w:val="20"/>
          <w:szCs w:val="20"/>
        </w:rPr>
      </w:pPr>
      <w:r>
        <w:rPr>
          <w:rFonts w:eastAsia="Times New Roman"/>
          <w:sz w:val="24"/>
          <w:szCs w:val="24"/>
        </w:rPr>
        <w:t xml:space="preserve">O filme traz em sua trama questões pertinentes às demandas da década de 1990 dos Estados Unidos, como a </w:t>
      </w:r>
      <w:r>
        <w:rPr>
          <w:rFonts w:eastAsia="Times New Roman"/>
          <w:sz w:val="24"/>
          <w:szCs w:val="24"/>
        </w:rPr>
        <w:t>temática do envolvimento do homem com a natureza e como os nativos-americanos se relacionavam com ela, demandas por representatividade do movimento feminista, demandas do ativismo indígena por representatividade, além da comemoração dos 500 anos de descobe</w:t>
      </w:r>
      <w:r>
        <w:rPr>
          <w:rFonts w:eastAsia="Times New Roman"/>
          <w:sz w:val="24"/>
          <w:szCs w:val="24"/>
        </w:rPr>
        <w:t>rta da América (1592). Resgata e reconstrói um dos mitos fundadores dos Estados Unidos, 400 anos depois. A animação da Disney provocou muita discussão e aumentou significativamente o interesse em novas pesquisas sobre o tema.</w:t>
      </w:r>
    </w:p>
    <w:p w14:paraId="7A635112" w14:textId="77777777" w:rsidR="006053F9" w:rsidRDefault="006053F9">
      <w:pPr>
        <w:spacing w:line="200" w:lineRule="exact"/>
        <w:rPr>
          <w:sz w:val="20"/>
          <w:szCs w:val="20"/>
        </w:rPr>
      </w:pPr>
    </w:p>
    <w:p w14:paraId="4F2A0F1B" w14:textId="77777777" w:rsidR="006053F9" w:rsidRDefault="006053F9">
      <w:pPr>
        <w:spacing w:line="219" w:lineRule="exact"/>
        <w:rPr>
          <w:sz w:val="20"/>
          <w:szCs w:val="20"/>
        </w:rPr>
      </w:pPr>
    </w:p>
    <w:p w14:paraId="1B926A7C" w14:textId="77777777" w:rsidR="006053F9" w:rsidRDefault="00D853AA">
      <w:pPr>
        <w:ind w:left="7"/>
        <w:rPr>
          <w:sz w:val="20"/>
          <w:szCs w:val="20"/>
        </w:rPr>
      </w:pPr>
      <w:r>
        <w:rPr>
          <w:rFonts w:eastAsia="Times New Roman"/>
          <w:b/>
          <w:bCs/>
          <w:sz w:val="24"/>
          <w:szCs w:val="24"/>
        </w:rPr>
        <w:t>A produção do filme</w:t>
      </w:r>
    </w:p>
    <w:p w14:paraId="5B0BCB32" w14:textId="77777777" w:rsidR="006053F9" w:rsidRDefault="006053F9">
      <w:pPr>
        <w:spacing w:line="151" w:lineRule="exact"/>
        <w:rPr>
          <w:sz w:val="20"/>
          <w:szCs w:val="20"/>
        </w:rPr>
      </w:pPr>
    </w:p>
    <w:p w14:paraId="6E7F272F" w14:textId="77777777" w:rsidR="006053F9" w:rsidRDefault="00D853AA">
      <w:pPr>
        <w:spacing w:line="357" w:lineRule="auto"/>
        <w:ind w:left="7" w:right="1100" w:firstLine="567"/>
        <w:jc w:val="both"/>
        <w:rPr>
          <w:sz w:val="20"/>
          <w:szCs w:val="20"/>
        </w:rPr>
      </w:pPr>
      <w:r>
        <w:rPr>
          <w:rFonts w:eastAsia="Times New Roman"/>
          <w:sz w:val="24"/>
          <w:szCs w:val="24"/>
        </w:rPr>
        <w:t xml:space="preserve">A produção do filme </w:t>
      </w:r>
      <w:r>
        <w:rPr>
          <w:rFonts w:eastAsia="Times New Roman"/>
          <w:i/>
          <w:iCs/>
          <w:sz w:val="24"/>
          <w:szCs w:val="24"/>
        </w:rPr>
        <w:t>Pocahontas</w:t>
      </w:r>
      <w:r>
        <w:rPr>
          <w:rFonts w:eastAsia="Times New Roman"/>
          <w:sz w:val="24"/>
          <w:szCs w:val="24"/>
        </w:rPr>
        <w:t xml:space="preserve"> demorou cerca de 5 anos, e teve seu início quando Mike Gabriel (diretor) tinha acabado o projeto do filme </w:t>
      </w:r>
      <w:r>
        <w:rPr>
          <w:rFonts w:eastAsia="Times New Roman"/>
          <w:i/>
          <w:iCs/>
          <w:sz w:val="24"/>
          <w:szCs w:val="24"/>
        </w:rPr>
        <w:t>Bernardo e Bianca Na Terra dos Cangurus</w:t>
      </w:r>
      <w:r>
        <w:rPr>
          <w:rFonts w:eastAsia="Times New Roman"/>
          <w:sz w:val="24"/>
          <w:szCs w:val="24"/>
        </w:rPr>
        <w:t xml:space="preserve"> (1990). Foi quando resolveu investir no projeto de um longa-metragem sobre as histórias de Pocahontas que já eram conhecidas pela cena épica dela salvando a vida do Capitão Smith, trazendo traços de uma heroína com uma forte base mítica sobre o encontro e</w:t>
      </w:r>
      <w:r>
        <w:rPr>
          <w:rFonts w:eastAsia="Times New Roman"/>
          <w:sz w:val="24"/>
          <w:szCs w:val="24"/>
        </w:rPr>
        <w:t>ntre dois mundos conflitantes e que não terminam juntos no final.</w:t>
      </w:r>
    </w:p>
    <w:p w14:paraId="1F0F371A" w14:textId="77777777" w:rsidR="006053F9" w:rsidRDefault="006053F9">
      <w:pPr>
        <w:spacing w:line="21" w:lineRule="exact"/>
        <w:rPr>
          <w:sz w:val="20"/>
          <w:szCs w:val="20"/>
        </w:rPr>
      </w:pPr>
    </w:p>
    <w:p w14:paraId="25C1B232" w14:textId="77777777" w:rsidR="006053F9" w:rsidRDefault="00D853AA">
      <w:pPr>
        <w:spacing w:line="332" w:lineRule="auto"/>
        <w:ind w:left="7" w:right="1100" w:firstLine="567"/>
        <w:jc w:val="both"/>
        <w:rPr>
          <w:sz w:val="20"/>
          <w:szCs w:val="20"/>
        </w:rPr>
      </w:pPr>
      <w:r>
        <w:rPr>
          <w:rFonts w:eastAsia="Times New Roman"/>
          <w:sz w:val="24"/>
          <w:szCs w:val="24"/>
        </w:rPr>
        <w:t xml:space="preserve">Segundo Stephen Rebello, a ideia do filme surgiu durante um jantar de Ação de Graças com a família do diretor Mike Gabriel onde foi relembrada a história de uma garota nativo-americana que </w:t>
      </w:r>
      <w:r>
        <w:rPr>
          <w:rFonts w:eastAsia="Times New Roman"/>
          <w:sz w:val="24"/>
          <w:szCs w:val="24"/>
        </w:rPr>
        <w:t>salva heroicamente um capitão inglês, onde se questionou o fato das crianças americanas apenas aprenderem sobre os pais peregrinos e nada sobre Pocahontas.</w:t>
      </w:r>
      <w:r>
        <w:rPr>
          <w:rFonts w:eastAsia="Times New Roman"/>
          <w:sz w:val="32"/>
          <w:szCs w:val="32"/>
          <w:vertAlign w:val="superscript"/>
        </w:rPr>
        <w:t>31</w:t>
      </w:r>
    </w:p>
    <w:p w14:paraId="12DDE229" w14:textId="77777777" w:rsidR="006053F9" w:rsidRDefault="006053F9">
      <w:pPr>
        <w:spacing w:line="2" w:lineRule="exact"/>
        <w:rPr>
          <w:sz w:val="20"/>
          <w:szCs w:val="20"/>
        </w:rPr>
      </w:pPr>
    </w:p>
    <w:p w14:paraId="653A08FF" w14:textId="77777777" w:rsidR="006053F9" w:rsidRDefault="00D853AA">
      <w:pPr>
        <w:spacing w:line="358" w:lineRule="auto"/>
        <w:ind w:left="7" w:right="1100" w:firstLine="567"/>
        <w:jc w:val="both"/>
        <w:rPr>
          <w:sz w:val="20"/>
          <w:szCs w:val="20"/>
        </w:rPr>
      </w:pPr>
      <w:r>
        <w:rPr>
          <w:rFonts w:eastAsia="Times New Roman"/>
          <w:sz w:val="24"/>
          <w:szCs w:val="24"/>
        </w:rPr>
        <w:t>Rebello ressalta que a Disney estava em busca de uma história com elementos míticos e o mito de P</w:t>
      </w:r>
      <w:r>
        <w:rPr>
          <w:rFonts w:eastAsia="Times New Roman"/>
          <w:sz w:val="24"/>
          <w:szCs w:val="24"/>
        </w:rPr>
        <w:t>ocahontas fornecia este elemento, que poderia ser potencializado se fosse adicionado um romance entre Pocahontas e John Smith aos moldes do romance sheakespereano Romeu e Julieta, mesmo não havendo nenhuma confirmação histórica sobre um possível romance en</w:t>
      </w:r>
      <w:r>
        <w:rPr>
          <w:rFonts w:eastAsia="Times New Roman"/>
          <w:sz w:val="24"/>
          <w:szCs w:val="24"/>
        </w:rPr>
        <w:t>tre os personagens. O filme Pocahontas seria um Romeu e Julieta americano. Personagens de dois mundos diferentes e com interesses conflitantes, como colonizador e colonizado, traziam elementos com grandes apelos para o público da Disney. Representados muit</w:t>
      </w:r>
      <w:r>
        <w:rPr>
          <w:rFonts w:eastAsia="Times New Roman"/>
          <w:sz w:val="24"/>
          <w:szCs w:val="24"/>
        </w:rPr>
        <w:t>as vezes como opostos fazendo referências ao símbolo do Yin Yang.</w:t>
      </w:r>
    </w:p>
    <w:p w14:paraId="7E781120"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13888" behindDoc="1" locked="0" layoutInCell="0" allowOverlap="1" wp14:anchorId="3DEBEB76" wp14:editId="1EB4EDED">
                <wp:simplePos x="0" y="0"/>
                <wp:positionH relativeFrom="column">
                  <wp:posOffset>0</wp:posOffset>
                </wp:positionH>
                <wp:positionV relativeFrom="paragraph">
                  <wp:posOffset>906145</wp:posOffset>
                </wp:positionV>
                <wp:extent cx="1829435" cy="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66700AB" id="Shape 212" o:spid="_x0000_s1026" style="position:absolute;z-index:-251502592;visibility:visible;mso-wrap-style:square;mso-wrap-distance-left:9pt;mso-wrap-distance-top:0;mso-wrap-distance-right:9pt;mso-wrap-distance-bottom:0;mso-position-horizontal:absolute;mso-position-horizontal-relative:text;mso-position-vertical:absolute;mso-position-vertical-relative:text" from="0,71.35pt" to="144.05pt,7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" o:allowincell="f" filled="t" strokeweight=".6pt">
                <v:stroke joinstyle="miter"/>
                <o:lock v:ext="edit" shapetype="f"/>
              </v:line>
            </w:pict>
          </mc:Fallback>
        </mc:AlternateContent>
      </w:r>
    </w:p>
    <w:p w14:paraId="5F35E771" w14:textId="77777777" w:rsidR="006053F9" w:rsidRDefault="006053F9">
      <w:pPr>
        <w:spacing w:line="200" w:lineRule="exact"/>
        <w:rPr>
          <w:sz w:val="20"/>
          <w:szCs w:val="20"/>
        </w:rPr>
      </w:pPr>
    </w:p>
    <w:p w14:paraId="31FCCCC4" w14:textId="77777777" w:rsidR="006053F9" w:rsidRDefault="006053F9">
      <w:pPr>
        <w:spacing w:line="200" w:lineRule="exact"/>
        <w:rPr>
          <w:sz w:val="20"/>
          <w:szCs w:val="20"/>
        </w:rPr>
      </w:pPr>
    </w:p>
    <w:p w14:paraId="4A485890" w14:textId="77777777" w:rsidR="006053F9" w:rsidRDefault="006053F9">
      <w:pPr>
        <w:spacing w:line="200" w:lineRule="exact"/>
        <w:rPr>
          <w:sz w:val="20"/>
          <w:szCs w:val="20"/>
        </w:rPr>
      </w:pPr>
    </w:p>
    <w:p w14:paraId="547A7297" w14:textId="77777777" w:rsidR="006053F9" w:rsidRDefault="006053F9">
      <w:pPr>
        <w:spacing w:line="200" w:lineRule="exact"/>
        <w:rPr>
          <w:sz w:val="20"/>
          <w:szCs w:val="20"/>
        </w:rPr>
      </w:pPr>
    </w:p>
    <w:p w14:paraId="788AE25E" w14:textId="77777777" w:rsidR="006053F9" w:rsidRDefault="006053F9">
      <w:pPr>
        <w:spacing w:line="200" w:lineRule="exact"/>
        <w:rPr>
          <w:sz w:val="20"/>
          <w:szCs w:val="20"/>
        </w:rPr>
      </w:pPr>
    </w:p>
    <w:p w14:paraId="031B3659" w14:textId="77777777" w:rsidR="006053F9" w:rsidRDefault="006053F9">
      <w:pPr>
        <w:spacing w:line="200" w:lineRule="exact"/>
        <w:rPr>
          <w:sz w:val="20"/>
          <w:szCs w:val="20"/>
        </w:rPr>
      </w:pPr>
    </w:p>
    <w:p w14:paraId="4600B419" w14:textId="77777777" w:rsidR="006053F9" w:rsidRDefault="006053F9">
      <w:pPr>
        <w:spacing w:line="237" w:lineRule="exact"/>
        <w:rPr>
          <w:sz w:val="20"/>
          <w:szCs w:val="20"/>
        </w:rPr>
      </w:pPr>
    </w:p>
    <w:p w14:paraId="2409ECAA" w14:textId="77777777" w:rsidR="006053F9" w:rsidRDefault="00D853AA" w:rsidP="00D853AA">
      <w:pPr>
        <w:numPr>
          <w:ilvl w:val="0"/>
          <w:numId w:val="206"/>
        </w:numPr>
        <w:tabs>
          <w:tab w:val="left" w:pos="187"/>
        </w:tabs>
        <w:ind w:left="187" w:hanging="187"/>
        <w:rPr>
          <w:rFonts w:eastAsia="Times New Roman"/>
          <w:sz w:val="26"/>
          <w:szCs w:val="26"/>
          <w:vertAlign w:val="superscript"/>
        </w:rPr>
      </w:pPr>
      <w:r>
        <w:rPr>
          <w:rFonts w:eastAsia="Times New Roman"/>
          <w:sz w:val="20"/>
          <w:szCs w:val="20"/>
        </w:rPr>
        <w:t xml:space="preserve">REBELLO, Stephen. </w:t>
      </w:r>
      <w:r>
        <w:rPr>
          <w:rFonts w:eastAsia="Times New Roman"/>
          <w:b/>
          <w:bCs/>
          <w:sz w:val="20"/>
          <w:szCs w:val="20"/>
        </w:rPr>
        <w:t>The art of Pocahontas</w:t>
      </w:r>
      <w:r>
        <w:rPr>
          <w:rFonts w:eastAsia="Times New Roman"/>
          <w:sz w:val="20"/>
          <w:szCs w:val="20"/>
        </w:rPr>
        <w:t>. Hyperion. New York, 1995.</w:t>
      </w:r>
    </w:p>
    <w:p w14:paraId="2BC90E79"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1717" w:type="dxa"/>
        <w:tblLayout w:type="fixed"/>
        <w:tblCellMar>
          <w:left w:w="0" w:type="dxa"/>
          <w:right w:w="0" w:type="dxa"/>
        </w:tblCellMar>
        <w:tblLook w:val="04A0" w:firstRow="1" w:lastRow="0" w:firstColumn="1" w:lastColumn="0" w:noHBand="0" w:noVBand="1"/>
      </w:tblPr>
      <w:tblGrid>
        <w:gridCol w:w="6240"/>
        <w:gridCol w:w="1680"/>
        <w:gridCol w:w="1120"/>
        <w:gridCol w:w="30"/>
      </w:tblGrid>
      <w:tr w:rsidR="006053F9" w14:paraId="78F3FB12" w14:textId="77777777">
        <w:trPr>
          <w:trHeight w:val="112"/>
        </w:trPr>
        <w:tc>
          <w:tcPr>
            <w:tcW w:w="7920" w:type="dxa"/>
            <w:gridSpan w:val="2"/>
            <w:vMerge w:val="restart"/>
            <w:vAlign w:val="bottom"/>
          </w:tcPr>
          <w:p w14:paraId="5B3D1431" w14:textId="6C086FED" w:rsidR="006053F9" w:rsidRDefault="006053F9">
            <w:pPr>
              <w:ind w:right="120"/>
              <w:jc w:val="right"/>
              <w:rPr>
                <w:sz w:val="20"/>
                <w:szCs w:val="20"/>
              </w:rPr>
            </w:pPr>
            <w:bookmarkStart w:id="261" w:name="page263"/>
            <w:bookmarkEnd w:id="261"/>
          </w:p>
        </w:tc>
        <w:tc>
          <w:tcPr>
            <w:tcW w:w="1120" w:type="dxa"/>
            <w:vAlign w:val="bottom"/>
          </w:tcPr>
          <w:p w14:paraId="513C8CA4" w14:textId="77777777" w:rsidR="006053F9" w:rsidRDefault="006053F9">
            <w:pPr>
              <w:rPr>
                <w:sz w:val="9"/>
                <w:szCs w:val="9"/>
              </w:rPr>
            </w:pPr>
          </w:p>
        </w:tc>
        <w:tc>
          <w:tcPr>
            <w:tcW w:w="0" w:type="dxa"/>
            <w:vAlign w:val="bottom"/>
          </w:tcPr>
          <w:p w14:paraId="1AEC5E8D" w14:textId="77777777" w:rsidR="006053F9" w:rsidRDefault="006053F9">
            <w:pPr>
              <w:rPr>
                <w:sz w:val="1"/>
                <w:szCs w:val="1"/>
              </w:rPr>
            </w:pPr>
          </w:p>
        </w:tc>
      </w:tr>
      <w:tr w:rsidR="006053F9" w14:paraId="10AC9E93" w14:textId="77777777">
        <w:trPr>
          <w:trHeight w:val="155"/>
        </w:trPr>
        <w:tc>
          <w:tcPr>
            <w:tcW w:w="7920" w:type="dxa"/>
            <w:gridSpan w:val="2"/>
            <w:vMerge/>
            <w:vAlign w:val="bottom"/>
          </w:tcPr>
          <w:p w14:paraId="42F3D60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F679BF3" w14:textId="77777777" w:rsidR="006053F9" w:rsidRDefault="00D853AA">
            <w:pPr>
              <w:ind w:right="490"/>
              <w:jc w:val="right"/>
              <w:rPr>
                <w:sz w:val="20"/>
                <w:szCs w:val="20"/>
              </w:rPr>
            </w:pPr>
            <w:r>
              <w:rPr>
                <w:rFonts w:ascii="Century Gothic" w:eastAsia="Century Gothic" w:hAnsi="Century Gothic" w:cs="Century Gothic"/>
                <w:color w:val="FFFFFF"/>
              </w:rPr>
              <w:t>262</w:t>
            </w:r>
          </w:p>
        </w:tc>
        <w:tc>
          <w:tcPr>
            <w:tcW w:w="0" w:type="dxa"/>
            <w:vAlign w:val="bottom"/>
          </w:tcPr>
          <w:p w14:paraId="64D669FB" w14:textId="77777777" w:rsidR="006053F9" w:rsidRDefault="006053F9">
            <w:pPr>
              <w:rPr>
                <w:sz w:val="1"/>
                <w:szCs w:val="1"/>
              </w:rPr>
            </w:pPr>
          </w:p>
        </w:tc>
      </w:tr>
      <w:tr w:rsidR="006053F9" w14:paraId="2522B425" w14:textId="77777777">
        <w:trPr>
          <w:trHeight w:val="130"/>
        </w:trPr>
        <w:tc>
          <w:tcPr>
            <w:tcW w:w="7920" w:type="dxa"/>
            <w:gridSpan w:val="2"/>
            <w:vMerge w:val="restart"/>
            <w:vAlign w:val="bottom"/>
          </w:tcPr>
          <w:p w14:paraId="494C1F74" w14:textId="57849868" w:rsidR="006053F9" w:rsidRDefault="006053F9">
            <w:pPr>
              <w:ind w:right="14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85F8BDF" w14:textId="77777777" w:rsidR="006053F9" w:rsidRDefault="006053F9">
            <w:pPr>
              <w:rPr>
                <w:sz w:val="11"/>
                <w:szCs w:val="11"/>
              </w:rPr>
            </w:pPr>
          </w:p>
        </w:tc>
        <w:tc>
          <w:tcPr>
            <w:tcW w:w="0" w:type="dxa"/>
            <w:vAlign w:val="bottom"/>
          </w:tcPr>
          <w:p w14:paraId="54859E9C" w14:textId="77777777" w:rsidR="006053F9" w:rsidRDefault="006053F9">
            <w:pPr>
              <w:rPr>
                <w:sz w:val="1"/>
                <w:szCs w:val="1"/>
              </w:rPr>
            </w:pPr>
          </w:p>
        </w:tc>
      </w:tr>
      <w:tr w:rsidR="006053F9" w14:paraId="42AA7953" w14:textId="77777777">
        <w:trPr>
          <w:trHeight w:val="139"/>
        </w:trPr>
        <w:tc>
          <w:tcPr>
            <w:tcW w:w="7920" w:type="dxa"/>
            <w:gridSpan w:val="2"/>
            <w:vMerge/>
            <w:vAlign w:val="bottom"/>
          </w:tcPr>
          <w:p w14:paraId="3F65B161" w14:textId="77777777" w:rsidR="006053F9" w:rsidRDefault="006053F9">
            <w:pPr>
              <w:rPr>
                <w:sz w:val="12"/>
                <w:szCs w:val="12"/>
              </w:rPr>
            </w:pPr>
          </w:p>
        </w:tc>
        <w:tc>
          <w:tcPr>
            <w:tcW w:w="1120" w:type="dxa"/>
            <w:vAlign w:val="bottom"/>
          </w:tcPr>
          <w:p w14:paraId="3B52AA15" w14:textId="77777777" w:rsidR="006053F9" w:rsidRDefault="006053F9">
            <w:pPr>
              <w:rPr>
                <w:sz w:val="12"/>
                <w:szCs w:val="12"/>
              </w:rPr>
            </w:pPr>
          </w:p>
        </w:tc>
        <w:tc>
          <w:tcPr>
            <w:tcW w:w="0" w:type="dxa"/>
            <w:vAlign w:val="bottom"/>
          </w:tcPr>
          <w:p w14:paraId="6D53CB48" w14:textId="77777777" w:rsidR="006053F9" w:rsidRDefault="006053F9">
            <w:pPr>
              <w:rPr>
                <w:sz w:val="1"/>
                <w:szCs w:val="1"/>
              </w:rPr>
            </w:pPr>
          </w:p>
        </w:tc>
      </w:tr>
      <w:tr w:rsidR="006053F9" w14:paraId="0BC99892" w14:textId="77777777">
        <w:trPr>
          <w:trHeight w:val="585"/>
        </w:trPr>
        <w:tc>
          <w:tcPr>
            <w:tcW w:w="6240" w:type="dxa"/>
            <w:tcBorders>
              <w:bottom w:val="single" w:sz="8" w:space="0" w:color="auto"/>
            </w:tcBorders>
            <w:vAlign w:val="bottom"/>
          </w:tcPr>
          <w:p w14:paraId="20FD3BD9" w14:textId="77777777" w:rsidR="006053F9" w:rsidRDefault="006053F9">
            <w:pPr>
              <w:rPr>
                <w:sz w:val="24"/>
                <w:szCs w:val="24"/>
              </w:rPr>
            </w:pPr>
          </w:p>
        </w:tc>
        <w:tc>
          <w:tcPr>
            <w:tcW w:w="1680" w:type="dxa"/>
            <w:vAlign w:val="bottom"/>
          </w:tcPr>
          <w:p w14:paraId="2DEDAD61" w14:textId="77777777" w:rsidR="006053F9" w:rsidRDefault="006053F9">
            <w:pPr>
              <w:rPr>
                <w:sz w:val="24"/>
                <w:szCs w:val="24"/>
              </w:rPr>
            </w:pPr>
          </w:p>
        </w:tc>
        <w:tc>
          <w:tcPr>
            <w:tcW w:w="1120" w:type="dxa"/>
            <w:vAlign w:val="bottom"/>
          </w:tcPr>
          <w:p w14:paraId="122128E6" w14:textId="77777777" w:rsidR="006053F9" w:rsidRDefault="006053F9">
            <w:pPr>
              <w:rPr>
                <w:sz w:val="24"/>
                <w:szCs w:val="24"/>
              </w:rPr>
            </w:pPr>
          </w:p>
        </w:tc>
        <w:tc>
          <w:tcPr>
            <w:tcW w:w="0" w:type="dxa"/>
            <w:vAlign w:val="bottom"/>
          </w:tcPr>
          <w:p w14:paraId="1D2ABE0C" w14:textId="77777777" w:rsidR="006053F9" w:rsidRDefault="006053F9">
            <w:pPr>
              <w:rPr>
                <w:sz w:val="1"/>
                <w:szCs w:val="1"/>
              </w:rPr>
            </w:pPr>
          </w:p>
        </w:tc>
      </w:tr>
      <w:tr w:rsidR="006053F9" w14:paraId="46875ABB" w14:textId="77777777">
        <w:trPr>
          <w:trHeight w:val="1598"/>
        </w:trPr>
        <w:tc>
          <w:tcPr>
            <w:tcW w:w="6240" w:type="dxa"/>
            <w:tcBorders>
              <w:left w:val="single" w:sz="8" w:space="0" w:color="auto"/>
              <w:bottom w:val="single" w:sz="8" w:space="0" w:color="auto"/>
              <w:right w:val="single" w:sz="8" w:space="0" w:color="auto"/>
            </w:tcBorders>
            <w:vAlign w:val="bottom"/>
          </w:tcPr>
          <w:p w14:paraId="4FEED415" w14:textId="77777777" w:rsidR="006053F9" w:rsidRDefault="006053F9">
            <w:pPr>
              <w:rPr>
                <w:sz w:val="24"/>
                <w:szCs w:val="24"/>
              </w:rPr>
            </w:pPr>
          </w:p>
        </w:tc>
        <w:tc>
          <w:tcPr>
            <w:tcW w:w="1680" w:type="dxa"/>
            <w:vAlign w:val="bottom"/>
          </w:tcPr>
          <w:p w14:paraId="184B0891" w14:textId="77777777" w:rsidR="006053F9" w:rsidRDefault="006053F9">
            <w:pPr>
              <w:rPr>
                <w:sz w:val="24"/>
                <w:szCs w:val="24"/>
              </w:rPr>
            </w:pPr>
          </w:p>
        </w:tc>
        <w:tc>
          <w:tcPr>
            <w:tcW w:w="1120" w:type="dxa"/>
            <w:vAlign w:val="bottom"/>
          </w:tcPr>
          <w:p w14:paraId="11945B79" w14:textId="77777777" w:rsidR="006053F9" w:rsidRDefault="006053F9">
            <w:pPr>
              <w:rPr>
                <w:sz w:val="24"/>
                <w:szCs w:val="24"/>
              </w:rPr>
            </w:pPr>
          </w:p>
        </w:tc>
        <w:tc>
          <w:tcPr>
            <w:tcW w:w="0" w:type="dxa"/>
            <w:vAlign w:val="bottom"/>
          </w:tcPr>
          <w:p w14:paraId="0385FEA9" w14:textId="77777777" w:rsidR="006053F9" w:rsidRDefault="006053F9">
            <w:pPr>
              <w:rPr>
                <w:sz w:val="1"/>
                <w:szCs w:val="1"/>
              </w:rPr>
            </w:pPr>
          </w:p>
        </w:tc>
      </w:tr>
    </w:tbl>
    <w:p w14:paraId="51B0A0C2" w14:textId="77777777" w:rsidR="006053F9" w:rsidRDefault="00D853AA">
      <w:pPr>
        <w:spacing w:line="20" w:lineRule="exact"/>
        <w:rPr>
          <w:sz w:val="20"/>
          <w:szCs w:val="20"/>
        </w:rPr>
      </w:pPr>
      <w:r>
        <w:rPr>
          <w:noProof/>
          <w:sz w:val="20"/>
          <w:szCs w:val="20"/>
        </w:rPr>
        <w:drawing>
          <wp:anchor distT="0" distB="0" distL="114300" distR="114300" simplePos="0" relativeHeight="251815936" behindDoc="1" locked="0" layoutInCell="0" allowOverlap="1" wp14:anchorId="1E1871B2" wp14:editId="2ACE6FEA">
            <wp:simplePos x="0" y="0"/>
            <wp:positionH relativeFrom="column">
              <wp:posOffset>1159510</wp:posOffset>
            </wp:positionH>
            <wp:positionV relativeFrom="paragraph">
              <wp:posOffset>-1026795</wp:posOffset>
            </wp:positionV>
            <wp:extent cx="3734435" cy="933450"/>
            <wp:effectExtent l="0" t="0" r="0" b="0"/>
            <wp:wrapNone/>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1"/>
                    <a:srcRect/>
                    <a:stretch>
                      <a:fillRect/>
                    </a:stretch>
                  </pic:blipFill>
                  <pic:spPr bwMode="auto">
                    <a:xfrm>
                      <a:off x="0" y="0"/>
                      <a:ext cx="3734435" cy="933450"/>
                    </a:xfrm>
                    <a:prstGeom prst="rect">
                      <a:avLst/>
                    </a:prstGeom>
                    <a:noFill/>
                  </pic:spPr>
                </pic:pic>
              </a:graphicData>
            </a:graphic>
          </wp:anchor>
        </w:drawing>
      </w:r>
    </w:p>
    <w:p w14:paraId="001410BE" w14:textId="77777777" w:rsidR="006053F9" w:rsidRDefault="00D853AA">
      <w:pPr>
        <w:spacing w:line="234" w:lineRule="auto"/>
        <w:ind w:left="7" w:right="1120"/>
        <w:jc w:val="both"/>
        <w:rPr>
          <w:sz w:val="20"/>
          <w:szCs w:val="20"/>
        </w:rPr>
      </w:pPr>
      <w:r>
        <w:rPr>
          <w:rFonts w:eastAsia="Times New Roman"/>
          <w:b/>
          <w:bCs/>
          <w:sz w:val="20"/>
          <w:szCs w:val="20"/>
        </w:rPr>
        <w:t xml:space="preserve">Figura 4: </w:t>
      </w:r>
      <w:r>
        <w:rPr>
          <w:rFonts w:eastAsia="Times New Roman"/>
          <w:sz w:val="20"/>
          <w:szCs w:val="20"/>
        </w:rPr>
        <w:t>Representação Yin Yang dos personagens Pocahontas e Smith. O Símbolo Yin e Yang é de origem chinesa e</w:t>
      </w:r>
      <w:r>
        <w:rPr>
          <w:rFonts w:eastAsia="Times New Roman"/>
          <w:b/>
          <w:bCs/>
          <w:sz w:val="20"/>
          <w:szCs w:val="20"/>
        </w:rPr>
        <w:t xml:space="preserve"> </w:t>
      </w:r>
      <w:r>
        <w:rPr>
          <w:rFonts w:eastAsia="Times New Roman"/>
          <w:sz w:val="20"/>
          <w:szCs w:val="20"/>
        </w:rPr>
        <w:t>representa a união e a complementação de elementos opostos como claro e escuro.</w:t>
      </w:r>
    </w:p>
    <w:p w14:paraId="1CD2E978" w14:textId="77777777" w:rsidR="006053F9" w:rsidRDefault="006053F9">
      <w:pPr>
        <w:spacing w:line="252" w:lineRule="exact"/>
        <w:rPr>
          <w:sz w:val="20"/>
          <w:szCs w:val="20"/>
        </w:rPr>
      </w:pPr>
    </w:p>
    <w:p w14:paraId="62536D05" w14:textId="77777777" w:rsidR="006053F9" w:rsidRDefault="00D853AA">
      <w:pPr>
        <w:spacing w:line="349" w:lineRule="auto"/>
        <w:ind w:left="7" w:right="1100" w:firstLine="567"/>
        <w:jc w:val="both"/>
        <w:rPr>
          <w:sz w:val="20"/>
          <w:szCs w:val="20"/>
        </w:rPr>
      </w:pPr>
      <w:r>
        <w:rPr>
          <w:rFonts w:eastAsia="Times New Roman"/>
          <w:sz w:val="24"/>
          <w:szCs w:val="24"/>
        </w:rPr>
        <w:t>Depois da ideia aprovada, deu-se início às pesquisas para a elaboração do roteiro com seus cenários, personagens, figurinos e elementos culturais. Segundo Alves, uma equipe da Disney viajou até a Virgínia, em Jamestown, para pesquisar a paisagem, vegetação</w:t>
      </w:r>
      <w:r>
        <w:rPr>
          <w:rFonts w:eastAsia="Times New Roman"/>
          <w:sz w:val="24"/>
          <w:szCs w:val="24"/>
        </w:rPr>
        <w:t xml:space="preserve"> nativa e animais da região. “Nessa viagem, também foram realizadas consultas com líderes nativos da tribo Powhatan para compreender suas tradições, traços físicos e hábitos” </w:t>
      </w:r>
      <w:r>
        <w:rPr>
          <w:rFonts w:eastAsia="Times New Roman"/>
          <w:sz w:val="32"/>
          <w:szCs w:val="32"/>
          <w:vertAlign w:val="superscript"/>
        </w:rPr>
        <w:t>32</w:t>
      </w:r>
      <w:r>
        <w:rPr>
          <w:rFonts w:eastAsia="Times New Roman"/>
          <w:sz w:val="24"/>
          <w:szCs w:val="24"/>
        </w:rPr>
        <w:t>.</w:t>
      </w:r>
    </w:p>
    <w:p w14:paraId="358A4AC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17984" behindDoc="1" locked="0" layoutInCell="0" allowOverlap="1" wp14:anchorId="4CA82AF7" wp14:editId="6A852017">
                <wp:simplePos x="0" y="0"/>
                <wp:positionH relativeFrom="column">
                  <wp:posOffset>339725</wp:posOffset>
                </wp:positionH>
                <wp:positionV relativeFrom="paragraph">
                  <wp:posOffset>-47625</wp:posOffset>
                </wp:positionV>
                <wp:extent cx="5781675"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81675" cy="4763"/>
                        </a:xfrm>
                        <a:prstGeom prst="line">
                          <a:avLst/>
                        </a:prstGeom>
                        <a:solidFill>
                          <a:srgbClr val="FFFFFF"/>
                        </a:solidFill>
                        <a:ln w="6095">
                          <a:solidFill>
                            <a:srgbClr val="000000"/>
                          </a:solidFill>
                          <a:miter lim="800000"/>
                          <a:headEnd/>
                          <a:tailEnd/>
                        </a:ln>
                      </wps:spPr>
                      <wps:bodyPr/>
                    </wps:wsp>
                  </a:graphicData>
                </a:graphic>
              </wp:anchor>
            </w:drawing>
          </mc:Choice>
          <mc:Fallback>
            <w:pict>
              <v:line w14:anchorId="787B7661" id="Shape 214" o:spid="_x0000_s1026" style="position:absolute;z-index:-251498496;visibility:visible;mso-wrap-style:square;mso-wrap-distance-left:9pt;mso-wrap-distance-top:0;mso-wrap-distance-right:9pt;mso-wrap-distance-bottom:0;mso-position-horizontal:absolute;mso-position-horizontal-relative:text;mso-position-vertical:absolute;mso-position-vertical-relative:text" from="26.75pt,-3.75pt" to="482pt,-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" o:allowincell="f" filled="t" strokeweight=".16931mm">
                <v:stroke joinstyle="miter"/>
                <o:lock v:ext="edit" shapetype="f"/>
              </v:line>
            </w:pict>
          </mc:Fallback>
        </mc:AlternateContent>
      </w:r>
      <w:r>
        <w:rPr>
          <w:noProof/>
          <w:sz w:val="20"/>
          <w:szCs w:val="20"/>
        </w:rPr>
        <w:drawing>
          <wp:anchor distT="0" distB="0" distL="114300" distR="114300" simplePos="0" relativeHeight="251820032" behindDoc="1" locked="0" layoutInCell="0" allowOverlap="1" wp14:anchorId="102D14CF" wp14:editId="2C8405BE">
            <wp:simplePos x="0" y="0"/>
            <wp:positionH relativeFrom="column">
              <wp:posOffset>340360</wp:posOffset>
            </wp:positionH>
            <wp:positionV relativeFrom="paragraph">
              <wp:posOffset>-50165</wp:posOffset>
            </wp:positionV>
            <wp:extent cx="5781675" cy="1130935"/>
            <wp:effectExtent l="0" t="0" r="0" b="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2"/>
                    <a:srcRect/>
                    <a:stretch>
                      <a:fillRect/>
                    </a:stretch>
                  </pic:blipFill>
                  <pic:spPr bwMode="auto">
                    <a:xfrm>
                      <a:off x="0" y="0"/>
                      <a:ext cx="5781675" cy="1130935"/>
                    </a:xfrm>
                    <a:prstGeom prst="rect">
                      <a:avLst/>
                    </a:prstGeom>
                    <a:noFill/>
                  </pic:spPr>
                </pic:pic>
              </a:graphicData>
            </a:graphic>
          </wp:anchor>
        </w:drawing>
      </w:r>
      <w:r>
        <w:rPr>
          <w:noProof/>
          <w:sz w:val="20"/>
          <w:szCs w:val="20"/>
        </w:rPr>
        <w:drawing>
          <wp:anchor distT="0" distB="0" distL="114300" distR="114300" simplePos="0" relativeHeight="251822080" behindDoc="1" locked="0" layoutInCell="0" allowOverlap="1" wp14:anchorId="5FDD1ADF" wp14:editId="405CB67A">
            <wp:simplePos x="0" y="0"/>
            <wp:positionH relativeFrom="column">
              <wp:posOffset>340360</wp:posOffset>
            </wp:positionH>
            <wp:positionV relativeFrom="paragraph">
              <wp:posOffset>-50165</wp:posOffset>
            </wp:positionV>
            <wp:extent cx="5781675" cy="1130935"/>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53"/>
                    <a:srcRect/>
                    <a:stretch>
                      <a:fillRect/>
                    </a:stretch>
                  </pic:blipFill>
                  <pic:spPr bwMode="auto">
                    <a:xfrm>
                      <a:off x="0" y="0"/>
                      <a:ext cx="5781675" cy="1130935"/>
                    </a:xfrm>
                    <a:prstGeom prst="rect">
                      <a:avLst/>
                    </a:prstGeom>
                    <a:noFill/>
                  </pic:spPr>
                </pic:pic>
              </a:graphicData>
            </a:graphic>
          </wp:anchor>
        </w:drawing>
      </w:r>
    </w:p>
    <w:p w14:paraId="1563BF10" w14:textId="77777777" w:rsidR="006053F9" w:rsidRDefault="006053F9">
      <w:pPr>
        <w:spacing w:line="200" w:lineRule="exact"/>
        <w:rPr>
          <w:sz w:val="20"/>
          <w:szCs w:val="20"/>
        </w:rPr>
      </w:pPr>
    </w:p>
    <w:p w14:paraId="2EA58B93" w14:textId="77777777" w:rsidR="006053F9" w:rsidRDefault="006053F9">
      <w:pPr>
        <w:spacing w:line="200" w:lineRule="exact"/>
        <w:rPr>
          <w:sz w:val="20"/>
          <w:szCs w:val="20"/>
        </w:rPr>
      </w:pPr>
    </w:p>
    <w:p w14:paraId="1FE85A2D" w14:textId="77777777" w:rsidR="006053F9" w:rsidRDefault="006053F9">
      <w:pPr>
        <w:spacing w:line="200" w:lineRule="exact"/>
        <w:rPr>
          <w:sz w:val="20"/>
          <w:szCs w:val="20"/>
        </w:rPr>
      </w:pPr>
    </w:p>
    <w:p w14:paraId="2FD826AC" w14:textId="77777777" w:rsidR="006053F9" w:rsidRDefault="006053F9">
      <w:pPr>
        <w:spacing w:line="200" w:lineRule="exact"/>
        <w:rPr>
          <w:sz w:val="20"/>
          <w:szCs w:val="20"/>
        </w:rPr>
      </w:pPr>
    </w:p>
    <w:p w14:paraId="1250626A" w14:textId="77777777" w:rsidR="006053F9" w:rsidRDefault="006053F9">
      <w:pPr>
        <w:spacing w:line="200" w:lineRule="exact"/>
        <w:rPr>
          <w:sz w:val="20"/>
          <w:szCs w:val="20"/>
        </w:rPr>
      </w:pPr>
    </w:p>
    <w:p w14:paraId="30DC2C63" w14:textId="77777777" w:rsidR="006053F9" w:rsidRDefault="006053F9">
      <w:pPr>
        <w:spacing w:line="200" w:lineRule="exact"/>
        <w:rPr>
          <w:sz w:val="20"/>
          <w:szCs w:val="20"/>
        </w:rPr>
      </w:pPr>
    </w:p>
    <w:p w14:paraId="099FAE6E" w14:textId="77777777" w:rsidR="006053F9" w:rsidRDefault="006053F9">
      <w:pPr>
        <w:spacing w:line="200" w:lineRule="exact"/>
        <w:rPr>
          <w:sz w:val="20"/>
          <w:szCs w:val="20"/>
        </w:rPr>
      </w:pPr>
    </w:p>
    <w:p w14:paraId="4DF36AFB" w14:textId="77777777" w:rsidR="006053F9" w:rsidRDefault="006053F9">
      <w:pPr>
        <w:spacing w:line="290" w:lineRule="exact"/>
        <w:rPr>
          <w:sz w:val="20"/>
          <w:szCs w:val="20"/>
        </w:rPr>
      </w:pPr>
    </w:p>
    <w:p w14:paraId="0E5C01CB" w14:textId="77777777" w:rsidR="006053F9" w:rsidRDefault="00D853AA">
      <w:pPr>
        <w:spacing w:line="236" w:lineRule="auto"/>
        <w:ind w:left="7" w:right="1100"/>
        <w:jc w:val="both"/>
        <w:rPr>
          <w:sz w:val="20"/>
          <w:szCs w:val="20"/>
        </w:rPr>
      </w:pPr>
      <w:r>
        <w:rPr>
          <w:rFonts w:eastAsia="Times New Roman"/>
          <w:b/>
          <w:bCs/>
          <w:sz w:val="20"/>
          <w:szCs w:val="20"/>
        </w:rPr>
        <w:t xml:space="preserve">Figura 5: </w:t>
      </w:r>
      <w:r>
        <w:rPr>
          <w:rFonts w:eastAsia="Times New Roman"/>
          <w:sz w:val="20"/>
          <w:szCs w:val="20"/>
        </w:rPr>
        <w:t>Imagens do documentário</w:t>
      </w:r>
      <w:r>
        <w:rPr>
          <w:rFonts w:eastAsia="Times New Roman"/>
          <w:b/>
          <w:bCs/>
          <w:sz w:val="20"/>
          <w:szCs w:val="20"/>
        </w:rPr>
        <w:t xml:space="preserve"> </w:t>
      </w:r>
      <w:r>
        <w:rPr>
          <w:rFonts w:eastAsia="Times New Roman"/>
          <w:i/>
          <w:iCs/>
          <w:sz w:val="20"/>
          <w:szCs w:val="20"/>
        </w:rPr>
        <w:t>The making of Pocahontas</w:t>
      </w:r>
      <w:r>
        <w:rPr>
          <w:rFonts w:eastAsia="Times New Roman"/>
          <w:sz w:val="20"/>
          <w:szCs w:val="20"/>
        </w:rPr>
        <w:t>. Cenas</w:t>
      </w:r>
      <w:r>
        <w:rPr>
          <w:rFonts w:eastAsia="Times New Roman"/>
          <w:sz w:val="20"/>
          <w:szCs w:val="20"/>
        </w:rPr>
        <w:t xml:space="preserve"> durante sobre a pesquisa da equipe Disney na</w:t>
      </w:r>
      <w:r>
        <w:rPr>
          <w:rFonts w:eastAsia="Times New Roman"/>
          <w:b/>
          <w:bCs/>
          <w:sz w:val="20"/>
          <w:szCs w:val="20"/>
        </w:rPr>
        <w:t xml:space="preserve"> </w:t>
      </w:r>
      <w:r>
        <w:rPr>
          <w:rFonts w:eastAsia="Times New Roman"/>
          <w:sz w:val="20"/>
          <w:szCs w:val="20"/>
        </w:rPr>
        <w:t>Virgínia para a elaboração da arte do filme, apresentado por Irene Bedard. Consultoria indígena. Processo de criação do rosto da Pocahontas com base nos traços indígenas.</w:t>
      </w:r>
    </w:p>
    <w:p w14:paraId="7ABD7DB8" w14:textId="77777777" w:rsidR="006053F9" w:rsidRDefault="006053F9">
      <w:pPr>
        <w:spacing w:line="133" w:lineRule="exact"/>
        <w:rPr>
          <w:sz w:val="20"/>
          <w:szCs w:val="20"/>
        </w:rPr>
      </w:pPr>
    </w:p>
    <w:p w14:paraId="528CE5CB" w14:textId="77777777" w:rsidR="006053F9" w:rsidRDefault="00D853AA">
      <w:pPr>
        <w:spacing w:line="353" w:lineRule="auto"/>
        <w:ind w:left="7" w:right="1100" w:firstLine="567"/>
        <w:jc w:val="both"/>
        <w:rPr>
          <w:sz w:val="20"/>
          <w:szCs w:val="20"/>
        </w:rPr>
      </w:pPr>
      <w:r>
        <w:rPr>
          <w:rFonts w:eastAsia="Times New Roman"/>
          <w:sz w:val="24"/>
          <w:szCs w:val="24"/>
        </w:rPr>
        <w:t xml:space="preserve">O documentário sobre o </w:t>
      </w:r>
      <w:r>
        <w:rPr>
          <w:rFonts w:eastAsia="Times New Roman"/>
          <w:i/>
          <w:iCs/>
          <w:sz w:val="24"/>
          <w:szCs w:val="24"/>
        </w:rPr>
        <w:t>making of</w:t>
      </w:r>
      <w:r>
        <w:rPr>
          <w:rFonts w:eastAsia="Times New Roman"/>
          <w:sz w:val="24"/>
          <w:szCs w:val="24"/>
        </w:rPr>
        <w:t xml:space="preserve"> do filme </w:t>
      </w:r>
      <w:r>
        <w:rPr>
          <w:rFonts w:eastAsia="Times New Roman"/>
          <w:i/>
          <w:iCs/>
          <w:sz w:val="24"/>
          <w:szCs w:val="24"/>
        </w:rPr>
        <w:t>Pocahontas (1995)</w:t>
      </w:r>
      <w:r>
        <w:rPr>
          <w:rFonts w:eastAsia="Times New Roman"/>
          <w:sz w:val="24"/>
          <w:szCs w:val="24"/>
        </w:rPr>
        <w:t xml:space="preserve"> </w:t>
      </w:r>
      <w:r>
        <w:rPr>
          <w:rFonts w:eastAsia="Times New Roman"/>
          <w:i/>
          <w:iCs/>
          <w:sz w:val="24"/>
          <w:szCs w:val="24"/>
        </w:rPr>
        <w:t>—</w:t>
      </w:r>
      <w:r>
        <w:rPr>
          <w:rFonts w:eastAsia="Times New Roman"/>
          <w:sz w:val="24"/>
          <w:szCs w:val="24"/>
        </w:rPr>
        <w:t xml:space="preserve"> </w:t>
      </w:r>
      <w:r>
        <w:rPr>
          <w:rFonts w:eastAsia="Times New Roman"/>
          <w:i/>
          <w:iCs/>
          <w:sz w:val="24"/>
          <w:szCs w:val="24"/>
        </w:rPr>
        <w:t>Behind the Scenes</w:t>
      </w:r>
      <w:r>
        <w:rPr>
          <w:rFonts w:eastAsia="Times New Roman"/>
          <w:sz w:val="24"/>
          <w:szCs w:val="24"/>
        </w:rPr>
        <w:t xml:space="preserve"> narra vários detalhes sobre a construção do filme através de depoimentos e imagens de diretores, atores, músicos e produtores que fizeram parte da produção do longa-metragem. N</w:t>
      </w:r>
      <w:r>
        <w:rPr>
          <w:rFonts w:eastAsia="Times New Roman"/>
          <w:sz w:val="24"/>
          <w:szCs w:val="24"/>
        </w:rPr>
        <w:t>ele, é mostrado o cuidado com a pesquisa sobre a história de Pocahontas, a cultura e o habitat desses nativos-americanos, os indígenas Powhatans, convidando inclusive o ator e ativista Russell Means para a voz do chefe Powhatan, garantindo uma representaçã</w:t>
      </w:r>
      <w:r>
        <w:rPr>
          <w:rFonts w:eastAsia="Times New Roman"/>
          <w:sz w:val="24"/>
          <w:szCs w:val="24"/>
        </w:rPr>
        <w:t>o indígena no filme. Para voz de Pocahontas foi escolhida a atriz Irene Bedard, que por conta dos seus traços indígenas também serviu de modelo para as expressões e movimentos corporais da personagem.</w:t>
      </w:r>
      <w:r>
        <w:rPr>
          <w:rFonts w:eastAsia="Times New Roman"/>
          <w:i/>
          <w:iCs/>
          <w:sz w:val="32"/>
          <w:szCs w:val="32"/>
          <w:vertAlign w:val="superscript"/>
        </w:rPr>
        <w:t>33</w:t>
      </w:r>
    </w:p>
    <w:p w14:paraId="0258709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24128" behindDoc="1" locked="0" layoutInCell="0" allowOverlap="1" wp14:anchorId="3FD13B84" wp14:editId="58E4FE95">
                <wp:simplePos x="0" y="0"/>
                <wp:positionH relativeFrom="column">
                  <wp:posOffset>0</wp:posOffset>
                </wp:positionH>
                <wp:positionV relativeFrom="paragraph">
                  <wp:posOffset>414655</wp:posOffset>
                </wp:positionV>
                <wp:extent cx="1829435" cy="0"/>
                <wp:effectExtent l="0" t="0" r="0" b="0"/>
                <wp:wrapNone/>
                <wp:docPr id="217" name="Shape 2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4307ACA" id="Shape 217" o:spid="_x0000_s1026" style="position:absolute;z-index:-251492352;visibility:visible;mso-wrap-style:square;mso-wrap-distance-left:9pt;mso-wrap-distance-top:0;mso-wrap-distance-right:9pt;mso-wrap-distance-bottom:0;mso-position-horizontal:absolute;mso-position-horizontal-relative:text;mso-position-vertical:absolute;mso-position-vertical-relative:text" from="0,32.65pt" to="144.0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" o:allowincell="f" filled="t" strokeweight=".6pt">
                <v:stroke joinstyle="miter"/>
                <o:lock v:ext="edit" shapetype="f"/>
              </v:line>
            </w:pict>
          </mc:Fallback>
        </mc:AlternateContent>
      </w:r>
    </w:p>
    <w:p w14:paraId="15E43483" w14:textId="77777777" w:rsidR="006053F9" w:rsidRDefault="006053F9">
      <w:pPr>
        <w:spacing w:line="200" w:lineRule="exact"/>
        <w:rPr>
          <w:sz w:val="20"/>
          <w:szCs w:val="20"/>
        </w:rPr>
      </w:pPr>
    </w:p>
    <w:p w14:paraId="6EBF4F65" w14:textId="77777777" w:rsidR="006053F9" w:rsidRDefault="006053F9">
      <w:pPr>
        <w:spacing w:line="200" w:lineRule="exact"/>
        <w:rPr>
          <w:sz w:val="20"/>
          <w:szCs w:val="20"/>
        </w:rPr>
      </w:pPr>
    </w:p>
    <w:p w14:paraId="3C55C350" w14:textId="77777777" w:rsidR="006053F9" w:rsidRDefault="006053F9">
      <w:pPr>
        <w:spacing w:line="346" w:lineRule="exact"/>
        <w:rPr>
          <w:sz w:val="20"/>
          <w:szCs w:val="20"/>
        </w:rPr>
      </w:pPr>
    </w:p>
    <w:p w14:paraId="4132A403" w14:textId="77777777" w:rsidR="006053F9" w:rsidRDefault="00D853AA" w:rsidP="00D853AA">
      <w:pPr>
        <w:numPr>
          <w:ilvl w:val="0"/>
          <w:numId w:val="207"/>
        </w:numPr>
        <w:tabs>
          <w:tab w:val="left" w:pos="197"/>
        </w:tabs>
        <w:spacing w:line="202" w:lineRule="auto"/>
        <w:ind w:left="7" w:right="1120" w:hanging="7"/>
        <w:jc w:val="both"/>
        <w:rPr>
          <w:rFonts w:eastAsia="Times New Roman"/>
          <w:sz w:val="26"/>
          <w:szCs w:val="26"/>
          <w:vertAlign w:val="superscript"/>
        </w:rPr>
      </w:pPr>
      <w:r>
        <w:rPr>
          <w:rFonts w:eastAsia="Times New Roman"/>
          <w:sz w:val="20"/>
          <w:szCs w:val="20"/>
        </w:rPr>
        <w:t xml:space="preserve">ALVES, Érika R. G. S. </w:t>
      </w:r>
      <w:r>
        <w:rPr>
          <w:rFonts w:eastAsia="Times New Roman"/>
          <w:b/>
          <w:bCs/>
          <w:sz w:val="20"/>
          <w:szCs w:val="20"/>
        </w:rPr>
        <w:t xml:space="preserve">Por glória, Deus e </w:t>
      </w:r>
      <w:r>
        <w:rPr>
          <w:rFonts w:eastAsia="Times New Roman"/>
          <w:b/>
          <w:bCs/>
          <w:sz w:val="20"/>
          <w:szCs w:val="20"/>
        </w:rPr>
        <w:t>ouro. A conquista inglesa da América do Norte e a questão indígena</w:t>
      </w:r>
      <w:r>
        <w:rPr>
          <w:rFonts w:eastAsia="Times New Roman"/>
          <w:sz w:val="20"/>
          <w:szCs w:val="20"/>
        </w:rPr>
        <w:t xml:space="preserve"> </w:t>
      </w:r>
      <w:r>
        <w:rPr>
          <w:rFonts w:eastAsia="Times New Roman"/>
          <w:b/>
          <w:bCs/>
          <w:sz w:val="20"/>
          <w:szCs w:val="20"/>
        </w:rPr>
        <w:t xml:space="preserve">nos desenhos animados dos estúdios Disney: Pocahontas I e II (1995 e1998). </w:t>
      </w:r>
      <w:r>
        <w:rPr>
          <w:rFonts w:eastAsia="Times New Roman"/>
          <w:sz w:val="20"/>
          <w:szCs w:val="20"/>
        </w:rPr>
        <w:t>Anais do XI Encontro Internacional da</w:t>
      </w:r>
    </w:p>
    <w:p w14:paraId="4ECAD9A9" w14:textId="77777777" w:rsidR="006053F9" w:rsidRDefault="006053F9">
      <w:pPr>
        <w:spacing w:line="13" w:lineRule="exact"/>
        <w:rPr>
          <w:rFonts w:eastAsia="Times New Roman"/>
          <w:sz w:val="26"/>
          <w:szCs w:val="26"/>
          <w:vertAlign w:val="superscript"/>
        </w:rPr>
      </w:pPr>
    </w:p>
    <w:p w14:paraId="570D08AD" w14:textId="77777777" w:rsidR="006053F9" w:rsidRDefault="00D853AA">
      <w:pPr>
        <w:spacing w:line="253" w:lineRule="auto"/>
        <w:ind w:left="7" w:right="1120"/>
        <w:jc w:val="both"/>
        <w:rPr>
          <w:rFonts w:eastAsia="Times New Roman"/>
          <w:sz w:val="26"/>
          <w:szCs w:val="26"/>
          <w:vertAlign w:val="superscript"/>
        </w:rPr>
      </w:pPr>
      <w:r>
        <w:rPr>
          <w:rFonts w:eastAsia="Times New Roman"/>
          <w:sz w:val="19"/>
          <w:szCs w:val="19"/>
        </w:rPr>
        <w:t>ANPHLAC 2014 – Niterói – Rio de Janeiro. Disponível em: &lt;http://anphlac.ffl</w:t>
      </w:r>
      <w:r>
        <w:rPr>
          <w:rFonts w:eastAsia="Times New Roman"/>
          <w:sz w:val="19"/>
          <w:szCs w:val="19"/>
        </w:rPr>
        <w:t>ch.usp.br/sites/anphlac.fflch.usp.br/files/rika%20Rachel%20Guimar%C3%A3es%20Soares%20Alves</w:t>
      </w:r>
    </w:p>
    <w:p w14:paraId="2A12BE59" w14:textId="77777777" w:rsidR="006053F9" w:rsidRDefault="00D853AA">
      <w:pPr>
        <w:ind w:left="7"/>
        <w:rPr>
          <w:rFonts w:eastAsia="Times New Roman"/>
          <w:sz w:val="26"/>
          <w:szCs w:val="26"/>
          <w:vertAlign w:val="superscript"/>
        </w:rPr>
      </w:pPr>
      <w:r>
        <w:rPr>
          <w:rFonts w:eastAsia="Times New Roman"/>
          <w:sz w:val="20"/>
          <w:szCs w:val="20"/>
        </w:rPr>
        <w:t>.pdf&gt;. Acesso em: 24 out. 2016, p.6.</w:t>
      </w:r>
    </w:p>
    <w:p w14:paraId="2C1D2C95" w14:textId="77777777" w:rsidR="006053F9" w:rsidRDefault="006053F9">
      <w:pPr>
        <w:spacing w:line="11" w:lineRule="exact"/>
        <w:rPr>
          <w:rFonts w:eastAsia="Times New Roman"/>
          <w:sz w:val="26"/>
          <w:szCs w:val="26"/>
          <w:vertAlign w:val="superscript"/>
        </w:rPr>
      </w:pPr>
    </w:p>
    <w:p w14:paraId="76441835" w14:textId="77777777" w:rsidR="006053F9" w:rsidRDefault="00D853AA" w:rsidP="00D853AA">
      <w:pPr>
        <w:numPr>
          <w:ilvl w:val="0"/>
          <w:numId w:val="207"/>
        </w:numPr>
        <w:tabs>
          <w:tab w:val="left" w:pos="200"/>
        </w:tabs>
        <w:spacing w:line="203" w:lineRule="auto"/>
        <w:ind w:left="7" w:right="1100" w:hanging="7"/>
        <w:jc w:val="both"/>
        <w:rPr>
          <w:rFonts w:eastAsia="Times New Roman"/>
          <w:sz w:val="26"/>
          <w:szCs w:val="26"/>
          <w:vertAlign w:val="superscript"/>
        </w:rPr>
      </w:pPr>
      <w:r>
        <w:rPr>
          <w:rFonts w:eastAsia="Times New Roman"/>
          <w:b/>
          <w:bCs/>
          <w:sz w:val="20"/>
          <w:szCs w:val="20"/>
        </w:rPr>
        <w:t>Pocahontas 1994 Behind the scenes trailer</w:t>
      </w:r>
      <w:r>
        <w:rPr>
          <w:rFonts w:eastAsia="Times New Roman"/>
          <w:sz w:val="20"/>
          <w:szCs w:val="20"/>
        </w:rPr>
        <w:t>. Na íntegra o documentário está dividido em três partes disponíveis no</w:t>
      </w:r>
      <w:r>
        <w:rPr>
          <w:rFonts w:eastAsia="Times New Roman"/>
          <w:b/>
          <w:bCs/>
          <w:sz w:val="20"/>
          <w:szCs w:val="20"/>
        </w:rPr>
        <w:t xml:space="preserve"> </w:t>
      </w:r>
      <w:r>
        <w:rPr>
          <w:rFonts w:eastAsia="Times New Roman"/>
          <w:sz w:val="20"/>
          <w:szCs w:val="20"/>
        </w:rPr>
        <w:t xml:space="preserve">Youtube: </w:t>
      </w:r>
      <w:r>
        <w:rPr>
          <w:rFonts w:eastAsia="Times New Roman"/>
          <w:b/>
          <w:bCs/>
          <w:sz w:val="20"/>
          <w:szCs w:val="20"/>
        </w:rPr>
        <w:t>The M</w:t>
      </w:r>
      <w:r>
        <w:rPr>
          <w:rFonts w:eastAsia="Times New Roman"/>
          <w:b/>
          <w:bCs/>
          <w:sz w:val="20"/>
          <w:szCs w:val="20"/>
        </w:rPr>
        <w:t>aking of Pocahontas</w:t>
      </w:r>
      <w:r>
        <w:rPr>
          <w:rFonts w:eastAsia="Times New Roman"/>
          <w:sz w:val="20"/>
          <w:szCs w:val="20"/>
        </w:rPr>
        <w:t xml:space="preserve"> (1/3) Disponível em: &lt;https://www.youtube.com/watch?v=5PhTF1FD3SA&gt;.</w:t>
      </w:r>
    </w:p>
    <w:p w14:paraId="2D619F6B" w14:textId="77777777" w:rsidR="006053F9" w:rsidRDefault="006053F9">
      <w:pPr>
        <w:spacing w:line="10" w:lineRule="exact"/>
        <w:rPr>
          <w:rFonts w:eastAsia="Times New Roman"/>
          <w:sz w:val="26"/>
          <w:szCs w:val="26"/>
          <w:vertAlign w:val="superscript"/>
        </w:rPr>
      </w:pPr>
    </w:p>
    <w:p w14:paraId="152D9095" w14:textId="77777777" w:rsidR="006053F9" w:rsidRDefault="00D853AA">
      <w:pPr>
        <w:spacing w:line="236" w:lineRule="auto"/>
        <w:ind w:left="7" w:right="1100"/>
        <w:jc w:val="both"/>
        <w:rPr>
          <w:rFonts w:eastAsia="Times New Roman"/>
          <w:sz w:val="26"/>
          <w:szCs w:val="26"/>
          <w:vertAlign w:val="superscript"/>
        </w:rPr>
      </w:pPr>
      <w:r>
        <w:rPr>
          <w:rFonts w:eastAsia="Times New Roman"/>
          <w:sz w:val="20"/>
          <w:szCs w:val="20"/>
        </w:rPr>
        <w:t xml:space="preserve">Acesso em: out. 2016. / </w:t>
      </w:r>
      <w:r>
        <w:rPr>
          <w:rFonts w:eastAsia="Times New Roman"/>
          <w:b/>
          <w:bCs/>
          <w:sz w:val="20"/>
          <w:szCs w:val="20"/>
        </w:rPr>
        <w:t>The Making of Pocahontas</w:t>
      </w:r>
      <w:r>
        <w:rPr>
          <w:rFonts w:eastAsia="Times New Roman"/>
          <w:sz w:val="20"/>
          <w:szCs w:val="20"/>
        </w:rPr>
        <w:t xml:space="preserve"> (2/3) Disponível em: &lt;https://www.youtube.com/watch?v=fatQVpYox_c&gt;. Acesso em out. 2016. / </w:t>
      </w:r>
      <w:r>
        <w:rPr>
          <w:rFonts w:eastAsia="Times New Roman"/>
          <w:b/>
          <w:bCs/>
          <w:sz w:val="20"/>
          <w:szCs w:val="20"/>
        </w:rPr>
        <w:t>The Making of Pocahontas</w:t>
      </w:r>
      <w:r>
        <w:rPr>
          <w:rFonts w:eastAsia="Times New Roman"/>
          <w:sz w:val="20"/>
          <w:szCs w:val="20"/>
        </w:rPr>
        <w:t xml:space="preserve"> (3</w:t>
      </w:r>
      <w:r>
        <w:rPr>
          <w:rFonts w:eastAsia="Times New Roman"/>
          <w:sz w:val="20"/>
          <w:szCs w:val="20"/>
        </w:rPr>
        <w:t>/3) Disponível em: &lt;https://www.youtube.com/watch?v=Ytr3wtfzDiw&amp;t=15s&gt;. Acesso em out. 2016.</w:t>
      </w:r>
    </w:p>
    <w:p w14:paraId="10106D43"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697" w:type="dxa"/>
        <w:tblLayout w:type="fixed"/>
        <w:tblCellMar>
          <w:left w:w="0" w:type="dxa"/>
          <w:right w:w="0" w:type="dxa"/>
        </w:tblCellMar>
        <w:tblLook w:val="04A0" w:firstRow="1" w:lastRow="0" w:firstColumn="1" w:lastColumn="0" w:noHBand="0" w:noVBand="1"/>
      </w:tblPr>
      <w:tblGrid>
        <w:gridCol w:w="8280"/>
        <w:gridCol w:w="660"/>
        <w:gridCol w:w="1120"/>
        <w:gridCol w:w="30"/>
      </w:tblGrid>
      <w:tr w:rsidR="006053F9" w14:paraId="155E52E2" w14:textId="77777777">
        <w:trPr>
          <w:trHeight w:val="112"/>
        </w:trPr>
        <w:tc>
          <w:tcPr>
            <w:tcW w:w="8940" w:type="dxa"/>
            <w:gridSpan w:val="2"/>
            <w:vMerge w:val="restart"/>
            <w:vAlign w:val="bottom"/>
          </w:tcPr>
          <w:p w14:paraId="613C619B" w14:textId="1ABAC59F" w:rsidR="006053F9" w:rsidRDefault="006053F9">
            <w:pPr>
              <w:ind w:right="120"/>
              <w:jc w:val="right"/>
              <w:rPr>
                <w:sz w:val="20"/>
                <w:szCs w:val="20"/>
              </w:rPr>
            </w:pPr>
            <w:bookmarkStart w:id="262" w:name="page264"/>
            <w:bookmarkEnd w:id="262"/>
          </w:p>
        </w:tc>
        <w:tc>
          <w:tcPr>
            <w:tcW w:w="1120" w:type="dxa"/>
            <w:vAlign w:val="bottom"/>
          </w:tcPr>
          <w:p w14:paraId="64794EF9" w14:textId="77777777" w:rsidR="006053F9" w:rsidRDefault="006053F9">
            <w:pPr>
              <w:rPr>
                <w:sz w:val="9"/>
                <w:szCs w:val="9"/>
              </w:rPr>
            </w:pPr>
          </w:p>
        </w:tc>
        <w:tc>
          <w:tcPr>
            <w:tcW w:w="0" w:type="dxa"/>
            <w:vAlign w:val="bottom"/>
          </w:tcPr>
          <w:p w14:paraId="1CD7943B" w14:textId="77777777" w:rsidR="006053F9" w:rsidRDefault="006053F9">
            <w:pPr>
              <w:rPr>
                <w:sz w:val="1"/>
                <w:szCs w:val="1"/>
              </w:rPr>
            </w:pPr>
          </w:p>
        </w:tc>
      </w:tr>
      <w:tr w:rsidR="006053F9" w14:paraId="0CFF108E" w14:textId="77777777">
        <w:trPr>
          <w:trHeight w:val="155"/>
        </w:trPr>
        <w:tc>
          <w:tcPr>
            <w:tcW w:w="8940" w:type="dxa"/>
            <w:gridSpan w:val="2"/>
            <w:vMerge/>
            <w:vAlign w:val="bottom"/>
          </w:tcPr>
          <w:p w14:paraId="5E9E6B7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E8D7304" w14:textId="77777777" w:rsidR="006053F9" w:rsidRDefault="00D853AA">
            <w:pPr>
              <w:ind w:right="490"/>
              <w:jc w:val="right"/>
              <w:rPr>
                <w:sz w:val="20"/>
                <w:szCs w:val="20"/>
              </w:rPr>
            </w:pPr>
            <w:r>
              <w:rPr>
                <w:rFonts w:ascii="Century Gothic" w:eastAsia="Century Gothic" w:hAnsi="Century Gothic" w:cs="Century Gothic"/>
                <w:color w:val="FFFFFF"/>
              </w:rPr>
              <w:t>263</w:t>
            </w:r>
          </w:p>
        </w:tc>
        <w:tc>
          <w:tcPr>
            <w:tcW w:w="0" w:type="dxa"/>
            <w:vAlign w:val="bottom"/>
          </w:tcPr>
          <w:p w14:paraId="138268E7" w14:textId="77777777" w:rsidR="006053F9" w:rsidRDefault="006053F9">
            <w:pPr>
              <w:rPr>
                <w:sz w:val="1"/>
                <w:szCs w:val="1"/>
              </w:rPr>
            </w:pPr>
          </w:p>
        </w:tc>
      </w:tr>
      <w:tr w:rsidR="006053F9" w14:paraId="28CC67C4" w14:textId="77777777">
        <w:trPr>
          <w:trHeight w:val="130"/>
        </w:trPr>
        <w:tc>
          <w:tcPr>
            <w:tcW w:w="8940" w:type="dxa"/>
            <w:gridSpan w:val="2"/>
            <w:vMerge w:val="restart"/>
            <w:vAlign w:val="bottom"/>
          </w:tcPr>
          <w:p w14:paraId="302AD8A0" w14:textId="14D7C31F" w:rsidR="006053F9" w:rsidRDefault="006053F9">
            <w:pPr>
              <w:ind w:right="14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6C53F13" w14:textId="77777777" w:rsidR="006053F9" w:rsidRDefault="006053F9">
            <w:pPr>
              <w:rPr>
                <w:sz w:val="11"/>
                <w:szCs w:val="11"/>
              </w:rPr>
            </w:pPr>
          </w:p>
        </w:tc>
        <w:tc>
          <w:tcPr>
            <w:tcW w:w="0" w:type="dxa"/>
            <w:vAlign w:val="bottom"/>
          </w:tcPr>
          <w:p w14:paraId="0811AAA6" w14:textId="77777777" w:rsidR="006053F9" w:rsidRDefault="006053F9">
            <w:pPr>
              <w:rPr>
                <w:sz w:val="1"/>
                <w:szCs w:val="1"/>
              </w:rPr>
            </w:pPr>
          </w:p>
        </w:tc>
      </w:tr>
      <w:tr w:rsidR="006053F9" w14:paraId="3973B78A" w14:textId="77777777">
        <w:trPr>
          <w:trHeight w:val="139"/>
        </w:trPr>
        <w:tc>
          <w:tcPr>
            <w:tcW w:w="8940" w:type="dxa"/>
            <w:gridSpan w:val="2"/>
            <w:vMerge/>
            <w:vAlign w:val="bottom"/>
          </w:tcPr>
          <w:p w14:paraId="44B58C4A" w14:textId="77777777" w:rsidR="006053F9" w:rsidRDefault="006053F9">
            <w:pPr>
              <w:rPr>
                <w:sz w:val="12"/>
                <w:szCs w:val="12"/>
              </w:rPr>
            </w:pPr>
          </w:p>
        </w:tc>
        <w:tc>
          <w:tcPr>
            <w:tcW w:w="1120" w:type="dxa"/>
            <w:vAlign w:val="bottom"/>
          </w:tcPr>
          <w:p w14:paraId="03D3D4AB" w14:textId="77777777" w:rsidR="006053F9" w:rsidRDefault="006053F9">
            <w:pPr>
              <w:rPr>
                <w:sz w:val="12"/>
                <w:szCs w:val="12"/>
              </w:rPr>
            </w:pPr>
          </w:p>
        </w:tc>
        <w:tc>
          <w:tcPr>
            <w:tcW w:w="0" w:type="dxa"/>
            <w:vAlign w:val="bottom"/>
          </w:tcPr>
          <w:p w14:paraId="7092592B" w14:textId="77777777" w:rsidR="006053F9" w:rsidRDefault="006053F9">
            <w:pPr>
              <w:rPr>
                <w:sz w:val="1"/>
                <w:szCs w:val="1"/>
              </w:rPr>
            </w:pPr>
          </w:p>
        </w:tc>
      </w:tr>
      <w:tr w:rsidR="006053F9" w14:paraId="1F1B97E1" w14:textId="77777777">
        <w:trPr>
          <w:trHeight w:val="585"/>
        </w:trPr>
        <w:tc>
          <w:tcPr>
            <w:tcW w:w="8280" w:type="dxa"/>
            <w:tcBorders>
              <w:bottom w:val="single" w:sz="8" w:space="0" w:color="auto"/>
            </w:tcBorders>
            <w:vAlign w:val="bottom"/>
          </w:tcPr>
          <w:p w14:paraId="2754F8C9" w14:textId="77777777" w:rsidR="006053F9" w:rsidRDefault="006053F9">
            <w:pPr>
              <w:rPr>
                <w:sz w:val="24"/>
                <w:szCs w:val="24"/>
              </w:rPr>
            </w:pPr>
          </w:p>
        </w:tc>
        <w:tc>
          <w:tcPr>
            <w:tcW w:w="660" w:type="dxa"/>
            <w:vAlign w:val="bottom"/>
          </w:tcPr>
          <w:p w14:paraId="01D8EDB9" w14:textId="77777777" w:rsidR="006053F9" w:rsidRDefault="006053F9">
            <w:pPr>
              <w:rPr>
                <w:sz w:val="24"/>
                <w:szCs w:val="24"/>
              </w:rPr>
            </w:pPr>
          </w:p>
        </w:tc>
        <w:tc>
          <w:tcPr>
            <w:tcW w:w="1120" w:type="dxa"/>
            <w:vAlign w:val="bottom"/>
          </w:tcPr>
          <w:p w14:paraId="7A24763F" w14:textId="77777777" w:rsidR="006053F9" w:rsidRDefault="006053F9">
            <w:pPr>
              <w:rPr>
                <w:sz w:val="24"/>
                <w:szCs w:val="24"/>
              </w:rPr>
            </w:pPr>
          </w:p>
        </w:tc>
        <w:tc>
          <w:tcPr>
            <w:tcW w:w="0" w:type="dxa"/>
            <w:vAlign w:val="bottom"/>
          </w:tcPr>
          <w:p w14:paraId="63D936E3" w14:textId="77777777" w:rsidR="006053F9" w:rsidRDefault="006053F9">
            <w:pPr>
              <w:rPr>
                <w:sz w:val="1"/>
                <w:szCs w:val="1"/>
              </w:rPr>
            </w:pPr>
          </w:p>
        </w:tc>
      </w:tr>
      <w:tr w:rsidR="006053F9" w14:paraId="38D34B00" w14:textId="77777777">
        <w:trPr>
          <w:trHeight w:val="1838"/>
        </w:trPr>
        <w:tc>
          <w:tcPr>
            <w:tcW w:w="8280" w:type="dxa"/>
            <w:tcBorders>
              <w:left w:val="single" w:sz="8" w:space="0" w:color="auto"/>
              <w:bottom w:val="single" w:sz="8" w:space="0" w:color="auto"/>
              <w:right w:val="single" w:sz="8" w:space="0" w:color="auto"/>
            </w:tcBorders>
            <w:vAlign w:val="bottom"/>
          </w:tcPr>
          <w:p w14:paraId="009E5E6C" w14:textId="77777777" w:rsidR="006053F9" w:rsidRDefault="006053F9">
            <w:pPr>
              <w:rPr>
                <w:sz w:val="24"/>
                <w:szCs w:val="24"/>
              </w:rPr>
            </w:pPr>
          </w:p>
        </w:tc>
        <w:tc>
          <w:tcPr>
            <w:tcW w:w="660" w:type="dxa"/>
            <w:vAlign w:val="bottom"/>
          </w:tcPr>
          <w:p w14:paraId="5698F3E1" w14:textId="77777777" w:rsidR="006053F9" w:rsidRDefault="006053F9">
            <w:pPr>
              <w:rPr>
                <w:sz w:val="24"/>
                <w:szCs w:val="24"/>
              </w:rPr>
            </w:pPr>
          </w:p>
        </w:tc>
        <w:tc>
          <w:tcPr>
            <w:tcW w:w="1120" w:type="dxa"/>
            <w:vAlign w:val="bottom"/>
          </w:tcPr>
          <w:p w14:paraId="44D0E3BE" w14:textId="77777777" w:rsidR="006053F9" w:rsidRDefault="006053F9">
            <w:pPr>
              <w:rPr>
                <w:sz w:val="24"/>
                <w:szCs w:val="24"/>
              </w:rPr>
            </w:pPr>
          </w:p>
        </w:tc>
        <w:tc>
          <w:tcPr>
            <w:tcW w:w="0" w:type="dxa"/>
            <w:vAlign w:val="bottom"/>
          </w:tcPr>
          <w:p w14:paraId="1CBDCFA2" w14:textId="77777777" w:rsidR="006053F9" w:rsidRDefault="006053F9">
            <w:pPr>
              <w:rPr>
                <w:sz w:val="1"/>
                <w:szCs w:val="1"/>
              </w:rPr>
            </w:pPr>
          </w:p>
        </w:tc>
      </w:tr>
    </w:tbl>
    <w:p w14:paraId="1CF10DFA" w14:textId="77777777" w:rsidR="006053F9" w:rsidRDefault="00D853AA">
      <w:pPr>
        <w:spacing w:line="20" w:lineRule="exact"/>
        <w:rPr>
          <w:sz w:val="20"/>
          <w:szCs w:val="20"/>
        </w:rPr>
      </w:pPr>
      <w:r>
        <w:rPr>
          <w:noProof/>
          <w:sz w:val="20"/>
          <w:szCs w:val="20"/>
        </w:rPr>
        <w:drawing>
          <wp:anchor distT="0" distB="0" distL="114300" distR="114300" simplePos="0" relativeHeight="251826176" behindDoc="1" locked="0" layoutInCell="0" allowOverlap="1" wp14:anchorId="64078CD8" wp14:editId="10B317D5">
            <wp:simplePos x="0" y="0"/>
            <wp:positionH relativeFrom="column">
              <wp:posOffset>636270</wp:posOffset>
            </wp:positionH>
            <wp:positionV relativeFrom="paragraph">
              <wp:posOffset>-1179195</wp:posOffset>
            </wp:positionV>
            <wp:extent cx="4848225" cy="1085850"/>
            <wp:effectExtent l="0" t="0" r="0" b="0"/>
            <wp:wrapNone/>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4"/>
                    <a:srcRect/>
                    <a:stretch>
                      <a:fillRect/>
                    </a:stretch>
                  </pic:blipFill>
                  <pic:spPr bwMode="auto">
                    <a:xfrm>
                      <a:off x="0" y="0"/>
                      <a:ext cx="4848225" cy="1085850"/>
                    </a:xfrm>
                    <a:prstGeom prst="rect">
                      <a:avLst/>
                    </a:prstGeom>
                    <a:noFill/>
                  </pic:spPr>
                </pic:pic>
              </a:graphicData>
            </a:graphic>
          </wp:anchor>
        </w:drawing>
      </w:r>
    </w:p>
    <w:p w14:paraId="66B1F487" w14:textId="77777777" w:rsidR="006053F9" w:rsidRDefault="00D853AA">
      <w:pPr>
        <w:spacing w:line="234" w:lineRule="auto"/>
        <w:ind w:left="7" w:right="1120"/>
        <w:jc w:val="both"/>
        <w:rPr>
          <w:sz w:val="20"/>
          <w:szCs w:val="20"/>
        </w:rPr>
      </w:pPr>
      <w:r>
        <w:rPr>
          <w:rFonts w:eastAsia="Times New Roman"/>
          <w:b/>
          <w:bCs/>
          <w:sz w:val="20"/>
          <w:szCs w:val="20"/>
        </w:rPr>
        <w:t xml:space="preserve">Figura 6: </w:t>
      </w:r>
      <w:r>
        <w:rPr>
          <w:rFonts w:eastAsia="Times New Roman"/>
          <w:sz w:val="20"/>
          <w:szCs w:val="20"/>
        </w:rPr>
        <w:t xml:space="preserve">Principais </w:t>
      </w:r>
      <w:r>
        <w:rPr>
          <w:rFonts w:eastAsia="Times New Roman"/>
          <w:sz w:val="20"/>
          <w:szCs w:val="20"/>
        </w:rPr>
        <w:t>personagens e os atores que deram a voz a eles. Irene Bedard como Pocahontas, Mel Gibson como</w:t>
      </w:r>
      <w:r>
        <w:rPr>
          <w:rFonts w:eastAsia="Times New Roman"/>
          <w:b/>
          <w:bCs/>
          <w:sz w:val="20"/>
          <w:szCs w:val="20"/>
        </w:rPr>
        <w:t xml:space="preserve"> </w:t>
      </w:r>
      <w:r>
        <w:rPr>
          <w:rFonts w:eastAsia="Times New Roman"/>
          <w:sz w:val="20"/>
          <w:szCs w:val="20"/>
        </w:rPr>
        <w:t>Smith e Russel Means como o pai de Pocahontas.</w:t>
      </w:r>
    </w:p>
    <w:p w14:paraId="53FECE89" w14:textId="77777777" w:rsidR="006053F9" w:rsidRDefault="006053F9">
      <w:pPr>
        <w:spacing w:line="211" w:lineRule="exact"/>
        <w:rPr>
          <w:sz w:val="20"/>
          <w:szCs w:val="20"/>
        </w:rPr>
      </w:pPr>
    </w:p>
    <w:p w14:paraId="71464265" w14:textId="77777777" w:rsidR="006053F9" w:rsidRDefault="00D853AA">
      <w:pPr>
        <w:spacing w:line="335" w:lineRule="auto"/>
        <w:ind w:left="7" w:right="1100" w:firstLine="567"/>
        <w:jc w:val="both"/>
        <w:rPr>
          <w:sz w:val="20"/>
          <w:szCs w:val="20"/>
        </w:rPr>
      </w:pPr>
      <w:r>
        <w:rPr>
          <w:rFonts w:eastAsia="Times New Roman"/>
          <w:sz w:val="24"/>
          <w:szCs w:val="24"/>
        </w:rPr>
        <w:t xml:space="preserve">Outra curiosidade é que o Filme </w:t>
      </w:r>
      <w:r>
        <w:rPr>
          <w:rFonts w:eastAsia="Times New Roman"/>
          <w:i/>
          <w:iCs/>
          <w:sz w:val="24"/>
          <w:szCs w:val="24"/>
        </w:rPr>
        <w:t>Pocahontas: encontro entre os dois mundos</w:t>
      </w:r>
      <w:r>
        <w:rPr>
          <w:rFonts w:eastAsia="Times New Roman"/>
          <w:sz w:val="24"/>
          <w:szCs w:val="24"/>
        </w:rPr>
        <w:t xml:space="preserve"> foi produzido simultaneamente ao filme o Rei Leão, gerando muita competição entre as equipes que produziam os dois filmes.</w:t>
      </w:r>
      <w:r>
        <w:rPr>
          <w:rFonts w:eastAsia="Times New Roman"/>
          <w:sz w:val="32"/>
          <w:szCs w:val="32"/>
          <w:vertAlign w:val="superscript"/>
        </w:rPr>
        <w:t>34</w:t>
      </w:r>
      <w:r>
        <w:rPr>
          <w:rFonts w:eastAsia="Times New Roman"/>
          <w:sz w:val="24"/>
          <w:szCs w:val="24"/>
        </w:rPr>
        <w:t xml:space="preserve"> Havia uma grande aposta no sucesso de Pocahontas e pouca expectativa no filme o Rei Leão, mas este superou em muito o sucesso de P</w:t>
      </w:r>
      <w:r>
        <w:rPr>
          <w:rFonts w:eastAsia="Times New Roman"/>
          <w:sz w:val="24"/>
          <w:szCs w:val="24"/>
        </w:rPr>
        <w:t>ocahontas, chegando a ofuscar o lançamento do filme mesmo um ano depois. Mas Pocahontas continha fortes elementos narrativos que combinavam um amor impossível, elementos místicos, cenários grandiosos, músicas envolventes e marcantes, que garantiam o sucess</w:t>
      </w:r>
      <w:r>
        <w:rPr>
          <w:rFonts w:eastAsia="Times New Roman"/>
          <w:sz w:val="24"/>
          <w:szCs w:val="24"/>
        </w:rPr>
        <w:t>o do filme.</w:t>
      </w:r>
      <w:r>
        <w:rPr>
          <w:rFonts w:eastAsia="Times New Roman"/>
          <w:sz w:val="32"/>
          <w:szCs w:val="32"/>
          <w:vertAlign w:val="superscript"/>
        </w:rPr>
        <w:t>35</w:t>
      </w:r>
    </w:p>
    <w:p w14:paraId="2F6E1AB9" w14:textId="77777777" w:rsidR="006053F9" w:rsidRDefault="00D853AA">
      <w:pPr>
        <w:spacing w:line="20" w:lineRule="exact"/>
        <w:rPr>
          <w:sz w:val="20"/>
          <w:szCs w:val="20"/>
        </w:rPr>
      </w:pPr>
      <w:r>
        <w:rPr>
          <w:noProof/>
          <w:sz w:val="20"/>
          <w:szCs w:val="20"/>
        </w:rPr>
        <w:drawing>
          <wp:anchor distT="0" distB="0" distL="114300" distR="114300" simplePos="0" relativeHeight="251828224" behindDoc="1" locked="0" layoutInCell="0" allowOverlap="1" wp14:anchorId="41A6064B" wp14:editId="194C42C4">
            <wp:simplePos x="0" y="0"/>
            <wp:positionH relativeFrom="column">
              <wp:posOffset>502920</wp:posOffset>
            </wp:positionH>
            <wp:positionV relativeFrom="paragraph">
              <wp:posOffset>-40640</wp:posOffset>
            </wp:positionV>
            <wp:extent cx="5116830" cy="1090930"/>
            <wp:effectExtent l="0" t="0" r="0" b="0"/>
            <wp:wrapNone/>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5"/>
                    <a:srcRect/>
                    <a:stretch>
                      <a:fillRect/>
                    </a:stretch>
                  </pic:blipFill>
                  <pic:spPr bwMode="auto">
                    <a:xfrm>
                      <a:off x="0" y="0"/>
                      <a:ext cx="5116830" cy="1090930"/>
                    </a:xfrm>
                    <a:prstGeom prst="rect">
                      <a:avLst/>
                    </a:prstGeom>
                    <a:noFill/>
                  </pic:spPr>
                </pic:pic>
              </a:graphicData>
            </a:graphic>
          </wp:anchor>
        </w:drawing>
      </w:r>
    </w:p>
    <w:p w14:paraId="2E03F2C4" w14:textId="77777777" w:rsidR="006053F9" w:rsidRDefault="006053F9">
      <w:pPr>
        <w:spacing w:line="200" w:lineRule="exact"/>
        <w:rPr>
          <w:sz w:val="20"/>
          <w:szCs w:val="20"/>
        </w:rPr>
      </w:pPr>
    </w:p>
    <w:p w14:paraId="68850E96" w14:textId="77777777" w:rsidR="006053F9" w:rsidRDefault="006053F9">
      <w:pPr>
        <w:spacing w:line="200" w:lineRule="exact"/>
        <w:rPr>
          <w:sz w:val="20"/>
          <w:szCs w:val="20"/>
        </w:rPr>
      </w:pPr>
    </w:p>
    <w:p w14:paraId="538D71F9" w14:textId="77777777" w:rsidR="006053F9" w:rsidRDefault="006053F9">
      <w:pPr>
        <w:spacing w:line="200" w:lineRule="exact"/>
        <w:rPr>
          <w:sz w:val="20"/>
          <w:szCs w:val="20"/>
        </w:rPr>
      </w:pPr>
    </w:p>
    <w:p w14:paraId="745A435B" w14:textId="77777777" w:rsidR="006053F9" w:rsidRDefault="006053F9">
      <w:pPr>
        <w:spacing w:line="200" w:lineRule="exact"/>
        <w:rPr>
          <w:sz w:val="20"/>
          <w:szCs w:val="20"/>
        </w:rPr>
      </w:pPr>
    </w:p>
    <w:p w14:paraId="45D6FB76" w14:textId="77777777" w:rsidR="006053F9" w:rsidRDefault="006053F9">
      <w:pPr>
        <w:spacing w:line="200" w:lineRule="exact"/>
        <w:rPr>
          <w:sz w:val="20"/>
          <w:szCs w:val="20"/>
        </w:rPr>
      </w:pPr>
    </w:p>
    <w:p w14:paraId="6379AC04" w14:textId="77777777" w:rsidR="006053F9" w:rsidRDefault="006053F9">
      <w:pPr>
        <w:spacing w:line="200" w:lineRule="exact"/>
        <w:rPr>
          <w:sz w:val="20"/>
          <w:szCs w:val="20"/>
        </w:rPr>
      </w:pPr>
    </w:p>
    <w:p w14:paraId="4DC9009A" w14:textId="77777777" w:rsidR="006053F9" w:rsidRDefault="006053F9">
      <w:pPr>
        <w:spacing w:line="200" w:lineRule="exact"/>
        <w:rPr>
          <w:sz w:val="20"/>
          <w:szCs w:val="20"/>
        </w:rPr>
      </w:pPr>
    </w:p>
    <w:p w14:paraId="3328E40B" w14:textId="77777777" w:rsidR="006053F9" w:rsidRDefault="006053F9">
      <w:pPr>
        <w:spacing w:line="233" w:lineRule="exact"/>
        <w:rPr>
          <w:sz w:val="20"/>
          <w:szCs w:val="20"/>
        </w:rPr>
      </w:pPr>
    </w:p>
    <w:p w14:paraId="42C15A81" w14:textId="77777777" w:rsidR="006053F9" w:rsidRDefault="00D853AA">
      <w:pPr>
        <w:ind w:left="2067"/>
        <w:rPr>
          <w:sz w:val="20"/>
          <w:szCs w:val="20"/>
        </w:rPr>
      </w:pPr>
      <w:r>
        <w:rPr>
          <w:rFonts w:eastAsia="Times New Roman"/>
          <w:b/>
          <w:bCs/>
          <w:sz w:val="20"/>
          <w:szCs w:val="20"/>
        </w:rPr>
        <w:t>Figura 7</w:t>
      </w:r>
      <w:r>
        <w:rPr>
          <w:rFonts w:eastAsia="Times New Roman"/>
          <w:sz w:val="20"/>
          <w:szCs w:val="20"/>
        </w:rPr>
        <w:t>: Premiére do filme Pocahontas no Central Park, NY. 1995.</w:t>
      </w:r>
    </w:p>
    <w:p w14:paraId="0EB9DEE8" w14:textId="77777777" w:rsidR="006053F9" w:rsidRDefault="006053F9">
      <w:pPr>
        <w:spacing w:line="366" w:lineRule="exact"/>
        <w:rPr>
          <w:sz w:val="20"/>
          <w:szCs w:val="20"/>
        </w:rPr>
      </w:pPr>
    </w:p>
    <w:p w14:paraId="0BA92E2B" w14:textId="77777777" w:rsidR="006053F9" w:rsidRDefault="00D853AA">
      <w:pPr>
        <w:spacing w:line="349" w:lineRule="auto"/>
        <w:ind w:left="7" w:right="1100" w:firstLine="627"/>
        <w:jc w:val="both"/>
        <w:rPr>
          <w:sz w:val="20"/>
          <w:szCs w:val="20"/>
        </w:rPr>
      </w:pPr>
      <w:r>
        <w:rPr>
          <w:rFonts w:eastAsia="Times New Roman"/>
          <w:sz w:val="24"/>
          <w:szCs w:val="24"/>
        </w:rPr>
        <w:t>A Disney apostava tanto no sucesso Pocahontas que o lançamento do filme se tornou uma superprodução. O filme foi lançado em um mega evento no Central Park (Nova York</w:t>
      </w:r>
      <w:r>
        <w:rPr>
          <w:rFonts w:eastAsia="Times New Roman"/>
          <w:sz w:val="24"/>
          <w:szCs w:val="24"/>
        </w:rPr>
        <w:t>) reunindo mais de 100 mil pessoas pagantes, a presença de várias celebridades, inclusive o próprio Roy Disney, com show pirotécnico, vários espetáculos encenados em um palco gigante e telões instalados para a exibição do filme.</w:t>
      </w:r>
      <w:r>
        <w:rPr>
          <w:rFonts w:eastAsia="Times New Roman"/>
          <w:sz w:val="32"/>
          <w:szCs w:val="32"/>
          <w:vertAlign w:val="superscript"/>
        </w:rPr>
        <w:t>36</w:t>
      </w:r>
    </w:p>
    <w:p w14:paraId="745CF0D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30272" behindDoc="1" locked="0" layoutInCell="0" allowOverlap="1" wp14:anchorId="1DAA12AD" wp14:editId="209B368A">
                <wp:simplePos x="0" y="0"/>
                <wp:positionH relativeFrom="column">
                  <wp:posOffset>0</wp:posOffset>
                </wp:positionH>
                <wp:positionV relativeFrom="paragraph">
                  <wp:posOffset>880745</wp:posOffset>
                </wp:positionV>
                <wp:extent cx="1829435" cy="0"/>
                <wp:effectExtent l="0" t="0" r="0" b="0"/>
                <wp:wrapNone/>
                <wp:docPr id="220" name="Shape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EFCFB65" id="Shape 220" o:spid="_x0000_s1026" style="position:absolute;z-index:-251486208;visibility:visible;mso-wrap-style:square;mso-wrap-distance-left:9pt;mso-wrap-distance-top:0;mso-wrap-distance-right:9pt;mso-wrap-distance-bottom:0;mso-position-horizontal:absolute;mso-position-horizontal-relative:text;mso-position-vertical:absolute;mso-position-vertical-relative:text" from="0,69.35pt" to="144.05pt,6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" o:allowincell="f" filled="t" strokeweight=".21164mm">
                <v:stroke joinstyle="miter"/>
                <o:lock v:ext="edit" shapetype="f"/>
              </v:line>
            </w:pict>
          </mc:Fallback>
        </mc:AlternateContent>
      </w:r>
    </w:p>
    <w:p w14:paraId="2C8FBA40" w14:textId="77777777" w:rsidR="006053F9" w:rsidRDefault="006053F9">
      <w:pPr>
        <w:spacing w:line="200" w:lineRule="exact"/>
        <w:rPr>
          <w:sz w:val="20"/>
          <w:szCs w:val="20"/>
        </w:rPr>
      </w:pPr>
    </w:p>
    <w:p w14:paraId="20E8FCCC" w14:textId="77777777" w:rsidR="006053F9" w:rsidRDefault="006053F9">
      <w:pPr>
        <w:spacing w:line="200" w:lineRule="exact"/>
        <w:rPr>
          <w:sz w:val="20"/>
          <w:szCs w:val="20"/>
        </w:rPr>
      </w:pPr>
    </w:p>
    <w:p w14:paraId="2536E5E5" w14:textId="77777777" w:rsidR="006053F9" w:rsidRDefault="006053F9">
      <w:pPr>
        <w:spacing w:line="200" w:lineRule="exact"/>
        <w:rPr>
          <w:sz w:val="20"/>
          <w:szCs w:val="20"/>
        </w:rPr>
      </w:pPr>
    </w:p>
    <w:p w14:paraId="461E361E" w14:textId="77777777" w:rsidR="006053F9" w:rsidRDefault="006053F9">
      <w:pPr>
        <w:spacing w:line="200" w:lineRule="exact"/>
        <w:rPr>
          <w:sz w:val="20"/>
          <w:szCs w:val="20"/>
        </w:rPr>
      </w:pPr>
    </w:p>
    <w:p w14:paraId="100EF205" w14:textId="77777777" w:rsidR="006053F9" w:rsidRDefault="006053F9">
      <w:pPr>
        <w:spacing w:line="200" w:lineRule="exact"/>
        <w:rPr>
          <w:sz w:val="20"/>
          <w:szCs w:val="20"/>
        </w:rPr>
      </w:pPr>
    </w:p>
    <w:p w14:paraId="28676A7B" w14:textId="77777777" w:rsidR="006053F9" w:rsidRDefault="006053F9">
      <w:pPr>
        <w:spacing w:line="200" w:lineRule="exact"/>
        <w:rPr>
          <w:sz w:val="20"/>
          <w:szCs w:val="20"/>
        </w:rPr>
      </w:pPr>
    </w:p>
    <w:p w14:paraId="226CC129" w14:textId="77777777" w:rsidR="006053F9" w:rsidRDefault="006053F9">
      <w:pPr>
        <w:spacing w:line="270" w:lineRule="exact"/>
        <w:rPr>
          <w:sz w:val="20"/>
          <w:szCs w:val="20"/>
        </w:rPr>
      </w:pPr>
    </w:p>
    <w:p w14:paraId="413AF884" w14:textId="77777777" w:rsidR="006053F9" w:rsidRDefault="00D853AA">
      <w:pPr>
        <w:spacing w:line="220" w:lineRule="auto"/>
        <w:ind w:left="7" w:right="1100"/>
        <w:jc w:val="both"/>
        <w:rPr>
          <w:sz w:val="20"/>
          <w:szCs w:val="20"/>
        </w:rPr>
      </w:pPr>
      <w:r>
        <w:rPr>
          <w:rFonts w:eastAsia="Times New Roman"/>
          <w:sz w:val="25"/>
          <w:szCs w:val="25"/>
          <w:vertAlign w:val="superscript"/>
        </w:rPr>
        <w:t>34</w:t>
      </w:r>
      <w:r>
        <w:rPr>
          <w:rFonts w:eastAsia="Times New Roman"/>
          <w:sz w:val="20"/>
          <w:szCs w:val="20"/>
        </w:rPr>
        <w:t xml:space="preserve"> MACÊDO, Arthur Luiz, Cavalcante de. Instabilidade da indústria cinematográfica: a tensão entre O Rei Leão e Pocahontas. </w:t>
      </w:r>
      <w:r>
        <w:rPr>
          <w:rFonts w:eastAsia="Times New Roman"/>
          <w:b/>
          <w:bCs/>
          <w:sz w:val="20"/>
          <w:szCs w:val="20"/>
        </w:rPr>
        <w:t>Revista Científica do Departamento de Comunicação Social da Universidade Federal do Maranhão</w:t>
      </w:r>
      <w:r>
        <w:rPr>
          <w:rFonts w:eastAsia="Times New Roman"/>
          <w:sz w:val="20"/>
          <w:szCs w:val="20"/>
        </w:rPr>
        <w:t>. São Luís, 2012.</w:t>
      </w:r>
    </w:p>
    <w:p w14:paraId="0E5CC9C1" w14:textId="77777777" w:rsidR="006053F9" w:rsidRDefault="006053F9">
      <w:pPr>
        <w:spacing w:line="13" w:lineRule="exact"/>
        <w:rPr>
          <w:sz w:val="20"/>
          <w:szCs w:val="20"/>
        </w:rPr>
      </w:pPr>
    </w:p>
    <w:p w14:paraId="18B4B6E0" w14:textId="77777777" w:rsidR="006053F9" w:rsidRDefault="00D853AA" w:rsidP="00D853AA">
      <w:pPr>
        <w:numPr>
          <w:ilvl w:val="0"/>
          <w:numId w:val="208"/>
        </w:numPr>
        <w:tabs>
          <w:tab w:val="left" w:pos="190"/>
        </w:tabs>
        <w:spacing w:line="220" w:lineRule="auto"/>
        <w:ind w:left="7" w:right="1120" w:hanging="7"/>
        <w:jc w:val="both"/>
        <w:rPr>
          <w:rFonts w:eastAsia="Times New Roman"/>
          <w:sz w:val="26"/>
          <w:szCs w:val="26"/>
          <w:vertAlign w:val="superscript"/>
        </w:rPr>
      </w:pPr>
      <w:r>
        <w:rPr>
          <w:rFonts w:eastAsia="Times New Roman"/>
          <w:sz w:val="20"/>
          <w:szCs w:val="20"/>
        </w:rPr>
        <w:t>Esta construção da narra</w:t>
      </w:r>
      <w:r>
        <w:rPr>
          <w:rFonts w:eastAsia="Times New Roman"/>
          <w:sz w:val="20"/>
          <w:szCs w:val="20"/>
        </w:rPr>
        <w:t xml:space="preserve">tiva fílmica de Pocahontas a aproximou de um conto de fadas de princesa, isso fez com que a personagem entrasse para o quadro da Franquia Princesas da Disney, com uma série de produtos relacionados para estimular o consumo de produtos e o consumo do filme </w:t>
      </w:r>
      <w:r>
        <w:rPr>
          <w:rFonts w:eastAsia="Times New Roman"/>
          <w:sz w:val="20"/>
          <w:szCs w:val="20"/>
        </w:rPr>
        <w:t>criando uma rede de uma narrativa transmídia, multifacetando a presença da personagem em diversos produtos e linguagens.</w:t>
      </w:r>
    </w:p>
    <w:p w14:paraId="67D866F8" w14:textId="77777777" w:rsidR="006053F9" w:rsidRDefault="006053F9">
      <w:pPr>
        <w:spacing w:line="12" w:lineRule="exact"/>
        <w:rPr>
          <w:rFonts w:eastAsia="Times New Roman"/>
          <w:sz w:val="26"/>
          <w:szCs w:val="26"/>
          <w:vertAlign w:val="superscript"/>
        </w:rPr>
      </w:pPr>
    </w:p>
    <w:p w14:paraId="73F32FC0" w14:textId="77777777" w:rsidR="006053F9" w:rsidRDefault="00D853AA" w:rsidP="00D853AA">
      <w:pPr>
        <w:numPr>
          <w:ilvl w:val="0"/>
          <w:numId w:val="208"/>
        </w:numPr>
        <w:tabs>
          <w:tab w:val="left" w:pos="200"/>
        </w:tabs>
        <w:spacing w:line="203" w:lineRule="auto"/>
        <w:ind w:left="7" w:right="1100" w:hanging="7"/>
        <w:rPr>
          <w:rFonts w:eastAsia="Times New Roman"/>
          <w:sz w:val="26"/>
          <w:szCs w:val="26"/>
          <w:vertAlign w:val="superscript"/>
        </w:rPr>
      </w:pPr>
      <w:r>
        <w:rPr>
          <w:rFonts w:eastAsia="Times New Roman"/>
          <w:sz w:val="20"/>
          <w:szCs w:val="20"/>
        </w:rPr>
        <w:t xml:space="preserve">ROCHA, Daniela. </w:t>
      </w:r>
      <w:r>
        <w:rPr>
          <w:rFonts w:eastAsia="Times New Roman"/>
          <w:b/>
          <w:bCs/>
          <w:sz w:val="20"/>
          <w:szCs w:val="20"/>
        </w:rPr>
        <w:t>Pocahontas é lançado em grande estilo.</w:t>
      </w:r>
      <w:r>
        <w:rPr>
          <w:rFonts w:eastAsia="Times New Roman"/>
          <w:sz w:val="20"/>
          <w:szCs w:val="20"/>
        </w:rPr>
        <w:t xml:space="preserve"> Matéria Publicada na folha de São Paulo, no dia 13 de Junho de 1995. Disponível</w:t>
      </w:r>
      <w:r>
        <w:rPr>
          <w:rFonts w:eastAsia="Times New Roman"/>
          <w:sz w:val="20"/>
          <w:szCs w:val="20"/>
        </w:rPr>
        <w:t xml:space="preserve"> em: &lt;http://www1.folha.uol.com.br/fsp/1995/6/13/ilustrada/6.html&gt;.</w:t>
      </w:r>
    </w:p>
    <w:p w14:paraId="537BDC06"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4FD1808" w14:textId="77777777">
        <w:trPr>
          <w:trHeight w:val="112"/>
        </w:trPr>
        <w:tc>
          <w:tcPr>
            <w:tcW w:w="5720" w:type="dxa"/>
            <w:vMerge w:val="restart"/>
            <w:vAlign w:val="bottom"/>
          </w:tcPr>
          <w:p w14:paraId="51B4B502" w14:textId="0A3C153E" w:rsidR="006053F9" w:rsidRDefault="006053F9">
            <w:pPr>
              <w:ind w:right="10"/>
              <w:jc w:val="right"/>
              <w:rPr>
                <w:sz w:val="20"/>
                <w:szCs w:val="20"/>
              </w:rPr>
            </w:pPr>
            <w:bookmarkStart w:id="263" w:name="page265"/>
            <w:bookmarkEnd w:id="263"/>
          </w:p>
        </w:tc>
        <w:tc>
          <w:tcPr>
            <w:tcW w:w="1120" w:type="dxa"/>
            <w:vAlign w:val="bottom"/>
          </w:tcPr>
          <w:p w14:paraId="1C90FDF9" w14:textId="77777777" w:rsidR="006053F9" w:rsidRDefault="006053F9">
            <w:pPr>
              <w:rPr>
                <w:sz w:val="9"/>
                <w:szCs w:val="9"/>
              </w:rPr>
            </w:pPr>
          </w:p>
        </w:tc>
        <w:tc>
          <w:tcPr>
            <w:tcW w:w="0" w:type="dxa"/>
            <w:vAlign w:val="bottom"/>
          </w:tcPr>
          <w:p w14:paraId="016BF0AF" w14:textId="77777777" w:rsidR="006053F9" w:rsidRDefault="006053F9">
            <w:pPr>
              <w:rPr>
                <w:sz w:val="1"/>
                <w:szCs w:val="1"/>
              </w:rPr>
            </w:pPr>
          </w:p>
        </w:tc>
      </w:tr>
      <w:tr w:rsidR="006053F9" w14:paraId="6CE961D7" w14:textId="77777777">
        <w:trPr>
          <w:trHeight w:val="155"/>
        </w:trPr>
        <w:tc>
          <w:tcPr>
            <w:tcW w:w="5720" w:type="dxa"/>
            <w:vMerge/>
            <w:vAlign w:val="bottom"/>
          </w:tcPr>
          <w:p w14:paraId="1C8FB61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04849E8" w14:textId="77777777" w:rsidR="006053F9" w:rsidRDefault="00D853AA">
            <w:pPr>
              <w:ind w:right="490"/>
              <w:jc w:val="right"/>
              <w:rPr>
                <w:sz w:val="20"/>
                <w:szCs w:val="20"/>
              </w:rPr>
            </w:pPr>
            <w:r>
              <w:rPr>
                <w:rFonts w:ascii="Century Gothic" w:eastAsia="Century Gothic" w:hAnsi="Century Gothic" w:cs="Century Gothic"/>
                <w:color w:val="FFFFFF"/>
              </w:rPr>
              <w:t>264</w:t>
            </w:r>
          </w:p>
        </w:tc>
        <w:tc>
          <w:tcPr>
            <w:tcW w:w="0" w:type="dxa"/>
            <w:vAlign w:val="bottom"/>
          </w:tcPr>
          <w:p w14:paraId="0048336C" w14:textId="77777777" w:rsidR="006053F9" w:rsidRDefault="006053F9">
            <w:pPr>
              <w:rPr>
                <w:sz w:val="1"/>
                <w:szCs w:val="1"/>
              </w:rPr>
            </w:pPr>
          </w:p>
        </w:tc>
      </w:tr>
      <w:tr w:rsidR="006053F9" w14:paraId="01495571" w14:textId="77777777">
        <w:trPr>
          <w:trHeight w:val="130"/>
        </w:trPr>
        <w:tc>
          <w:tcPr>
            <w:tcW w:w="5720" w:type="dxa"/>
            <w:vMerge w:val="restart"/>
            <w:vAlign w:val="bottom"/>
          </w:tcPr>
          <w:p w14:paraId="505B6A5E" w14:textId="346540F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E0C8AB6" w14:textId="77777777" w:rsidR="006053F9" w:rsidRDefault="006053F9">
            <w:pPr>
              <w:rPr>
                <w:sz w:val="11"/>
                <w:szCs w:val="11"/>
              </w:rPr>
            </w:pPr>
          </w:p>
        </w:tc>
        <w:tc>
          <w:tcPr>
            <w:tcW w:w="0" w:type="dxa"/>
            <w:vAlign w:val="bottom"/>
          </w:tcPr>
          <w:p w14:paraId="22325DE8" w14:textId="77777777" w:rsidR="006053F9" w:rsidRDefault="006053F9">
            <w:pPr>
              <w:rPr>
                <w:sz w:val="1"/>
                <w:szCs w:val="1"/>
              </w:rPr>
            </w:pPr>
          </w:p>
        </w:tc>
      </w:tr>
      <w:tr w:rsidR="006053F9" w14:paraId="7695F8F3" w14:textId="77777777">
        <w:trPr>
          <w:trHeight w:val="139"/>
        </w:trPr>
        <w:tc>
          <w:tcPr>
            <w:tcW w:w="5720" w:type="dxa"/>
            <w:vMerge/>
            <w:vAlign w:val="bottom"/>
          </w:tcPr>
          <w:p w14:paraId="755F8074" w14:textId="77777777" w:rsidR="006053F9" w:rsidRDefault="006053F9">
            <w:pPr>
              <w:rPr>
                <w:sz w:val="12"/>
                <w:szCs w:val="12"/>
              </w:rPr>
            </w:pPr>
          </w:p>
        </w:tc>
        <w:tc>
          <w:tcPr>
            <w:tcW w:w="1120" w:type="dxa"/>
            <w:vAlign w:val="bottom"/>
          </w:tcPr>
          <w:p w14:paraId="6BCFC904" w14:textId="77777777" w:rsidR="006053F9" w:rsidRDefault="006053F9">
            <w:pPr>
              <w:rPr>
                <w:sz w:val="12"/>
                <w:szCs w:val="12"/>
              </w:rPr>
            </w:pPr>
          </w:p>
        </w:tc>
        <w:tc>
          <w:tcPr>
            <w:tcW w:w="0" w:type="dxa"/>
            <w:vAlign w:val="bottom"/>
          </w:tcPr>
          <w:p w14:paraId="1D5F92F8" w14:textId="77777777" w:rsidR="006053F9" w:rsidRDefault="006053F9">
            <w:pPr>
              <w:rPr>
                <w:sz w:val="1"/>
                <w:szCs w:val="1"/>
              </w:rPr>
            </w:pPr>
          </w:p>
        </w:tc>
      </w:tr>
    </w:tbl>
    <w:p w14:paraId="727C7FB4" w14:textId="77777777" w:rsidR="006053F9" w:rsidRDefault="006053F9">
      <w:pPr>
        <w:spacing w:line="200" w:lineRule="exact"/>
        <w:rPr>
          <w:sz w:val="20"/>
          <w:szCs w:val="20"/>
        </w:rPr>
      </w:pPr>
    </w:p>
    <w:p w14:paraId="2D3C1F4B" w14:textId="77777777" w:rsidR="006053F9" w:rsidRDefault="006053F9">
      <w:pPr>
        <w:spacing w:line="382" w:lineRule="exact"/>
        <w:rPr>
          <w:sz w:val="20"/>
          <w:szCs w:val="20"/>
        </w:rPr>
      </w:pPr>
    </w:p>
    <w:p w14:paraId="7689404F" w14:textId="77777777" w:rsidR="006053F9" w:rsidRDefault="00D853AA">
      <w:pPr>
        <w:rPr>
          <w:sz w:val="20"/>
          <w:szCs w:val="20"/>
        </w:rPr>
      </w:pPr>
      <w:r>
        <w:rPr>
          <w:rFonts w:eastAsia="Times New Roman"/>
          <w:b/>
          <w:bCs/>
          <w:sz w:val="24"/>
          <w:szCs w:val="24"/>
        </w:rPr>
        <w:t>Análise dos filmes</w:t>
      </w:r>
    </w:p>
    <w:p w14:paraId="0A74FC28" w14:textId="77777777" w:rsidR="006053F9" w:rsidRDefault="00D853AA">
      <w:pPr>
        <w:spacing w:line="20" w:lineRule="exact"/>
        <w:rPr>
          <w:sz w:val="20"/>
          <w:szCs w:val="20"/>
        </w:rPr>
      </w:pPr>
      <w:r>
        <w:rPr>
          <w:noProof/>
          <w:sz w:val="20"/>
          <w:szCs w:val="20"/>
        </w:rPr>
        <w:drawing>
          <wp:anchor distT="0" distB="0" distL="114300" distR="114300" simplePos="0" relativeHeight="251832320" behindDoc="1" locked="0" layoutInCell="0" allowOverlap="1" wp14:anchorId="7D880EBE" wp14:editId="67AA7B38">
            <wp:simplePos x="0" y="0"/>
            <wp:positionH relativeFrom="column">
              <wp:posOffset>1471930</wp:posOffset>
            </wp:positionH>
            <wp:positionV relativeFrom="paragraph">
              <wp:posOffset>88900</wp:posOffset>
            </wp:positionV>
            <wp:extent cx="3168650" cy="2451735"/>
            <wp:effectExtent l="0" t="0" r="0" b="0"/>
            <wp:wrapNone/>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6"/>
                    <a:srcRect/>
                    <a:stretch>
                      <a:fillRect/>
                    </a:stretch>
                  </pic:blipFill>
                  <pic:spPr bwMode="auto">
                    <a:xfrm>
                      <a:off x="0" y="0"/>
                      <a:ext cx="3168650" cy="2451735"/>
                    </a:xfrm>
                    <a:prstGeom prst="rect">
                      <a:avLst/>
                    </a:prstGeom>
                    <a:noFill/>
                  </pic:spPr>
                </pic:pic>
              </a:graphicData>
            </a:graphic>
          </wp:anchor>
        </w:drawing>
      </w:r>
    </w:p>
    <w:p w14:paraId="44FA3BE9" w14:textId="77777777" w:rsidR="006053F9" w:rsidRDefault="006053F9">
      <w:pPr>
        <w:spacing w:line="200" w:lineRule="exact"/>
        <w:rPr>
          <w:sz w:val="20"/>
          <w:szCs w:val="20"/>
        </w:rPr>
      </w:pPr>
    </w:p>
    <w:p w14:paraId="4ED92805" w14:textId="77777777" w:rsidR="006053F9" w:rsidRDefault="006053F9">
      <w:pPr>
        <w:spacing w:line="200" w:lineRule="exact"/>
        <w:rPr>
          <w:sz w:val="20"/>
          <w:szCs w:val="20"/>
        </w:rPr>
      </w:pPr>
    </w:p>
    <w:p w14:paraId="7BE12181" w14:textId="77777777" w:rsidR="006053F9" w:rsidRDefault="006053F9">
      <w:pPr>
        <w:spacing w:line="200" w:lineRule="exact"/>
        <w:rPr>
          <w:sz w:val="20"/>
          <w:szCs w:val="20"/>
        </w:rPr>
      </w:pPr>
    </w:p>
    <w:p w14:paraId="06CF3BF7" w14:textId="77777777" w:rsidR="006053F9" w:rsidRDefault="006053F9">
      <w:pPr>
        <w:spacing w:line="200" w:lineRule="exact"/>
        <w:rPr>
          <w:sz w:val="20"/>
          <w:szCs w:val="20"/>
        </w:rPr>
      </w:pPr>
    </w:p>
    <w:p w14:paraId="573C2DFF" w14:textId="77777777" w:rsidR="006053F9" w:rsidRDefault="006053F9">
      <w:pPr>
        <w:spacing w:line="200" w:lineRule="exact"/>
        <w:rPr>
          <w:sz w:val="20"/>
          <w:szCs w:val="20"/>
        </w:rPr>
      </w:pPr>
    </w:p>
    <w:p w14:paraId="3ABD837A" w14:textId="77777777" w:rsidR="006053F9" w:rsidRDefault="006053F9">
      <w:pPr>
        <w:spacing w:line="200" w:lineRule="exact"/>
        <w:rPr>
          <w:sz w:val="20"/>
          <w:szCs w:val="20"/>
        </w:rPr>
      </w:pPr>
    </w:p>
    <w:p w14:paraId="1369B21E" w14:textId="77777777" w:rsidR="006053F9" w:rsidRDefault="006053F9">
      <w:pPr>
        <w:spacing w:line="200" w:lineRule="exact"/>
        <w:rPr>
          <w:sz w:val="20"/>
          <w:szCs w:val="20"/>
        </w:rPr>
      </w:pPr>
    </w:p>
    <w:p w14:paraId="58E2F7B9" w14:textId="77777777" w:rsidR="006053F9" w:rsidRDefault="006053F9">
      <w:pPr>
        <w:spacing w:line="200" w:lineRule="exact"/>
        <w:rPr>
          <w:sz w:val="20"/>
          <w:szCs w:val="20"/>
        </w:rPr>
      </w:pPr>
    </w:p>
    <w:p w14:paraId="16465159" w14:textId="77777777" w:rsidR="006053F9" w:rsidRDefault="006053F9">
      <w:pPr>
        <w:spacing w:line="200" w:lineRule="exact"/>
        <w:rPr>
          <w:sz w:val="20"/>
          <w:szCs w:val="20"/>
        </w:rPr>
      </w:pPr>
    </w:p>
    <w:p w14:paraId="22AB6E58" w14:textId="77777777" w:rsidR="006053F9" w:rsidRDefault="006053F9">
      <w:pPr>
        <w:spacing w:line="200" w:lineRule="exact"/>
        <w:rPr>
          <w:sz w:val="20"/>
          <w:szCs w:val="20"/>
        </w:rPr>
      </w:pPr>
    </w:p>
    <w:p w14:paraId="25B4E37D" w14:textId="77777777" w:rsidR="006053F9" w:rsidRDefault="006053F9">
      <w:pPr>
        <w:spacing w:line="200" w:lineRule="exact"/>
        <w:rPr>
          <w:sz w:val="20"/>
          <w:szCs w:val="20"/>
        </w:rPr>
      </w:pPr>
    </w:p>
    <w:p w14:paraId="2787EAC2" w14:textId="77777777" w:rsidR="006053F9" w:rsidRDefault="006053F9">
      <w:pPr>
        <w:spacing w:line="200" w:lineRule="exact"/>
        <w:rPr>
          <w:sz w:val="20"/>
          <w:szCs w:val="20"/>
        </w:rPr>
      </w:pPr>
    </w:p>
    <w:p w14:paraId="2445DEBC" w14:textId="77777777" w:rsidR="006053F9" w:rsidRDefault="006053F9">
      <w:pPr>
        <w:spacing w:line="200" w:lineRule="exact"/>
        <w:rPr>
          <w:sz w:val="20"/>
          <w:szCs w:val="20"/>
        </w:rPr>
      </w:pPr>
    </w:p>
    <w:p w14:paraId="277E8600" w14:textId="77777777" w:rsidR="006053F9" w:rsidRDefault="006053F9">
      <w:pPr>
        <w:spacing w:line="200" w:lineRule="exact"/>
        <w:rPr>
          <w:sz w:val="20"/>
          <w:szCs w:val="20"/>
        </w:rPr>
      </w:pPr>
    </w:p>
    <w:p w14:paraId="3BE76E37" w14:textId="77777777" w:rsidR="006053F9" w:rsidRDefault="006053F9">
      <w:pPr>
        <w:spacing w:line="200" w:lineRule="exact"/>
        <w:rPr>
          <w:sz w:val="20"/>
          <w:szCs w:val="20"/>
        </w:rPr>
      </w:pPr>
    </w:p>
    <w:p w14:paraId="387C0102" w14:textId="77777777" w:rsidR="006053F9" w:rsidRDefault="006053F9">
      <w:pPr>
        <w:spacing w:line="200" w:lineRule="exact"/>
        <w:rPr>
          <w:sz w:val="20"/>
          <w:szCs w:val="20"/>
        </w:rPr>
      </w:pPr>
    </w:p>
    <w:p w14:paraId="083F7914" w14:textId="77777777" w:rsidR="006053F9" w:rsidRDefault="006053F9">
      <w:pPr>
        <w:spacing w:line="200" w:lineRule="exact"/>
        <w:rPr>
          <w:sz w:val="20"/>
          <w:szCs w:val="20"/>
        </w:rPr>
      </w:pPr>
    </w:p>
    <w:p w14:paraId="0614B575" w14:textId="77777777" w:rsidR="006053F9" w:rsidRDefault="006053F9">
      <w:pPr>
        <w:spacing w:line="200" w:lineRule="exact"/>
        <w:rPr>
          <w:sz w:val="20"/>
          <w:szCs w:val="20"/>
        </w:rPr>
      </w:pPr>
    </w:p>
    <w:p w14:paraId="6381FE07" w14:textId="77777777" w:rsidR="006053F9" w:rsidRDefault="006053F9">
      <w:pPr>
        <w:spacing w:line="200" w:lineRule="exact"/>
        <w:rPr>
          <w:sz w:val="20"/>
          <w:szCs w:val="20"/>
        </w:rPr>
      </w:pPr>
    </w:p>
    <w:p w14:paraId="0CFB390C" w14:textId="77777777" w:rsidR="006053F9" w:rsidRDefault="006053F9">
      <w:pPr>
        <w:spacing w:line="327" w:lineRule="exact"/>
        <w:rPr>
          <w:sz w:val="20"/>
          <w:szCs w:val="20"/>
        </w:rPr>
      </w:pPr>
    </w:p>
    <w:p w14:paraId="1CC8476B" w14:textId="77777777" w:rsidR="006053F9" w:rsidRDefault="00D853AA">
      <w:pPr>
        <w:rPr>
          <w:sz w:val="20"/>
          <w:szCs w:val="20"/>
        </w:rPr>
      </w:pPr>
      <w:r>
        <w:rPr>
          <w:rFonts w:eastAsia="Times New Roman"/>
          <w:b/>
          <w:bCs/>
          <w:sz w:val="20"/>
          <w:szCs w:val="20"/>
        </w:rPr>
        <w:t xml:space="preserve">Figura 8: </w:t>
      </w:r>
      <w:r>
        <w:rPr>
          <w:rFonts w:eastAsia="Times New Roman"/>
          <w:sz w:val="20"/>
          <w:szCs w:val="20"/>
        </w:rPr>
        <w:t xml:space="preserve">Capa do Filme </w:t>
      </w:r>
      <w:r>
        <w:rPr>
          <w:rFonts w:eastAsia="Times New Roman"/>
          <w:sz w:val="20"/>
          <w:szCs w:val="20"/>
        </w:rPr>
        <w:t>Pocahontas.</w:t>
      </w:r>
      <w:r>
        <w:rPr>
          <w:rFonts w:eastAsia="Times New Roman"/>
          <w:b/>
          <w:bCs/>
          <w:sz w:val="20"/>
          <w:szCs w:val="20"/>
        </w:rPr>
        <w:t xml:space="preserve"> </w:t>
      </w:r>
      <w:r>
        <w:rPr>
          <w:rFonts w:eastAsia="Times New Roman"/>
          <w:i/>
          <w:iCs/>
          <w:sz w:val="20"/>
          <w:szCs w:val="20"/>
        </w:rPr>
        <w:t>Pocahontas: o encontro entre dois mundos.</w:t>
      </w:r>
      <w:r>
        <w:rPr>
          <w:rFonts w:eastAsia="Times New Roman"/>
          <w:b/>
          <w:bCs/>
          <w:sz w:val="20"/>
          <w:szCs w:val="20"/>
        </w:rPr>
        <w:t xml:space="preserve"> </w:t>
      </w:r>
      <w:r>
        <w:rPr>
          <w:rFonts w:eastAsia="Times New Roman"/>
          <w:sz w:val="20"/>
          <w:szCs w:val="20"/>
        </w:rPr>
        <w:t>Direção: Mike Gabriel e Eric Goldberg.</w:t>
      </w:r>
    </w:p>
    <w:p w14:paraId="4A68A757" w14:textId="77777777" w:rsidR="006053F9" w:rsidRDefault="00D853AA">
      <w:pPr>
        <w:rPr>
          <w:sz w:val="20"/>
          <w:szCs w:val="20"/>
        </w:rPr>
      </w:pPr>
      <w:r>
        <w:rPr>
          <w:rFonts w:eastAsia="Times New Roman"/>
          <w:sz w:val="20"/>
          <w:szCs w:val="20"/>
        </w:rPr>
        <w:t>Estados Unidos. Walt Disney Pictures. 1995.</w:t>
      </w:r>
    </w:p>
    <w:p w14:paraId="2BE89BC9" w14:textId="77777777" w:rsidR="006053F9" w:rsidRDefault="006053F9">
      <w:pPr>
        <w:spacing w:line="251" w:lineRule="exact"/>
        <w:rPr>
          <w:sz w:val="20"/>
          <w:szCs w:val="20"/>
        </w:rPr>
      </w:pPr>
    </w:p>
    <w:p w14:paraId="15AD2612" w14:textId="77777777" w:rsidR="006053F9" w:rsidRDefault="00D853AA">
      <w:pPr>
        <w:spacing w:line="358" w:lineRule="auto"/>
        <w:ind w:right="1100" w:firstLine="696"/>
        <w:jc w:val="both"/>
        <w:rPr>
          <w:sz w:val="20"/>
          <w:szCs w:val="20"/>
        </w:rPr>
      </w:pPr>
      <w:r>
        <w:rPr>
          <w:rFonts w:eastAsia="Times New Roman"/>
          <w:sz w:val="24"/>
          <w:szCs w:val="24"/>
        </w:rPr>
        <w:t xml:space="preserve">O filme </w:t>
      </w:r>
      <w:r>
        <w:rPr>
          <w:rFonts w:eastAsia="Times New Roman"/>
          <w:i/>
          <w:iCs/>
          <w:sz w:val="24"/>
          <w:szCs w:val="24"/>
        </w:rPr>
        <w:t>Pocahontas: o encontro entre dois mundos</w:t>
      </w:r>
      <w:r>
        <w:rPr>
          <w:rFonts w:eastAsia="Times New Roman"/>
          <w:sz w:val="24"/>
          <w:szCs w:val="24"/>
        </w:rPr>
        <w:t xml:space="preserve"> (1995) conta a história de Pocahontas, uma indígena, filha do chefe de uma das tribos mais importantes entre os nativos americanos, os </w:t>
      </w:r>
      <w:r>
        <w:rPr>
          <w:rFonts w:eastAsia="Times New Roman"/>
          <w:i/>
          <w:iCs/>
          <w:sz w:val="24"/>
          <w:szCs w:val="24"/>
        </w:rPr>
        <w:t>Powhatans</w:t>
      </w:r>
      <w:r>
        <w:rPr>
          <w:rFonts w:eastAsia="Times New Roman"/>
          <w:sz w:val="24"/>
          <w:szCs w:val="24"/>
        </w:rPr>
        <w:t>, que se torna uma espécie de embaixatriz indígena nas relações entre os índios locais e os</w:t>
      </w:r>
      <w:r>
        <w:rPr>
          <w:rFonts w:eastAsia="Times New Roman"/>
          <w:i/>
          <w:iCs/>
          <w:sz w:val="24"/>
          <w:szCs w:val="24"/>
        </w:rPr>
        <w:t xml:space="preserve"> </w:t>
      </w:r>
      <w:r>
        <w:rPr>
          <w:rFonts w:eastAsia="Times New Roman"/>
          <w:sz w:val="24"/>
          <w:szCs w:val="24"/>
        </w:rPr>
        <w:t>colonizadores ingle</w:t>
      </w:r>
      <w:r>
        <w:rPr>
          <w:rFonts w:eastAsia="Times New Roman"/>
          <w:sz w:val="24"/>
          <w:szCs w:val="24"/>
        </w:rPr>
        <w:t>ses, no século XVII. Pocahontas se apaixona pelo Capitão John Smith e o salva de ser decapitado pelo seu pai. Durante o filme, o casal romântico troca conhecimentos sobre as diferentes culturas. Mas o amor se torna impossível já que existe um conflito entr</w:t>
      </w:r>
      <w:r>
        <w:rPr>
          <w:rFonts w:eastAsia="Times New Roman"/>
          <w:sz w:val="24"/>
          <w:szCs w:val="24"/>
        </w:rPr>
        <w:t>e os colonizadores ingleses e os índios nativos. No fim do filme, como na história, John Smith retorna à Inglaterra ferido e Pocahontas fica na sua terra natal.</w:t>
      </w:r>
    </w:p>
    <w:p w14:paraId="2E9A2EEC" w14:textId="77777777" w:rsidR="006053F9" w:rsidRDefault="00D853AA">
      <w:pPr>
        <w:spacing w:line="20" w:lineRule="exact"/>
        <w:rPr>
          <w:sz w:val="20"/>
          <w:szCs w:val="20"/>
        </w:rPr>
      </w:pPr>
      <w:r>
        <w:rPr>
          <w:noProof/>
          <w:sz w:val="20"/>
          <w:szCs w:val="20"/>
        </w:rPr>
        <w:drawing>
          <wp:anchor distT="0" distB="0" distL="114300" distR="114300" simplePos="0" relativeHeight="251834368" behindDoc="1" locked="0" layoutInCell="0" allowOverlap="1" wp14:anchorId="1245F846" wp14:editId="2152629C">
            <wp:simplePos x="0" y="0"/>
            <wp:positionH relativeFrom="column">
              <wp:posOffset>2371090</wp:posOffset>
            </wp:positionH>
            <wp:positionV relativeFrom="paragraph">
              <wp:posOffset>157480</wp:posOffset>
            </wp:positionV>
            <wp:extent cx="1812290" cy="2444750"/>
            <wp:effectExtent l="0" t="0" r="0" b="0"/>
            <wp:wrapNone/>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7"/>
                    <a:srcRect/>
                    <a:stretch>
                      <a:fillRect/>
                    </a:stretch>
                  </pic:blipFill>
                  <pic:spPr bwMode="auto">
                    <a:xfrm>
                      <a:off x="0" y="0"/>
                      <a:ext cx="1812290" cy="2444750"/>
                    </a:xfrm>
                    <a:prstGeom prst="rect">
                      <a:avLst/>
                    </a:prstGeom>
                    <a:noFill/>
                  </pic:spPr>
                </pic:pic>
              </a:graphicData>
            </a:graphic>
          </wp:anchor>
        </w:drawing>
      </w:r>
    </w:p>
    <w:p w14:paraId="6C06D7EB" w14:textId="77777777" w:rsidR="006053F9" w:rsidRDefault="006053F9">
      <w:pPr>
        <w:spacing w:line="200" w:lineRule="exact"/>
        <w:rPr>
          <w:sz w:val="20"/>
          <w:szCs w:val="20"/>
        </w:rPr>
      </w:pPr>
    </w:p>
    <w:p w14:paraId="5D963773" w14:textId="77777777" w:rsidR="006053F9" w:rsidRDefault="006053F9">
      <w:pPr>
        <w:spacing w:line="200" w:lineRule="exact"/>
        <w:rPr>
          <w:sz w:val="20"/>
          <w:szCs w:val="20"/>
        </w:rPr>
      </w:pPr>
    </w:p>
    <w:p w14:paraId="66DA11F7" w14:textId="77777777" w:rsidR="006053F9" w:rsidRDefault="006053F9">
      <w:pPr>
        <w:spacing w:line="200" w:lineRule="exact"/>
        <w:rPr>
          <w:sz w:val="20"/>
          <w:szCs w:val="20"/>
        </w:rPr>
      </w:pPr>
    </w:p>
    <w:p w14:paraId="56F00CBE" w14:textId="77777777" w:rsidR="006053F9" w:rsidRDefault="006053F9">
      <w:pPr>
        <w:spacing w:line="200" w:lineRule="exact"/>
        <w:rPr>
          <w:sz w:val="20"/>
          <w:szCs w:val="20"/>
        </w:rPr>
      </w:pPr>
    </w:p>
    <w:p w14:paraId="5225B0F6" w14:textId="77777777" w:rsidR="006053F9" w:rsidRDefault="006053F9">
      <w:pPr>
        <w:spacing w:line="200" w:lineRule="exact"/>
        <w:rPr>
          <w:sz w:val="20"/>
          <w:szCs w:val="20"/>
        </w:rPr>
      </w:pPr>
    </w:p>
    <w:p w14:paraId="0B02A257" w14:textId="77777777" w:rsidR="006053F9" w:rsidRDefault="006053F9">
      <w:pPr>
        <w:spacing w:line="200" w:lineRule="exact"/>
        <w:rPr>
          <w:sz w:val="20"/>
          <w:szCs w:val="20"/>
        </w:rPr>
      </w:pPr>
    </w:p>
    <w:p w14:paraId="7F1A9654" w14:textId="77777777" w:rsidR="006053F9" w:rsidRDefault="006053F9">
      <w:pPr>
        <w:spacing w:line="200" w:lineRule="exact"/>
        <w:rPr>
          <w:sz w:val="20"/>
          <w:szCs w:val="20"/>
        </w:rPr>
      </w:pPr>
    </w:p>
    <w:p w14:paraId="3A061398" w14:textId="77777777" w:rsidR="006053F9" w:rsidRDefault="006053F9">
      <w:pPr>
        <w:spacing w:line="200" w:lineRule="exact"/>
        <w:rPr>
          <w:sz w:val="20"/>
          <w:szCs w:val="20"/>
        </w:rPr>
      </w:pPr>
    </w:p>
    <w:p w14:paraId="162A8A75" w14:textId="77777777" w:rsidR="006053F9" w:rsidRDefault="006053F9">
      <w:pPr>
        <w:spacing w:line="200" w:lineRule="exact"/>
        <w:rPr>
          <w:sz w:val="20"/>
          <w:szCs w:val="20"/>
        </w:rPr>
      </w:pPr>
    </w:p>
    <w:p w14:paraId="790E74FB" w14:textId="77777777" w:rsidR="006053F9" w:rsidRDefault="006053F9">
      <w:pPr>
        <w:spacing w:line="200" w:lineRule="exact"/>
        <w:rPr>
          <w:sz w:val="20"/>
          <w:szCs w:val="20"/>
        </w:rPr>
      </w:pPr>
    </w:p>
    <w:p w14:paraId="3AAAB027" w14:textId="77777777" w:rsidR="006053F9" w:rsidRDefault="006053F9">
      <w:pPr>
        <w:spacing w:line="200" w:lineRule="exact"/>
        <w:rPr>
          <w:sz w:val="20"/>
          <w:szCs w:val="20"/>
        </w:rPr>
      </w:pPr>
    </w:p>
    <w:p w14:paraId="4134A275" w14:textId="77777777" w:rsidR="006053F9" w:rsidRDefault="006053F9">
      <w:pPr>
        <w:spacing w:line="200" w:lineRule="exact"/>
        <w:rPr>
          <w:sz w:val="20"/>
          <w:szCs w:val="20"/>
        </w:rPr>
      </w:pPr>
    </w:p>
    <w:p w14:paraId="1B4937A0" w14:textId="77777777" w:rsidR="006053F9" w:rsidRDefault="006053F9">
      <w:pPr>
        <w:spacing w:line="200" w:lineRule="exact"/>
        <w:rPr>
          <w:sz w:val="20"/>
          <w:szCs w:val="20"/>
        </w:rPr>
      </w:pPr>
    </w:p>
    <w:p w14:paraId="62E7B5C9" w14:textId="77777777" w:rsidR="006053F9" w:rsidRDefault="006053F9">
      <w:pPr>
        <w:spacing w:line="200" w:lineRule="exact"/>
        <w:rPr>
          <w:sz w:val="20"/>
          <w:szCs w:val="20"/>
        </w:rPr>
      </w:pPr>
    </w:p>
    <w:p w14:paraId="6E35D6DA" w14:textId="77777777" w:rsidR="006053F9" w:rsidRDefault="006053F9">
      <w:pPr>
        <w:spacing w:line="200" w:lineRule="exact"/>
        <w:rPr>
          <w:sz w:val="20"/>
          <w:szCs w:val="20"/>
        </w:rPr>
      </w:pPr>
    </w:p>
    <w:p w14:paraId="22806C8C" w14:textId="77777777" w:rsidR="006053F9" w:rsidRDefault="006053F9">
      <w:pPr>
        <w:spacing w:line="200" w:lineRule="exact"/>
        <w:rPr>
          <w:sz w:val="20"/>
          <w:szCs w:val="20"/>
        </w:rPr>
      </w:pPr>
    </w:p>
    <w:p w14:paraId="33D0FA5F" w14:textId="77777777" w:rsidR="006053F9" w:rsidRDefault="006053F9">
      <w:pPr>
        <w:spacing w:line="200" w:lineRule="exact"/>
        <w:rPr>
          <w:sz w:val="20"/>
          <w:szCs w:val="20"/>
        </w:rPr>
      </w:pPr>
    </w:p>
    <w:p w14:paraId="7321DB3C" w14:textId="77777777" w:rsidR="006053F9" w:rsidRDefault="006053F9">
      <w:pPr>
        <w:spacing w:line="200" w:lineRule="exact"/>
        <w:rPr>
          <w:sz w:val="20"/>
          <w:szCs w:val="20"/>
        </w:rPr>
      </w:pPr>
    </w:p>
    <w:p w14:paraId="74E48CFF" w14:textId="77777777" w:rsidR="006053F9" w:rsidRDefault="006053F9">
      <w:pPr>
        <w:spacing w:line="200" w:lineRule="exact"/>
        <w:rPr>
          <w:sz w:val="20"/>
          <w:szCs w:val="20"/>
        </w:rPr>
      </w:pPr>
    </w:p>
    <w:p w14:paraId="7F020ABE" w14:textId="77777777" w:rsidR="006053F9" w:rsidRDefault="006053F9">
      <w:pPr>
        <w:spacing w:line="200" w:lineRule="exact"/>
        <w:rPr>
          <w:sz w:val="20"/>
          <w:szCs w:val="20"/>
        </w:rPr>
      </w:pPr>
    </w:p>
    <w:p w14:paraId="0C6321D3" w14:textId="77777777" w:rsidR="006053F9" w:rsidRDefault="006053F9">
      <w:pPr>
        <w:spacing w:line="227" w:lineRule="exact"/>
        <w:rPr>
          <w:sz w:val="20"/>
          <w:szCs w:val="20"/>
        </w:rPr>
      </w:pPr>
    </w:p>
    <w:p w14:paraId="52154670" w14:textId="77777777" w:rsidR="006053F9" w:rsidRDefault="00D853AA">
      <w:pPr>
        <w:spacing w:line="234" w:lineRule="auto"/>
        <w:ind w:right="1120"/>
        <w:jc w:val="both"/>
        <w:rPr>
          <w:sz w:val="20"/>
          <w:szCs w:val="20"/>
        </w:rPr>
      </w:pPr>
      <w:r>
        <w:rPr>
          <w:rFonts w:eastAsia="Times New Roman"/>
          <w:b/>
          <w:bCs/>
          <w:sz w:val="20"/>
          <w:szCs w:val="20"/>
        </w:rPr>
        <w:t xml:space="preserve">Figura 9: </w:t>
      </w:r>
      <w:r>
        <w:rPr>
          <w:rFonts w:eastAsia="Times New Roman"/>
          <w:sz w:val="20"/>
          <w:szCs w:val="20"/>
        </w:rPr>
        <w:t>Capa do filme Pocahontas II.</w:t>
      </w:r>
      <w:r>
        <w:rPr>
          <w:rFonts w:eastAsia="Times New Roman"/>
          <w:b/>
          <w:bCs/>
          <w:sz w:val="20"/>
          <w:szCs w:val="20"/>
        </w:rPr>
        <w:t xml:space="preserve"> </w:t>
      </w:r>
      <w:r>
        <w:rPr>
          <w:rFonts w:eastAsia="Times New Roman"/>
          <w:i/>
          <w:iCs/>
          <w:sz w:val="20"/>
          <w:szCs w:val="20"/>
        </w:rPr>
        <w:t xml:space="preserve">Pocahontas II: Uma viagem a um </w:t>
      </w:r>
      <w:r>
        <w:rPr>
          <w:rFonts w:eastAsia="Times New Roman"/>
          <w:i/>
          <w:iCs/>
          <w:sz w:val="20"/>
          <w:szCs w:val="20"/>
        </w:rPr>
        <w:t>novo mundo</w:t>
      </w:r>
      <w:r>
        <w:rPr>
          <w:rFonts w:eastAsia="Times New Roman"/>
          <w:sz w:val="20"/>
          <w:szCs w:val="20"/>
        </w:rPr>
        <w:t>. Direção: Tom Ellery e Bradley</w:t>
      </w:r>
      <w:r>
        <w:rPr>
          <w:rFonts w:eastAsia="Times New Roman"/>
          <w:b/>
          <w:bCs/>
          <w:sz w:val="20"/>
          <w:szCs w:val="20"/>
        </w:rPr>
        <w:t xml:space="preserve"> </w:t>
      </w:r>
      <w:r>
        <w:rPr>
          <w:rFonts w:eastAsia="Times New Roman"/>
          <w:sz w:val="20"/>
          <w:szCs w:val="20"/>
        </w:rPr>
        <w:t>Raymond. Estados Unidos. Walt Disney Pictures. 1998</w:t>
      </w:r>
    </w:p>
    <w:p w14:paraId="153C05A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4A2168" w14:textId="77777777">
        <w:trPr>
          <w:trHeight w:val="112"/>
        </w:trPr>
        <w:tc>
          <w:tcPr>
            <w:tcW w:w="5720" w:type="dxa"/>
            <w:vMerge w:val="restart"/>
            <w:vAlign w:val="bottom"/>
          </w:tcPr>
          <w:p w14:paraId="3AB20F78" w14:textId="3E07B301" w:rsidR="006053F9" w:rsidRDefault="006053F9">
            <w:pPr>
              <w:ind w:right="10"/>
              <w:jc w:val="right"/>
              <w:rPr>
                <w:sz w:val="20"/>
                <w:szCs w:val="20"/>
              </w:rPr>
            </w:pPr>
            <w:bookmarkStart w:id="264" w:name="page266"/>
            <w:bookmarkEnd w:id="264"/>
          </w:p>
        </w:tc>
        <w:tc>
          <w:tcPr>
            <w:tcW w:w="1120" w:type="dxa"/>
            <w:vAlign w:val="bottom"/>
          </w:tcPr>
          <w:p w14:paraId="5C0837B9" w14:textId="77777777" w:rsidR="006053F9" w:rsidRDefault="006053F9">
            <w:pPr>
              <w:rPr>
                <w:sz w:val="9"/>
                <w:szCs w:val="9"/>
              </w:rPr>
            </w:pPr>
          </w:p>
        </w:tc>
        <w:tc>
          <w:tcPr>
            <w:tcW w:w="0" w:type="dxa"/>
            <w:vAlign w:val="bottom"/>
          </w:tcPr>
          <w:p w14:paraId="424E98D6" w14:textId="77777777" w:rsidR="006053F9" w:rsidRDefault="006053F9">
            <w:pPr>
              <w:rPr>
                <w:sz w:val="1"/>
                <w:szCs w:val="1"/>
              </w:rPr>
            </w:pPr>
          </w:p>
        </w:tc>
      </w:tr>
      <w:tr w:rsidR="006053F9" w14:paraId="4213E8B7" w14:textId="77777777">
        <w:trPr>
          <w:trHeight w:val="155"/>
        </w:trPr>
        <w:tc>
          <w:tcPr>
            <w:tcW w:w="5720" w:type="dxa"/>
            <w:vMerge/>
            <w:vAlign w:val="bottom"/>
          </w:tcPr>
          <w:p w14:paraId="22F0808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F807F08" w14:textId="77777777" w:rsidR="006053F9" w:rsidRDefault="00D853AA">
            <w:pPr>
              <w:ind w:right="490"/>
              <w:jc w:val="right"/>
              <w:rPr>
                <w:sz w:val="20"/>
                <w:szCs w:val="20"/>
              </w:rPr>
            </w:pPr>
            <w:r>
              <w:rPr>
                <w:rFonts w:ascii="Century Gothic" w:eastAsia="Century Gothic" w:hAnsi="Century Gothic" w:cs="Century Gothic"/>
                <w:color w:val="FFFFFF"/>
              </w:rPr>
              <w:t>265</w:t>
            </w:r>
          </w:p>
        </w:tc>
        <w:tc>
          <w:tcPr>
            <w:tcW w:w="0" w:type="dxa"/>
            <w:vAlign w:val="bottom"/>
          </w:tcPr>
          <w:p w14:paraId="7F963FA0" w14:textId="77777777" w:rsidR="006053F9" w:rsidRDefault="006053F9">
            <w:pPr>
              <w:rPr>
                <w:sz w:val="1"/>
                <w:szCs w:val="1"/>
              </w:rPr>
            </w:pPr>
          </w:p>
        </w:tc>
      </w:tr>
      <w:tr w:rsidR="006053F9" w14:paraId="37E4FC91" w14:textId="77777777">
        <w:trPr>
          <w:trHeight w:val="130"/>
        </w:trPr>
        <w:tc>
          <w:tcPr>
            <w:tcW w:w="5720" w:type="dxa"/>
            <w:vMerge w:val="restart"/>
            <w:vAlign w:val="bottom"/>
          </w:tcPr>
          <w:p w14:paraId="10D39D9C" w14:textId="2B7A599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1521715" w14:textId="77777777" w:rsidR="006053F9" w:rsidRDefault="006053F9">
            <w:pPr>
              <w:rPr>
                <w:sz w:val="11"/>
                <w:szCs w:val="11"/>
              </w:rPr>
            </w:pPr>
          </w:p>
        </w:tc>
        <w:tc>
          <w:tcPr>
            <w:tcW w:w="0" w:type="dxa"/>
            <w:vAlign w:val="bottom"/>
          </w:tcPr>
          <w:p w14:paraId="654C36F3" w14:textId="77777777" w:rsidR="006053F9" w:rsidRDefault="006053F9">
            <w:pPr>
              <w:rPr>
                <w:sz w:val="1"/>
                <w:szCs w:val="1"/>
              </w:rPr>
            </w:pPr>
          </w:p>
        </w:tc>
      </w:tr>
      <w:tr w:rsidR="006053F9" w14:paraId="1FB3F473" w14:textId="77777777">
        <w:trPr>
          <w:trHeight w:val="139"/>
        </w:trPr>
        <w:tc>
          <w:tcPr>
            <w:tcW w:w="5720" w:type="dxa"/>
            <w:vMerge/>
            <w:vAlign w:val="bottom"/>
          </w:tcPr>
          <w:p w14:paraId="66BA1CEB" w14:textId="77777777" w:rsidR="006053F9" w:rsidRDefault="006053F9">
            <w:pPr>
              <w:rPr>
                <w:sz w:val="12"/>
                <w:szCs w:val="12"/>
              </w:rPr>
            </w:pPr>
          </w:p>
        </w:tc>
        <w:tc>
          <w:tcPr>
            <w:tcW w:w="1120" w:type="dxa"/>
            <w:vAlign w:val="bottom"/>
          </w:tcPr>
          <w:p w14:paraId="0CF43FD6" w14:textId="77777777" w:rsidR="006053F9" w:rsidRDefault="006053F9">
            <w:pPr>
              <w:rPr>
                <w:sz w:val="12"/>
                <w:szCs w:val="12"/>
              </w:rPr>
            </w:pPr>
          </w:p>
        </w:tc>
        <w:tc>
          <w:tcPr>
            <w:tcW w:w="0" w:type="dxa"/>
            <w:vAlign w:val="bottom"/>
          </w:tcPr>
          <w:p w14:paraId="1141ADC4" w14:textId="77777777" w:rsidR="006053F9" w:rsidRDefault="006053F9">
            <w:pPr>
              <w:rPr>
                <w:sz w:val="1"/>
                <w:szCs w:val="1"/>
              </w:rPr>
            </w:pPr>
          </w:p>
        </w:tc>
      </w:tr>
    </w:tbl>
    <w:p w14:paraId="55B594C0" w14:textId="77777777" w:rsidR="006053F9" w:rsidRDefault="006053F9">
      <w:pPr>
        <w:spacing w:line="200" w:lineRule="exact"/>
        <w:rPr>
          <w:sz w:val="20"/>
          <w:szCs w:val="20"/>
        </w:rPr>
      </w:pPr>
    </w:p>
    <w:p w14:paraId="321873B3" w14:textId="77777777" w:rsidR="006053F9" w:rsidRDefault="006053F9">
      <w:pPr>
        <w:spacing w:line="395" w:lineRule="exact"/>
        <w:rPr>
          <w:sz w:val="20"/>
          <w:szCs w:val="20"/>
        </w:rPr>
      </w:pPr>
    </w:p>
    <w:p w14:paraId="6F1B6DB8" w14:textId="77777777" w:rsidR="006053F9" w:rsidRDefault="00D853AA">
      <w:pPr>
        <w:spacing w:line="358" w:lineRule="auto"/>
        <w:ind w:left="7" w:right="1100" w:firstLine="567"/>
        <w:jc w:val="both"/>
        <w:rPr>
          <w:sz w:val="20"/>
          <w:szCs w:val="20"/>
        </w:rPr>
      </w:pPr>
      <w:r>
        <w:rPr>
          <w:rFonts w:eastAsia="Times New Roman"/>
          <w:sz w:val="24"/>
          <w:szCs w:val="24"/>
        </w:rPr>
        <w:t xml:space="preserve">O segundo filme a ser analisado é sequencial ao primeiro, </w:t>
      </w:r>
      <w:r>
        <w:rPr>
          <w:rFonts w:eastAsia="Times New Roman"/>
          <w:i/>
          <w:iCs/>
          <w:sz w:val="24"/>
          <w:szCs w:val="24"/>
        </w:rPr>
        <w:t>Pocahontas II: Uma viagem a um</w:t>
      </w:r>
      <w:r>
        <w:rPr>
          <w:rFonts w:eastAsia="Times New Roman"/>
          <w:sz w:val="24"/>
          <w:szCs w:val="24"/>
        </w:rPr>
        <w:t xml:space="preserve"> </w:t>
      </w:r>
      <w:r>
        <w:rPr>
          <w:rFonts w:eastAsia="Times New Roman"/>
          <w:i/>
          <w:iCs/>
          <w:sz w:val="24"/>
          <w:szCs w:val="24"/>
        </w:rPr>
        <w:t xml:space="preserve">novo mundo </w:t>
      </w:r>
      <w:r>
        <w:rPr>
          <w:rFonts w:eastAsia="Times New Roman"/>
          <w:sz w:val="24"/>
          <w:szCs w:val="24"/>
        </w:rPr>
        <w:t>(1998), que também é baseado em dados históricos e conta a história de quando</w:t>
      </w:r>
      <w:r>
        <w:rPr>
          <w:rFonts w:eastAsia="Times New Roman"/>
          <w:i/>
          <w:iCs/>
          <w:sz w:val="24"/>
          <w:szCs w:val="24"/>
        </w:rPr>
        <w:t xml:space="preserve"> </w:t>
      </w:r>
      <w:r>
        <w:rPr>
          <w:rFonts w:eastAsia="Times New Roman"/>
          <w:sz w:val="24"/>
          <w:szCs w:val="24"/>
        </w:rPr>
        <w:t>Pocahontas viaja para a Europa com o inglês John Rolfe, para ser apresentada à</w:t>
      </w:r>
      <w:r>
        <w:rPr>
          <w:rFonts w:eastAsia="Times New Roman"/>
          <w:sz w:val="24"/>
          <w:szCs w:val="24"/>
        </w:rPr>
        <w:t xml:space="preserve"> Rainha Anne, em 1616. O objetivo era mostrar para os britânicos que os indígenas americanos não eram selvagens. Quando chega à Inglaterra, Pocahontas conhece os costumes britânicos, com muita dificuldade de se adaptar, mas cumpre sua “função diplomática”.</w:t>
      </w:r>
      <w:r>
        <w:rPr>
          <w:rFonts w:eastAsia="Times New Roman"/>
          <w:sz w:val="24"/>
          <w:szCs w:val="24"/>
        </w:rPr>
        <w:t xml:space="preserve"> Na Inglaterra, Pocahontas se reencontra com seu antigo amor, John Smith, mas termina o filme com o seu novo amor John Rolfe e com um triunfal retorno a sua terra natal.</w:t>
      </w:r>
    </w:p>
    <w:p w14:paraId="0A4D27EE" w14:textId="77777777" w:rsidR="006053F9" w:rsidRDefault="006053F9">
      <w:pPr>
        <w:spacing w:line="19" w:lineRule="exact"/>
        <w:rPr>
          <w:sz w:val="20"/>
          <w:szCs w:val="20"/>
        </w:rPr>
      </w:pPr>
    </w:p>
    <w:p w14:paraId="4D018125" w14:textId="77777777" w:rsidR="006053F9" w:rsidRDefault="00D853AA">
      <w:pPr>
        <w:spacing w:line="375" w:lineRule="auto"/>
        <w:ind w:left="7" w:right="1120" w:firstLine="567"/>
        <w:jc w:val="both"/>
        <w:rPr>
          <w:sz w:val="20"/>
          <w:szCs w:val="20"/>
        </w:rPr>
      </w:pPr>
      <w:r>
        <w:rPr>
          <w:rFonts w:eastAsia="Times New Roman"/>
          <w:sz w:val="23"/>
          <w:szCs w:val="23"/>
        </w:rPr>
        <w:t>Nas duas narrativas da Disney encontraremos muitas aproximações e rupturas com histór</w:t>
      </w:r>
      <w:r>
        <w:rPr>
          <w:rFonts w:eastAsia="Times New Roman"/>
          <w:sz w:val="23"/>
          <w:szCs w:val="23"/>
        </w:rPr>
        <w:t>ia real baseada nos fatos históricos e nas lendas passadas pela tradição oral quando confrontadas com a ficção, que causam, ainda hoje, muita polêmica em torno do filme. Contudo, o que pretendemos aqui</w:t>
      </w:r>
    </w:p>
    <w:p w14:paraId="4DC43E4F" w14:textId="77777777" w:rsidR="006053F9" w:rsidRDefault="006053F9">
      <w:pPr>
        <w:spacing w:line="2" w:lineRule="exact"/>
        <w:rPr>
          <w:sz w:val="20"/>
          <w:szCs w:val="20"/>
        </w:rPr>
      </w:pPr>
    </w:p>
    <w:p w14:paraId="7C973CAE" w14:textId="77777777" w:rsidR="006053F9" w:rsidRDefault="00D853AA" w:rsidP="00D853AA">
      <w:pPr>
        <w:numPr>
          <w:ilvl w:val="0"/>
          <w:numId w:val="209"/>
        </w:numPr>
        <w:tabs>
          <w:tab w:val="left" w:pos="158"/>
        </w:tabs>
        <w:spacing w:line="354" w:lineRule="auto"/>
        <w:ind w:left="7" w:right="1100" w:hanging="7"/>
        <w:jc w:val="both"/>
        <w:rPr>
          <w:rFonts w:eastAsia="Times New Roman"/>
          <w:sz w:val="24"/>
          <w:szCs w:val="24"/>
        </w:rPr>
      </w:pPr>
      <w:r>
        <w:rPr>
          <w:rFonts w:eastAsia="Times New Roman"/>
          <w:sz w:val="24"/>
          <w:szCs w:val="24"/>
        </w:rPr>
        <w:t>analisar o filme como documento e fonte histórica enq</w:t>
      </w:r>
      <w:r>
        <w:rPr>
          <w:rFonts w:eastAsia="Times New Roman"/>
          <w:sz w:val="24"/>
          <w:szCs w:val="24"/>
        </w:rPr>
        <w:t>uanto produto cultural e construtor de sentidos e identidades. Através das versões produzidas pela Disney, os filmes se constituem veículos de divulgação de um saber, a partir de suas identificações e interpretações.</w:t>
      </w:r>
    </w:p>
    <w:p w14:paraId="50FFD333" w14:textId="77777777" w:rsidR="006053F9" w:rsidRDefault="006053F9">
      <w:pPr>
        <w:spacing w:line="22" w:lineRule="exact"/>
        <w:rPr>
          <w:rFonts w:eastAsia="Times New Roman"/>
          <w:sz w:val="24"/>
          <w:szCs w:val="24"/>
        </w:rPr>
      </w:pPr>
    </w:p>
    <w:p w14:paraId="01562C44" w14:textId="77777777" w:rsidR="006053F9" w:rsidRDefault="00D853AA">
      <w:pPr>
        <w:spacing w:line="369" w:lineRule="auto"/>
        <w:ind w:left="7" w:right="1120" w:firstLine="567"/>
        <w:jc w:val="both"/>
        <w:rPr>
          <w:rFonts w:eastAsia="Times New Roman"/>
          <w:sz w:val="24"/>
          <w:szCs w:val="24"/>
        </w:rPr>
      </w:pPr>
      <w:r>
        <w:rPr>
          <w:rFonts w:eastAsia="Times New Roman"/>
          <w:sz w:val="23"/>
          <w:szCs w:val="23"/>
        </w:rPr>
        <w:t xml:space="preserve">Para Barbosa, o fato de </w:t>
      </w:r>
      <w:r>
        <w:rPr>
          <w:rFonts w:eastAsia="Times New Roman"/>
          <w:sz w:val="23"/>
          <w:szCs w:val="23"/>
        </w:rPr>
        <w:t>Pocahontas ter colocado em risco sua vida para salvar seu amor, é um acontecimento muito comum em contos de fada, e isso fez com que sua história se transformasse num conto de fadas de princesa pela Disney, realizando uma animação supostamente baseada na s</w:t>
      </w:r>
      <w:r>
        <w:rPr>
          <w:rFonts w:eastAsia="Times New Roman"/>
          <w:sz w:val="23"/>
          <w:szCs w:val="23"/>
        </w:rPr>
        <w:t>ua vida,</w:t>
      </w:r>
    </w:p>
    <w:p w14:paraId="61ECCCEC" w14:textId="77777777" w:rsidR="006053F9" w:rsidRDefault="00D853AA">
      <w:pPr>
        <w:ind w:left="7"/>
        <w:rPr>
          <w:rFonts w:eastAsia="Times New Roman"/>
          <w:sz w:val="24"/>
          <w:szCs w:val="24"/>
        </w:rPr>
      </w:pPr>
      <w:r>
        <w:rPr>
          <w:rFonts w:eastAsia="Times New Roman"/>
          <w:sz w:val="24"/>
          <w:szCs w:val="24"/>
        </w:rPr>
        <w:t>bem mais próximo de uma ficção que nos fatos reais.</w:t>
      </w:r>
      <w:r>
        <w:rPr>
          <w:rFonts w:eastAsia="Times New Roman"/>
          <w:sz w:val="32"/>
          <w:szCs w:val="32"/>
          <w:vertAlign w:val="superscript"/>
        </w:rPr>
        <w:t>37</w:t>
      </w:r>
    </w:p>
    <w:p w14:paraId="547E579F" w14:textId="77777777" w:rsidR="006053F9" w:rsidRDefault="006053F9">
      <w:pPr>
        <w:spacing w:line="65" w:lineRule="exact"/>
        <w:rPr>
          <w:rFonts w:eastAsia="Times New Roman"/>
          <w:sz w:val="24"/>
          <w:szCs w:val="24"/>
        </w:rPr>
      </w:pPr>
    </w:p>
    <w:p w14:paraId="0DF4448F" w14:textId="77777777" w:rsidR="006053F9" w:rsidRDefault="00D853AA">
      <w:pPr>
        <w:spacing w:line="357" w:lineRule="auto"/>
        <w:ind w:left="7" w:right="1100" w:firstLine="567"/>
        <w:jc w:val="both"/>
        <w:rPr>
          <w:rFonts w:eastAsia="Times New Roman"/>
          <w:sz w:val="24"/>
          <w:szCs w:val="24"/>
        </w:rPr>
      </w:pPr>
      <w:r>
        <w:rPr>
          <w:rFonts w:eastAsia="Times New Roman"/>
          <w:sz w:val="24"/>
          <w:szCs w:val="24"/>
        </w:rPr>
        <w:t>Pelos dados históricos que temos conhecimento, Pocahontas realmente se casou com John Rolfe, mas como forma de se libertar do cativeiro e para isso teve que se converter ao cristianismo adotan</w:t>
      </w:r>
      <w:r>
        <w:rPr>
          <w:rFonts w:eastAsia="Times New Roman"/>
          <w:sz w:val="24"/>
          <w:szCs w:val="24"/>
        </w:rPr>
        <w:t>do o nome cristão de Rebecca. Pelas análises historiográficas, sua viagem à Londres foi usada como estratégia para desmistificar a ideia de que os índios eram selvagens e atrair novos colonizadores para o novo mundo.</w:t>
      </w:r>
    </w:p>
    <w:p w14:paraId="6EF6D499" w14:textId="77777777" w:rsidR="006053F9" w:rsidRDefault="006053F9">
      <w:pPr>
        <w:spacing w:line="18" w:lineRule="exact"/>
        <w:rPr>
          <w:rFonts w:eastAsia="Times New Roman"/>
          <w:sz w:val="24"/>
          <w:szCs w:val="24"/>
        </w:rPr>
      </w:pPr>
    </w:p>
    <w:p w14:paraId="0E46E9B2" w14:textId="77777777" w:rsidR="006053F9" w:rsidRDefault="00D853AA">
      <w:pPr>
        <w:spacing w:line="375" w:lineRule="auto"/>
        <w:ind w:left="7" w:right="1100" w:firstLine="567"/>
        <w:jc w:val="both"/>
        <w:rPr>
          <w:rFonts w:eastAsia="Times New Roman"/>
          <w:sz w:val="24"/>
          <w:szCs w:val="24"/>
        </w:rPr>
      </w:pPr>
      <w:r>
        <w:rPr>
          <w:rFonts w:eastAsia="Times New Roman"/>
          <w:sz w:val="23"/>
          <w:szCs w:val="23"/>
        </w:rPr>
        <w:t>As narrativas a serem analisadas perpa</w:t>
      </w:r>
      <w:r>
        <w:rPr>
          <w:rFonts w:eastAsia="Times New Roman"/>
          <w:sz w:val="23"/>
          <w:szCs w:val="23"/>
        </w:rPr>
        <w:t>ssam por vários temas transversais como as grandes navegações e seus impactos na configuração do mundo atual; a questão da colonização exploratória e opressora dos europeus em relação aos nativos colonizados e seus impactos no extermínio dos povos das suas</w:t>
      </w:r>
      <w:r>
        <w:rPr>
          <w:rFonts w:eastAsia="Times New Roman"/>
          <w:sz w:val="23"/>
          <w:szCs w:val="23"/>
        </w:rPr>
        <w:t xml:space="preserve"> culturas, bem como suas lutas de resistência; a representação sobre a cultura indígena americana; na recriação de um ambiente pouco alterado pelo homem e sua relação íntima com a natureza e com o Xamanismo. Outro tema transversal presente no filme tem con</w:t>
      </w:r>
      <w:r>
        <w:rPr>
          <w:rFonts w:eastAsia="Times New Roman"/>
          <w:sz w:val="23"/>
          <w:szCs w:val="23"/>
        </w:rPr>
        <w:t>exão direta com a</w:t>
      </w:r>
    </w:p>
    <w:p w14:paraId="51800BB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36416" behindDoc="1" locked="0" layoutInCell="0" allowOverlap="1" wp14:anchorId="709DB197" wp14:editId="6CB2F386">
                <wp:simplePos x="0" y="0"/>
                <wp:positionH relativeFrom="column">
                  <wp:posOffset>0</wp:posOffset>
                </wp:positionH>
                <wp:positionV relativeFrom="paragraph">
                  <wp:posOffset>403225</wp:posOffset>
                </wp:positionV>
                <wp:extent cx="1829435" cy="0"/>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CEDDE11" id="Shape 223" o:spid="_x0000_s1026" style="position:absolute;z-index:-251480064;visibility:visible;mso-wrap-style:square;mso-wrap-distance-left:9pt;mso-wrap-distance-top:0;mso-wrap-distance-right:9pt;mso-wrap-distance-bottom:0;mso-position-horizontal:absolute;mso-position-horizontal-relative:text;mso-position-vertical:absolute;mso-position-vertical-relative:text" from="0,31.75pt" to="144.05pt,3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" o:allowincell="f" filled="t" strokeweight=".21164mm">
                <v:stroke joinstyle="miter"/>
                <o:lock v:ext="edit" shapetype="f"/>
              </v:line>
            </w:pict>
          </mc:Fallback>
        </mc:AlternateContent>
      </w:r>
    </w:p>
    <w:p w14:paraId="384EFC5F" w14:textId="77777777" w:rsidR="006053F9" w:rsidRDefault="006053F9">
      <w:pPr>
        <w:spacing w:line="200" w:lineRule="exact"/>
        <w:rPr>
          <w:sz w:val="20"/>
          <w:szCs w:val="20"/>
        </w:rPr>
      </w:pPr>
    </w:p>
    <w:p w14:paraId="49349084" w14:textId="77777777" w:rsidR="006053F9" w:rsidRDefault="006053F9">
      <w:pPr>
        <w:spacing w:line="200" w:lineRule="exact"/>
        <w:rPr>
          <w:sz w:val="20"/>
          <w:szCs w:val="20"/>
        </w:rPr>
      </w:pPr>
    </w:p>
    <w:p w14:paraId="00990727" w14:textId="77777777" w:rsidR="006053F9" w:rsidRDefault="006053F9">
      <w:pPr>
        <w:spacing w:line="325" w:lineRule="exact"/>
        <w:rPr>
          <w:sz w:val="20"/>
          <w:szCs w:val="20"/>
        </w:rPr>
      </w:pPr>
    </w:p>
    <w:p w14:paraId="09B40590" w14:textId="77777777" w:rsidR="006053F9" w:rsidRDefault="00D853AA" w:rsidP="00D853AA">
      <w:pPr>
        <w:numPr>
          <w:ilvl w:val="0"/>
          <w:numId w:val="210"/>
        </w:numPr>
        <w:tabs>
          <w:tab w:val="left" w:pos="204"/>
        </w:tabs>
        <w:spacing w:line="213" w:lineRule="auto"/>
        <w:ind w:left="7" w:right="1100" w:hanging="7"/>
        <w:jc w:val="both"/>
        <w:rPr>
          <w:rFonts w:eastAsia="Times New Roman"/>
          <w:sz w:val="25"/>
          <w:szCs w:val="25"/>
          <w:vertAlign w:val="superscript"/>
        </w:rPr>
      </w:pPr>
      <w:r>
        <w:rPr>
          <w:rFonts w:eastAsia="Times New Roman"/>
          <w:sz w:val="19"/>
          <w:szCs w:val="19"/>
        </w:rPr>
        <w:t xml:space="preserve">BARBOSA. Maria do Socorro B. </w:t>
      </w:r>
      <w:r>
        <w:rPr>
          <w:rFonts w:eastAsia="Times New Roman"/>
          <w:b/>
          <w:bCs/>
          <w:sz w:val="19"/>
          <w:szCs w:val="19"/>
        </w:rPr>
        <w:t>The Pocahontas narratives in the era of the romantic representations of the</w:t>
      </w:r>
      <w:r>
        <w:rPr>
          <w:rFonts w:eastAsia="Times New Roman"/>
          <w:sz w:val="19"/>
          <w:szCs w:val="19"/>
        </w:rPr>
        <w:t xml:space="preserve"> </w:t>
      </w:r>
      <w:r>
        <w:rPr>
          <w:rFonts w:eastAsia="Times New Roman"/>
          <w:b/>
          <w:bCs/>
          <w:sz w:val="19"/>
          <w:szCs w:val="19"/>
        </w:rPr>
        <w:t>native americans and their influence on the construction of an american national identity</w:t>
      </w:r>
      <w:r>
        <w:rPr>
          <w:rFonts w:eastAsia="Times New Roman"/>
          <w:b/>
          <w:bCs/>
          <w:i/>
          <w:iCs/>
          <w:sz w:val="19"/>
          <w:szCs w:val="19"/>
        </w:rPr>
        <w:t>.</w:t>
      </w:r>
      <w:r>
        <w:rPr>
          <w:rFonts w:eastAsia="Times New Roman"/>
          <w:b/>
          <w:bCs/>
          <w:sz w:val="19"/>
          <w:szCs w:val="19"/>
        </w:rPr>
        <w:t xml:space="preserve"> </w:t>
      </w:r>
      <w:r>
        <w:rPr>
          <w:rFonts w:eastAsia="Times New Roman"/>
          <w:sz w:val="19"/>
          <w:szCs w:val="19"/>
        </w:rPr>
        <w:t>Tese de doutorado, UFSC</w:t>
      </w:r>
    </w:p>
    <w:p w14:paraId="5A462719" w14:textId="77777777" w:rsidR="006053F9" w:rsidRDefault="00D853AA">
      <w:pPr>
        <w:ind w:left="7"/>
        <w:rPr>
          <w:rFonts w:eastAsia="Times New Roman"/>
          <w:sz w:val="25"/>
          <w:szCs w:val="25"/>
          <w:vertAlign w:val="superscript"/>
        </w:rPr>
      </w:pPr>
      <w:r>
        <w:rPr>
          <w:rFonts w:eastAsia="Times New Roman"/>
          <w:sz w:val="20"/>
          <w:szCs w:val="20"/>
        </w:rPr>
        <w:t xml:space="preserve">– </w:t>
      </w:r>
      <w:r>
        <w:rPr>
          <w:rFonts w:eastAsia="Times New Roman"/>
          <w:sz w:val="20"/>
          <w:szCs w:val="20"/>
        </w:rPr>
        <w:t>Universidade de São Paulo, São Paulo, 2005, p.221.</w:t>
      </w:r>
    </w:p>
    <w:p w14:paraId="5056E1DB"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D247662" w14:textId="77777777">
        <w:trPr>
          <w:trHeight w:val="112"/>
        </w:trPr>
        <w:tc>
          <w:tcPr>
            <w:tcW w:w="5720" w:type="dxa"/>
            <w:vMerge w:val="restart"/>
            <w:vAlign w:val="bottom"/>
          </w:tcPr>
          <w:p w14:paraId="302362C7" w14:textId="486B1224" w:rsidR="006053F9" w:rsidRDefault="006053F9">
            <w:pPr>
              <w:ind w:right="10"/>
              <w:jc w:val="right"/>
              <w:rPr>
                <w:sz w:val="20"/>
                <w:szCs w:val="20"/>
              </w:rPr>
            </w:pPr>
            <w:bookmarkStart w:id="265" w:name="page267"/>
            <w:bookmarkEnd w:id="265"/>
          </w:p>
        </w:tc>
        <w:tc>
          <w:tcPr>
            <w:tcW w:w="1120" w:type="dxa"/>
            <w:vAlign w:val="bottom"/>
          </w:tcPr>
          <w:p w14:paraId="58914C6D" w14:textId="77777777" w:rsidR="006053F9" w:rsidRDefault="006053F9">
            <w:pPr>
              <w:rPr>
                <w:sz w:val="9"/>
                <w:szCs w:val="9"/>
              </w:rPr>
            </w:pPr>
          </w:p>
        </w:tc>
        <w:tc>
          <w:tcPr>
            <w:tcW w:w="0" w:type="dxa"/>
            <w:vAlign w:val="bottom"/>
          </w:tcPr>
          <w:p w14:paraId="592DCD29" w14:textId="77777777" w:rsidR="006053F9" w:rsidRDefault="006053F9">
            <w:pPr>
              <w:rPr>
                <w:sz w:val="1"/>
                <w:szCs w:val="1"/>
              </w:rPr>
            </w:pPr>
          </w:p>
        </w:tc>
      </w:tr>
      <w:tr w:rsidR="006053F9" w14:paraId="45778E8A" w14:textId="77777777">
        <w:trPr>
          <w:trHeight w:val="155"/>
        </w:trPr>
        <w:tc>
          <w:tcPr>
            <w:tcW w:w="5720" w:type="dxa"/>
            <w:vMerge/>
            <w:vAlign w:val="bottom"/>
          </w:tcPr>
          <w:p w14:paraId="0ADE7B4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42CE974" w14:textId="77777777" w:rsidR="006053F9" w:rsidRDefault="00D853AA">
            <w:pPr>
              <w:ind w:right="490"/>
              <w:jc w:val="right"/>
              <w:rPr>
                <w:sz w:val="20"/>
                <w:szCs w:val="20"/>
              </w:rPr>
            </w:pPr>
            <w:r>
              <w:rPr>
                <w:rFonts w:ascii="Century Gothic" w:eastAsia="Century Gothic" w:hAnsi="Century Gothic" w:cs="Century Gothic"/>
                <w:color w:val="FFFFFF"/>
              </w:rPr>
              <w:t>266</w:t>
            </w:r>
          </w:p>
        </w:tc>
        <w:tc>
          <w:tcPr>
            <w:tcW w:w="0" w:type="dxa"/>
            <w:vAlign w:val="bottom"/>
          </w:tcPr>
          <w:p w14:paraId="1A04CEA0" w14:textId="77777777" w:rsidR="006053F9" w:rsidRDefault="006053F9">
            <w:pPr>
              <w:rPr>
                <w:sz w:val="1"/>
                <w:szCs w:val="1"/>
              </w:rPr>
            </w:pPr>
          </w:p>
        </w:tc>
      </w:tr>
      <w:tr w:rsidR="006053F9" w14:paraId="64D4894C" w14:textId="77777777">
        <w:trPr>
          <w:trHeight w:val="130"/>
        </w:trPr>
        <w:tc>
          <w:tcPr>
            <w:tcW w:w="5720" w:type="dxa"/>
            <w:vMerge w:val="restart"/>
            <w:vAlign w:val="bottom"/>
          </w:tcPr>
          <w:p w14:paraId="16A429BD" w14:textId="0FCBB42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2E1F6D3" w14:textId="77777777" w:rsidR="006053F9" w:rsidRDefault="006053F9">
            <w:pPr>
              <w:rPr>
                <w:sz w:val="11"/>
                <w:szCs w:val="11"/>
              </w:rPr>
            </w:pPr>
          </w:p>
        </w:tc>
        <w:tc>
          <w:tcPr>
            <w:tcW w:w="0" w:type="dxa"/>
            <w:vAlign w:val="bottom"/>
          </w:tcPr>
          <w:p w14:paraId="21C6DB37" w14:textId="77777777" w:rsidR="006053F9" w:rsidRDefault="006053F9">
            <w:pPr>
              <w:rPr>
                <w:sz w:val="1"/>
                <w:szCs w:val="1"/>
              </w:rPr>
            </w:pPr>
          </w:p>
        </w:tc>
      </w:tr>
      <w:tr w:rsidR="006053F9" w14:paraId="40C386C2" w14:textId="77777777">
        <w:trPr>
          <w:trHeight w:val="139"/>
        </w:trPr>
        <w:tc>
          <w:tcPr>
            <w:tcW w:w="5720" w:type="dxa"/>
            <w:vMerge/>
            <w:vAlign w:val="bottom"/>
          </w:tcPr>
          <w:p w14:paraId="48A40AEA" w14:textId="77777777" w:rsidR="006053F9" w:rsidRDefault="006053F9">
            <w:pPr>
              <w:rPr>
                <w:sz w:val="12"/>
                <w:szCs w:val="12"/>
              </w:rPr>
            </w:pPr>
          </w:p>
        </w:tc>
        <w:tc>
          <w:tcPr>
            <w:tcW w:w="1120" w:type="dxa"/>
            <w:vAlign w:val="bottom"/>
          </w:tcPr>
          <w:p w14:paraId="584398D6" w14:textId="77777777" w:rsidR="006053F9" w:rsidRDefault="006053F9">
            <w:pPr>
              <w:rPr>
                <w:sz w:val="12"/>
                <w:szCs w:val="12"/>
              </w:rPr>
            </w:pPr>
          </w:p>
        </w:tc>
        <w:tc>
          <w:tcPr>
            <w:tcW w:w="0" w:type="dxa"/>
            <w:vAlign w:val="bottom"/>
          </w:tcPr>
          <w:p w14:paraId="344B1DD0" w14:textId="77777777" w:rsidR="006053F9" w:rsidRDefault="006053F9">
            <w:pPr>
              <w:rPr>
                <w:sz w:val="1"/>
                <w:szCs w:val="1"/>
              </w:rPr>
            </w:pPr>
          </w:p>
        </w:tc>
      </w:tr>
    </w:tbl>
    <w:p w14:paraId="2815A448" w14:textId="77777777" w:rsidR="006053F9" w:rsidRDefault="006053F9">
      <w:pPr>
        <w:spacing w:line="200" w:lineRule="exact"/>
        <w:rPr>
          <w:sz w:val="20"/>
          <w:szCs w:val="20"/>
        </w:rPr>
      </w:pPr>
    </w:p>
    <w:p w14:paraId="614C35E5" w14:textId="77777777" w:rsidR="006053F9" w:rsidRDefault="006053F9">
      <w:pPr>
        <w:spacing w:line="395" w:lineRule="exact"/>
        <w:rPr>
          <w:sz w:val="20"/>
          <w:szCs w:val="20"/>
        </w:rPr>
      </w:pPr>
    </w:p>
    <w:p w14:paraId="43BC86EE" w14:textId="77777777" w:rsidR="006053F9" w:rsidRDefault="00D853AA">
      <w:pPr>
        <w:spacing w:line="348" w:lineRule="auto"/>
        <w:ind w:left="7" w:right="1120"/>
        <w:jc w:val="both"/>
        <w:rPr>
          <w:sz w:val="20"/>
          <w:szCs w:val="20"/>
        </w:rPr>
      </w:pPr>
      <w:r>
        <w:rPr>
          <w:rFonts w:eastAsia="Times New Roman"/>
          <w:sz w:val="24"/>
          <w:szCs w:val="24"/>
        </w:rPr>
        <w:t xml:space="preserve">forte preocupação, na década de 1990, com as questões ambientais e a forma de nos </w:t>
      </w:r>
      <w:r>
        <w:rPr>
          <w:rFonts w:eastAsia="Times New Roman"/>
          <w:sz w:val="24"/>
          <w:szCs w:val="24"/>
        </w:rPr>
        <w:t>relacionarmos com o mundo, representados pela Eco 92 e o Acordo de Kyoto.</w:t>
      </w:r>
    </w:p>
    <w:p w14:paraId="32913227" w14:textId="77777777" w:rsidR="006053F9" w:rsidRDefault="006053F9">
      <w:pPr>
        <w:spacing w:line="28" w:lineRule="exact"/>
        <w:rPr>
          <w:sz w:val="20"/>
          <w:szCs w:val="20"/>
        </w:rPr>
      </w:pPr>
    </w:p>
    <w:p w14:paraId="073DC5E8" w14:textId="77777777" w:rsidR="006053F9" w:rsidRDefault="00D853AA">
      <w:pPr>
        <w:spacing w:line="375" w:lineRule="auto"/>
        <w:ind w:left="7" w:right="1100" w:firstLine="567"/>
        <w:jc w:val="both"/>
        <w:rPr>
          <w:sz w:val="20"/>
          <w:szCs w:val="20"/>
        </w:rPr>
      </w:pPr>
      <w:r>
        <w:rPr>
          <w:rFonts w:eastAsia="Times New Roman"/>
          <w:sz w:val="23"/>
          <w:szCs w:val="23"/>
        </w:rPr>
        <w:t>A relação íntima e respeitosa com a natureza, bem como o espírito livre e “diplomático”, também estão presentes na personagem Pocahontas, representando valores norte-americanos. Naq</w:t>
      </w:r>
      <w:r>
        <w:rPr>
          <w:rFonts w:eastAsia="Times New Roman"/>
          <w:sz w:val="23"/>
          <w:szCs w:val="23"/>
        </w:rPr>
        <w:t>uela década, a globalização estava a todo o vapor, juntamente com a economia neoliberal e um forte crescimento do domínio cultural norte-americano, fortalecido pelos avanços tecnológicos (como o computador pessoal, o VHS e o DVD) que propiciaram a dissemin</w:t>
      </w:r>
      <w:r>
        <w:rPr>
          <w:rFonts w:eastAsia="Times New Roman"/>
          <w:sz w:val="23"/>
          <w:szCs w:val="23"/>
        </w:rPr>
        <w:t>ação da ideologia neoliberal através da mídia, e Pocahontas certamente contribuiu para a expansão da ideologia americana.</w:t>
      </w:r>
    </w:p>
    <w:p w14:paraId="67DE108C" w14:textId="77777777" w:rsidR="006053F9" w:rsidRDefault="00D853AA">
      <w:pPr>
        <w:spacing w:line="20" w:lineRule="exact"/>
        <w:rPr>
          <w:sz w:val="20"/>
          <w:szCs w:val="20"/>
        </w:rPr>
      </w:pPr>
      <w:r>
        <w:rPr>
          <w:noProof/>
          <w:sz w:val="20"/>
          <w:szCs w:val="20"/>
        </w:rPr>
        <w:drawing>
          <wp:anchor distT="0" distB="0" distL="114300" distR="114300" simplePos="0" relativeHeight="251838464" behindDoc="1" locked="0" layoutInCell="0" allowOverlap="1" wp14:anchorId="28355DAF" wp14:editId="2257BBBF">
            <wp:simplePos x="0" y="0"/>
            <wp:positionH relativeFrom="column">
              <wp:posOffset>0</wp:posOffset>
            </wp:positionH>
            <wp:positionV relativeFrom="paragraph">
              <wp:posOffset>-2540</wp:posOffset>
            </wp:positionV>
            <wp:extent cx="6121400" cy="919480"/>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8"/>
                    <a:srcRect/>
                    <a:stretch>
                      <a:fillRect/>
                    </a:stretch>
                  </pic:blipFill>
                  <pic:spPr bwMode="auto">
                    <a:xfrm>
                      <a:off x="0" y="0"/>
                      <a:ext cx="6121400" cy="919480"/>
                    </a:xfrm>
                    <a:prstGeom prst="rect">
                      <a:avLst/>
                    </a:prstGeom>
                    <a:noFill/>
                  </pic:spPr>
                </pic:pic>
              </a:graphicData>
            </a:graphic>
          </wp:anchor>
        </w:drawing>
      </w:r>
    </w:p>
    <w:p w14:paraId="4D2DBEB3" w14:textId="77777777" w:rsidR="006053F9" w:rsidRDefault="006053F9">
      <w:pPr>
        <w:spacing w:line="200" w:lineRule="exact"/>
        <w:rPr>
          <w:sz w:val="20"/>
          <w:szCs w:val="20"/>
        </w:rPr>
      </w:pPr>
    </w:p>
    <w:p w14:paraId="6EF9ABD2" w14:textId="77777777" w:rsidR="006053F9" w:rsidRDefault="006053F9">
      <w:pPr>
        <w:spacing w:line="200" w:lineRule="exact"/>
        <w:rPr>
          <w:sz w:val="20"/>
          <w:szCs w:val="20"/>
        </w:rPr>
      </w:pPr>
    </w:p>
    <w:p w14:paraId="7B418C79" w14:textId="77777777" w:rsidR="006053F9" w:rsidRDefault="006053F9">
      <w:pPr>
        <w:spacing w:line="200" w:lineRule="exact"/>
        <w:rPr>
          <w:sz w:val="20"/>
          <w:szCs w:val="20"/>
        </w:rPr>
      </w:pPr>
    </w:p>
    <w:p w14:paraId="1CB70175" w14:textId="77777777" w:rsidR="006053F9" w:rsidRDefault="006053F9">
      <w:pPr>
        <w:spacing w:line="200" w:lineRule="exact"/>
        <w:rPr>
          <w:sz w:val="20"/>
          <w:szCs w:val="20"/>
        </w:rPr>
      </w:pPr>
    </w:p>
    <w:p w14:paraId="33BFB6F4" w14:textId="77777777" w:rsidR="006053F9" w:rsidRDefault="006053F9">
      <w:pPr>
        <w:spacing w:line="200" w:lineRule="exact"/>
        <w:rPr>
          <w:sz w:val="20"/>
          <w:szCs w:val="20"/>
        </w:rPr>
      </w:pPr>
    </w:p>
    <w:p w14:paraId="5CDA7320" w14:textId="77777777" w:rsidR="006053F9" w:rsidRDefault="006053F9">
      <w:pPr>
        <w:spacing w:line="200" w:lineRule="exact"/>
        <w:rPr>
          <w:sz w:val="20"/>
          <w:szCs w:val="20"/>
        </w:rPr>
      </w:pPr>
    </w:p>
    <w:p w14:paraId="437F6D37" w14:textId="77777777" w:rsidR="006053F9" w:rsidRDefault="006053F9">
      <w:pPr>
        <w:spacing w:line="233" w:lineRule="exact"/>
        <w:rPr>
          <w:sz w:val="20"/>
          <w:szCs w:val="20"/>
        </w:rPr>
      </w:pPr>
    </w:p>
    <w:p w14:paraId="0A8DA19D" w14:textId="77777777" w:rsidR="006053F9" w:rsidRDefault="00D853AA">
      <w:pPr>
        <w:spacing w:line="236" w:lineRule="auto"/>
        <w:ind w:left="7" w:right="1100"/>
        <w:jc w:val="both"/>
        <w:rPr>
          <w:sz w:val="20"/>
          <w:szCs w:val="20"/>
        </w:rPr>
      </w:pPr>
      <w:r>
        <w:rPr>
          <w:rFonts w:eastAsia="Times New Roman"/>
          <w:b/>
          <w:bCs/>
          <w:sz w:val="20"/>
          <w:szCs w:val="20"/>
        </w:rPr>
        <w:t xml:space="preserve">Figura 10: </w:t>
      </w:r>
      <w:r>
        <w:rPr>
          <w:rFonts w:eastAsia="Times New Roman"/>
          <w:sz w:val="20"/>
          <w:szCs w:val="20"/>
        </w:rPr>
        <w:t>Cenas de magia e misticismo. Conexão entre dois mundos. O Xamanismo, é muitas vezes definido como um</w:t>
      </w:r>
      <w:r>
        <w:rPr>
          <w:rFonts w:eastAsia="Times New Roman"/>
          <w:b/>
          <w:bCs/>
          <w:sz w:val="20"/>
          <w:szCs w:val="20"/>
        </w:rPr>
        <w:t xml:space="preserve"> </w:t>
      </w:r>
      <w:r>
        <w:rPr>
          <w:rFonts w:eastAsia="Times New Roman"/>
          <w:sz w:val="20"/>
          <w:szCs w:val="20"/>
        </w:rPr>
        <w:t>conjunto de c</w:t>
      </w:r>
      <w:r>
        <w:rPr>
          <w:rFonts w:eastAsia="Times New Roman"/>
          <w:sz w:val="20"/>
          <w:szCs w:val="20"/>
        </w:rPr>
        <w:t>renças ancestrais, muito presentes na cultura dos índios nativo-americanos. Representado pela Disney com rituais mágicos e conexão com a natureza.</w:t>
      </w:r>
    </w:p>
    <w:p w14:paraId="767DB436" w14:textId="77777777" w:rsidR="006053F9" w:rsidRDefault="006053F9">
      <w:pPr>
        <w:spacing w:line="211" w:lineRule="exact"/>
        <w:rPr>
          <w:sz w:val="20"/>
          <w:szCs w:val="20"/>
        </w:rPr>
      </w:pPr>
    </w:p>
    <w:p w14:paraId="4F7773F4" w14:textId="77777777" w:rsidR="006053F9" w:rsidRDefault="00D853AA">
      <w:pPr>
        <w:spacing w:line="340" w:lineRule="auto"/>
        <w:ind w:left="7" w:right="1100" w:firstLine="567"/>
        <w:jc w:val="both"/>
        <w:rPr>
          <w:sz w:val="20"/>
          <w:szCs w:val="20"/>
        </w:rPr>
      </w:pPr>
      <w:r>
        <w:rPr>
          <w:rFonts w:eastAsia="Times New Roman"/>
          <w:sz w:val="24"/>
          <w:szCs w:val="24"/>
        </w:rPr>
        <w:t>A magia, o místico, o mítico, o religioso, também costuram as relações dos personagens na trama cinematográf</w:t>
      </w:r>
      <w:r>
        <w:rPr>
          <w:rFonts w:eastAsia="Times New Roman"/>
          <w:sz w:val="24"/>
          <w:szCs w:val="24"/>
        </w:rPr>
        <w:t>ica, onde a magia e a estrutura mítica estão intrinsecamente ligadas à jornada do herói de seus personagens. Para Surrel, a estrutura mítica e os personagens arquetípicos também tiveram grande influência nos desenhos animados da Disney, através do paradigm</w:t>
      </w:r>
      <w:r>
        <w:rPr>
          <w:rFonts w:eastAsia="Times New Roman"/>
          <w:sz w:val="24"/>
          <w:szCs w:val="24"/>
        </w:rPr>
        <w:t>a mítico da jornada do herói, baseado nas obras de Raglan e Campbell, que estão presentes pelo mundo inteiro e se tornou matéria prima das histórias populares.</w:t>
      </w:r>
      <w:r>
        <w:rPr>
          <w:rFonts w:eastAsia="Times New Roman"/>
          <w:sz w:val="32"/>
          <w:szCs w:val="32"/>
          <w:vertAlign w:val="superscript"/>
        </w:rPr>
        <w:t>38</w:t>
      </w:r>
      <w:r>
        <w:rPr>
          <w:rFonts w:eastAsia="Times New Roman"/>
          <w:sz w:val="24"/>
          <w:szCs w:val="24"/>
        </w:rPr>
        <w:t xml:space="preserve"> Segundo Finch, também se faz presente em Pocahontas no conceito de choque de mundos e culturas</w:t>
      </w:r>
      <w:r>
        <w:rPr>
          <w:rFonts w:eastAsia="Times New Roman"/>
          <w:sz w:val="24"/>
          <w:szCs w:val="24"/>
        </w:rPr>
        <w:t xml:space="preserve"> com um enlace entre pessoas de diferentes culturas impossibilitadas de se unir, com músicas fortes (como Cores ao Vento, ganhadora do Oscar) e cenários grandiosos, característicos da Disney Renaissance.</w:t>
      </w:r>
      <w:r>
        <w:rPr>
          <w:rFonts w:eastAsia="Times New Roman"/>
          <w:sz w:val="32"/>
          <w:szCs w:val="32"/>
          <w:vertAlign w:val="superscript"/>
        </w:rPr>
        <w:t>39</w:t>
      </w:r>
    </w:p>
    <w:p w14:paraId="34A826B1" w14:textId="77777777" w:rsidR="006053F9" w:rsidRDefault="00D853AA">
      <w:pPr>
        <w:spacing w:line="20" w:lineRule="exact"/>
        <w:rPr>
          <w:sz w:val="20"/>
          <w:szCs w:val="20"/>
        </w:rPr>
      </w:pPr>
      <w:r>
        <w:rPr>
          <w:noProof/>
          <w:sz w:val="20"/>
          <w:szCs w:val="20"/>
        </w:rPr>
        <w:drawing>
          <wp:anchor distT="0" distB="0" distL="114300" distR="114300" simplePos="0" relativeHeight="251840512" behindDoc="1" locked="0" layoutInCell="0" allowOverlap="1" wp14:anchorId="1ACA5891" wp14:editId="5FB485C5">
            <wp:simplePos x="0" y="0"/>
            <wp:positionH relativeFrom="column">
              <wp:posOffset>0</wp:posOffset>
            </wp:positionH>
            <wp:positionV relativeFrom="paragraph">
              <wp:posOffset>-40005</wp:posOffset>
            </wp:positionV>
            <wp:extent cx="6121400" cy="793750"/>
            <wp:effectExtent l="0" t="0" r="0" b="0"/>
            <wp:wrapNone/>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9"/>
                    <a:srcRect/>
                    <a:stretch>
                      <a:fillRect/>
                    </a:stretch>
                  </pic:blipFill>
                  <pic:spPr bwMode="auto">
                    <a:xfrm>
                      <a:off x="0" y="0"/>
                      <a:ext cx="6121400" cy="793750"/>
                    </a:xfrm>
                    <a:prstGeom prst="rect">
                      <a:avLst/>
                    </a:prstGeom>
                    <a:noFill/>
                  </pic:spPr>
                </pic:pic>
              </a:graphicData>
            </a:graphic>
          </wp:anchor>
        </w:drawing>
      </w:r>
    </w:p>
    <w:p w14:paraId="31E11FFB" w14:textId="77777777" w:rsidR="006053F9" w:rsidRDefault="006053F9">
      <w:pPr>
        <w:spacing w:line="200" w:lineRule="exact"/>
        <w:rPr>
          <w:sz w:val="20"/>
          <w:szCs w:val="20"/>
        </w:rPr>
      </w:pPr>
    </w:p>
    <w:p w14:paraId="2494A532" w14:textId="77777777" w:rsidR="006053F9" w:rsidRDefault="006053F9">
      <w:pPr>
        <w:spacing w:line="200" w:lineRule="exact"/>
        <w:rPr>
          <w:sz w:val="20"/>
          <w:szCs w:val="20"/>
        </w:rPr>
      </w:pPr>
    </w:p>
    <w:p w14:paraId="75922DCD" w14:textId="77777777" w:rsidR="006053F9" w:rsidRDefault="006053F9">
      <w:pPr>
        <w:spacing w:line="200" w:lineRule="exact"/>
        <w:rPr>
          <w:sz w:val="20"/>
          <w:szCs w:val="20"/>
        </w:rPr>
      </w:pPr>
    </w:p>
    <w:p w14:paraId="03F40BFC" w14:textId="77777777" w:rsidR="006053F9" w:rsidRDefault="006053F9">
      <w:pPr>
        <w:spacing w:line="200" w:lineRule="exact"/>
        <w:rPr>
          <w:sz w:val="20"/>
          <w:szCs w:val="20"/>
        </w:rPr>
      </w:pPr>
    </w:p>
    <w:p w14:paraId="447C756C" w14:textId="77777777" w:rsidR="006053F9" w:rsidRDefault="006053F9">
      <w:pPr>
        <w:spacing w:line="377" w:lineRule="exact"/>
        <w:rPr>
          <w:sz w:val="20"/>
          <w:szCs w:val="20"/>
        </w:rPr>
      </w:pPr>
    </w:p>
    <w:p w14:paraId="75B196E2" w14:textId="77777777" w:rsidR="006053F9" w:rsidRDefault="00D853AA">
      <w:pPr>
        <w:spacing w:line="253" w:lineRule="auto"/>
        <w:ind w:left="7" w:right="1120"/>
        <w:jc w:val="both"/>
        <w:rPr>
          <w:sz w:val="20"/>
          <w:szCs w:val="20"/>
        </w:rPr>
      </w:pPr>
      <w:r>
        <w:rPr>
          <w:rFonts w:eastAsia="Times New Roman"/>
          <w:b/>
          <w:bCs/>
          <w:sz w:val="19"/>
          <w:szCs w:val="19"/>
        </w:rPr>
        <w:t xml:space="preserve">Figura 11: </w:t>
      </w:r>
      <w:r>
        <w:rPr>
          <w:rFonts w:eastAsia="Times New Roman"/>
          <w:sz w:val="19"/>
          <w:szCs w:val="19"/>
        </w:rPr>
        <w:t xml:space="preserve">Imagens do filme </w:t>
      </w:r>
      <w:r>
        <w:rPr>
          <w:rFonts w:eastAsia="Times New Roman"/>
          <w:sz w:val="19"/>
          <w:szCs w:val="19"/>
        </w:rPr>
        <w:t>Pocahontas. Apresentação da personagem como filha do chefe (status de princesa). Situação</w:t>
      </w:r>
      <w:r>
        <w:rPr>
          <w:rFonts w:eastAsia="Times New Roman"/>
          <w:b/>
          <w:bCs/>
          <w:sz w:val="19"/>
          <w:szCs w:val="19"/>
        </w:rPr>
        <w:t xml:space="preserve"> </w:t>
      </w:r>
      <w:r>
        <w:rPr>
          <w:rFonts w:eastAsia="Times New Roman"/>
          <w:sz w:val="19"/>
          <w:szCs w:val="19"/>
        </w:rPr>
        <w:t>de conflito entre colonizador e colonizado no primeiro contato entre Pocahontas e Smith (estranhamento). Momento de aproximação (interação cultural). Momento de media</w:t>
      </w:r>
      <w:r>
        <w:rPr>
          <w:rFonts w:eastAsia="Times New Roman"/>
          <w:sz w:val="19"/>
          <w:szCs w:val="19"/>
        </w:rPr>
        <w:t>ção com o pai chefe da tribo (status de diplomata). Momento heróico (status de líder e pacifista). No primeiro filme, Pocahontas é apresentada como a filha do chefe da tribo Powhatan, uma</w:t>
      </w:r>
    </w:p>
    <w:p w14:paraId="38F6567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42560" behindDoc="1" locked="0" layoutInCell="0" allowOverlap="1" wp14:anchorId="2B7CC144" wp14:editId="6C0F1A5A">
                <wp:simplePos x="0" y="0"/>
                <wp:positionH relativeFrom="column">
                  <wp:posOffset>0</wp:posOffset>
                </wp:positionH>
                <wp:positionV relativeFrom="paragraph">
                  <wp:posOffset>399415</wp:posOffset>
                </wp:positionV>
                <wp:extent cx="1829435" cy="0"/>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01CBB7D" id="Shape 226" o:spid="_x0000_s1026" style="position:absolute;z-index:-251473920;visibility:visible;mso-wrap-style:square;mso-wrap-distance-left:9pt;mso-wrap-distance-top:0;mso-wrap-distance-right:9pt;mso-wrap-distance-bottom:0;mso-position-horizontal:absolute;mso-position-horizontal-relative:text;mso-position-vertical:absolute;mso-position-vertical-relative:text" from="0,31.45pt" to="144.05pt,3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" o:allowincell="f" filled="t" strokeweight=".21164mm">
                <v:stroke joinstyle="miter"/>
                <o:lock v:ext="edit" shapetype="f"/>
              </v:line>
            </w:pict>
          </mc:Fallback>
        </mc:AlternateContent>
      </w:r>
    </w:p>
    <w:p w14:paraId="5D5FB82B" w14:textId="77777777" w:rsidR="006053F9" w:rsidRDefault="006053F9">
      <w:pPr>
        <w:spacing w:line="200" w:lineRule="exact"/>
        <w:rPr>
          <w:sz w:val="20"/>
          <w:szCs w:val="20"/>
        </w:rPr>
      </w:pPr>
    </w:p>
    <w:p w14:paraId="3C293884" w14:textId="77777777" w:rsidR="006053F9" w:rsidRDefault="006053F9">
      <w:pPr>
        <w:spacing w:line="200" w:lineRule="exact"/>
        <w:rPr>
          <w:sz w:val="20"/>
          <w:szCs w:val="20"/>
        </w:rPr>
      </w:pPr>
    </w:p>
    <w:p w14:paraId="1469F334" w14:textId="77777777" w:rsidR="006053F9" w:rsidRDefault="006053F9">
      <w:pPr>
        <w:spacing w:line="320" w:lineRule="exact"/>
        <w:rPr>
          <w:sz w:val="20"/>
          <w:szCs w:val="20"/>
        </w:rPr>
      </w:pPr>
    </w:p>
    <w:p w14:paraId="3FA3BDCD" w14:textId="77777777" w:rsidR="006053F9" w:rsidRDefault="00D853AA" w:rsidP="00D853AA">
      <w:pPr>
        <w:numPr>
          <w:ilvl w:val="0"/>
          <w:numId w:val="211"/>
        </w:numPr>
        <w:tabs>
          <w:tab w:val="left" w:pos="178"/>
        </w:tabs>
        <w:spacing w:line="214" w:lineRule="auto"/>
        <w:ind w:left="7" w:right="1100" w:hanging="7"/>
        <w:jc w:val="both"/>
        <w:rPr>
          <w:rFonts w:eastAsia="Times New Roman"/>
          <w:sz w:val="26"/>
          <w:szCs w:val="26"/>
          <w:vertAlign w:val="superscript"/>
        </w:rPr>
      </w:pPr>
      <w:r>
        <w:rPr>
          <w:rFonts w:eastAsia="Times New Roman"/>
          <w:sz w:val="20"/>
          <w:szCs w:val="20"/>
        </w:rPr>
        <w:t xml:space="preserve">SURRELL, Jason. </w:t>
      </w:r>
      <w:r>
        <w:rPr>
          <w:rFonts w:eastAsia="Times New Roman"/>
          <w:b/>
          <w:bCs/>
          <w:sz w:val="20"/>
          <w:szCs w:val="20"/>
        </w:rPr>
        <w:t>Os segredos dos roteiros da Disney:</w:t>
      </w:r>
      <w:r>
        <w:rPr>
          <w:rFonts w:eastAsia="Times New Roman"/>
          <w:sz w:val="20"/>
          <w:szCs w:val="20"/>
        </w:rPr>
        <w:t xml:space="preserve"> Dicas e técnicas para levar magia a todos os seus textos</w:t>
      </w:r>
      <w:r>
        <w:rPr>
          <w:rFonts w:eastAsia="Times New Roman"/>
          <w:b/>
          <w:bCs/>
          <w:sz w:val="20"/>
          <w:szCs w:val="20"/>
        </w:rPr>
        <w:t>.</w:t>
      </w:r>
      <w:r>
        <w:rPr>
          <w:rFonts w:eastAsia="Times New Roman"/>
          <w:sz w:val="20"/>
          <w:szCs w:val="20"/>
        </w:rPr>
        <w:t xml:space="preserve"> Panda Books, São Paulo, 2009. Citando RAGLAN, Lord. </w:t>
      </w:r>
      <w:r>
        <w:rPr>
          <w:rFonts w:eastAsia="Times New Roman"/>
          <w:b/>
          <w:bCs/>
          <w:sz w:val="20"/>
          <w:szCs w:val="20"/>
        </w:rPr>
        <w:t>The Hero: A Study in Tradition, Myth and Drama.</w:t>
      </w:r>
      <w:r>
        <w:rPr>
          <w:rFonts w:eastAsia="Times New Roman"/>
          <w:sz w:val="20"/>
          <w:szCs w:val="20"/>
        </w:rPr>
        <w:t xml:space="preserve"> Dover Publication, New York, 1956 / CAMPBELL, Joseph. </w:t>
      </w:r>
      <w:r>
        <w:rPr>
          <w:rFonts w:eastAsia="Times New Roman"/>
          <w:b/>
          <w:bCs/>
          <w:sz w:val="20"/>
          <w:szCs w:val="20"/>
        </w:rPr>
        <w:t>O poder do mito.</w:t>
      </w:r>
      <w:r>
        <w:rPr>
          <w:rFonts w:eastAsia="Times New Roman"/>
          <w:sz w:val="20"/>
          <w:szCs w:val="20"/>
        </w:rPr>
        <w:t xml:space="preserve"> São Paulo: Palas Athena, 1</w:t>
      </w:r>
      <w:r>
        <w:rPr>
          <w:rFonts w:eastAsia="Times New Roman"/>
          <w:sz w:val="20"/>
          <w:szCs w:val="20"/>
        </w:rPr>
        <w:t>992.</w:t>
      </w:r>
    </w:p>
    <w:p w14:paraId="07B525E3" w14:textId="77777777" w:rsidR="006053F9" w:rsidRDefault="006053F9">
      <w:pPr>
        <w:spacing w:line="12" w:lineRule="exact"/>
        <w:rPr>
          <w:rFonts w:eastAsia="Times New Roman"/>
          <w:sz w:val="26"/>
          <w:szCs w:val="26"/>
          <w:vertAlign w:val="superscript"/>
        </w:rPr>
      </w:pPr>
    </w:p>
    <w:p w14:paraId="4B7B22B9" w14:textId="77777777" w:rsidR="006053F9" w:rsidRDefault="00D853AA" w:rsidP="00D853AA">
      <w:pPr>
        <w:numPr>
          <w:ilvl w:val="0"/>
          <w:numId w:val="211"/>
        </w:numPr>
        <w:tabs>
          <w:tab w:val="left" w:pos="197"/>
        </w:tabs>
        <w:spacing w:line="203" w:lineRule="auto"/>
        <w:ind w:left="7" w:right="1100" w:hanging="7"/>
        <w:rPr>
          <w:rFonts w:eastAsia="Times New Roman"/>
          <w:sz w:val="26"/>
          <w:szCs w:val="26"/>
          <w:vertAlign w:val="superscript"/>
        </w:rPr>
      </w:pPr>
      <w:r>
        <w:rPr>
          <w:rFonts w:eastAsia="Times New Roman"/>
          <w:sz w:val="20"/>
          <w:szCs w:val="20"/>
        </w:rPr>
        <w:t xml:space="preserve">FINCH, Christopher. </w:t>
      </w:r>
      <w:r>
        <w:rPr>
          <w:rFonts w:eastAsia="Times New Roman"/>
          <w:b/>
          <w:bCs/>
          <w:sz w:val="20"/>
          <w:szCs w:val="20"/>
        </w:rPr>
        <w:t>The Art of Walt Disney: From Mickey Mouse to the Magic Kingdoms and Beyond</w:t>
      </w:r>
      <w:r>
        <w:rPr>
          <w:rFonts w:eastAsia="Times New Roman"/>
          <w:sz w:val="20"/>
          <w:szCs w:val="20"/>
        </w:rPr>
        <w:t>. Nova York: Abrams Books, 2011.</w:t>
      </w:r>
    </w:p>
    <w:p w14:paraId="4DEFE1F5"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C1826E3" w14:textId="77777777">
        <w:trPr>
          <w:trHeight w:val="112"/>
        </w:trPr>
        <w:tc>
          <w:tcPr>
            <w:tcW w:w="5720" w:type="dxa"/>
            <w:vMerge w:val="restart"/>
            <w:vAlign w:val="bottom"/>
          </w:tcPr>
          <w:p w14:paraId="06BC4A2D" w14:textId="4EA3D4AE" w:rsidR="006053F9" w:rsidRDefault="006053F9">
            <w:pPr>
              <w:ind w:right="10"/>
              <w:jc w:val="right"/>
              <w:rPr>
                <w:sz w:val="20"/>
                <w:szCs w:val="20"/>
              </w:rPr>
            </w:pPr>
            <w:bookmarkStart w:id="266" w:name="page268"/>
            <w:bookmarkEnd w:id="266"/>
          </w:p>
        </w:tc>
        <w:tc>
          <w:tcPr>
            <w:tcW w:w="1120" w:type="dxa"/>
            <w:vAlign w:val="bottom"/>
          </w:tcPr>
          <w:p w14:paraId="00764F7B" w14:textId="77777777" w:rsidR="006053F9" w:rsidRDefault="006053F9">
            <w:pPr>
              <w:rPr>
                <w:sz w:val="9"/>
                <w:szCs w:val="9"/>
              </w:rPr>
            </w:pPr>
          </w:p>
        </w:tc>
        <w:tc>
          <w:tcPr>
            <w:tcW w:w="0" w:type="dxa"/>
            <w:vAlign w:val="bottom"/>
          </w:tcPr>
          <w:p w14:paraId="55D3DED3" w14:textId="77777777" w:rsidR="006053F9" w:rsidRDefault="006053F9">
            <w:pPr>
              <w:rPr>
                <w:sz w:val="1"/>
                <w:szCs w:val="1"/>
              </w:rPr>
            </w:pPr>
          </w:p>
        </w:tc>
      </w:tr>
      <w:tr w:rsidR="006053F9" w14:paraId="22040DEB" w14:textId="77777777">
        <w:trPr>
          <w:trHeight w:val="155"/>
        </w:trPr>
        <w:tc>
          <w:tcPr>
            <w:tcW w:w="5720" w:type="dxa"/>
            <w:vMerge/>
            <w:vAlign w:val="bottom"/>
          </w:tcPr>
          <w:p w14:paraId="0598966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9CFA3C5" w14:textId="77777777" w:rsidR="006053F9" w:rsidRDefault="00D853AA">
            <w:pPr>
              <w:ind w:right="490"/>
              <w:jc w:val="right"/>
              <w:rPr>
                <w:sz w:val="20"/>
                <w:szCs w:val="20"/>
              </w:rPr>
            </w:pPr>
            <w:r>
              <w:rPr>
                <w:rFonts w:ascii="Century Gothic" w:eastAsia="Century Gothic" w:hAnsi="Century Gothic" w:cs="Century Gothic"/>
                <w:color w:val="FFFFFF"/>
              </w:rPr>
              <w:t>267</w:t>
            </w:r>
          </w:p>
        </w:tc>
        <w:tc>
          <w:tcPr>
            <w:tcW w:w="0" w:type="dxa"/>
            <w:vAlign w:val="bottom"/>
          </w:tcPr>
          <w:p w14:paraId="3DCAA40B" w14:textId="77777777" w:rsidR="006053F9" w:rsidRDefault="006053F9">
            <w:pPr>
              <w:rPr>
                <w:sz w:val="1"/>
                <w:szCs w:val="1"/>
              </w:rPr>
            </w:pPr>
          </w:p>
        </w:tc>
      </w:tr>
      <w:tr w:rsidR="006053F9" w14:paraId="73C12442" w14:textId="77777777">
        <w:trPr>
          <w:trHeight w:val="130"/>
        </w:trPr>
        <w:tc>
          <w:tcPr>
            <w:tcW w:w="5720" w:type="dxa"/>
            <w:vMerge w:val="restart"/>
            <w:vAlign w:val="bottom"/>
          </w:tcPr>
          <w:p w14:paraId="1096B4A2" w14:textId="14C9E0E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09C708A" w14:textId="77777777" w:rsidR="006053F9" w:rsidRDefault="006053F9">
            <w:pPr>
              <w:rPr>
                <w:sz w:val="11"/>
                <w:szCs w:val="11"/>
              </w:rPr>
            </w:pPr>
          </w:p>
        </w:tc>
        <w:tc>
          <w:tcPr>
            <w:tcW w:w="0" w:type="dxa"/>
            <w:vAlign w:val="bottom"/>
          </w:tcPr>
          <w:p w14:paraId="0C960EC4" w14:textId="77777777" w:rsidR="006053F9" w:rsidRDefault="006053F9">
            <w:pPr>
              <w:rPr>
                <w:sz w:val="1"/>
                <w:szCs w:val="1"/>
              </w:rPr>
            </w:pPr>
          </w:p>
        </w:tc>
      </w:tr>
      <w:tr w:rsidR="006053F9" w14:paraId="6DBE99F1" w14:textId="77777777">
        <w:trPr>
          <w:trHeight w:val="139"/>
        </w:trPr>
        <w:tc>
          <w:tcPr>
            <w:tcW w:w="5720" w:type="dxa"/>
            <w:vMerge/>
            <w:vAlign w:val="bottom"/>
          </w:tcPr>
          <w:p w14:paraId="5398E003" w14:textId="77777777" w:rsidR="006053F9" w:rsidRDefault="006053F9">
            <w:pPr>
              <w:rPr>
                <w:sz w:val="12"/>
                <w:szCs w:val="12"/>
              </w:rPr>
            </w:pPr>
          </w:p>
        </w:tc>
        <w:tc>
          <w:tcPr>
            <w:tcW w:w="1120" w:type="dxa"/>
            <w:vAlign w:val="bottom"/>
          </w:tcPr>
          <w:p w14:paraId="2AD6C834" w14:textId="77777777" w:rsidR="006053F9" w:rsidRDefault="006053F9">
            <w:pPr>
              <w:rPr>
                <w:sz w:val="12"/>
                <w:szCs w:val="12"/>
              </w:rPr>
            </w:pPr>
          </w:p>
        </w:tc>
        <w:tc>
          <w:tcPr>
            <w:tcW w:w="0" w:type="dxa"/>
            <w:vAlign w:val="bottom"/>
          </w:tcPr>
          <w:p w14:paraId="0CCB4910" w14:textId="77777777" w:rsidR="006053F9" w:rsidRDefault="006053F9">
            <w:pPr>
              <w:rPr>
                <w:sz w:val="1"/>
                <w:szCs w:val="1"/>
              </w:rPr>
            </w:pPr>
          </w:p>
        </w:tc>
      </w:tr>
    </w:tbl>
    <w:p w14:paraId="4424960E" w14:textId="77777777" w:rsidR="006053F9" w:rsidRDefault="006053F9">
      <w:pPr>
        <w:spacing w:line="200" w:lineRule="exact"/>
        <w:rPr>
          <w:sz w:val="20"/>
          <w:szCs w:val="20"/>
        </w:rPr>
      </w:pPr>
    </w:p>
    <w:p w14:paraId="4A9D7951" w14:textId="77777777" w:rsidR="006053F9" w:rsidRDefault="006053F9">
      <w:pPr>
        <w:spacing w:line="395" w:lineRule="exact"/>
        <w:rPr>
          <w:sz w:val="20"/>
          <w:szCs w:val="20"/>
        </w:rPr>
      </w:pPr>
    </w:p>
    <w:p w14:paraId="1643F74A" w14:textId="77777777" w:rsidR="006053F9" w:rsidRDefault="00D853AA">
      <w:pPr>
        <w:spacing w:line="234" w:lineRule="auto"/>
        <w:ind w:left="7" w:right="1120"/>
        <w:jc w:val="both"/>
        <w:rPr>
          <w:sz w:val="20"/>
          <w:szCs w:val="20"/>
        </w:rPr>
      </w:pPr>
      <w:r>
        <w:rPr>
          <w:rFonts w:eastAsia="Times New Roman"/>
          <w:sz w:val="20"/>
          <w:szCs w:val="20"/>
        </w:rPr>
        <w:t>mulher de espírito livre e curioso sobre o mundo e com grande capacidade de liderança e diplomática na relação com os colonos ingleses e o seu povo.</w:t>
      </w:r>
    </w:p>
    <w:p w14:paraId="487283B6" w14:textId="77777777" w:rsidR="006053F9" w:rsidRDefault="00D853AA">
      <w:pPr>
        <w:spacing w:line="20" w:lineRule="exact"/>
        <w:rPr>
          <w:sz w:val="20"/>
          <w:szCs w:val="20"/>
        </w:rPr>
      </w:pPr>
      <w:r>
        <w:rPr>
          <w:noProof/>
          <w:sz w:val="20"/>
          <w:szCs w:val="20"/>
        </w:rPr>
        <w:drawing>
          <wp:anchor distT="0" distB="0" distL="114300" distR="114300" simplePos="0" relativeHeight="251844608" behindDoc="1" locked="0" layoutInCell="0" allowOverlap="1" wp14:anchorId="1A72E7EF" wp14:editId="45386B67">
            <wp:simplePos x="0" y="0"/>
            <wp:positionH relativeFrom="column">
              <wp:posOffset>0</wp:posOffset>
            </wp:positionH>
            <wp:positionV relativeFrom="paragraph">
              <wp:posOffset>127635</wp:posOffset>
            </wp:positionV>
            <wp:extent cx="6121400" cy="786130"/>
            <wp:effectExtent l="0" t="0" r="0" b="0"/>
            <wp:wrapNone/>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0"/>
                    <a:srcRect/>
                    <a:stretch>
                      <a:fillRect/>
                    </a:stretch>
                  </pic:blipFill>
                  <pic:spPr bwMode="auto">
                    <a:xfrm>
                      <a:off x="0" y="0"/>
                      <a:ext cx="6121400" cy="786130"/>
                    </a:xfrm>
                    <a:prstGeom prst="rect">
                      <a:avLst/>
                    </a:prstGeom>
                    <a:noFill/>
                  </pic:spPr>
                </pic:pic>
              </a:graphicData>
            </a:graphic>
          </wp:anchor>
        </w:drawing>
      </w:r>
    </w:p>
    <w:p w14:paraId="6C33AEF0" w14:textId="77777777" w:rsidR="006053F9" w:rsidRDefault="006053F9">
      <w:pPr>
        <w:spacing w:line="200" w:lineRule="exact"/>
        <w:rPr>
          <w:sz w:val="20"/>
          <w:szCs w:val="20"/>
        </w:rPr>
      </w:pPr>
    </w:p>
    <w:p w14:paraId="15CB1484" w14:textId="77777777" w:rsidR="006053F9" w:rsidRDefault="006053F9">
      <w:pPr>
        <w:spacing w:line="200" w:lineRule="exact"/>
        <w:rPr>
          <w:sz w:val="20"/>
          <w:szCs w:val="20"/>
        </w:rPr>
      </w:pPr>
    </w:p>
    <w:p w14:paraId="2ADED203" w14:textId="77777777" w:rsidR="006053F9" w:rsidRDefault="006053F9">
      <w:pPr>
        <w:spacing w:line="200" w:lineRule="exact"/>
        <w:rPr>
          <w:sz w:val="20"/>
          <w:szCs w:val="20"/>
        </w:rPr>
      </w:pPr>
    </w:p>
    <w:p w14:paraId="412B908F" w14:textId="77777777" w:rsidR="006053F9" w:rsidRDefault="006053F9">
      <w:pPr>
        <w:spacing w:line="200" w:lineRule="exact"/>
        <w:rPr>
          <w:sz w:val="20"/>
          <w:szCs w:val="20"/>
        </w:rPr>
      </w:pPr>
    </w:p>
    <w:p w14:paraId="3F55A520" w14:textId="77777777" w:rsidR="006053F9" w:rsidRDefault="006053F9">
      <w:pPr>
        <w:spacing w:line="200" w:lineRule="exact"/>
        <w:rPr>
          <w:sz w:val="20"/>
          <w:szCs w:val="20"/>
        </w:rPr>
      </w:pPr>
    </w:p>
    <w:p w14:paraId="53AC9B09" w14:textId="77777777" w:rsidR="006053F9" w:rsidRDefault="006053F9">
      <w:pPr>
        <w:spacing w:line="200" w:lineRule="exact"/>
        <w:rPr>
          <w:sz w:val="20"/>
          <w:szCs w:val="20"/>
        </w:rPr>
      </w:pPr>
    </w:p>
    <w:p w14:paraId="1FC47D04" w14:textId="77777777" w:rsidR="006053F9" w:rsidRDefault="006053F9">
      <w:pPr>
        <w:spacing w:line="228" w:lineRule="exact"/>
        <w:rPr>
          <w:sz w:val="20"/>
          <w:szCs w:val="20"/>
        </w:rPr>
      </w:pPr>
    </w:p>
    <w:p w14:paraId="4FFCC6A3" w14:textId="77777777" w:rsidR="006053F9" w:rsidRDefault="00D853AA">
      <w:pPr>
        <w:spacing w:line="236" w:lineRule="auto"/>
        <w:ind w:left="7" w:right="1120"/>
        <w:jc w:val="both"/>
        <w:rPr>
          <w:sz w:val="20"/>
          <w:szCs w:val="20"/>
        </w:rPr>
      </w:pPr>
      <w:r>
        <w:rPr>
          <w:rFonts w:eastAsia="Times New Roman"/>
          <w:b/>
          <w:bCs/>
          <w:sz w:val="20"/>
          <w:szCs w:val="20"/>
        </w:rPr>
        <w:t xml:space="preserve">Figura 12: </w:t>
      </w:r>
      <w:r>
        <w:rPr>
          <w:rFonts w:eastAsia="Times New Roman"/>
          <w:sz w:val="20"/>
          <w:szCs w:val="20"/>
        </w:rPr>
        <w:t xml:space="preserve">Imagens do filme Pocahontas II. Chegada na Inglaterra (espírito livre e </w:t>
      </w:r>
      <w:r>
        <w:rPr>
          <w:rFonts w:eastAsia="Times New Roman"/>
          <w:sz w:val="20"/>
          <w:szCs w:val="20"/>
        </w:rPr>
        <w:t>curioso). Chegada na corte</w:t>
      </w:r>
      <w:r>
        <w:rPr>
          <w:rFonts w:eastAsia="Times New Roman"/>
          <w:b/>
          <w:bCs/>
          <w:sz w:val="20"/>
          <w:szCs w:val="20"/>
        </w:rPr>
        <w:t xml:space="preserve"> </w:t>
      </w:r>
      <w:r>
        <w:rPr>
          <w:rFonts w:eastAsia="Times New Roman"/>
          <w:sz w:val="20"/>
          <w:szCs w:val="20"/>
        </w:rPr>
        <w:t>(diplomacia). Conversa com o rei (missão pacifista). Reassumindo sua identidade indígena na corte (enfrentamento diplomático). Retorno para a terra natal.</w:t>
      </w:r>
    </w:p>
    <w:p w14:paraId="2F5D404B" w14:textId="77777777" w:rsidR="006053F9" w:rsidRDefault="006053F9">
      <w:pPr>
        <w:spacing w:line="211" w:lineRule="exact"/>
        <w:rPr>
          <w:sz w:val="20"/>
          <w:szCs w:val="20"/>
        </w:rPr>
      </w:pPr>
    </w:p>
    <w:p w14:paraId="2778585C" w14:textId="77777777" w:rsidR="006053F9" w:rsidRDefault="00D853AA">
      <w:pPr>
        <w:spacing w:line="358" w:lineRule="auto"/>
        <w:ind w:left="7" w:right="1100" w:firstLine="708"/>
        <w:jc w:val="both"/>
        <w:rPr>
          <w:sz w:val="20"/>
          <w:szCs w:val="20"/>
        </w:rPr>
      </w:pPr>
      <w:r>
        <w:rPr>
          <w:rFonts w:eastAsia="Times New Roman"/>
          <w:sz w:val="24"/>
          <w:szCs w:val="24"/>
        </w:rPr>
        <w:t>No segundo filme, Pocahontas ainda mantém essas características, no entan</w:t>
      </w:r>
      <w:r>
        <w:rPr>
          <w:rFonts w:eastAsia="Times New Roman"/>
          <w:sz w:val="24"/>
          <w:szCs w:val="24"/>
        </w:rPr>
        <w:t xml:space="preserve">to, está tentando se adaptar à cultura europeia. Sua missão diplomática é mostrar para o rei da Inglaterra que os índios nativos-americanos não são selvagens e parar com os conflitos entre os colonos e colonizadores. A personagem tem clareza do seu papel. </w:t>
      </w:r>
      <w:r>
        <w:rPr>
          <w:rFonts w:eastAsia="Times New Roman"/>
          <w:sz w:val="24"/>
          <w:szCs w:val="24"/>
        </w:rPr>
        <w:t>Durante a visita, passa a conhecer os costumes e a cultura europeia, mas tem dificuldade de se adaptar. Seu reencontro com Smith é narrado no filme, causando um ponto de conflito amoroso entre Smith (o qual pensava que estava morto) e o novo amor John Rolf</w:t>
      </w:r>
      <w:r>
        <w:rPr>
          <w:rFonts w:eastAsia="Times New Roman"/>
          <w:sz w:val="24"/>
          <w:szCs w:val="24"/>
        </w:rPr>
        <w:t>e. Diferentemente do final real da sua história, Pocahontas volta para seu povo com a sua missão diplomática cumprida e ao lado de Rolfe.</w:t>
      </w:r>
    </w:p>
    <w:p w14:paraId="4EE29677" w14:textId="77777777" w:rsidR="006053F9" w:rsidRDefault="006053F9">
      <w:pPr>
        <w:spacing w:line="19" w:lineRule="exact"/>
        <w:rPr>
          <w:sz w:val="20"/>
          <w:szCs w:val="20"/>
        </w:rPr>
      </w:pPr>
    </w:p>
    <w:p w14:paraId="65B33349" w14:textId="77777777" w:rsidR="006053F9" w:rsidRDefault="00D853AA">
      <w:pPr>
        <w:spacing w:line="341" w:lineRule="auto"/>
        <w:ind w:left="7" w:right="1120" w:firstLine="708"/>
        <w:jc w:val="both"/>
        <w:rPr>
          <w:sz w:val="20"/>
          <w:szCs w:val="20"/>
        </w:rPr>
      </w:pPr>
      <w:r>
        <w:rPr>
          <w:rFonts w:eastAsia="Times New Roman"/>
          <w:sz w:val="24"/>
          <w:szCs w:val="24"/>
        </w:rPr>
        <w:t>Pretendemos seguir nessa direção: a visão da Disney sobre outras culturas e diversas identidades representadas nos fi</w:t>
      </w:r>
      <w:r>
        <w:rPr>
          <w:rFonts w:eastAsia="Times New Roman"/>
          <w:sz w:val="24"/>
          <w:szCs w:val="24"/>
        </w:rPr>
        <w:t xml:space="preserve">lmes, bem como os filmes dialogam com diversos grupos representados. A questão do Orientalismo, levantada por Said, revela-nos elementos chaves para a análise das representações das outras culturas a serem analisadas aqui. Sobre como o Ocidente compreende </w:t>
      </w:r>
      <w:r>
        <w:rPr>
          <w:rFonts w:eastAsia="Times New Roman"/>
          <w:sz w:val="24"/>
          <w:szCs w:val="24"/>
        </w:rPr>
        <w:t>o Oriente, a relação colonizador e colonizado, numa relação de poder e dominação mais econômica e cultural.</w:t>
      </w:r>
      <w:r>
        <w:rPr>
          <w:rFonts w:eastAsia="Times New Roman"/>
          <w:sz w:val="32"/>
          <w:szCs w:val="32"/>
          <w:vertAlign w:val="superscript"/>
        </w:rPr>
        <w:t>40</w:t>
      </w:r>
    </w:p>
    <w:p w14:paraId="26C3727B" w14:textId="77777777" w:rsidR="006053F9" w:rsidRDefault="006053F9">
      <w:pPr>
        <w:spacing w:line="1" w:lineRule="exact"/>
        <w:rPr>
          <w:sz w:val="20"/>
          <w:szCs w:val="20"/>
        </w:rPr>
      </w:pPr>
    </w:p>
    <w:p w14:paraId="330B8EEF" w14:textId="77777777" w:rsidR="006053F9" w:rsidRDefault="00D853AA" w:rsidP="00D853AA">
      <w:pPr>
        <w:numPr>
          <w:ilvl w:val="0"/>
          <w:numId w:val="212"/>
        </w:numPr>
        <w:tabs>
          <w:tab w:val="left" w:pos="927"/>
        </w:tabs>
        <w:spacing w:line="375" w:lineRule="auto"/>
        <w:ind w:left="7" w:right="1100" w:firstLine="701"/>
        <w:jc w:val="both"/>
        <w:rPr>
          <w:rFonts w:eastAsia="Times New Roman"/>
          <w:sz w:val="23"/>
          <w:szCs w:val="23"/>
        </w:rPr>
      </w:pPr>
      <w:r>
        <w:rPr>
          <w:rFonts w:eastAsia="Times New Roman"/>
          <w:sz w:val="23"/>
          <w:szCs w:val="23"/>
        </w:rPr>
        <w:t>inegável que a Disney dialoga com as questões do seu tempo e das problemáticas próprias dos Estados Unidos particularmente aquelas relacionadas à</w:t>
      </w:r>
      <w:r>
        <w:rPr>
          <w:rFonts w:eastAsia="Times New Roman"/>
          <w:sz w:val="23"/>
          <w:szCs w:val="23"/>
        </w:rPr>
        <w:t xml:space="preserve"> inclusão social e a forma com que o país via outras culturas. Nesta época, a sociedade ocidental passava por fortes mudanças em relação ao reposicionamento das minorias (negros, índios, imigrantes, etc.) e o papel da mulher passava por uma grande reconfig</w:t>
      </w:r>
      <w:r>
        <w:rPr>
          <w:rFonts w:eastAsia="Times New Roman"/>
          <w:sz w:val="23"/>
          <w:szCs w:val="23"/>
        </w:rPr>
        <w:t>uração assumindo o protagonismo através do fortalecimento do movimento feminista.</w:t>
      </w:r>
    </w:p>
    <w:p w14:paraId="5D772DC8" w14:textId="77777777" w:rsidR="006053F9" w:rsidRDefault="006053F9">
      <w:pPr>
        <w:spacing w:line="5" w:lineRule="exact"/>
        <w:rPr>
          <w:rFonts w:eastAsia="Times New Roman"/>
          <w:sz w:val="23"/>
          <w:szCs w:val="23"/>
        </w:rPr>
      </w:pPr>
    </w:p>
    <w:p w14:paraId="40242C05" w14:textId="77777777" w:rsidR="006053F9" w:rsidRDefault="00D853AA">
      <w:pPr>
        <w:spacing w:line="365" w:lineRule="auto"/>
        <w:ind w:left="7" w:right="1100" w:firstLine="708"/>
        <w:jc w:val="both"/>
        <w:rPr>
          <w:rFonts w:eastAsia="Times New Roman"/>
          <w:sz w:val="23"/>
          <w:szCs w:val="23"/>
        </w:rPr>
      </w:pPr>
      <w:r>
        <w:rPr>
          <w:rFonts w:eastAsia="Times New Roman"/>
          <w:sz w:val="23"/>
          <w:szCs w:val="23"/>
        </w:rPr>
        <w:t xml:space="preserve">A fase da Disney Renaissance também se caracteriza pela presença de protagonistas femininas mais ativas e assertivas, diferentes das princesas clássicas bondosas e </w:t>
      </w:r>
      <w:r>
        <w:rPr>
          <w:rFonts w:eastAsia="Times New Roman"/>
          <w:sz w:val="23"/>
          <w:szCs w:val="23"/>
        </w:rPr>
        <w:t>suaves como as personagens Branca de Neve, Cinderela e Aurora, como já foi afirmado anteriormente por Savietto.</w:t>
      </w:r>
      <w:r>
        <w:rPr>
          <w:rFonts w:eastAsia="Times New Roman"/>
          <w:sz w:val="31"/>
          <w:szCs w:val="31"/>
          <w:vertAlign w:val="superscript"/>
        </w:rPr>
        <w:t>41</w:t>
      </w:r>
      <w:r>
        <w:rPr>
          <w:rFonts w:eastAsia="Times New Roman"/>
          <w:sz w:val="23"/>
          <w:szCs w:val="23"/>
        </w:rPr>
        <w:t xml:space="preserve"> A presença</w:t>
      </w:r>
    </w:p>
    <w:p w14:paraId="46B997E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46656" behindDoc="1" locked="0" layoutInCell="0" allowOverlap="1" wp14:anchorId="207D355F" wp14:editId="7E754703">
                <wp:simplePos x="0" y="0"/>
                <wp:positionH relativeFrom="column">
                  <wp:posOffset>0</wp:posOffset>
                </wp:positionH>
                <wp:positionV relativeFrom="paragraph">
                  <wp:posOffset>256540</wp:posOffset>
                </wp:positionV>
                <wp:extent cx="1829435"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487B3336" id="Shape 228" o:spid="_x0000_s1026" style="position:absolute;z-index:-251469824;visibility:visible;mso-wrap-style:square;mso-wrap-distance-left:9pt;mso-wrap-distance-top:0;mso-wrap-distance-right:9pt;mso-wrap-distance-bottom:0;mso-position-horizontal:absolute;mso-position-horizontal-relative:text;mso-position-vertical:absolute;mso-position-vertical-relative:text" from="0,20.2pt" to="144.05pt,20.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" o:allowincell="f" filled="t" strokeweight=".6pt">
                <v:stroke joinstyle="miter"/>
                <o:lock v:ext="edit" shapetype="f"/>
              </v:line>
            </w:pict>
          </mc:Fallback>
        </mc:AlternateContent>
      </w:r>
    </w:p>
    <w:p w14:paraId="59055BD2" w14:textId="77777777" w:rsidR="006053F9" w:rsidRDefault="006053F9">
      <w:pPr>
        <w:spacing w:line="200" w:lineRule="exact"/>
        <w:rPr>
          <w:sz w:val="20"/>
          <w:szCs w:val="20"/>
        </w:rPr>
      </w:pPr>
    </w:p>
    <w:p w14:paraId="3DA07E80" w14:textId="77777777" w:rsidR="006053F9" w:rsidRDefault="006053F9">
      <w:pPr>
        <w:spacing w:line="217" w:lineRule="exact"/>
        <w:rPr>
          <w:sz w:val="20"/>
          <w:szCs w:val="20"/>
        </w:rPr>
      </w:pPr>
    </w:p>
    <w:p w14:paraId="5121CDF7" w14:textId="77777777" w:rsidR="006053F9" w:rsidRDefault="00D853AA" w:rsidP="00D853AA">
      <w:pPr>
        <w:numPr>
          <w:ilvl w:val="0"/>
          <w:numId w:val="213"/>
        </w:numPr>
        <w:tabs>
          <w:tab w:val="left" w:pos="187"/>
        </w:tabs>
        <w:ind w:left="187" w:hanging="187"/>
        <w:rPr>
          <w:rFonts w:eastAsia="Times New Roman"/>
          <w:sz w:val="26"/>
          <w:szCs w:val="26"/>
          <w:vertAlign w:val="superscript"/>
        </w:rPr>
      </w:pPr>
      <w:r>
        <w:rPr>
          <w:rFonts w:eastAsia="Times New Roman"/>
          <w:sz w:val="20"/>
          <w:szCs w:val="20"/>
        </w:rPr>
        <w:t xml:space="preserve">SAID, Edward W. </w:t>
      </w:r>
      <w:r>
        <w:rPr>
          <w:rFonts w:eastAsia="Times New Roman"/>
          <w:b/>
          <w:bCs/>
          <w:sz w:val="20"/>
          <w:szCs w:val="20"/>
        </w:rPr>
        <w:t>Orientalismo:</w:t>
      </w:r>
      <w:r>
        <w:rPr>
          <w:rFonts w:eastAsia="Times New Roman"/>
          <w:sz w:val="20"/>
          <w:szCs w:val="20"/>
        </w:rPr>
        <w:t xml:space="preserve"> o Oriente como invenção do Ocidente. São Paulo: Companhia das Letras, 2007.</w:t>
      </w:r>
    </w:p>
    <w:p w14:paraId="18E751ED" w14:textId="77777777" w:rsidR="006053F9" w:rsidRDefault="006053F9">
      <w:pPr>
        <w:spacing w:line="16" w:lineRule="exact"/>
        <w:rPr>
          <w:rFonts w:eastAsia="Times New Roman"/>
          <w:sz w:val="26"/>
          <w:szCs w:val="26"/>
          <w:vertAlign w:val="superscript"/>
        </w:rPr>
      </w:pPr>
    </w:p>
    <w:p w14:paraId="7D3EB8BA" w14:textId="77777777" w:rsidR="006053F9" w:rsidRDefault="00D853AA" w:rsidP="00D853AA">
      <w:pPr>
        <w:numPr>
          <w:ilvl w:val="0"/>
          <w:numId w:val="213"/>
        </w:numPr>
        <w:tabs>
          <w:tab w:val="left" w:pos="180"/>
        </w:tabs>
        <w:spacing w:line="212" w:lineRule="auto"/>
        <w:ind w:left="7" w:right="1100" w:hanging="7"/>
        <w:jc w:val="both"/>
        <w:rPr>
          <w:rFonts w:eastAsia="Times New Roman"/>
          <w:sz w:val="26"/>
          <w:szCs w:val="26"/>
          <w:vertAlign w:val="superscript"/>
        </w:rPr>
      </w:pPr>
      <w:r>
        <w:rPr>
          <w:rFonts w:eastAsia="Times New Roman"/>
          <w:sz w:val="20"/>
          <w:szCs w:val="20"/>
        </w:rPr>
        <w:t xml:space="preserve">SAVIETTO, Daniele. </w:t>
      </w:r>
      <w:r>
        <w:rPr>
          <w:rFonts w:eastAsia="Times New Roman"/>
          <w:b/>
          <w:bCs/>
          <w:sz w:val="20"/>
          <w:szCs w:val="20"/>
        </w:rPr>
        <w:t>M</w:t>
      </w:r>
      <w:r>
        <w:rPr>
          <w:rFonts w:eastAsia="Times New Roman"/>
          <w:b/>
          <w:bCs/>
          <w:sz w:val="20"/>
          <w:szCs w:val="20"/>
        </w:rPr>
        <w:t>ulheres e mídia global: uma análise internacional da perspectiva das mulheres sobre suas</w:t>
      </w:r>
      <w:r>
        <w:rPr>
          <w:rFonts w:eastAsia="Times New Roman"/>
          <w:sz w:val="20"/>
          <w:szCs w:val="20"/>
        </w:rPr>
        <w:t xml:space="preserve"> </w:t>
      </w:r>
      <w:r>
        <w:rPr>
          <w:rFonts w:eastAsia="Times New Roman"/>
          <w:b/>
          <w:bCs/>
          <w:sz w:val="20"/>
          <w:szCs w:val="20"/>
        </w:rPr>
        <w:t>representações midiáticas</w:t>
      </w:r>
      <w:r>
        <w:rPr>
          <w:rFonts w:eastAsia="Times New Roman"/>
          <w:sz w:val="20"/>
          <w:szCs w:val="20"/>
        </w:rPr>
        <w:t>. Dissertação de Mestrado. 2015. Universidade de Coimbra. Disponível em:</w:t>
      </w:r>
      <w:r>
        <w:rPr>
          <w:rFonts w:eastAsia="Times New Roman"/>
          <w:b/>
          <w:bCs/>
          <w:sz w:val="20"/>
          <w:szCs w:val="20"/>
        </w:rPr>
        <w:t xml:space="preserve"> </w:t>
      </w:r>
      <w:r>
        <w:rPr>
          <w:rFonts w:eastAsia="Times New Roman"/>
          <w:sz w:val="20"/>
          <w:szCs w:val="20"/>
        </w:rPr>
        <w:t>&lt;https://estudogeral.sib.uc.pt/bitstream/10316/29028/1/dissertacao%20</w:t>
      </w:r>
      <w:r>
        <w:rPr>
          <w:rFonts w:eastAsia="Times New Roman"/>
          <w:sz w:val="20"/>
          <w:szCs w:val="20"/>
        </w:rPr>
        <w:t>daniele%20savietto.pdf&gt;. Acesso em: out. 2016.</w:t>
      </w:r>
    </w:p>
    <w:p w14:paraId="6A41AA49"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6E6A2E0" w14:textId="77777777">
        <w:trPr>
          <w:trHeight w:val="112"/>
        </w:trPr>
        <w:tc>
          <w:tcPr>
            <w:tcW w:w="5720" w:type="dxa"/>
            <w:vMerge w:val="restart"/>
            <w:vAlign w:val="bottom"/>
          </w:tcPr>
          <w:p w14:paraId="742E8FF4" w14:textId="7E22FCBC" w:rsidR="006053F9" w:rsidRDefault="006053F9">
            <w:pPr>
              <w:ind w:right="10"/>
              <w:jc w:val="right"/>
              <w:rPr>
                <w:sz w:val="20"/>
                <w:szCs w:val="20"/>
              </w:rPr>
            </w:pPr>
            <w:bookmarkStart w:id="267" w:name="page269"/>
            <w:bookmarkEnd w:id="267"/>
          </w:p>
        </w:tc>
        <w:tc>
          <w:tcPr>
            <w:tcW w:w="1120" w:type="dxa"/>
            <w:vAlign w:val="bottom"/>
          </w:tcPr>
          <w:p w14:paraId="395570E3" w14:textId="77777777" w:rsidR="006053F9" w:rsidRDefault="006053F9">
            <w:pPr>
              <w:rPr>
                <w:sz w:val="9"/>
                <w:szCs w:val="9"/>
              </w:rPr>
            </w:pPr>
          </w:p>
        </w:tc>
        <w:tc>
          <w:tcPr>
            <w:tcW w:w="0" w:type="dxa"/>
            <w:vAlign w:val="bottom"/>
          </w:tcPr>
          <w:p w14:paraId="1DD88803" w14:textId="77777777" w:rsidR="006053F9" w:rsidRDefault="006053F9">
            <w:pPr>
              <w:rPr>
                <w:sz w:val="1"/>
                <w:szCs w:val="1"/>
              </w:rPr>
            </w:pPr>
          </w:p>
        </w:tc>
      </w:tr>
      <w:tr w:rsidR="006053F9" w14:paraId="4CCF0726" w14:textId="77777777">
        <w:trPr>
          <w:trHeight w:val="155"/>
        </w:trPr>
        <w:tc>
          <w:tcPr>
            <w:tcW w:w="5720" w:type="dxa"/>
            <w:vMerge/>
            <w:vAlign w:val="bottom"/>
          </w:tcPr>
          <w:p w14:paraId="29031F4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7D4A217" w14:textId="77777777" w:rsidR="006053F9" w:rsidRDefault="00D853AA">
            <w:pPr>
              <w:ind w:right="490"/>
              <w:jc w:val="right"/>
              <w:rPr>
                <w:sz w:val="20"/>
                <w:szCs w:val="20"/>
              </w:rPr>
            </w:pPr>
            <w:r>
              <w:rPr>
                <w:rFonts w:ascii="Century Gothic" w:eastAsia="Century Gothic" w:hAnsi="Century Gothic" w:cs="Century Gothic"/>
                <w:color w:val="FFFFFF"/>
              </w:rPr>
              <w:t>268</w:t>
            </w:r>
          </w:p>
        </w:tc>
        <w:tc>
          <w:tcPr>
            <w:tcW w:w="0" w:type="dxa"/>
            <w:vAlign w:val="bottom"/>
          </w:tcPr>
          <w:p w14:paraId="335B3362" w14:textId="77777777" w:rsidR="006053F9" w:rsidRDefault="006053F9">
            <w:pPr>
              <w:rPr>
                <w:sz w:val="1"/>
                <w:szCs w:val="1"/>
              </w:rPr>
            </w:pPr>
          </w:p>
        </w:tc>
      </w:tr>
      <w:tr w:rsidR="006053F9" w14:paraId="4DB5E032" w14:textId="77777777">
        <w:trPr>
          <w:trHeight w:val="130"/>
        </w:trPr>
        <w:tc>
          <w:tcPr>
            <w:tcW w:w="5720" w:type="dxa"/>
            <w:vMerge w:val="restart"/>
            <w:vAlign w:val="bottom"/>
          </w:tcPr>
          <w:p w14:paraId="3D5220C2" w14:textId="1FC6D1D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BF9828" w14:textId="77777777" w:rsidR="006053F9" w:rsidRDefault="006053F9">
            <w:pPr>
              <w:rPr>
                <w:sz w:val="11"/>
                <w:szCs w:val="11"/>
              </w:rPr>
            </w:pPr>
          </w:p>
        </w:tc>
        <w:tc>
          <w:tcPr>
            <w:tcW w:w="0" w:type="dxa"/>
            <w:vAlign w:val="bottom"/>
          </w:tcPr>
          <w:p w14:paraId="5B3CFCAA" w14:textId="77777777" w:rsidR="006053F9" w:rsidRDefault="006053F9">
            <w:pPr>
              <w:rPr>
                <w:sz w:val="1"/>
                <w:szCs w:val="1"/>
              </w:rPr>
            </w:pPr>
          </w:p>
        </w:tc>
      </w:tr>
      <w:tr w:rsidR="006053F9" w14:paraId="0B6D2490" w14:textId="77777777">
        <w:trPr>
          <w:trHeight w:val="139"/>
        </w:trPr>
        <w:tc>
          <w:tcPr>
            <w:tcW w:w="5720" w:type="dxa"/>
            <w:vMerge/>
            <w:vAlign w:val="bottom"/>
          </w:tcPr>
          <w:p w14:paraId="5566C138" w14:textId="77777777" w:rsidR="006053F9" w:rsidRDefault="006053F9">
            <w:pPr>
              <w:rPr>
                <w:sz w:val="12"/>
                <w:szCs w:val="12"/>
              </w:rPr>
            </w:pPr>
          </w:p>
        </w:tc>
        <w:tc>
          <w:tcPr>
            <w:tcW w:w="1120" w:type="dxa"/>
            <w:vAlign w:val="bottom"/>
          </w:tcPr>
          <w:p w14:paraId="620F6020" w14:textId="77777777" w:rsidR="006053F9" w:rsidRDefault="006053F9">
            <w:pPr>
              <w:rPr>
                <w:sz w:val="12"/>
                <w:szCs w:val="12"/>
              </w:rPr>
            </w:pPr>
          </w:p>
        </w:tc>
        <w:tc>
          <w:tcPr>
            <w:tcW w:w="0" w:type="dxa"/>
            <w:vAlign w:val="bottom"/>
          </w:tcPr>
          <w:p w14:paraId="02E7A337" w14:textId="77777777" w:rsidR="006053F9" w:rsidRDefault="006053F9">
            <w:pPr>
              <w:rPr>
                <w:sz w:val="1"/>
                <w:szCs w:val="1"/>
              </w:rPr>
            </w:pPr>
          </w:p>
        </w:tc>
      </w:tr>
    </w:tbl>
    <w:p w14:paraId="752068E6" w14:textId="77777777" w:rsidR="006053F9" w:rsidRDefault="006053F9">
      <w:pPr>
        <w:spacing w:line="200" w:lineRule="exact"/>
        <w:rPr>
          <w:sz w:val="20"/>
          <w:szCs w:val="20"/>
        </w:rPr>
      </w:pPr>
    </w:p>
    <w:p w14:paraId="7765466A" w14:textId="77777777" w:rsidR="006053F9" w:rsidRDefault="006053F9">
      <w:pPr>
        <w:spacing w:line="395" w:lineRule="exact"/>
        <w:rPr>
          <w:sz w:val="20"/>
          <w:szCs w:val="20"/>
        </w:rPr>
      </w:pPr>
    </w:p>
    <w:p w14:paraId="034B3FC8" w14:textId="77777777" w:rsidR="006053F9" w:rsidRDefault="00D853AA">
      <w:pPr>
        <w:spacing w:line="348" w:lineRule="auto"/>
        <w:ind w:right="1120"/>
        <w:rPr>
          <w:sz w:val="20"/>
          <w:szCs w:val="20"/>
        </w:rPr>
      </w:pPr>
      <w:r>
        <w:rPr>
          <w:rFonts w:eastAsia="Times New Roman"/>
          <w:sz w:val="24"/>
          <w:szCs w:val="24"/>
        </w:rPr>
        <w:t xml:space="preserve">de mulheres como diretoras e roteiristas na Disney também é um fator importante para a essa </w:t>
      </w:r>
      <w:r>
        <w:rPr>
          <w:rFonts w:eastAsia="Times New Roman"/>
          <w:sz w:val="24"/>
          <w:szCs w:val="24"/>
        </w:rPr>
        <w:t>transformação do protagonismo feminino.</w:t>
      </w:r>
    </w:p>
    <w:p w14:paraId="78DA8517" w14:textId="77777777" w:rsidR="006053F9" w:rsidRDefault="006053F9">
      <w:pPr>
        <w:spacing w:line="28" w:lineRule="exact"/>
        <w:rPr>
          <w:sz w:val="20"/>
          <w:szCs w:val="20"/>
        </w:rPr>
      </w:pPr>
    </w:p>
    <w:p w14:paraId="7230AE5A" w14:textId="77777777" w:rsidR="006053F9" w:rsidRDefault="00D853AA" w:rsidP="00D853AA">
      <w:pPr>
        <w:numPr>
          <w:ilvl w:val="0"/>
          <w:numId w:val="214"/>
        </w:numPr>
        <w:tabs>
          <w:tab w:val="left" w:pos="900"/>
        </w:tabs>
        <w:spacing w:line="357" w:lineRule="auto"/>
        <w:ind w:right="1100" w:firstLine="701"/>
        <w:jc w:val="both"/>
        <w:rPr>
          <w:rFonts w:eastAsia="Times New Roman"/>
          <w:sz w:val="24"/>
          <w:szCs w:val="24"/>
        </w:rPr>
      </w:pPr>
      <w:r>
        <w:rPr>
          <w:rFonts w:eastAsia="Times New Roman"/>
          <w:sz w:val="24"/>
          <w:szCs w:val="24"/>
        </w:rPr>
        <w:t xml:space="preserve">preciso compreender o papel da Disney como produtora cultural, construtora de visões sobre outras culturas e produtora de sentidos para muitas gerações, principalmente, no contexto da década de 1990 nos </w:t>
      </w:r>
      <w:r>
        <w:rPr>
          <w:rFonts w:eastAsia="Times New Roman"/>
          <w:sz w:val="24"/>
          <w:szCs w:val="24"/>
        </w:rPr>
        <w:t>Estados Unidos durante a Disney Renaissance. A análise dos filmes é crucial para identificarmos as estratégias narrativas na representação das diversas identidades representadas por seus personagens, pelo discurso midiático de uma empresa que representa si</w:t>
      </w:r>
      <w:r>
        <w:rPr>
          <w:rFonts w:eastAsia="Times New Roman"/>
          <w:sz w:val="24"/>
          <w:szCs w:val="24"/>
        </w:rPr>
        <w:t>ngularmente o ideal americano.</w:t>
      </w:r>
    </w:p>
    <w:p w14:paraId="509DB24C" w14:textId="77777777" w:rsidR="006053F9" w:rsidRDefault="006053F9">
      <w:pPr>
        <w:spacing w:line="20" w:lineRule="exact"/>
        <w:rPr>
          <w:rFonts w:eastAsia="Times New Roman"/>
          <w:sz w:val="24"/>
          <w:szCs w:val="24"/>
        </w:rPr>
      </w:pPr>
    </w:p>
    <w:p w14:paraId="4CCDF456" w14:textId="77777777" w:rsidR="006053F9" w:rsidRDefault="00D853AA">
      <w:pPr>
        <w:spacing w:line="375" w:lineRule="auto"/>
        <w:ind w:right="1100" w:firstLine="708"/>
        <w:jc w:val="both"/>
        <w:rPr>
          <w:rFonts w:eastAsia="Times New Roman"/>
          <w:sz w:val="24"/>
          <w:szCs w:val="24"/>
        </w:rPr>
      </w:pPr>
      <w:r>
        <w:rPr>
          <w:rFonts w:eastAsia="Times New Roman"/>
          <w:sz w:val="23"/>
          <w:szCs w:val="23"/>
        </w:rPr>
        <w:t>A Disney Renaissance também se conectou com as ações afirmativas que alcançaram os ativistas indígenas nas discussões raciais e de discriminação. Os pesquisadores também modificaram o seu olhar sobre o passado indígena atrav</w:t>
      </w:r>
      <w:r>
        <w:rPr>
          <w:rFonts w:eastAsia="Times New Roman"/>
          <w:sz w:val="23"/>
          <w:szCs w:val="23"/>
        </w:rPr>
        <w:t>és da Nova História Indígena, com uma visão mais ativa e menos vitimista dos indígenas, passando a revisitar temas, como políticas estatais, questões jurídicas, responsabilidades do Estado, perda de terras indígenas e seus efeitos, questões de gênero, educ</w:t>
      </w:r>
      <w:r>
        <w:rPr>
          <w:rFonts w:eastAsia="Times New Roman"/>
          <w:sz w:val="23"/>
          <w:szCs w:val="23"/>
        </w:rPr>
        <w:t>ação e fronteira. Os avanços nas pesquisas e nos movimentos sociais indígenas mostraram um crescimento das comunidades e a luta pelos seus direitos e reconhecimento.</w:t>
      </w:r>
    </w:p>
    <w:p w14:paraId="14236235" w14:textId="77777777" w:rsidR="006053F9" w:rsidRDefault="006053F9">
      <w:pPr>
        <w:spacing w:line="4" w:lineRule="exact"/>
        <w:rPr>
          <w:rFonts w:eastAsia="Times New Roman"/>
          <w:sz w:val="24"/>
          <w:szCs w:val="24"/>
        </w:rPr>
      </w:pPr>
    </w:p>
    <w:p w14:paraId="2C7B525D" w14:textId="77777777" w:rsidR="006053F9" w:rsidRDefault="00D853AA">
      <w:pPr>
        <w:spacing w:line="358" w:lineRule="auto"/>
        <w:ind w:right="1100" w:firstLine="708"/>
        <w:jc w:val="both"/>
        <w:rPr>
          <w:rFonts w:eastAsia="Times New Roman"/>
          <w:sz w:val="24"/>
          <w:szCs w:val="24"/>
        </w:rPr>
      </w:pPr>
      <w:r>
        <w:rPr>
          <w:rFonts w:eastAsia="Times New Roman"/>
          <w:sz w:val="24"/>
          <w:szCs w:val="24"/>
        </w:rPr>
        <w:t>Ainda é cedo para conclusões, pois a nossa pesquisa está em fase inicial. No entanto, nes</w:t>
      </w:r>
      <w:r>
        <w:rPr>
          <w:rFonts w:eastAsia="Times New Roman"/>
          <w:sz w:val="24"/>
          <w:szCs w:val="24"/>
        </w:rPr>
        <w:t>te breve ensaio percebemos alguns indícios para desvendar as intenções por traz da reconfiguração de seu mito pela Disney. São eles: a) conexão com multiculturalismo, pela necessidade de integração com a cultura e as identidades indígenas americanos; b) co</w:t>
      </w:r>
      <w:r>
        <w:rPr>
          <w:rFonts w:eastAsia="Times New Roman"/>
          <w:sz w:val="24"/>
          <w:szCs w:val="24"/>
        </w:rPr>
        <w:t>nexão com o movimento feminista e suas demandas por uma nova representação feminina nos filmes infantis; c) conexão com o ideal americano, com suas características de um povo livre, justo, diplomático e comprometido com seu povo de origem e sua nação.</w:t>
      </w:r>
    </w:p>
    <w:p w14:paraId="12137BBA" w14:textId="77777777" w:rsidR="006053F9" w:rsidRDefault="006053F9">
      <w:pPr>
        <w:spacing w:line="15" w:lineRule="exact"/>
        <w:rPr>
          <w:rFonts w:eastAsia="Times New Roman"/>
          <w:sz w:val="24"/>
          <w:szCs w:val="24"/>
        </w:rPr>
      </w:pPr>
    </w:p>
    <w:p w14:paraId="107E3C0E" w14:textId="77777777" w:rsidR="006053F9" w:rsidRDefault="00D853AA">
      <w:pPr>
        <w:spacing w:line="358" w:lineRule="auto"/>
        <w:ind w:right="1100" w:firstLine="708"/>
        <w:jc w:val="both"/>
        <w:rPr>
          <w:rFonts w:eastAsia="Times New Roman"/>
          <w:sz w:val="24"/>
          <w:szCs w:val="24"/>
        </w:rPr>
      </w:pPr>
      <w:r>
        <w:rPr>
          <w:rFonts w:eastAsia="Times New Roman"/>
          <w:sz w:val="24"/>
          <w:szCs w:val="24"/>
        </w:rPr>
        <w:t>Nos</w:t>
      </w:r>
      <w:r>
        <w:rPr>
          <w:rFonts w:eastAsia="Times New Roman"/>
          <w:sz w:val="24"/>
          <w:szCs w:val="24"/>
        </w:rPr>
        <w:t>sa expectativa com essa apresentação, é a de compartilhar os passos iniciais de uma pesquisa dentro de uma rede de pesquisadores sobre a história e a cultura dos Estados Unidos. Esperamos que se ampliem os olhares sobre o tema da influência da indústria cu</w:t>
      </w:r>
      <w:r>
        <w:rPr>
          <w:rFonts w:eastAsia="Times New Roman"/>
          <w:sz w:val="24"/>
          <w:szCs w:val="24"/>
        </w:rPr>
        <w:t>ltural, representada aqui pela Disney Company, que nos direciona cotidianamente para a construção de um imaginário sobre uma determinada cultura, sociedade ou nação e a importância deste imaginário para a formação das diversas identidades que estão em cons</w:t>
      </w:r>
      <w:r>
        <w:rPr>
          <w:rFonts w:eastAsia="Times New Roman"/>
          <w:sz w:val="24"/>
          <w:szCs w:val="24"/>
        </w:rPr>
        <w:t>tante mutação.</w:t>
      </w:r>
    </w:p>
    <w:p w14:paraId="55D2A260"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AF3019A" w14:textId="77777777">
        <w:trPr>
          <w:trHeight w:val="112"/>
        </w:trPr>
        <w:tc>
          <w:tcPr>
            <w:tcW w:w="5720" w:type="dxa"/>
            <w:vMerge w:val="restart"/>
            <w:vAlign w:val="bottom"/>
          </w:tcPr>
          <w:p w14:paraId="0CAC2D0C" w14:textId="1F46BD39" w:rsidR="006053F9" w:rsidRDefault="006053F9">
            <w:pPr>
              <w:ind w:right="10"/>
              <w:jc w:val="right"/>
              <w:rPr>
                <w:sz w:val="20"/>
                <w:szCs w:val="20"/>
              </w:rPr>
            </w:pPr>
            <w:bookmarkStart w:id="268" w:name="page270"/>
            <w:bookmarkEnd w:id="268"/>
          </w:p>
        </w:tc>
        <w:tc>
          <w:tcPr>
            <w:tcW w:w="1120" w:type="dxa"/>
            <w:vAlign w:val="bottom"/>
          </w:tcPr>
          <w:p w14:paraId="4448D59D" w14:textId="77777777" w:rsidR="006053F9" w:rsidRDefault="006053F9">
            <w:pPr>
              <w:rPr>
                <w:sz w:val="9"/>
                <w:szCs w:val="9"/>
              </w:rPr>
            </w:pPr>
          </w:p>
        </w:tc>
        <w:tc>
          <w:tcPr>
            <w:tcW w:w="0" w:type="dxa"/>
            <w:vAlign w:val="bottom"/>
          </w:tcPr>
          <w:p w14:paraId="3937C0FA" w14:textId="77777777" w:rsidR="006053F9" w:rsidRDefault="006053F9">
            <w:pPr>
              <w:rPr>
                <w:sz w:val="1"/>
                <w:szCs w:val="1"/>
              </w:rPr>
            </w:pPr>
          </w:p>
        </w:tc>
      </w:tr>
      <w:tr w:rsidR="006053F9" w14:paraId="09CFCE82" w14:textId="77777777">
        <w:trPr>
          <w:trHeight w:val="155"/>
        </w:trPr>
        <w:tc>
          <w:tcPr>
            <w:tcW w:w="5720" w:type="dxa"/>
            <w:vMerge/>
            <w:vAlign w:val="bottom"/>
          </w:tcPr>
          <w:p w14:paraId="47912F1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7C7428B" w14:textId="77777777" w:rsidR="006053F9" w:rsidRDefault="00D853AA">
            <w:pPr>
              <w:ind w:right="490"/>
              <w:jc w:val="right"/>
              <w:rPr>
                <w:sz w:val="20"/>
                <w:szCs w:val="20"/>
              </w:rPr>
            </w:pPr>
            <w:r>
              <w:rPr>
                <w:rFonts w:ascii="Century Gothic" w:eastAsia="Century Gothic" w:hAnsi="Century Gothic" w:cs="Century Gothic"/>
                <w:color w:val="FFFFFF"/>
              </w:rPr>
              <w:t>269</w:t>
            </w:r>
          </w:p>
        </w:tc>
        <w:tc>
          <w:tcPr>
            <w:tcW w:w="0" w:type="dxa"/>
            <w:vAlign w:val="bottom"/>
          </w:tcPr>
          <w:p w14:paraId="22509E26" w14:textId="77777777" w:rsidR="006053F9" w:rsidRDefault="006053F9">
            <w:pPr>
              <w:rPr>
                <w:sz w:val="1"/>
                <w:szCs w:val="1"/>
              </w:rPr>
            </w:pPr>
          </w:p>
        </w:tc>
      </w:tr>
      <w:tr w:rsidR="006053F9" w14:paraId="27C76959" w14:textId="77777777">
        <w:trPr>
          <w:trHeight w:val="130"/>
        </w:trPr>
        <w:tc>
          <w:tcPr>
            <w:tcW w:w="5720" w:type="dxa"/>
            <w:vMerge w:val="restart"/>
            <w:vAlign w:val="bottom"/>
          </w:tcPr>
          <w:p w14:paraId="0431F545" w14:textId="296E0F7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B9B19B5" w14:textId="77777777" w:rsidR="006053F9" w:rsidRDefault="006053F9">
            <w:pPr>
              <w:rPr>
                <w:sz w:val="11"/>
                <w:szCs w:val="11"/>
              </w:rPr>
            </w:pPr>
          </w:p>
        </w:tc>
        <w:tc>
          <w:tcPr>
            <w:tcW w:w="0" w:type="dxa"/>
            <w:vAlign w:val="bottom"/>
          </w:tcPr>
          <w:p w14:paraId="5835ECB9" w14:textId="77777777" w:rsidR="006053F9" w:rsidRDefault="006053F9">
            <w:pPr>
              <w:rPr>
                <w:sz w:val="1"/>
                <w:szCs w:val="1"/>
              </w:rPr>
            </w:pPr>
          </w:p>
        </w:tc>
      </w:tr>
      <w:tr w:rsidR="006053F9" w14:paraId="68E0F603" w14:textId="77777777">
        <w:trPr>
          <w:trHeight w:val="139"/>
        </w:trPr>
        <w:tc>
          <w:tcPr>
            <w:tcW w:w="5720" w:type="dxa"/>
            <w:vMerge/>
            <w:vAlign w:val="bottom"/>
          </w:tcPr>
          <w:p w14:paraId="282143A4" w14:textId="77777777" w:rsidR="006053F9" w:rsidRDefault="006053F9">
            <w:pPr>
              <w:rPr>
                <w:sz w:val="12"/>
                <w:szCs w:val="12"/>
              </w:rPr>
            </w:pPr>
          </w:p>
        </w:tc>
        <w:tc>
          <w:tcPr>
            <w:tcW w:w="1120" w:type="dxa"/>
            <w:vAlign w:val="bottom"/>
          </w:tcPr>
          <w:p w14:paraId="1F2CA8EC" w14:textId="77777777" w:rsidR="006053F9" w:rsidRDefault="006053F9">
            <w:pPr>
              <w:rPr>
                <w:sz w:val="12"/>
                <w:szCs w:val="12"/>
              </w:rPr>
            </w:pPr>
          </w:p>
        </w:tc>
        <w:tc>
          <w:tcPr>
            <w:tcW w:w="0" w:type="dxa"/>
            <w:vAlign w:val="bottom"/>
          </w:tcPr>
          <w:p w14:paraId="0F591E02" w14:textId="77777777" w:rsidR="006053F9" w:rsidRDefault="006053F9">
            <w:pPr>
              <w:rPr>
                <w:sz w:val="1"/>
                <w:szCs w:val="1"/>
              </w:rPr>
            </w:pPr>
          </w:p>
        </w:tc>
      </w:tr>
    </w:tbl>
    <w:p w14:paraId="194AAF47" w14:textId="77777777" w:rsidR="006053F9" w:rsidRDefault="006053F9">
      <w:pPr>
        <w:spacing w:line="200" w:lineRule="exact"/>
        <w:rPr>
          <w:sz w:val="20"/>
          <w:szCs w:val="20"/>
        </w:rPr>
      </w:pPr>
    </w:p>
    <w:p w14:paraId="6132F6A1" w14:textId="77777777" w:rsidR="006053F9" w:rsidRDefault="006053F9">
      <w:pPr>
        <w:spacing w:line="382" w:lineRule="exact"/>
        <w:rPr>
          <w:sz w:val="20"/>
          <w:szCs w:val="20"/>
        </w:rPr>
      </w:pPr>
    </w:p>
    <w:p w14:paraId="7B2C7565" w14:textId="77777777" w:rsidR="006053F9" w:rsidRDefault="00D853AA">
      <w:pPr>
        <w:rPr>
          <w:sz w:val="20"/>
          <w:szCs w:val="20"/>
        </w:rPr>
      </w:pPr>
      <w:r>
        <w:rPr>
          <w:rFonts w:eastAsia="Times New Roman"/>
          <w:b/>
          <w:bCs/>
          <w:sz w:val="24"/>
          <w:szCs w:val="24"/>
        </w:rPr>
        <w:t>Referências Bibliográficas</w:t>
      </w:r>
    </w:p>
    <w:p w14:paraId="73A0AE02" w14:textId="77777777" w:rsidR="006053F9" w:rsidRDefault="006053F9">
      <w:pPr>
        <w:spacing w:line="338" w:lineRule="exact"/>
        <w:rPr>
          <w:sz w:val="20"/>
          <w:szCs w:val="20"/>
        </w:rPr>
      </w:pPr>
    </w:p>
    <w:p w14:paraId="7640688D" w14:textId="77777777" w:rsidR="006053F9" w:rsidRDefault="00D853AA">
      <w:pPr>
        <w:tabs>
          <w:tab w:val="left" w:pos="1280"/>
          <w:tab w:val="left" w:pos="1920"/>
          <w:tab w:val="left" w:pos="3240"/>
          <w:tab w:val="left" w:pos="4320"/>
          <w:tab w:val="left" w:pos="4940"/>
          <w:tab w:val="left" w:pos="6440"/>
          <w:tab w:val="left" w:pos="7220"/>
          <w:tab w:val="left" w:pos="8100"/>
          <w:tab w:val="left" w:pos="8600"/>
        </w:tabs>
        <w:rPr>
          <w:sz w:val="20"/>
          <w:szCs w:val="20"/>
        </w:rPr>
      </w:pPr>
      <w:r>
        <w:rPr>
          <w:rFonts w:eastAsia="Times New Roman"/>
          <w:sz w:val="24"/>
          <w:szCs w:val="24"/>
        </w:rPr>
        <w:t>ABRAMS,</w:t>
      </w:r>
      <w:r>
        <w:rPr>
          <w:rFonts w:eastAsia="Times New Roman"/>
          <w:sz w:val="24"/>
          <w:szCs w:val="24"/>
        </w:rPr>
        <w:tab/>
        <w:t>Ann</w:t>
      </w:r>
      <w:r>
        <w:rPr>
          <w:rFonts w:eastAsia="Times New Roman"/>
          <w:sz w:val="24"/>
          <w:szCs w:val="24"/>
        </w:rPr>
        <w:tab/>
        <w:t xml:space="preserve">Uhry.  </w:t>
      </w:r>
      <w:r>
        <w:rPr>
          <w:rFonts w:eastAsia="Times New Roman"/>
          <w:b/>
          <w:bCs/>
          <w:sz w:val="24"/>
          <w:szCs w:val="24"/>
        </w:rPr>
        <w:t>The</w:t>
      </w:r>
      <w:r>
        <w:rPr>
          <w:sz w:val="20"/>
          <w:szCs w:val="20"/>
        </w:rPr>
        <w:tab/>
      </w:r>
      <w:r>
        <w:rPr>
          <w:rFonts w:eastAsia="Times New Roman"/>
          <w:b/>
          <w:bCs/>
          <w:sz w:val="24"/>
          <w:szCs w:val="24"/>
        </w:rPr>
        <w:t>Pilgrims</w:t>
      </w:r>
      <w:r>
        <w:rPr>
          <w:rFonts w:eastAsia="Times New Roman"/>
          <w:b/>
          <w:bCs/>
          <w:sz w:val="24"/>
          <w:szCs w:val="24"/>
        </w:rPr>
        <w:tab/>
        <w:t>and</w:t>
      </w:r>
      <w:r>
        <w:rPr>
          <w:rFonts w:eastAsia="Times New Roman"/>
          <w:b/>
          <w:bCs/>
          <w:sz w:val="24"/>
          <w:szCs w:val="24"/>
        </w:rPr>
        <w:tab/>
        <w:t>Pocahontas:</w:t>
      </w:r>
      <w:r>
        <w:rPr>
          <w:rFonts w:eastAsia="Times New Roman"/>
          <w:b/>
          <w:bCs/>
          <w:sz w:val="24"/>
          <w:szCs w:val="24"/>
        </w:rPr>
        <w:tab/>
        <w:t>Rival</w:t>
      </w:r>
      <w:r>
        <w:rPr>
          <w:rFonts w:eastAsia="Times New Roman"/>
          <w:b/>
          <w:bCs/>
          <w:sz w:val="24"/>
          <w:szCs w:val="24"/>
        </w:rPr>
        <w:tab/>
        <w:t>Myths</w:t>
      </w:r>
      <w:r>
        <w:rPr>
          <w:rFonts w:eastAsia="Times New Roman"/>
          <w:b/>
          <w:bCs/>
          <w:sz w:val="24"/>
          <w:szCs w:val="24"/>
        </w:rPr>
        <w:tab/>
        <w:t>Of</w:t>
      </w:r>
      <w:r>
        <w:rPr>
          <w:sz w:val="20"/>
          <w:szCs w:val="20"/>
        </w:rPr>
        <w:tab/>
      </w:r>
      <w:r>
        <w:rPr>
          <w:rFonts w:eastAsia="Times New Roman"/>
          <w:b/>
          <w:bCs/>
          <w:sz w:val="23"/>
          <w:szCs w:val="23"/>
        </w:rPr>
        <w:t>American</w:t>
      </w:r>
    </w:p>
    <w:p w14:paraId="1FF7E3BC" w14:textId="77777777" w:rsidR="006053F9" w:rsidRDefault="00D853AA">
      <w:pPr>
        <w:rPr>
          <w:sz w:val="20"/>
          <w:szCs w:val="20"/>
        </w:rPr>
      </w:pPr>
      <w:r>
        <w:rPr>
          <w:rFonts w:eastAsia="Times New Roman"/>
          <w:b/>
          <w:bCs/>
          <w:sz w:val="24"/>
          <w:szCs w:val="24"/>
        </w:rPr>
        <w:t>Origin</w:t>
      </w:r>
      <w:r>
        <w:rPr>
          <w:rFonts w:eastAsia="Times New Roman"/>
          <w:sz w:val="24"/>
          <w:szCs w:val="24"/>
        </w:rPr>
        <w:t xml:space="preserve">. Boulder: </w:t>
      </w:r>
      <w:r>
        <w:rPr>
          <w:rFonts w:eastAsia="Times New Roman"/>
          <w:sz w:val="24"/>
          <w:szCs w:val="24"/>
        </w:rPr>
        <w:t>Westview Press, 1999.</w:t>
      </w:r>
    </w:p>
    <w:p w14:paraId="03E8562D" w14:textId="77777777" w:rsidR="006053F9" w:rsidRDefault="006053F9">
      <w:pPr>
        <w:spacing w:line="199" w:lineRule="exact"/>
        <w:rPr>
          <w:sz w:val="20"/>
          <w:szCs w:val="20"/>
        </w:rPr>
      </w:pPr>
    </w:p>
    <w:p w14:paraId="033EBCA4" w14:textId="77777777" w:rsidR="006053F9" w:rsidRDefault="00D853AA">
      <w:pPr>
        <w:rPr>
          <w:sz w:val="20"/>
          <w:szCs w:val="20"/>
        </w:rPr>
      </w:pPr>
      <w:r>
        <w:rPr>
          <w:rFonts w:eastAsia="Times New Roman"/>
          <w:sz w:val="24"/>
          <w:szCs w:val="24"/>
        </w:rPr>
        <w:t>AIDMAN, Amy. Disney's Pocahontas: Conversations with Native American and EuroAmerican</w:t>
      </w:r>
    </w:p>
    <w:p w14:paraId="18D78D36" w14:textId="77777777" w:rsidR="006053F9" w:rsidRDefault="00D853AA">
      <w:pPr>
        <w:rPr>
          <w:sz w:val="20"/>
          <w:szCs w:val="20"/>
        </w:rPr>
      </w:pPr>
      <w:r>
        <w:rPr>
          <w:rFonts w:eastAsia="Times New Roman"/>
          <w:sz w:val="24"/>
          <w:szCs w:val="24"/>
        </w:rPr>
        <w:t xml:space="preserve">Girls. In: Mazarella, Sharon and Pecora, Norma (eds.). </w:t>
      </w:r>
      <w:r>
        <w:rPr>
          <w:rFonts w:eastAsia="Times New Roman"/>
          <w:b/>
          <w:bCs/>
          <w:sz w:val="24"/>
          <w:szCs w:val="24"/>
        </w:rPr>
        <w:t>Growing Up Girls: Popular Culture and</w:t>
      </w:r>
    </w:p>
    <w:p w14:paraId="20511BDA" w14:textId="77777777" w:rsidR="006053F9" w:rsidRDefault="00D853AA">
      <w:pPr>
        <w:rPr>
          <w:sz w:val="20"/>
          <w:szCs w:val="20"/>
        </w:rPr>
      </w:pPr>
      <w:r>
        <w:rPr>
          <w:rFonts w:eastAsia="Times New Roman"/>
          <w:b/>
          <w:bCs/>
          <w:sz w:val="24"/>
          <w:szCs w:val="24"/>
        </w:rPr>
        <w:t>the Construction of Identity</w:t>
      </w:r>
      <w:r>
        <w:rPr>
          <w:rFonts w:eastAsia="Times New Roman"/>
          <w:sz w:val="24"/>
          <w:szCs w:val="24"/>
        </w:rPr>
        <w:t>. New York: Peter Lang, 19</w:t>
      </w:r>
      <w:r>
        <w:rPr>
          <w:rFonts w:eastAsia="Times New Roman"/>
          <w:sz w:val="24"/>
          <w:szCs w:val="24"/>
        </w:rPr>
        <w:t>99, p. 133-158.</w:t>
      </w:r>
    </w:p>
    <w:p w14:paraId="62A62C65" w14:textId="77777777" w:rsidR="006053F9" w:rsidRDefault="006053F9">
      <w:pPr>
        <w:spacing w:line="211" w:lineRule="exact"/>
        <w:rPr>
          <w:sz w:val="20"/>
          <w:szCs w:val="20"/>
        </w:rPr>
      </w:pPr>
    </w:p>
    <w:p w14:paraId="1C02135B" w14:textId="77777777" w:rsidR="006053F9" w:rsidRDefault="00D853AA">
      <w:pPr>
        <w:spacing w:line="237" w:lineRule="auto"/>
        <w:ind w:right="1100"/>
        <w:jc w:val="both"/>
        <w:rPr>
          <w:sz w:val="20"/>
          <w:szCs w:val="20"/>
        </w:rPr>
      </w:pPr>
      <w:r>
        <w:rPr>
          <w:rFonts w:eastAsia="Times New Roman"/>
          <w:sz w:val="24"/>
          <w:szCs w:val="24"/>
        </w:rPr>
        <w:t xml:space="preserve">ALVES, Érika R. G. S. </w:t>
      </w:r>
      <w:r>
        <w:rPr>
          <w:rFonts w:eastAsia="Times New Roman"/>
          <w:b/>
          <w:bCs/>
          <w:sz w:val="24"/>
          <w:szCs w:val="24"/>
        </w:rPr>
        <w:t>Por glória, Deus e ouro. A conquista inglesa da América do Norte e a</w:t>
      </w:r>
      <w:r>
        <w:rPr>
          <w:rFonts w:eastAsia="Times New Roman"/>
          <w:sz w:val="24"/>
          <w:szCs w:val="24"/>
        </w:rPr>
        <w:t xml:space="preserve"> </w:t>
      </w:r>
      <w:r>
        <w:rPr>
          <w:rFonts w:eastAsia="Times New Roman"/>
          <w:b/>
          <w:bCs/>
          <w:sz w:val="24"/>
          <w:szCs w:val="24"/>
        </w:rPr>
        <w:t xml:space="preserve">questão indígena nos desenhos animados dos estúdios Disney: Pocahontas I e II (1995 e1998). </w:t>
      </w:r>
      <w:r>
        <w:rPr>
          <w:rFonts w:eastAsia="Times New Roman"/>
          <w:sz w:val="24"/>
          <w:szCs w:val="24"/>
        </w:rPr>
        <w:t>Anais do XI Encontro Internacional da ANPHLAC 2014 – Nit</w:t>
      </w:r>
      <w:r>
        <w:rPr>
          <w:rFonts w:eastAsia="Times New Roman"/>
          <w:sz w:val="24"/>
          <w:szCs w:val="24"/>
        </w:rPr>
        <w:t>erói – Rio de Janeiro. Disponível em:&lt;http://anphlac.fflch.usp.br/sites/anphlac.fflch.usp.br/files/rika%20Rachel%20Guimar%C3%A3 es%20Soares%20Alves.pdf&gt;. Acesso em: 24 out. 2016.</w:t>
      </w:r>
    </w:p>
    <w:p w14:paraId="16AD5CC8" w14:textId="77777777" w:rsidR="006053F9" w:rsidRDefault="006053F9">
      <w:pPr>
        <w:spacing w:line="205" w:lineRule="exact"/>
        <w:rPr>
          <w:sz w:val="20"/>
          <w:szCs w:val="20"/>
        </w:rPr>
      </w:pPr>
    </w:p>
    <w:p w14:paraId="13CD2C84" w14:textId="77777777" w:rsidR="006053F9" w:rsidRDefault="00D853AA">
      <w:pPr>
        <w:rPr>
          <w:sz w:val="20"/>
          <w:szCs w:val="20"/>
        </w:rPr>
      </w:pPr>
      <w:r>
        <w:rPr>
          <w:rFonts w:eastAsia="Times New Roman"/>
          <w:sz w:val="24"/>
          <w:szCs w:val="24"/>
        </w:rPr>
        <w:t>AZEVEDO, Cecília Silva. Culturas políticas e lugares de memória: batalhas id</w:t>
      </w:r>
      <w:r>
        <w:rPr>
          <w:rFonts w:eastAsia="Times New Roman"/>
          <w:sz w:val="24"/>
          <w:szCs w:val="24"/>
        </w:rPr>
        <w:t>entitárias nos EUA?</w:t>
      </w:r>
    </w:p>
    <w:p w14:paraId="41317ED9" w14:textId="77777777" w:rsidR="006053F9" w:rsidRDefault="00D853AA">
      <w:pPr>
        <w:rPr>
          <w:sz w:val="20"/>
          <w:szCs w:val="20"/>
        </w:rPr>
      </w:pPr>
      <w:r>
        <w:rPr>
          <w:rFonts w:eastAsia="Times New Roman"/>
          <w:sz w:val="24"/>
          <w:szCs w:val="24"/>
        </w:rPr>
        <w:t xml:space="preserve">In: AZEVEDO, Cecilia; Knauss, Paulo; Quadrat, Samantha; Rollemberg, Denise. (Org.). </w:t>
      </w:r>
      <w:r>
        <w:rPr>
          <w:rFonts w:eastAsia="Times New Roman"/>
          <w:b/>
          <w:bCs/>
          <w:sz w:val="24"/>
          <w:szCs w:val="24"/>
        </w:rPr>
        <w:t>Cultura</w:t>
      </w:r>
    </w:p>
    <w:p w14:paraId="22DC1BD5" w14:textId="77777777" w:rsidR="006053F9" w:rsidRDefault="00D853AA">
      <w:pPr>
        <w:rPr>
          <w:sz w:val="20"/>
          <w:szCs w:val="20"/>
        </w:rPr>
      </w:pPr>
      <w:r>
        <w:rPr>
          <w:rFonts w:eastAsia="Times New Roman"/>
          <w:b/>
          <w:bCs/>
          <w:sz w:val="24"/>
          <w:szCs w:val="24"/>
        </w:rPr>
        <w:t>política, memória e historiografia</w:t>
      </w:r>
      <w:r>
        <w:rPr>
          <w:rFonts w:eastAsia="Times New Roman"/>
          <w:sz w:val="24"/>
          <w:szCs w:val="24"/>
        </w:rPr>
        <w:t>. Rio de Janeiro: Editora Fundação Getúlio Vargas, 2009.</w:t>
      </w:r>
    </w:p>
    <w:p w14:paraId="71247B6A" w14:textId="77777777" w:rsidR="006053F9" w:rsidRDefault="006053F9">
      <w:pPr>
        <w:spacing w:line="214" w:lineRule="exact"/>
        <w:rPr>
          <w:sz w:val="20"/>
          <w:szCs w:val="20"/>
        </w:rPr>
      </w:pPr>
    </w:p>
    <w:p w14:paraId="1F9F84D3" w14:textId="77777777" w:rsidR="006053F9" w:rsidRDefault="00D853AA">
      <w:pPr>
        <w:spacing w:line="234" w:lineRule="auto"/>
        <w:ind w:right="1100"/>
        <w:jc w:val="both"/>
        <w:rPr>
          <w:sz w:val="20"/>
          <w:szCs w:val="20"/>
        </w:rPr>
      </w:pPr>
      <w:r>
        <w:rPr>
          <w:rFonts w:eastAsia="Times New Roman"/>
          <w:color w:val="222222"/>
          <w:sz w:val="24"/>
          <w:szCs w:val="24"/>
        </w:rPr>
        <w:t xml:space="preserve">BARBOSA JÚNIOR, Alberto Lucena. </w:t>
      </w:r>
      <w:r>
        <w:rPr>
          <w:rFonts w:eastAsia="Times New Roman"/>
          <w:b/>
          <w:bCs/>
          <w:color w:val="222222"/>
          <w:sz w:val="24"/>
          <w:szCs w:val="24"/>
        </w:rPr>
        <w:t>Arte da Animação</w:t>
      </w:r>
      <w:r>
        <w:rPr>
          <w:rFonts w:eastAsia="Times New Roman"/>
          <w:color w:val="222222"/>
          <w:sz w:val="24"/>
          <w:szCs w:val="24"/>
        </w:rPr>
        <w:t>. Té</w:t>
      </w:r>
      <w:r>
        <w:rPr>
          <w:rFonts w:eastAsia="Times New Roman"/>
          <w:color w:val="222222"/>
          <w:sz w:val="24"/>
          <w:szCs w:val="24"/>
        </w:rPr>
        <w:t>cnica e estética através da história. São Paulo: Editora Senac, 2001.</w:t>
      </w:r>
    </w:p>
    <w:p w14:paraId="45B75B1C" w14:textId="77777777" w:rsidR="006053F9" w:rsidRDefault="006053F9">
      <w:pPr>
        <w:spacing w:line="213" w:lineRule="exact"/>
        <w:rPr>
          <w:sz w:val="20"/>
          <w:szCs w:val="20"/>
        </w:rPr>
      </w:pPr>
    </w:p>
    <w:p w14:paraId="262F0D73" w14:textId="77777777" w:rsidR="006053F9" w:rsidRDefault="00D853AA">
      <w:pPr>
        <w:spacing w:line="250" w:lineRule="auto"/>
        <w:ind w:right="1120"/>
        <w:jc w:val="both"/>
        <w:rPr>
          <w:sz w:val="20"/>
          <w:szCs w:val="20"/>
        </w:rPr>
      </w:pPr>
      <w:r>
        <w:rPr>
          <w:rFonts w:eastAsia="Times New Roman"/>
          <w:sz w:val="23"/>
          <w:szCs w:val="23"/>
        </w:rPr>
        <w:t xml:space="preserve">BARBOSA, Maria do Socorro Baptista. </w:t>
      </w:r>
      <w:r>
        <w:rPr>
          <w:rFonts w:eastAsia="Times New Roman"/>
          <w:b/>
          <w:bCs/>
          <w:sz w:val="23"/>
          <w:szCs w:val="23"/>
        </w:rPr>
        <w:t>The Pocahontas narratives in the era of the romantic</w:t>
      </w:r>
      <w:r>
        <w:rPr>
          <w:rFonts w:eastAsia="Times New Roman"/>
          <w:sz w:val="23"/>
          <w:szCs w:val="23"/>
        </w:rPr>
        <w:t xml:space="preserve"> </w:t>
      </w:r>
      <w:r>
        <w:rPr>
          <w:rFonts w:eastAsia="Times New Roman"/>
          <w:b/>
          <w:bCs/>
          <w:sz w:val="23"/>
          <w:szCs w:val="23"/>
        </w:rPr>
        <w:t xml:space="preserve">representations of the native americans and their influence on the construction of an </w:t>
      </w:r>
      <w:r>
        <w:rPr>
          <w:rFonts w:eastAsia="Times New Roman"/>
          <w:b/>
          <w:bCs/>
          <w:sz w:val="23"/>
          <w:szCs w:val="23"/>
        </w:rPr>
        <w:t>american national identity</w:t>
      </w:r>
      <w:r>
        <w:rPr>
          <w:rFonts w:eastAsia="Times New Roman"/>
          <w:sz w:val="23"/>
          <w:szCs w:val="23"/>
        </w:rPr>
        <w:t>. Tese de doutorado, UFSC</w:t>
      </w:r>
      <w:r>
        <w:rPr>
          <w:rFonts w:eastAsia="Times New Roman"/>
          <w:b/>
          <w:bCs/>
          <w:sz w:val="23"/>
          <w:szCs w:val="23"/>
        </w:rPr>
        <w:t xml:space="preserve"> </w:t>
      </w:r>
      <w:r>
        <w:rPr>
          <w:rFonts w:eastAsia="Times New Roman"/>
          <w:sz w:val="23"/>
          <w:szCs w:val="23"/>
        </w:rPr>
        <w:t>–</w:t>
      </w:r>
      <w:r>
        <w:rPr>
          <w:rFonts w:eastAsia="Times New Roman"/>
          <w:b/>
          <w:bCs/>
          <w:sz w:val="23"/>
          <w:szCs w:val="23"/>
        </w:rPr>
        <w:t xml:space="preserve"> </w:t>
      </w:r>
      <w:r>
        <w:rPr>
          <w:rFonts w:eastAsia="Times New Roman"/>
          <w:sz w:val="23"/>
          <w:szCs w:val="23"/>
        </w:rPr>
        <w:t>Universidade de São Paulo, São Paulo, 2005.</w:t>
      </w:r>
    </w:p>
    <w:p w14:paraId="7623CB2B" w14:textId="77777777" w:rsidR="006053F9" w:rsidRDefault="006053F9">
      <w:pPr>
        <w:spacing w:line="188" w:lineRule="exact"/>
        <w:rPr>
          <w:sz w:val="20"/>
          <w:szCs w:val="20"/>
        </w:rPr>
      </w:pPr>
    </w:p>
    <w:p w14:paraId="56361B05" w14:textId="77777777" w:rsidR="006053F9" w:rsidRDefault="00D853AA">
      <w:pPr>
        <w:rPr>
          <w:sz w:val="20"/>
          <w:szCs w:val="20"/>
        </w:rPr>
      </w:pPr>
      <w:r>
        <w:rPr>
          <w:rFonts w:eastAsia="Times New Roman"/>
          <w:sz w:val="24"/>
          <w:szCs w:val="24"/>
        </w:rPr>
        <w:t xml:space="preserve">BATES, Denise E. </w:t>
      </w:r>
      <w:r>
        <w:rPr>
          <w:rFonts w:eastAsia="Times New Roman"/>
          <w:b/>
          <w:bCs/>
          <w:sz w:val="24"/>
          <w:szCs w:val="24"/>
        </w:rPr>
        <w:t>The Other Movement: Indian Rights and Civil Rights in the Deep South</w:t>
      </w:r>
      <w:r>
        <w:rPr>
          <w:rFonts w:eastAsia="Times New Roman"/>
          <w:sz w:val="24"/>
          <w:szCs w:val="24"/>
        </w:rPr>
        <w:t>.</w:t>
      </w:r>
    </w:p>
    <w:p w14:paraId="74B765F5" w14:textId="77777777" w:rsidR="006053F9" w:rsidRDefault="00D853AA">
      <w:pPr>
        <w:rPr>
          <w:sz w:val="20"/>
          <w:szCs w:val="20"/>
        </w:rPr>
      </w:pPr>
      <w:r>
        <w:rPr>
          <w:rFonts w:eastAsia="Times New Roman"/>
          <w:sz w:val="24"/>
          <w:szCs w:val="24"/>
        </w:rPr>
        <w:t>Alabama: The University of Alabama Press, 2012.</w:t>
      </w:r>
    </w:p>
    <w:p w14:paraId="3ACF4B5C" w14:textId="77777777" w:rsidR="006053F9" w:rsidRDefault="006053F9">
      <w:pPr>
        <w:spacing w:line="214" w:lineRule="exact"/>
        <w:rPr>
          <w:sz w:val="20"/>
          <w:szCs w:val="20"/>
        </w:rPr>
      </w:pPr>
    </w:p>
    <w:p w14:paraId="3D8ADCDE" w14:textId="77777777" w:rsidR="006053F9" w:rsidRDefault="00D853AA">
      <w:pPr>
        <w:spacing w:line="236" w:lineRule="auto"/>
        <w:ind w:right="1100"/>
        <w:jc w:val="both"/>
        <w:rPr>
          <w:sz w:val="20"/>
          <w:szCs w:val="20"/>
        </w:rPr>
      </w:pPr>
      <w:r>
        <w:rPr>
          <w:rFonts w:eastAsia="Times New Roman"/>
          <w:sz w:val="24"/>
          <w:szCs w:val="24"/>
        </w:rPr>
        <w:t xml:space="preserve">BLACKHAWK, Ned. Look </w:t>
      </w:r>
      <w:r>
        <w:rPr>
          <w:rFonts w:eastAsia="Times New Roman"/>
          <w:sz w:val="24"/>
          <w:szCs w:val="24"/>
        </w:rPr>
        <w:t xml:space="preserve">how far we’ve come: how American Indian History changed the study of American History in the 1990s. </w:t>
      </w:r>
      <w:r>
        <w:rPr>
          <w:rFonts w:eastAsia="Times New Roman"/>
          <w:b/>
          <w:bCs/>
          <w:sz w:val="24"/>
          <w:szCs w:val="24"/>
        </w:rPr>
        <w:t>OAH Magazine of History</w:t>
      </w:r>
      <w:r>
        <w:rPr>
          <w:rFonts w:eastAsia="Times New Roman"/>
          <w:sz w:val="24"/>
          <w:szCs w:val="24"/>
        </w:rPr>
        <w:t>. v. 19, n. 6, American West, Nov., 2005, p. 13-17.</w:t>
      </w:r>
    </w:p>
    <w:p w14:paraId="1347FF54" w14:textId="77777777" w:rsidR="006053F9" w:rsidRDefault="006053F9">
      <w:pPr>
        <w:spacing w:line="201" w:lineRule="exact"/>
        <w:rPr>
          <w:sz w:val="20"/>
          <w:szCs w:val="20"/>
        </w:rPr>
      </w:pPr>
    </w:p>
    <w:p w14:paraId="4C1AE25A" w14:textId="77777777" w:rsidR="006053F9" w:rsidRDefault="00D853AA">
      <w:pPr>
        <w:rPr>
          <w:sz w:val="20"/>
          <w:szCs w:val="20"/>
        </w:rPr>
      </w:pPr>
      <w:r>
        <w:rPr>
          <w:rFonts w:eastAsia="Times New Roman"/>
          <w:sz w:val="24"/>
          <w:szCs w:val="24"/>
        </w:rPr>
        <w:t xml:space="preserve">CAMPBELL, Joseph. </w:t>
      </w:r>
      <w:r>
        <w:rPr>
          <w:rFonts w:eastAsia="Times New Roman"/>
          <w:b/>
          <w:bCs/>
          <w:sz w:val="24"/>
          <w:szCs w:val="24"/>
        </w:rPr>
        <w:t>O poder do mito.</w:t>
      </w:r>
      <w:r>
        <w:rPr>
          <w:rFonts w:eastAsia="Times New Roman"/>
          <w:sz w:val="24"/>
          <w:szCs w:val="24"/>
        </w:rPr>
        <w:t xml:space="preserve"> São Paulo: Palas Athena, 1992.</w:t>
      </w:r>
    </w:p>
    <w:p w14:paraId="3E6A704F" w14:textId="77777777" w:rsidR="006053F9" w:rsidRDefault="006053F9">
      <w:pPr>
        <w:spacing w:line="211" w:lineRule="exact"/>
        <w:rPr>
          <w:sz w:val="20"/>
          <w:szCs w:val="20"/>
        </w:rPr>
      </w:pPr>
    </w:p>
    <w:p w14:paraId="146369D5" w14:textId="77777777" w:rsidR="006053F9" w:rsidRDefault="00D853AA">
      <w:pPr>
        <w:spacing w:line="238" w:lineRule="auto"/>
        <w:ind w:right="1100"/>
        <w:jc w:val="both"/>
        <w:rPr>
          <w:sz w:val="20"/>
          <w:szCs w:val="20"/>
        </w:rPr>
      </w:pPr>
      <w:r>
        <w:rPr>
          <w:rFonts w:eastAsia="Times New Roman"/>
          <w:b/>
          <w:bCs/>
          <w:sz w:val="24"/>
          <w:szCs w:val="24"/>
        </w:rPr>
        <w:t xml:space="preserve">HISTORY DEPARTMENT HANOVER COLLEGE VISITOR'S PAGE. </w:t>
      </w:r>
      <w:r>
        <w:rPr>
          <w:rFonts w:eastAsia="Times New Roman"/>
          <w:sz w:val="24"/>
          <w:szCs w:val="24"/>
        </w:rPr>
        <w:t>Captain John Smith</w:t>
      </w:r>
      <w:r>
        <w:rPr>
          <w:rFonts w:eastAsia="Times New Roman"/>
          <w:b/>
          <w:bCs/>
          <w:sz w:val="24"/>
          <w:szCs w:val="24"/>
        </w:rPr>
        <w:t xml:space="preserve"> </w:t>
      </w:r>
      <w:r>
        <w:rPr>
          <w:rFonts w:eastAsia="Times New Roman"/>
          <w:sz w:val="24"/>
          <w:szCs w:val="24"/>
        </w:rPr>
        <w:t>excerpts from three autobiographical works: A True Relation of Such Occurrences and Accidents of Noate as Hath Hapned in Virginia (1608). Letter from Cap</w:t>
      </w:r>
      <w:r>
        <w:rPr>
          <w:rFonts w:eastAsia="Times New Roman"/>
          <w:sz w:val="24"/>
          <w:szCs w:val="24"/>
        </w:rPr>
        <w:t>tain John Smith to Queen Anne (1617). The Generall Historie of Virginia, New-England, and the Summer Isles (1624). Excerpts from the Original Electronic Text for True Relation, found at American Journeys; excerpts from the Original Electronic Text for Smit</w:t>
      </w:r>
      <w:r>
        <w:rPr>
          <w:rFonts w:eastAsia="Times New Roman"/>
          <w:sz w:val="24"/>
          <w:szCs w:val="24"/>
        </w:rPr>
        <w:t>h's letter to Queen Anne (reprinted in Generall Historie) found at Documenting the American South; and excerpts from the Original Electronic Text for Generall</w:t>
      </w:r>
    </w:p>
    <w:p w14:paraId="44DFCFC5" w14:textId="77777777" w:rsidR="006053F9" w:rsidRDefault="006053F9">
      <w:pPr>
        <w:spacing w:line="5" w:lineRule="exact"/>
        <w:rPr>
          <w:sz w:val="20"/>
          <w:szCs w:val="20"/>
        </w:rPr>
      </w:pPr>
    </w:p>
    <w:p w14:paraId="593285AB" w14:textId="77777777" w:rsidR="006053F9" w:rsidRDefault="00D853AA">
      <w:pPr>
        <w:tabs>
          <w:tab w:val="left" w:pos="1240"/>
          <w:tab w:val="left" w:pos="2240"/>
          <w:tab w:val="left" w:pos="2840"/>
          <w:tab w:val="left" w:pos="4580"/>
          <w:tab w:val="left" w:pos="5320"/>
          <w:tab w:val="left" w:pos="6700"/>
          <w:tab w:val="left" w:pos="7760"/>
          <w:tab w:val="left" w:pos="9260"/>
        </w:tabs>
        <w:rPr>
          <w:sz w:val="20"/>
          <w:szCs w:val="20"/>
        </w:rPr>
      </w:pPr>
      <w:r>
        <w:rPr>
          <w:rFonts w:eastAsia="Times New Roman"/>
          <w:sz w:val="24"/>
          <w:szCs w:val="24"/>
        </w:rPr>
        <w:t>Historie,</w:t>
      </w:r>
      <w:r>
        <w:rPr>
          <w:sz w:val="20"/>
          <w:szCs w:val="20"/>
        </w:rPr>
        <w:tab/>
      </w:r>
      <w:r>
        <w:rPr>
          <w:rFonts w:eastAsia="Times New Roman"/>
          <w:sz w:val="24"/>
          <w:szCs w:val="24"/>
        </w:rPr>
        <w:t>found</w:t>
      </w:r>
      <w:r>
        <w:rPr>
          <w:sz w:val="20"/>
          <w:szCs w:val="20"/>
        </w:rPr>
        <w:tab/>
      </w:r>
      <w:r>
        <w:rPr>
          <w:rFonts w:eastAsia="Times New Roman"/>
          <w:sz w:val="24"/>
          <w:szCs w:val="24"/>
        </w:rPr>
        <w:t>at</w:t>
      </w:r>
      <w:r>
        <w:rPr>
          <w:sz w:val="20"/>
          <w:szCs w:val="20"/>
        </w:rPr>
        <w:tab/>
      </w:r>
      <w:r>
        <w:rPr>
          <w:rFonts w:eastAsia="Times New Roman"/>
          <w:sz w:val="24"/>
          <w:szCs w:val="24"/>
        </w:rPr>
        <w:t>Documenting</w:t>
      </w:r>
      <w:r>
        <w:rPr>
          <w:sz w:val="20"/>
          <w:szCs w:val="20"/>
        </w:rPr>
        <w:tab/>
      </w:r>
      <w:r>
        <w:rPr>
          <w:rFonts w:eastAsia="Times New Roman"/>
          <w:sz w:val="24"/>
          <w:szCs w:val="24"/>
        </w:rPr>
        <w:t>the</w:t>
      </w:r>
      <w:r>
        <w:rPr>
          <w:sz w:val="20"/>
          <w:szCs w:val="20"/>
        </w:rPr>
        <w:tab/>
      </w:r>
      <w:r>
        <w:rPr>
          <w:rFonts w:eastAsia="Times New Roman"/>
          <w:sz w:val="24"/>
          <w:szCs w:val="24"/>
        </w:rPr>
        <w:t>American</w:t>
      </w:r>
      <w:r>
        <w:rPr>
          <w:sz w:val="20"/>
          <w:szCs w:val="20"/>
        </w:rPr>
        <w:tab/>
      </w:r>
      <w:r>
        <w:rPr>
          <w:rFonts w:eastAsia="Times New Roman"/>
          <w:sz w:val="24"/>
          <w:szCs w:val="24"/>
        </w:rPr>
        <w:t>South.</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023EC771" w14:textId="77777777" w:rsidR="006053F9" w:rsidRDefault="00D853AA">
      <w:pPr>
        <w:rPr>
          <w:sz w:val="20"/>
          <w:szCs w:val="20"/>
        </w:rPr>
      </w:pPr>
      <w:r>
        <w:rPr>
          <w:rFonts w:eastAsia="Times New Roman"/>
          <w:sz w:val="24"/>
          <w:szCs w:val="24"/>
        </w:rPr>
        <w:t>&lt;https://history.hanover.edu/c</w:t>
      </w:r>
      <w:r>
        <w:rPr>
          <w:rFonts w:eastAsia="Times New Roman"/>
          <w:sz w:val="24"/>
          <w:szCs w:val="24"/>
        </w:rPr>
        <w:t>ourses/excerpts/143smith-vir.html&gt;. Acesso em: 20 dez. 2016.</w:t>
      </w:r>
    </w:p>
    <w:p w14:paraId="3D75F71E" w14:textId="77777777" w:rsidR="006053F9" w:rsidRDefault="006053F9">
      <w:pPr>
        <w:spacing w:line="240" w:lineRule="exact"/>
        <w:rPr>
          <w:sz w:val="20"/>
          <w:szCs w:val="20"/>
        </w:rPr>
      </w:pPr>
    </w:p>
    <w:p w14:paraId="71961529" w14:textId="77777777" w:rsidR="006053F9" w:rsidRDefault="00D853AA">
      <w:pPr>
        <w:rPr>
          <w:sz w:val="20"/>
          <w:szCs w:val="20"/>
        </w:rPr>
      </w:pPr>
      <w:r>
        <w:rPr>
          <w:rFonts w:eastAsia="Times New Roman"/>
          <w:sz w:val="24"/>
          <w:szCs w:val="24"/>
        </w:rPr>
        <w:t xml:space="preserve">DENIS, Sébastien. </w:t>
      </w:r>
      <w:r>
        <w:rPr>
          <w:rFonts w:eastAsia="Times New Roman"/>
          <w:b/>
          <w:bCs/>
          <w:sz w:val="24"/>
          <w:szCs w:val="24"/>
        </w:rPr>
        <w:t>O Cinema de Animação</w:t>
      </w:r>
      <w:r>
        <w:rPr>
          <w:rFonts w:eastAsia="Times New Roman"/>
          <w:sz w:val="24"/>
          <w:szCs w:val="24"/>
        </w:rPr>
        <w:t>. Lisboa: Edições texto &amp; grafia, 2010.</w:t>
      </w:r>
    </w:p>
    <w:p w14:paraId="25B6BFE1" w14:textId="77777777" w:rsidR="006053F9" w:rsidRDefault="006053F9">
      <w:pPr>
        <w:spacing w:line="214" w:lineRule="exact"/>
        <w:rPr>
          <w:sz w:val="20"/>
          <w:szCs w:val="20"/>
        </w:rPr>
      </w:pPr>
    </w:p>
    <w:p w14:paraId="6EEBE97C" w14:textId="77777777" w:rsidR="006053F9" w:rsidRDefault="00D853AA">
      <w:pPr>
        <w:spacing w:line="250" w:lineRule="auto"/>
        <w:ind w:right="1100"/>
        <w:jc w:val="both"/>
        <w:rPr>
          <w:sz w:val="20"/>
          <w:szCs w:val="20"/>
        </w:rPr>
      </w:pPr>
      <w:r>
        <w:rPr>
          <w:rFonts w:eastAsia="Times New Roman"/>
          <w:sz w:val="23"/>
          <w:szCs w:val="23"/>
        </w:rPr>
        <w:t>DORNELLES, Soraia e SILVA e MELO, Karina. Sobrevoando histórias: sobre índios e historiadores no Brasil e nos Estad</w:t>
      </w:r>
      <w:r>
        <w:rPr>
          <w:rFonts w:eastAsia="Times New Roman"/>
          <w:sz w:val="23"/>
          <w:szCs w:val="23"/>
        </w:rPr>
        <w:t xml:space="preserve">os Unidos. </w:t>
      </w:r>
      <w:r>
        <w:rPr>
          <w:rFonts w:eastAsia="Times New Roman"/>
          <w:b/>
          <w:bCs/>
          <w:sz w:val="23"/>
          <w:szCs w:val="23"/>
        </w:rPr>
        <w:t>Anos 90</w:t>
      </w:r>
      <w:r>
        <w:rPr>
          <w:rFonts w:eastAsia="Times New Roman"/>
          <w:sz w:val="23"/>
          <w:szCs w:val="23"/>
        </w:rPr>
        <w:t>, Porto Alegre, v. 22, n. 41, p. 173-208, jul. 2015. Disponível em: &lt;http://www.seer.ufrgs.br/anos90/article/viewFile/51319/34951</w:t>
      </w:r>
      <w:r>
        <w:rPr>
          <w:rFonts w:eastAsia="Times New Roman"/>
          <w:color w:val="8F8F8F"/>
          <w:sz w:val="23"/>
          <w:szCs w:val="23"/>
          <w:u w:val="single"/>
        </w:rPr>
        <w:t>&gt;</w:t>
      </w:r>
      <w:r>
        <w:rPr>
          <w:rFonts w:eastAsia="Times New Roman"/>
          <w:sz w:val="23"/>
          <w:szCs w:val="23"/>
        </w:rPr>
        <w:t>. Acesso em: 20 dez. 2016.</w:t>
      </w:r>
    </w:p>
    <w:p w14:paraId="6B69369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FC26E50" w14:textId="77777777">
        <w:trPr>
          <w:trHeight w:val="112"/>
        </w:trPr>
        <w:tc>
          <w:tcPr>
            <w:tcW w:w="5720" w:type="dxa"/>
            <w:vMerge w:val="restart"/>
            <w:vAlign w:val="bottom"/>
          </w:tcPr>
          <w:p w14:paraId="3E5FA169" w14:textId="77D5F02C" w:rsidR="006053F9" w:rsidRDefault="006053F9">
            <w:pPr>
              <w:ind w:right="10"/>
              <w:jc w:val="right"/>
              <w:rPr>
                <w:sz w:val="20"/>
                <w:szCs w:val="20"/>
              </w:rPr>
            </w:pPr>
            <w:bookmarkStart w:id="269" w:name="page271"/>
            <w:bookmarkEnd w:id="269"/>
          </w:p>
        </w:tc>
        <w:tc>
          <w:tcPr>
            <w:tcW w:w="1120" w:type="dxa"/>
            <w:vAlign w:val="bottom"/>
          </w:tcPr>
          <w:p w14:paraId="75C0044B" w14:textId="77777777" w:rsidR="006053F9" w:rsidRDefault="006053F9">
            <w:pPr>
              <w:rPr>
                <w:sz w:val="9"/>
                <w:szCs w:val="9"/>
              </w:rPr>
            </w:pPr>
          </w:p>
        </w:tc>
        <w:tc>
          <w:tcPr>
            <w:tcW w:w="0" w:type="dxa"/>
            <w:vAlign w:val="bottom"/>
          </w:tcPr>
          <w:p w14:paraId="6271B891" w14:textId="77777777" w:rsidR="006053F9" w:rsidRDefault="006053F9">
            <w:pPr>
              <w:rPr>
                <w:sz w:val="1"/>
                <w:szCs w:val="1"/>
              </w:rPr>
            </w:pPr>
          </w:p>
        </w:tc>
      </w:tr>
      <w:tr w:rsidR="006053F9" w14:paraId="394C3352" w14:textId="77777777">
        <w:trPr>
          <w:trHeight w:val="155"/>
        </w:trPr>
        <w:tc>
          <w:tcPr>
            <w:tcW w:w="5720" w:type="dxa"/>
            <w:vMerge/>
            <w:vAlign w:val="bottom"/>
          </w:tcPr>
          <w:p w14:paraId="210ED28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0AF21E4" w14:textId="77777777" w:rsidR="006053F9" w:rsidRDefault="00D853AA">
            <w:pPr>
              <w:ind w:right="490"/>
              <w:jc w:val="right"/>
              <w:rPr>
                <w:sz w:val="20"/>
                <w:szCs w:val="20"/>
              </w:rPr>
            </w:pPr>
            <w:r>
              <w:rPr>
                <w:rFonts w:ascii="Century Gothic" w:eastAsia="Century Gothic" w:hAnsi="Century Gothic" w:cs="Century Gothic"/>
                <w:color w:val="FFFFFF"/>
              </w:rPr>
              <w:t>270</w:t>
            </w:r>
          </w:p>
        </w:tc>
        <w:tc>
          <w:tcPr>
            <w:tcW w:w="0" w:type="dxa"/>
            <w:vAlign w:val="bottom"/>
          </w:tcPr>
          <w:p w14:paraId="69B3FF0B" w14:textId="77777777" w:rsidR="006053F9" w:rsidRDefault="006053F9">
            <w:pPr>
              <w:rPr>
                <w:sz w:val="1"/>
                <w:szCs w:val="1"/>
              </w:rPr>
            </w:pPr>
          </w:p>
        </w:tc>
      </w:tr>
      <w:tr w:rsidR="006053F9" w14:paraId="1179EE97" w14:textId="77777777">
        <w:trPr>
          <w:trHeight w:val="130"/>
        </w:trPr>
        <w:tc>
          <w:tcPr>
            <w:tcW w:w="5720" w:type="dxa"/>
            <w:vMerge w:val="restart"/>
            <w:vAlign w:val="bottom"/>
          </w:tcPr>
          <w:p w14:paraId="3B59A0F7" w14:textId="7E53E53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880E4D7" w14:textId="77777777" w:rsidR="006053F9" w:rsidRDefault="006053F9">
            <w:pPr>
              <w:rPr>
                <w:sz w:val="11"/>
                <w:szCs w:val="11"/>
              </w:rPr>
            </w:pPr>
          </w:p>
        </w:tc>
        <w:tc>
          <w:tcPr>
            <w:tcW w:w="0" w:type="dxa"/>
            <w:vAlign w:val="bottom"/>
          </w:tcPr>
          <w:p w14:paraId="03D80664" w14:textId="77777777" w:rsidR="006053F9" w:rsidRDefault="006053F9">
            <w:pPr>
              <w:rPr>
                <w:sz w:val="1"/>
                <w:szCs w:val="1"/>
              </w:rPr>
            </w:pPr>
          </w:p>
        </w:tc>
      </w:tr>
      <w:tr w:rsidR="006053F9" w14:paraId="2A8CB889" w14:textId="77777777">
        <w:trPr>
          <w:trHeight w:val="139"/>
        </w:trPr>
        <w:tc>
          <w:tcPr>
            <w:tcW w:w="5720" w:type="dxa"/>
            <w:vMerge/>
            <w:vAlign w:val="bottom"/>
          </w:tcPr>
          <w:p w14:paraId="0DC2DC8B" w14:textId="77777777" w:rsidR="006053F9" w:rsidRDefault="006053F9">
            <w:pPr>
              <w:rPr>
                <w:sz w:val="12"/>
                <w:szCs w:val="12"/>
              </w:rPr>
            </w:pPr>
          </w:p>
        </w:tc>
        <w:tc>
          <w:tcPr>
            <w:tcW w:w="1120" w:type="dxa"/>
            <w:vAlign w:val="bottom"/>
          </w:tcPr>
          <w:p w14:paraId="07937121" w14:textId="77777777" w:rsidR="006053F9" w:rsidRDefault="006053F9">
            <w:pPr>
              <w:rPr>
                <w:sz w:val="12"/>
                <w:szCs w:val="12"/>
              </w:rPr>
            </w:pPr>
          </w:p>
        </w:tc>
        <w:tc>
          <w:tcPr>
            <w:tcW w:w="0" w:type="dxa"/>
            <w:vAlign w:val="bottom"/>
          </w:tcPr>
          <w:p w14:paraId="3E67AE0B" w14:textId="77777777" w:rsidR="006053F9" w:rsidRDefault="006053F9">
            <w:pPr>
              <w:rPr>
                <w:sz w:val="1"/>
                <w:szCs w:val="1"/>
              </w:rPr>
            </w:pPr>
          </w:p>
        </w:tc>
      </w:tr>
    </w:tbl>
    <w:p w14:paraId="73901FC1" w14:textId="77777777" w:rsidR="006053F9" w:rsidRDefault="006053F9">
      <w:pPr>
        <w:spacing w:line="200" w:lineRule="exact"/>
        <w:rPr>
          <w:sz w:val="20"/>
          <w:szCs w:val="20"/>
        </w:rPr>
      </w:pPr>
    </w:p>
    <w:p w14:paraId="7B1F33F5" w14:textId="77777777" w:rsidR="006053F9" w:rsidRDefault="006053F9">
      <w:pPr>
        <w:spacing w:line="382" w:lineRule="exact"/>
        <w:rPr>
          <w:sz w:val="20"/>
          <w:szCs w:val="20"/>
        </w:rPr>
      </w:pPr>
    </w:p>
    <w:p w14:paraId="77194027" w14:textId="77777777" w:rsidR="006053F9" w:rsidRDefault="00D853AA">
      <w:pPr>
        <w:tabs>
          <w:tab w:val="left" w:pos="8060"/>
        </w:tabs>
        <w:rPr>
          <w:sz w:val="20"/>
          <w:szCs w:val="20"/>
        </w:rPr>
      </w:pPr>
      <w:r>
        <w:rPr>
          <w:rFonts w:eastAsia="Times New Roman"/>
          <w:sz w:val="24"/>
          <w:szCs w:val="24"/>
        </w:rPr>
        <w:t xml:space="preserve">DUKETTE,  Lynn  e  FRISBIE,  Dani.  (2001)  </w:t>
      </w:r>
      <w:r>
        <w:rPr>
          <w:rFonts w:eastAsia="Times New Roman"/>
          <w:b/>
          <w:bCs/>
          <w:sz w:val="24"/>
          <w:szCs w:val="24"/>
        </w:rPr>
        <w:t>The  Pocahontas  Conspiracy</w:t>
      </w:r>
      <w:r>
        <w:rPr>
          <w:rFonts w:eastAsia="Times New Roman"/>
          <w:sz w:val="24"/>
          <w:szCs w:val="24"/>
        </w:rPr>
        <w:t>.</w:t>
      </w:r>
      <w:r>
        <w:rPr>
          <w:rFonts w:eastAsia="Times New Roman"/>
          <w:sz w:val="24"/>
          <w:szCs w:val="24"/>
        </w:rPr>
        <w:tab/>
        <w:t>Disponível  em:</w:t>
      </w:r>
    </w:p>
    <w:p w14:paraId="1EBF05A4" w14:textId="77777777" w:rsidR="006053F9" w:rsidRDefault="00D853AA">
      <w:pPr>
        <w:rPr>
          <w:sz w:val="20"/>
          <w:szCs w:val="20"/>
        </w:rPr>
      </w:pPr>
      <w:r>
        <w:rPr>
          <w:rFonts w:eastAsia="Times New Roman"/>
          <w:sz w:val="24"/>
          <w:szCs w:val="24"/>
        </w:rPr>
        <w:t>&lt;http://www.lehigh.edu/~ineng/jll/dbf3-issue.html&gt;. Acesso em: 16 ago. 2016.</w:t>
      </w:r>
    </w:p>
    <w:p w14:paraId="21482698" w14:textId="77777777" w:rsidR="006053F9" w:rsidRDefault="006053F9">
      <w:pPr>
        <w:spacing w:line="199" w:lineRule="exact"/>
        <w:rPr>
          <w:sz w:val="20"/>
          <w:szCs w:val="20"/>
        </w:rPr>
      </w:pPr>
    </w:p>
    <w:p w14:paraId="67FD49AB" w14:textId="77777777" w:rsidR="006053F9" w:rsidRDefault="00D853AA">
      <w:pPr>
        <w:rPr>
          <w:sz w:val="20"/>
          <w:szCs w:val="20"/>
        </w:rPr>
      </w:pPr>
      <w:r>
        <w:rPr>
          <w:rFonts w:eastAsia="Times New Roman"/>
          <w:sz w:val="24"/>
          <w:szCs w:val="24"/>
        </w:rPr>
        <w:t xml:space="preserve">FINCH, Christopher. </w:t>
      </w:r>
      <w:r>
        <w:rPr>
          <w:rFonts w:eastAsia="Times New Roman"/>
          <w:b/>
          <w:bCs/>
          <w:sz w:val="24"/>
          <w:szCs w:val="24"/>
        </w:rPr>
        <w:t xml:space="preserve">The Art of Walt Disney: From </w:t>
      </w:r>
      <w:r>
        <w:rPr>
          <w:rFonts w:eastAsia="Times New Roman"/>
          <w:b/>
          <w:bCs/>
          <w:sz w:val="24"/>
          <w:szCs w:val="24"/>
        </w:rPr>
        <w:t>Mickey Mouse to the Magic Kingdoms and</w:t>
      </w:r>
    </w:p>
    <w:p w14:paraId="7B0004A7" w14:textId="77777777" w:rsidR="006053F9" w:rsidRDefault="00D853AA">
      <w:pPr>
        <w:rPr>
          <w:sz w:val="20"/>
          <w:szCs w:val="20"/>
        </w:rPr>
      </w:pPr>
      <w:r>
        <w:rPr>
          <w:rFonts w:eastAsia="Times New Roman"/>
          <w:b/>
          <w:bCs/>
          <w:sz w:val="24"/>
          <w:szCs w:val="24"/>
        </w:rPr>
        <w:t>Beyond</w:t>
      </w:r>
      <w:r>
        <w:rPr>
          <w:rFonts w:eastAsia="Times New Roman"/>
          <w:sz w:val="24"/>
          <w:szCs w:val="24"/>
        </w:rPr>
        <w:t>. Nova York: Abrams Books, 2011.</w:t>
      </w:r>
    </w:p>
    <w:p w14:paraId="4ABF6B36" w14:textId="77777777" w:rsidR="006053F9" w:rsidRDefault="006053F9">
      <w:pPr>
        <w:spacing w:line="211" w:lineRule="exact"/>
        <w:rPr>
          <w:sz w:val="20"/>
          <w:szCs w:val="20"/>
        </w:rPr>
      </w:pPr>
    </w:p>
    <w:p w14:paraId="2C80C9DD" w14:textId="77777777" w:rsidR="006053F9" w:rsidRDefault="00D853AA">
      <w:pPr>
        <w:spacing w:line="236" w:lineRule="auto"/>
        <w:ind w:right="1100"/>
        <w:jc w:val="both"/>
        <w:rPr>
          <w:sz w:val="20"/>
          <w:szCs w:val="20"/>
        </w:rPr>
      </w:pPr>
      <w:r>
        <w:rPr>
          <w:rFonts w:eastAsia="Times New Roman"/>
          <w:sz w:val="24"/>
          <w:szCs w:val="24"/>
        </w:rPr>
        <w:t xml:space="preserve">GERSTLE, Gary. </w:t>
      </w:r>
      <w:r>
        <w:rPr>
          <w:rFonts w:eastAsia="Times New Roman"/>
          <w:b/>
          <w:bCs/>
          <w:sz w:val="24"/>
          <w:szCs w:val="24"/>
        </w:rPr>
        <w:t>American Crucible: Race and Nation in the Twentieth Century.</w:t>
      </w:r>
      <w:r>
        <w:rPr>
          <w:rFonts w:eastAsia="Times New Roman"/>
          <w:sz w:val="24"/>
          <w:szCs w:val="24"/>
        </w:rPr>
        <w:t xml:space="preserve"> Capítulo 9: Beyond the Rooseveltian Nation, 1975 -2000. Princeton University Press. Edição do Kindle. Princeton, 2017.</w:t>
      </w:r>
    </w:p>
    <w:p w14:paraId="63CCF58E" w14:textId="77777777" w:rsidR="006053F9" w:rsidRDefault="006053F9">
      <w:pPr>
        <w:spacing w:line="215" w:lineRule="exact"/>
        <w:rPr>
          <w:sz w:val="20"/>
          <w:szCs w:val="20"/>
        </w:rPr>
      </w:pPr>
    </w:p>
    <w:p w14:paraId="48F5335C" w14:textId="77777777" w:rsidR="006053F9" w:rsidRDefault="00D853AA">
      <w:pPr>
        <w:spacing w:line="234" w:lineRule="auto"/>
        <w:ind w:right="1100"/>
        <w:jc w:val="both"/>
        <w:rPr>
          <w:sz w:val="20"/>
          <w:szCs w:val="20"/>
        </w:rPr>
      </w:pPr>
      <w:r>
        <w:rPr>
          <w:rFonts w:eastAsia="Times New Roman"/>
          <w:sz w:val="24"/>
          <w:szCs w:val="24"/>
        </w:rPr>
        <w:t xml:space="preserve">GOLDEN, Margaret. Pocahontas: Comparing the Disney Image with Historical Evidence. </w:t>
      </w:r>
      <w:r>
        <w:rPr>
          <w:rFonts w:eastAsia="Times New Roman"/>
          <w:b/>
          <w:bCs/>
          <w:sz w:val="24"/>
          <w:szCs w:val="24"/>
        </w:rPr>
        <w:t>Social</w:t>
      </w:r>
      <w:r>
        <w:rPr>
          <w:rFonts w:eastAsia="Times New Roman"/>
          <w:sz w:val="24"/>
          <w:szCs w:val="24"/>
        </w:rPr>
        <w:t xml:space="preserve"> </w:t>
      </w:r>
      <w:r>
        <w:rPr>
          <w:rFonts w:eastAsia="Times New Roman"/>
          <w:b/>
          <w:bCs/>
          <w:sz w:val="24"/>
          <w:szCs w:val="24"/>
        </w:rPr>
        <w:t xml:space="preserve">Studies and the Young Learner </w:t>
      </w:r>
      <w:r>
        <w:rPr>
          <w:rFonts w:eastAsia="Times New Roman"/>
          <w:sz w:val="24"/>
          <w:szCs w:val="24"/>
        </w:rPr>
        <w:t>18 (4), pp. 19–</w:t>
      </w:r>
      <w:r>
        <w:rPr>
          <w:rFonts w:eastAsia="Times New Roman"/>
          <w:sz w:val="24"/>
          <w:szCs w:val="24"/>
        </w:rPr>
        <w:t>23. National Council for the Social Studies. 2006.</w:t>
      </w:r>
    </w:p>
    <w:p w14:paraId="01C0240C" w14:textId="77777777" w:rsidR="006053F9" w:rsidRDefault="006053F9">
      <w:pPr>
        <w:spacing w:line="2" w:lineRule="exact"/>
        <w:rPr>
          <w:sz w:val="20"/>
          <w:szCs w:val="20"/>
        </w:rPr>
      </w:pPr>
    </w:p>
    <w:p w14:paraId="433388BF" w14:textId="77777777" w:rsidR="006053F9" w:rsidRDefault="00D853AA">
      <w:pPr>
        <w:tabs>
          <w:tab w:val="left" w:pos="1740"/>
        </w:tabs>
        <w:rPr>
          <w:sz w:val="20"/>
          <w:szCs w:val="20"/>
        </w:rPr>
      </w:pPr>
      <w:r>
        <w:rPr>
          <w:rFonts w:eastAsia="Times New Roman"/>
          <w:color w:val="222222"/>
          <w:sz w:val="24"/>
          <w:szCs w:val="24"/>
        </w:rPr>
        <w:t>Disponível</w:t>
      </w:r>
      <w:r>
        <w:rPr>
          <w:sz w:val="20"/>
          <w:szCs w:val="20"/>
        </w:rPr>
        <w:tab/>
      </w:r>
      <w:r>
        <w:rPr>
          <w:rFonts w:eastAsia="Times New Roman"/>
          <w:color w:val="222222"/>
          <w:sz w:val="24"/>
          <w:szCs w:val="24"/>
        </w:rPr>
        <w:t>em:&lt;</w:t>
      </w:r>
      <w:r>
        <w:rPr>
          <w:rFonts w:eastAsia="Times New Roman"/>
          <w:color w:val="000000"/>
          <w:sz w:val="24"/>
          <w:szCs w:val="24"/>
        </w:rPr>
        <w:t>http://www.socialstudies.org/system/files/publications/yl/1804/180419.pdf</w:t>
      </w:r>
      <w:r>
        <w:rPr>
          <w:rFonts w:eastAsia="Times New Roman"/>
          <w:color w:val="8F8F8F"/>
          <w:sz w:val="24"/>
          <w:szCs w:val="24"/>
          <w:u w:val="single"/>
        </w:rPr>
        <w:t>&gt;</w:t>
      </w:r>
      <w:r>
        <w:rPr>
          <w:rFonts w:eastAsia="Times New Roman"/>
          <w:color w:val="222222"/>
          <w:sz w:val="24"/>
          <w:szCs w:val="24"/>
        </w:rPr>
        <w:t>.</w:t>
      </w:r>
    </w:p>
    <w:p w14:paraId="2B11DD8F" w14:textId="77777777" w:rsidR="006053F9" w:rsidRDefault="00D853AA">
      <w:pPr>
        <w:rPr>
          <w:sz w:val="20"/>
          <w:szCs w:val="20"/>
        </w:rPr>
      </w:pPr>
      <w:r>
        <w:rPr>
          <w:rFonts w:eastAsia="Times New Roman"/>
          <w:color w:val="222222"/>
          <w:sz w:val="24"/>
          <w:szCs w:val="24"/>
        </w:rPr>
        <w:t>Acesso em: 18 ago. 2016.</w:t>
      </w:r>
    </w:p>
    <w:p w14:paraId="676D7D14" w14:textId="77777777" w:rsidR="006053F9" w:rsidRDefault="006053F9">
      <w:pPr>
        <w:spacing w:line="200" w:lineRule="exact"/>
        <w:rPr>
          <w:sz w:val="20"/>
          <w:szCs w:val="20"/>
        </w:rPr>
      </w:pPr>
    </w:p>
    <w:p w14:paraId="6E646911" w14:textId="77777777" w:rsidR="006053F9" w:rsidRDefault="00D853AA">
      <w:pPr>
        <w:rPr>
          <w:sz w:val="20"/>
          <w:szCs w:val="20"/>
        </w:rPr>
      </w:pPr>
      <w:r>
        <w:rPr>
          <w:rFonts w:eastAsia="Times New Roman"/>
          <w:sz w:val="24"/>
          <w:szCs w:val="24"/>
        </w:rPr>
        <w:t xml:space="preserve">JUNQUEIRA, Mary. </w:t>
      </w:r>
      <w:r>
        <w:rPr>
          <w:rFonts w:eastAsia="Times New Roman"/>
          <w:b/>
          <w:bCs/>
          <w:sz w:val="24"/>
          <w:szCs w:val="24"/>
        </w:rPr>
        <w:t>Estados Unidos: a consolidação da Nação</w:t>
      </w:r>
      <w:r>
        <w:rPr>
          <w:rFonts w:eastAsia="Times New Roman"/>
          <w:sz w:val="24"/>
          <w:szCs w:val="24"/>
        </w:rPr>
        <w:t>. São Paulo: Contexto, 2001.</w:t>
      </w:r>
    </w:p>
    <w:p w14:paraId="1D1F943C" w14:textId="77777777" w:rsidR="006053F9" w:rsidRDefault="006053F9">
      <w:pPr>
        <w:spacing w:line="199" w:lineRule="exact"/>
        <w:rPr>
          <w:sz w:val="20"/>
          <w:szCs w:val="20"/>
        </w:rPr>
      </w:pPr>
    </w:p>
    <w:p w14:paraId="5F867A5E" w14:textId="77777777" w:rsidR="006053F9" w:rsidRDefault="00D853AA">
      <w:pPr>
        <w:rPr>
          <w:sz w:val="20"/>
          <w:szCs w:val="20"/>
        </w:rPr>
      </w:pPr>
      <w:r>
        <w:rPr>
          <w:rFonts w:eastAsia="Times New Roman"/>
          <w:sz w:val="24"/>
          <w:szCs w:val="24"/>
        </w:rPr>
        <w:t>J</w:t>
      </w:r>
      <w:r>
        <w:rPr>
          <w:rFonts w:eastAsia="Times New Roman"/>
          <w:sz w:val="24"/>
          <w:szCs w:val="24"/>
        </w:rPr>
        <w:t>UNQUEIRA, Mary Anne. Os discursos de George W. Bush e o excepcionalismo norte americano.</w:t>
      </w:r>
    </w:p>
    <w:p w14:paraId="4511474F" w14:textId="77777777" w:rsidR="006053F9" w:rsidRDefault="00D853AA">
      <w:pPr>
        <w:rPr>
          <w:sz w:val="20"/>
          <w:szCs w:val="20"/>
        </w:rPr>
      </w:pPr>
      <w:r>
        <w:rPr>
          <w:rFonts w:eastAsia="Times New Roman"/>
          <w:b/>
          <w:bCs/>
          <w:sz w:val="24"/>
          <w:szCs w:val="24"/>
        </w:rPr>
        <w:t>Margem</w:t>
      </w:r>
      <w:r>
        <w:rPr>
          <w:rFonts w:eastAsia="Times New Roman"/>
          <w:sz w:val="24"/>
          <w:szCs w:val="24"/>
        </w:rPr>
        <w:t>, São Paulo, nº 17, jun. 2003. p. 163-171.</w:t>
      </w:r>
    </w:p>
    <w:p w14:paraId="42E96F66" w14:textId="77777777" w:rsidR="006053F9" w:rsidRDefault="006053F9">
      <w:pPr>
        <w:spacing w:line="214" w:lineRule="exact"/>
        <w:rPr>
          <w:sz w:val="20"/>
          <w:szCs w:val="20"/>
        </w:rPr>
      </w:pPr>
    </w:p>
    <w:p w14:paraId="106383C2" w14:textId="77777777" w:rsidR="006053F9" w:rsidRDefault="00D853AA">
      <w:pPr>
        <w:spacing w:line="234" w:lineRule="auto"/>
        <w:ind w:right="1120"/>
        <w:jc w:val="both"/>
        <w:rPr>
          <w:sz w:val="20"/>
          <w:szCs w:val="20"/>
        </w:rPr>
      </w:pPr>
      <w:r>
        <w:rPr>
          <w:rFonts w:eastAsia="Times New Roman"/>
          <w:sz w:val="24"/>
          <w:szCs w:val="24"/>
        </w:rPr>
        <w:t xml:space="preserve">JUNQUEIRA, Mary Anne. </w:t>
      </w:r>
      <w:r>
        <w:rPr>
          <w:rFonts w:eastAsia="Times New Roman"/>
          <w:b/>
          <w:bCs/>
          <w:sz w:val="24"/>
          <w:szCs w:val="24"/>
        </w:rPr>
        <w:t>Ao Sul do Rio Grande. Imaginando a América Latina em Seleções</w:t>
      </w:r>
      <w:r>
        <w:rPr>
          <w:rFonts w:eastAsia="Times New Roman"/>
          <w:sz w:val="24"/>
          <w:szCs w:val="24"/>
        </w:rPr>
        <w:t xml:space="preserve"> </w:t>
      </w:r>
      <w:r>
        <w:rPr>
          <w:rFonts w:eastAsia="Times New Roman"/>
          <w:b/>
          <w:bCs/>
          <w:sz w:val="24"/>
          <w:szCs w:val="24"/>
        </w:rPr>
        <w:t xml:space="preserve">(1942-1970). </w:t>
      </w:r>
      <w:r>
        <w:rPr>
          <w:rFonts w:eastAsia="Times New Roman"/>
          <w:sz w:val="24"/>
          <w:szCs w:val="24"/>
        </w:rPr>
        <w:t>Tese de doutorado, U</w:t>
      </w:r>
      <w:r>
        <w:rPr>
          <w:rFonts w:eastAsia="Times New Roman"/>
          <w:sz w:val="24"/>
          <w:szCs w:val="24"/>
        </w:rPr>
        <w:t>SP</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Universidade de São Paulo, São Paulo, 1998.</w:t>
      </w:r>
    </w:p>
    <w:p w14:paraId="54C26BF0" w14:textId="77777777" w:rsidR="006053F9" w:rsidRDefault="006053F9">
      <w:pPr>
        <w:spacing w:line="201" w:lineRule="exact"/>
        <w:rPr>
          <w:sz w:val="20"/>
          <w:szCs w:val="20"/>
        </w:rPr>
      </w:pPr>
    </w:p>
    <w:p w14:paraId="41B3B473" w14:textId="77777777" w:rsidR="006053F9" w:rsidRDefault="00D853AA">
      <w:pPr>
        <w:tabs>
          <w:tab w:val="left" w:pos="2720"/>
        </w:tabs>
        <w:rPr>
          <w:sz w:val="20"/>
          <w:szCs w:val="20"/>
        </w:rPr>
      </w:pPr>
      <w:r>
        <w:rPr>
          <w:rFonts w:eastAsia="Times New Roman"/>
          <w:sz w:val="24"/>
          <w:szCs w:val="24"/>
        </w:rPr>
        <w:t>KILPATRICK, Jacquelyn.</w:t>
      </w:r>
      <w:r>
        <w:rPr>
          <w:sz w:val="20"/>
          <w:szCs w:val="20"/>
        </w:rPr>
        <w:tab/>
      </w:r>
      <w:r>
        <w:rPr>
          <w:rFonts w:eastAsia="Times New Roman"/>
          <w:b/>
          <w:bCs/>
          <w:sz w:val="24"/>
          <w:szCs w:val="24"/>
        </w:rPr>
        <w:t>Disney’s ‘Politically Correct’ Pocahontas (Race in Contemporary</w:t>
      </w:r>
    </w:p>
    <w:p w14:paraId="261E6696" w14:textId="77777777" w:rsidR="006053F9" w:rsidRDefault="00D853AA">
      <w:pPr>
        <w:tabs>
          <w:tab w:val="left" w:pos="1440"/>
          <w:tab w:val="left" w:pos="2780"/>
          <w:tab w:val="left" w:pos="3680"/>
          <w:tab w:val="left" w:pos="5820"/>
          <w:tab w:val="left" w:pos="6980"/>
          <w:tab w:val="left" w:pos="7740"/>
          <w:tab w:val="left" w:pos="9260"/>
        </w:tabs>
        <w:rPr>
          <w:sz w:val="20"/>
          <w:szCs w:val="20"/>
        </w:rPr>
      </w:pPr>
      <w:r>
        <w:rPr>
          <w:rFonts w:eastAsia="Times New Roman"/>
          <w:b/>
          <w:bCs/>
          <w:sz w:val="24"/>
          <w:szCs w:val="24"/>
        </w:rPr>
        <w:t>American</w:t>
      </w:r>
      <w:r>
        <w:rPr>
          <w:sz w:val="20"/>
          <w:szCs w:val="20"/>
        </w:rPr>
        <w:tab/>
      </w:r>
      <w:r>
        <w:rPr>
          <w:rFonts w:eastAsia="Times New Roman"/>
          <w:b/>
          <w:bCs/>
          <w:sz w:val="24"/>
          <w:szCs w:val="24"/>
        </w:rPr>
        <w:t>Cinema:</w:t>
      </w:r>
      <w:r>
        <w:rPr>
          <w:sz w:val="20"/>
          <w:szCs w:val="20"/>
        </w:rPr>
        <w:tab/>
      </w:r>
      <w:r>
        <w:rPr>
          <w:rFonts w:eastAsia="Times New Roman"/>
          <w:b/>
          <w:bCs/>
          <w:sz w:val="24"/>
          <w:szCs w:val="24"/>
        </w:rPr>
        <w:t>Part</w:t>
      </w:r>
      <w:r>
        <w:rPr>
          <w:sz w:val="20"/>
          <w:szCs w:val="20"/>
        </w:rPr>
        <w:tab/>
      </w:r>
      <w:r>
        <w:rPr>
          <w:rFonts w:eastAsia="Times New Roman"/>
          <w:b/>
          <w:bCs/>
          <w:sz w:val="24"/>
          <w:szCs w:val="24"/>
        </w:rPr>
        <w:t xml:space="preserve">5). </w:t>
      </w:r>
      <w:r>
        <w:rPr>
          <w:rFonts w:eastAsia="Times New Roman"/>
          <w:sz w:val="24"/>
          <w:szCs w:val="24"/>
        </w:rPr>
        <w:t>Cineaste 21.4</w:t>
      </w:r>
      <w:r>
        <w:rPr>
          <w:sz w:val="20"/>
          <w:szCs w:val="20"/>
        </w:rPr>
        <w:tab/>
      </w:r>
      <w:r>
        <w:rPr>
          <w:rFonts w:eastAsia="Times New Roman"/>
          <w:sz w:val="24"/>
          <w:szCs w:val="24"/>
        </w:rPr>
        <w:t>(1995):</w:t>
      </w:r>
      <w:r>
        <w:rPr>
          <w:sz w:val="20"/>
          <w:szCs w:val="20"/>
        </w:rPr>
        <w:tab/>
      </w:r>
      <w:r>
        <w:rPr>
          <w:rFonts w:eastAsia="Times New Roman"/>
          <w:sz w:val="24"/>
          <w:szCs w:val="24"/>
        </w:rPr>
        <w:t>36.</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775254EA" w14:textId="77777777" w:rsidR="006053F9" w:rsidRDefault="00D853AA">
      <w:pPr>
        <w:rPr>
          <w:sz w:val="20"/>
          <w:szCs w:val="20"/>
        </w:rPr>
      </w:pPr>
      <w:r>
        <w:rPr>
          <w:rFonts w:eastAsia="Times New Roman"/>
          <w:sz w:val="24"/>
          <w:szCs w:val="24"/>
        </w:rPr>
        <w:t>&lt;http://russellmotter.com/9.11.13_files/Disney's%20Pocahontas.pdf</w:t>
      </w:r>
      <w:r>
        <w:rPr>
          <w:rFonts w:eastAsia="Times New Roman"/>
          <w:color w:val="8F8F8F"/>
          <w:sz w:val="24"/>
          <w:szCs w:val="24"/>
        </w:rPr>
        <w:t>&gt;</w:t>
      </w:r>
      <w:r>
        <w:rPr>
          <w:rFonts w:eastAsia="Times New Roman"/>
          <w:sz w:val="24"/>
          <w:szCs w:val="24"/>
        </w:rPr>
        <w:t>. Acesso em: 24 ago. 2016.</w:t>
      </w:r>
    </w:p>
    <w:p w14:paraId="2C909FB4" w14:textId="77777777" w:rsidR="006053F9" w:rsidRDefault="006053F9">
      <w:pPr>
        <w:spacing w:line="199" w:lineRule="exact"/>
        <w:rPr>
          <w:sz w:val="20"/>
          <w:szCs w:val="20"/>
        </w:rPr>
      </w:pPr>
    </w:p>
    <w:p w14:paraId="434B7842" w14:textId="77777777" w:rsidR="006053F9" w:rsidRDefault="00D853AA">
      <w:pPr>
        <w:rPr>
          <w:sz w:val="20"/>
          <w:szCs w:val="20"/>
        </w:rPr>
      </w:pPr>
      <w:r>
        <w:rPr>
          <w:rFonts w:eastAsia="Times New Roman"/>
          <w:sz w:val="24"/>
          <w:szCs w:val="24"/>
        </w:rPr>
        <w:t xml:space="preserve">LE MASTER, Michelle (2005), </w:t>
      </w:r>
      <w:r>
        <w:rPr>
          <w:rFonts w:eastAsia="Times New Roman"/>
          <w:color w:val="222222"/>
          <w:sz w:val="24"/>
          <w:szCs w:val="24"/>
        </w:rPr>
        <w:t>Pocahontas:</w:t>
      </w:r>
      <w:r>
        <w:rPr>
          <w:rFonts w:eastAsia="Times New Roman"/>
          <w:sz w:val="24"/>
          <w:szCs w:val="24"/>
        </w:rPr>
        <w:t xml:space="preserve"> (De) Constructing an American Myth. </w:t>
      </w:r>
      <w:r>
        <w:rPr>
          <w:rFonts w:eastAsia="Times New Roman"/>
          <w:b/>
          <w:bCs/>
          <w:color w:val="222222"/>
          <w:sz w:val="24"/>
          <w:szCs w:val="24"/>
        </w:rPr>
        <w:t>The William</w:t>
      </w:r>
    </w:p>
    <w:p w14:paraId="41515AD6" w14:textId="77777777" w:rsidR="006053F9" w:rsidRDefault="00D853AA">
      <w:pPr>
        <w:tabs>
          <w:tab w:val="left" w:pos="760"/>
          <w:tab w:val="left" w:pos="1720"/>
          <w:tab w:val="left" w:pos="3780"/>
          <w:tab w:val="left" w:pos="4620"/>
          <w:tab w:val="left" w:pos="5620"/>
          <w:tab w:val="left" w:pos="6860"/>
          <w:tab w:val="left" w:pos="7820"/>
          <w:tab w:val="left" w:pos="9260"/>
        </w:tabs>
        <w:rPr>
          <w:sz w:val="20"/>
          <w:szCs w:val="20"/>
        </w:rPr>
      </w:pPr>
      <w:r>
        <w:rPr>
          <w:rFonts w:eastAsia="Times New Roman"/>
          <w:b/>
          <w:bCs/>
          <w:color w:val="222222"/>
          <w:sz w:val="24"/>
          <w:szCs w:val="24"/>
        </w:rPr>
        <w:t>and</w:t>
      </w:r>
      <w:r>
        <w:rPr>
          <w:sz w:val="20"/>
          <w:szCs w:val="20"/>
        </w:rPr>
        <w:tab/>
      </w:r>
      <w:r>
        <w:rPr>
          <w:rFonts w:eastAsia="Times New Roman"/>
          <w:b/>
          <w:bCs/>
          <w:color w:val="222222"/>
          <w:sz w:val="24"/>
          <w:szCs w:val="24"/>
        </w:rPr>
        <w:t>Mary</w:t>
      </w:r>
      <w:r>
        <w:rPr>
          <w:sz w:val="20"/>
          <w:szCs w:val="20"/>
        </w:rPr>
        <w:tab/>
      </w:r>
      <w:r>
        <w:rPr>
          <w:rFonts w:eastAsia="Times New Roman"/>
          <w:b/>
          <w:bCs/>
          <w:color w:val="222222"/>
          <w:sz w:val="24"/>
          <w:szCs w:val="24"/>
        </w:rPr>
        <w:t>Quarterly</w:t>
      </w:r>
      <w:r>
        <w:rPr>
          <w:rFonts w:eastAsia="Times New Roman"/>
          <w:i/>
          <w:iCs/>
          <w:color w:val="222222"/>
          <w:sz w:val="24"/>
          <w:szCs w:val="24"/>
        </w:rPr>
        <w:t>,62</w:t>
      </w:r>
      <w:r>
        <w:rPr>
          <w:rFonts w:eastAsia="Times New Roman"/>
          <w:color w:val="222222"/>
          <w:sz w:val="24"/>
          <w:szCs w:val="24"/>
        </w:rPr>
        <w:t>(4),</w:t>
      </w:r>
      <w:r>
        <w:rPr>
          <w:sz w:val="20"/>
          <w:szCs w:val="20"/>
        </w:rPr>
        <w:tab/>
      </w:r>
      <w:r>
        <w:rPr>
          <w:rFonts w:eastAsia="Times New Roman"/>
          <w:color w:val="222222"/>
          <w:sz w:val="24"/>
          <w:szCs w:val="24"/>
        </w:rPr>
        <w:t>third</w:t>
      </w:r>
      <w:r>
        <w:rPr>
          <w:sz w:val="20"/>
          <w:szCs w:val="20"/>
        </w:rPr>
        <w:tab/>
      </w:r>
      <w:r>
        <w:rPr>
          <w:rFonts w:eastAsia="Times New Roman"/>
          <w:color w:val="222222"/>
          <w:sz w:val="24"/>
          <w:szCs w:val="24"/>
        </w:rPr>
        <w:t>series,</w:t>
      </w:r>
      <w:r>
        <w:rPr>
          <w:sz w:val="20"/>
          <w:szCs w:val="20"/>
        </w:rPr>
        <w:tab/>
      </w:r>
      <w:r>
        <w:rPr>
          <w:rFonts w:eastAsia="Times New Roman"/>
          <w:color w:val="222222"/>
          <w:sz w:val="24"/>
          <w:szCs w:val="24"/>
        </w:rPr>
        <w:t>774-781.</w:t>
      </w:r>
      <w:r>
        <w:rPr>
          <w:sz w:val="20"/>
          <w:szCs w:val="20"/>
        </w:rPr>
        <w:tab/>
      </w:r>
      <w:r>
        <w:rPr>
          <w:rFonts w:eastAsia="Times New Roman"/>
          <w:color w:val="222222"/>
          <w:sz w:val="24"/>
          <w:szCs w:val="24"/>
        </w:rPr>
        <w:t>doi:1.</w:t>
      </w:r>
      <w:r>
        <w:rPr>
          <w:sz w:val="20"/>
          <w:szCs w:val="20"/>
        </w:rPr>
        <w:tab/>
      </w:r>
      <w:r>
        <w:rPr>
          <w:rFonts w:eastAsia="Times New Roman"/>
          <w:color w:val="222222"/>
          <w:sz w:val="24"/>
          <w:szCs w:val="24"/>
        </w:rPr>
        <w:t>Disponível</w:t>
      </w:r>
      <w:r>
        <w:rPr>
          <w:sz w:val="20"/>
          <w:szCs w:val="20"/>
        </w:rPr>
        <w:tab/>
      </w:r>
      <w:r>
        <w:rPr>
          <w:rFonts w:eastAsia="Times New Roman"/>
          <w:color w:val="222222"/>
          <w:sz w:val="24"/>
          <w:szCs w:val="24"/>
        </w:rPr>
        <w:t>em:</w:t>
      </w:r>
    </w:p>
    <w:p w14:paraId="69169BEE" w14:textId="77777777" w:rsidR="006053F9" w:rsidRDefault="00D853AA">
      <w:pPr>
        <w:rPr>
          <w:sz w:val="20"/>
          <w:szCs w:val="20"/>
        </w:rPr>
      </w:pPr>
      <w:r>
        <w:rPr>
          <w:rFonts w:eastAsia="Times New Roman"/>
          <w:color w:val="222222"/>
          <w:sz w:val="24"/>
          <w:szCs w:val="24"/>
        </w:rPr>
        <w:t>&lt;</w:t>
      </w:r>
      <w:r>
        <w:rPr>
          <w:rFonts w:eastAsia="Times New Roman"/>
          <w:color w:val="000000"/>
          <w:sz w:val="24"/>
          <w:szCs w:val="24"/>
        </w:rPr>
        <w:t>ht</w:t>
      </w:r>
      <w:r>
        <w:rPr>
          <w:rFonts w:eastAsia="Times New Roman"/>
          <w:color w:val="000000"/>
          <w:sz w:val="24"/>
          <w:szCs w:val="24"/>
        </w:rPr>
        <w:t>tp://www.jstor.org/stable/3491451</w:t>
      </w:r>
      <w:r>
        <w:rPr>
          <w:rFonts w:eastAsia="Times New Roman"/>
          <w:color w:val="000000"/>
          <w:sz w:val="24"/>
          <w:szCs w:val="24"/>
          <w:u w:val="single"/>
        </w:rPr>
        <w:t>&gt;</w:t>
      </w:r>
      <w:r>
        <w:rPr>
          <w:rFonts w:eastAsia="Times New Roman"/>
          <w:color w:val="000000"/>
          <w:sz w:val="24"/>
          <w:szCs w:val="24"/>
        </w:rPr>
        <w:t>. doi:1 Acesso</w:t>
      </w:r>
      <w:r>
        <w:rPr>
          <w:rFonts w:eastAsia="Times New Roman"/>
          <w:color w:val="222222"/>
          <w:sz w:val="24"/>
          <w:szCs w:val="24"/>
        </w:rPr>
        <w:t xml:space="preserve"> em: 20 ago. 2016.</w:t>
      </w:r>
    </w:p>
    <w:p w14:paraId="2368F1A6" w14:textId="77777777" w:rsidR="006053F9" w:rsidRDefault="006053F9">
      <w:pPr>
        <w:spacing w:line="214" w:lineRule="exact"/>
        <w:rPr>
          <w:sz w:val="20"/>
          <w:szCs w:val="20"/>
        </w:rPr>
      </w:pPr>
    </w:p>
    <w:p w14:paraId="0C0B2E45" w14:textId="77777777" w:rsidR="006053F9" w:rsidRDefault="00D853AA">
      <w:pPr>
        <w:spacing w:line="236" w:lineRule="auto"/>
        <w:ind w:right="1120"/>
        <w:jc w:val="both"/>
        <w:rPr>
          <w:sz w:val="20"/>
          <w:szCs w:val="20"/>
        </w:rPr>
      </w:pPr>
      <w:r>
        <w:rPr>
          <w:rFonts w:eastAsia="Times New Roman"/>
          <w:sz w:val="24"/>
          <w:szCs w:val="24"/>
        </w:rPr>
        <w:t xml:space="preserve">MACÊDO, Arthur Luiz, Cavalcante de. Instabilidade da indústria cinematográfica: a tensão entre O Rei Leão e Pocahontas. </w:t>
      </w:r>
      <w:r>
        <w:rPr>
          <w:rFonts w:eastAsia="Times New Roman"/>
          <w:b/>
          <w:bCs/>
          <w:sz w:val="24"/>
          <w:szCs w:val="24"/>
        </w:rPr>
        <w:t>Revista Científica do Departamento de Comunicação Social da</w:t>
      </w:r>
      <w:r>
        <w:rPr>
          <w:rFonts w:eastAsia="Times New Roman"/>
          <w:sz w:val="24"/>
          <w:szCs w:val="24"/>
        </w:rPr>
        <w:t xml:space="preserve"> </w:t>
      </w:r>
      <w:r>
        <w:rPr>
          <w:rFonts w:eastAsia="Times New Roman"/>
          <w:b/>
          <w:bCs/>
          <w:sz w:val="24"/>
          <w:szCs w:val="24"/>
        </w:rPr>
        <w:t>Universidade Federal do Maranhão</w:t>
      </w:r>
      <w:r>
        <w:rPr>
          <w:rFonts w:eastAsia="Times New Roman"/>
          <w:sz w:val="24"/>
          <w:szCs w:val="24"/>
        </w:rPr>
        <w:t>. São Luís, 2012.</w:t>
      </w:r>
    </w:p>
    <w:p w14:paraId="23FAD30D" w14:textId="77777777" w:rsidR="006053F9" w:rsidRDefault="006053F9">
      <w:pPr>
        <w:spacing w:line="213" w:lineRule="exact"/>
        <w:rPr>
          <w:sz w:val="20"/>
          <w:szCs w:val="20"/>
        </w:rPr>
      </w:pPr>
    </w:p>
    <w:p w14:paraId="687F6639" w14:textId="77777777" w:rsidR="006053F9" w:rsidRDefault="00D853AA">
      <w:pPr>
        <w:spacing w:line="237" w:lineRule="auto"/>
        <w:ind w:right="1100"/>
        <w:rPr>
          <w:sz w:val="20"/>
          <w:szCs w:val="20"/>
        </w:rPr>
      </w:pPr>
      <w:r>
        <w:rPr>
          <w:rFonts w:eastAsia="Times New Roman"/>
          <w:sz w:val="24"/>
          <w:szCs w:val="24"/>
        </w:rPr>
        <w:t xml:space="preserve">OTTO, Paul. Powatan´s World and Colonial Virgínia: A conflict of cultures.1998. Published in </w:t>
      </w:r>
      <w:r>
        <w:rPr>
          <w:rFonts w:eastAsia="Times New Roman"/>
          <w:b/>
          <w:bCs/>
          <w:sz w:val="24"/>
          <w:szCs w:val="24"/>
        </w:rPr>
        <w:t xml:space="preserve">Journal of American History </w:t>
      </w:r>
      <w:r>
        <w:rPr>
          <w:rFonts w:eastAsia="Times New Roman"/>
          <w:sz w:val="24"/>
          <w:szCs w:val="24"/>
        </w:rPr>
        <w:t>84(4), March 1998, pp. 1488-1489 jah.oah.org/. Disponível em:</w:t>
      </w:r>
      <w:r>
        <w:rPr>
          <w:rFonts w:eastAsia="Times New Roman"/>
          <w:b/>
          <w:bCs/>
          <w:sz w:val="24"/>
          <w:szCs w:val="24"/>
        </w:rPr>
        <w:t xml:space="preserve"> </w:t>
      </w:r>
      <w:r>
        <w:rPr>
          <w:rFonts w:eastAsia="Times New Roman"/>
          <w:sz w:val="24"/>
          <w:szCs w:val="24"/>
        </w:rPr>
        <w:t>&lt;http://digitalcommons</w:t>
      </w:r>
      <w:r>
        <w:rPr>
          <w:rFonts w:eastAsia="Times New Roman"/>
          <w:sz w:val="24"/>
          <w:szCs w:val="24"/>
        </w:rPr>
        <w:t>.georgefox.edu/cgi/viewcontent.cgi?article=1038&amp;context=hist_fac</w:t>
      </w:r>
      <w:r>
        <w:rPr>
          <w:rFonts w:eastAsia="Times New Roman"/>
          <w:color w:val="8F8F8F"/>
          <w:sz w:val="24"/>
          <w:szCs w:val="24"/>
          <w:u w:val="single"/>
        </w:rPr>
        <w:t>&gt;</w:t>
      </w:r>
      <w:r>
        <w:rPr>
          <w:rFonts w:eastAsia="Times New Roman"/>
          <w:sz w:val="24"/>
          <w:szCs w:val="24"/>
        </w:rPr>
        <w:t>. Acesso em: 21 ago. 2016.</w:t>
      </w:r>
    </w:p>
    <w:p w14:paraId="7A818400" w14:textId="77777777" w:rsidR="006053F9" w:rsidRDefault="006053F9">
      <w:pPr>
        <w:spacing w:line="213" w:lineRule="exact"/>
        <w:rPr>
          <w:sz w:val="20"/>
          <w:szCs w:val="20"/>
        </w:rPr>
      </w:pPr>
    </w:p>
    <w:p w14:paraId="55B1F866" w14:textId="77777777" w:rsidR="006053F9" w:rsidRDefault="00D853AA">
      <w:pPr>
        <w:spacing w:line="234" w:lineRule="auto"/>
        <w:ind w:right="1120"/>
        <w:jc w:val="both"/>
        <w:rPr>
          <w:sz w:val="20"/>
          <w:szCs w:val="20"/>
        </w:rPr>
      </w:pPr>
      <w:r>
        <w:rPr>
          <w:rFonts w:eastAsia="Times New Roman"/>
          <w:sz w:val="24"/>
          <w:szCs w:val="24"/>
        </w:rPr>
        <w:t xml:space="preserve">PUBLIC LAW 101-477 - October. 30, 1990 TITLE I — </w:t>
      </w:r>
      <w:r>
        <w:rPr>
          <w:rFonts w:eastAsia="Times New Roman"/>
          <w:b/>
          <w:bCs/>
          <w:sz w:val="24"/>
          <w:szCs w:val="24"/>
        </w:rPr>
        <w:t>NATIVE AMERICAN LANGUAGES</w:t>
      </w:r>
      <w:r>
        <w:rPr>
          <w:rFonts w:eastAsia="Times New Roman"/>
          <w:sz w:val="24"/>
          <w:szCs w:val="24"/>
        </w:rPr>
        <w:t xml:space="preserve"> </w:t>
      </w:r>
      <w:r>
        <w:rPr>
          <w:rFonts w:eastAsia="Times New Roman"/>
          <w:b/>
          <w:bCs/>
          <w:sz w:val="24"/>
          <w:szCs w:val="24"/>
        </w:rPr>
        <w:t>ACT</w:t>
      </w:r>
      <w:r>
        <w:rPr>
          <w:rFonts w:eastAsia="Times New Roman"/>
          <w:sz w:val="24"/>
          <w:szCs w:val="24"/>
        </w:rPr>
        <w:t>. Disponível em: &lt;http://www2.nau.edu/jar/SIL/NALAct.pdf</w:t>
      </w:r>
      <w:r>
        <w:rPr>
          <w:rFonts w:eastAsia="Times New Roman"/>
          <w:color w:val="8F8F8F"/>
          <w:sz w:val="24"/>
          <w:szCs w:val="24"/>
          <w:u w:val="single"/>
        </w:rPr>
        <w:t>&gt;</w:t>
      </w:r>
      <w:r>
        <w:rPr>
          <w:rFonts w:eastAsia="Times New Roman"/>
          <w:sz w:val="24"/>
          <w:szCs w:val="24"/>
        </w:rPr>
        <w:t>. Acesso em: 20 nov. 2016.</w:t>
      </w:r>
    </w:p>
    <w:p w14:paraId="27933966" w14:textId="77777777" w:rsidR="006053F9" w:rsidRDefault="006053F9">
      <w:pPr>
        <w:spacing w:line="201" w:lineRule="exact"/>
        <w:rPr>
          <w:sz w:val="20"/>
          <w:szCs w:val="20"/>
        </w:rPr>
      </w:pPr>
    </w:p>
    <w:p w14:paraId="560DB773" w14:textId="77777777" w:rsidR="006053F9" w:rsidRDefault="00D853AA">
      <w:pPr>
        <w:rPr>
          <w:sz w:val="20"/>
          <w:szCs w:val="20"/>
        </w:rPr>
      </w:pPr>
      <w:r>
        <w:rPr>
          <w:rFonts w:eastAsia="Times New Roman"/>
          <w:sz w:val="24"/>
          <w:szCs w:val="24"/>
        </w:rPr>
        <w:t xml:space="preserve">ROCHA, Daniela. Pocahontas é lançado em grande estilo. </w:t>
      </w:r>
      <w:r>
        <w:rPr>
          <w:rFonts w:eastAsia="Times New Roman"/>
          <w:b/>
          <w:bCs/>
          <w:sz w:val="24"/>
          <w:szCs w:val="24"/>
        </w:rPr>
        <w:t>Folha de São Paulo</w:t>
      </w:r>
      <w:r>
        <w:rPr>
          <w:rFonts w:eastAsia="Times New Roman"/>
          <w:sz w:val="24"/>
          <w:szCs w:val="24"/>
        </w:rPr>
        <w:t>, 13 de Junho de 1995.</w:t>
      </w:r>
    </w:p>
    <w:p w14:paraId="674395DC" w14:textId="77777777" w:rsidR="006053F9" w:rsidRDefault="00D853AA">
      <w:pPr>
        <w:rPr>
          <w:sz w:val="20"/>
          <w:szCs w:val="20"/>
        </w:rPr>
      </w:pPr>
      <w:r>
        <w:rPr>
          <w:rFonts w:eastAsia="Times New Roman"/>
          <w:sz w:val="24"/>
          <w:szCs w:val="24"/>
        </w:rPr>
        <w:t>Disponível em: &lt;http://www1.folha.uol.com.br/fsp/1995/6/13/ilustrada/6.html</w:t>
      </w:r>
      <w:r>
        <w:rPr>
          <w:rFonts w:eastAsia="Times New Roman"/>
          <w:color w:val="8F8F8F"/>
          <w:sz w:val="24"/>
          <w:szCs w:val="24"/>
          <w:u w:val="single"/>
        </w:rPr>
        <w:t>&gt;.</w:t>
      </w:r>
      <w:r>
        <w:rPr>
          <w:rFonts w:eastAsia="Times New Roman"/>
          <w:sz w:val="24"/>
          <w:szCs w:val="24"/>
        </w:rPr>
        <w:t xml:space="preserve"> </w:t>
      </w:r>
      <w:r>
        <w:rPr>
          <w:rFonts w:eastAsia="Times New Roman"/>
          <w:sz w:val="24"/>
          <w:szCs w:val="24"/>
          <w:u w:val="single"/>
        </w:rPr>
        <w:t>Acesso em: 29 mai.</w:t>
      </w:r>
    </w:p>
    <w:p w14:paraId="26D90605" w14:textId="77777777" w:rsidR="006053F9" w:rsidRDefault="00D853AA">
      <w:pPr>
        <w:rPr>
          <w:sz w:val="20"/>
          <w:szCs w:val="20"/>
        </w:rPr>
      </w:pPr>
      <w:r>
        <w:rPr>
          <w:rFonts w:eastAsia="Times New Roman"/>
          <w:sz w:val="24"/>
          <w:szCs w:val="24"/>
          <w:u w:val="single"/>
        </w:rPr>
        <w:t>2017.</w:t>
      </w:r>
    </w:p>
    <w:p w14:paraId="6EC8B346" w14:textId="77777777" w:rsidR="006053F9" w:rsidRDefault="006053F9">
      <w:pPr>
        <w:spacing w:line="214" w:lineRule="exact"/>
        <w:rPr>
          <w:sz w:val="20"/>
          <w:szCs w:val="20"/>
        </w:rPr>
      </w:pPr>
    </w:p>
    <w:p w14:paraId="24926CE2" w14:textId="77777777" w:rsidR="006053F9" w:rsidRDefault="00D853AA">
      <w:pPr>
        <w:spacing w:line="234" w:lineRule="auto"/>
        <w:ind w:right="1120"/>
        <w:jc w:val="both"/>
        <w:rPr>
          <w:sz w:val="20"/>
          <w:szCs w:val="20"/>
        </w:rPr>
      </w:pPr>
      <w:r>
        <w:rPr>
          <w:rFonts w:eastAsia="Times New Roman"/>
          <w:sz w:val="24"/>
          <w:szCs w:val="24"/>
        </w:rPr>
        <w:t xml:space="preserve">ROCHA, Michel Gomes da. </w:t>
      </w:r>
      <w:r>
        <w:rPr>
          <w:rFonts w:eastAsia="Times New Roman"/>
          <w:b/>
          <w:bCs/>
          <w:sz w:val="24"/>
          <w:szCs w:val="24"/>
        </w:rPr>
        <w:t>Cinema, Ideologia e Representaçã</w:t>
      </w:r>
      <w:r>
        <w:rPr>
          <w:rFonts w:eastAsia="Times New Roman"/>
          <w:b/>
          <w:bCs/>
          <w:sz w:val="24"/>
          <w:szCs w:val="24"/>
        </w:rPr>
        <w:t>o: (Neo) conservadorismo,</w:t>
      </w:r>
      <w:r>
        <w:rPr>
          <w:rFonts w:eastAsia="Times New Roman"/>
          <w:sz w:val="24"/>
          <w:szCs w:val="24"/>
        </w:rPr>
        <w:t xml:space="preserve"> </w:t>
      </w:r>
      <w:r>
        <w:rPr>
          <w:rFonts w:eastAsia="Times New Roman"/>
          <w:b/>
          <w:bCs/>
          <w:sz w:val="24"/>
          <w:szCs w:val="24"/>
        </w:rPr>
        <w:t xml:space="preserve">Resistências e Belicismo nos Estados Unidos (1980 – 1990). </w:t>
      </w:r>
      <w:r>
        <w:rPr>
          <w:rFonts w:eastAsia="Times New Roman"/>
          <w:sz w:val="24"/>
          <w:szCs w:val="24"/>
        </w:rPr>
        <w:t>São Paulo, 2015.</w:t>
      </w:r>
    </w:p>
    <w:p w14:paraId="2067D5A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1248C62" w14:textId="77777777">
        <w:trPr>
          <w:trHeight w:val="112"/>
        </w:trPr>
        <w:tc>
          <w:tcPr>
            <w:tcW w:w="5720" w:type="dxa"/>
            <w:vMerge w:val="restart"/>
            <w:vAlign w:val="bottom"/>
          </w:tcPr>
          <w:p w14:paraId="4A7CEA78" w14:textId="656BB83A" w:rsidR="006053F9" w:rsidRDefault="006053F9">
            <w:pPr>
              <w:ind w:right="10"/>
              <w:jc w:val="right"/>
              <w:rPr>
                <w:sz w:val="20"/>
                <w:szCs w:val="20"/>
              </w:rPr>
            </w:pPr>
            <w:bookmarkStart w:id="270" w:name="page272"/>
            <w:bookmarkEnd w:id="270"/>
          </w:p>
        </w:tc>
        <w:tc>
          <w:tcPr>
            <w:tcW w:w="1120" w:type="dxa"/>
            <w:vAlign w:val="bottom"/>
          </w:tcPr>
          <w:p w14:paraId="353BE645" w14:textId="77777777" w:rsidR="006053F9" w:rsidRDefault="006053F9">
            <w:pPr>
              <w:rPr>
                <w:sz w:val="9"/>
                <w:szCs w:val="9"/>
              </w:rPr>
            </w:pPr>
          </w:p>
        </w:tc>
        <w:tc>
          <w:tcPr>
            <w:tcW w:w="0" w:type="dxa"/>
            <w:vAlign w:val="bottom"/>
          </w:tcPr>
          <w:p w14:paraId="55FDB563" w14:textId="77777777" w:rsidR="006053F9" w:rsidRDefault="006053F9">
            <w:pPr>
              <w:rPr>
                <w:sz w:val="1"/>
                <w:szCs w:val="1"/>
              </w:rPr>
            </w:pPr>
          </w:p>
        </w:tc>
      </w:tr>
      <w:tr w:rsidR="006053F9" w14:paraId="122A6CA0" w14:textId="77777777">
        <w:trPr>
          <w:trHeight w:val="155"/>
        </w:trPr>
        <w:tc>
          <w:tcPr>
            <w:tcW w:w="5720" w:type="dxa"/>
            <w:vMerge/>
            <w:vAlign w:val="bottom"/>
          </w:tcPr>
          <w:p w14:paraId="722A30E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7A36C61" w14:textId="77777777" w:rsidR="006053F9" w:rsidRDefault="00D853AA">
            <w:pPr>
              <w:ind w:right="490"/>
              <w:jc w:val="right"/>
              <w:rPr>
                <w:sz w:val="20"/>
                <w:szCs w:val="20"/>
              </w:rPr>
            </w:pPr>
            <w:r>
              <w:rPr>
                <w:rFonts w:ascii="Century Gothic" w:eastAsia="Century Gothic" w:hAnsi="Century Gothic" w:cs="Century Gothic"/>
                <w:color w:val="FFFFFF"/>
              </w:rPr>
              <w:t>271</w:t>
            </w:r>
          </w:p>
        </w:tc>
        <w:tc>
          <w:tcPr>
            <w:tcW w:w="0" w:type="dxa"/>
            <w:vAlign w:val="bottom"/>
          </w:tcPr>
          <w:p w14:paraId="3381B5DB" w14:textId="77777777" w:rsidR="006053F9" w:rsidRDefault="006053F9">
            <w:pPr>
              <w:rPr>
                <w:sz w:val="1"/>
                <w:szCs w:val="1"/>
              </w:rPr>
            </w:pPr>
          </w:p>
        </w:tc>
      </w:tr>
      <w:tr w:rsidR="006053F9" w14:paraId="6A366994" w14:textId="77777777">
        <w:trPr>
          <w:trHeight w:val="130"/>
        </w:trPr>
        <w:tc>
          <w:tcPr>
            <w:tcW w:w="5720" w:type="dxa"/>
            <w:vMerge w:val="restart"/>
            <w:vAlign w:val="bottom"/>
          </w:tcPr>
          <w:p w14:paraId="0095F658" w14:textId="738DC73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41834A2" w14:textId="77777777" w:rsidR="006053F9" w:rsidRDefault="006053F9">
            <w:pPr>
              <w:rPr>
                <w:sz w:val="11"/>
                <w:szCs w:val="11"/>
              </w:rPr>
            </w:pPr>
          </w:p>
        </w:tc>
        <w:tc>
          <w:tcPr>
            <w:tcW w:w="0" w:type="dxa"/>
            <w:vAlign w:val="bottom"/>
          </w:tcPr>
          <w:p w14:paraId="7FA7FA33" w14:textId="77777777" w:rsidR="006053F9" w:rsidRDefault="006053F9">
            <w:pPr>
              <w:rPr>
                <w:sz w:val="1"/>
                <w:szCs w:val="1"/>
              </w:rPr>
            </w:pPr>
          </w:p>
        </w:tc>
      </w:tr>
      <w:tr w:rsidR="006053F9" w14:paraId="33D2FD36" w14:textId="77777777">
        <w:trPr>
          <w:trHeight w:val="139"/>
        </w:trPr>
        <w:tc>
          <w:tcPr>
            <w:tcW w:w="5720" w:type="dxa"/>
            <w:vMerge/>
            <w:vAlign w:val="bottom"/>
          </w:tcPr>
          <w:p w14:paraId="447D3C57" w14:textId="77777777" w:rsidR="006053F9" w:rsidRDefault="006053F9">
            <w:pPr>
              <w:rPr>
                <w:sz w:val="12"/>
                <w:szCs w:val="12"/>
              </w:rPr>
            </w:pPr>
          </w:p>
        </w:tc>
        <w:tc>
          <w:tcPr>
            <w:tcW w:w="1120" w:type="dxa"/>
            <w:vAlign w:val="bottom"/>
          </w:tcPr>
          <w:p w14:paraId="1380ACD3" w14:textId="77777777" w:rsidR="006053F9" w:rsidRDefault="006053F9">
            <w:pPr>
              <w:rPr>
                <w:sz w:val="12"/>
                <w:szCs w:val="12"/>
              </w:rPr>
            </w:pPr>
          </w:p>
        </w:tc>
        <w:tc>
          <w:tcPr>
            <w:tcW w:w="0" w:type="dxa"/>
            <w:vAlign w:val="bottom"/>
          </w:tcPr>
          <w:p w14:paraId="4A72DE9D" w14:textId="77777777" w:rsidR="006053F9" w:rsidRDefault="006053F9">
            <w:pPr>
              <w:rPr>
                <w:sz w:val="1"/>
                <w:szCs w:val="1"/>
              </w:rPr>
            </w:pPr>
          </w:p>
        </w:tc>
      </w:tr>
    </w:tbl>
    <w:p w14:paraId="4048C1BB" w14:textId="77777777" w:rsidR="006053F9" w:rsidRDefault="006053F9">
      <w:pPr>
        <w:spacing w:line="200" w:lineRule="exact"/>
        <w:rPr>
          <w:sz w:val="20"/>
          <w:szCs w:val="20"/>
        </w:rPr>
      </w:pPr>
    </w:p>
    <w:p w14:paraId="423CF6DA" w14:textId="77777777" w:rsidR="006053F9" w:rsidRDefault="006053F9">
      <w:pPr>
        <w:spacing w:line="382" w:lineRule="exact"/>
        <w:rPr>
          <w:sz w:val="20"/>
          <w:szCs w:val="20"/>
        </w:rPr>
      </w:pPr>
    </w:p>
    <w:p w14:paraId="37D6F3D2" w14:textId="77777777" w:rsidR="006053F9" w:rsidRDefault="00D853AA">
      <w:pPr>
        <w:rPr>
          <w:sz w:val="20"/>
          <w:szCs w:val="20"/>
        </w:rPr>
      </w:pPr>
      <w:r>
        <w:rPr>
          <w:rFonts w:eastAsia="Times New Roman"/>
          <w:sz w:val="24"/>
          <w:szCs w:val="24"/>
        </w:rPr>
        <w:t xml:space="preserve">SAVIETTO, Daniele. </w:t>
      </w:r>
      <w:r>
        <w:rPr>
          <w:rFonts w:eastAsia="Times New Roman"/>
          <w:b/>
          <w:bCs/>
          <w:sz w:val="24"/>
          <w:szCs w:val="24"/>
        </w:rPr>
        <w:t xml:space="preserve">Mulheres e mídia </w:t>
      </w:r>
      <w:r>
        <w:rPr>
          <w:rFonts w:eastAsia="Times New Roman"/>
          <w:b/>
          <w:bCs/>
          <w:sz w:val="24"/>
          <w:szCs w:val="24"/>
        </w:rPr>
        <w:t>global: uma análise internacional da perspectiva das</w:t>
      </w:r>
    </w:p>
    <w:p w14:paraId="4C5484F9" w14:textId="77777777" w:rsidR="006053F9" w:rsidRDefault="00D853AA">
      <w:pPr>
        <w:rPr>
          <w:sz w:val="20"/>
          <w:szCs w:val="20"/>
        </w:rPr>
      </w:pPr>
      <w:r>
        <w:rPr>
          <w:rFonts w:eastAsia="Times New Roman"/>
          <w:b/>
          <w:bCs/>
          <w:sz w:val="24"/>
          <w:szCs w:val="24"/>
        </w:rPr>
        <w:t>mulheres sobre suas representações midiáticas</w:t>
      </w:r>
      <w:r>
        <w:rPr>
          <w:rFonts w:eastAsia="Times New Roman"/>
          <w:sz w:val="24"/>
          <w:szCs w:val="24"/>
        </w:rPr>
        <w:t>. Dissertação de Mestrado. 2015. Universidade de</w:t>
      </w:r>
    </w:p>
    <w:p w14:paraId="617E1B72" w14:textId="77777777" w:rsidR="006053F9" w:rsidRDefault="00D853AA">
      <w:pPr>
        <w:rPr>
          <w:sz w:val="20"/>
          <w:szCs w:val="20"/>
        </w:rPr>
      </w:pPr>
      <w:r>
        <w:rPr>
          <w:rFonts w:eastAsia="Times New Roman"/>
          <w:sz w:val="24"/>
          <w:szCs w:val="24"/>
        </w:rPr>
        <w:t>Coimbra. Disponível em:</w:t>
      </w:r>
    </w:p>
    <w:p w14:paraId="3DEFE032" w14:textId="77777777" w:rsidR="006053F9" w:rsidRDefault="00D853AA">
      <w:pPr>
        <w:rPr>
          <w:sz w:val="20"/>
          <w:szCs w:val="20"/>
        </w:rPr>
      </w:pPr>
      <w:r>
        <w:rPr>
          <w:rFonts w:eastAsia="Times New Roman"/>
          <w:sz w:val="24"/>
          <w:szCs w:val="24"/>
        </w:rPr>
        <w:t>&lt;https://estudogeral.sib.uc.pt/bitstream/10316/29028/1/dissertacao%20daniele%20saviet</w:t>
      </w:r>
      <w:r>
        <w:rPr>
          <w:rFonts w:eastAsia="Times New Roman"/>
          <w:sz w:val="24"/>
          <w:szCs w:val="24"/>
        </w:rPr>
        <w:t>to.pdf</w:t>
      </w:r>
      <w:r>
        <w:rPr>
          <w:rFonts w:eastAsia="Times New Roman"/>
          <w:color w:val="8F8F8F"/>
          <w:sz w:val="24"/>
          <w:szCs w:val="24"/>
          <w:u w:val="single"/>
        </w:rPr>
        <w:t>&gt;</w:t>
      </w:r>
      <w:r>
        <w:rPr>
          <w:rFonts w:eastAsia="Times New Roman"/>
          <w:sz w:val="24"/>
          <w:szCs w:val="24"/>
        </w:rPr>
        <w:t>.</w:t>
      </w:r>
    </w:p>
    <w:p w14:paraId="3678BAB4" w14:textId="77777777" w:rsidR="006053F9" w:rsidRDefault="00D853AA">
      <w:pPr>
        <w:rPr>
          <w:sz w:val="20"/>
          <w:szCs w:val="20"/>
        </w:rPr>
      </w:pPr>
      <w:r>
        <w:rPr>
          <w:rFonts w:eastAsia="Times New Roman"/>
          <w:sz w:val="24"/>
          <w:szCs w:val="24"/>
        </w:rPr>
        <w:t>Acesso em: out. 2016.</w:t>
      </w:r>
    </w:p>
    <w:p w14:paraId="509F4B61" w14:textId="77777777" w:rsidR="006053F9" w:rsidRDefault="006053F9">
      <w:pPr>
        <w:spacing w:line="276" w:lineRule="exact"/>
        <w:rPr>
          <w:sz w:val="20"/>
          <w:szCs w:val="20"/>
        </w:rPr>
      </w:pPr>
    </w:p>
    <w:p w14:paraId="0A1BA6BA" w14:textId="77777777" w:rsidR="006053F9" w:rsidRDefault="00D853AA">
      <w:pPr>
        <w:tabs>
          <w:tab w:val="left" w:pos="1120"/>
          <w:tab w:val="left" w:pos="1940"/>
          <w:tab w:val="left" w:pos="2580"/>
          <w:tab w:val="left" w:pos="3280"/>
          <w:tab w:val="left" w:pos="3860"/>
          <w:tab w:val="left" w:pos="4340"/>
          <w:tab w:val="left" w:pos="5120"/>
          <w:tab w:val="left" w:pos="6120"/>
          <w:tab w:val="left" w:pos="7920"/>
          <w:tab w:val="left" w:pos="9260"/>
        </w:tabs>
        <w:rPr>
          <w:sz w:val="20"/>
          <w:szCs w:val="20"/>
        </w:rPr>
      </w:pPr>
      <w:r>
        <w:rPr>
          <w:rFonts w:eastAsia="Times New Roman"/>
          <w:sz w:val="24"/>
          <w:szCs w:val="24"/>
        </w:rPr>
        <w:t>KEANE,</w:t>
      </w:r>
      <w:r>
        <w:rPr>
          <w:rFonts w:eastAsia="Times New Roman"/>
          <w:sz w:val="24"/>
          <w:szCs w:val="24"/>
        </w:rPr>
        <w:tab/>
        <w:t>Glen.</w:t>
      </w:r>
      <w:r>
        <w:rPr>
          <w:rFonts w:eastAsia="Times New Roman"/>
          <w:sz w:val="24"/>
          <w:szCs w:val="24"/>
        </w:rPr>
        <w:tab/>
        <w:t>Site</w:t>
      </w:r>
      <w:r>
        <w:rPr>
          <w:sz w:val="20"/>
          <w:szCs w:val="20"/>
        </w:rPr>
        <w:tab/>
      </w:r>
      <w:r>
        <w:rPr>
          <w:rFonts w:eastAsia="Times New Roman"/>
          <w:b/>
          <w:bCs/>
          <w:sz w:val="24"/>
          <w:szCs w:val="24"/>
        </w:rPr>
        <w:t>The</w:t>
      </w:r>
      <w:r>
        <w:rPr>
          <w:rFonts w:eastAsia="Times New Roman"/>
          <w:b/>
          <w:bCs/>
          <w:sz w:val="24"/>
          <w:szCs w:val="24"/>
        </w:rPr>
        <w:tab/>
        <w:t>art</w:t>
      </w:r>
      <w:r>
        <w:rPr>
          <w:rFonts w:eastAsia="Times New Roman"/>
          <w:b/>
          <w:bCs/>
          <w:sz w:val="24"/>
          <w:szCs w:val="24"/>
        </w:rPr>
        <w:tab/>
        <w:t>of</w:t>
      </w:r>
      <w:r>
        <w:rPr>
          <w:rFonts w:eastAsia="Times New Roman"/>
          <w:b/>
          <w:bCs/>
          <w:sz w:val="24"/>
          <w:szCs w:val="24"/>
        </w:rPr>
        <w:tab/>
        <w:t>Glen</w:t>
      </w:r>
      <w:r>
        <w:rPr>
          <w:rFonts w:eastAsia="Times New Roman"/>
          <w:b/>
          <w:bCs/>
          <w:sz w:val="24"/>
          <w:szCs w:val="24"/>
        </w:rPr>
        <w:tab/>
        <w:t>Keane:</w:t>
      </w:r>
      <w:r>
        <w:rPr>
          <w:rFonts w:eastAsia="Times New Roman"/>
          <w:b/>
          <w:bCs/>
          <w:sz w:val="24"/>
          <w:szCs w:val="24"/>
        </w:rPr>
        <w:tab/>
        <w:t>Pocahontas</w:t>
      </w:r>
      <w:r>
        <w:rPr>
          <w:rFonts w:eastAsia="Times New Roman"/>
          <w:sz w:val="24"/>
          <w:szCs w:val="24"/>
        </w:rPr>
        <w:t>.</w:t>
      </w:r>
      <w:r>
        <w:rPr>
          <w:sz w:val="20"/>
          <w:szCs w:val="20"/>
        </w:rPr>
        <w:tab/>
      </w:r>
      <w:r>
        <w:rPr>
          <w:rFonts w:eastAsia="Times New Roman"/>
          <w:sz w:val="24"/>
          <w:szCs w:val="24"/>
        </w:rPr>
        <w:t>Disponível</w:t>
      </w:r>
      <w:r>
        <w:rPr>
          <w:rFonts w:eastAsia="Times New Roman"/>
          <w:sz w:val="24"/>
          <w:szCs w:val="24"/>
        </w:rPr>
        <w:tab/>
        <w:t>em:</w:t>
      </w:r>
    </w:p>
    <w:p w14:paraId="61D7E2EB" w14:textId="77777777" w:rsidR="006053F9" w:rsidRDefault="00D853AA">
      <w:pPr>
        <w:rPr>
          <w:sz w:val="20"/>
          <w:szCs w:val="20"/>
        </w:rPr>
      </w:pPr>
      <w:r>
        <w:rPr>
          <w:rFonts w:eastAsia="Times New Roman"/>
          <w:sz w:val="24"/>
          <w:szCs w:val="24"/>
        </w:rPr>
        <w:t>&lt;http://theartofglenkeane.blogspot.com.br/&gt;. Acesso em: out. 2016.</w:t>
      </w:r>
    </w:p>
    <w:p w14:paraId="322937CD" w14:textId="77777777" w:rsidR="006053F9" w:rsidRDefault="006053F9">
      <w:pPr>
        <w:spacing w:line="199" w:lineRule="exact"/>
        <w:rPr>
          <w:sz w:val="20"/>
          <w:szCs w:val="20"/>
        </w:rPr>
      </w:pPr>
    </w:p>
    <w:p w14:paraId="724E728F" w14:textId="77777777" w:rsidR="006053F9" w:rsidRDefault="00D853AA">
      <w:pPr>
        <w:rPr>
          <w:sz w:val="20"/>
          <w:szCs w:val="20"/>
        </w:rPr>
      </w:pPr>
      <w:r>
        <w:rPr>
          <w:rFonts w:eastAsia="Times New Roman"/>
          <w:sz w:val="24"/>
          <w:szCs w:val="24"/>
        </w:rPr>
        <w:t xml:space="preserve">REBELLO, Stephen. </w:t>
      </w:r>
      <w:r>
        <w:rPr>
          <w:rFonts w:eastAsia="Times New Roman"/>
          <w:b/>
          <w:bCs/>
          <w:sz w:val="24"/>
          <w:szCs w:val="24"/>
        </w:rPr>
        <w:t>The art of Pocahontas</w:t>
      </w:r>
      <w:r>
        <w:rPr>
          <w:rFonts w:eastAsia="Times New Roman"/>
          <w:sz w:val="24"/>
          <w:szCs w:val="24"/>
        </w:rPr>
        <w:t>. Hyperion. New York, 1995.</w:t>
      </w:r>
    </w:p>
    <w:p w14:paraId="468DD5E7" w14:textId="77777777" w:rsidR="006053F9" w:rsidRDefault="006053F9">
      <w:pPr>
        <w:spacing w:line="199" w:lineRule="exact"/>
        <w:rPr>
          <w:sz w:val="20"/>
          <w:szCs w:val="20"/>
        </w:rPr>
      </w:pPr>
    </w:p>
    <w:p w14:paraId="4A53E5CB" w14:textId="77777777" w:rsidR="006053F9" w:rsidRDefault="00D853AA">
      <w:pPr>
        <w:rPr>
          <w:sz w:val="20"/>
          <w:szCs w:val="20"/>
        </w:rPr>
      </w:pPr>
      <w:r>
        <w:rPr>
          <w:rFonts w:eastAsia="Times New Roman"/>
          <w:b/>
          <w:bCs/>
          <w:sz w:val="24"/>
          <w:szCs w:val="24"/>
        </w:rPr>
        <w:t>REVISTA EXAME</w:t>
      </w:r>
      <w:r>
        <w:rPr>
          <w:rFonts w:eastAsia="Times New Roman"/>
          <w:sz w:val="24"/>
          <w:szCs w:val="24"/>
        </w:rPr>
        <w:t xml:space="preserve">.  </w:t>
      </w:r>
      <w:r>
        <w:rPr>
          <w:rFonts w:eastAsia="Times New Roman"/>
          <w:sz w:val="24"/>
          <w:szCs w:val="24"/>
        </w:rPr>
        <w:t>Disponível  em:  &lt;http://exame.abril.com.br/mercados/as-maiores-empresas-</w:t>
      </w:r>
    </w:p>
    <w:p w14:paraId="0FA385A6" w14:textId="77777777" w:rsidR="006053F9" w:rsidRDefault="00D853AA">
      <w:pPr>
        <w:rPr>
          <w:sz w:val="20"/>
          <w:szCs w:val="20"/>
        </w:rPr>
      </w:pPr>
      <w:r>
        <w:rPr>
          <w:rFonts w:eastAsia="Times New Roman"/>
          <w:sz w:val="24"/>
          <w:szCs w:val="24"/>
        </w:rPr>
        <w:t>do-mundo-em-valor-de-mercado/&gt;. Acesso em: 23 jun. 2017.</w:t>
      </w:r>
    </w:p>
    <w:p w14:paraId="0F4AF02C" w14:textId="77777777" w:rsidR="006053F9" w:rsidRDefault="006053F9">
      <w:pPr>
        <w:spacing w:line="214" w:lineRule="exact"/>
        <w:rPr>
          <w:sz w:val="20"/>
          <w:szCs w:val="20"/>
        </w:rPr>
      </w:pPr>
    </w:p>
    <w:p w14:paraId="48EC8AAC" w14:textId="77777777" w:rsidR="006053F9" w:rsidRDefault="00D853AA">
      <w:pPr>
        <w:spacing w:line="234" w:lineRule="auto"/>
        <w:ind w:right="1100"/>
        <w:rPr>
          <w:sz w:val="20"/>
          <w:szCs w:val="20"/>
        </w:rPr>
      </w:pPr>
      <w:r>
        <w:rPr>
          <w:rFonts w:eastAsia="Times New Roman"/>
          <w:sz w:val="24"/>
          <w:szCs w:val="24"/>
        </w:rPr>
        <w:t xml:space="preserve">SAID, Edward W. </w:t>
      </w:r>
      <w:r>
        <w:rPr>
          <w:rFonts w:eastAsia="Times New Roman"/>
          <w:b/>
          <w:bCs/>
          <w:sz w:val="24"/>
          <w:szCs w:val="24"/>
        </w:rPr>
        <w:t>Orientalismo:</w:t>
      </w:r>
      <w:r>
        <w:rPr>
          <w:rFonts w:eastAsia="Times New Roman"/>
          <w:sz w:val="24"/>
          <w:szCs w:val="24"/>
        </w:rPr>
        <w:t xml:space="preserve"> o Oriente como invenção do Ocidente. São Paulo: Companhia das Letras, 2007.</w:t>
      </w:r>
    </w:p>
    <w:p w14:paraId="3590B549" w14:textId="77777777" w:rsidR="006053F9" w:rsidRDefault="006053F9">
      <w:pPr>
        <w:spacing w:line="170" w:lineRule="exact"/>
        <w:rPr>
          <w:sz w:val="20"/>
          <w:szCs w:val="20"/>
        </w:rPr>
      </w:pPr>
    </w:p>
    <w:p w14:paraId="0B879255" w14:textId="77777777" w:rsidR="006053F9" w:rsidRDefault="00D853AA">
      <w:pPr>
        <w:rPr>
          <w:sz w:val="20"/>
          <w:szCs w:val="20"/>
        </w:rPr>
      </w:pPr>
      <w:r>
        <w:rPr>
          <w:rFonts w:eastAsia="Times New Roman"/>
          <w:sz w:val="24"/>
          <w:szCs w:val="24"/>
        </w:rPr>
        <w:t xml:space="preserve">SOLOMON, Charles. </w:t>
      </w:r>
      <w:r>
        <w:rPr>
          <w:rFonts w:eastAsia="Times New Roman"/>
          <w:b/>
          <w:bCs/>
          <w:sz w:val="24"/>
          <w:szCs w:val="24"/>
        </w:rPr>
        <w:t>The history of animation</w:t>
      </w:r>
      <w:r>
        <w:rPr>
          <w:rFonts w:eastAsia="Times New Roman"/>
          <w:sz w:val="24"/>
          <w:szCs w:val="24"/>
        </w:rPr>
        <w:t>. Nova York: Wings Books, 1994.</w:t>
      </w:r>
    </w:p>
    <w:p w14:paraId="6B056E10" w14:textId="77777777" w:rsidR="006053F9" w:rsidRDefault="006053F9">
      <w:pPr>
        <w:spacing w:line="214" w:lineRule="exact"/>
        <w:rPr>
          <w:sz w:val="20"/>
          <w:szCs w:val="20"/>
        </w:rPr>
      </w:pPr>
    </w:p>
    <w:p w14:paraId="4A5C5BF1" w14:textId="77777777" w:rsidR="006053F9" w:rsidRDefault="00D853AA">
      <w:pPr>
        <w:spacing w:line="234" w:lineRule="auto"/>
        <w:ind w:right="1100"/>
        <w:rPr>
          <w:sz w:val="20"/>
          <w:szCs w:val="20"/>
        </w:rPr>
      </w:pPr>
      <w:r>
        <w:rPr>
          <w:rFonts w:eastAsia="Times New Roman"/>
          <w:sz w:val="24"/>
          <w:szCs w:val="24"/>
        </w:rPr>
        <w:t xml:space="preserve">STRONG, Pauline Turner. “Review on Disney’s Pocahontas.” </w:t>
      </w:r>
      <w:r>
        <w:rPr>
          <w:rFonts w:eastAsia="Times New Roman"/>
          <w:b/>
          <w:bCs/>
          <w:sz w:val="24"/>
          <w:szCs w:val="24"/>
        </w:rPr>
        <w:t>H-Women - H-Net Reviews in the</w:t>
      </w:r>
      <w:r>
        <w:rPr>
          <w:rFonts w:eastAsia="Times New Roman"/>
          <w:sz w:val="24"/>
          <w:szCs w:val="24"/>
        </w:rPr>
        <w:t xml:space="preserve"> </w:t>
      </w:r>
      <w:r>
        <w:rPr>
          <w:rFonts w:eastAsia="Times New Roman"/>
          <w:b/>
          <w:bCs/>
          <w:sz w:val="24"/>
          <w:szCs w:val="24"/>
        </w:rPr>
        <w:t xml:space="preserve">Humanities and Social Sciences. </w:t>
      </w:r>
      <w:r>
        <w:rPr>
          <w:rFonts w:eastAsia="Times New Roman"/>
          <w:sz w:val="24"/>
          <w:szCs w:val="24"/>
        </w:rPr>
        <w:t>(July, 1995) 26 pars. August 5th, 1996.</w:t>
      </w:r>
    </w:p>
    <w:p w14:paraId="543FF767" w14:textId="77777777" w:rsidR="006053F9" w:rsidRDefault="006053F9">
      <w:pPr>
        <w:spacing w:line="201" w:lineRule="exact"/>
        <w:rPr>
          <w:sz w:val="20"/>
          <w:szCs w:val="20"/>
        </w:rPr>
      </w:pPr>
    </w:p>
    <w:p w14:paraId="350315DE" w14:textId="77777777" w:rsidR="006053F9" w:rsidRDefault="00D853AA">
      <w:pPr>
        <w:rPr>
          <w:sz w:val="20"/>
          <w:szCs w:val="20"/>
        </w:rPr>
      </w:pPr>
      <w:r>
        <w:rPr>
          <w:rFonts w:eastAsia="Times New Roman"/>
          <w:sz w:val="24"/>
          <w:szCs w:val="24"/>
        </w:rPr>
        <w:t xml:space="preserve">SURRELL, Jason. </w:t>
      </w:r>
      <w:r>
        <w:rPr>
          <w:rFonts w:eastAsia="Times New Roman"/>
          <w:b/>
          <w:bCs/>
          <w:sz w:val="24"/>
          <w:szCs w:val="24"/>
        </w:rPr>
        <w:t>Os s</w:t>
      </w:r>
      <w:r>
        <w:rPr>
          <w:rFonts w:eastAsia="Times New Roman"/>
          <w:b/>
          <w:bCs/>
          <w:sz w:val="24"/>
          <w:szCs w:val="24"/>
        </w:rPr>
        <w:t>egredos dos roteiros da Disney:</w:t>
      </w:r>
      <w:r>
        <w:rPr>
          <w:rFonts w:eastAsia="Times New Roman"/>
          <w:sz w:val="24"/>
          <w:szCs w:val="24"/>
        </w:rPr>
        <w:t xml:space="preserve"> Dicas e técnicas para levar magia a todos</w:t>
      </w:r>
    </w:p>
    <w:p w14:paraId="526AAB42" w14:textId="77777777" w:rsidR="006053F9" w:rsidRDefault="00D853AA">
      <w:pPr>
        <w:rPr>
          <w:sz w:val="20"/>
          <w:szCs w:val="20"/>
        </w:rPr>
      </w:pPr>
      <w:r>
        <w:rPr>
          <w:rFonts w:eastAsia="Times New Roman"/>
          <w:sz w:val="24"/>
          <w:szCs w:val="24"/>
        </w:rPr>
        <w:t>os seus textos. São Paulo: Panda Books, 2009.</w:t>
      </w:r>
    </w:p>
    <w:p w14:paraId="6138D300" w14:textId="77777777" w:rsidR="006053F9" w:rsidRDefault="006053F9">
      <w:pPr>
        <w:spacing w:line="211" w:lineRule="exact"/>
        <w:rPr>
          <w:sz w:val="20"/>
          <w:szCs w:val="20"/>
        </w:rPr>
      </w:pPr>
    </w:p>
    <w:p w14:paraId="5C03808A" w14:textId="77777777" w:rsidR="006053F9" w:rsidRDefault="00D853AA">
      <w:pPr>
        <w:spacing w:line="266" w:lineRule="auto"/>
        <w:ind w:right="1100"/>
        <w:rPr>
          <w:sz w:val="20"/>
          <w:szCs w:val="20"/>
        </w:rPr>
      </w:pPr>
      <w:r>
        <w:rPr>
          <w:rFonts w:eastAsia="Times New Roman"/>
          <w:sz w:val="24"/>
          <w:szCs w:val="24"/>
        </w:rPr>
        <w:t xml:space="preserve">TILTON. Robert S. </w:t>
      </w:r>
      <w:r>
        <w:rPr>
          <w:rFonts w:eastAsia="Times New Roman"/>
          <w:b/>
          <w:bCs/>
          <w:sz w:val="24"/>
          <w:szCs w:val="24"/>
        </w:rPr>
        <w:t>Pocahontas: The Evolution of an American Narrative</w:t>
      </w:r>
      <w:r>
        <w:rPr>
          <w:rFonts w:eastAsia="Times New Roman"/>
          <w:sz w:val="24"/>
          <w:szCs w:val="24"/>
        </w:rPr>
        <w:t>. New York: Cambridge University Press, 1994</w:t>
      </w:r>
      <w:r>
        <w:rPr>
          <w:rFonts w:eastAsia="Times New Roman"/>
          <w:b/>
          <w:bCs/>
          <w:sz w:val="24"/>
          <w:szCs w:val="24"/>
        </w:rPr>
        <w:t>.</w:t>
      </w:r>
    </w:p>
    <w:p w14:paraId="0D670A4C" w14:textId="77777777" w:rsidR="006053F9" w:rsidRDefault="006053F9">
      <w:pPr>
        <w:spacing w:line="212" w:lineRule="exact"/>
        <w:rPr>
          <w:sz w:val="20"/>
          <w:szCs w:val="20"/>
        </w:rPr>
      </w:pPr>
    </w:p>
    <w:p w14:paraId="4502C91F" w14:textId="77777777" w:rsidR="006053F9" w:rsidRDefault="00D853AA">
      <w:pPr>
        <w:rPr>
          <w:sz w:val="20"/>
          <w:szCs w:val="20"/>
        </w:rPr>
      </w:pPr>
      <w:r>
        <w:rPr>
          <w:rFonts w:eastAsia="Times New Roman"/>
          <w:sz w:val="24"/>
          <w:szCs w:val="24"/>
        </w:rPr>
        <w:t>THOMAS, Frank &amp; JOHN</w:t>
      </w:r>
      <w:r>
        <w:rPr>
          <w:rFonts w:eastAsia="Times New Roman"/>
          <w:sz w:val="24"/>
          <w:szCs w:val="24"/>
        </w:rPr>
        <w:t xml:space="preserve">STON, Ollie. </w:t>
      </w:r>
      <w:r>
        <w:rPr>
          <w:rFonts w:eastAsia="Times New Roman"/>
          <w:b/>
          <w:bCs/>
          <w:sz w:val="24"/>
          <w:szCs w:val="24"/>
        </w:rPr>
        <w:t>The illusion of life: Disney Animation</w:t>
      </w:r>
      <w:r>
        <w:rPr>
          <w:rFonts w:eastAsia="Times New Roman"/>
          <w:sz w:val="24"/>
          <w:szCs w:val="24"/>
        </w:rPr>
        <w:t>. Nova York:</w:t>
      </w:r>
    </w:p>
    <w:p w14:paraId="16EA76FE" w14:textId="77777777" w:rsidR="006053F9" w:rsidRDefault="006053F9">
      <w:pPr>
        <w:spacing w:line="41" w:lineRule="exact"/>
        <w:rPr>
          <w:sz w:val="20"/>
          <w:szCs w:val="20"/>
        </w:rPr>
      </w:pPr>
    </w:p>
    <w:p w14:paraId="3BE3A1C0" w14:textId="77777777" w:rsidR="006053F9" w:rsidRDefault="00D853AA">
      <w:pPr>
        <w:rPr>
          <w:sz w:val="20"/>
          <w:szCs w:val="20"/>
        </w:rPr>
      </w:pPr>
      <w:r>
        <w:rPr>
          <w:rFonts w:eastAsia="Times New Roman"/>
          <w:sz w:val="24"/>
          <w:szCs w:val="24"/>
        </w:rPr>
        <w:t>Hyperion, 1995.</w:t>
      </w:r>
    </w:p>
    <w:p w14:paraId="26C1146C" w14:textId="77777777" w:rsidR="006053F9" w:rsidRDefault="006053F9">
      <w:pPr>
        <w:spacing w:line="200" w:lineRule="exact"/>
        <w:rPr>
          <w:sz w:val="20"/>
          <w:szCs w:val="20"/>
        </w:rPr>
      </w:pPr>
    </w:p>
    <w:p w14:paraId="58394C9F" w14:textId="77777777" w:rsidR="006053F9" w:rsidRDefault="006053F9">
      <w:pPr>
        <w:spacing w:line="200" w:lineRule="exact"/>
        <w:rPr>
          <w:sz w:val="20"/>
          <w:szCs w:val="20"/>
        </w:rPr>
      </w:pPr>
    </w:p>
    <w:p w14:paraId="293D645A" w14:textId="77777777" w:rsidR="006053F9" w:rsidRDefault="006053F9">
      <w:pPr>
        <w:spacing w:line="354" w:lineRule="exact"/>
        <w:rPr>
          <w:sz w:val="20"/>
          <w:szCs w:val="20"/>
        </w:rPr>
      </w:pPr>
    </w:p>
    <w:p w14:paraId="333F9C73" w14:textId="77777777" w:rsidR="006053F9" w:rsidRDefault="00D853AA">
      <w:pPr>
        <w:rPr>
          <w:sz w:val="20"/>
          <w:szCs w:val="20"/>
        </w:rPr>
      </w:pPr>
      <w:r>
        <w:rPr>
          <w:rFonts w:eastAsia="Times New Roman"/>
          <w:b/>
          <w:bCs/>
          <w:sz w:val="24"/>
          <w:szCs w:val="24"/>
        </w:rPr>
        <w:t>Filmografia</w:t>
      </w:r>
    </w:p>
    <w:p w14:paraId="2A61B3C2" w14:textId="77777777" w:rsidR="006053F9" w:rsidRDefault="006053F9">
      <w:pPr>
        <w:spacing w:line="199" w:lineRule="exact"/>
        <w:rPr>
          <w:sz w:val="20"/>
          <w:szCs w:val="20"/>
        </w:rPr>
      </w:pPr>
    </w:p>
    <w:p w14:paraId="0139D400" w14:textId="77777777" w:rsidR="006053F9" w:rsidRDefault="00D853AA">
      <w:pPr>
        <w:rPr>
          <w:sz w:val="20"/>
          <w:szCs w:val="20"/>
        </w:rPr>
      </w:pPr>
      <w:r>
        <w:rPr>
          <w:rFonts w:eastAsia="Times New Roman"/>
          <w:b/>
          <w:bCs/>
          <w:sz w:val="24"/>
          <w:szCs w:val="24"/>
        </w:rPr>
        <w:t>Pocahontas: Encontro entre dois mundos</w:t>
      </w:r>
      <w:r>
        <w:rPr>
          <w:rFonts w:eastAsia="Times New Roman"/>
          <w:i/>
          <w:iCs/>
          <w:sz w:val="24"/>
          <w:szCs w:val="24"/>
        </w:rPr>
        <w:t>.</w:t>
      </w:r>
      <w:r>
        <w:rPr>
          <w:rFonts w:eastAsia="Times New Roman"/>
          <w:b/>
          <w:bCs/>
          <w:sz w:val="24"/>
          <w:szCs w:val="24"/>
        </w:rPr>
        <w:t xml:space="preserve"> </w:t>
      </w:r>
      <w:r>
        <w:rPr>
          <w:rFonts w:eastAsia="Times New Roman"/>
          <w:sz w:val="24"/>
          <w:szCs w:val="24"/>
        </w:rPr>
        <w:t>Direção: Mike Gabriel e Eric Goldberg. Estados Unidos.</w:t>
      </w:r>
    </w:p>
    <w:p w14:paraId="2286B228" w14:textId="77777777" w:rsidR="006053F9" w:rsidRDefault="00D853AA">
      <w:pPr>
        <w:rPr>
          <w:sz w:val="20"/>
          <w:szCs w:val="20"/>
        </w:rPr>
      </w:pPr>
      <w:r>
        <w:rPr>
          <w:rFonts w:eastAsia="Times New Roman"/>
          <w:sz w:val="24"/>
          <w:szCs w:val="24"/>
        </w:rPr>
        <w:t xml:space="preserve">Walt Disney Pictures. 1995. 1 Filme (72min), Cor. Cópia de </w:t>
      </w:r>
      <w:r>
        <w:rPr>
          <w:rFonts w:eastAsia="Times New Roman"/>
          <w:sz w:val="24"/>
          <w:szCs w:val="24"/>
        </w:rPr>
        <w:t>DVD.</w:t>
      </w:r>
    </w:p>
    <w:p w14:paraId="246D7E2D" w14:textId="77777777" w:rsidR="006053F9" w:rsidRDefault="006053F9">
      <w:pPr>
        <w:spacing w:line="211" w:lineRule="exact"/>
        <w:rPr>
          <w:sz w:val="20"/>
          <w:szCs w:val="20"/>
        </w:rPr>
      </w:pPr>
    </w:p>
    <w:p w14:paraId="178E5AEE" w14:textId="77777777" w:rsidR="006053F9" w:rsidRDefault="00D853AA">
      <w:pPr>
        <w:spacing w:line="234" w:lineRule="auto"/>
        <w:ind w:right="1100"/>
        <w:rPr>
          <w:sz w:val="20"/>
          <w:szCs w:val="20"/>
        </w:rPr>
      </w:pPr>
      <w:r>
        <w:rPr>
          <w:rFonts w:eastAsia="Times New Roman"/>
          <w:b/>
          <w:bCs/>
          <w:sz w:val="24"/>
          <w:szCs w:val="24"/>
        </w:rPr>
        <w:t>Pocahontas II: Uma viagem a um novo mundo</w:t>
      </w:r>
      <w:r>
        <w:rPr>
          <w:rFonts w:eastAsia="Times New Roman"/>
          <w:sz w:val="24"/>
          <w:szCs w:val="24"/>
        </w:rPr>
        <w:t>. Direção:</w:t>
      </w:r>
      <w:r>
        <w:rPr>
          <w:rFonts w:eastAsia="Times New Roman"/>
          <w:b/>
          <w:bCs/>
          <w:sz w:val="24"/>
          <w:szCs w:val="24"/>
        </w:rPr>
        <w:t xml:space="preserve"> </w:t>
      </w:r>
      <w:r>
        <w:rPr>
          <w:rFonts w:eastAsia="Times New Roman"/>
          <w:color w:val="252525"/>
          <w:sz w:val="24"/>
          <w:szCs w:val="24"/>
        </w:rPr>
        <w:t>Tom Ellery e Bradley Raymond</w:t>
      </w:r>
      <w:r>
        <w:rPr>
          <w:rFonts w:eastAsia="Times New Roman"/>
          <w:sz w:val="24"/>
          <w:szCs w:val="24"/>
        </w:rPr>
        <w:t>. Estados</w:t>
      </w:r>
      <w:r>
        <w:rPr>
          <w:rFonts w:eastAsia="Times New Roman"/>
          <w:b/>
          <w:bCs/>
          <w:sz w:val="24"/>
          <w:szCs w:val="24"/>
        </w:rPr>
        <w:t xml:space="preserve"> </w:t>
      </w:r>
      <w:r>
        <w:rPr>
          <w:rFonts w:eastAsia="Times New Roman"/>
          <w:sz w:val="24"/>
          <w:szCs w:val="24"/>
        </w:rPr>
        <w:t>Unidos. Walt Disney Pictures. 1996. 1 Filme (91min), Cor. Cópia de DVD.</w:t>
      </w:r>
    </w:p>
    <w:p w14:paraId="4B431EB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970D410" w14:textId="77777777">
        <w:trPr>
          <w:trHeight w:val="112"/>
        </w:trPr>
        <w:tc>
          <w:tcPr>
            <w:tcW w:w="5720" w:type="dxa"/>
            <w:vMerge w:val="restart"/>
            <w:vAlign w:val="bottom"/>
          </w:tcPr>
          <w:p w14:paraId="68FEF251" w14:textId="708766CE" w:rsidR="006053F9" w:rsidRDefault="006053F9">
            <w:pPr>
              <w:ind w:right="10"/>
              <w:jc w:val="right"/>
              <w:rPr>
                <w:sz w:val="20"/>
                <w:szCs w:val="20"/>
              </w:rPr>
            </w:pPr>
            <w:bookmarkStart w:id="271" w:name="page273"/>
            <w:bookmarkEnd w:id="271"/>
          </w:p>
        </w:tc>
        <w:tc>
          <w:tcPr>
            <w:tcW w:w="1120" w:type="dxa"/>
            <w:vAlign w:val="bottom"/>
          </w:tcPr>
          <w:p w14:paraId="17A2F1AF" w14:textId="77777777" w:rsidR="006053F9" w:rsidRDefault="006053F9">
            <w:pPr>
              <w:rPr>
                <w:sz w:val="9"/>
                <w:szCs w:val="9"/>
              </w:rPr>
            </w:pPr>
          </w:p>
        </w:tc>
        <w:tc>
          <w:tcPr>
            <w:tcW w:w="0" w:type="dxa"/>
            <w:vAlign w:val="bottom"/>
          </w:tcPr>
          <w:p w14:paraId="611E7B66" w14:textId="77777777" w:rsidR="006053F9" w:rsidRDefault="006053F9">
            <w:pPr>
              <w:rPr>
                <w:sz w:val="1"/>
                <w:szCs w:val="1"/>
              </w:rPr>
            </w:pPr>
          </w:p>
        </w:tc>
      </w:tr>
      <w:tr w:rsidR="006053F9" w14:paraId="013B336F" w14:textId="77777777">
        <w:trPr>
          <w:trHeight w:val="155"/>
        </w:trPr>
        <w:tc>
          <w:tcPr>
            <w:tcW w:w="5720" w:type="dxa"/>
            <w:vMerge/>
            <w:vAlign w:val="bottom"/>
          </w:tcPr>
          <w:p w14:paraId="28846C1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B346980" w14:textId="77777777" w:rsidR="006053F9" w:rsidRDefault="00D853AA">
            <w:pPr>
              <w:ind w:right="490"/>
              <w:jc w:val="right"/>
              <w:rPr>
                <w:sz w:val="20"/>
                <w:szCs w:val="20"/>
              </w:rPr>
            </w:pPr>
            <w:r>
              <w:rPr>
                <w:rFonts w:ascii="Century Gothic" w:eastAsia="Century Gothic" w:hAnsi="Century Gothic" w:cs="Century Gothic"/>
                <w:color w:val="FFFFFF"/>
              </w:rPr>
              <w:t>272</w:t>
            </w:r>
          </w:p>
        </w:tc>
        <w:tc>
          <w:tcPr>
            <w:tcW w:w="0" w:type="dxa"/>
            <w:vAlign w:val="bottom"/>
          </w:tcPr>
          <w:p w14:paraId="24C052F4" w14:textId="77777777" w:rsidR="006053F9" w:rsidRDefault="006053F9">
            <w:pPr>
              <w:rPr>
                <w:sz w:val="1"/>
                <w:szCs w:val="1"/>
              </w:rPr>
            </w:pPr>
          </w:p>
        </w:tc>
      </w:tr>
      <w:tr w:rsidR="006053F9" w14:paraId="6D93A929" w14:textId="77777777">
        <w:trPr>
          <w:trHeight w:val="130"/>
        </w:trPr>
        <w:tc>
          <w:tcPr>
            <w:tcW w:w="5720" w:type="dxa"/>
            <w:vMerge w:val="restart"/>
            <w:vAlign w:val="bottom"/>
          </w:tcPr>
          <w:p w14:paraId="5730E62A" w14:textId="2120B7F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9FAC5FC" w14:textId="77777777" w:rsidR="006053F9" w:rsidRDefault="006053F9">
            <w:pPr>
              <w:rPr>
                <w:sz w:val="11"/>
                <w:szCs w:val="11"/>
              </w:rPr>
            </w:pPr>
          </w:p>
        </w:tc>
        <w:tc>
          <w:tcPr>
            <w:tcW w:w="0" w:type="dxa"/>
            <w:vAlign w:val="bottom"/>
          </w:tcPr>
          <w:p w14:paraId="748A02A0" w14:textId="77777777" w:rsidR="006053F9" w:rsidRDefault="006053F9">
            <w:pPr>
              <w:rPr>
                <w:sz w:val="1"/>
                <w:szCs w:val="1"/>
              </w:rPr>
            </w:pPr>
          </w:p>
        </w:tc>
      </w:tr>
      <w:tr w:rsidR="006053F9" w14:paraId="313A0398" w14:textId="77777777">
        <w:trPr>
          <w:trHeight w:val="139"/>
        </w:trPr>
        <w:tc>
          <w:tcPr>
            <w:tcW w:w="5720" w:type="dxa"/>
            <w:vMerge/>
            <w:vAlign w:val="bottom"/>
          </w:tcPr>
          <w:p w14:paraId="54CD7F9B" w14:textId="77777777" w:rsidR="006053F9" w:rsidRDefault="006053F9">
            <w:pPr>
              <w:rPr>
                <w:sz w:val="12"/>
                <w:szCs w:val="12"/>
              </w:rPr>
            </w:pPr>
          </w:p>
        </w:tc>
        <w:tc>
          <w:tcPr>
            <w:tcW w:w="1120" w:type="dxa"/>
            <w:vAlign w:val="bottom"/>
          </w:tcPr>
          <w:p w14:paraId="6AA544EF" w14:textId="77777777" w:rsidR="006053F9" w:rsidRDefault="006053F9">
            <w:pPr>
              <w:rPr>
                <w:sz w:val="12"/>
                <w:szCs w:val="12"/>
              </w:rPr>
            </w:pPr>
          </w:p>
        </w:tc>
        <w:tc>
          <w:tcPr>
            <w:tcW w:w="0" w:type="dxa"/>
            <w:vAlign w:val="bottom"/>
          </w:tcPr>
          <w:p w14:paraId="615266AE" w14:textId="77777777" w:rsidR="006053F9" w:rsidRDefault="006053F9">
            <w:pPr>
              <w:rPr>
                <w:sz w:val="1"/>
                <w:szCs w:val="1"/>
              </w:rPr>
            </w:pPr>
          </w:p>
        </w:tc>
      </w:tr>
    </w:tbl>
    <w:p w14:paraId="19A8A4A7" w14:textId="77777777" w:rsidR="006053F9" w:rsidRDefault="006053F9">
      <w:pPr>
        <w:spacing w:line="200" w:lineRule="exact"/>
        <w:rPr>
          <w:sz w:val="20"/>
          <w:szCs w:val="20"/>
        </w:rPr>
      </w:pPr>
    </w:p>
    <w:p w14:paraId="75C16A9D" w14:textId="77777777" w:rsidR="006053F9" w:rsidRDefault="006053F9">
      <w:pPr>
        <w:spacing w:line="382" w:lineRule="exact"/>
        <w:rPr>
          <w:sz w:val="20"/>
          <w:szCs w:val="20"/>
        </w:rPr>
      </w:pPr>
    </w:p>
    <w:p w14:paraId="182401F9" w14:textId="77777777" w:rsidR="006053F9" w:rsidRDefault="00D853AA">
      <w:pPr>
        <w:ind w:left="380"/>
        <w:rPr>
          <w:sz w:val="20"/>
          <w:szCs w:val="20"/>
        </w:rPr>
      </w:pPr>
      <w:r>
        <w:rPr>
          <w:rFonts w:eastAsia="Times New Roman"/>
          <w:b/>
          <w:bCs/>
          <w:sz w:val="24"/>
          <w:szCs w:val="24"/>
        </w:rPr>
        <w:t>Nacionalismo e cosmopolitismo: clivagens da direita nos Estados Unidos dos anos 1970</w:t>
      </w:r>
    </w:p>
    <w:p w14:paraId="386C6787" w14:textId="77777777" w:rsidR="006053F9" w:rsidRDefault="006053F9">
      <w:pPr>
        <w:spacing w:line="200" w:lineRule="exact"/>
        <w:rPr>
          <w:sz w:val="20"/>
          <w:szCs w:val="20"/>
        </w:rPr>
      </w:pPr>
    </w:p>
    <w:p w14:paraId="31CC771E" w14:textId="77777777" w:rsidR="006053F9" w:rsidRDefault="006053F9">
      <w:pPr>
        <w:spacing w:line="352" w:lineRule="exact"/>
        <w:rPr>
          <w:sz w:val="20"/>
          <w:szCs w:val="20"/>
        </w:rPr>
      </w:pPr>
    </w:p>
    <w:p w14:paraId="0C0281E8" w14:textId="77777777" w:rsidR="006053F9" w:rsidRDefault="00D853AA">
      <w:pPr>
        <w:rPr>
          <w:sz w:val="20"/>
          <w:szCs w:val="20"/>
        </w:rPr>
      </w:pPr>
      <w:r>
        <w:rPr>
          <w:rFonts w:eastAsia="Times New Roman"/>
          <w:sz w:val="24"/>
          <w:szCs w:val="24"/>
        </w:rPr>
        <w:t>Rejane Carolina Hoeveler</w:t>
      </w:r>
    </w:p>
    <w:p w14:paraId="573E6A1C" w14:textId="77777777" w:rsidR="006053F9" w:rsidRDefault="006053F9">
      <w:pPr>
        <w:spacing w:line="137" w:lineRule="exact"/>
        <w:rPr>
          <w:sz w:val="20"/>
          <w:szCs w:val="20"/>
        </w:rPr>
      </w:pPr>
    </w:p>
    <w:p w14:paraId="1079A34B" w14:textId="77777777" w:rsidR="006053F9" w:rsidRDefault="00D853AA">
      <w:pPr>
        <w:rPr>
          <w:sz w:val="20"/>
          <w:szCs w:val="20"/>
        </w:rPr>
      </w:pPr>
      <w:r>
        <w:rPr>
          <w:rFonts w:eastAsia="Times New Roman"/>
          <w:sz w:val="24"/>
          <w:szCs w:val="24"/>
        </w:rPr>
        <w:t>Doutoranda em História</w:t>
      </w:r>
    </w:p>
    <w:p w14:paraId="257A3609" w14:textId="77777777" w:rsidR="006053F9" w:rsidRDefault="006053F9">
      <w:pPr>
        <w:spacing w:line="139" w:lineRule="exact"/>
        <w:rPr>
          <w:sz w:val="20"/>
          <w:szCs w:val="20"/>
        </w:rPr>
      </w:pPr>
    </w:p>
    <w:p w14:paraId="5C77BD2D" w14:textId="77777777" w:rsidR="006053F9" w:rsidRDefault="00D853AA">
      <w:pPr>
        <w:rPr>
          <w:sz w:val="20"/>
          <w:szCs w:val="20"/>
        </w:rPr>
      </w:pPr>
      <w:r>
        <w:rPr>
          <w:rFonts w:eastAsia="Times New Roman"/>
          <w:sz w:val="24"/>
          <w:szCs w:val="24"/>
        </w:rPr>
        <w:t>Universidade Federal Fluminense (UFF)</w:t>
      </w:r>
    </w:p>
    <w:p w14:paraId="78A1533E" w14:textId="77777777" w:rsidR="006053F9" w:rsidRDefault="006053F9">
      <w:pPr>
        <w:spacing w:line="137" w:lineRule="exact"/>
        <w:rPr>
          <w:sz w:val="20"/>
          <w:szCs w:val="20"/>
        </w:rPr>
      </w:pPr>
    </w:p>
    <w:p w14:paraId="600360F1" w14:textId="77777777" w:rsidR="006053F9" w:rsidRDefault="00D853AA">
      <w:pPr>
        <w:rPr>
          <w:sz w:val="20"/>
          <w:szCs w:val="20"/>
        </w:rPr>
      </w:pPr>
      <w:r>
        <w:rPr>
          <w:rFonts w:eastAsia="Times New Roman"/>
          <w:sz w:val="24"/>
          <w:szCs w:val="24"/>
        </w:rPr>
        <w:t>Bolsista CNPq</w:t>
      </w:r>
    </w:p>
    <w:p w14:paraId="7CAADB48" w14:textId="77777777" w:rsidR="006053F9" w:rsidRDefault="006053F9">
      <w:pPr>
        <w:spacing w:line="139" w:lineRule="exact"/>
        <w:rPr>
          <w:sz w:val="20"/>
          <w:szCs w:val="20"/>
        </w:rPr>
      </w:pPr>
    </w:p>
    <w:p w14:paraId="41AB6246" w14:textId="77777777" w:rsidR="006053F9" w:rsidRDefault="00D853AA">
      <w:pPr>
        <w:rPr>
          <w:sz w:val="20"/>
          <w:szCs w:val="20"/>
        </w:rPr>
      </w:pPr>
      <w:r>
        <w:rPr>
          <w:rFonts w:eastAsia="Times New Roman"/>
          <w:sz w:val="24"/>
          <w:szCs w:val="24"/>
        </w:rPr>
        <w:t>rejanecarol@gmail.com</w:t>
      </w:r>
    </w:p>
    <w:p w14:paraId="66E600DA" w14:textId="77777777" w:rsidR="006053F9" w:rsidRDefault="006053F9">
      <w:pPr>
        <w:spacing w:line="200" w:lineRule="exact"/>
        <w:rPr>
          <w:sz w:val="20"/>
          <w:szCs w:val="20"/>
        </w:rPr>
      </w:pPr>
    </w:p>
    <w:p w14:paraId="20BB9AD7" w14:textId="77777777" w:rsidR="006053F9" w:rsidRDefault="006053F9">
      <w:pPr>
        <w:spacing w:line="352" w:lineRule="exact"/>
        <w:rPr>
          <w:sz w:val="20"/>
          <w:szCs w:val="20"/>
        </w:rPr>
      </w:pPr>
    </w:p>
    <w:p w14:paraId="582FF64E" w14:textId="77777777" w:rsidR="006053F9" w:rsidRDefault="00D853AA">
      <w:pPr>
        <w:ind w:left="3280"/>
        <w:rPr>
          <w:sz w:val="20"/>
          <w:szCs w:val="20"/>
        </w:rPr>
      </w:pPr>
      <w:r>
        <w:rPr>
          <w:rFonts w:eastAsia="Times New Roman"/>
          <w:b/>
          <w:bCs/>
          <w:sz w:val="24"/>
          <w:szCs w:val="24"/>
        </w:rPr>
        <w:t xml:space="preserve">Palavras-chave: </w:t>
      </w:r>
      <w:r>
        <w:rPr>
          <w:rFonts w:eastAsia="Times New Roman"/>
          <w:sz w:val="24"/>
          <w:szCs w:val="24"/>
        </w:rPr>
        <w:t>Nacionalismo. Cosmopolitismo. Direita. Estado.</w:t>
      </w:r>
    </w:p>
    <w:p w14:paraId="43090420" w14:textId="77777777" w:rsidR="006053F9" w:rsidRDefault="006053F9">
      <w:pPr>
        <w:spacing w:line="200" w:lineRule="exact"/>
        <w:rPr>
          <w:sz w:val="20"/>
          <w:szCs w:val="20"/>
        </w:rPr>
      </w:pPr>
    </w:p>
    <w:p w14:paraId="4BF007C8" w14:textId="77777777" w:rsidR="006053F9" w:rsidRDefault="006053F9">
      <w:pPr>
        <w:spacing w:line="353" w:lineRule="exact"/>
        <w:rPr>
          <w:sz w:val="20"/>
          <w:szCs w:val="20"/>
        </w:rPr>
      </w:pPr>
    </w:p>
    <w:p w14:paraId="52675A6C" w14:textId="77777777" w:rsidR="006053F9" w:rsidRDefault="00D853AA">
      <w:pPr>
        <w:rPr>
          <w:sz w:val="20"/>
          <w:szCs w:val="20"/>
        </w:rPr>
      </w:pPr>
      <w:r>
        <w:rPr>
          <w:rFonts w:eastAsia="Times New Roman"/>
          <w:b/>
          <w:bCs/>
          <w:sz w:val="24"/>
          <w:szCs w:val="24"/>
        </w:rPr>
        <w:t>Resumo</w:t>
      </w:r>
    </w:p>
    <w:p w14:paraId="6204C81C" w14:textId="77777777" w:rsidR="006053F9" w:rsidRDefault="006053F9">
      <w:pPr>
        <w:spacing w:line="149" w:lineRule="exact"/>
        <w:rPr>
          <w:sz w:val="20"/>
          <w:szCs w:val="20"/>
        </w:rPr>
      </w:pPr>
    </w:p>
    <w:p w14:paraId="6C7DC312" w14:textId="77777777" w:rsidR="006053F9" w:rsidRDefault="00D853AA">
      <w:pPr>
        <w:spacing w:line="239" w:lineRule="auto"/>
        <w:ind w:right="1100"/>
        <w:jc w:val="both"/>
        <w:rPr>
          <w:sz w:val="20"/>
          <w:szCs w:val="20"/>
        </w:rPr>
      </w:pPr>
      <w:r>
        <w:rPr>
          <w:rFonts w:eastAsia="Times New Roman"/>
          <w:sz w:val="24"/>
          <w:szCs w:val="24"/>
        </w:rPr>
        <w:t>A comunicação discute as clivagens dentro da direita estadunidense nos anos 1970, focando na distinção social, política e ideológica entre frações nacionalista</w:t>
      </w:r>
      <w:r>
        <w:rPr>
          <w:rFonts w:eastAsia="Times New Roman"/>
          <w:sz w:val="24"/>
          <w:szCs w:val="24"/>
        </w:rPr>
        <w:t>s e “cosmopolitas”, diferenciação que refletiu no embate entre distintos aparelhos privados de hegemonia (segundo o conceito de Antonio Gramsci, aqui utilizado). Naquele contexto histórico, uma forte crise econômica, uma permanente agitação social e instab</w:t>
      </w:r>
      <w:r>
        <w:rPr>
          <w:rFonts w:eastAsia="Times New Roman"/>
          <w:sz w:val="24"/>
          <w:szCs w:val="24"/>
        </w:rPr>
        <w:t xml:space="preserve">ilidade política contribuíram para o reforço do engajamento de entidades já bem tradicionais, como o </w:t>
      </w:r>
      <w:r>
        <w:rPr>
          <w:rFonts w:eastAsia="Times New Roman"/>
          <w:i/>
          <w:iCs/>
          <w:sz w:val="24"/>
          <w:szCs w:val="24"/>
        </w:rPr>
        <w:t>Council on Foreign Relations,</w:t>
      </w:r>
      <w:r>
        <w:rPr>
          <w:rFonts w:eastAsia="Times New Roman"/>
          <w:sz w:val="24"/>
          <w:szCs w:val="24"/>
        </w:rPr>
        <w:t xml:space="preserve"> e de novas iniciativas, como a </w:t>
      </w:r>
      <w:r>
        <w:rPr>
          <w:rFonts w:eastAsia="Times New Roman"/>
          <w:i/>
          <w:iCs/>
          <w:sz w:val="24"/>
          <w:szCs w:val="24"/>
        </w:rPr>
        <w:t>Trilateral</w:t>
      </w:r>
      <w:r>
        <w:rPr>
          <w:rFonts w:eastAsia="Times New Roman"/>
          <w:sz w:val="24"/>
          <w:szCs w:val="24"/>
        </w:rPr>
        <w:t xml:space="preserve"> </w:t>
      </w:r>
      <w:r>
        <w:rPr>
          <w:rFonts w:eastAsia="Times New Roman"/>
          <w:i/>
          <w:iCs/>
          <w:sz w:val="24"/>
          <w:szCs w:val="24"/>
        </w:rPr>
        <w:t>Commission</w:t>
      </w:r>
      <w:r>
        <w:rPr>
          <w:rFonts w:eastAsia="Times New Roman"/>
          <w:sz w:val="24"/>
          <w:szCs w:val="24"/>
        </w:rPr>
        <w:t>. Esta última reunia os setores empresariais mais internacionalizados dos</w:t>
      </w:r>
      <w:r>
        <w:rPr>
          <w:rFonts w:eastAsia="Times New Roman"/>
          <w:sz w:val="24"/>
          <w:szCs w:val="24"/>
        </w:rPr>
        <w:t xml:space="preserve"> Estados Unidos,</w:t>
      </w:r>
      <w:r>
        <w:rPr>
          <w:rFonts w:eastAsia="Times New Roman"/>
          <w:i/>
          <w:iCs/>
          <w:sz w:val="24"/>
          <w:szCs w:val="24"/>
        </w:rPr>
        <w:t xml:space="preserve"> </w:t>
      </w:r>
      <w:r>
        <w:rPr>
          <w:rFonts w:eastAsia="Times New Roman"/>
          <w:sz w:val="24"/>
          <w:szCs w:val="24"/>
        </w:rPr>
        <w:t>da Europa Ocidental e do Japão. No mesmo período, uma oposição ultranacionalista a iniciativas como esta, posição bastante calcada num discurso conspiracionista, e se apoiando em diferentes bases sociais, se fez representar tanto em figura</w:t>
      </w:r>
      <w:r>
        <w:rPr>
          <w:rFonts w:eastAsia="Times New Roman"/>
          <w:sz w:val="24"/>
          <w:szCs w:val="24"/>
        </w:rPr>
        <w:t xml:space="preserve">s políticas, como o senador republicano Barry Goldwater (1909-1998), quanto em aparelhos como a </w:t>
      </w:r>
      <w:r>
        <w:rPr>
          <w:rFonts w:eastAsia="Times New Roman"/>
          <w:i/>
          <w:iCs/>
          <w:sz w:val="24"/>
          <w:szCs w:val="24"/>
        </w:rPr>
        <w:t>Heritage Foundation.</w:t>
      </w:r>
      <w:r>
        <w:rPr>
          <w:rFonts w:eastAsia="Times New Roman"/>
          <w:sz w:val="24"/>
          <w:szCs w:val="24"/>
        </w:rPr>
        <w:t xml:space="preserve"> O nacionalismo </w:t>
      </w:r>
      <w:r>
        <w:rPr>
          <w:rFonts w:eastAsia="Times New Roman"/>
          <w:i/>
          <w:iCs/>
          <w:sz w:val="24"/>
          <w:szCs w:val="24"/>
        </w:rPr>
        <w:t>old style</w:t>
      </w:r>
      <w:r>
        <w:rPr>
          <w:rFonts w:eastAsia="Times New Roman"/>
          <w:sz w:val="24"/>
          <w:szCs w:val="24"/>
        </w:rPr>
        <w:t xml:space="preserve"> desta direita tradicional, que confluiria para a chamada “nova direita”, apresentava um </w:t>
      </w:r>
      <w:r>
        <w:rPr>
          <w:rFonts w:eastAsia="Times New Roman"/>
          <w:i/>
          <w:iCs/>
          <w:sz w:val="24"/>
          <w:szCs w:val="24"/>
        </w:rPr>
        <w:t>set</w:t>
      </w:r>
      <w:r>
        <w:rPr>
          <w:rFonts w:eastAsia="Times New Roman"/>
          <w:sz w:val="24"/>
          <w:szCs w:val="24"/>
        </w:rPr>
        <w:t xml:space="preserve"> de políticas tendencia</w:t>
      </w:r>
      <w:r>
        <w:rPr>
          <w:rFonts w:eastAsia="Times New Roman"/>
          <w:sz w:val="24"/>
          <w:szCs w:val="24"/>
        </w:rPr>
        <w:t xml:space="preserve">lmente unilateralistas, enquanto o cosmopolitismo liberal possuía uma forte preocupação com as instituições internacionais e um certo equilíbrio do capitalismo global. Pretende-se, na comunicação, apresentar como a clivagem nacionalismo </w:t>
      </w:r>
      <w:r>
        <w:rPr>
          <w:rFonts w:eastAsia="Times New Roman"/>
          <w:i/>
          <w:iCs/>
          <w:sz w:val="24"/>
          <w:szCs w:val="24"/>
        </w:rPr>
        <w:t>versus</w:t>
      </w:r>
      <w:r>
        <w:rPr>
          <w:rFonts w:eastAsia="Times New Roman"/>
          <w:sz w:val="24"/>
          <w:szCs w:val="24"/>
        </w:rPr>
        <w:t xml:space="preserve"> cosmopolitis</w:t>
      </w:r>
      <w:r>
        <w:rPr>
          <w:rFonts w:eastAsia="Times New Roman"/>
          <w:sz w:val="24"/>
          <w:szCs w:val="24"/>
        </w:rPr>
        <w:t>mo se cruzava com diversas outras, como origens sociais e ideologias (no sentido de visões de mundo). Por outro lado, pretendemos mostrar que essas vertentes convergiam em sua forte oposição à chamada “nova esquerda” e no ataque ao poder sindical nos Estad</w:t>
      </w:r>
      <w:r>
        <w:rPr>
          <w:rFonts w:eastAsia="Times New Roman"/>
          <w:sz w:val="24"/>
          <w:szCs w:val="24"/>
        </w:rPr>
        <w:t>os Unidos.</w:t>
      </w:r>
    </w:p>
    <w:p w14:paraId="2FB16EC5" w14:textId="77777777" w:rsidR="006053F9" w:rsidRDefault="006053F9">
      <w:pPr>
        <w:spacing w:line="200" w:lineRule="exact"/>
        <w:rPr>
          <w:sz w:val="20"/>
          <w:szCs w:val="20"/>
        </w:rPr>
      </w:pPr>
    </w:p>
    <w:p w14:paraId="44F33E54" w14:textId="77777777" w:rsidR="006053F9" w:rsidRDefault="006053F9">
      <w:pPr>
        <w:spacing w:line="222" w:lineRule="exact"/>
        <w:rPr>
          <w:sz w:val="20"/>
          <w:szCs w:val="20"/>
        </w:rPr>
      </w:pPr>
    </w:p>
    <w:p w14:paraId="42AAF049" w14:textId="77777777" w:rsidR="006053F9" w:rsidRDefault="00D853AA">
      <w:pPr>
        <w:ind w:left="700"/>
        <w:rPr>
          <w:sz w:val="20"/>
          <w:szCs w:val="20"/>
        </w:rPr>
      </w:pPr>
      <w:r>
        <w:rPr>
          <w:rFonts w:eastAsia="Times New Roman"/>
          <w:sz w:val="24"/>
          <w:szCs w:val="24"/>
        </w:rPr>
        <w:t>Do ponto de vista histórico, o cosmopolitismo é muito mais antigo do que o nacionalismo. Na</w:t>
      </w:r>
    </w:p>
    <w:p w14:paraId="32D0FD35" w14:textId="77777777" w:rsidR="006053F9" w:rsidRDefault="006053F9">
      <w:pPr>
        <w:spacing w:line="139" w:lineRule="exact"/>
        <w:rPr>
          <w:sz w:val="20"/>
          <w:szCs w:val="20"/>
        </w:rPr>
      </w:pPr>
    </w:p>
    <w:p w14:paraId="168EA82F" w14:textId="77777777" w:rsidR="006053F9" w:rsidRDefault="00D853AA">
      <w:pPr>
        <w:rPr>
          <w:sz w:val="20"/>
          <w:szCs w:val="20"/>
        </w:rPr>
      </w:pPr>
      <w:r>
        <w:rPr>
          <w:rFonts w:eastAsia="Times New Roman"/>
          <w:sz w:val="24"/>
          <w:szCs w:val="24"/>
        </w:rPr>
        <w:t>Grécia Antiga, cosmopolita era o “cidadão do mundo”. Na Idade Média, a Igreja herdou e transmitiu</w:t>
      </w:r>
    </w:p>
    <w:p w14:paraId="79D6C2F3" w14:textId="77777777" w:rsidR="006053F9" w:rsidRDefault="006053F9">
      <w:pPr>
        <w:spacing w:line="137" w:lineRule="exact"/>
        <w:rPr>
          <w:sz w:val="20"/>
          <w:szCs w:val="20"/>
        </w:rPr>
      </w:pPr>
    </w:p>
    <w:p w14:paraId="3F01E71A" w14:textId="77777777" w:rsidR="006053F9" w:rsidRDefault="00D853AA">
      <w:pPr>
        <w:rPr>
          <w:sz w:val="20"/>
          <w:szCs w:val="20"/>
        </w:rPr>
      </w:pPr>
      <w:r>
        <w:rPr>
          <w:rFonts w:eastAsia="Times New Roman"/>
          <w:sz w:val="24"/>
          <w:szCs w:val="24"/>
        </w:rPr>
        <w:t xml:space="preserve">o cosmopolitismo dos estoicos, em especial de </w:t>
      </w:r>
      <w:r>
        <w:rPr>
          <w:rFonts w:eastAsia="Times New Roman"/>
          <w:sz w:val="24"/>
          <w:szCs w:val="24"/>
        </w:rPr>
        <w:t>Cícero (106-43 a.C.), com quem Santo Agostinho</w:t>
      </w:r>
    </w:p>
    <w:p w14:paraId="470BAFFB" w14:textId="77777777" w:rsidR="006053F9" w:rsidRDefault="006053F9">
      <w:pPr>
        <w:spacing w:line="139" w:lineRule="exact"/>
        <w:rPr>
          <w:sz w:val="20"/>
          <w:szCs w:val="20"/>
        </w:rPr>
      </w:pPr>
    </w:p>
    <w:p w14:paraId="266AFA5D" w14:textId="77777777" w:rsidR="006053F9" w:rsidRDefault="00D853AA">
      <w:pPr>
        <w:rPr>
          <w:sz w:val="20"/>
          <w:szCs w:val="20"/>
        </w:rPr>
      </w:pPr>
      <w:r>
        <w:rPr>
          <w:rFonts w:eastAsia="Times New Roman"/>
          <w:sz w:val="24"/>
          <w:szCs w:val="24"/>
        </w:rPr>
        <w:t>(354-430 d.C.) dialogou ao justificar a ideia do Papa como um candidato para dirigir um “império</w:t>
      </w:r>
    </w:p>
    <w:p w14:paraId="711394E1" w14:textId="77777777" w:rsidR="006053F9" w:rsidRDefault="006053F9">
      <w:pPr>
        <w:spacing w:line="137" w:lineRule="exact"/>
        <w:rPr>
          <w:sz w:val="20"/>
          <w:szCs w:val="20"/>
        </w:rPr>
      </w:pPr>
    </w:p>
    <w:p w14:paraId="17436670" w14:textId="77777777" w:rsidR="006053F9" w:rsidRDefault="00D853AA">
      <w:pPr>
        <w:rPr>
          <w:sz w:val="20"/>
          <w:szCs w:val="20"/>
        </w:rPr>
      </w:pPr>
      <w:r>
        <w:rPr>
          <w:rFonts w:eastAsia="Times New Roman"/>
          <w:sz w:val="24"/>
          <w:szCs w:val="24"/>
        </w:rPr>
        <w:t>mundial”. Os primeiros conflitos entre o cosmopolitismo da Igreja e o protonacionalismo se deram</w:t>
      </w:r>
    </w:p>
    <w:p w14:paraId="0FBDA358" w14:textId="77777777" w:rsidR="006053F9" w:rsidRDefault="006053F9">
      <w:pPr>
        <w:spacing w:line="139" w:lineRule="exact"/>
        <w:rPr>
          <w:sz w:val="20"/>
          <w:szCs w:val="20"/>
        </w:rPr>
      </w:pPr>
    </w:p>
    <w:p w14:paraId="79301379" w14:textId="77777777" w:rsidR="006053F9" w:rsidRDefault="00D853AA">
      <w:pPr>
        <w:rPr>
          <w:sz w:val="20"/>
          <w:szCs w:val="20"/>
        </w:rPr>
      </w:pPr>
      <w:r>
        <w:rPr>
          <w:rFonts w:eastAsia="Times New Roman"/>
          <w:sz w:val="24"/>
          <w:szCs w:val="24"/>
        </w:rPr>
        <w:t>já nos sécul</w:t>
      </w:r>
      <w:r>
        <w:rPr>
          <w:rFonts w:eastAsia="Times New Roman"/>
          <w:sz w:val="24"/>
          <w:szCs w:val="24"/>
        </w:rPr>
        <w:t>os XIII e XIV, quando a soberania dos príncipes disputou com o poder papal. Mas mesmo</w:t>
      </w:r>
    </w:p>
    <w:p w14:paraId="4468051D"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3F22A74" w14:textId="77777777">
        <w:trPr>
          <w:trHeight w:val="112"/>
        </w:trPr>
        <w:tc>
          <w:tcPr>
            <w:tcW w:w="5720" w:type="dxa"/>
            <w:vMerge w:val="restart"/>
            <w:vAlign w:val="bottom"/>
          </w:tcPr>
          <w:p w14:paraId="6599029F" w14:textId="157FCF98" w:rsidR="006053F9" w:rsidRDefault="006053F9">
            <w:pPr>
              <w:ind w:right="10"/>
              <w:jc w:val="right"/>
              <w:rPr>
                <w:sz w:val="20"/>
                <w:szCs w:val="20"/>
              </w:rPr>
            </w:pPr>
            <w:bookmarkStart w:id="272" w:name="page274"/>
            <w:bookmarkEnd w:id="272"/>
          </w:p>
        </w:tc>
        <w:tc>
          <w:tcPr>
            <w:tcW w:w="1120" w:type="dxa"/>
            <w:vAlign w:val="bottom"/>
          </w:tcPr>
          <w:p w14:paraId="3A068CD7" w14:textId="77777777" w:rsidR="006053F9" w:rsidRDefault="006053F9">
            <w:pPr>
              <w:rPr>
                <w:sz w:val="9"/>
                <w:szCs w:val="9"/>
              </w:rPr>
            </w:pPr>
          </w:p>
        </w:tc>
        <w:tc>
          <w:tcPr>
            <w:tcW w:w="0" w:type="dxa"/>
            <w:vAlign w:val="bottom"/>
          </w:tcPr>
          <w:p w14:paraId="2855F058" w14:textId="77777777" w:rsidR="006053F9" w:rsidRDefault="006053F9">
            <w:pPr>
              <w:rPr>
                <w:sz w:val="1"/>
                <w:szCs w:val="1"/>
              </w:rPr>
            </w:pPr>
          </w:p>
        </w:tc>
      </w:tr>
      <w:tr w:rsidR="006053F9" w14:paraId="08EB530E" w14:textId="77777777">
        <w:trPr>
          <w:trHeight w:val="155"/>
        </w:trPr>
        <w:tc>
          <w:tcPr>
            <w:tcW w:w="5720" w:type="dxa"/>
            <w:vMerge/>
            <w:vAlign w:val="bottom"/>
          </w:tcPr>
          <w:p w14:paraId="7C53466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1BFF7D1" w14:textId="77777777" w:rsidR="006053F9" w:rsidRDefault="00D853AA">
            <w:pPr>
              <w:ind w:right="490"/>
              <w:jc w:val="right"/>
              <w:rPr>
                <w:sz w:val="20"/>
                <w:szCs w:val="20"/>
              </w:rPr>
            </w:pPr>
            <w:r>
              <w:rPr>
                <w:rFonts w:ascii="Century Gothic" w:eastAsia="Century Gothic" w:hAnsi="Century Gothic" w:cs="Century Gothic"/>
                <w:color w:val="FFFFFF"/>
              </w:rPr>
              <w:t>273</w:t>
            </w:r>
          </w:p>
        </w:tc>
        <w:tc>
          <w:tcPr>
            <w:tcW w:w="0" w:type="dxa"/>
            <w:vAlign w:val="bottom"/>
          </w:tcPr>
          <w:p w14:paraId="5C92DB13" w14:textId="77777777" w:rsidR="006053F9" w:rsidRDefault="006053F9">
            <w:pPr>
              <w:rPr>
                <w:sz w:val="1"/>
                <w:szCs w:val="1"/>
              </w:rPr>
            </w:pPr>
          </w:p>
        </w:tc>
      </w:tr>
      <w:tr w:rsidR="006053F9" w14:paraId="71BAC30D" w14:textId="77777777">
        <w:trPr>
          <w:trHeight w:val="130"/>
        </w:trPr>
        <w:tc>
          <w:tcPr>
            <w:tcW w:w="5720" w:type="dxa"/>
            <w:vMerge w:val="restart"/>
            <w:vAlign w:val="bottom"/>
          </w:tcPr>
          <w:p w14:paraId="46DDE9D2" w14:textId="7F3D511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A5FFDCC" w14:textId="77777777" w:rsidR="006053F9" w:rsidRDefault="006053F9">
            <w:pPr>
              <w:rPr>
                <w:sz w:val="11"/>
                <w:szCs w:val="11"/>
              </w:rPr>
            </w:pPr>
          </w:p>
        </w:tc>
        <w:tc>
          <w:tcPr>
            <w:tcW w:w="0" w:type="dxa"/>
            <w:vAlign w:val="bottom"/>
          </w:tcPr>
          <w:p w14:paraId="5F985326" w14:textId="77777777" w:rsidR="006053F9" w:rsidRDefault="006053F9">
            <w:pPr>
              <w:rPr>
                <w:sz w:val="1"/>
                <w:szCs w:val="1"/>
              </w:rPr>
            </w:pPr>
          </w:p>
        </w:tc>
      </w:tr>
      <w:tr w:rsidR="006053F9" w14:paraId="509F321B" w14:textId="77777777">
        <w:trPr>
          <w:trHeight w:val="139"/>
        </w:trPr>
        <w:tc>
          <w:tcPr>
            <w:tcW w:w="5720" w:type="dxa"/>
            <w:vMerge/>
            <w:vAlign w:val="bottom"/>
          </w:tcPr>
          <w:p w14:paraId="24D9B94B" w14:textId="77777777" w:rsidR="006053F9" w:rsidRDefault="006053F9">
            <w:pPr>
              <w:rPr>
                <w:sz w:val="12"/>
                <w:szCs w:val="12"/>
              </w:rPr>
            </w:pPr>
          </w:p>
        </w:tc>
        <w:tc>
          <w:tcPr>
            <w:tcW w:w="1120" w:type="dxa"/>
            <w:vAlign w:val="bottom"/>
          </w:tcPr>
          <w:p w14:paraId="4FA6378E" w14:textId="77777777" w:rsidR="006053F9" w:rsidRDefault="006053F9">
            <w:pPr>
              <w:rPr>
                <w:sz w:val="12"/>
                <w:szCs w:val="12"/>
              </w:rPr>
            </w:pPr>
          </w:p>
        </w:tc>
        <w:tc>
          <w:tcPr>
            <w:tcW w:w="0" w:type="dxa"/>
            <w:vAlign w:val="bottom"/>
          </w:tcPr>
          <w:p w14:paraId="36AE1D1A" w14:textId="77777777" w:rsidR="006053F9" w:rsidRDefault="006053F9">
            <w:pPr>
              <w:rPr>
                <w:sz w:val="1"/>
                <w:szCs w:val="1"/>
              </w:rPr>
            </w:pPr>
          </w:p>
        </w:tc>
      </w:tr>
    </w:tbl>
    <w:p w14:paraId="0652107A" w14:textId="77777777" w:rsidR="006053F9" w:rsidRDefault="006053F9">
      <w:pPr>
        <w:spacing w:line="200" w:lineRule="exact"/>
        <w:rPr>
          <w:sz w:val="20"/>
          <w:szCs w:val="20"/>
        </w:rPr>
      </w:pPr>
    </w:p>
    <w:p w14:paraId="154EC38F" w14:textId="77777777" w:rsidR="006053F9" w:rsidRDefault="006053F9">
      <w:pPr>
        <w:spacing w:line="395" w:lineRule="exact"/>
        <w:rPr>
          <w:sz w:val="20"/>
          <w:szCs w:val="20"/>
        </w:rPr>
      </w:pPr>
    </w:p>
    <w:p w14:paraId="09B0F103" w14:textId="77777777" w:rsidR="006053F9" w:rsidRDefault="00D853AA">
      <w:pPr>
        <w:spacing w:line="308" w:lineRule="auto"/>
        <w:ind w:left="7" w:right="1100"/>
        <w:jc w:val="both"/>
        <w:rPr>
          <w:sz w:val="20"/>
          <w:szCs w:val="20"/>
        </w:rPr>
      </w:pPr>
      <w:r>
        <w:rPr>
          <w:rFonts w:eastAsia="Times New Roman"/>
          <w:sz w:val="24"/>
          <w:szCs w:val="24"/>
        </w:rPr>
        <w:t xml:space="preserve">aí, os críticos do poder temporal do Papa ainda eram </w:t>
      </w:r>
      <w:r>
        <w:rPr>
          <w:rFonts w:eastAsia="Times New Roman"/>
          <w:sz w:val="24"/>
          <w:szCs w:val="24"/>
        </w:rPr>
        <w:t>adeptos da ideia de uma ordem política universal.</w:t>
      </w:r>
      <w:r>
        <w:rPr>
          <w:rFonts w:eastAsia="Times New Roman"/>
          <w:sz w:val="32"/>
          <w:szCs w:val="32"/>
          <w:vertAlign w:val="superscript"/>
        </w:rPr>
        <w:t>1</w:t>
      </w:r>
    </w:p>
    <w:p w14:paraId="641AAC12" w14:textId="77777777" w:rsidR="006053F9" w:rsidRDefault="006053F9">
      <w:pPr>
        <w:spacing w:line="2" w:lineRule="exact"/>
        <w:rPr>
          <w:sz w:val="20"/>
          <w:szCs w:val="20"/>
        </w:rPr>
      </w:pPr>
    </w:p>
    <w:p w14:paraId="6E482047" w14:textId="77777777" w:rsidR="006053F9" w:rsidRDefault="00D853AA">
      <w:pPr>
        <w:spacing w:line="357" w:lineRule="auto"/>
        <w:ind w:left="7" w:right="1100" w:firstLine="708"/>
        <w:jc w:val="both"/>
        <w:rPr>
          <w:sz w:val="20"/>
          <w:szCs w:val="20"/>
        </w:rPr>
      </w:pPr>
      <w:r>
        <w:rPr>
          <w:rFonts w:eastAsia="Times New Roman"/>
          <w:sz w:val="24"/>
          <w:szCs w:val="24"/>
        </w:rPr>
        <w:t>Os elementos do cosmopolitismo permearam o Iluminismo. A Revolução Francesa, se por um lado ajudou a erguer a ideia moderna de nação, que conflitava com o cosmopolitismo, por outro lado colocou em prática</w:t>
      </w:r>
      <w:r>
        <w:rPr>
          <w:rFonts w:eastAsia="Times New Roman"/>
          <w:sz w:val="24"/>
          <w:szCs w:val="24"/>
        </w:rPr>
        <w:t xml:space="preserve"> alguns dos princípios iluministas cosmopolitas, como a ideia de direitos humanos universais. Com o Iluminismo, o cosmopolitismo do debate grego clássico se transformou: agora ele implicava a noção de que todos os seres humanos, sendo iguais e racionais, t</w:t>
      </w:r>
      <w:r>
        <w:rPr>
          <w:rFonts w:eastAsia="Times New Roman"/>
          <w:sz w:val="24"/>
          <w:szCs w:val="24"/>
        </w:rPr>
        <w:t>êm capacidade de buscar o bem comum, assim como seus interesses.</w:t>
      </w:r>
    </w:p>
    <w:p w14:paraId="600B39A7" w14:textId="77777777" w:rsidR="006053F9" w:rsidRDefault="006053F9">
      <w:pPr>
        <w:spacing w:line="21" w:lineRule="exact"/>
        <w:rPr>
          <w:sz w:val="20"/>
          <w:szCs w:val="20"/>
        </w:rPr>
      </w:pPr>
    </w:p>
    <w:p w14:paraId="29AFB13B" w14:textId="77777777" w:rsidR="006053F9" w:rsidRDefault="00D853AA">
      <w:pPr>
        <w:spacing w:line="341" w:lineRule="auto"/>
        <w:ind w:left="7" w:right="1100" w:firstLine="708"/>
        <w:jc w:val="both"/>
        <w:rPr>
          <w:sz w:val="20"/>
          <w:szCs w:val="20"/>
        </w:rPr>
      </w:pPr>
      <w:r>
        <w:rPr>
          <w:rFonts w:eastAsia="Times New Roman"/>
          <w:sz w:val="24"/>
          <w:szCs w:val="24"/>
        </w:rPr>
        <w:t xml:space="preserve">Em seus </w:t>
      </w:r>
      <w:r>
        <w:rPr>
          <w:rFonts w:eastAsia="Times New Roman"/>
          <w:i/>
          <w:iCs/>
          <w:sz w:val="24"/>
          <w:szCs w:val="24"/>
        </w:rPr>
        <w:t>Cadernos do Cárcere</w:t>
      </w:r>
      <w:r>
        <w:rPr>
          <w:rFonts w:eastAsia="Times New Roman"/>
          <w:sz w:val="24"/>
          <w:szCs w:val="24"/>
        </w:rPr>
        <w:t xml:space="preserve">, o filósofo italiano Antonio Gramsci entendia a modernização capitalista como cosmopolita por natureza, e oposta ao internacionalismo proletário. </w:t>
      </w:r>
      <w:r>
        <w:rPr>
          <w:rFonts w:eastAsia="Times New Roman"/>
          <w:sz w:val="24"/>
          <w:szCs w:val="24"/>
        </w:rPr>
        <w:t>Analisando o papel dos intelectuais e a cultura na Itália, o filósofo marxista entendia que a especificidade histórica de sua base era uma continuação do “cosmopolitismo” medieval, ligado à Igreja e ao Império, concebidos universalmente. De acordo com o Di</w:t>
      </w:r>
      <w:r>
        <w:rPr>
          <w:rFonts w:eastAsia="Times New Roman"/>
          <w:sz w:val="24"/>
          <w:szCs w:val="24"/>
        </w:rPr>
        <w:t>cionário Gramsciano, “cosmopolitismo” forma, na obra de Gramsci, um par dialético com “nacional-popular”.</w:t>
      </w:r>
      <w:r>
        <w:rPr>
          <w:rFonts w:eastAsia="Times New Roman"/>
          <w:sz w:val="32"/>
          <w:szCs w:val="32"/>
          <w:vertAlign w:val="superscript"/>
        </w:rPr>
        <w:t>2</w:t>
      </w:r>
    </w:p>
    <w:p w14:paraId="542EFE0C" w14:textId="77777777" w:rsidR="006053F9" w:rsidRDefault="006053F9">
      <w:pPr>
        <w:spacing w:line="1" w:lineRule="exact"/>
        <w:rPr>
          <w:sz w:val="20"/>
          <w:szCs w:val="20"/>
        </w:rPr>
      </w:pPr>
    </w:p>
    <w:p w14:paraId="29D4F57E" w14:textId="77777777" w:rsidR="006053F9" w:rsidRDefault="00D853AA">
      <w:pPr>
        <w:spacing w:line="358" w:lineRule="auto"/>
        <w:ind w:left="7" w:right="1100" w:firstLine="708"/>
        <w:jc w:val="both"/>
        <w:rPr>
          <w:sz w:val="20"/>
          <w:szCs w:val="20"/>
        </w:rPr>
      </w:pPr>
      <w:r>
        <w:rPr>
          <w:rFonts w:eastAsia="Times New Roman"/>
          <w:sz w:val="24"/>
          <w:szCs w:val="24"/>
        </w:rPr>
        <w:t>O liberalismo clássico, a partir da ideia de contrato social e dos direitos naturais do homem, prezava pela busca dos indivíduos livres à felicidade</w:t>
      </w:r>
      <w:r>
        <w:rPr>
          <w:rFonts w:eastAsia="Times New Roman"/>
          <w:sz w:val="24"/>
          <w:szCs w:val="24"/>
        </w:rPr>
        <w:t xml:space="preserve"> e à riqueza, entendendo que essa busca individual produziria um resultado coletivamente positivo. Uma das principais funções do Estado, a garantia da segurança dos cidadãos contra ameaças externas, poderia entrar em contradição com as aspirações políticas</w:t>
      </w:r>
      <w:r>
        <w:rPr>
          <w:rFonts w:eastAsia="Times New Roman"/>
          <w:sz w:val="24"/>
          <w:szCs w:val="24"/>
        </w:rPr>
        <w:t xml:space="preserve"> desses mesmos cidadãos, na medida em que a guerra provoca uma situação na qual o poder estatal é reforçado. Nesse sentido, seria do interesse geral que o sistema internacional se tornasse cooperativo ao invés de conflituoso, e a história do pensamento lib</w:t>
      </w:r>
      <w:r>
        <w:rPr>
          <w:rFonts w:eastAsia="Times New Roman"/>
          <w:sz w:val="24"/>
          <w:szCs w:val="24"/>
        </w:rPr>
        <w:t>eral no quesito das relações entre os Estados girou, em grande parte, em torno à questão de como atingir esse objetivo.</w:t>
      </w:r>
    </w:p>
    <w:p w14:paraId="69DAA229" w14:textId="77777777" w:rsidR="006053F9" w:rsidRDefault="006053F9">
      <w:pPr>
        <w:spacing w:line="17" w:lineRule="exact"/>
        <w:rPr>
          <w:sz w:val="20"/>
          <w:szCs w:val="20"/>
        </w:rPr>
      </w:pPr>
    </w:p>
    <w:p w14:paraId="038BF25D" w14:textId="77777777" w:rsidR="006053F9" w:rsidRDefault="00D853AA">
      <w:pPr>
        <w:spacing w:line="357" w:lineRule="auto"/>
        <w:ind w:left="7" w:right="1100" w:firstLine="708"/>
        <w:jc w:val="both"/>
        <w:rPr>
          <w:sz w:val="20"/>
          <w:szCs w:val="20"/>
        </w:rPr>
      </w:pPr>
      <w:r>
        <w:rPr>
          <w:rFonts w:eastAsia="Times New Roman"/>
          <w:sz w:val="24"/>
          <w:szCs w:val="24"/>
        </w:rPr>
        <w:t xml:space="preserve">No século XX, a direita pendeu para o nacionalismo em muitos momentos históricos, mas outra parte daquilo que podemos </w:t>
      </w:r>
      <w:r>
        <w:rPr>
          <w:rFonts w:eastAsia="Times New Roman"/>
          <w:sz w:val="24"/>
          <w:szCs w:val="24"/>
        </w:rPr>
        <w:t>considerar como direita do ponto de vista ideológico (um pensamento conservador e contrarrevolucionário) caracterizou-se como cosmopolita. Estamos falando principalmente de setores empresariais que estavam ligados às frações mais internacionalizadas do cap</w:t>
      </w:r>
      <w:r>
        <w:rPr>
          <w:rFonts w:eastAsia="Times New Roman"/>
          <w:sz w:val="24"/>
          <w:szCs w:val="24"/>
        </w:rPr>
        <w:t>ital.</w:t>
      </w:r>
    </w:p>
    <w:p w14:paraId="2ADD89BE" w14:textId="77777777" w:rsidR="006053F9" w:rsidRDefault="006053F9">
      <w:pPr>
        <w:spacing w:line="19" w:lineRule="exact"/>
        <w:rPr>
          <w:sz w:val="20"/>
          <w:szCs w:val="20"/>
        </w:rPr>
      </w:pPr>
    </w:p>
    <w:p w14:paraId="0FF9FB18" w14:textId="77777777" w:rsidR="006053F9" w:rsidRDefault="00D853AA">
      <w:pPr>
        <w:spacing w:line="348" w:lineRule="auto"/>
        <w:ind w:left="7" w:right="1100" w:firstLine="708"/>
        <w:jc w:val="both"/>
        <w:rPr>
          <w:sz w:val="20"/>
          <w:szCs w:val="20"/>
        </w:rPr>
      </w:pPr>
      <w:r>
        <w:rPr>
          <w:rFonts w:eastAsia="Times New Roman"/>
          <w:sz w:val="24"/>
          <w:szCs w:val="24"/>
        </w:rPr>
        <w:t>Nos Estados Unidos dos anos 1960 e 1970, a clivagem entre setores nacionalistas e cosmopolitas da direita revelou-se em diversos episódios. Um dos momentos mais emblemáticos</w:t>
      </w:r>
    </w:p>
    <w:p w14:paraId="04227C9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48704" behindDoc="1" locked="0" layoutInCell="0" allowOverlap="1" wp14:anchorId="7432458F" wp14:editId="47A36860">
                <wp:simplePos x="0" y="0"/>
                <wp:positionH relativeFrom="column">
                  <wp:posOffset>0</wp:posOffset>
                </wp:positionH>
                <wp:positionV relativeFrom="paragraph">
                  <wp:posOffset>271145</wp:posOffset>
                </wp:positionV>
                <wp:extent cx="1829435" cy="0"/>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EBB188A" id="Shape 229" o:spid="_x0000_s1026" style="position:absolute;z-index:-251467776;visibility:visible;mso-wrap-style:square;mso-wrap-distance-left:9pt;mso-wrap-distance-top:0;mso-wrap-distance-right:9pt;mso-wrap-distance-bottom:0;mso-position-horizontal:absolute;mso-position-horizontal-relative:text;mso-position-vertical:absolute;mso-position-vertical-relative:text" from="0,21.35pt" to="144.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" o:allowincell="f" filled="t" strokeweight=".6pt">
                <v:stroke joinstyle="miter"/>
                <o:lock v:ext="edit" shapetype="f"/>
              </v:line>
            </w:pict>
          </mc:Fallback>
        </mc:AlternateContent>
      </w:r>
    </w:p>
    <w:p w14:paraId="3A139C61" w14:textId="77777777" w:rsidR="006053F9" w:rsidRDefault="006053F9">
      <w:pPr>
        <w:spacing w:line="200" w:lineRule="exact"/>
        <w:rPr>
          <w:sz w:val="20"/>
          <w:szCs w:val="20"/>
        </w:rPr>
      </w:pPr>
    </w:p>
    <w:p w14:paraId="1D630D0F" w14:textId="77777777" w:rsidR="006053F9" w:rsidRDefault="006053F9">
      <w:pPr>
        <w:spacing w:line="320" w:lineRule="exact"/>
        <w:rPr>
          <w:sz w:val="20"/>
          <w:szCs w:val="20"/>
        </w:rPr>
      </w:pPr>
    </w:p>
    <w:p w14:paraId="7BF8A76D" w14:textId="77777777" w:rsidR="006053F9" w:rsidRDefault="00D853AA" w:rsidP="00D853AA">
      <w:pPr>
        <w:numPr>
          <w:ilvl w:val="0"/>
          <w:numId w:val="215"/>
        </w:numPr>
        <w:tabs>
          <w:tab w:val="left" w:pos="115"/>
        </w:tabs>
        <w:spacing w:line="202" w:lineRule="auto"/>
        <w:ind w:left="7" w:right="1100" w:hanging="7"/>
        <w:rPr>
          <w:rFonts w:eastAsia="Times New Roman"/>
          <w:sz w:val="26"/>
          <w:szCs w:val="26"/>
          <w:vertAlign w:val="superscript"/>
        </w:rPr>
      </w:pPr>
      <w:r>
        <w:rPr>
          <w:rFonts w:eastAsia="Times New Roman"/>
          <w:sz w:val="20"/>
          <w:szCs w:val="20"/>
        </w:rPr>
        <w:t>CONVERSI, Daniele. “Cosmopolitanism and nationalism”. In: LEOUSSI, Athe</w:t>
      </w:r>
      <w:r>
        <w:rPr>
          <w:rFonts w:eastAsia="Times New Roman"/>
          <w:sz w:val="20"/>
          <w:szCs w:val="20"/>
        </w:rPr>
        <w:t xml:space="preserve">na (ed.). </w:t>
      </w:r>
      <w:r>
        <w:rPr>
          <w:rFonts w:eastAsia="Times New Roman"/>
          <w:b/>
          <w:bCs/>
          <w:sz w:val="20"/>
          <w:szCs w:val="20"/>
        </w:rPr>
        <w:t>Encyclopedia of Nationalism</w:t>
      </w:r>
      <w:r>
        <w:rPr>
          <w:rFonts w:eastAsia="Times New Roman"/>
          <w:sz w:val="20"/>
          <w:szCs w:val="20"/>
        </w:rPr>
        <w:t>. Oxford: Transaction Books, 2000, p. 34-39.</w:t>
      </w:r>
    </w:p>
    <w:p w14:paraId="0D3BFC88" w14:textId="77777777" w:rsidR="006053F9" w:rsidRDefault="006053F9">
      <w:pPr>
        <w:spacing w:line="13" w:lineRule="exact"/>
        <w:rPr>
          <w:rFonts w:eastAsia="Times New Roman"/>
          <w:sz w:val="26"/>
          <w:szCs w:val="26"/>
          <w:vertAlign w:val="superscript"/>
        </w:rPr>
      </w:pPr>
    </w:p>
    <w:p w14:paraId="5153B1AA" w14:textId="77777777" w:rsidR="006053F9" w:rsidRDefault="00D853AA" w:rsidP="00D853AA">
      <w:pPr>
        <w:numPr>
          <w:ilvl w:val="0"/>
          <w:numId w:val="215"/>
        </w:numPr>
        <w:tabs>
          <w:tab w:val="left" w:pos="132"/>
        </w:tabs>
        <w:spacing w:line="203" w:lineRule="auto"/>
        <w:ind w:left="7" w:right="1100" w:hanging="7"/>
        <w:rPr>
          <w:rFonts w:eastAsia="Times New Roman"/>
          <w:sz w:val="26"/>
          <w:szCs w:val="26"/>
          <w:vertAlign w:val="superscript"/>
        </w:rPr>
      </w:pPr>
      <w:r>
        <w:rPr>
          <w:rFonts w:eastAsia="Times New Roman"/>
          <w:sz w:val="20"/>
          <w:szCs w:val="20"/>
        </w:rPr>
        <w:t xml:space="preserve">DURANTE, Lea. “Cosmopolitismo”. In: LIGUORI, Guido; VOZA, Pasquale (org.). </w:t>
      </w:r>
      <w:r>
        <w:rPr>
          <w:rFonts w:eastAsia="Times New Roman"/>
          <w:b/>
          <w:bCs/>
          <w:sz w:val="20"/>
          <w:szCs w:val="20"/>
        </w:rPr>
        <w:t>Dicionário Gramsciano (1926-1937)</w:t>
      </w:r>
      <w:r>
        <w:rPr>
          <w:rFonts w:eastAsia="Times New Roman"/>
          <w:sz w:val="20"/>
          <w:szCs w:val="20"/>
        </w:rPr>
        <w:t>. São Paulo: Boitempo, 2017, p. 153-156.</w:t>
      </w:r>
    </w:p>
    <w:p w14:paraId="12D3B2CF"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7046947" w14:textId="77777777">
        <w:trPr>
          <w:trHeight w:val="112"/>
        </w:trPr>
        <w:tc>
          <w:tcPr>
            <w:tcW w:w="5720" w:type="dxa"/>
            <w:vMerge w:val="restart"/>
            <w:vAlign w:val="bottom"/>
          </w:tcPr>
          <w:p w14:paraId="5E7F5FD3" w14:textId="634BBD47" w:rsidR="006053F9" w:rsidRDefault="006053F9">
            <w:pPr>
              <w:ind w:right="10"/>
              <w:jc w:val="right"/>
              <w:rPr>
                <w:sz w:val="20"/>
                <w:szCs w:val="20"/>
              </w:rPr>
            </w:pPr>
            <w:bookmarkStart w:id="273" w:name="page275"/>
            <w:bookmarkEnd w:id="273"/>
          </w:p>
        </w:tc>
        <w:tc>
          <w:tcPr>
            <w:tcW w:w="1120" w:type="dxa"/>
            <w:vAlign w:val="bottom"/>
          </w:tcPr>
          <w:p w14:paraId="578C1D6F" w14:textId="77777777" w:rsidR="006053F9" w:rsidRDefault="006053F9">
            <w:pPr>
              <w:rPr>
                <w:sz w:val="9"/>
                <w:szCs w:val="9"/>
              </w:rPr>
            </w:pPr>
          </w:p>
        </w:tc>
        <w:tc>
          <w:tcPr>
            <w:tcW w:w="0" w:type="dxa"/>
            <w:vAlign w:val="bottom"/>
          </w:tcPr>
          <w:p w14:paraId="355207DD" w14:textId="77777777" w:rsidR="006053F9" w:rsidRDefault="006053F9">
            <w:pPr>
              <w:rPr>
                <w:sz w:val="1"/>
                <w:szCs w:val="1"/>
              </w:rPr>
            </w:pPr>
          </w:p>
        </w:tc>
      </w:tr>
      <w:tr w:rsidR="006053F9" w14:paraId="5102FD85" w14:textId="77777777">
        <w:trPr>
          <w:trHeight w:val="155"/>
        </w:trPr>
        <w:tc>
          <w:tcPr>
            <w:tcW w:w="5720" w:type="dxa"/>
            <w:vMerge/>
            <w:vAlign w:val="bottom"/>
          </w:tcPr>
          <w:p w14:paraId="6F4780E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5296CB9" w14:textId="77777777" w:rsidR="006053F9" w:rsidRDefault="00D853AA">
            <w:pPr>
              <w:ind w:right="490"/>
              <w:jc w:val="right"/>
              <w:rPr>
                <w:sz w:val="20"/>
                <w:szCs w:val="20"/>
              </w:rPr>
            </w:pPr>
            <w:r>
              <w:rPr>
                <w:rFonts w:ascii="Century Gothic" w:eastAsia="Century Gothic" w:hAnsi="Century Gothic" w:cs="Century Gothic"/>
                <w:color w:val="FFFFFF"/>
              </w:rPr>
              <w:t>274</w:t>
            </w:r>
          </w:p>
        </w:tc>
        <w:tc>
          <w:tcPr>
            <w:tcW w:w="0" w:type="dxa"/>
            <w:vAlign w:val="bottom"/>
          </w:tcPr>
          <w:p w14:paraId="413CB545" w14:textId="77777777" w:rsidR="006053F9" w:rsidRDefault="006053F9">
            <w:pPr>
              <w:rPr>
                <w:sz w:val="1"/>
                <w:szCs w:val="1"/>
              </w:rPr>
            </w:pPr>
          </w:p>
        </w:tc>
      </w:tr>
      <w:tr w:rsidR="006053F9" w14:paraId="67728B4C" w14:textId="77777777">
        <w:trPr>
          <w:trHeight w:val="130"/>
        </w:trPr>
        <w:tc>
          <w:tcPr>
            <w:tcW w:w="5720" w:type="dxa"/>
            <w:vMerge w:val="restart"/>
            <w:vAlign w:val="bottom"/>
          </w:tcPr>
          <w:p w14:paraId="7AC4AEE8" w14:textId="6E5DF16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676E115" w14:textId="77777777" w:rsidR="006053F9" w:rsidRDefault="006053F9">
            <w:pPr>
              <w:rPr>
                <w:sz w:val="11"/>
                <w:szCs w:val="11"/>
              </w:rPr>
            </w:pPr>
          </w:p>
        </w:tc>
        <w:tc>
          <w:tcPr>
            <w:tcW w:w="0" w:type="dxa"/>
            <w:vAlign w:val="bottom"/>
          </w:tcPr>
          <w:p w14:paraId="79A5C48F" w14:textId="77777777" w:rsidR="006053F9" w:rsidRDefault="006053F9">
            <w:pPr>
              <w:rPr>
                <w:sz w:val="1"/>
                <w:szCs w:val="1"/>
              </w:rPr>
            </w:pPr>
          </w:p>
        </w:tc>
      </w:tr>
      <w:tr w:rsidR="006053F9" w14:paraId="55806A66" w14:textId="77777777">
        <w:trPr>
          <w:trHeight w:val="139"/>
        </w:trPr>
        <w:tc>
          <w:tcPr>
            <w:tcW w:w="5720" w:type="dxa"/>
            <w:vMerge/>
            <w:vAlign w:val="bottom"/>
          </w:tcPr>
          <w:p w14:paraId="3056CB6F" w14:textId="77777777" w:rsidR="006053F9" w:rsidRDefault="006053F9">
            <w:pPr>
              <w:rPr>
                <w:sz w:val="12"/>
                <w:szCs w:val="12"/>
              </w:rPr>
            </w:pPr>
          </w:p>
        </w:tc>
        <w:tc>
          <w:tcPr>
            <w:tcW w:w="1120" w:type="dxa"/>
            <w:vAlign w:val="bottom"/>
          </w:tcPr>
          <w:p w14:paraId="0CC73F96" w14:textId="77777777" w:rsidR="006053F9" w:rsidRDefault="006053F9">
            <w:pPr>
              <w:rPr>
                <w:sz w:val="12"/>
                <w:szCs w:val="12"/>
              </w:rPr>
            </w:pPr>
          </w:p>
        </w:tc>
        <w:tc>
          <w:tcPr>
            <w:tcW w:w="0" w:type="dxa"/>
            <w:vAlign w:val="bottom"/>
          </w:tcPr>
          <w:p w14:paraId="52DF244C" w14:textId="77777777" w:rsidR="006053F9" w:rsidRDefault="006053F9">
            <w:pPr>
              <w:rPr>
                <w:sz w:val="1"/>
                <w:szCs w:val="1"/>
              </w:rPr>
            </w:pPr>
          </w:p>
        </w:tc>
      </w:tr>
    </w:tbl>
    <w:p w14:paraId="3A7EAF62" w14:textId="77777777" w:rsidR="006053F9" w:rsidRDefault="006053F9">
      <w:pPr>
        <w:spacing w:line="200" w:lineRule="exact"/>
        <w:rPr>
          <w:sz w:val="20"/>
          <w:szCs w:val="20"/>
        </w:rPr>
      </w:pPr>
    </w:p>
    <w:p w14:paraId="291B24C2" w14:textId="77777777" w:rsidR="006053F9" w:rsidRDefault="006053F9">
      <w:pPr>
        <w:spacing w:line="395" w:lineRule="exact"/>
        <w:rPr>
          <w:sz w:val="20"/>
          <w:szCs w:val="20"/>
        </w:rPr>
      </w:pPr>
    </w:p>
    <w:p w14:paraId="115DFE5F" w14:textId="77777777" w:rsidR="006053F9" w:rsidRDefault="00D853AA">
      <w:pPr>
        <w:spacing w:line="356" w:lineRule="auto"/>
        <w:ind w:left="7" w:right="1120"/>
        <w:jc w:val="both"/>
        <w:rPr>
          <w:sz w:val="20"/>
          <w:szCs w:val="20"/>
        </w:rPr>
      </w:pPr>
      <w:r>
        <w:rPr>
          <w:rFonts w:eastAsia="Times New Roman"/>
          <w:sz w:val="24"/>
          <w:szCs w:val="24"/>
        </w:rPr>
        <w:t xml:space="preserve">aconteceu na disputa eleitoral entre Nelson Rockfeller (um “internacionalista”) e Barry Goldwater (um “ultranacionalista”) nas prévias do Partido </w:t>
      </w:r>
      <w:r>
        <w:rPr>
          <w:rFonts w:eastAsia="Times New Roman"/>
          <w:sz w:val="24"/>
          <w:szCs w:val="24"/>
        </w:rPr>
        <w:t>Republicano, em 1964. Ambos podem ser considerados personagens políticos inseridos no espectro da direita, entretanto suas convicções, em especial aquelas relativas ao papel do país no mundo, eram consideravelmente diferentes.</w:t>
      </w:r>
    </w:p>
    <w:p w14:paraId="5DF43875" w14:textId="77777777" w:rsidR="006053F9" w:rsidRDefault="006053F9">
      <w:pPr>
        <w:spacing w:line="19" w:lineRule="exact"/>
        <w:rPr>
          <w:sz w:val="20"/>
          <w:szCs w:val="20"/>
        </w:rPr>
      </w:pPr>
    </w:p>
    <w:p w14:paraId="7D26D850" w14:textId="77777777" w:rsidR="006053F9" w:rsidRDefault="00D853AA">
      <w:pPr>
        <w:spacing w:line="356" w:lineRule="auto"/>
        <w:ind w:left="7" w:right="1100" w:firstLine="708"/>
        <w:jc w:val="both"/>
        <w:rPr>
          <w:sz w:val="20"/>
          <w:szCs w:val="20"/>
        </w:rPr>
      </w:pPr>
      <w:r>
        <w:rPr>
          <w:rFonts w:eastAsia="Times New Roman"/>
          <w:sz w:val="24"/>
          <w:szCs w:val="24"/>
        </w:rPr>
        <w:t xml:space="preserve">No final dos anos 1960, as </w:t>
      </w:r>
      <w:r>
        <w:rPr>
          <w:rFonts w:eastAsia="Times New Roman"/>
          <w:sz w:val="24"/>
          <w:szCs w:val="24"/>
        </w:rPr>
        <w:t>primeiras evidências de uma crise econômica proporcionaram mais combustível para as já antigas organizações direitistas nacionalistas, visto que parte importante da crise era a concorrência comercial com o Japão e a Europa Ocidental (em especial, a Alemanh</w:t>
      </w:r>
      <w:r>
        <w:rPr>
          <w:rFonts w:eastAsia="Times New Roman"/>
          <w:sz w:val="24"/>
          <w:szCs w:val="24"/>
        </w:rPr>
        <w:t>a), que passou a gerar déficits comerciais cada vez maiores para os Estados Unidos.</w:t>
      </w:r>
    </w:p>
    <w:p w14:paraId="56455FE9" w14:textId="77777777" w:rsidR="006053F9" w:rsidRDefault="006053F9">
      <w:pPr>
        <w:spacing w:line="19" w:lineRule="exact"/>
        <w:rPr>
          <w:sz w:val="20"/>
          <w:szCs w:val="20"/>
        </w:rPr>
      </w:pPr>
    </w:p>
    <w:p w14:paraId="3E7D4862" w14:textId="77777777" w:rsidR="006053F9" w:rsidRDefault="00D853AA">
      <w:pPr>
        <w:spacing w:line="343" w:lineRule="auto"/>
        <w:ind w:left="7" w:right="1100" w:firstLine="708"/>
        <w:jc w:val="both"/>
        <w:rPr>
          <w:sz w:val="20"/>
          <w:szCs w:val="20"/>
        </w:rPr>
      </w:pPr>
      <w:r>
        <w:rPr>
          <w:rFonts w:eastAsia="Times New Roman"/>
          <w:sz w:val="24"/>
          <w:szCs w:val="24"/>
        </w:rPr>
        <w:t>A pesquisadora Tatiana Poggi, em seu trabalho sobre o neofascismo nos Estados Unidos, destaca que as ideias conspiracionistas eram populares entre os membros de diversas e</w:t>
      </w:r>
      <w:r>
        <w:rPr>
          <w:rFonts w:eastAsia="Times New Roman"/>
          <w:sz w:val="24"/>
          <w:szCs w:val="24"/>
        </w:rPr>
        <w:t xml:space="preserve">ntidades de extrema-direita como a </w:t>
      </w:r>
      <w:r>
        <w:rPr>
          <w:rFonts w:eastAsia="Times New Roman"/>
          <w:i/>
          <w:iCs/>
          <w:sz w:val="24"/>
          <w:szCs w:val="24"/>
        </w:rPr>
        <w:t>John Birch Society</w:t>
      </w:r>
      <w:r>
        <w:rPr>
          <w:rFonts w:eastAsia="Times New Roman"/>
          <w:sz w:val="24"/>
          <w:szCs w:val="24"/>
        </w:rPr>
        <w:t xml:space="preserve">, que, numa campanha sintomaticamente intitulada “Get US Out”, já em 1959, defendia a retirada dos Estados Unidos da ONU, “alegando que a organização [ONU] ambicionava a construção de um governo único e </w:t>
      </w:r>
      <w:r>
        <w:rPr>
          <w:rFonts w:eastAsia="Times New Roman"/>
          <w:sz w:val="24"/>
          <w:szCs w:val="24"/>
        </w:rPr>
        <w:t>universal, comprometendo assim a soberania do Estado e da nação norte-americana”. Segundo Poggi, os membros da entidade geralmente eram de setores médios do Sul, republicanos e fundamentalistas cristãos.</w:t>
      </w:r>
      <w:r>
        <w:rPr>
          <w:rFonts w:eastAsia="Times New Roman"/>
          <w:sz w:val="32"/>
          <w:szCs w:val="32"/>
          <w:vertAlign w:val="superscript"/>
        </w:rPr>
        <w:t>3</w:t>
      </w:r>
    </w:p>
    <w:p w14:paraId="674EB02A" w14:textId="77777777" w:rsidR="006053F9" w:rsidRDefault="006053F9">
      <w:pPr>
        <w:spacing w:line="5" w:lineRule="exact"/>
        <w:rPr>
          <w:sz w:val="20"/>
          <w:szCs w:val="20"/>
        </w:rPr>
      </w:pPr>
    </w:p>
    <w:p w14:paraId="50C92FEC" w14:textId="77777777" w:rsidR="006053F9" w:rsidRDefault="00D853AA">
      <w:pPr>
        <w:spacing w:line="357" w:lineRule="auto"/>
        <w:ind w:left="7" w:right="1100" w:firstLine="708"/>
        <w:jc w:val="both"/>
        <w:rPr>
          <w:sz w:val="20"/>
          <w:szCs w:val="20"/>
        </w:rPr>
      </w:pPr>
      <w:r>
        <w:rPr>
          <w:rFonts w:eastAsia="Times New Roman"/>
          <w:sz w:val="24"/>
          <w:szCs w:val="24"/>
        </w:rPr>
        <w:t xml:space="preserve">Foi na década de 1970, entretanto, que os efeitos </w:t>
      </w:r>
      <w:r>
        <w:rPr>
          <w:rFonts w:eastAsia="Times New Roman"/>
          <w:sz w:val="24"/>
          <w:szCs w:val="24"/>
        </w:rPr>
        <w:t>dessa crise (que não pode ser resumida aos “choques” do petróleo) passaram a ser mais sentidos pelo cidadão médio norte-americano: desemprego e inflação formaram o cenário que os economistas passaram a chamar de estagflação. As longas filas nos postos de g</w:t>
      </w:r>
      <w:r>
        <w:rPr>
          <w:rFonts w:eastAsia="Times New Roman"/>
          <w:sz w:val="24"/>
          <w:szCs w:val="24"/>
        </w:rPr>
        <w:t>asolina, as crescentes dificuldades no mercado de trabalho, estimularam a criação de um solo fértil para ideias de nacionalismo extremo, xenofobia e racismo.</w:t>
      </w:r>
    </w:p>
    <w:p w14:paraId="51404374" w14:textId="77777777" w:rsidR="006053F9" w:rsidRDefault="006053F9">
      <w:pPr>
        <w:spacing w:line="17" w:lineRule="exact"/>
        <w:rPr>
          <w:sz w:val="20"/>
          <w:szCs w:val="20"/>
        </w:rPr>
      </w:pPr>
    </w:p>
    <w:p w14:paraId="2968A75D" w14:textId="77777777" w:rsidR="006053F9" w:rsidRDefault="00D853AA">
      <w:pPr>
        <w:spacing w:line="357" w:lineRule="auto"/>
        <w:ind w:left="7" w:right="1120" w:firstLine="708"/>
        <w:jc w:val="both"/>
        <w:rPr>
          <w:sz w:val="20"/>
          <w:szCs w:val="20"/>
        </w:rPr>
      </w:pPr>
      <w:r>
        <w:rPr>
          <w:rFonts w:eastAsia="Times New Roman"/>
          <w:sz w:val="24"/>
          <w:szCs w:val="24"/>
        </w:rPr>
        <w:t>Paralelamente a isso, as grandes corporações de origem estadunidense, surgidas em sua maioria apó</w:t>
      </w:r>
      <w:r>
        <w:rPr>
          <w:rFonts w:eastAsia="Times New Roman"/>
          <w:sz w:val="24"/>
          <w:szCs w:val="24"/>
        </w:rPr>
        <w:t>s a Segunda Guerra Mundial, adquiriam cada vez mais um papel político dentro do país e também ao redor do mundo. Em geral, ideologicamente os executivos de tais empresas esposavam de uma espécie de “internacionalismo” — que a rigor, seguindo as linhas de A</w:t>
      </w:r>
      <w:r>
        <w:rPr>
          <w:rFonts w:eastAsia="Times New Roman"/>
          <w:sz w:val="24"/>
          <w:szCs w:val="24"/>
        </w:rPr>
        <w:t>ntonio Gramsci, podemos chamar de cosmopolitismo.</w:t>
      </w:r>
    </w:p>
    <w:p w14:paraId="2EE955AE" w14:textId="77777777" w:rsidR="006053F9" w:rsidRDefault="006053F9">
      <w:pPr>
        <w:spacing w:line="19" w:lineRule="exact"/>
        <w:rPr>
          <w:sz w:val="20"/>
          <w:szCs w:val="20"/>
        </w:rPr>
      </w:pPr>
    </w:p>
    <w:p w14:paraId="4888C535" w14:textId="77777777" w:rsidR="006053F9" w:rsidRDefault="00D853AA" w:rsidP="00D853AA">
      <w:pPr>
        <w:numPr>
          <w:ilvl w:val="0"/>
          <w:numId w:val="216"/>
        </w:numPr>
        <w:tabs>
          <w:tab w:val="left" w:pos="922"/>
        </w:tabs>
        <w:spacing w:line="348" w:lineRule="auto"/>
        <w:ind w:left="7" w:right="1100" w:firstLine="701"/>
        <w:rPr>
          <w:rFonts w:eastAsia="Times New Roman"/>
          <w:sz w:val="24"/>
          <w:szCs w:val="24"/>
        </w:rPr>
      </w:pPr>
      <w:r>
        <w:rPr>
          <w:rFonts w:eastAsia="Times New Roman"/>
          <w:sz w:val="24"/>
          <w:szCs w:val="24"/>
        </w:rPr>
        <w:t>sobre esses setores sociais específicos da direita norte-americana — grandes empresários e também alguns intelectuais — que versaremos nesta comunicação.</w:t>
      </w:r>
    </w:p>
    <w:p w14:paraId="420269A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50752" behindDoc="1" locked="0" layoutInCell="0" allowOverlap="1" wp14:anchorId="62E7F43A" wp14:editId="77914E9A">
                <wp:simplePos x="0" y="0"/>
                <wp:positionH relativeFrom="column">
                  <wp:posOffset>0</wp:posOffset>
                </wp:positionH>
                <wp:positionV relativeFrom="paragraph">
                  <wp:posOffset>1089660</wp:posOffset>
                </wp:positionV>
                <wp:extent cx="1829435" cy="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0C8EE2A" id="Shape 230" o:spid="_x0000_s1026" style="position:absolute;z-index:-251465728;visibility:visible;mso-wrap-style:square;mso-wrap-distance-left:9pt;mso-wrap-distance-top:0;mso-wrap-distance-right:9pt;mso-wrap-distance-bottom:0;mso-position-horizontal:absolute;mso-position-horizontal-relative:text;mso-position-vertical:absolute;mso-position-vertical-relative:text" from="0,85.8pt" to="144.05pt,8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" o:allowincell="f" filled="t" strokeweight=".21164mm">
                <v:stroke joinstyle="miter"/>
                <o:lock v:ext="edit" shapetype="f"/>
              </v:line>
            </w:pict>
          </mc:Fallback>
        </mc:AlternateContent>
      </w:r>
    </w:p>
    <w:p w14:paraId="719C1EFB" w14:textId="77777777" w:rsidR="006053F9" w:rsidRDefault="006053F9">
      <w:pPr>
        <w:spacing w:line="200" w:lineRule="exact"/>
        <w:rPr>
          <w:sz w:val="20"/>
          <w:szCs w:val="20"/>
        </w:rPr>
      </w:pPr>
    </w:p>
    <w:p w14:paraId="0D5D71EE" w14:textId="77777777" w:rsidR="006053F9" w:rsidRDefault="006053F9">
      <w:pPr>
        <w:spacing w:line="200" w:lineRule="exact"/>
        <w:rPr>
          <w:sz w:val="20"/>
          <w:szCs w:val="20"/>
        </w:rPr>
      </w:pPr>
    </w:p>
    <w:p w14:paraId="54E87CEB" w14:textId="77777777" w:rsidR="006053F9" w:rsidRDefault="006053F9">
      <w:pPr>
        <w:spacing w:line="200" w:lineRule="exact"/>
        <w:rPr>
          <w:sz w:val="20"/>
          <w:szCs w:val="20"/>
        </w:rPr>
      </w:pPr>
    </w:p>
    <w:p w14:paraId="760D2BD1" w14:textId="77777777" w:rsidR="006053F9" w:rsidRDefault="006053F9">
      <w:pPr>
        <w:spacing w:line="200" w:lineRule="exact"/>
        <w:rPr>
          <w:sz w:val="20"/>
          <w:szCs w:val="20"/>
        </w:rPr>
      </w:pPr>
    </w:p>
    <w:p w14:paraId="7256F911" w14:textId="77777777" w:rsidR="006053F9" w:rsidRDefault="006053F9">
      <w:pPr>
        <w:spacing w:line="200" w:lineRule="exact"/>
        <w:rPr>
          <w:sz w:val="20"/>
          <w:szCs w:val="20"/>
        </w:rPr>
      </w:pPr>
    </w:p>
    <w:p w14:paraId="0D9E0308" w14:textId="77777777" w:rsidR="006053F9" w:rsidRDefault="006053F9">
      <w:pPr>
        <w:spacing w:line="200" w:lineRule="exact"/>
        <w:rPr>
          <w:sz w:val="20"/>
          <w:szCs w:val="20"/>
        </w:rPr>
      </w:pPr>
    </w:p>
    <w:p w14:paraId="01E6F525" w14:textId="77777777" w:rsidR="006053F9" w:rsidRDefault="006053F9">
      <w:pPr>
        <w:spacing w:line="200" w:lineRule="exact"/>
        <w:rPr>
          <w:sz w:val="20"/>
          <w:szCs w:val="20"/>
        </w:rPr>
      </w:pPr>
    </w:p>
    <w:p w14:paraId="14573881" w14:textId="77777777" w:rsidR="006053F9" w:rsidRDefault="006053F9">
      <w:pPr>
        <w:spacing w:line="200" w:lineRule="exact"/>
        <w:rPr>
          <w:sz w:val="20"/>
          <w:szCs w:val="20"/>
        </w:rPr>
      </w:pPr>
    </w:p>
    <w:p w14:paraId="711F58D9" w14:textId="77777777" w:rsidR="006053F9" w:rsidRDefault="006053F9">
      <w:pPr>
        <w:spacing w:line="206" w:lineRule="exact"/>
        <w:rPr>
          <w:sz w:val="20"/>
          <w:szCs w:val="20"/>
        </w:rPr>
      </w:pPr>
    </w:p>
    <w:p w14:paraId="5AA05F36" w14:textId="77777777" w:rsidR="006053F9" w:rsidRDefault="00D853AA" w:rsidP="00D853AA">
      <w:pPr>
        <w:numPr>
          <w:ilvl w:val="0"/>
          <w:numId w:val="217"/>
        </w:numPr>
        <w:tabs>
          <w:tab w:val="left" w:pos="113"/>
        </w:tabs>
        <w:spacing w:line="203" w:lineRule="auto"/>
        <w:ind w:left="7" w:right="1100" w:hanging="7"/>
        <w:rPr>
          <w:rFonts w:eastAsia="Times New Roman"/>
          <w:sz w:val="26"/>
          <w:szCs w:val="26"/>
          <w:vertAlign w:val="superscript"/>
        </w:rPr>
      </w:pPr>
      <w:r>
        <w:rPr>
          <w:rFonts w:eastAsia="Times New Roman"/>
          <w:sz w:val="20"/>
          <w:szCs w:val="20"/>
        </w:rPr>
        <w:t xml:space="preserve">POGGI, Tatiana. </w:t>
      </w:r>
      <w:r>
        <w:rPr>
          <w:rFonts w:eastAsia="Times New Roman"/>
          <w:b/>
          <w:bCs/>
          <w:sz w:val="20"/>
          <w:szCs w:val="20"/>
        </w:rPr>
        <w:t>Faces do extremo</w:t>
      </w:r>
      <w:r>
        <w:rPr>
          <w:rFonts w:eastAsia="Times New Roman"/>
          <w:sz w:val="20"/>
          <w:szCs w:val="20"/>
        </w:rPr>
        <w:t xml:space="preserve">. Uma </w:t>
      </w:r>
      <w:r>
        <w:rPr>
          <w:rFonts w:eastAsia="Times New Roman"/>
          <w:sz w:val="20"/>
          <w:szCs w:val="20"/>
        </w:rPr>
        <w:t>análise do neofascismo nos Estados Unidos da América, 1970-2010. Curitiba: Editora Prismas</w:t>
      </w:r>
      <w:r>
        <w:rPr>
          <w:rFonts w:eastAsia="Times New Roman"/>
          <w:i/>
          <w:iCs/>
          <w:sz w:val="20"/>
          <w:szCs w:val="20"/>
        </w:rPr>
        <w:t>,</w:t>
      </w:r>
      <w:r>
        <w:rPr>
          <w:rFonts w:eastAsia="Times New Roman"/>
          <w:sz w:val="20"/>
          <w:szCs w:val="20"/>
        </w:rPr>
        <w:t xml:space="preserve"> 2015</w:t>
      </w:r>
      <w:r>
        <w:rPr>
          <w:rFonts w:eastAsia="Times New Roman"/>
          <w:i/>
          <w:iCs/>
          <w:sz w:val="20"/>
          <w:szCs w:val="20"/>
        </w:rPr>
        <w:t>,</w:t>
      </w:r>
      <w:r>
        <w:rPr>
          <w:rFonts w:eastAsia="Times New Roman"/>
          <w:sz w:val="20"/>
          <w:szCs w:val="20"/>
        </w:rPr>
        <w:t xml:space="preserve"> p. 148.</w:t>
      </w:r>
    </w:p>
    <w:p w14:paraId="5571877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8804D0" w14:textId="77777777">
        <w:trPr>
          <w:trHeight w:val="112"/>
        </w:trPr>
        <w:tc>
          <w:tcPr>
            <w:tcW w:w="5720" w:type="dxa"/>
            <w:vMerge w:val="restart"/>
            <w:vAlign w:val="bottom"/>
          </w:tcPr>
          <w:p w14:paraId="7F679D53" w14:textId="6BA93C6F" w:rsidR="006053F9" w:rsidRDefault="006053F9">
            <w:pPr>
              <w:ind w:right="10"/>
              <w:jc w:val="right"/>
              <w:rPr>
                <w:sz w:val="20"/>
                <w:szCs w:val="20"/>
              </w:rPr>
            </w:pPr>
            <w:bookmarkStart w:id="274" w:name="page276"/>
            <w:bookmarkEnd w:id="274"/>
          </w:p>
        </w:tc>
        <w:tc>
          <w:tcPr>
            <w:tcW w:w="1120" w:type="dxa"/>
            <w:vAlign w:val="bottom"/>
          </w:tcPr>
          <w:p w14:paraId="450B6DF7" w14:textId="77777777" w:rsidR="006053F9" w:rsidRDefault="006053F9">
            <w:pPr>
              <w:rPr>
                <w:sz w:val="9"/>
                <w:szCs w:val="9"/>
              </w:rPr>
            </w:pPr>
          </w:p>
        </w:tc>
        <w:tc>
          <w:tcPr>
            <w:tcW w:w="0" w:type="dxa"/>
            <w:vAlign w:val="bottom"/>
          </w:tcPr>
          <w:p w14:paraId="62867D76" w14:textId="77777777" w:rsidR="006053F9" w:rsidRDefault="006053F9">
            <w:pPr>
              <w:rPr>
                <w:sz w:val="1"/>
                <w:szCs w:val="1"/>
              </w:rPr>
            </w:pPr>
          </w:p>
        </w:tc>
      </w:tr>
      <w:tr w:rsidR="006053F9" w14:paraId="00E6FD91" w14:textId="77777777">
        <w:trPr>
          <w:trHeight w:val="155"/>
        </w:trPr>
        <w:tc>
          <w:tcPr>
            <w:tcW w:w="5720" w:type="dxa"/>
            <w:vMerge/>
            <w:vAlign w:val="bottom"/>
          </w:tcPr>
          <w:p w14:paraId="692D7D7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1326F1C" w14:textId="77777777" w:rsidR="006053F9" w:rsidRDefault="00D853AA">
            <w:pPr>
              <w:ind w:right="490"/>
              <w:jc w:val="right"/>
              <w:rPr>
                <w:sz w:val="20"/>
                <w:szCs w:val="20"/>
              </w:rPr>
            </w:pPr>
            <w:r>
              <w:rPr>
                <w:rFonts w:ascii="Century Gothic" w:eastAsia="Century Gothic" w:hAnsi="Century Gothic" w:cs="Century Gothic"/>
                <w:color w:val="FFFFFF"/>
              </w:rPr>
              <w:t>275</w:t>
            </w:r>
          </w:p>
        </w:tc>
        <w:tc>
          <w:tcPr>
            <w:tcW w:w="0" w:type="dxa"/>
            <w:vAlign w:val="bottom"/>
          </w:tcPr>
          <w:p w14:paraId="56DD3FD7" w14:textId="77777777" w:rsidR="006053F9" w:rsidRDefault="006053F9">
            <w:pPr>
              <w:rPr>
                <w:sz w:val="1"/>
                <w:szCs w:val="1"/>
              </w:rPr>
            </w:pPr>
          </w:p>
        </w:tc>
      </w:tr>
      <w:tr w:rsidR="006053F9" w14:paraId="0CA831EB" w14:textId="77777777">
        <w:trPr>
          <w:trHeight w:val="130"/>
        </w:trPr>
        <w:tc>
          <w:tcPr>
            <w:tcW w:w="5720" w:type="dxa"/>
            <w:vMerge w:val="restart"/>
            <w:vAlign w:val="bottom"/>
          </w:tcPr>
          <w:p w14:paraId="389A4AB7" w14:textId="25038A1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311A50" w14:textId="77777777" w:rsidR="006053F9" w:rsidRDefault="006053F9">
            <w:pPr>
              <w:rPr>
                <w:sz w:val="11"/>
                <w:szCs w:val="11"/>
              </w:rPr>
            </w:pPr>
          </w:p>
        </w:tc>
        <w:tc>
          <w:tcPr>
            <w:tcW w:w="0" w:type="dxa"/>
            <w:vAlign w:val="bottom"/>
          </w:tcPr>
          <w:p w14:paraId="00CB271D" w14:textId="77777777" w:rsidR="006053F9" w:rsidRDefault="006053F9">
            <w:pPr>
              <w:rPr>
                <w:sz w:val="1"/>
                <w:szCs w:val="1"/>
              </w:rPr>
            </w:pPr>
          </w:p>
        </w:tc>
      </w:tr>
      <w:tr w:rsidR="006053F9" w14:paraId="2A2AB63C" w14:textId="77777777">
        <w:trPr>
          <w:trHeight w:val="139"/>
        </w:trPr>
        <w:tc>
          <w:tcPr>
            <w:tcW w:w="5720" w:type="dxa"/>
            <w:vMerge/>
            <w:vAlign w:val="bottom"/>
          </w:tcPr>
          <w:p w14:paraId="2B8FC88F" w14:textId="77777777" w:rsidR="006053F9" w:rsidRDefault="006053F9">
            <w:pPr>
              <w:rPr>
                <w:sz w:val="12"/>
                <w:szCs w:val="12"/>
              </w:rPr>
            </w:pPr>
          </w:p>
        </w:tc>
        <w:tc>
          <w:tcPr>
            <w:tcW w:w="1120" w:type="dxa"/>
            <w:vAlign w:val="bottom"/>
          </w:tcPr>
          <w:p w14:paraId="460DE02A" w14:textId="77777777" w:rsidR="006053F9" w:rsidRDefault="006053F9">
            <w:pPr>
              <w:rPr>
                <w:sz w:val="12"/>
                <w:szCs w:val="12"/>
              </w:rPr>
            </w:pPr>
          </w:p>
        </w:tc>
        <w:tc>
          <w:tcPr>
            <w:tcW w:w="0" w:type="dxa"/>
            <w:vAlign w:val="bottom"/>
          </w:tcPr>
          <w:p w14:paraId="1D5D9506" w14:textId="77777777" w:rsidR="006053F9" w:rsidRDefault="006053F9">
            <w:pPr>
              <w:rPr>
                <w:sz w:val="1"/>
                <w:szCs w:val="1"/>
              </w:rPr>
            </w:pPr>
          </w:p>
        </w:tc>
      </w:tr>
    </w:tbl>
    <w:p w14:paraId="439DF855" w14:textId="77777777" w:rsidR="006053F9" w:rsidRDefault="006053F9">
      <w:pPr>
        <w:spacing w:line="200" w:lineRule="exact"/>
        <w:rPr>
          <w:sz w:val="20"/>
          <w:szCs w:val="20"/>
        </w:rPr>
      </w:pPr>
    </w:p>
    <w:p w14:paraId="1E4CBB3C" w14:textId="77777777" w:rsidR="006053F9" w:rsidRDefault="006053F9">
      <w:pPr>
        <w:spacing w:line="382" w:lineRule="exact"/>
        <w:rPr>
          <w:sz w:val="20"/>
          <w:szCs w:val="20"/>
        </w:rPr>
      </w:pPr>
    </w:p>
    <w:p w14:paraId="00B7A4EC" w14:textId="77777777" w:rsidR="006053F9" w:rsidRDefault="00D853AA">
      <w:pPr>
        <w:ind w:left="7"/>
        <w:rPr>
          <w:sz w:val="20"/>
          <w:szCs w:val="20"/>
        </w:rPr>
      </w:pPr>
      <w:r>
        <w:rPr>
          <w:rFonts w:eastAsia="Times New Roman"/>
          <w:b/>
          <w:bCs/>
          <w:sz w:val="24"/>
          <w:szCs w:val="24"/>
        </w:rPr>
        <w:t xml:space="preserve">A suposta obsolescência do </w:t>
      </w:r>
      <w:r>
        <w:rPr>
          <w:rFonts w:eastAsia="Times New Roman"/>
          <w:b/>
          <w:bCs/>
          <w:sz w:val="24"/>
          <w:szCs w:val="24"/>
        </w:rPr>
        <w:t>Estado-nação nos anos 1970</w:t>
      </w:r>
    </w:p>
    <w:p w14:paraId="203EA716" w14:textId="77777777" w:rsidR="006053F9" w:rsidRDefault="006053F9">
      <w:pPr>
        <w:spacing w:line="149" w:lineRule="exact"/>
        <w:rPr>
          <w:sz w:val="20"/>
          <w:szCs w:val="20"/>
        </w:rPr>
      </w:pPr>
    </w:p>
    <w:p w14:paraId="1E9CB70F" w14:textId="77777777" w:rsidR="006053F9" w:rsidRDefault="00D853AA">
      <w:pPr>
        <w:spacing w:line="332" w:lineRule="auto"/>
        <w:ind w:left="7" w:right="1100" w:firstLine="708"/>
        <w:jc w:val="both"/>
        <w:rPr>
          <w:sz w:val="20"/>
          <w:szCs w:val="20"/>
        </w:rPr>
      </w:pPr>
      <w:r>
        <w:rPr>
          <w:rFonts w:eastAsia="Times New Roman"/>
          <w:sz w:val="24"/>
          <w:szCs w:val="24"/>
        </w:rPr>
        <w:t>“Os administradores das empresas globais estão tentando pôr em prática uma teoria de organização humana que alterará profundamente o sistema da nação-Estado, em torno do qual a sociedade se organiza há mais de quatrocentos anos”, afirmavam os pesquisadores</w:t>
      </w:r>
      <w:r>
        <w:rPr>
          <w:rFonts w:eastAsia="Times New Roman"/>
          <w:sz w:val="24"/>
          <w:szCs w:val="24"/>
        </w:rPr>
        <w:t xml:space="preserve"> Muller e Barnet, ao descreverem o sonho de Carl A. Gerstacker, presidente da empresa farmacêutica </w:t>
      </w:r>
      <w:r>
        <w:rPr>
          <w:rFonts w:eastAsia="Times New Roman"/>
          <w:i/>
          <w:iCs/>
          <w:sz w:val="24"/>
          <w:szCs w:val="24"/>
        </w:rPr>
        <w:t>Dow Chemical</w:t>
      </w:r>
      <w:r>
        <w:rPr>
          <w:rFonts w:eastAsia="Times New Roman"/>
          <w:sz w:val="24"/>
          <w:szCs w:val="24"/>
        </w:rPr>
        <w:t>, de comprar uma ilha que não pertencesse a nação alguma, em terreno “verdadeiramente neutro”, onde pudesse instalar o quartel-general da companh</w:t>
      </w:r>
      <w:r>
        <w:rPr>
          <w:rFonts w:eastAsia="Times New Roman"/>
          <w:sz w:val="24"/>
          <w:szCs w:val="24"/>
        </w:rPr>
        <w:t>ia.</w:t>
      </w:r>
      <w:r>
        <w:rPr>
          <w:rFonts w:eastAsia="Times New Roman"/>
          <w:sz w:val="32"/>
          <w:szCs w:val="32"/>
          <w:vertAlign w:val="superscript"/>
        </w:rPr>
        <w:t>4</w:t>
      </w:r>
      <w:r>
        <w:rPr>
          <w:rFonts w:eastAsia="Times New Roman"/>
          <w:sz w:val="24"/>
          <w:szCs w:val="24"/>
        </w:rPr>
        <w:t xml:space="preserve"> “As fronteiras políticas das nações-Estado”, dizia William J. Spencer, presidente da </w:t>
      </w:r>
      <w:r>
        <w:rPr>
          <w:rFonts w:eastAsia="Times New Roman"/>
          <w:i/>
          <w:iCs/>
          <w:sz w:val="24"/>
          <w:szCs w:val="24"/>
        </w:rPr>
        <w:t>First National Corporation</w:t>
      </w:r>
      <w:r>
        <w:rPr>
          <w:rFonts w:eastAsia="Times New Roman"/>
          <w:sz w:val="24"/>
          <w:szCs w:val="24"/>
        </w:rPr>
        <w:t>, que operava em noventa países, “são estreitas e limitadas demais para definir o escopo e o alcance da empresa moderna”.</w:t>
      </w:r>
      <w:r>
        <w:rPr>
          <w:rFonts w:eastAsia="Times New Roman"/>
          <w:sz w:val="32"/>
          <w:szCs w:val="32"/>
          <w:vertAlign w:val="superscript"/>
        </w:rPr>
        <w:t>5</w:t>
      </w:r>
    </w:p>
    <w:p w14:paraId="7D278509" w14:textId="77777777" w:rsidR="006053F9" w:rsidRDefault="006053F9">
      <w:pPr>
        <w:spacing w:line="4" w:lineRule="exact"/>
        <w:rPr>
          <w:sz w:val="20"/>
          <w:szCs w:val="20"/>
        </w:rPr>
      </w:pPr>
    </w:p>
    <w:p w14:paraId="7027B6DF" w14:textId="77777777" w:rsidR="006053F9" w:rsidRDefault="00D853AA">
      <w:pPr>
        <w:spacing w:line="328" w:lineRule="auto"/>
        <w:ind w:left="7" w:right="1100" w:firstLine="708"/>
        <w:jc w:val="both"/>
        <w:rPr>
          <w:sz w:val="20"/>
          <w:szCs w:val="20"/>
        </w:rPr>
      </w:pPr>
      <w:r>
        <w:rPr>
          <w:rFonts w:eastAsia="Times New Roman"/>
          <w:sz w:val="24"/>
          <w:szCs w:val="24"/>
        </w:rPr>
        <w:t xml:space="preserve">Nas palavras de </w:t>
      </w:r>
      <w:r>
        <w:rPr>
          <w:rFonts w:eastAsia="Times New Roman"/>
          <w:sz w:val="24"/>
          <w:szCs w:val="24"/>
        </w:rPr>
        <w:t>George Ball a empresa mundial “planeja e atua muito à frente das ideias políticas mundiais” porque constitui “um conceito moderno, elaborado para atender a necessidades modernas”.</w:t>
      </w:r>
      <w:r>
        <w:rPr>
          <w:rFonts w:eastAsia="Times New Roman"/>
          <w:sz w:val="32"/>
          <w:szCs w:val="32"/>
          <w:vertAlign w:val="superscript"/>
        </w:rPr>
        <w:t>6</w:t>
      </w:r>
      <w:r>
        <w:rPr>
          <w:rFonts w:eastAsia="Times New Roman"/>
          <w:sz w:val="24"/>
          <w:szCs w:val="24"/>
        </w:rPr>
        <w:t xml:space="preserve"> O empresário francês Jacques Maisonrouge iria ainda mais longe, afirmando q</w:t>
      </w:r>
      <w:r>
        <w:rPr>
          <w:rFonts w:eastAsia="Times New Roman"/>
          <w:sz w:val="24"/>
          <w:szCs w:val="24"/>
        </w:rPr>
        <w:t>ue “as estruturas políticas mundiais são inteiramente obsoletas. Não mudaram em pelo menos cem anos e estão lamentavelmente desafinadas com o progresso tecnológico”; e que “o problema crítico de nossa época” seria “o conflito conceptual entre a busca de ot</w:t>
      </w:r>
      <w:r>
        <w:rPr>
          <w:rFonts w:eastAsia="Times New Roman"/>
          <w:sz w:val="24"/>
          <w:szCs w:val="24"/>
        </w:rPr>
        <w:t>imização global de recursos e a independência dos Estados-Nação”.</w:t>
      </w:r>
      <w:r>
        <w:rPr>
          <w:rFonts w:eastAsia="Times New Roman"/>
          <w:sz w:val="32"/>
          <w:szCs w:val="32"/>
          <w:vertAlign w:val="superscript"/>
        </w:rPr>
        <w:t>7</w:t>
      </w:r>
    </w:p>
    <w:p w14:paraId="3E9F7057" w14:textId="77777777" w:rsidR="006053F9" w:rsidRDefault="006053F9">
      <w:pPr>
        <w:spacing w:line="8" w:lineRule="exact"/>
        <w:rPr>
          <w:sz w:val="20"/>
          <w:szCs w:val="20"/>
        </w:rPr>
      </w:pPr>
    </w:p>
    <w:p w14:paraId="05A57FAB" w14:textId="77777777" w:rsidR="006053F9" w:rsidRDefault="00D853AA">
      <w:pPr>
        <w:spacing w:line="339" w:lineRule="auto"/>
        <w:ind w:left="7" w:right="1100" w:firstLine="708"/>
        <w:jc w:val="both"/>
        <w:rPr>
          <w:sz w:val="20"/>
          <w:szCs w:val="20"/>
        </w:rPr>
      </w:pPr>
      <w:r>
        <w:rPr>
          <w:rFonts w:eastAsia="Times New Roman"/>
          <w:sz w:val="24"/>
          <w:szCs w:val="24"/>
        </w:rPr>
        <w:t xml:space="preserve">Segundo a </w:t>
      </w:r>
      <w:r>
        <w:rPr>
          <w:rFonts w:eastAsia="Times New Roman"/>
          <w:i/>
          <w:iCs/>
          <w:sz w:val="24"/>
          <w:szCs w:val="24"/>
        </w:rPr>
        <w:t>Business International Corporation</w:t>
      </w:r>
      <w:r>
        <w:rPr>
          <w:rFonts w:eastAsia="Times New Roman"/>
          <w:sz w:val="24"/>
          <w:szCs w:val="24"/>
        </w:rPr>
        <w:t>, em relatório de 1967, “a nação está se tornando obsoleta: amanhã, em qualquer sentido significativo, estará morta — e o mesmo acontecerá às em</w:t>
      </w:r>
      <w:r>
        <w:rPr>
          <w:rFonts w:eastAsia="Times New Roman"/>
          <w:sz w:val="24"/>
          <w:szCs w:val="24"/>
        </w:rPr>
        <w:t>presas que permanecerem essencialmente nacionais.”</w:t>
      </w:r>
      <w:r>
        <w:rPr>
          <w:rFonts w:eastAsia="Times New Roman"/>
          <w:sz w:val="32"/>
          <w:szCs w:val="32"/>
          <w:vertAlign w:val="superscript"/>
        </w:rPr>
        <w:t>8</w:t>
      </w:r>
      <w:r>
        <w:rPr>
          <w:rFonts w:eastAsia="Times New Roman"/>
          <w:sz w:val="24"/>
          <w:szCs w:val="24"/>
        </w:rPr>
        <w:t xml:space="preserve"> Comparando as rendas anuais de empresas como </w:t>
      </w:r>
      <w:r>
        <w:rPr>
          <w:rFonts w:eastAsia="Times New Roman"/>
          <w:i/>
          <w:iCs/>
          <w:sz w:val="24"/>
          <w:szCs w:val="24"/>
        </w:rPr>
        <w:t>GM</w:t>
      </w:r>
      <w:r>
        <w:rPr>
          <w:rFonts w:eastAsia="Times New Roman"/>
          <w:sz w:val="24"/>
          <w:szCs w:val="24"/>
        </w:rPr>
        <w:t xml:space="preserve">, </w:t>
      </w:r>
      <w:r>
        <w:rPr>
          <w:rFonts w:eastAsia="Times New Roman"/>
          <w:i/>
          <w:iCs/>
          <w:sz w:val="24"/>
          <w:szCs w:val="24"/>
        </w:rPr>
        <w:t>Royal Dutch Shell</w:t>
      </w:r>
      <w:r>
        <w:rPr>
          <w:rFonts w:eastAsia="Times New Roman"/>
          <w:sz w:val="24"/>
          <w:szCs w:val="24"/>
        </w:rPr>
        <w:t xml:space="preserve"> e </w:t>
      </w:r>
      <w:r>
        <w:rPr>
          <w:rFonts w:eastAsia="Times New Roman"/>
          <w:i/>
          <w:iCs/>
          <w:sz w:val="24"/>
          <w:szCs w:val="24"/>
        </w:rPr>
        <w:t>Goodyear</w:t>
      </w:r>
      <w:r>
        <w:rPr>
          <w:rFonts w:eastAsia="Times New Roman"/>
          <w:sz w:val="24"/>
          <w:szCs w:val="24"/>
        </w:rPr>
        <w:t>, Muller e Barnet demonstram que são maiores que os produtos nacionais brutos de países como Suíça, Irã, Turquia e Venezuela. N</w:t>
      </w:r>
      <w:r>
        <w:rPr>
          <w:rFonts w:eastAsia="Times New Roman"/>
          <w:sz w:val="24"/>
          <w:szCs w:val="24"/>
        </w:rPr>
        <w:t>o entanto, o “aspecto mais revolucionário” da empresa global, segundo eles, não seria necessariamente o seu tamanho, mas justamente sua visão mundial</w:t>
      </w:r>
    </w:p>
    <w:p w14:paraId="391F703B" w14:textId="77777777" w:rsidR="006053F9" w:rsidRDefault="006053F9">
      <w:pPr>
        <w:spacing w:line="39" w:lineRule="exact"/>
        <w:rPr>
          <w:sz w:val="20"/>
          <w:szCs w:val="20"/>
        </w:rPr>
      </w:pPr>
    </w:p>
    <w:p w14:paraId="06214840" w14:textId="77777777" w:rsidR="006053F9" w:rsidRDefault="00D853AA">
      <w:pPr>
        <w:spacing w:line="236" w:lineRule="auto"/>
        <w:ind w:left="2267" w:right="1100"/>
        <w:jc w:val="both"/>
        <w:rPr>
          <w:sz w:val="20"/>
          <w:szCs w:val="20"/>
        </w:rPr>
      </w:pPr>
      <w:r>
        <w:rPr>
          <w:rFonts w:eastAsia="Times New Roman"/>
          <w:sz w:val="24"/>
          <w:szCs w:val="24"/>
        </w:rPr>
        <w:t xml:space="preserve">“embora, em termos de administração e propriedade, todas as empresas globais, sejam </w:t>
      </w:r>
      <w:r>
        <w:rPr>
          <w:rFonts w:eastAsia="Times New Roman"/>
          <w:sz w:val="24"/>
          <w:szCs w:val="24"/>
        </w:rPr>
        <w:t>norte-americanas, britânicas, holandesas, japonesas, alemãs, francesas, suíças, italianas, canadenses ou suecas (a maioria é, naturalmente,</w:t>
      </w:r>
    </w:p>
    <w:p w14:paraId="45DD774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52800" behindDoc="1" locked="0" layoutInCell="0" allowOverlap="1" wp14:anchorId="1C815B9D" wp14:editId="29A45EA4">
                <wp:simplePos x="0" y="0"/>
                <wp:positionH relativeFrom="column">
                  <wp:posOffset>0</wp:posOffset>
                </wp:positionH>
                <wp:positionV relativeFrom="paragraph">
                  <wp:posOffset>438150</wp:posOffset>
                </wp:positionV>
                <wp:extent cx="1829435" cy="0"/>
                <wp:effectExtent l="0" t="0" r="0" b="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08315F0A" id="Shape 231" o:spid="_x0000_s1026" style="position:absolute;z-index:-251463680;visibility:visible;mso-wrap-style:square;mso-wrap-distance-left:9pt;mso-wrap-distance-top:0;mso-wrap-distance-right:9pt;mso-wrap-distance-bottom:0;mso-position-horizontal:absolute;mso-position-horizontal-relative:text;mso-position-vertical:absolute;mso-position-vertical-relative:text" from="0,34.5pt" to="144.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" o:allowincell="f" filled="t" strokeweight=".6pt">
                <v:stroke joinstyle="miter"/>
                <o:lock v:ext="edit" shapetype="f"/>
              </v:line>
            </w:pict>
          </mc:Fallback>
        </mc:AlternateContent>
      </w:r>
    </w:p>
    <w:p w14:paraId="5C36735A" w14:textId="77777777" w:rsidR="006053F9" w:rsidRDefault="006053F9">
      <w:pPr>
        <w:spacing w:line="200" w:lineRule="exact"/>
        <w:rPr>
          <w:sz w:val="20"/>
          <w:szCs w:val="20"/>
        </w:rPr>
      </w:pPr>
    </w:p>
    <w:p w14:paraId="2FF42E3F" w14:textId="77777777" w:rsidR="006053F9" w:rsidRDefault="006053F9">
      <w:pPr>
        <w:spacing w:line="200" w:lineRule="exact"/>
        <w:rPr>
          <w:sz w:val="20"/>
          <w:szCs w:val="20"/>
        </w:rPr>
      </w:pPr>
    </w:p>
    <w:p w14:paraId="459EE59A" w14:textId="77777777" w:rsidR="006053F9" w:rsidRDefault="006053F9">
      <w:pPr>
        <w:spacing w:line="382" w:lineRule="exact"/>
        <w:rPr>
          <w:sz w:val="20"/>
          <w:szCs w:val="20"/>
        </w:rPr>
      </w:pPr>
    </w:p>
    <w:p w14:paraId="7BDB200E" w14:textId="77777777" w:rsidR="006053F9" w:rsidRDefault="00D853AA" w:rsidP="00D853AA">
      <w:pPr>
        <w:numPr>
          <w:ilvl w:val="0"/>
          <w:numId w:val="218"/>
        </w:numPr>
        <w:tabs>
          <w:tab w:val="left" w:pos="125"/>
        </w:tabs>
        <w:spacing w:line="214" w:lineRule="auto"/>
        <w:ind w:left="7" w:right="1100" w:hanging="7"/>
        <w:jc w:val="both"/>
        <w:rPr>
          <w:rFonts w:eastAsia="Times New Roman"/>
          <w:sz w:val="26"/>
          <w:szCs w:val="26"/>
          <w:vertAlign w:val="superscript"/>
        </w:rPr>
      </w:pPr>
      <w:r>
        <w:rPr>
          <w:rFonts w:eastAsia="Times New Roman"/>
          <w:sz w:val="20"/>
          <w:szCs w:val="20"/>
        </w:rPr>
        <w:t xml:space="preserve">A fala de Gerstacker foi intitulada “The Structure of the Corporation”, e foi preparada para a </w:t>
      </w:r>
      <w:r>
        <w:rPr>
          <w:rFonts w:eastAsia="Times New Roman"/>
          <w:i/>
          <w:iCs/>
          <w:sz w:val="20"/>
          <w:szCs w:val="20"/>
        </w:rPr>
        <w:t>White House Conf</w:t>
      </w:r>
      <w:r>
        <w:rPr>
          <w:rFonts w:eastAsia="Times New Roman"/>
          <w:i/>
          <w:iCs/>
          <w:sz w:val="20"/>
          <w:szCs w:val="20"/>
        </w:rPr>
        <w:t>erence</w:t>
      </w:r>
      <w:r>
        <w:rPr>
          <w:rFonts w:eastAsia="Times New Roman"/>
          <w:sz w:val="20"/>
          <w:szCs w:val="20"/>
        </w:rPr>
        <w:t xml:space="preserve"> </w:t>
      </w:r>
      <w:r>
        <w:rPr>
          <w:rFonts w:eastAsia="Times New Roman"/>
          <w:i/>
          <w:iCs/>
          <w:sz w:val="20"/>
          <w:szCs w:val="20"/>
        </w:rPr>
        <w:t>on the industrial world ahead</w:t>
      </w:r>
      <w:r>
        <w:rPr>
          <w:rFonts w:eastAsia="Times New Roman"/>
          <w:sz w:val="20"/>
          <w:szCs w:val="20"/>
        </w:rPr>
        <w:t>, ocorrida em Washington entre 07 e 09 de fevereiro de 1972. BARNET, Richard; MULLER,</w:t>
      </w:r>
      <w:r>
        <w:rPr>
          <w:rFonts w:eastAsia="Times New Roman"/>
          <w:i/>
          <w:iCs/>
          <w:sz w:val="20"/>
          <w:szCs w:val="20"/>
        </w:rPr>
        <w:t xml:space="preserve"> </w:t>
      </w:r>
      <w:r>
        <w:rPr>
          <w:rFonts w:eastAsia="Times New Roman"/>
          <w:sz w:val="20"/>
          <w:szCs w:val="20"/>
        </w:rPr>
        <w:t xml:space="preserve">Ronald. </w:t>
      </w:r>
      <w:r>
        <w:rPr>
          <w:rFonts w:eastAsia="Times New Roman"/>
          <w:b/>
          <w:bCs/>
          <w:sz w:val="20"/>
          <w:szCs w:val="20"/>
        </w:rPr>
        <w:t>Poder global</w:t>
      </w:r>
      <w:r>
        <w:rPr>
          <w:rFonts w:eastAsia="Times New Roman"/>
          <w:i/>
          <w:iCs/>
          <w:sz w:val="20"/>
          <w:szCs w:val="20"/>
        </w:rPr>
        <w:t>.</w:t>
      </w:r>
      <w:r>
        <w:rPr>
          <w:rFonts w:eastAsia="Times New Roman"/>
          <w:sz w:val="20"/>
          <w:szCs w:val="20"/>
        </w:rPr>
        <w:t xml:space="preserve"> Rio de Janeiro: Círculo do Livro, s/d, p. 16.</w:t>
      </w:r>
    </w:p>
    <w:p w14:paraId="2069B47F" w14:textId="77777777" w:rsidR="006053F9" w:rsidRDefault="00D853AA" w:rsidP="00D853AA">
      <w:pPr>
        <w:numPr>
          <w:ilvl w:val="0"/>
          <w:numId w:val="218"/>
        </w:numPr>
        <w:tabs>
          <w:tab w:val="left" w:pos="107"/>
        </w:tabs>
        <w:spacing w:line="184" w:lineRule="auto"/>
        <w:ind w:left="107" w:hanging="107"/>
        <w:rPr>
          <w:rFonts w:eastAsia="Times New Roman"/>
          <w:sz w:val="26"/>
          <w:szCs w:val="26"/>
          <w:vertAlign w:val="superscript"/>
        </w:rPr>
      </w:pPr>
      <w:r>
        <w:rPr>
          <w:rFonts w:eastAsia="Times New Roman"/>
          <w:b/>
          <w:bCs/>
          <w:sz w:val="20"/>
          <w:szCs w:val="20"/>
        </w:rPr>
        <w:t>Newsweek</w:t>
      </w:r>
      <w:r>
        <w:rPr>
          <w:rFonts w:eastAsia="Times New Roman"/>
          <w:sz w:val="20"/>
          <w:szCs w:val="20"/>
        </w:rPr>
        <w:t>, 20 de novembro de 1972,</w:t>
      </w:r>
      <w:r>
        <w:rPr>
          <w:rFonts w:eastAsia="Times New Roman"/>
          <w:b/>
          <w:bCs/>
          <w:sz w:val="20"/>
          <w:szCs w:val="20"/>
        </w:rPr>
        <w:t xml:space="preserve"> </w:t>
      </w:r>
      <w:r>
        <w:rPr>
          <w:rFonts w:eastAsia="Times New Roman"/>
          <w:i/>
          <w:iCs/>
          <w:sz w:val="20"/>
          <w:szCs w:val="20"/>
        </w:rPr>
        <w:t>apud</w:t>
      </w:r>
      <w:r>
        <w:rPr>
          <w:rFonts w:eastAsia="Times New Roman"/>
          <w:b/>
          <w:bCs/>
          <w:sz w:val="20"/>
          <w:szCs w:val="20"/>
        </w:rPr>
        <w:t xml:space="preserve"> </w:t>
      </w:r>
      <w:r>
        <w:rPr>
          <w:rFonts w:eastAsia="Times New Roman"/>
          <w:sz w:val="20"/>
          <w:szCs w:val="20"/>
        </w:rPr>
        <w:t xml:space="preserve">MULLER; BARNET, op. </w:t>
      </w:r>
      <w:r>
        <w:rPr>
          <w:rFonts w:eastAsia="Times New Roman"/>
          <w:sz w:val="20"/>
          <w:szCs w:val="20"/>
        </w:rPr>
        <w:t>cit., p. 19.</w:t>
      </w:r>
    </w:p>
    <w:p w14:paraId="123E25E9" w14:textId="77777777" w:rsidR="006053F9" w:rsidRDefault="006053F9">
      <w:pPr>
        <w:spacing w:line="20" w:lineRule="exact"/>
        <w:rPr>
          <w:rFonts w:eastAsia="Times New Roman"/>
          <w:sz w:val="26"/>
          <w:szCs w:val="26"/>
          <w:vertAlign w:val="superscript"/>
        </w:rPr>
      </w:pPr>
    </w:p>
    <w:p w14:paraId="754110D7" w14:textId="77777777" w:rsidR="006053F9" w:rsidRDefault="00D853AA" w:rsidP="00D853AA">
      <w:pPr>
        <w:numPr>
          <w:ilvl w:val="0"/>
          <w:numId w:val="218"/>
        </w:numPr>
        <w:tabs>
          <w:tab w:val="left" w:pos="118"/>
        </w:tabs>
        <w:spacing w:line="200" w:lineRule="auto"/>
        <w:ind w:left="7" w:right="1120" w:hanging="7"/>
        <w:rPr>
          <w:rFonts w:eastAsia="Times New Roman"/>
          <w:sz w:val="26"/>
          <w:szCs w:val="26"/>
          <w:vertAlign w:val="superscript"/>
        </w:rPr>
      </w:pPr>
      <w:r>
        <w:rPr>
          <w:rFonts w:eastAsia="Times New Roman"/>
          <w:sz w:val="20"/>
          <w:szCs w:val="20"/>
        </w:rPr>
        <w:t xml:space="preserve">Fala de Ball em Conferência à Câmara de Comércio de Nova York em 05 de maio de 1967, </w:t>
      </w:r>
      <w:r>
        <w:rPr>
          <w:rFonts w:eastAsia="Times New Roman"/>
          <w:i/>
          <w:iCs/>
          <w:sz w:val="20"/>
          <w:szCs w:val="20"/>
        </w:rPr>
        <w:t>apud</w:t>
      </w:r>
      <w:r>
        <w:rPr>
          <w:rFonts w:eastAsia="Times New Roman"/>
          <w:sz w:val="20"/>
          <w:szCs w:val="20"/>
        </w:rPr>
        <w:t xml:space="preserve"> BARNET; MULLER, op. cit., p.19.</w:t>
      </w:r>
    </w:p>
    <w:p w14:paraId="5C3006F5" w14:textId="77777777" w:rsidR="006053F9" w:rsidRDefault="006053F9">
      <w:pPr>
        <w:spacing w:line="12" w:lineRule="exact"/>
        <w:rPr>
          <w:rFonts w:eastAsia="Times New Roman"/>
          <w:sz w:val="26"/>
          <w:szCs w:val="26"/>
          <w:vertAlign w:val="superscript"/>
        </w:rPr>
      </w:pPr>
    </w:p>
    <w:p w14:paraId="3987D2C6" w14:textId="77777777" w:rsidR="006053F9" w:rsidRDefault="00D853AA" w:rsidP="00D853AA">
      <w:pPr>
        <w:numPr>
          <w:ilvl w:val="0"/>
          <w:numId w:val="218"/>
        </w:numPr>
        <w:tabs>
          <w:tab w:val="left" w:pos="118"/>
        </w:tabs>
        <w:spacing w:line="202" w:lineRule="auto"/>
        <w:ind w:left="7" w:right="1100" w:hanging="7"/>
        <w:rPr>
          <w:rFonts w:eastAsia="Times New Roman"/>
          <w:sz w:val="26"/>
          <w:szCs w:val="26"/>
          <w:vertAlign w:val="superscript"/>
        </w:rPr>
      </w:pPr>
      <w:r>
        <w:rPr>
          <w:rFonts w:eastAsia="Times New Roman"/>
          <w:sz w:val="20"/>
          <w:szCs w:val="20"/>
        </w:rPr>
        <w:t xml:space="preserve">Fala de Maisonrouge à </w:t>
      </w:r>
      <w:r>
        <w:rPr>
          <w:rFonts w:eastAsia="Times New Roman"/>
          <w:i/>
          <w:iCs/>
          <w:sz w:val="20"/>
          <w:szCs w:val="20"/>
        </w:rPr>
        <w:t>American Foreign Service Association</w:t>
      </w:r>
      <w:r>
        <w:rPr>
          <w:rFonts w:eastAsia="Times New Roman"/>
          <w:sz w:val="20"/>
          <w:szCs w:val="20"/>
        </w:rPr>
        <w:t xml:space="preserve">, 29 de maio de 1969, </w:t>
      </w:r>
      <w:r>
        <w:rPr>
          <w:rFonts w:eastAsia="Times New Roman"/>
          <w:i/>
          <w:iCs/>
          <w:sz w:val="20"/>
          <w:szCs w:val="20"/>
        </w:rPr>
        <w:t>apud</w:t>
      </w:r>
      <w:r>
        <w:rPr>
          <w:rFonts w:eastAsia="Times New Roman"/>
          <w:sz w:val="20"/>
          <w:szCs w:val="20"/>
        </w:rPr>
        <w:t xml:space="preserve"> MULLER; BARNET, op. cit., p. 19.</w:t>
      </w:r>
    </w:p>
    <w:p w14:paraId="2AADD3BE" w14:textId="77777777" w:rsidR="006053F9" w:rsidRDefault="006053F9">
      <w:pPr>
        <w:spacing w:line="13" w:lineRule="exact"/>
        <w:rPr>
          <w:rFonts w:eastAsia="Times New Roman"/>
          <w:sz w:val="26"/>
          <w:szCs w:val="26"/>
          <w:vertAlign w:val="superscript"/>
        </w:rPr>
      </w:pPr>
    </w:p>
    <w:p w14:paraId="69A0E362" w14:textId="77777777" w:rsidR="006053F9" w:rsidRDefault="00D853AA" w:rsidP="00D853AA">
      <w:pPr>
        <w:numPr>
          <w:ilvl w:val="0"/>
          <w:numId w:val="218"/>
        </w:numPr>
        <w:tabs>
          <w:tab w:val="left" w:pos="127"/>
        </w:tabs>
        <w:spacing w:line="203" w:lineRule="auto"/>
        <w:ind w:left="7" w:right="1120" w:hanging="7"/>
        <w:rPr>
          <w:rFonts w:eastAsia="Times New Roman"/>
          <w:sz w:val="26"/>
          <w:szCs w:val="26"/>
          <w:vertAlign w:val="superscript"/>
        </w:rPr>
      </w:pPr>
      <w:r>
        <w:rPr>
          <w:rFonts w:eastAsia="Times New Roman"/>
          <w:sz w:val="20"/>
          <w:szCs w:val="20"/>
        </w:rPr>
        <w:t xml:space="preserve">Ibidem, p. 20. A </w:t>
      </w:r>
      <w:r>
        <w:rPr>
          <w:rFonts w:eastAsia="Times New Roman"/>
          <w:i/>
          <w:iCs/>
          <w:sz w:val="20"/>
          <w:szCs w:val="20"/>
        </w:rPr>
        <w:t>Business International Corporation</w:t>
      </w:r>
      <w:r>
        <w:rPr>
          <w:rFonts w:eastAsia="Times New Roman"/>
          <w:sz w:val="20"/>
          <w:szCs w:val="20"/>
        </w:rPr>
        <w:t xml:space="preserve"> (BIC) foi fundada em 1953 por Eldrige Haynes e seu filho Elliot Haynes em Nova York para oferecer consultoria a companhias norte-americanas a se estabelecerem no exterior.</w:t>
      </w:r>
    </w:p>
    <w:p w14:paraId="5C400BC1"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8412AAB" w14:textId="77777777">
        <w:trPr>
          <w:trHeight w:val="112"/>
        </w:trPr>
        <w:tc>
          <w:tcPr>
            <w:tcW w:w="5720" w:type="dxa"/>
            <w:vMerge w:val="restart"/>
            <w:vAlign w:val="bottom"/>
          </w:tcPr>
          <w:p w14:paraId="200FCD32" w14:textId="568060E3" w:rsidR="006053F9" w:rsidRDefault="006053F9">
            <w:pPr>
              <w:ind w:right="10"/>
              <w:jc w:val="right"/>
              <w:rPr>
                <w:sz w:val="20"/>
                <w:szCs w:val="20"/>
              </w:rPr>
            </w:pPr>
            <w:bookmarkStart w:id="275" w:name="page277"/>
            <w:bookmarkEnd w:id="275"/>
          </w:p>
        </w:tc>
        <w:tc>
          <w:tcPr>
            <w:tcW w:w="1120" w:type="dxa"/>
            <w:vAlign w:val="bottom"/>
          </w:tcPr>
          <w:p w14:paraId="193FC817" w14:textId="77777777" w:rsidR="006053F9" w:rsidRDefault="006053F9">
            <w:pPr>
              <w:rPr>
                <w:sz w:val="9"/>
                <w:szCs w:val="9"/>
              </w:rPr>
            </w:pPr>
          </w:p>
        </w:tc>
        <w:tc>
          <w:tcPr>
            <w:tcW w:w="0" w:type="dxa"/>
            <w:vAlign w:val="bottom"/>
          </w:tcPr>
          <w:p w14:paraId="3EEBD46D" w14:textId="77777777" w:rsidR="006053F9" w:rsidRDefault="006053F9">
            <w:pPr>
              <w:rPr>
                <w:sz w:val="1"/>
                <w:szCs w:val="1"/>
              </w:rPr>
            </w:pPr>
          </w:p>
        </w:tc>
      </w:tr>
      <w:tr w:rsidR="006053F9" w14:paraId="160838BA" w14:textId="77777777">
        <w:trPr>
          <w:trHeight w:val="155"/>
        </w:trPr>
        <w:tc>
          <w:tcPr>
            <w:tcW w:w="5720" w:type="dxa"/>
            <w:vMerge/>
            <w:vAlign w:val="bottom"/>
          </w:tcPr>
          <w:p w14:paraId="770ED07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E613AAF" w14:textId="77777777" w:rsidR="006053F9" w:rsidRDefault="00D853AA">
            <w:pPr>
              <w:ind w:right="490"/>
              <w:jc w:val="right"/>
              <w:rPr>
                <w:sz w:val="20"/>
                <w:szCs w:val="20"/>
              </w:rPr>
            </w:pPr>
            <w:r>
              <w:rPr>
                <w:rFonts w:ascii="Century Gothic" w:eastAsia="Century Gothic" w:hAnsi="Century Gothic" w:cs="Century Gothic"/>
                <w:color w:val="FFFFFF"/>
              </w:rPr>
              <w:t>276</w:t>
            </w:r>
          </w:p>
        </w:tc>
        <w:tc>
          <w:tcPr>
            <w:tcW w:w="0" w:type="dxa"/>
            <w:vAlign w:val="bottom"/>
          </w:tcPr>
          <w:p w14:paraId="4314F502" w14:textId="77777777" w:rsidR="006053F9" w:rsidRDefault="006053F9">
            <w:pPr>
              <w:rPr>
                <w:sz w:val="1"/>
                <w:szCs w:val="1"/>
              </w:rPr>
            </w:pPr>
          </w:p>
        </w:tc>
      </w:tr>
      <w:tr w:rsidR="006053F9" w14:paraId="25689A94" w14:textId="77777777">
        <w:trPr>
          <w:trHeight w:val="130"/>
        </w:trPr>
        <w:tc>
          <w:tcPr>
            <w:tcW w:w="5720" w:type="dxa"/>
            <w:vMerge w:val="restart"/>
            <w:vAlign w:val="bottom"/>
          </w:tcPr>
          <w:p w14:paraId="5474F9BB" w14:textId="13D53D5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69D63AF" w14:textId="77777777" w:rsidR="006053F9" w:rsidRDefault="006053F9">
            <w:pPr>
              <w:rPr>
                <w:sz w:val="11"/>
                <w:szCs w:val="11"/>
              </w:rPr>
            </w:pPr>
          </w:p>
        </w:tc>
        <w:tc>
          <w:tcPr>
            <w:tcW w:w="0" w:type="dxa"/>
            <w:vAlign w:val="bottom"/>
          </w:tcPr>
          <w:p w14:paraId="7F0607DD" w14:textId="77777777" w:rsidR="006053F9" w:rsidRDefault="006053F9">
            <w:pPr>
              <w:rPr>
                <w:sz w:val="1"/>
                <w:szCs w:val="1"/>
              </w:rPr>
            </w:pPr>
          </w:p>
        </w:tc>
      </w:tr>
      <w:tr w:rsidR="006053F9" w14:paraId="46108E52" w14:textId="77777777">
        <w:trPr>
          <w:trHeight w:val="139"/>
        </w:trPr>
        <w:tc>
          <w:tcPr>
            <w:tcW w:w="5720" w:type="dxa"/>
            <w:vMerge/>
            <w:vAlign w:val="bottom"/>
          </w:tcPr>
          <w:p w14:paraId="38FEEBD2" w14:textId="77777777" w:rsidR="006053F9" w:rsidRDefault="006053F9">
            <w:pPr>
              <w:rPr>
                <w:sz w:val="12"/>
                <w:szCs w:val="12"/>
              </w:rPr>
            </w:pPr>
          </w:p>
        </w:tc>
        <w:tc>
          <w:tcPr>
            <w:tcW w:w="1120" w:type="dxa"/>
            <w:vAlign w:val="bottom"/>
          </w:tcPr>
          <w:p w14:paraId="26A998C7" w14:textId="77777777" w:rsidR="006053F9" w:rsidRDefault="006053F9">
            <w:pPr>
              <w:rPr>
                <w:sz w:val="12"/>
                <w:szCs w:val="12"/>
              </w:rPr>
            </w:pPr>
          </w:p>
        </w:tc>
        <w:tc>
          <w:tcPr>
            <w:tcW w:w="0" w:type="dxa"/>
            <w:vAlign w:val="bottom"/>
          </w:tcPr>
          <w:p w14:paraId="5356DAB1" w14:textId="77777777" w:rsidR="006053F9" w:rsidRDefault="006053F9">
            <w:pPr>
              <w:rPr>
                <w:sz w:val="1"/>
                <w:szCs w:val="1"/>
              </w:rPr>
            </w:pPr>
          </w:p>
        </w:tc>
      </w:tr>
    </w:tbl>
    <w:p w14:paraId="0430A759" w14:textId="77777777" w:rsidR="006053F9" w:rsidRDefault="006053F9">
      <w:pPr>
        <w:spacing w:line="200" w:lineRule="exact"/>
        <w:rPr>
          <w:sz w:val="20"/>
          <w:szCs w:val="20"/>
        </w:rPr>
      </w:pPr>
    </w:p>
    <w:p w14:paraId="5990C6B7" w14:textId="77777777" w:rsidR="006053F9" w:rsidRDefault="006053F9">
      <w:pPr>
        <w:spacing w:line="395" w:lineRule="exact"/>
        <w:rPr>
          <w:sz w:val="20"/>
          <w:szCs w:val="20"/>
        </w:rPr>
      </w:pPr>
    </w:p>
    <w:p w14:paraId="22243BF7" w14:textId="77777777" w:rsidR="006053F9" w:rsidRDefault="00D853AA">
      <w:pPr>
        <w:spacing w:line="237" w:lineRule="auto"/>
        <w:ind w:left="2267" w:right="1100"/>
        <w:rPr>
          <w:sz w:val="20"/>
          <w:szCs w:val="20"/>
        </w:rPr>
      </w:pPr>
      <w:r>
        <w:rPr>
          <w:rFonts w:eastAsia="Times New Roman"/>
          <w:sz w:val="24"/>
          <w:szCs w:val="24"/>
        </w:rPr>
        <w:t>norte-americana), em pontos de vista e lealdade estejam se transformando em companhias apátridas.”</w:t>
      </w:r>
      <w:r>
        <w:rPr>
          <w:rFonts w:eastAsia="Times New Roman"/>
          <w:sz w:val="32"/>
          <w:szCs w:val="32"/>
          <w:vertAlign w:val="superscript"/>
        </w:rPr>
        <w:t>9</w:t>
      </w:r>
    </w:p>
    <w:p w14:paraId="631D3245" w14:textId="77777777" w:rsidR="006053F9" w:rsidRDefault="006053F9">
      <w:pPr>
        <w:spacing w:line="36" w:lineRule="exact"/>
        <w:rPr>
          <w:sz w:val="20"/>
          <w:szCs w:val="20"/>
        </w:rPr>
      </w:pPr>
    </w:p>
    <w:p w14:paraId="721E5C1A" w14:textId="77777777" w:rsidR="006053F9" w:rsidRDefault="00D853AA">
      <w:pPr>
        <w:spacing w:line="347" w:lineRule="auto"/>
        <w:ind w:left="7" w:right="1100" w:firstLine="708"/>
        <w:jc w:val="both"/>
        <w:rPr>
          <w:sz w:val="20"/>
          <w:szCs w:val="20"/>
        </w:rPr>
      </w:pPr>
      <w:r>
        <w:rPr>
          <w:rFonts w:eastAsia="Times New Roman"/>
          <w:sz w:val="24"/>
          <w:szCs w:val="24"/>
        </w:rPr>
        <w:t xml:space="preserve">A internacionalização da propriedade constituiria também uma estratégia óbvia para “desamericanizar” algumas empresas, que, segundo Muller e Barnet, prefeririam dar a aparência de uma propriedade internacional mediante a venda de pequenos blocos de ação a </w:t>
      </w:r>
      <w:r>
        <w:rPr>
          <w:rFonts w:eastAsia="Times New Roman"/>
          <w:sz w:val="24"/>
          <w:szCs w:val="24"/>
        </w:rPr>
        <w:t>tomadores estrangeiros muito dispersos, fazendo com que nenhum deles pudesse desafiar os controladores, ao mesmo tempo dando à subsidiária a aura de uma empresa local. “Investidores de todos os países onde a companhia opera precisam tornar-se acionistas da</w:t>
      </w:r>
      <w:r>
        <w:rPr>
          <w:rFonts w:eastAsia="Times New Roman"/>
          <w:sz w:val="24"/>
          <w:szCs w:val="24"/>
        </w:rPr>
        <w:t xml:space="preserve"> </w:t>
      </w:r>
      <w:r>
        <w:rPr>
          <w:rFonts w:eastAsia="Times New Roman"/>
          <w:i/>
          <w:iCs/>
          <w:sz w:val="24"/>
          <w:szCs w:val="24"/>
        </w:rPr>
        <w:t>Pepsico</w:t>
      </w:r>
      <w:r>
        <w:rPr>
          <w:rFonts w:eastAsia="Times New Roman"/>
          <w:sz w:val="24"/>
          <w:szCs w:val="24"/>
        </w:rPr>
        <w:t xml:space="preserve">”, disse o presidente Donald Kendall, “de modo a terem interesses não apenas na companhia da qual possuem uma parte, mas na operação de um sistema global de livre iniciativa e de livre economia de mercado”. Os que compram ações da </w:t>
      </w:r>
      <w:r>
        <w:rPr>
          <w:rFonts w:eastAsia="Times New Roman"/>
          <w:i/>
          <w:iCs/>
          <w:sz w:val="24"/>
          <w:szCs w:val="24"/>
        </w:rPr>
        <w:t>Pepsico</w:t>
      </w:r>
      <w:r>
        <w:rPr>
          <w:rFonts w:eastAsia="Times New Roman"/>
          <w:sz w:val="24"/>
          <w:szCs w:val="24"/>
        </w:rPr>
        <w:t xml:space="preserve">, em suas </w:t>
      </w:r>
      <w:r>
        <w:rPr>
          <w:rFonts w:eastAsia="Times New Roman"/>
          <w:sz w:val="24"/>
          <w:szCs w:val="24"/>
        </w:rPr>
        <w:t>palavras, “participam um pouco da ação em base mundial”.</w:t>
      </w:r>
      <w:r>
        <w:rPr>
          <w:rFonts w:eastAsia="Times New Roman"/>
          <w:sz w:val="32"/>
          <w:szCs w:val="32"/>
          <w:vertAlign w:val="superscript"/>
        </w:rPr>
        <w:t>10</w:t>
      </w:r>
    </w:p>
    <w:p w14:paraId="11C045E3" w14:textId="77777777" w:rsidR="006053F9" w:rsidRDefault="006053F9">
      <w:pPr>
        <w:spacing w:line="1" w:lineRule="exact"/>
        <w:rPr>
          <w:sz w:val="20"/>
          <w:szCs w:val="20"/>
        </w:rPr>
      </w:pPr>
    </w:p>
    <w:p w14:paraId="1845D36F" w14:textId="77777777" w:rsidR="006053F9" w:rsidRDefault="00D853AA">
      <w:pPr>
        <w:spacing w:line="345" w:lineRule="auto"/>
        <w:ind w:left="7" w:right="1100" w:firstLine="708"/>
        <w:jc w:val="both"/>
        <w:rPr>
          <w:sz w:val="20"/>
          <w:szCs w:val="20"/>
        </w:rPr>
      </w:pPr>
      <w:r>
        <w:rPr>
          <w:rFonts w:eastAsia="Times New Roman"/>
          <w:sz w:val="24"/>
          <w:szCs w:val="24"/>
        </w:rPr>
        <w:t xml:space="preserve">Não por acaso, os nomes “americano” e “U. S.” estavam desaparecendo das razões sociais de algumas prestigiosas firmas. A </w:t>
      </w:r>
      <w:r>
        <w:rPr>
          <w:rFonts w:eastAsia="Times New Roman"/>
          <w:i/>
          <w:iCs/>
          <w:sz w:val="24"/>
          <w:szCs w:val="24"/>
        </w:rPr>
        <w:t>American Metal Climax</w:t>
      </w:r>
      <w:r>
        <w:rPr>
          <w:rFonts w:eastAsia="Times New Roman"/>
          <w:sz w:val="24"/>
          <w:szCs w:val="24"/>
        </w:rPr>
        <w:t xml:space="preserve"> tornou-se </w:t>
      </w:r>
      <w:r>
        <w:rPr>
          <w:rFonts w:eastAsia="Times New Roman"/>
          <w:i/>
          <w:iCs/>
          <w:sz w:val="24"/>
          <w:szCs w:val="24"/>
        </w:rPr>
        <w:t>Amax</w:t>
      </w:r>
      <w:r>
        <w:rPr>
          <w:rFonts w:eastAsia="Times New Roman"/>
          <w:sz w:val="24"/>
          <w:szCs w:val="24"/>
        </w:rPr>
        <w:t xml:space="preserve">. A </w:t>
      </w:r>
      <w:r>
        <w:rPr>
          <w:rFonts w:eastAsia="Times New Roman"/>
          <w:i/>
          <w:iCs/>
          <w:sz w:val="24"/>
          <w:szCs w:val="24"/>
        </w:rPr>
        <w:t>American Brake Shoe</w:t>
      </w:r>
      <w:r>
        <w:rPr>
          <w:rFonts w:eastAsia="Times New Roman"/>
          <w:sz w:val="24"/>
          <w:szCs w:val="24"/>
        </w:rPr>
        <w:t xml:space="preserve"> tornou-se </w:t>
      </w:r>
      <w:r>
        <w:rPr>
          <w:rFonts w:eastAsia="Times New Roman"/>
          <w:i/>
          <w:iCs/>
          <w:sz w:val="24"/>
          <w:szCs w:val="24"/>
        </w:rPr>
        <w:t>Abex</w:t>
      </w:r>
      <w:r>
        <w:rPr>
          <w:rFonts w:eastAsia="Times New Roman"/>
          <w:sz w:val="24"/>
          <w:szCs w:val="24"/>
        </w:rPr>
        <w:t>;</w:t>
      </w:r>
      <w:r>
        <w:rPr>
          <w:rFonts w:eastAsia="Times New Roman"/>
          <w:sz w:val="24"/>
          <w:szCs w:val="24"/>
        </w:rPr>
        <w:t xml:space="preserve"> a </w:t>
      </w:r>
      <w:r>
        <w:rPr>
          <w:rFonts w:eastAsia="Times New Roman"/>
          <w:i/>
          <w:iCs/>
          <w:sz w:val="24"/>
          <w:szCs w:val="24"/>
        </w:rPr>
        <w:t>U. S. Rubber</w:t>
      </w:r>
      <w:r>
        <w:rPr>
          <w:rFonts w:eastAsia="Times New Roman"/>
          <w:sz w:val="24"/>
          <w:szCs w:val="24"/>
        </w:rPr>
        <w:t xml:space="preserve">, </w:t>
      </w:r>
      <w:r>
        <w:rPr>
          <w:rFonts w:eastAsia="Times New Roman"/>
          <w:i/>
          <w:iCs/>
          <w:sz w:val="24"/>
          <w:szCs w:val="24"/>
        </w:rPr>
        <w:t>Uniroyal</w:t>
      </w:r>
      <w:r>
        <w:rPr>
          <w:rFonts w:eastAsia="Times New Roman"/>
          <w:sz w:val="24"/>
          <w:szCs w:val="24"/>
        </w:rPr>
        <w:t>, e assim por diante. Evidentemente, se tratava também de uma forma de se defender do antiamericanismo. “Por que içar a bandeira americana em escritórios em Paris ou Frankfurt quando os estudantes fazem demonstrações nas ruas contr</w:t>
      </w:r>
      <w:r>
        <w:rPr>
          <w:rFonts w:eastAsia="Times New Roman"/>
          <w:sz w:val="24"/>
          <w:szCs w:val="24"/>
        </w:rPr>
        <w:t>a a guerra no Vietnã? Ser ‘um bom cidadão empresarial em todos os países que operamos’” constituiria uma estratégia muito mais sensata num momento em que diminuía visivelmente a capacidade do governo dos Estados Unidos de defender militarmente as operações</w:t>
      </w:r>
      <w:r>
        <w:rPr>
          <w:rFonts w:eastAsia="Times New Roman"/>
          <w:sz w:val="24"/>
          <w:szCs w:val="24"/>
        </w:rPr>
        <w:t xml:space="preserve"> externas de suas empresas.</w:t>
      </w:r>
      <w:r>
        <w:rPr>
          <w:rFonts w:eastAsia="Times New Roman"/>
          <w:sz w:val="32"/>
          <w:szCs w:val="32"/>
          <w:vertAlign w:val="superscript"/>
        </w:rPr>
        <w:t>11</w:t>
      </w:r>
    </w:p>
    <w:p w14:paraId="49CD051E" w14:textId="77777777" w:rsidR="006053F9" w:rsidRDefault="006053F9">
      <w:pPr>
        <w:spacing w:line="6" w:lineRule="exact"/>
        <w:rPr>
          <w:sz w:val="20"/>
          <w:szCs w:val="20"/>
        </w:rPr>
      </w:pPr>
    </w:p>
    <w:p w14:paraId="594A27CA" w14:textId="77777777" w:rsidR="006053F9" w:rsidRDefault="00D853AA">
      <w:pPr>
        <w:spacing w:line="358" w:lineRule="auto"/>
        <w:ind w:left="7" w:right="1100" w:firstLine="708"/>
        <w:jc w:val="both"/>
        <w:rPr>
          <w:sz w:val="20"/>
          <w:szCs w:val="20"/>
        </w:rPr>
      </w:pPr>
      <w:r>
        <w:rPr>
          <w:rFonts w:eastAsia="Times New Roman"/>
          <w:sz w:val="24"/>
          <w:szCs w:val="24"/>
        </w:rPr>
        <w:t xml:space="preserve">Mas, segundo os autores, a ideologia empresarial não seria exatamente um internacionalismo, mas um antinacionalismo. Para os autores, a designação empresa </w:t>
      </w:r>
      <w:r>
        <w:rPr>
          <w:rFonts w:eastAsia="Times New Roman"/>
          <w:i/>
          <w:iCs/>
          <w:sz w:val="24"/>
          <w:szCs w:val="24"/>
        </w:rPr>
        <w:t>multinacional</w:t>
      </w:r>
      <w:r>
        <w:rPr>
          <w:rFonts w:eastAsia="Times New Roman"/>
          <w:sz w:val="24"/>
          <w:szCs w:val="24"/>
        </w:rPr>
        <w:t xml:space="preserve"> não seria muito exata porque sugeria um alto grau de int</w:t>
      </w:r>
      <w:r>
        <w:rPr>
          <w:rFonts w:eastAsia="Times New Roman"/>
          <w:sz w:val="24"/>
          <w:szCs w:val="24"/>
        </w:rPr>
        <w:t>ernacionalização da administração, mas não da propriedade acionária. Estudos sobre altos administradores das principais companhias norte-americanas revelavam que em 1967 apenas 1,6% desses executivos eram estrangeiros, os quais, por sua vez, possuíam volum</w:t>
      </w:r>
      <w:r>
        <w:rPr>
          <w:rFonts w:eastAsia="Times New Roman"/>
          <w:sz w:val="24"/>
          <w:szCs w:val="24"/>
        </w:rPr>
        <w:t>es de ações insignificantes. Além disso, o termo ocultaria o que haveria de novo nesse tipo de empresa, que seria justamente sua visão holística: elas não consideravam suas fábricas e mercados no exterior como apêndices de suas operações internas; e com is</w:t>
      </w:r>
      <w:r>
        <w:rPr>
          <w:rFonts w:eastAsia="Times New Roman"/>
          <w:sz w:val="24"/>
          <w:szCs w:val="24"/>
        </w:rPr>
        <w:t>so “a necessidade de planejar, organizar e dirigir em escala mundial”, como disse Maisonrouge.</w:t>
      </w:r>
    </w:p>
    <w:p w14:paraId="0CE54CB3" w14:textId="77777777" w:rsidR="006053F9" w:rsidRDefault="006053F9">
      <w:pPr>
        <w:spacing w:line="20" w:lineRule="exact"/>
        <w:rPr>
          <w:sz w:val="20"/>
          <w:szCs w:val="20"/>
        </w:rPr>
      </w:pPr>
    </w:p>
    <w:p w14:paraId="53BC1A1C" w14:textId="77777777" w:rsidR="006053F9" w:rsidRDefault="00D853AA">
      <w:pPr>
        <w:spacing w:line="350" w:lineRule="auto"/>
        <w:ind w:left="7" w:right="1120" w:firstLine="708"/>
        <w:jc w:val="both"/>
        <w:rPr>
          <w:sz w:val="20"/>
          <w:szCs w:val="20"/>
        </w:rPr>
      </w:pPr>
      <w:r>
        <w:rPr>
          <w:rFonts w:eastAsia="Times New Roman"/>
          <w:sz w:val="24"/>
          <w:szCs w:val="24"/>
        </w:rPr>
        <w:t xml:space="preserve">Fica bem claro que fazia parte do ideário difundido por essa fração capitalista mais internacionalizada e de forte presença política a noção de que </w:t>
      </w:r>
      <w:r>
        <w:rPr>
          <w:rFonts w:eastAsia="Times New Roman"/>
          <w:sz w:val="24"/>
          <w:szCs w:val="24"/>
        </w:rPr>
        <w:t>precisava ocorrer uma transformação</w:t>
      </w:r>
    </w:p>
    <w:p w14:paraId="72428F04"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54848" behindDoc="1" locked="0" layoutInCell="0" allowOverlap="1" wp14:anchorId="21CF93CB" wp14:editId="3365A0E6">
                <wp:simplePos x="0" y="0"/>
                <wp:positionH relativeFrom="column">
                  <wp:posOffset>0</wp:posOffset>
                </wp:positionH>
                <wp:positionV relativeFrom="paragraph">
                  <wp:posOffset>251460</wp:posOffset>
                </wp:positionV>
                <wp:extent cx="1829435" cy="0"/>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CBD6081" id="Shape 232" o:spid="_x0000_s1026" style="position:absolute;z-index:-251461632;visibility:visible;mso-wrap-style:square;mso-wrap-distance-left:9pt;mso-wrap-distance-top:0;mso-wrap-distance-right:9pt;mso-wrap-distance-bottom:0;mso-position-horizontal:absolute;mso-position-horizontal-relative:text;mso-position-vertical:absolute;mso-position-vertical-relative:text" from="0,19.8pt" to="144.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" o:allowincell="f" filled="t" strokeweight=".21164mm">
                <v:stroke joinstyle="miter"/>
                <o:lock v:ext="edit" shapetype="f"/>
              </v:line>
            </w:pict>
          </mc:Fallback>
        </mc:AlternateContent>
      </w:r>
    </w:p>
    <w:p w14:paraId="7E758D67" w14:textId="77777777" w:rsidR="006053F9" w:rsidRDefault="006053F9">
      <w:pPr>
        <w:spacing w:line="200" w:lineRule="exact"/>
        <w:rPr>
          <w:sz w:val="20"/>
          <w:szCs w:val="20"/>
        </w:rPr>
      </w:pPr>
    </w:p>
    <w:p w14:paraId="7EBE997B" w14:textId="77777777" w:rsidR="006053F9" w:rsidRDefault="006053F9">
      <w:pPr>
        <w:spacing w:line="206" w:lineRule="exact"/>
        <w:rPr>
          <w:sz w:val="20"/>
          <w:szCs w:val="20"/>
        </w:rPr>
      </w:pPr>
    </w:p>
    <w:p w14:paraId="711307A1" w14:textId="77777777" w:rsidR="006053F9" w:rsidRDefault="00D853AA" w:rsidP="00D853AA">
      <w:pPr>
        <w:numPr>
          <w:ilvl w:val="0"/>
          <w:numId w:val="219"/>
        </w:numPr>
        <w:tabs>
          <w:tab w:val="left" w:pos="107"/>
        </w:tabs>
        <w:ind w:left="107" w:hanging="107"/>
        <w:rPr>
          <w:rFonts w:eastAsia="Times New Roman"/>
          <w:sz w:val="26"/>
          <w:szCs w:val="26"/>
          <w:vertAlign w:val="superscript"/>
        </w:rPr>
      </w:pPr>
      <w:r>
        <w:rPr>
          <w:rFonts w:eastAsia="Times New Roman"/>
          <w:sz w:val="20"/>
          <w:szCs w:val="20"/>
        </w:rPr>
        <w:t>BARNET; MULLER, op. cit., p.16.</w:t>
      </w:r>
    </w:p>
    <w:p w14:paraId="0218A6C0" w14:textId="77777777" w:rsidR="006053F9" w:rsidRDefault="006053F9">
      <w:pPr>
        <w:spacing w:line="19" w:lineRule="exact"/>
        <w:rPr>
          <w:rFonts w:eastAsia="Times New Roman"/>
          <w:sz w:val="26"/>
          <w:szCs w:val="26"/>
          <w:vertAlign w:val="superscript"/>
        </w:rPr>
      </w:pPr>
    </w:p>
    <w:p w14:paraId="06C1BF96" w14:textId="77777777" w:rsidR="006053F9" w:rsidRDefault="00D853AA" w:rsidP="00D853AA">
      <w:pPr>
        <w:numPr>
          <w:ilvl w:val="0"/>
          <w:numId w:val="219"/>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68.</w:t>
      </w:r>
    </w:p>
    <w:p w14:paraId="51DF9AEF" w14:textId="77777777" w:rsidR="006053F9" w:rsidRDefault="006053F9">
      <w:pPr>
        <w:spacing w:line="19" w:lineRule="exact"/>
        <w:rPr>
          <w:rFonts w:eastAsia="Times New Roman"/>
          <w:sz w:val="24"/>
          <w:szCs w:val="24"/>
          <w:vertAlign w:val="superscript"/>
        </w:rPr>
      </w:pPr>
    </w:p>
    <w:p w14:paraId="0A47B190" w14:textId="77777777" w:rsidR="006053F9" w:rsidRDefault="00D853AA" w:rsidP="00D853AA">
      <w:pPr>
        <w:numPr>
          <w:ilvl w:val="0"/>
          <w:numId w:val="219"/>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61.</w:t>
      </w:r>
    </w:p>
    <w:p w14:paraId="7B739755"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A2AA829" w14:textId="77777777">
        <w:trPr>
          <w:trHeight w:val="112"/>
        </w:trPr>
        <w:tc>
          <w:tcPr>
            <w:tcW w:w="5720" w:type="dxa"/>
            <w:vMerge w:val="restart"/>
            <w:vAlign w:val="bottom"/>
          </w:tcPr>
          <w:p w14:paraId="1C8196A9" w14:textId="1611DA54" w:rsidR="006053F9" w:rsidRDefault="006053F9">
            <w:pPr>
              <w:ind w:right="10"/>
              <w:jc w:val="right"/>
              <w:rPr>
                <w:sz w:val="20"/>
                <w:szCs w:val="20"/>
              </w:rPr>
            </w:pPr>
            <w:bookmarkStart w:id="276" w:name="page278"/>
            <w:bookmarkEnd w:id="276"/>
          </w:p>
        </w:tc>
        <w:tc>
          <w:tcPr>
            <w:tcW w:w="1120" w:type="dxa"/>
            <w:vAlign w:val="bottom"/>
          </w:tcPr>
          <w:p w14:paraId="327D91C2" w14:textId="77777777" w:rsidR="006053F9" w:rsidRDefault="006053F9">
            <w:pPr>
              <w:rPr>
                <w:sz w:val="9"/>
                <w:szCs w:val="9"/>
              </w:rPr>
            </w:pPr>
          </w:p>
        </w:tc>
        <w:tc>
          <w:tcPr>
            <w:tcW w:w="0" w:type="dxa"/>
            <w:vAlign w:val="bottom"/>
          </w:tcPr>
          <w:p w14:paraId="164D9A71" w14:textId="77777777" w:rsidR="006053F9" w:rsidRDefault="006053F9">
            <w:pPr>
              <w:rPr>
                <w:sz w:val="1"/>
                <w:szCs w:val="1"/>
              </w:rPr>
            </w:pPr>
          </w:p>
        </w:tc>
      </w:tr>
      <w:tr w:rsidR="006053F9" w14:paraId="03D64C98" w14:textId="77777777">
        <w:trPr>
          <w:trHeight w:val="155"/>
        </w:trPr>
        <w:tc>
          <w:tcPr>
            <w:tcW w:w="5720" w:type="dxa"/>
            <w:vMerge/>
            <w:vAlign w:val="bottom"/>
          </w:tcPr>
          <w:p w14:paraId="1181EED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0B43539" w14:textId="77777777" w:rsidR="006053F9" w:rsidRDefault="00D853AA">
            <w:pPr>
              <w:ind w:right="490"/>
              <w:jc w:val="right"/>
              <w:rPr>
                <w:sz w:val="20"/>
                <w:szCs w:val="20"/>
              </w:rPr>
            </w:pPr>
            <w:r>
              <w:rPr>
                <w:rFonts w:ascii="Century Gothic" w:eastAsia="Century Gothic" w:hAnsi="Century Gothic" w:cs="Century Gothic"/>
                <w:color w:val="FFFFFF"/>
              </w:rPr>
              <w:t>277</w:t>
            </w:r>
          </w:p>
        </w:tc>
        <w:tc>
          <w:tcPr>
            <w:tcW w:w="0" w:type="dxa"/>
            <w:vAlign w:val="bottom"/>
          </w:tcPr>
          <w:p w14:paraId="5C6AAF5C" w14:textId="77777777" w:rsidR="006053F9" w:rsidRDefault="006053F9">
            <w:pPr>
              <w:rPr>
                <w:sz w:val="1"/>
                <w:szCs w:val="1"/>
              </w:rPr>
            </w:pPr>
          </w:p>
        </w:tc>
      </w:tr>
      <w:tr w:rsidR="006053F9" w14:paraId="5B26445B" w14:textId="77777777">
        <w:trPr>
          <w:trHeight w:val="130"/>
        </w:trPr>
        <w:tc>
          <w:tcPr>
            <w:tcW w:w="5720" w:type="dxa"/>
            <w:vMerge w:val="restart"/>
            <w:vAlign w:val="bottom"/>
          </w:tcPr>
          <w:p w14:paraId="4F451379" w14:textId="769F1A2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808E1E6" w14:textId="77777777" w:rsidR="006053F9" w:rsidRDefault="006053F9">
            <w:pPr>
              <w:rPr>
                <w:sz w:val="11"/>
                <w:szCs w:val="11"/>
              </w:rPr>
            </w:pPr>
          </w:p>
        </w:tc>
        <w:tc>
          <w:tcPr>
            <w:tcW w:w="0" w:type="dxa"/>
            <w:vAlign w:val="bottom"/>
          </w:tcPr>
          <w:p w14:paraId="77CEFF54" w14:textId="77777777" w:rsidR="006053F9" w:rsidRDefault="006053F9">
            <w:pPr>
              <w:rPr>
                <w:sz w:val="1"/>
                <w:szCs w:val="1"/>
              </w:rPr>
            </w:pPr>
          </w:p>
        </w:tc>
      </w:tr>
      <w:tr w:rsidR="006053F9" w14:paraId="6F463C97" w14:textId="77777777">
        <w:trPr>
          <w:trHeight w:val="139"/>
        </w:trPr>
        <w:tc>
          <w:tcPr>
            <w:tcW w:w="5720" w:type="dxa"/>
            <w:vMerge/>
            <w:vAlign w:val="bottom"/>
          </w:tcPr>
          <w:p w14:paraId="66194739" w14:textId="77777777" w:rsidR="006053F9" w:rsidRDefault="006053F9">
            <w:pPr>
              <w:rPr>
                <w:sz w:val="12"/>
                <w:szCs w:val="12"/>
              </w:rPr>
            </w:pPr>
          </w:p>
        </w:tc>
        <w:tc>
          <w:tcPr>
            <w:tcW w:w="1120" w:type="dxa"/>
            <w:vAlign w:val="bottom"/>
          </w:tcPr>
          <w:p w14:paraId="72CE52AF" w14:textId="77777777" w:rsidR="006053F9" w:rsidRDefault="006053F9">
            <w:pPr>
              <w:rPr>
                <w:sz w:val="12"/>
                <w:szCs w:val="12"/>
              </w:rPr>
            </w:pPr>
          </w:p>
        </w:tc>
        <w:tc>
          <w:tcPr>
            <w:tcW w:w="0" w:type="dxa"/>
            <w:vAlign w:val="bottom"/>
          </w:tcPr>
          <w:p w14:paraId="704702E0" w14:textId="77777777" w:rsidR="006053F9" w:rsidRDefault="006053F9">
            <w:pPr>
              <w:rPr>
                <w:sz w:val="1"/>
                <w:szCs w:val="1"/>
              </w:rPr>
            </w:pPr>
          </w:p>
        </w:tc>
      </w:tr>
    </w:tbl>
    <w:p w14:paraId="748F5860" w14:textId="77777777" w:rsidR="006053F9" w:rsidRDefault="006053F9">
      <w:pPr>
        <w:spacing w:line="200" w:lineRule="exact"/>
        <w:rPr>
          <w:sz w:val="20"/>
          <w:szCs w:val="20"/>
        </w:rPr>
      </w:pPr>
    </w:p>
    <w:p w14:paraId="3A3E4DE4" w14:textId="77777777" w:rsidR="006053F9" w:rsidRDefault="006053F9">
      <w:pPr>
        <w:spacing w:line="395" w:lineRule="exact"/>
        <w:rPr>
          <w:sz w:val="20"/>
          <w:szCs w:val="20"/>
        </w:rPr>
      </w:pPr>
    </w:p>
    <w:p w14:paraId="033EF6C7" w14:textId="77777777" w:rsidR="006053F9" w:rsidRDefault="00D853AA">
      <w:pPr>
        <w:spacing w:line="348" w:lineRule="auto"/>
        <w:ind w:left="7" w:right="1120"/>
        <w:jc w:val="both"/>
        <w:rPr>
          <w:sz w:val="20"/>
          <w:szCs w:val="20"/>
        </w:rPr>
      </w:pPr>
      <w:r>
        <w:rPr>
          <w:rFonts w:eastAsia="Times New Roman"/>
          <w:sz w:val="24"/>
          <w:szCs w:val="24"/>
        </w:rPr>
        <w:t xml:space="preserve">profunda no papel do </w:t>
      </w:r>
      <w:r>
        <w:rPr>
          <w:rFonts w:eastAsia="Times New Roman"/>
          <w:sz w:val="24"/>
          <w:szCs w:val="24"/>
        </w:rPr>
        <w:t>Estado-nação. Mais do que isso, tratava-se de uma apologia deste processo supostamente irresistível, tal como seria apresentada a “globalização” nos anos 1990.</w:t>
      </w:r>
    </w:p>
    <w:p w14:paraId="218DE6B1" w14:textId="77777777" w:rsidR="006053F9" w:rsidRDefault="006053F9">
      <w:pPr>
        <w:spacing w:line="28" w:lineRule="exact"/>
        <w:rPr>
          <w:sz w:val="20"/>
          <w:szCs w:val="20"/>
        </w:rPr>
      </w:pPr>
    </w:p>
    <w:p w14:paraId="5BD7E932" w14:textId="77777777" w:rsidR="006053F9" w:rsidRDefault="00D853AA">
      <w:pPr>
        <w:spacing w:line="356" w:lineRule="auto"/>
        <w:ind w:left="7" w:right="1100" w:firstLine="708"/>
        <w:jc w:val="both"/>
        <w:rPr>
          <w:sz w:val="20"/>
          <w:szCs w:val="20"/>
        </w:rPr>
      </w:pPr>
      <w:r>
        <w:rPr>
          <w:rFonts w:eastAsia="Times New Roman"/>
          <w:sz w:val="24"/>
          <w:szCs w:val="24"/>
        </w:rPr>
        <w:t xml:space="preserve">Mas se, por um lado, havia aqueles dentre esses empresários que prenunciavam a suposta </w:t>
      </w:r>
      <w:r>
        <w:rPr>
          <w:rFonts w:eastAsia="Times New Roman"/>
          <w:sz w:val="24"/>
          <w:szCs w:val="24"/>
        </w:rPr>
        <w:t xml:space="preserve">obsolescência do Estado-nação, outros tinham uma postura mais pragmática, defendendo a ideia de que o Estado Nacional apenas teria um conjunto de tarefas diferente do que tivera até então — mas que, longe de acabar, continuaria sendo muito importante para </w:t>
      </w:r>
      <w:r>
        <w:rPr>
          <w:rFonts w:eastAsia="Times New Roman"/>
          <w:sz w:val="24"/>
          <w:szCs w:val="24"/>
        </w:rPr>
        <w:t>o próprio bem-estar do capital.</w:t>
      </w:r>
    </w:p>
    <w:p w14:paraId="051A0C4B" w14:textId="77777777" w:rsidR="006053F9" w:rsidRDefault="006053F9">
      <w:pPr>
        <w:spacing w:line="19" w:lineRule="exact"/>
        <w:rPr>
          <w:sz w:val="20"/>
          <w:szCs w:val="20"/>
        </w:rPr>
      </w:pPr>
    </w:p>
    <w:p w14:paraId="535646A7" w14:textId="77777777" w:rsidR="006053F9" w:rsidRDefault="00D853AA">
      <w:pPr>
        <w:spacing w:line="356" w:lineRule="auto"/>
        <w:ind w:left="7" w:right="1100" w:firstLine="708"/>
        <w:jc w:val="both"/>
        <w:rPr>
          <w:sz w:val="20"/>
          <w:szCs w:val="20"/>
        </w:rPr>
      </w:pPr>
      <w:r>
        <w:rPr>
          <w:rFonts w:eastAsia="Times New Roman"/>
          <w:sz w:val="24"/>
          <w:szCs w:val="24"/>
        </w:rPr>
        <w:t>No início dos anos 1970, concomitante ao discurso agressivo de fim do Estado-nação, surgiu uma nova estratégia de combate ao nacionalismo, mais cautelosa com relação ao papel do Estado. Essa abordagem mais flexível ficou ex</w:t>
      </w:r>
      <w:r>
        <w:rPr>
          <w:rFonts w:eastAsia="Times New Roman"/>
          <w:sz w:val="24"/>
          <w:szCs w:val="24"/>
        </w:rPr>
        <w:t>plícita, por exemplo, nas conclusões da supracitada mesa-redonda de altos executivos na Jamaica:</w:t>
      </w:r>
    </w:p>
    <w:p w14:paraId="2FE1515B" w14:textId="77777777" w:rsidR="006053F9" w:rsidRDefault="006053F9">
      <w:pPr>
        <w:spacing w:line="19" w:lineRule="exact"/>
        <w:rPr>
          <w:sz w:val="20"/>
          <w:szCs w:val="20"/>
        </w:rPr>
      </w:pPr>
    </w:p>
    <w:p w14:paraId="71FADDFB" w14:textId="77777777" w:rsidR="006053F9" w:rsidRDefault="00D853AA">
      <w:pPr>
        <w:spacing w:line="238" w:lineRule="auto"/>
        <w:ind w:left="2267" w:right="1100"/>
        <w:jc w:val="both"/>
        <w:rPr>
          <w:sz w:val="20"/>
          <w:szCs w:val="20"/>
        </w:rPr>
      </w:pPr>
      <w:r>
        <w:rPr>
          <w:rFonts w:eastAsia="Times New Roman"/>
          <w:sz w:val="24"/>
          <w:szCs w:val="24"/>
        </w:rPr>
        <w:t>“O Estado-nação não está fenecendo. Em vez disso, crescerá em função de seu papel na organização e no melhoramento da posição social e de todo meio ambiente d</w:t>
      </w:r>
      <w:r>
        <w:rPr>
          <w:rFonts w:eastAsia="Times New Roman"/>
          <w:sz w:val="24"/>
          <w:szCs w:val="24"/>
        </w:rPr>
        <w:t>e seu povo... de modo geral, as empresas multinacionais e os Estados-nação têm muitos interesses paralelos. Quando surgir alguma tensão, a acomodação deverá ser feita na base de caso por caso.”</w:t>
      </w:r>
      <w:r>
        <w:rPr>
          <w:rFonts w:eastAsia="Times New Roman"/>
          <w:sz w:val="32"/>
          <w:szCs w:val="32"/>
          <w:vertAlign w:val="superscript"/>
        </w:rPr>
        <w:t>12</w:t>
      </w:r>
    </w:p>
    <w:p w14:paraId="4022E2CA" w14:textId="77777777" w:rsidR="006053F9" w:rsidRDefault="006053F9">
      <w:pPr>
        <w:spacing w:line="40" w:lineRule="exact"/>
        <w:rPr>
          <w:sz w:val="20"/>
          <w:szCs w:val="20"/>
        </w:rPr>
      </w:pPr>
    </w:p>
    <w:p w14:paraId="15633BEC" w14:textId="77777777" w:rsidR="006053F9" w:rsidRDefault="00D853AA">
      <w:pPr>
        <w:spacing w:line="358" w:lineRule="auto"/>
        <w:ind w:left="7" w:right="1100" w:firstLine="708"/>
        <w:jc w:val="both"/>
        <w:rPr>
          <w:sz w:val="20"/>
          <w:szCs w:val="20"/>
        </w:rPr>
      </w:pPr>
      <w:r>
        <w:rPr>
          <w:rFonts w:eastAsia="Times New Roman"/>
          <w:sz w:val="24"/>
          <w:szCs w:val="24"/>
        </w:rPr>
        <w:t>O Estado-nação, nessa visão, teria um papel crucial na cria</w:t>
      </w:r>
      <w:r>
        <w:rPr>
          <w:rFonts w:eastAsia="Times New Roman"/>
          <w:sz w:val="24"/>
          <w:szCs w:val="24"/>
        </w:rPr>
        <w:t>ção do mundo sem fronteiras: somente os governos podem abolir as restrições à movimentação de bens e capital e fazer uso de armas econômicas como cotas, tarifas e impostos para garantir um tratamento favorável às empresas globais norte-americanas em outros</w:t>
      </w:r>
      <w:r>
        <w:rPr>
          <w:rFonts w:eastAsia="Times New Roman"/>
          <w:sz w:val="24"/>
          <w:szCs w:val="24"/>
        </w:rPr>
        <w:t xml:space="preserve"> países. Dessa maneira, constituiria uma tarefa cada vez mais complexa do governo implementar uma política econômica enérgica (e amiúde contraditória), fazendo ora uso da liberalização, ora do protecionismo. Somente um governo centralizado, onde o presiden</w:t>
      </w:r>
      <w:r>
        <w:rPr>
          <w:rFonts w:eastAsia="Times New Roman"/>
          <w:sz w:val="24"/>
          <w:szCs w:val="24"/>
        </w:rPr>
        <w:t>te desfrutasse de grande liberdade para empregar uma ou outra política, poderia desempenhar um papel equilibrador assim tão delicado.</w:t>
      </w:r>
    </w:p>
    <w:p w14:paraId="1AFE8CBA" w14:textId="77777777" w:rsidR="006053F9" w:rsidRDefault="006053F9">
      <w:pPr>
        <w:spacing w:line="17" w:lineRule="exact"/>
        <w:rPr>
          <w:sz w:val="20"/>
          <w:szCs w:val="20"/>
        </w:rPr>
      </w:pPr>
    </w:p>
    <w:p w14:paraId="326973B1" w14:textId="77777777" w:rsidR="006053F9" w:rsidRDefault="00D853AA">
      <w:pPr>
        <w:spacing w:line="317" w:lineRule="auto"/>
        <w:ind w:left="7" w:right="1100" w:firstLine="708"/>
        <w:jc w:val="both"/>
        <w:rPr>
          <w:sz w:val="20"/>
          <w:szCs w:val="20"/>
        </w:rPr>
      </w:pPr>
      <w:r>
        <w:rPr>
          <w:rFonts w:eastAsia="Times New Roman"/>
          <w:sz w:val="24"/>
          <w:szCs w:val="24"/>
        </w:rPr>
        <w:t xml:space="preserve">Dessa maneira, para Muller e Barnet, ficava claro que “uma parte importante da nova visão empresarial da nova </w:t>
      </w:r>
      <w:r>
        <w:rPr>
          <w:rFonts w:eastAsia="Times New Roman"/>
          <w:sz w:val="24"/>
          <w:szCs w:val="24"/>
        </w:rPr>
        <w:t>América é um Executivo centralizado mais forte e um Congresso relativamente mais fraco.”</w:t>
      </w:r>
      <w:r>
        <w:rPr>
          <w:rFonts w:eastAsia="Times New Roman"/>
          <w:sz w:val="32"/>
          <w:szCs w:val="32"/>
          <w:vertAlign w:val="superscript"/>
        </w:rPr>
        <w:t>13</w:t>
      </w:r>
      <w:r>
        <w:rPr>
          <w:rFonts w:eastAsia="Times New Roman"/>
          <w:sz w:val="24"/>
          <w:szCs w:val="24"/>
        </w:rPr>
        <w:t xml:space="preserve"> Assim, o ataque frontal contra o Estado-nação teria sido substituído por uma campanha mais sutil contra fronteiras, diferenças culturais, protecionismo e “receios de</w:t>
      </w:r>
      <w:r>
        <w:rPr>
          <w:rFonts w:eastAsia="Times New Roman"/>
          <w:sz w:val="24"/>
          <w:szCs w:val="24"/>
        </w:rPr>
        <w:t xml:space="preserve"> pessoas que atacam a empresa internacional.”</w:t>
      </w:r>
      <w:r>
        <w:rPr>
          <w:rFonts w:eastAsia="Times New Roman"/>
          <w:sz w:val="32"/>
          <w:szCs w:val="32"/>
          <w:vertAlign w:val="superscript"/>
        </w:rPr>
        <w:t>14</w:t>
      </w:r>
    </w:p>
    <w:p w14:paraId="12882904" w14:textId="77777777" w:rsidR="006053F9" w:rsidRDefault="006053F9">
      <w:pPr>
        <w:spacing w:line="6" w:lineRule="exact"/>
        <w:rPr>
          <w:sz w:val="20"/>
          <w:szCs w:val="20"/>
        </w:rPr>
      </w:pPr>
    </w:p>
    <w:p w14:paraId="0C9A3E85" w14:textId="77777777" w:rsidR="006053F9" w:rsidRDefault="00D853AA">
      <w:pPr>
        <w:spacing w:line="348" w:lineRule="auto"/>
        <w:ind w:left="7" w:right="1120" w:firstLine="708"/>
        <w:jc w:val="both"/>
        <w:rPr>
          <w:sz w:val="20"/>
          <w:szCs w:val="20"/>
        </w:rPr>
      </w:pPr>
      <w:r>
        <w:rPr>
          <w:rFonts w:eastAsia="Times New Roman"/>
          <w:sz w:val="24"/>
          <w:szCs w:val="24"/>
        </w:rPr>
        <w:t>Note-se que essa linha de pensamento deixa bem claro que não se trata exatamente do “fim do Estado”, mas de uma readequação das funções e estrutura do Estado para atender a necessidades</w:t>
      </w:r>
    </w:p>
    <w:p w14:paraId="145D336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56896" behindDoc="1" locked="0" layoutInCell="0" allowOverlap="1" wp14:anchorId="5CDA5C56" wp14:editId="401545B4">
                <wp:simplePos x="0" y="0"/>
                <wp:positionH relativeFrom="column">
                  <wp:posOffset>0</wp:posOffset>
                </wp:positionH>
                <wp:positionV relativeFrom="paragraph">
                  <wp:posOffset>370205</wp:posOffset>
                </wp:positionV>
                <wp:extent cx="1829435" cy="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6540838A" id="Shape 233" o:spid="_x0000_s1026" style="position:absolute;z-index:-251459584;visibility:visible;mso-wrap-style:square;mso-wrap-distance-left:9pt;mso-wrap-distance-top:0;mso-wrap-distance-right:9pt;mso-wrap-distance-bottom:0;mso-position-horizontal:absolute;mso-position-horizontal-relative:text;mso-position-vertical:absolute;mso-position-vertical-relative:text" from="0,29.15pt" to="144.05pt,2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" o:allowincell="f" filled="t" strokeweight=".6pt">
                <v:stroke joinstyle="miter"/>
                <o:lock v:ext="edit" shapetype="f"/>
              </v:line>
            </w:pict>
          </mc:Fallback>
        </mc:AlternateContent>
      </w:r>
    </w:p>
    <w:p w14:paraId="5689F45F" w14:textId="77777777" w:rsidR="006053F9" w:rsidRDefault="006053F9">
      <w:pPr>
        <w:spacing w:line="200" w:lineRule="exact"/>
        <w:rPr>
          <w:sz w:val="20"/>
          <w:szCs w:val="20"/>
        </w:rPr>
      </w:pPr>
    </w:p>
    <w:p w14:paraId="0570C751" w14:textId="77777777" w:rsidR="006053F9" w:rsidRDefault="006053F9">
      <w:pPr>
        <w:spacing w:line="396" w:lineRule="exact"/>
        <w:rPr>
          <w:sz w:val="20"/>
          <w:szCs w:val="20"/>
        </w:rPr>
      </w:pPr>
    </w:p>
    <w:p w14:paraId="529B29FE" w14:textId="77777777" w:rsidR="006053F9" w:rsidRDefault="00D853AA" w:rsidP="00D853AA">
      <w:pPr>
        <w:numPr>
          <w:ilvl w:val="0"/>
          <w:numId w:val="220"/>
        </w:numPr>
        <w:tabs>
          <w:tab w:val="left" w:pos="187"/>
        </w:tabs>
        <w:ind w:left="187" w:hanging="187"/>
        <w:rPr>
          <w:rFonts w:eastAsia="Times New Roman"/>
          <w:sz w:val="26"/>
          <w:szCs w:val="26"/>
          <w:vertAlign w:val="superscript"/>
        </w:rPr>
      </w:pPr>
      <w:r>
        <w:rPr>
          <w:rFonts w:eastAsia="Times New Roman"/>
          <w:sz w:val="20"/>
          <w:szCs w:val="20"/>
        </w:rPr>
        <w:t xml:space="preserve">A discussão teve lugar na </w:t>
      </w:r>
      <w:r>
        <w:rPr>
          <w:rFonts w:eastAsia="Times New Roman"/>
          <w:i/>
          <w:iCs/>
          <w:sz w:val="20"/>
          <w:szCs w:val="20"/>
        </w:rPr>
        <w:t>Roundtable for Chief Executive Officers</w:t>
      </w:r>
      <w:r>
        <w:rPr>
          <w:rFonts w:eastAsia="Times New Roman"/>
          <w:sz w:val="20"/>
          <w:szCs w:val="20"/>
        </w:rPr>
        <w:t xml:space="preserve"> organizada pela </w:t>
      </w:r>
      <w:r>
        <w:rPr>
          <w:rFonts w:eastAsia="Times New Roman"/>
          <w:i/>
          <w:iCs/>
          <w:sz w:val="20"/>
          <w:szCs w:val="20"/>
        </w:rPr>
        <w:t>Business International</w:t>
      </w:r>
      <w:r>
        <w:rPr>
          <w:rFonts w:eastAsia="Times New Roman"/>
          <w:sz w:val="20"/>
          <w:szCs w:val="20"/>
        </w:rPr>
        <w:t xml:space="preserve"> entre 06 e</w:t>
      </w:r>
    </w:p>
    <w:p w14:paraId="25A6DEA0" w14:textId="77777777" w:rsidR="006053F9" w:rsidRDefault="006053F9">
      <w:pPr>
        <w:spacing w:line="16" w:lineRule="exact"/>
        <w:rPr>
          <w:rFonts w:eastAsia="Times New Roman"/>
          <w:sz w:val="26"/>
          <w:szCs w:val="26"/>
          <w:vertAlign w:val="superscript"/>
        </w:rPr>
      </w:pPr>
    </w:p>
    <w:p w14:paraId="0DB76271" w14:textId="77777777" w:rsidR="006053F9" w:rsidRDefault="00D853AA" w:rsidP="00D853AA">
      <w:pPr>
        <w:numPr>
          <w:ilvl w:val="0"/>
          <w:numId w:val="221"/>
        </w:numPr>
        <w:tabs>
          <w:tab w:val="left" w:pos="247"/>
        </w:tabs>
        <w:spacing w:line="220" w:lineRule="auto"/>
        <w:ind w:left="247" w:hanging="247"/>
        <w:rPr>
          <w:rFonts w:eastAsia="Times New Roman"/>
          <w:sz w:val="20"/>
          <w:szCs w:val="20"/>
        </w:rPr>
      </w:pPr>
      <w:r>
        <w:rPr>
          <w:rFonts w:eastAsia="Times New Roman"/>
          <w:sz w:val="20"/>
          <w:szCs w:val="20"/>
        </w:rPr>
        <w:t>de janeiro de 1971. Ibidem, p. 63.</w:t>
      </w:r>
    </w:p>
    <w:p w14:paraId="4F483303" w14:textId="77777777" w:rsidR="006053F9" w:rsidRDefault="00D853AA" w:rsidP="00D853AA">
      <w:pPr>
        <w:numPr>
          <w:ilvl w:val="0"/>
          <w:numId w:val="222"/>
        </w:numPr>
        <w:tabs>
          <w:tab w:val="left" w:pos="187"/>
        </w:tabs>
        <w:spacing w:line="184" w:lineRule="auto"/>
        <w:ind w:left="187" w:hanging="187"/>
        <w:rPr>
          <w:rFonts w:eastAsia="Times New Roman"/>
          <w:sz w:val="26"/>
          <w:szCs w:val="26"/>
          <w:vertAlign w:val="superscript"/>
        </w:rPr>
      </w:pPr>
      <w:r>
        <w:rPr>
          <w:rFonts w:eastAsia="Times New Roman"/>
          <w:sz w:val="20"/>
          <w:szCs w:val="20"/>
        </w:rPr>
        <w:t>Ibidem, p. 120.</w:t>
      </w:r>
    </w:p>
    <w:p w14:paraId="1FD9C924" w14:textId="77777777" w:rsidR="006053F9" w:rsidRDefault="006053F9">
      <w:pPr>
        <w:spacing w:line="20" w:lineRule="exact"/>
        <w:rPr>
          <w:rFonts w:eastAsia="Times New Roman"/>
          <w:sz w:val="26"/>
          <w:szCs w:val="26"/>
          <w:vertAlign w:val="superscript"/>
        </w:rPr>
      </w:pPr>
    </w:p>
    <w:p w14:paraId="010635C3" w14:textId="77777777" w:rsidR="006053F9" w:rsidRDefault="00D853AA" w:rsidP="00D853AA">
      <w:pPr>
        <w:numPr>
          <w:ilvl w:val="0"/>
          <w:numId w:val="222"/>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63.</w:t>
      </w:r>
    </w:p>
    <w:p w14:paraId="6649187C"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3594D85" w14:textId="77777777">
        <w:trPr>
          <w:trHeight w:val="112"/>
        </w:trPr>
        <w:tc>
          <w:tcPr>
            <w:tcW w:w="5720" w:type="dxa"/>
            <w:vMerge w:val="restart"/>
            <w:vAlign w:val="bottom"/>
          </w:tcPr>
          <w:p w14:paraId="1D3D320E" w14:textId="45F197A4" w:rsidR="006053F9" w:rsidRDefault="006053F9">
            <w:pPr>
              <w:ind w:right="10"/>
              <w:jc w:val="right"/>
              <w:rPr>
                <w:sz w:val="20"/>
                <w:szCs w:val="20"/>
              </w:rPr>
            </w:pPr>
            <w:bookmarkStart w:id="277" w:name="page279"/>
            <w:bookmarkEnd w:id="277"/>
          </w:p>
        </w:tc>
        <w:tc>
          <w:tcPr>
            <w:tcW w:w="1120" w:type="dxa"/>
            <w:vAlign w:val="bottom"/>
          </w:tcPr>
          <w:p w14:paraId="4FB5FC55" w14:textId="77777777" w:rsidR="006053F9" w:rsidRDefault="006053F9">
            <w:pPr>
              <w:rPr>
                <w:sz w:val="9"/>
                <w:szCs w:val="9"/>
              </w:rPr>
            </w:pPr>
          </w:p>
        </w:tc>
        <w:tc>
          <w:tcPr>
            <w:tcW w:w="0" w:type="dxa"/>
            <w:vAlign w:val="bottom"/>
          </w:tcPr>
          <w:p w14:paraId="139E1A07" w14:textId="77777777" w:rsidR="006053F9" w:rsidRDefault="006053F9">
            <w:pPr>
              <w:rPr>
                <w:sz w:val="1"/>
                <w:szCs w:val="1"/>
              </w:rPr>
            </w:pPr>
          </w:p>
        </w:tc>
      </w:tr>
      <w:tr w:rsidR="006053F9" w14:paraId="2AFAE835" w14:textId="77777777">
        <w:trPr>
          <w:trHeight w:val="155"/>
        </w:trPr>
        <w:tc>
          <w:tcPr>
            <w:tcW w:w="5720" w:type="dxa"/>
            <w:vMerge/>
            <w:vAlign w:val="bottom"/>
          </w:tcPr>
          <w:p w14:paraId="03FFAC0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27751AD" w14:textId="77777777" w:rsidR="006053F9" w:rsidRDefault="00D853AA">
            <w:pPr>
              <w:ind w:right="490"/>
              <w:jc w:val="right"/>
              <w:rPr>
                <w:sz w:val="20"/>
                <w:szCs w:val="20"/>
              </w:rPr>
            </w:pPr>
            <w:r>
              <w:rPr>
                <w:rFonts w:ascii="Century Gothic" w:eastAsia="Century Gothic" w:hAnsi="Century Gothic" w:cs="Century Gothic"/>
                <w:color w:val="FFFFFF"/>
              </w:rPr>
              <w:t>278</w:t>
            </w:r>
          </w:p>
        </w:tc>
        <w:tc>
          <w:tcPr>
            <w:tcW w:w="0" w:type="dxa"/>
            <w:vAlign w:val="bottom"/>
          </w:tcPr>
          <w:p w14:paraId="3685181D" w14:textId="77777777" w:rsidR="006053F9" w:rsidRDefault="006053F9">
            <w:pPr>
              <w:rPr>
                <w:sz w:val="1"/>
                <w:szCs w:val="1"/>
              </w:rPr>
            </w:pPr>
          </w:p>
        </w:tc>
      </w:tr>
      <w:tr w:rsidR="006053F9" w14:paraId="5BC8EF7E" w14:textId="77777777">
        <w:trPr>
          <w:trHeight w:val="130"/>
        </w:trPr>
        <w:tc>
          <w:tcPr>
            <w:tcW w:w="5720" w:type="dxa"/>
            <w:vMerge w:val="restart"/>
            <w:vAlign w:val="bottom"/>
          </w:tcPr>
          <w:p w14:paraId="76AAF14C" w14:textId="50BB4B6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6F7EBB8" w14:textId="77777777" w:rsidR="006053F9" w:rsidRDefault="006053F9">
            <w:pPr>
              <w:rPr>
                <w:sz w:val="11"/>
                <w:szCs w:val="11"/>
              </w:rPr>
            </w:pPr>
          </w:p>
        </w:tc>
        <w:tc>
          <w:tcPr>
            <w:tcW w:w="0" w:type="dxa"/>
            <w:vAlign w:val="bottom"/>
          </w:tcPr>
          <w:p w14:paraId="401AB61B" w14:textId="77777777" w:rsidR="006053F9" w:rsidRDefault="006053F9">
            <w:pPr>
              <w:rPr>
                <w:sz w:val="1"/>
                <w:szCs w:val="1"/>
              </w:rPr>
            </w:pPr>
          </w:p>
        </w:tc>
      </w:tr>
      <w:tr w:rsidR="006053F9" w14:paraId="50A5C4F6" w14:textId="77777777">
        <w:trPr>
          <w:trHeight w:val="139"/>
        </w:trPr>
        <w:tc>
          <w:tcPr>
            <w:tcW w:w="5720" w:type="dxa"/>
            <w:vMerge/>
            <w:vAlign w:val="bottom"/>
          </w:tcPr>
          <w:p w14:paraId="46988BC4" w14:textId="77777777" w:rsidR="006053F9" w:rsidRDefault="006053F9">
            <w:pPr>
              <w:rPr>
                <w:sz w:val="12"/>
                <w:szCs w:val="12"/>
              </w:rPr>
            </w:pPr>
          </w:p>
        </w:tc>
        <w:tc>
          <w:tcPr>
            <w:tcW w:w="1120" w:type="dxa"/>
            <w:vAlign w:val="bottom"/>
          </w:tcPr>
          <w:p w14:paraId="6536B39F" w14:textId="77777777" w:rsidR="006053F9" w:rsidRDefault="006053F9">
            <w:pPr>
              <w:rPr>
                <w:sz w:val="12"/>
                <w:szCs w:val="12"/>
              </w:rPr>
            </w:pPr>
          </w:p>
        </w:tc>
        <w:tc>
          <w:tcPr>
            <w:tcW w:w="0" w:type="dxa"/>
            <w:vAlign w:val="bottom"/>
          </w:tcPr>
          <w:p w14:paraId="7E95B74B" w14:textId="77777777" w:rsidR="006053F9" w:rsidRDefault="006053F9">
            <w:pPr>
              <w:rPr>
                <w:sz w:val="1"/>
                <w:szCs w:val="1"/>
              </w:rPr>
            </w:pPr>
          </w:p>
        </w:tc>
      </w:tr>
    </w:tbl>
    <w:p w14:paraId="0281F001" w14:textId="77777777" w:rsidR="006053F9" w:rsidRDefault="006053F9">
      <w:pPr>
        <w:spacing w:line="200" w:lineRule="exact"/>
        <w:rPr>
          <w:sz w:val="20"/>
          <w:szCs w:val="20"/>
        </w:rPr>
      </w:pPr>
    </w:p>
    <w:p w14:paraId="4DE119A6" w14:textId="77777777" w:rsidR="006053F9" w:rsidRDefault="006053F9">
      <w:pPr>
        <w:spacing w:line="395" w:lineRule="exact"/>
        <w:rPr>
          <w:sz w:val="20"/>
          <w:szCs w:val="20"/>
        </w:rPr>
      </w:pPr>
    </w:p>
    <w:p w14:paraId="4FA1D37E" w14:textId="77777777" w:rsidR="006053F9" w:rsidRDefault="00D853AA">
      <w:pPr>
        <w:spacing w:line="358" w:lineRule="auto"/>
        <w:ind w:left="7" w:right="1120"/>
        <w:jc w:val="both"/>
        <w:rPr>
          <w:sz w:val="20"/>
          <w:szCs w:val="20"/>
        </w:rPr>
      </w:pPr>
      <w:r>
        <w:rPr>
          <w:rFonts w:eastAsia="Times New Roman"/>
          <w:sz w:val="24"/>
          <w:szCs w:val="24"/>
        </w:rPr>
        <w:t xml:space="preserve">crescentes do capital, diferentemente da noção de “Estado mínimo”, propagada pela ideologia neoliberal. Como inúmeros autores já demonstraram, na verdade, a própria aplicação do neoliberalismo depende de um </w:t>
      </w:r>
      <w:r>
        <w:rPr>
          <w:rFonts w:eastAsia="Times New Roman"/>
          <w:sz w:val="24"/>
          <w:szCs w:val="24"/>
        </w:rPr>
        <w:t>Estado tão forte quanto for preciso para estabelecer as condições necessárias para restaurar a capacidade de valorizar capital, de promover a estabilização macroeconômica e implantar as contrarreformas pró-capital. Tratava-se de reforjar a burocracia estat</w:t>
      </w:r>
      <w:r>
        <w:rPr>
          <w:rFonts w:eastAsia="Times New Roman"/>
          <w:sz w:val="24"/>
          <w:szCs w:val="24"/>
        </w:rPr>
        <w:t>al dos Estados capitalistas em moldes qualitativamente diferentes, alijando determinados interesses (principalmente, esvaziando de potencialidade a capacidade de influência dos movimentos organizados dos trabalhadores).</w:t>
      </w:r>
    </w:p>
    <w:p w14:paraId="0E3B5F9E" w14:textId="77777777" w:rsidR="006053F9" w:rsidRDefault="006053F9">
      <w:pPr>
        <w:spacing w:line="200" w:lineRule="exact"/>
        <w:rPr>
          <w:sz w:val="20"/>
          <w:szCs w:val="20"/>
        </w:rPr>
      </w:pPr>
    </w:p>
    <w:p w14:paraId="16CFF7E2" w14:textId="77777777" w:rsidR="006053F9" w:rsidRDefault="006053F9">
      <w:pPr>
        <w:spacing w:line="220" w:lineRule="exact"/>
        <w:rPr>
          <w:sz w:val="20"/>
          <w:szCs w:val="20"/>
        </w:rPr>
      </w:pPr>
    </w:p>
    <w:p w14:paraId="43655784" w14:textId="77777777" w:rsidR="006053F9" w:rsidRDefault="00D853AA">
      <w:pPr>
        <w:ind w:left="7"/>
        <w:rPr>
          <w:sz w:val="20"/>
          <w:szCs w:val="20"/>
        </w:rPr>
      </w:pPr>
      <w:r>
        <w:rPr>
          <w:rFonts w:eastAsia="Times New Roman"/>
          <w:b/>
          <w:bCs/>
          <w:sz w:val="24"/>
          <w:szCs w:val="24"/>
        </w:rPr>
        <w:t xml:space="preserve">O cosmopolitismo </w:t>
      </w:r>
      <w:r>
        <w:rPr>
          <w:rFonts w:eastAsia="Times New Roman"/>
          <w:b/>
          <w:bCs/>
          <w:sz w:val="24"/>
          <w:szCs w:val="24"/>
        </w:rPr>
        <w:t>trilateralista e seus adversários ultranacionalistas</w:t>
      </w:r>
    </w:p>
    <w:p w14:paraId="21DB488F" w14:textId="77777777" w:rsidR="006053F9" w:rsidRDefault="006053F9">
      <w:pPr>
        <w:spacing w:line="151" w:lineRule="exact"/>
        <w:rPr>
          <w:sz w:val="20"/>
          <w:szCs w:val="20"/>
        </w:rPr>
      </w:pPr>
    </w:p>
    <w:p w14:paraId="747B551C" w14:textId="77777777" w:rsidR="006053F9" w:rsidRDefault="00D853AA">
      <w:pPr>
        <w:spacing w:line="356" w:lineRule="auto"/>
        <w:ind w:left="7" w:right="1100" w:firstLine="708"/>
        <w:jc w:val="both"/>
        <w:rPr>
          <w:sz w:val="20"/>
          <w:szCs w:val="20"/>
        </w:rPr>
      </w:pPr>
      <w:r>
        <w:rPr>
          <w:rFonts w:eastAsia="Times New Roman"/>
          <w:sz w:val="24"/>
          <w:szCs w:val="24"/>
        </w:rPr>
        <w:t>Nesse contexto, muitos empresários e intelectuais norte-americanos se deparam com esta problemática de forma mais próxima dessa segunda vertente, que diferentemente de decretar “o fim do Estado nacional</w:t>
      </w:r>
      <w:r>
        <w:rPr>
          <w:rFonts w:eastAsia="Times New Roman"/>
          <w:sz w:val="24"/>
          <w:szCs w:val="24"/>
        </w:rPr>
        <w:t>”, propôs uma espécie de programa gradual de mudanças nas tarefas deste Estado, que seguiria crucial no mundo.</w:t>
      </w:r>
    </w:p>
    <w:p w14:paraId="3A7D1818" w14:textId="77777777" w:rsidR="006053F9" w:rsidRDefault="006053F9">
      <w:pPr>
        <w:spacing w:line="19" w:lineRule="exact"/>
        <w:rPr>
          <w:sz w:val="20"/>
          <w:szCs w:val="20"/>
        </w:rPr>
      </w:pPr>
    </w:p>
    <w:p w14:paraId="6C12338C" w14:textId="77777777" w:rsidR="006053F9" w:rsidRDefault="00D853AA">
      <w:pPr>
        <w:spacing w:line="343" w:lineRule="auto"/>
        <w:ind w:left="7" w:right="1100" w:firstLine="708"/>
        <w:jc w:val="both"/>
        <w:rPr>
          <w:sz w:val="20"/>
          <w:szCs w:val="20"/>
        </w:rPr>
      </w:pPr>
      <w:r>
        <w:rPr>
          <w:rFonts w:eastAsia="Times New Roman"/>
          <w:sz w:val="24"/>
          <w:szCs w:val="24"/>
        </w:rPr>
        <w:t xml:space="preserve">Esse é certamente o caso da </w:t>
      </w:r>
      <w:r>
        <w:rPr>
          <w:rFonts w:eastAsia="Times New Roman"/>
          <w:i/>
          <w:iCs/>
          <w:sz w:val="24"/>
          <w:szCs w:val="24"/>
        </w:rPr>
        <w:t>Trilateral Commission</w:t>
      </w:r>
      <w:r>
        <w:rPr>
          <w:rFonts w:eastAsia="Times New Roman"/>
          <w:sz w:val="24"/>
          <w:szCs w:val="24"/>
        </w:rPr>
        <w:t>, entidade privada fundada em 1973, nos Estados Unidos, tendo como principais patrocinador o me</w:t>
      </w:r>
      <w:r>
        <w:rPr>
          <w:rFonts w:eastAsia="Times New Roman"/>
          <w:sz w:val="24"/>
          <w:szCs w:val="24"/>
        </w:rPr>
        <w:t>gaempresário David Rockefeller e o sovietólogo Zbigniew Brzezinski. Contando com membros de diversos partidos, empresários de diversos setores e também membros de órgãos estatais dos “países trilaterais” (Estados Unidos, Japão e Europa Ocidental), embora n</w:t>
      </w:r>
      <w:r>
        <w:rPr>
          <w:rFonts w:eastAsia="Times New Roman"/>
          <w:sz w:val="24"/>
          <w:szCs w:val="24"/>
        </w:rPr>
        <w:t xml:space="preserve">ão estivessem ali como representantes de seus Estados mas sim como cidadãos privados, a </w:t>
      </w:r>
      <w:r>
        <w:rPr>
          <w:rFonts w:eastAsia="Times New Roman"/>
          <w:i/>
          <w:iCs/>
          <w:sz w:val="24"/>
          <w:szCs w:val="24"/>
        </w:rPr>
        <w:t>Trilateral Commission</w:t>
      </w:r>
      <w:r>
        <w:rPr>
          <w:rFonts w:eastAsia="Times New Roman"/>
          <w:sz w:val="24"/>
          <w:szCs w:val="24"/>
        </w:rPr>
        <w:t xml:space="preserve"> foi o primeiro órgão a reunir num fórum informal um número expressivo de diversas nacionalidades.</w:t>
      </w:r>
      <w:r>
        <w:rPr>
          <w:rFonts w:eastAsia="Times New Roman"/>
          <w:sz w:val="32"/>
          <w:szCs w:val="32"/>
          <w:vertAlign w:val="superscript"/>
        </w:rPr>
        <w:t>15</w:t>
      </w:r>
    </w:p>
    <w:p w14:paraId="1150721B" w14:textId="77777777" w:rsidR="006053F9" w:rsidRDefault="006053F9">
      <w:pPr>
        <w:spacing w:line="5" w:lineRule="exact"/>
        <w:rPr>
          <w:sz w:val="20"/>
          <w:szCs w:val="20"/>
        </w:rPr>
      </w:pPr>
    </w:p>
    <w:p w14:paraId="56362D2E" w14:textId="77777777" w:rsidR="006053F9" w:rsidRDefault="00D853AA">
      <w:pPr>
        <w:spacing w:line="354" w:lineRule="auto"/>
        <w:ind w:left="7" w:right="1120" w:firstLine="708"/>
        <w:jc w:val="both"/>
        <w:rPr>
          <w:sz w:val="20"/>
          <w:szCs w:val="20"/>
        </w:rPr>
      </w:pPr>
      <w:r>
        <w:rPr>
          <w:rFonts w:eastAsia="Times New Roman"/>
          <w:sz w:val="24"/>
          <w:szCs w:val="24"/>
        </w:rPr>
        <w:t>Do ponto de vista teórico e ideológico, a com</w:t>
      </w:r>
      <w:r>
        <w:rPr>
          <w:rFonts w:eastAsia="Times New Roman"/>
          <w:sz w:val="24"/>
          <w:szCs w:val="24"/>
        </w:rPr>
        <w:t>issão desenvolveu um ideário cosmopolita próprio, o “trilateralismo”, em grande parte fruto das elaborações de Zbigniew Brzezinski e também dos teóricos de Relações Internacionais Joseph Nye e Robert Keohane.</w:t>
      </w:r>
    </w:p>
    <w:p w14:paraId="77702077" w14:textId="77777777" w:rsidR="006053F9" w:rsidRDefault="006053F9">
      <w:pPr>
        <w:spacing w:line="20" w:lineRule="exact"/>
        <w:rPr>
          <w:sz w:val="20"/>
          <w:szCs w:val="20"/>
        </w:rPr>
      </w:pPr>
    </w:p>
    <w:p w14:paraId="239A5E82" w14:textId="77777777" w:rsidR="006053F9" w:rsidRDefault="00D853AA">
      <w:pPr>
        <w:spacing w:line="357" w:lineRule="auto"/>
        <w:ind w:left="7" w:right="1100" w:firstLine="708"/>
        <w:jc w:val="both"/>
        <w:rPr>
          <w:sz w:val="20"/>
          <w:szCs w:val="20"/>
        </w:rPr>
      </w:pPr>
      <w:r>
        <w:rPr>
          <w:rFonts w:eastAsia="Times New Roman"/>
          <w:sz w:val="24"/>
          <w:szCs w:val="24"/>
        </w:rPr>
        <w:t xml:space="preserve">Brzezinski, em </w:t>
      </w:r>
      <w:r>
        <w:rPr>
          <w:rFonts w:eastAsia="Times New Roman"/>
          <w:i/>
          <w:iCs/>
          <w:sz w:val="24"/>
          <w:szCs w:val="24"/>
        </w:rPr>
        <w:t>Entre duas eras</w:t>
      </w:r>
      <w:r>
        <w:rPr>
          <w:rFonts w:eastAsia="Times New Roman"/>
          <w:sz w:val="24"/>
          <w:szCs w:val="24"/>
        </w:rPr>
        <w:t>, de 1969 — escr</w:t>
      </w:r>
      <w:r>
        <w:rPr>
          <w:rFonts w:eastAsia="Times New Roman"/>
          <w:sz w:val="24"/>
          <w:szCs w:val="24"/>
        </w:rPr>
        <w:t>ita no auge da mobilização contra a Guerra do Vietnã, do movimento negro, feminista, estudantil, etc. — falava sobre como o nacionalismo estava ultrapassado, e lançava as sementes da criação de uma “comunidade das nações desenvolvidas” capaz de lidar com e</w:t>
      </w:r>
      <w:r>
        <w:rPr>
          <w:rFonts w:eastAsia="Times New Roman"/>
          <w:sz w:val="24"/>
          <w:szCs w:val="24"/>
        </w:rPr>
        <w:t>sse mundo em “ebulição”. Em uma passagem bastante significativa, ele escrevia que:</w:t>
      </w:r>
    </w:p>
    <w:p w14:paraId="74285CA4" w14:textId="77777777" w:rsidR="006053F9" w:rsidRDefault="006053F9">
      <w:pPr>
        <w:spacing w:line="19" w:lineRule="exact"/>
        <w:rPr>
          <w:sz w:val="20"/>
          <w:szCs w:val="20"/>
        </w:rPr>
      </w:pPr>
    </w:p>
    <w:p w14:paraId="4B77015B" w14:textId="77777777" w:rsidR="006053F9" w:rsidRDefault="00D853AA">
      <w:pPr>
        <w:spacing w:line="286" w:lineRule="auto"/>
        <w:ind w:left="2267" w:right="1100"/>
        <w:rPr>
          <w:sz w:val="20"/>
          <w:szCs w:val="20"/>
        </w:rPr>
      </w:pPr>
      <w:r>
        <w:rPr>
          <w:rFonts w:eastAsia="Times New Roman"/>
          <w:sz w:val="23"/>
          <w:szCs w:val="23"/>
        </w:rPr>
        <w:t>“O movimento rumo a uma comunidade maior das nações desenvolvidas terá de ser necessariamente parcelado, e não excluirá relações mais homogêneas</w:t>
      </w:r>
    </w:p>
    <w:p w14:paraId="2F7BCA9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58944" behindDoc="1" locked="0" layoutInCell="0" allowOverlap="1" wp14:anchorId="0B1FEAE7" wp14:editId="62835198">
                <wp:simplePos x="0" y="0"/>
                <wp:positionH relativeFrom="column">
                  <wp:posOffset>0</wp:posOffset>
                </wp:positionH>
                <wp:positionV relativeFrom="paragraph">
                  <wp:posOffset>146050</wp:posOffset>
                </wp:positionV>
                <wp:extent cx="1829435" cy="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4B2DAD3" id="Shape 234" o:spid="_x0000_s1026" style="position:absolute;z-index:-251457536;visibility:visible;mso-wrap-style:square;mso-wrap-distance-left:9pt;mso-wrap-distance-top:0;mso-wrap-distance-right:9pt;mso-wrap-distance-bottom:0;mso-position-horizontal:absolute;mso-position-horizontal-relative:text;mso-position-vertical:absolute;mso-position-vertical-relative:text" from="0,11.5pt" to="144.0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" o:allowincell="f" filled="t" strokeweight=".21164mm">
                <v:stroke joinstyle="miter"/>
                <o:lock v:ext="edit" shapetype="f"/>
              </v:line>
            </w:pict>
          </mc:Fallback>
        </mc:AlternateContent>
      </w:r>
    </w:p>
    <w:p w14:paraId="3B18B89C" w14:textId="77777777" w:rsidR="006053F9" w:rsidRDefault="006053F9">
      <w:pPr>
        <w:spacing w:line="320" w:lineRule="exact"/>
        <w:rPr>
          <w:sz w:val="20"/>
          <w:szCs w:val="20"/>
        </w:rPr>
      </w:pPr>
    </w:p>
    <w:p w14:paraId="3E6F0EC4" w14:textId="77777777" w:rsidR="006053F9" w:rsidRDefault="00D853AA" w:rsidP="00D853AA">
      <w:pPr>
        <w:numPr>
          <w:ilvl w:val="0"/>
          <w:numId w:val="223"/>
        </w:numPr>
        <w:tabs>
          <w:tab w:val="left" w:pos="192"/>
        </w:tabs>
        <w:spacing w:line="203" w:lineRule="auto"/>
        <w:ind w:left="7" w:right="1120" w:hanging="7"/>
        <w:rPr>
          <w:rFonts w:eastAsia="Times New Roman"/>
          <w:sz w:val="26"/>
          <w:szCs w:val="26"/>
          <w:vertAlign w:val="superscript"/>
        </w:rPr>
      </w:pPr>
      <w:r>
        <w:rPr>
          <w:rFonts w:eastAsia="Times New Roman"/>
          <w:sz w:val="20"/>
          <w:szCs w:val="20"/>
        </w:rPr>
        <w:t xml:space="preserve">Sobre a </w:t>
      </w:r>
      <w:r>
        <w:rPr>
          <w:rFonts w:eastAsia="Times New Roman"/>
          <w:i/>
          <w:iCs/>
          <w:sz w:val="20"/>
          <w:szCs w:val="20"/>
        </w:rPr>
        <w:t>Trilateral Commission</w:t>
      </w:r>
      <w:r>
        <w:rPr>
          <w:rFonts w:eastAsia="Times New Roman"/>
          <w:sz w:val="20"/>
          <w:szCs w:val="20"/>
        </w:rPr>
        <w:t xml:space="preserve"> nos anos 1970, ver: HOEVELER, Rejane. </w:t>
      </w:r>
      <w:r>
        <w:rPr>
          <w:rFonts w:eastAsia="Times New Roman"/>
          <w:b/>
          <w:bCs/>
          <w:sz w:val="20"/>
          <w:szCs w:val="20"/>
        </w:rPr>
        <w:t>As elites orgânicas transnacionais diante</w:t>
      </w:r>
      <w:r>
        <w:rPr>
          <w:rFonts w:eastAsia="Times New Roman"/>
          <w:sz w:val="20"/>
          <w:szCs w:val="20"/>
        </w:rPr>
        <w:t xml:space="preserve"> </w:t>
      </w:r>
      <w:r>
        <w:rPr>
          <w:rFonts w:eastAsia="Times New Roman"/>
          <w:b/>
          <w:bCs/>
          <w:sz w:val="20"/>
          <w:szCs w:val="20"/>
        </w:rPr>
        <w:t>da crise: os primórdios da Comissão Trilateral</w:t>
      </w:r>
      <w:r>
        <w:rPr>
          <w:rFonts w:eastAsia="Times New Roman"/>
          <w:sz w:val="20"/>
          <w:szCs w:val="20"/>
        </w:rPr>
        <w:t>. 2013. Dissertação (Mestrado)</w:t>
      </w:r>
      <w:r>
        <w:rPr>
          <w:rFonts w:eastAsia="Times New Roman"/>
          <w:b/>
          <w:bCs/>
          <w:sz w:val="20"/>
          <w:szCs w:val="20"/>
        </w:rPr>
        <w:t xml:space="preserve"> </w:t>
      </w:r>
      <w:r>
        <w:rPr>
          <w:rFonts w:eastAsia="Times New Roman"/>
          <w:sz w:val="20"/>
          <w:szCs w:val="20"/>
        </w:rPr>
        <w:t>—</w:t>
      </w:r>
      <w:r>
        <w:rPr>
          <w:rFonts w:eastAsia="Times New Roman"/>
          <w:b/>
          <w:bCs/>
          <w:sz w:val="20"/>
          <w:szCs w:val="20"/>
        </w:rPr>
        <w:t xml:space="preserve"> </w:t>
      </w:r>
      <w:r>
        <w:rPr>
          <w:rFonts w:eastAsia="Times New Roman"/>
          <w:sz w:val="20"/>
          <w:szCs w:val="20"/>
        </w:rPr>
        <w:t>PPGH-UFF, Niterói, RJ, 2013.</w:t>
      </w:r>
    </w:p>
    <w:p w14:paraId="459643BA"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FD93AF5" w14:textId="77777777">
        <w:trPr>
          <w:trHeight w:val="112"/>
        </w:trPr>
        <w:tc>
          <w:tcPr>
            <w:tcW w:w="5720" w:type="dxa"/>
            <w:vMerge w:val="restart"/>
            <w:vAlign w:val="bottom"/>
          </w:tcPr>
          <w:p w14:paraId="30B11E33" w14:textId="60534139" w:rsidR="006053F9" w:rsidRDefault="006053F9">
            <w:pPr>
              <w:ind w:right="10"/>
              <w:jc w:val="right"/>
              <w:rPr>
                <w:sz w:val="20"/>
                <w:szCs w:val="20"/>
              </w:rPr>
            </w:pPr>
            <w:bookmarkStart w:id="278" w:name="page280"/>
            <w:bookmarkEnd w:id="278"/>
          </w:p>
        </w:tc>
        <w:tc>
          <w:tcPr>
            <w:tcW w:w="1120" w:type="dxa"/>
            <w:vAlign w:val="bottom"/>
          </w:tcPr>
          <w:p w14:paraId="15E04606" w14:textId="77777777" w:rsidR="006053F9" w:rsidRDefault="006053F9">
            <w:pPr>
              <w:rPr>
                <w:sz w:val="9"/>
                <w:szCs w:val="9"/>
              </w:rPr>
            </w:pPr>
          </w:p>
        </w:tc>
        <w:tc>
          <w:tcPr>
            <w:tcW w:w="0" w:type="dxa"/>
            <w:vAlign w:val="bottom"/>
          </w:tcPr>
          <w:p w14:paraId="57EB1032" w14:textId="77777777" w:rsidR="006053F9" w:rsidRDefault="006053F9">
            <w:pPr>
              <w:rPr>
                <w:sz w:val="1"/>
                <w:szCs w:val="1"/>
              </w:rPr>
            </w:pPr>
          </w:p>
        </w:tc>
      </w:tr>
      <w:tr w:rsidR="006053F9" w14:paraId="639480A1" w14:textId="77777777">
        <w:trPr>
          <w:trHeight w:val="155"/>
        </w:trPr>
        <w:tc>
          <w:tcPr>
            <w:tcW w:w="5720" w:type="dxa"/>
            <w:vMerge/>
            <w:vAlign w:val="bottom"/>
          </w:tcPr>
          <w:p w14:paraId="7BB7BF5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3335912" w14:textId="77777777" w:rsidR="006053F9" w:rsidRDefault="00D853AA">
            <w:pPr>
              <w:ind w:right="490"/>
              <w:jc w:val="right"/>
              <w:rPr>
                <w:sz w:val="20"/>
                <w:szCs w:val="20"/>
              </w:rPr>
            </w:pPr>
            <w:r>
              <w:rPr>
                <w:rFonts w:ascii="Century Gothic" w:eastAsia="Century Gothic" w:hAnsi="Century Gothic" w:cs="Century Gothic"/>
                <w:color w:val="FFFFFF"/>
              </w:rPr>
              <w:t>279</w:t>
            </w:r>
          </w:p>
        </w:tc>
        <w:tc>
          <w:tcPr>
            <w:tcW w:w="0" w:type="dxa"/>
            <w:vAlign w:val="bottom"/>
          </w:tcPr>
          <w:p w14:paraId="73ECEEDD" w14:textId="77777777" w:rsidR="006053F9" w:rsidRDefault="006053F9">
            <w:pPr>
              <w:rPr>
                <w:sz w:val="1"/>
                <w:szCs w:val="1"/>
              </w:rPr>
            </w:pPr>
          </w:p>
        </w:tc>
      </w:tr>
      <w:tr w:rsidR="006053F9" w14:paraId="6499835E" w14:textId="77777777">
        <w:trPr>
          <w:trHeight w:val="130"/>
        </w:trPr>
        <w:tc>
          <w:tcPr>
            <w:tcW w:w="5720" w:type="dxa"/>
            <w:vMerge w:val="restart"/>
            <w:vAlign w:val="bottom"/>
          </w:tcPr>
          <w:p w14:paraId="53179381" w14:textId="3C492E7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A828EBC" w14:textId="77777777" w:rsidR="006053F9" w:rsidRDefault="006053F9">
            <w:pPr>
              <w:rPr>
                <w:sz w:val="11"/>
                <w:szCs w:val="11"/>
              </w:rPr>
            </w:pPr>
          </w:p>
        </w:tc>
        <w:tc>
          <w:tcPr>
            <w:tcW w:w="0" w:type="dxa"/>
            <w:vAlign w:val="bottom"/>
          </w:tcPr>
          <w:p w14:paraId="0DAA9818" w14:textId="77777777" w:rsidR="006053F9" w:rsidRDefault="006053F9">
            <w:pPr>
              <w:rPr>
                <w:sz w:val="1"/>
                <w:szCs w:val="1"/>
              </w:rPr>
            </w:pPr>
          </w:p>
        </w:tc>
      </w:tr>
      <w:tr w:rsidR="006053F9" w14:paraId="0C35D834" w14:textId="77777777">
        <w:trPr>
          <w:trHeight w:val="139"/>
        </w:trPr>
        <w:tc>
          <w:tcPr>
            <w:tcW w:w="5720" w:type="dxa"/>
            <w:vMerge/>
            <w:vAlign w:val="bottom"/>
          </w:tcPr>
          <w:p w14:paraId="7051A542" w14:textId="77777777" w:rsidR="006053F9" w:rsidRDefault="006053F9">
            <w:pPr>
              <w:rPr>
                <w:sz w:val="12"/>
                <w:szCs w:val="12"/>
              </w:rPr>
            </w:pPr>
          </w:p>
        </w:tc>
        <w:tc>
          <w:tcPr>
            <w:tcW w:w="1120" w:type="dxa"/>
            <w:vAlign w:val="bottom"/>
          </w:tcPr>
          <w:p w14:paraId="073DB557" w14:textId="77777777" w:rsidR="006053F9" w:rsidRDefault="006053F9">
            <w:pPr>
              <w:rPr>
                <w:sz w:val="12"/>
                <w:szCs w:val="12"/>
              </w:rPr>
            </w:pPr>
          </w:p>
        </w:tc>
        <w:tc>
          <w:tcPr>
            <w:tcW w:w="0" w:type="dxa"/>
            <w:vAlign w:val="bottom"/>
          </w:tcPr>
          <w:p w14:paraId="65626E7F" w14:textId="77777777" w:rsidR="006053F9" w:rsidRDefault="006053F9">
            <w:pPr>
              <w:rPr>
                <w:sz w:val="1"/>
                <w:szCs w:val="1"/>
              </w:rPr>
            </w:pPr>
          </w:p>
        </w:tc>
      </w:tr>
    </w:tbl>
    <w:p w14:paraId="08B4031C" w14:textId="77777777" w:rsidR="006053F9" w:rsidRDefault="006053F9">
      <w:pPr>
        <w:spacing w:line="200" w:lineRule="exact"/>
        <w:rPr>
          <w:sz w:val="20"/>
          <w:szCs w:val="20"/>
        </w:rPr>
      </w:pPr>
    </w:p>
    <w:p w14:paraId="7CE7EFD5" w14:textId="77777777" w:rsidR="006053F9" w:rsidRDefault="006053F9">
      <w:pPr>
        <w:spacing w:line="395" w:lineRule="exact"/>
        <w:rPr>
          <w:sz w:val="20"/>
          <w:szCs w:val="20"/>
        </w:rPr>
      </w:pPr>
    </w:p>
    <w:p w14:paraId="68E8B417" w14:textId="77777777" w:rsidR="006053F9" w:rsidRDefault="00D853AA">
      <w:pPr>
        <w:spacing w:line="283" w:lineRule="auto"/>
        <w:ind w:left="2267" w:right="1100"/>
        <w:jc w:val="both"/>
        <w:rPr>
          <w:sz w:val="20"/>
          <w:szCs w:val="20"/>
        </w:rPr>
      </w:pPr>
      <w:r>
        <w:rPr>
          <w:rFonts w:eastAsia="Times New Roman"/>
          <w:sz w:val="23"/>
          <w:szCs w:val="23"/>
        </w:rPr>
        <w:t xml:space="preserve">no seio da entidade maior. O desejo de formar um Estado formal maior é em si uma extensão do raciocínio herdado da era do nacionalismo. Faz mais sentido tentar associar os Estados </w:t>
      </w:r>
      <w:r>
        <w:rPr>
          <w:rFonts w:eastAsia="Times New Roman"/>
          <w:sz w:val="23"/>
          <w:szCs w:val="23"/>
        </w:rPr>
        <w:t>existentes por meio de uma variedade de elos indiretos e de limitações já em desenvolvimento à soberania nacional.”</w:t>
      </w:r>
      <w:r>
        <w:rPr>
          <w:rFonts w:eastAsia="Times New Roman"/>
          <w:sz w:val="31"/>
          <w:szCs w:val="31"/>
          <w:vertAlign w:val="superscript"/>
        </w:rPr>
        <w:t>16</w:t>
      </w:r>
    </w:p>
    <w:p w14:paraId="4251BDFB" w14:textId="77777777" w:rsidR="006053F9" w:rsidRDefault="006053F9">
      <w:pPr>
        <w:spacing w:line="34" w:lineRule="exact"/>
        <w:rPr>
          <w:sz w:val="20"/>
          <w:szCs w:val="20"/>
        </w:rPr>
      </w:pPr>
    </w:p>
    <w:p w14:paraId="54F2280A" w14:textId="77777777" w:rsidR="006053F9" w:rsidRDefault="00D853AA">
      <w:pPr>
        <w:spacing w:line="356" w:lineRule="auto"/>
        <w:ind w:left="7" w:right="1100" w:firstLine="708"/>
        <w:jc w:val="both"/>
        <w:rPr>
          <w:sz w:val="20"/>
          <w:szCs w:val="20"/>
        </w:rPr>
      </w:pPr>
      <w:r>
        <w:rPr>
          <w:rFonts w:eastAsia="Times New Roman"/>
          <w:sz w:val="24"/>
          <w:szCs w:val="24"/>
        </w:rPr>
        <w:t>Note-se que a obra de Brzezinski está recheada de racismo e de xenofobia anti-Terceiro Mundo: em sua explicação sobre a nova conjuntura g</w:t>
      </w:r>
      <w:r>
        <w:rPr>
          <w:rFonts w:eastAsia="Times New Roman"/>
          <w:sz w:val="24"/>
          <w:szCs w:val="24"/>
        </w:rPr>
        <w:t>lobal, ele dizia que a causa do nacionalismo militante terceiro-mundista era que, com o avanço das telecomunicações, populações inteiras agora podiam “ver a opulência” dos Estados Unidos e dos países europeus.</w:t>
      </w:r>
    </w:p>
    <w:p w14:paraId="68F6EA03" w14:textId="77777777" w:rsidR="006053F9" w:rsidRDefault="006053F9">
      <w:pPr>
        <w:spacing w:line="19" w:lineRule="exact"/>
        <w:rPr>
          <w:sz w:val="20"/>
          <w:szCs w:val="20"/>
        </w:rPr>
      </w:pPr>
    </w:p>
    <w:p w14:paraId="637C61E2" w14:textId="77777777" w:rsidR="006053F9" w:rsidRDefault="00D853AA">
      <w:pPr>
        <w:spacing w:line="357" w:lineRule="auto"/>
        <w:ind w:left="7" w:right="1100" w:firstLine="708"/>
        <w:jc w:val="both"/>
        <w:rPr>
          <w:sz w:val="20"/>
          <w:szCs w:val="20"/>
        </w:rPr>
      </w:pPr>
      <w:r>
        <w:rPr>
          <w:rFonts w:eastAsia="Times New Roman"/>
          <w:sz w:val="24"/>
          <w:szCs w:val="24"/>
        </w:rPr>
        <w:t>Segundo o pensamento trilateralista, a estrut</w:t>
      </w:r>
      <w:r>
        <w:rPr>
          <w:rFonts w:eastAsia="Times New Roman"/>
          <w:sz w:val="24"/>
          <w:szCs w:val="24"/>
        </w:rPr>
        <w:t>ura de comércio e investimento então existente poderia conduzir a uma era de “competição destrutiva”, ao “nacionalismo econômico”, e possivelmente à própria guerra. O nacionalismo era algo a ser combatido, muito embora os interesses nacionais dos Estados U</w:t>
      </w:r>
      <w:r>
        <w:rPr>
          <w:rFonts w:eastAsia="Times New Roman"/>
          <w:sz w:val="24"/>
          <w:szCs w:val="24"/>
        </w:rPr>
        <w:t>nidos não estivessem em jogo, pois as propostas trilaterais eram apresentadas como algo que atenderia às necessidades de todos os países “trilaterais”.</w:t>
      </w:r>
    </w:p>
    <w:p w14:paraId="35C4116A" w14:textId="77777777" w:rsidR="006053F9" w:rsidRDefault="006053F9">
      <w:pPr>
        <w:spacing w:line="17" w:lineRule="exact"/>
        <w:rPr>
          <w:sz w:val="20"/>
          <w:szCs w:val="20"/>
        </w:rPr>
      </w:pPr>
    </w:p>
    <w:p w14:paraId="3DDCE214" w14:textId="77777777" w:rsidR="006053F9" w:rsidRDefault="00D853AA">
      <w:pPr>
        <w:spacing w:line="357" w:lineRule="auto"/>
        <w:ind w:left="7" w:right="1100" w:firstLine="708"/>
        <w:jc w:val="both"/>
        <w:rPr>
          <w:sz w:val="20"/>
          <w:szCs w:val="20"/>
        </w:rPr>
      </w:pPr>
      <w:r>
        <w:rPr>
          <w:rFonts w:eastAsia="Times New Roman"/>
          <w:sz w:val="24"/>
          <w:szCs w:val="24"/>
        </w:rPr>
        <w:t>O supranacionalismo trilateralista voltava-se para a formatação de burocracias estatais dos Estados cap</w:t>
      </w:r>
      <w:r>
        <w:rPr>
          <w:rFonts w:eastAsia="Times New Roman"/>
          <w:sz w:val="24"/>
          <w:szCs w:val="24"/>
        </w:rPr>
        <w:t>italistas em moldes qualitativamente diferentes daqueles construídos no pós-Segunda Guerra, buscando sempre alijar de maneira preventiva e permanente determinados interesses — principalmente, esvaziando de potencialidade a capacidade de influência dos movi</w:t>
      </w:r>
      <w:r>
        <w:rPr>
          <w:rFonts w:eastAsia="Times New Roman"/>
          <w:sz w:val="24"/>
          <w:szCs w:val="24"/>
        </w:rPr>
        <w:t>mentos organizados dos trabalhadores.</w:t>
      </w:r>
    </w:p>
    <w:p w14:paraId="5DD9F98C" w14:textId="77777777" w:rsidR="006053F9" w:rsidRDefault="006053F9">
      <w:pPr>
        <w:spacing w:line="19" w:lineRule="exact"/>
        <w:rPr>
          <w:sz w:val="20"/>
          <w:szCs w:val="20"/>
        </w:rPr>
      </w:pPr>
    </w:p>
    <w:p w14:paraId="0E47595D" w14:textId="77777777" w:rsidR="006053F9" w:rsidRDefault="00D853AA">
      <w:pPr>
        <w:spacing w:line="345" w:lineRule="auto"/>
        <w:ind w:left="7" w:right="1100" w:firstLine="708"/>
        <w:jc w:val="both"/>
        <w:rPr>
          <w:sz w:val="20"/>
          <w:szCs w:val="20"/>
        </w:rPr>
      </w:pPr>
      <w:r>
        <w:rPr>
          <w:rFonts w:eastAsia="Times New Roman"/>
          <w:sz w:val="24"/>
          <w:szCs w:val="24"/>
        </w:rPr>
        <w:t>Segundo o pesquisador canadense Stephen Gill, grande parte dos ataques contra a comissão que chegaram ao debate público vinha da tradicional direita nacionalista. O senador ultraconservador Barry Goldwater, por exempl</w:t>
      </w:r>
      <w:r>
        <w:rPr>
          <w:rFonts w:eastAsia="Times New Roman"/>
          <w:sz w:val="24"/>
          <w:szCs w:val="24"/>
        </w:rPr>
        <w:t xml:space="preserve">o, inseriu uma série de artigos no </w:t>
      </w:r>
      <w:r>
        <w:rPr>
          <w:rFonts w:eastAsia="Times New Roman"/>
          <w:i/>
          <w:iCs/>
          <w:sz w:val="24"/>
          <w:szCs w:val="24"/>
        </w:rPr>
        <w:t>Congressional Record</w:t>
      </w:r>
      <w:r>
        <w:rPr>
          <w:rFonts w:eastAsia="Times New Roman"/>
          <w:sz w:val="24"/>
          <w:szCs w:val="24"/>
        </w:rPr>
        <w:t xml:space="preserve"> bombardeando a Comissão e o </w:t>
      </w:r>
      <w:r>
        <w:rPr>
          <w:rFonts w:eastAsia="Times New Roman"/>
          <w:i/>
          <w:iCs/>
          <w:sz w:val="24"/>
          <w:szCs w:val="24"/>
        </w:rPr>
        <w:t>Bilderberg</w:t>
      </w:r>
      <w:r>
        <w:rPr>
          <w:rFonts w:eastAsia="Times New Roman"/>
          <w:sz w:val="24"/>
          <w:szCs w:val="24"/>
        </w:rPr>
        <w:t xml:space="preserve">. De acordo com Stephen Gill, foi Goldwater quem providenciou a maior parte do material que foi usado pelo jornalista sensacionalista Craig Carpel, para escrever </w:t>
      </w:r>
      <w:r>
        <w:rPr>
          <w:rFonts w:eastAsia="Times New Roman"/>
          <w:sz w:val="24"/>
          <w:szCs w:val="24"/>
        </w:rPr>
        <w:t xml:space="preserve">uma série muito lida na revista </w:t>
      </w:r>
      <w:r>
        <w:rPr>
          <w:rFonts w:eastAsia="Times New Roman"/>
          <w:i/>
          <w:iCs/>
          <w:sz w:val="24"/>
          <w:szCs w:val="24"/>
        </w:rPr>
        <w:t>Penthouse</w:t>
      </w:r>
      <w:r>
        <w:rPr>
          <w:rFonts w:eastAsia="Times New Roman"/>
          <w:sz w:val="24"/>
          <w:szCs w:val="24"/>
        </w:rPr>
        <w:t>, sugerindo que a entrada da comissão no governo norte-americano introduziu a morte da democracia nos Estados Unidos, com Z. Brzezinski no papel de “Dr. Strangelove”.</w:t>
      </w:r>
      <w:r>
        <w:rPr>
          <w:rFonts w:eastAsia="Times New Roman"/>
          <w:sz w:val="32"/>
          <w:szCs w:val="32"/>
          <w:vertAlign w:val="superscript"/>
        </w:rPr>
        <w:t>17</w:t>
      </w:r>
    </w:p>
    <w:p w14:paraId="623BEEAB" w14:textId="77777777" w:rsidR="006053F9" w:rsidRDefault="006053F9">
      <w:pPr>
        <w:spacing w:line="4" w:lineRule="exact"/>
        <w:rPr>
          <w:sz w:val="20"/>
          <w:szCs w:val="20"/>
        </w:rPr>
      </w:pPr>
    </w:p>
    <w:p w14:paraId="30400491" w14:textId="77777777" w:rsidR="006053F9" w:rsidRDefault="00D853AA">
      <w:pPr>
        <w:spacing w:line="376" w:lineRule="auto"/>
        <w:ind w:left="7" w:right="1100" w:firstLine="708"/>
        <w:jc w:val="both"/>
        <w:rPr>
          <w:sz w:val="20"/>
          <w:szCs w:val="20"/>
        </w:rPr>
      </w:pPr>
      <w:r>
        <w:rPr>
          <w:rFonts w:eastAsia="Times New Roman"/>
          <w:sz w:val="23"/>
          <w:szCs w:val="23"/>
        </w:rPr>
        <w:t xml:space="preserve">Também o controverso </w:t>
      </w:r>
      <w:r>
        <w:rPr>
          <w:rFonts w:eastAsia="Times New Roman"/>
          <w:i/>
          <w:iCs/>
          <w:sz w:val="23"/>
          <w:szCs w:val="23"/>
        </w:rPr>
        <w:t>U. S. Labor Party</w:t>
      </w:r>
      <w:r>
        <w:rPr>
          <w:rFonts w:eastAsia="Times New Roman"/>
          <w:sz w:val="23"/>
          <w:szCs w:val="23"/>
        </w:rPr>
        <w:t xml:space="preserve">, liderado pelo ex-esquerdista Lyndon Larouche, fez uma intensa campanha de caráter nacionalista contra a </w:t>
      </w:r>
      <w:r>
        <w:rPr>
          <w:rFonts w:eastAsia="Times New Roman"/>
          <w:i/>
          <w:iCs/>
          <w:sz w:val="23"/>
          <w:szCs w:val="23"/>
        </w:rPr>
        <w:t>Trilateral Commission</w:t>
      </w:r>
      <w:r>
        <w:rPr>
          <w:rFonts w:eastAsia="Times New Roman"/>
          <w:sz w:val="23"/>
          <w:szCs w:val="23"/>
        </w:rPr>
        <w:t>, com acusações de que</w:t>
      </w:r>
    </w:p>
    <w:p w14:paraId="22FBFE7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60992" behindDoc="1" locked="0" layoutInCell="0" allowOverlap="1" wp14:anchorId="62DE1E77" wp14:editId="7E43AACC">
                <wp:simplePos x="0" y="0"/>
                <wp:positionH relativeFrom="column">
                  <wp:posOffset>0</wp:posOffset>
                </wp:positionH>
                <wp:positionV relativeFrom="paragraph">
                  <wp:posOffset>394970</wp:posOffset>
                </wp:positionV>
                <wp:extent cx="1829435"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5A71817" id="Shape 235" o:spid="_x0000_s1026" style="position:absolute;z-index:-251455488;visibility:visible;mso-wrap-style:square;mso-wrap-distance-left:9pt;mso-wrap-distance-top:0;mso-wrap-distance-right:9pt;mso-wrap-distance-bottom:0;mso-position-horizontal:absolute;mso-position-horizontal-relative:text;mso-position-vertical:absolute;mso-position-vertical-relative:text" from="0,31.1pt" to="144.05pt,3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" o:allowincell="f" filled="t" strokeweight=".21164mm">
                <v:stroke joinstyle="miter"/>
                <o:lock v:ext="edit" shapetype="f"/>
              </v:line>
            </w:pict>
          </mc:Fallback>
        </mc:AlternateContent>
      </w:r>
    </w:p>
    <w:p w14:paraId="385E52F5" w14:textId="77777777" w:rsidR="006053F9" w:rsidRDefault="006053F9">
      <w:pPr>
        <w:spacing w:line="200" w:lineRule="exact"/>
        <w:rPr>
          <w:sz w:val="20"/>
          <w:szCs w:val="20"/>
        </w:rPr>
      </w:pPr>
    </w:p>
    <w:p w14:paraId="15A1432B" w14:textId="77777777" w:rsidR="006053F9" w:rsidRDefault="006053F9">
      <w:pPr>
        <w:spacing w:line="200" w:lineRule="exact"/>
        <w:rPr>
          <w:sz w:val="20"/>
          <w:szCs w:val="20"/>
        </w:rPr>
      </w:pPr>
    </w:p>
    <w:p w14:paraId="669A8B01" w14:textId="77777777" w:rsidR="006053F9" w:rsidRDefault="006053F9">
      <w:pPr>
        <w:spacing w:line="233" w:lineRule="exact"/>
        <w:rPr>
          <w:sz w:val="20"/>
          <w:szCs w:val="20"/>
        </w:rPr>
      </w:pPr>
    </w:p>
    <w:p w14:paraId="51D3A304" w14:textId="77777777" w:rsidR="006053F9" w:rsidRDefault="00D853AA" w:rsidP="00D853AA">
      <w:pPr>
        <w:numPr>
          <w:ilvl w:val="0"/>
          <w:numId w:val="224"/>
        </w:numPr>
        <w:tabs>
          <w:tab w:val="left" w:pos="187"/>
        </w:tabs>
        <w:ind w:left="187" w:hanging="187"/>
        <w:rPr>
          <w:rFonts w:eastAsia="Times New Roman"/>
          <w:sz w:val="26"/>
          <w:szCs w:val="26"/>
          <w:vertAlign w:val="superscript"/>
        </w:rPr>
      </w:pPr>
      <w:r>
        <w:rPr>
          <w:rFonts w:eastAsia="Times New Roman"/>
          <w:sz w:val="20"/>
          <w:szCs w:val="20"/>
        </w:rPr>
        <w:t xml:space="preserve">BRZEZINSKI, Zbigniew. </w:t>
      </w:r>
      <w:r>
        <w:rPr>
          <w:rFonts w:eastAsia="Times New Roman"/>
          <w:b/>
          <w:bCs/>
          <w:sz w:val="20"/>
          <w:szCs w:val="20"/>
        </w:rPr>
        <w:t>Entre duas eras.</w:t>
      </w:r>
      <w:r>
        <w:rPr>
          <w:rFonts w:eastAsia="Times New Roman"/>
          <w:sz w:val="20"/>
          <w:szCs w:val="20"/>
        </w:rPr>
        <w:t xml:space="preserve"> América: Laboratório do mundo. Rio de Janeiro: Artenova, 1971, p. 263.</w:t>
      </w:r>
    </w:p>
    <w:p w14:paraId="3F21C1BF" w14:textId="77777777" w:rsidR="006053F9" w:rsidRDefault="006053F9">
      <w:pPr>
        <w:spacing w:line="19" w:lineRule="exact"/>
        <w:rPr>
          <w:rFonts w:eastAsia="Times New Roman"/>
          <w:sz w:val="26"/>
          <w:szCs w:val="26"/>
          <w:vertAlign w:val="superscript"/>
        </w:rPr>
      </w:pPr>
    </w:p>
    <w:p w14:paraId="0D128871" w14:textId="77777777" w:rsidR="006053F9" w:rsidRDefault="00D853AA">
      <w:pPr>
        <w:spacing w:line="232" w:lineRule="auto"/>
        <w:ind w:left="7" w:right="1120"/>
        <w:jc w:val="both"/>
        <w:rPr>
          <w:rFonts w:eastAsia="Times New Roman"/>
          <w:sz w:val="26"/>
          <w:szCs w:val="26"/>
          <w:vertAlign w:val="superscript"/>
        </w:rPr>
      </w:pPr>
      <w:r>
        <w:rPr>
          <w:rFonts w:eastAsia="Times New Roman"/>
          <w:sz w:val="20"/>
          <w:szCs w:val="20"/>
        </w:rPr>
        <w:t xml:space="preserve">Uma análise pormenorizada desta obra pode ser encontrada em HOEVELER, Rejane. “Dominação e resistência nos Estados Unidos dos anos 1960: Zbigniew Brzezinski entre duas eras”. </w:t>
      </w:r>
      <w:r>
        <w:rPr>
          <w:rFonts w:eastAsia="Times New Roman"/>
          <w:b/>
          <w:bCs/>
          <w:sz w:val="20"/>
          <w:szCs w:val="20"/>
        </w:rPr>
        <w:t xml:space="preserve">Revista </w:t>
      </w:r>
      <w:r>
        <w:rPr>
          <w:rFonts w:eastAsia="Times New Roman"/>
          <w:b/>
          <w:bCs/>
          <w:sz w:val="20"/>
          <w:szCs w:val="20"/>
        </w:rPr>
        <w:t>Mosaico</w:t>
      </w:r>
      <w:r>
        <w:rPr>
          <w:rFonts w:eastAsia="Times New Roman"/>
          <w:sz w:val="20"/>
          <w:szCs w:val="20"/>
        </w:rPr>
        <w:t>, v. 9, n. 1, 2016. Disponível em: http://seer.ucg.br/index.php/mosaico/article/view/4869.</w:t>
      </w:r>
    </w:p>
    <w:p w14:paraId="1B09188A" w14:textId="77777777" w:rsidR="006053F9" w:rsidRDefault="006053F9">
      <w:pPr>
        <w:spacing w:line="13" w:lineRule="exact"/>
        <w:rPr>
          <w:rFonts w:eastAsia="Times New Roman"/>
          <w:sz w:val="26"/>
          <w:szCs w:val="26"/>
          <w:vertAlign w:val="superscript"/>
        </w:rPr>
      </w:pPr>
    </w:p>
    <w:p w14:paraId="46FF3688" w14:textId="77777777" w:rsidR="006053F9" w:rsidRDefault="00D853AA" w:rsidP="00D853AA">
      <w:pPr>
        <w:numPr>
          <w:ilvl w:val="0"/>
          <w:numId w:val="224"/>
        </w:numPr>
        <w:tabs>
          <w:tab w:val="left" w:pos="204"/>
        </w:tabs>
        <w:spacing w:line="203" w:lineRule="auto"/>
        <w:ind w:left="7" w:right="1120" w:hanging="7"/>
        <w:rPr>
          <w:rFonts w:eastAsia="Times New Roman"/>
          <w:sz w:val="26"/>
          <w:szCs w:val="26"/>
          <w:vertAlign w:val="superscript"/>
        </w:rPr>
      </w:pPr>
      <w:r>
        <w:rPr>
          <w:rFonts w:eastAsia="Times New Roman"/>
          <w:sz w:val="20"/>
          <w:szCs w:val="20"/>
        </w:rPr>
        <w:t xml:space="preserve">GILL, Stephen. </w:t>
      </w:r>
      <w:r>
        <w:rPr>
          <w:rFonts w:eastAsia="Times New Roman"/>
          <w:b/>
          <w:bCs/>
          <w:sz w:val="20"/>
          <w:szCs w:val="20"/>
        </w:rPr>
        <w:t>American Hegemony and the Trilateral Commission</w:t>
      </w:r>
      <w:r>
        <w:rPr>
          <w:rFonts w:eastAsia="Times New Roman"/>
          <w:sz w:val="20"/>
          <w:szCs w:val="20"/>
        </w:rPr>
        <w:t>. Cambridge: Cambridge University Press, 1990, p. 535.</w:t>
      </w:r>
    </w:p>
    <w:p w14:paraId="47DBD56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8E1C51" w14:textId="77777777">
        <w:trPr>
          <w:trHeight w:val="112"/>
        </w:trPr>
        <w:tc>
          <w:tcPr>
            <w:tcW w:w="5720" w:type="dxa"/>
            <w:vMerge w:val="restart"/>
            <w:vAlign w:val="bottom"/>
          </w:tcPr>
          <w:p w14:paraId="57977E27" w14:textId="74FA0EF5" w:rsidR="006053F9" w:rsidRDefault="006053F9">
            <w:pPr>
              <w:ind w:right="10"/>
              <w:jc w:val="right"/>
              <w:rPr>
                <w:sz w:val="20"/>
                <w:szCs w:val="20"/>
              </w:rPr>
            </w:pPr>
            <w:bookmarkStart w:id="279" w:name="page281"/>
            <w:bookmarkEnd w:id="279"/>
          </w:p>
        </w:tc>
        <w:tc>
          <w:tcPr>
            <w:tcW w:w="1120" w:type="dxa"/>
            <w:vAlign w:val="bottom"/>
          </w:tcPr>
          <w:p w14:paraId="69CF89EA" w14:textId="77777777" w:rsidR="006053F9" w:rsidRDefault="006053F9">
            <w:pPr>
              <w:rPr>
                <w:sz w:val="9"/>
                <w:szCs w:val="9"/>
              </w:rPr>
            </w:pPr>
          </w:p>
        </w:tc>
        <w:tc>
          <w:tcPr>
            <w:tcW w:w="0" w:type="dxa"/>
            <w:vAlign w:val="bottom"/>
          </w:tcPr>
          <w:p w14:paraId="59EAB77D" w14:textId="77777777" w:rsidR="006053F9" w:rsidRDefault="006053F9">
            <w:pPr>
              <w:rPr>
                <w:sz w:val="1"/>
                <w:szCs w:val="1"/>
              </w:rPr>
            </w:pPr>
          </w:p>
        </w:tc>
      </w:tr>
      <w:tr w:rsidR="006053F9" w14:paraId="6C00C55B" w14:textId="77777777">
        <w:trPr>
          <w:trHeight w:val="155"/>
        </w:trPr>
        <w:tc>
          <w:tcPr>
            <w:tcW w:w="5720" w:type="dxa"/>
            <w:vMerge/>
            <w:vAlign w:val="bottom"/>
          </w:tcPr>
          <w:p w14:paraId="12E1041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D672785" w14:textId="77777777" w:rsidR="006053F9" w:rsidRDefault="00D853AA">
            <w:pPr>
              <w:ind w:right="490"/>
              <w:jc w:val="right"/>
              <w:rPr>
                <w:sz w:val="20"/>
                <w:szCs w:val="20"/>
              </w:rPr>
            </w:pPr>
            <w:r>
              <w:rPr>
                <w:rFonts w:ascii="Century Gothic" w:eastAsia="Century Gothic" w:hAnsi="Century Gothic" w:cs="Century Gothic"/>
                <w:color w:val="FFFFFF"/>
              </w:rPr>
              <w:t>280</w:t>
            </w:r>
          </w:p>
        </w:tc>
        <w:tc>
          <w:tcPr>
            <w:tcW w:w="0" w:type="dxa"/>
            <w:vAlign w:val="bottom"/>
          </w:tcPr>
          <w:p w14:paraId="5963FD7F" w14:textId="77777777" w:rsidR="006053F9" w:rsidRDefault="006053F9">
            <w:pPr>
              <w:rPr>
                <w:sz w:val="1"/>
                <w:szCs w:val="1"/>
              </w:rPr>
            </w:pPr>
          </w:p>
        </w:tc>
      </w:tr>
      <w:tr w:rsidR="006053F9" w14:paraId="680ECBE2" w14:textId="77777777">
        <w:trPr>
          <w:trHeight w:val="130"/>
        </w:trPr>
        <w:tc>
          <w:tcPr>
            <w:tcW w:w="5720" w:type="dxa"/>
            <w:vMerge w:val="restart"/>
            <w:vAlign w:val="bottom"/>
          </w:tcPr>
          <w:p w14:paraId="74A01430" w14:textId="5E87BEC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C337770" w14:textId="77777777" w:rsidR="006053F9" w:rsidRDefault="006053F9">
            <w:pPr>
              <w:rPr>
                <w:sz w:val="11"/>
                <w:szCs w:val="11"/>
              </w:rPr>
            </w:pPr>
          </w:p>
        </w:tc>
        <w:tc>
          <w:tcPr>
            <w:tcW w:w="0" w:type="dxa"/>
            <w:vAlign w:val="bottom"/>
          </w:tcPr>
          <w:p w14:paraId="1D79E339" w14:textId="77777777" w:rsidR="006053F9" w:rsidRDefault="006053F9">
            <w:pPr>
              <w:rPr>
                <w:sz w:val="1"/>
                <w:szCs w:val="1"/>
              </w:rPr>
            </w:pPr>
          </w:p>
        </w:tc>
      </w:tr>
      <w:tr w:rsidR="006053F9" w14:paraId="7CFB0BDF" w14:textId="77777777">
        <w:trPr>
          <w:trHeight w:val="139"/>
        </w:trPr>
        <w:tc>
          <w:tcPr>
            <w:tcW w:w="5720" w:type="dxa"/>
            <w:vMerge/>
            <w:vAlign w:val="bottom"/>
          </w:tcPr>
          <w:p w14:paraId="1AB09690" w14:textId="77777777" w:rsidR="006053F9" w:rsidRDefault="006053F9">
            <w:pPr>
              <w:rPr>
                <w:sz w:val="12"/>
                <w:szCs w:val="12"/>
              </w:rPr>
            </w:pPr>
          </w:p>
        </w:tc>
        <w:tc>
          <w:tcPr>
            <w:tcW w:w="1120" w:type="dxa"/>
            <w:vAlign w:val="bottom"/>
          </w:tcPr>
          <w:p w14:paraId="038CD6A7" w14:textId="77777777" w:rsidR="006053F9" w:rsidRDefault="006053F9">
            <w:pPr>
              <w:rPr>
                <w:sz w:val="12"/>
                <w:szCs w:val="12"/>
              </w:rPr>
            </w:pPr>
          </w:p>
        </w:tc>
        <w:tc>
          <w:tcPr>
            <w:tcW w:w="0" w:type="dxa"/>
            <w:vAlign w:val="bottom"/>
          </w:tcPr>
          <w:p w14:paraId="4D136AF5" w14:textId="77777777" w:rsidR="006053F9" w:rsidRDefault="006053F9">
            <w:pPr>
              <w:rPr>
                <w:sz w:val="1"/>
                <w:szCs w:val="1"/>
              </w:rPr>
            </w:pPr>
          </w:p>
        </w:tc>
      </w:tr>
    </w:tbl>
    <w:p w14:paraId="4603662B" w14:textId="77777777" w:rsidR="006053F9" w:rsidRDefault="006053F9">
      <w:pPr>
        <w:spacing w:line="200" w:lineRule="exact"/>
        <w:rPr>
          <w:sz w:val="20"/>
          <w:szCs w:val="20"/>
        </w:rPr>
      </w:pPr>
    </w:p>
    <w:p w14:paraId="0B7358B7" w14:textId="77777777" w:rsidR="006053F9" w:rsidRDefault="006053F9">
      <w:pPr>
        <w:spacing w:line="395" w:lineRule="exact"/>
        <w:rPr>
          <w:sz w:val="20"/>
          <w:szCs w:val="20"/>
        </w:rPr>
      </w:pPr>
    </w:p>
    <w:p w14:paraId="631F16D5" w14:textId="77777777" w:rsidR="006053F9" w:rsidRDefault="00D853AA">
      <w:pPr>
        <w:spacing w:line="308" w:lineRule="auto"/>
        <w:ind w:left="7" w:right="1120"/>
        <w:jc w:val="both"/>
        <w:rPr>
          <w:sz w:val="20"/>
          <w:szCs w:val="20"/>
        </w:rPr>
      </w:pPr>
      <w:r>
        <w:rPr>
          <w:rFonts w:eastAsia="Times New Roman"/>
          <w:sz w:val="24"/>
          <w:szCs w:val="24"/>
        </w:rPr>
        <w:t>Brzezinski teria feito um complô para assassinar diversos líderes e acusando a comissão de não dar total apoio à corrida armamentista com os russos.</w:t>
      </w:r>
      <w:r>
        <w:rPr>
          <w:rFonts w:eastAsia="Times New Roman"/>
          <w:sz w:val="32"/>
          <w:szCs w:val="32"/>
          <w:vertAlign w:val="superscript"/>
        </w:rPr>
        <w:t>18</w:t>
      </w:r>
    </w:p>
    <w:p w14:paraId="3ABBC59E" w14:textId="77777777" w:rsidR="006053F9" w:rsidRDefault="006053F9">
      <w:pPr>
        <w:spacing w:line="2" w:lineRule="exact"/>
        <w:rPr>
          <w:sz w:val="20"/>
          <w:szCs w:val="20"/>
        </w:rPr>
      </w:pPr>
    </w:p>
    <w:p w14:paraId="509908E0" w14:textId="77777777" w:rsidR="006053F9" w:rsidRDefault="00D853AA">
      <w:pPr>
        <w:spacing w:line="311" w:lineRule="auto"/>
        <w:ind w:left="7" w:right="1100" w:firstLine="708"/>
        <w:jc w:val="both"/>
        <w:rPr>
          <w:sz w:val="20"/>
          <w:szCs w:val="20"/>
        </w:rPr>
      </w:pPr>
      <w:r>
        <w:rPr>
          <w:rFonts w:eastAsia="Times New Roman"/>
          <w:sz w:val="24"/>
          <w:szCs w:val="24"/>
        </w:rPr>
        <w:t xml:space="preserve">Outra linha de oposição à </w:t>
      </w:r>
      <w:r>
        <w:rPr>
          <w:rFonts w:eastAsia="Times New Roman"/>
          <w:i/>
          <w:iCs/>
          <w:sz w:val="24"/>
          <w:szCs w:val="24"/>
        </w:rPr>
        <w:t>Trilateral Commission</w:t>
      </w:r>
      <w:r>
        <w:rPr>
          <w:rFonts w:eastAsia="Times New Roman"/>
          <w:sz w:val="24"/>
          <w:szCs w:val="24"/>
        </w:rPr>
        <w:t xml:space="preserve">, tão obscurantista quanto esta, vinha do grupo associado com o </w:t>
      </w:r>
      <w:r>
        <w:rPr>
          <w:rFonts w:eastAsia="Times New Roman"/>
          <w:i/>
          <w:iCs/>
          <w:sz w:val="24"/>
          <w:szCs w:val="24"/>
        </w:rPr>
        <w:t>Lehrman Institute</w:t>
      </w:r>
      <w:r>
        <w:rPr>
          <w:rFonts w:eastAsia="Times New Roman"/>
          <w:sz w:val="24"/>
          <w:szCs w:val="24"/>
        </w:rPr>
        <w:t xml:space="preserve"> em Nova York</w:t>
      </w:r>
      <w:r>
        <w:rPr>
          <w:rFonts w:eastAsia="Times New Roman"/>
          <w:sz w:val="32"/>
          <w:szCs w:val="32"/>
          <w:vertAlign w:val="superscript"/>
        </w:rPr>
        <w:t>19</w:t>
      </w:r>
      <w:r>
        <w:rPr>
          <w:rFonts w:eastAsia="Times New Roman"/>
          <w:sz w:val="24"/>
          <w:szCs w:val="24"/>
        </w:rPr>
        <w:t>, que culpava a comissão de endossar políticas que levaram à decadência do dólar, efetivamente demolindo o sistem</w:t>
      </w:r>
      <w:r>
        <w:rPr>
          <w:rFonts w:eastAsia="Times New Roman"/>
          <w:sz w:val="24"/>
          <w:szCs w:val="24"/>
        </w:rPr>
        <w:t>a financeiro internacional do pós-guerra.</w:t>
      </w:r>
      <w:r>
        <w:rPr>
          <w:rFonts w:eastAsia="Times New Roman"/>
          <w:sz w:val="32"/>
          <w:szCs w:val="32"/>
          <w:vertAlign w:val="superscript"/>
        </w:rPr>
        <w:t>20</w:t>
      </w:r>
      <w:r>
        <w:rPr>
          <w:rFonts w:eastAsia="Times New Roman"/>
          <w:sz w:val="24"/>
          <w:szCs w:val="24"/>
        </w:rPr>
        <w:t xml:space="preserve"> O conspiracionismo era, enfim, um traço marcante em diversos matizes ideológicos conservadores.</w:t>
      </w:r>
    </w:p>
    <w:p w14:paraId="19F66859" w14:textId="77777777" w:rsidR="006053F9" w:rsidRDefault="006053F9">
      <w:pPr>
        <w:spacing w:line="42" w:lineRule="exact"/>
        <w:rPr>
          <w:sz w:val="20"/>
          <w:szCs w:val="20"/>
        </w:rPr>
      </w:pPr>
    </w:p>
    <w:p w14:paraId="1D0DD22F" w14:textId="77777777" w:rsidR="006053F9" w:rsidRDefault="00D853AA" w:rsidP="00D853AA">
      <w:pPr>
        <w:numPr>
          <w:ilvl w:val="0"/>
          <w:numId w:val="225"/>
        </w:numPr>
        <w:tabs>
          <w:tab w:val="left" w:pos="946"/>
        </w:tabs>
        <w:spacing w:line="375" w:lineRule="auto"/>
        <w:ind w:left="7" w:right="1100" w:firstLine="701"/>
        <w:jc w:val="both"/>
        <w:rPr>
          <w:rFonts w:eastAsia="Times New Roman"/>
          <w:sz w:val="23"/>
          <w:szCs w:val="23"/>
        </w:rPr>
      </w:pPr>
      <w:r>
        <w:rPr>
          <w:rFonts w:eastAsia="Times New Roman"/>
          <w:sz w:val="23"/>
          <w:szCs w:val="23"/>
        </w:rPr>
        <w:t>interessante notar que grande parte dessa oposição ultranacionalista, ultraconservadora e conspiracionista segue ba</w:t>
      </w:r>
      <w:r>
        <w:rPr>
          <w:rFonts w:eastAsia="Times New Roman"/>
          <w:sz w:val="23"/>
          <w:szCs w:val="23"/>
        </w:rPr>
        <w:t xml:space="preserve">stante influente até os dias atuais. Uma rápida procura em sites de busca na internet já nos dá uma boa amostra de como se espraia esse tipo de oposição à </w:t>
      </w:r>
      <w:r>
        <w:rPr>
          <w:rFonts w:eastAsia="Times New Roman"/>
          <w:i/>
          <w:iCs/>
          <w:sz w:val="23"/>
          <w:szCs w:val="23"/>
        </w:rPr>
        <w:t>Trilateral Commission</w:t>
      </w:r>
    </w:p>
    <w:p w14:paraId="3645233A" w14:textId="77777777" w:rsidR="006053F9" w:rsidRDefault="00D853AA">
      <w:pPr>
        <w:spacing w:line="232" w:lineRule="auto"/>
        <w:ind w:left="7"/>
        <w:rPr>
          <w:sz w:val="20"/>
          <w:szCs w:val="20"/>
        </w:rPr>
      </w:pPr>
      <w:r>
        <w:rPr>
          <w:rFonts w:eastAsia="Times New Roman"/>
          <w:sz w:val="24"/>
          <w:szCs w:val="24"/>
        </w:rPr>
        <w:t>e a outras entidades internacionais como a ONU.</w:t>
      </w:r>
    </w:p>
    <w:p w14:paraId="15652CDB" w14:textId="77777777" w:rsidR="006053F9" w:rsidRDefault="006053F9">
      <w:pPr>
        <w:spacing w:line="150" w:lineRule="exact"/>
        <w:rPr>
          <w:sz w:val="20"/>
          <w:szCs w:val="20"/>
        </w:rPr>
      </w:pPr>
    </w:p>
    <w:p w14:paraId="65769DA8" w14:textId="77777777" w:rsidR="006053F9" w:rsidRDefault="00D853AA">
      <w:pPr>
        <w:spacing w:line="375" w:lineRule="auto"/>
        <w:ind w:left="7" w:right="1100" w:firstLine="708"/>
        <w:jc w:val="both"/>
        <w:rPr>
          <w:sz w:val="20"/>
          <w:szCs w:val="20"/>
        </w:rPr>
      </w:pPr>
      <w:r>
        <w:rPr>
          <w:rFonts w:eastAsia="Times New Roman"/>
          <w:sz w:val="23"/>
          <w:szCs w:val="23"/>
        </w:rPr>
        <w:t xml:space="preserve">As campanhas de oposição à </w:t>
      </w:r>
      <w:r>
        <w:rPr>
          <w:rFonts w:eastAsia="Times New Roman"/>
          <w:i/>
          <w:iCs/>
          <w:sz w:val="23"/>
          <w:szCs w:val="23"/>
        </w:rPr>
        <w:t>Tri</w:t>
      </w:r>
      <w:r>
        <w:rPr>
          <w:rFonts w:eastAsia="Times New Roman"/>
          <w:i/>
          <w:iCs/>
          <w:sz w:val="23"/>
          <w:szCs w:val="23"/>
        </w:rPr>
        <w:t>lateral Commission</w:t>
      </w:r>
      <w:r>
        <w:rPr>
          <w:rFonts w:eastAsia="Times New Roman"/>
          <w:sz w:val="23"/>
          <w:szCs w:val="23"/>
        </w:rPr>
        <w:t xml:space="preserve"> são reveladoras da clivagem cosmopolitismo </w:t>
      </w:r>
      <w:r>
        <w:rPr>
          <w:rFonts w:eastAsia="Times New Roman"/>
          <w:i/>
          <w:iCs/>
          <w:sz w:val="23"/>
          <w:szCs w:val="23"/>
        </w:rPr>
        <w:t>versus</w:t>
      </w:r>
      <w:r>
        <w:rPr>
          <w:rFonts w:eastAsia="Times New Roman"/>
          <w:sz w:val="23"/>
          <w:szCs w:val="23"/>
        </w:rPr>
        <w:t xml:space="preserve"> nacionalismo na direita norte-americana. Ao longo do governo James Carter (1977-1981), sua ligação com a comissão foi bastante utilizada pela oposição republicana (ao menos por parte dos </w:t>
      </w:r>
      <w:r>
        <w:rPr>
          <w:rFonts w:eastAsia="Times New Roman"/>
          <w:sz w:val="23"/>
          <w:szCs w:val="23"/>
        </w:rPr>
        <w:t>republicanos, já que também havia republicanos que faziam parte dela). De fato, Carter participou regularmente dos encontros da comissão a partir de 1975 e, após assumir a presidência, nomeou vinte trilateralistas, entre eles Brzezinski, como Conselheiro d</w:t>
      </w:r>
      <w:r>
        <w:rPr>
          <w:rFonts w:eastAsia="Times New Roman"/>
          <w:sz w:val="23"/>
          <w:szCs w:val="23"/>
        </w:rPr>
        <w:t xml:space="preserve">e Segurança Nacional, além de diversos outros participantes daquilo que era pejorativamente chamado de </w:t>
      </w:r>
      <w:r>
        <w:rPr>
          <w:rFonts w:eastAsia="Times New Roman"/>
          <w:i/>
          <w:iCs/>
          <w:sz w:val="23"/>
          <w:szCs w:val="23"/>
        </w:rPr>
        <w:t>eastern stablishment</w:t>
      </w:r>
      <w:r>
        <w:rPr>
          <w:rFonts w:eastAsia="Times New Roman"/>
          <w:sz w:val="23"/>
          <w:szCs w:val="23"/>
        </w:rPr>
        <w:t>. Como enfatizou o pesquisador Laurence Shoup, a missão de Carter não era apenas voltada para os Estados Unidos: a visão trilateralis</w:t>
      </w:r>
      <w:r>
        <w:rPr>
          <w:rFonts w:eastAsia="Times New Roman"/>
          <w:sz w:val="23"/>
          <w:szCs w:val="23"/>
        </w:rPr>
        <w:t>ta entendia a crise como sendo fundamentalmente internacional, exigindo, portanto, soluções internacionais coordenadas (ao menos entre os países centrais).</w:t>
      </w:r>
    </w:p>
    <w:p w14:paraId="128B168B" w14:textId="77777777" w:rsidR="006053F9" w:rsidRDefault="006053F9">
      <w:pPr>
        <w:spacing w:line="8" w:lineRule="exact"/>
        <w:rPr>
          <w:sz w:val="20"/>
          <w:szCs w:val="20"/>
        </w:rPr>
      </w:pPr>
    </w:p>
    <w:p w14:paraId="7CEC842C" w14:textId="77777777" w:rsidR="006053F9" w:rsidRDefault="00D853AA">
      <w:pPr>
        <w:spacing w:line="375" w:lineRule="auto"/>
        <w:ind w:left="7" w:right="1100" w:firstLine="708"/>
        <w:jc w:val="both"/>
        <w:rPr>
          <w:sz w:val="20"/>
          <w:szCs w:val="20"/>
        </w:rPr>
      </w:pPr>
      <w:r>
        <w:rPr>
          <w:rFonts w:eastAsia="Times New Roman"/>
          <w:sz w:val="23"/>
          <w:szCs w:val="23"/>
        </w:rPr>
        <w:t>O discurso de oposição a este entendimento do papel dos Estados Unidos no mundo alimentou a chamada</w:t>
      </w:r>
      <w:r>
        <w:rPr>
          <w:rFonts w:eastAsia="Times New Roman"/>
          <w:sz w:val="23"/>
          <w:szCs w:val="23"/>
        </w:rPr>
        <w:t xml:space="preserve"> “nova direita” que surgiu ao longo dos anos 1970, processo que culminaria na vitória presidencial do republicano Ronald Reagan, adepto de um discurso fortemente nacionalista e mesmo xenófobo. Nas primárias republicanas de 1980, o ex-diretor da CIA George </w:t>
      </w:r>
      <w:r>
        <w:rPr>
          <w:rFonts w:eastAsia="Times New Roman"/>
          <w:sz w:val="23"/>
          <w:szCs w:val="23"/>
        </w:rPr>
        <w:t>H. W. Bush sofreu uma</w:t>
      </w:r>
    </w:p>
    <w:p w14:paraId="1897763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63040" behindDoc="1" locked="0" layoutInCell="0" allowOverlap="1" wp14:anchorId="04FC3FB6" wp14:editId="5C24D64C">
                <wp:simplePos x="0" y="0"/>
                <wp:positionH relativeFrom="column">
                  <wp:posOffset>0</wp:posOffset>
                </wp:positionH>
                <wp:positionV relativeFrom="paragraph">
                  <wp:posOffset>723900</wp:posOffset>
                </wp:positionV>
                <wp:extent cx="1829435" cy="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45B12AB" id="Shape 236" o:spid="_x0000_s1026" style="position:absolute;z-index:-251453440;visibility:visible;mso-wrap-style:square;mso-wrap-distance-left:9pt;mso-wrap-distance-top:0;mso-wrap-distance-right:9pt;mso-wrap-distance-bottom:0;mso-position-horizontal:absolute;mso-position-horizontal-relative:text;mso-position-vertical:absolute;mso-position-vertical-relative:text" from="0,57pt" to="144.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" o:allowincell="f" filled="t" strokeweight=".21164mm">
                <v:stroke joinstyle="miter"/>
                <o:lock v:ext="edit" shapetype="f"/>
              </v:line>
            </w:pict>
          </mc:Fallback>
        </mc:AlternateContent>
      </w:r>
    </w:p>
    <w:p w14:paraId="059FA528" w14:textId="77777777" w:rsidR="006053F9" w:rsidRDefault="006053F9">
      <w:pPr>
        <w:spacing w:line="200" w:lineRule="exact"/>
        <w:rPr>
          <w:sz w:val="20"/>
          <w:szCs w:val="20"/>
        </w:rPr>
      </w:pPr>
    </w:p>
    <w:p w14:paraId="588F9C56" w14:textId="77777777" w:rsidR="006053F9" w:rsidRDefault="006053F9">
      <w:pPr>
        <w:spacing w:line="200" w:lineRule="exact"/>
        <w:rPr>
          <w:sz w:val="20"/>
          <w:szCs w:val="20"/>
        </w:rPr>
      </w:pPr>
    </w:p>
    <w:p w14:paraId="186D80E9" w14:textId="77777777" w:rsidR="006053F9" w:rsidRDefault="006053F9">
      <w:pPr>
        <w:spacing w:line="200" w:lineRule="exact"/>
        <w:rPr>
          <w:sz w:val="20"/>
          <w:szCs w:val="20"/>
        </w:rPr>
      </w:pPr>
    </w:p>
    <w:p w14:paraId="3BF7332D" w14:textId="77777777" w:rsidR="006053F9" w:rsidRDefault="006053F9">
      <w:pPr>
        <w:spacing w:line="200" w:lineRule="exact"/>
        <w:rPr>
          <w:sz w:val="20"/>
          <w:szCs w:val="20"/>
        </w:rPr>
      </w:pPr>
    </w:p>
    <w:p w14:paraId="15731899" w14:textId="77777777" w:rsidR="006053F9" w:rsidRDefault="006053F9">
      <w:pPr>
        <w:spacing w:line="200" w:lineRule="exact"/>
        <w:rPr>
          <w:sz w:val="20"/>
          <w:szCs w:val="20"/>
        </w:rPr>
      </w:pPr>
    </w:p>
    <w:p w14:paraId="7B83517D" w14:textId="77777777" w:rsidR="006053F9" w:rsidRDefault="006053F9">
      <w:pPr>
        <w:spacing w:line="230" w:lineRule="exact"/>
        <w:rPr>
          <w:sz w:val="20"/>
          <w:szCs w:val="20"/>
        </w:rPr>
      </w:pPr>
    </w:p>
    <w:p w14:paraId="77DA132E" w14:textId="77777777" w:rsidR="006053F9" w:rsidRDefault="00D853AA" w:rsidP="00D853AA">
      <w:pPr>
        <w:numPr>
          <w:ilvl w:val="0"/>
          <w:numId w:val="226"/>
        </w:numPr>
        <w:tabs>
          <w:tab w:val="left" w:pos="183"/>
        </w:tabs>
        <w:spacing w:line="213" w:lineRule="auto"/>
        <w:ind w:left="7" w:right="1100" w:hanging="7"/>
        <w:jc w:val="both"/>
        <w:rPr>
          <w:rFonts w:eastAsia="Times New Roman"/>
          <w:sz w:val="25"/>
          <w:szCs w:val="25"/>
          <w:vertAlign w:val="superscript"/>
        </w:rPr>
      </w:pPr>
      <w:r>
        <w:rPr>
          <w:rFonts w:eastAsia="Times New Roman"/>
          <w:sz w:val="19"/>
          <w:szCs w:val="19"/>
        </w:rPr>
        <w:t xml:space="preserve">O USLP foi formado em 1973 pelo </w:t>
      </w:r>
      <w:r>
        <w:rPr>
          <w:rFonts w:eastAsia="Times New Roman"/>
          <w:i/>
          <w:iCs/>
          <w:sz w:val="19"/>
          <w:szCs w:val="19"/>
        </w:rPr>
        <w:t>National Caucus of Labor Committees</w:t>
      </w:r>
      <w:r>
        <w:rPr>
          <w:rFonts w:eastAsia="Times New Roman"/>
          <w:sz w:val="19"/>
          <w:szCs w:val="19"/>
        </w:rPr>
        <w:t xml:space="preserve">. Não confundir com </w:t>
      </w:r>
      <w:r>
        <w:rPr>
          <w:rFonts w:eastAsia="Times New Roman"/>
          <w:i/>
          <w:iCs/>
          <w:sz w:val="19"/>
          <w:szCs w:val="19"/>
        </w:rPr>
        <w:t>American Labor Party</w:t>
      </w:r>
      <w:r>
        <w:rPr>
          <w:rFonts w:eastAsia="Times New Roman"/>
          <w:sz w:val="19"/>
          <w:szCs w:val="19"/>
        </w:rPr>
        <w:t xml:space="preserve">, fundado nos anos 1930. O USLP fazia acusações esdrúxulas a intelectuais e figuras de esquerda, por exemplo, </w:t>
      </w:r>
      <w:r>
        <w:rPr>
          <w:rFonts w:eastAsia="Times New Roman"/>
          <w:sz w:val="19"/>
          <w:szCs w:val="19"/>
        </w:rPr>
        <w:t>dizia que</w:t>
      </w:r>
    </w:p>
    <w:p w14:paraId="041EC5C6" w14:textId="77777777" w:rsidR="006053F9" w:rsidRDefault="00D853AA">
      <w:pPr>
        <w:ind w:left="7"/>
        <w:rPr>
          <w:rFonts w:eastAsia="Times New Roman"/>
          <w:sz w:val="25"/>
          <w:szCs w:val="25"/>
          <w:vertAlign w:val="superscript"/>
        </w:rPr>
      </w:pPr>
      <w:r>
        <w:rPr>
          <w:rFonts w:eastAsia="Times New Roman"/>
          <w:sz w:val="20"/>
          <w:szCs w:val="20"/>
        </w:rPr>
        <w:t>Noam Chomsky era um “agente da CIA” e estava “a serviço dos Rockefellers”.</w:t>
      </w:r>
    </w:p>
    <w:p w14:paraId="2B95EC5C" w14:textId="77777777" w:rsidR="006053F9" w:rsidRDefault="006053F9">
      <w:pPr>
        <w:spacing w:line="11" w:lineRule="exact"/>
        <w:rPr>
          <w:rFonts w:eastAsia="Times New Roman"/>
          <w:sz w:val="25"/>
          <w:szCs w:val="25"/>
          <w:vertAlign w:val="superscript"/>
        </w:rPr>
      </w:pPr>
    </w:p>
    <w:p w14:paraId="31995E70" w14:textId="77777777" w:rsidR="006053F9" w:rsidRDefault="00D853AA" w:rsidP="00D853AA">
      <w:pPr>
        <w:numPr>
          <w:ilvl w:val="0"/>
          <w:numId w:val="226"/>
        </w:numPr>
        <w:tabs>
          <w:tab w:val="left" w:pos="183"/>
        </w:tabs>
        <w:spacing w:line="224" w:lineRule="auto"/>
        <w:ind w:left="7" w:right="1120" w:hanging="7"/>
        <w:jc w:val="both"/>
        <w:rPr>
          <w:rFonts w:eastAsia="Times New Roman"/>
          <w:sz w:val="25"/>
          <w:szCs w:val="25"/>
          <w:vertAlign w:val="superscript"/>
        </w:rPr>
      </w:pPr>
      <w:r>
        <w:rPr>
          <w:rFonts w:eastAsia="Times New Roman"/>
          <w:sz w:val="19"/>
          <w:szCs w:val="19"/>
        </w:rPr>
        <w:t xml:space="preserve">Entidade da extrema-direita armamentista e nacionalista, o </w:t>
      </w:r>
      <w:r>
        <w:rPr>
          <w:rFonts w:eastAsia="Times New Roman"/>
          <w:i/>
          <w:iCs/>
          <w:sz w:val="19"/>
          <w:szCs w:val="19"/>
        </w:rPr>
        <w:t>Lehrman Institute</w:t>
      </w:r>
      <w:r>
        <w:rPr>
          <w:rFonts w:eastAsia="Times New Roman"/>
          <w:sz w:val="19"/>
          <w:szCs w:val="19"/>
        </w:rPr>
        <w:t xml:space="preserve"> publicou algumas brochuras sobre a crise do sistema monetário internacional defendendo o reto</w:t>
      </w:r>
      <w:r>
        <w:rPr>
          <w:rFonts w:eastAsia="Times New Roman"/>
          <w:sz w:val="19"/>
          <w:szCs w:val="19"/>
        </w:rPr>
        <w:t>rno do padrão-ouro. Entre seus associados estiveram nomes como David Calleo e Irving Kristol. Fonte: http://lehrmaninstitute.org/lehrman/index.asp. Acesso em 27 de junho de 2017.</w:t>
      </w:r>
    </w:p>
    <w:p w14:paraId="63C8C06F" w14:textId="77777777" w:rsidR="006053F9" w:rsidRDefault="006053F9">
      <w:pPr>
        <w:spacing w:line="12" w:lineRule="exact"/>
        <w:rPr>
          <w:rFonts w:eastAsia="Times New Roman"/>
          <w:sz w:val="25"/>
          <w:szCs w:val="25"/>
          <w:vertAlign w:val="superscript"/>
        </w:rPr>
      </w:pPr>
    </w:p>
    <w:p w14:paraId="278B42AF" w14:textId="77777777" w:rsidR="006053F9" w:rsidRDefault="00D853AA" w:rsidP="00D853AA">
      <w:pPr>
        <w:numPr>
          <w:ilvl w:val="0"/>
          <w:numId w:val="226"/>
        </w:numPr>
        <w:tabs>
          <w:tab w:val="left" w:pos="188"/>
        </w:tabs>
        <w:spacing w:line="203" w:lineRule="auto"/>
        <w:ind w:left="7" w:right="1120" w:hanging="7"/>
        <w:rPr>
          <w:rFonts w:eastAsia="Times New Roman"/>
          <w:sz w:val="26"/>
          <w:szCs w:val="26"/>
          <w:vertAlign w:val="superscript"/>
        </w:rPr>
      </w:pPr>
      <w:r>
        <w:rPr>
          <w:rFonts w:eastAsia="Times New Roman"/>
          <w:sz w:val="20"/>
          <w:szCs w:val="20"/>
        </w:rPr>
        <w:t>Na época, os chamados “</w:t>
      </w:r>
      <w:r>
        <w:rPr>
          <w:rFonts w:eastAsia="Times New Roman"/>
          <w:i/>
          <w:iCs/>
          <w:sz w:val="20"/>
          <w:szCs w:val="20"/>
        </w:rPr>
        <w:t>gold bugs</w:t>
      </w:r>
      <w:r>
        <w:rPr>
          <w:rFonts w:eastAsia="Times New Roman"/>
          <w:sz w:val="20"/>
          <w:szCs w:val="20"/>
        </w:rPr>
        <w:t>” (fãs do ouro) aconselhavam as pessoas a tr</w:t>
      </w:r>
      <w:r>
        <w:rPr>
          <w:rFonts w:eastAsia="Times New Roman"/>
          <w:sz w:val="20"/>
          <w:szCs w:val="20"/>
        </w:rPr>
        <w:t>ocar suas riquezas por ouro. GILL, op. cit., p. 168.</w:t>
      </w:r>
    </w:p>
    <w:p w14:paraId="2489FDAE"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2BE3CBF" w14:textId="77777777">
        <w:trPr>
          <w:trHeight w:val="112"/>
        </w:trPr>
        <w:tc>
          <w:tcPr>
            <w:tcW w:w="5720" w:type="dxa"/>
            <w:vMerge w:val="restart"/>
            <w:vAlign w:val="bottom"/>
          </w:tcPr>
          <w:p w14:paraId="5CD5C856" w14:textId="381CB262" w:rsidR="006053F9" w:rsidRDefault="006053F9">
            <w:pPr>
              <w:ind w:right="10"/>
              <w:jc w:val="right"/>
              <w:rPr>
                <w:sz w:val="20"/>
                <w:szCs w:val="20"/>
              </w:rPr>
            </w:pPr>
            <w:bookmarkStart w:id="280" w:name="page282"/>
            <w:bookmarkEnd w:id="280"/>
          </w:p>
        </w:tc>
        <w:tc>
          <w:tcPr>
            <w:tcW w:w="1120" w:type="dxa"/>
            <w:vAlign w:val="bottom"/>
          </w:tcPr>
          <w:p w14:paraId="10737A10" w14:textId="77777777" w:rsidR="006053F9" w:rsidRDefault="006053F9">
            <w:pPr>
              <w:rPr>
                <w:sz w:val="9"/>
                <w:szCs w:val="9"/>
              </w:rPr>
            </w:pPr>
          </w:p>
        </w:tc>
        <w:tc>
          <w:tcPr>
            <w:tcW w:w="0" w:type="dxa"/>
            <w:vAlign w:val="bottom"/>
          </w:tcPr>
          <w:p w14:paraId="391E8417" w14:textId="77777777" w:rsidR="006053F9" w:rsidRDefault="006053F9">
            <w:pPr>
              <w:rPr>
                <w:sz w:val="1"/>
                <w:szCs w:val="1"/>
              </w:rPr>
            </w:pPr>
          </w:p>
        </w:tc>
      </w:tr>
      <w:tr w:rsidR="006053F9" w14:paraId="67D4228B" w14:textId="77777777">
        <w:trPr>
          <w:trHeight w:val="155"/>
        </w:trPr>
        <w:tc>
          <w:tcPr>
            <w:tcW w:w="5720" w:type="dxa"/>
            <w:vMerge/>
            <w:vAlign w:val="bottom"/>
          </w:tcPr>
          <w:p w14:paraId="372D55C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140D729" w14:textId="77777777" w:rsidR="006053F9" w:rsidRDefault="00D853AA">
            <w:pPr>
              <w:ind w:right="490"/>
              <w:jc w:val="right"/>
              <w:rPr>
                <w:sz w:val="20"/>
                <w:szCs w:val="20"/>
              </w:rPr>
            </w:pPr>
            <w:r>
              <w:rPr>
                <w:rFonts w:ascii="Century Gothic" w:eastAsia="Century Gothic" w:hAnsi="Century Gothic" w:cs="Century Gothic"/>
                <w:color w:val="FFFFFF"/>
              </w:rPr>
              <w:t>281</w:t>
            </w:r>
          </w:p>
        </w:tc>
        <w:tc>
          <w:tcPr>
            <w:tcW w:w="0" w:type="dxa"/>
            <w:vAlign w:val="bottom"/>
          </w:tcPr>
          <w:p w14:paraId="0F8B2341" w14:textId="77777777" w:rsidR="006053F9" w:rsidRDefault="006053F9">
            <w:pPr>
              <w:rPr>
                <w:sz w:val="1"/>
                <w:szCs w:val="1"/>
              </w:rPr>
            </w:pPr>
          </w:p>
        </w:tc>
      </w:tr>
      <w:tr w:rsidR="006053F9" w14:paraId="0C8C0953" w14:textId="77777777">
        <w:trPr>
          <w:trHeight w:val="130"/>
        </w:trPr>
        <w:tc>
          <w:tcPr>
            <w:tcW w:w="5720" w:type="dxa"/>
            <w:vMerge w:val="restart"/>
            <w:vAlign w:val="bottom"/>
          </w:tcPr>
          <w:p w14:paraId="503E1599" w14:textId="18AFB43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8CF6605" w14:textId="77777777" w:rsidR="006053F9" w:rsidRDefault="006053F9">
            <w:pPr>
              <w:rPr>
                <w:sz w:val="11"/>
                <w:szCs w:val="11"/>
              </w:rPr>
            </w:pPr>
          </w:p>
        </w:tc>
        <w:tc>
          <w:tcPr>
            <w:tcW w:w="0" w:type="dxa"/>
            <w:vAlign w:val="bottom"/>
          </w:tcPr>
          <w:p w14:paraId="4789CD0B" w14:textId="77777777" w:rsidR="006053F9" w:rsidRDefault="006053F9">
            <w:pPr>
              <w:rPr>
                <w:sz w:val="1"/>
                <w:szCs w:val="1"/>
              </w:rPr>
            </w:pPr>
          </w:p>
        </w:tc>
      </w:tr>
      <w:tr w:rsidR="006053F9" w14:paraId="77B48475" w14:textId="77777777">
        <w:trPr>
          <w:trHeight w:val="139"/>
        </w:trPr>
        <w:tc>
          <w:tcPr>
            <w:tcW w:w="5720" w:type="dxa"/>
            <w:vMerge/>
            <w:vAlign w:val="bottom"/>
          </w:tcPr>
          <w:p w14:paraId="734E5EF6" w14:textId="77777777" w:rsidR="006053F9" w:rsidRDefault="006053F9">
            <w:pPr>
              <w:rPr>
                <w:sz w:val="12"/>
                <w:szCs w:val="12"/>
              </w:rPr>
            </w:pPr>
          </w:p>
        </w:tc>
        <w:tc>
          <w:tcPr>
            <w:tcW w:w="1120" w:type="dxa"/>
            <w:vAlign w:val="bottom"/>
          </w:tcPr>
          <w:p w14:paraId="209DEAD8" w14:textId="77777777" w:rsidR="006053F9" w:rsidRDefault="006053F9">
            <w:pPr>
              <w:rPr>
                <w:sz w:val="12"/>
                <w:szCs w:val="12"/>
              </w:rPr>
            </w:pPr>
          </w:p>
        </w:tc>
        <w:tc>
          <w:tcPr>
            <w:tcW w:w="0" w:type="dxa"/>
            <w:vAlign w:val="bottom"/>
          </w:tcPr>
          <w:p w14:paraId="65473476" w14:textId="77777777" w:rsidR="006053F9" w:rsidRDefault="006053F9">
            <w:pPr>
              <w:rPr>
                <w:sz w:val="1"/>
                <w:szCs w:val="1"/>
              </w:rPr>
            </w:pPr>
          </w:p>
        </w:tc>
      </w:tr>
    </w:tbl>
    <w:p w14:paraId="634A646D" w14:textId="77777777" w:rsidR="006053F9" w:rsidRDefault="006053F9">
      <w:pPr>
        <w:spacing w:line="200" w:lineRule="exact"/>
        <w:rPr>
          <w:sz w:val="20"/>
          <w:szCs w:val="20"/>
        </w:rPr>
      </w:pPr>
    </w:p>
    <w:p w14:paraId="37FBA767" w14:textId="77777777" w:rsidR="006053F9" w:rsidRDefault="006053F9">
      <w:pPr>
        <w:spacing w:line="395" w:lineRule="exact"/>
        <w:rPr>
          <w:sz w:val="20"/>
          <w:szCs w:val="20"/>
        </w:rPr>
      </w:pPr>
    </w:p>
    <w:p w14:paraId="4C51F348" w14:textId="77777777" w:rsidR="006053F9" w:rsidRDefault="00D853AA">
      <w:pPr>
        <w:spacing w:line="308" w:lineRule="auto"/>
        <w:ind w:left="7" w:right="1120"/>
        <w:jc w:val="both"/>
        <w:rPr>
          <w:sz w:val="20"/>
          <w:szCs w:val="20"/>
        </w:rPr>
      </w:pPr>
      <w:r>
        <w:rPr>
          <w:rFonts w:eastAsia="Times New Roman"/>
          <w:sz w:val="24"/>
          <w:szCs w:val="24"/>
        </w:rPr>
        <w:t xml:space="preserve">campanha difamatória por parte de adeptos da candidatura Reagan por ter participado de reuniões da </w:t>
      </w:r>
      <w:r>
        <w:rPr>
          <w:rFonts w:eastAsia="Times New Roman"/>
          <w:i/>
          <w:iCs/>
          <w:sz w:val="24"/>
          <w:szCs w:val="24"/>
        </w:rPr>
        <w:t>Trilateral Commission</w:t>
      </w:r>
      <w:r>
        <w:rPr>
          <w:rFonts w:eastAsia="Times New Roman"/>
          <w:sz w:val="24"/>
          <w:szCs w:val="24"/>
        </w:rPr>
        <w:t>, entidade apresentada por esses setores como “antiamericana”.</w:t>
      </w:r>
      <w:r>
        <w:rPr>
          <w:rFonts w:eastAsia="Times New Roman"/>
          <w:sz w:val="32"/>
          <w:szCs w:val="32"/>
          <w:vertAlign w:val="superscript"/>
        </w:rPr>
        <w:t>21</w:t>
      </w:r>
    </w:p>
    <w:p w14:paraId="7EEEFB53" w14:textId="77777777" w:rsidR="006053F9" w:rsidRDefault="006053F9">
      <w:pPr>
        <w:spacing w:line="2" w:lineRule="exact"/>
        <w:rPr>
          <w:sz w:val="20"/>
          <w:szCs w:val="20"/>
        </w:rPr>
      </w:pPr>
    </w:p>
    <w:p w14:paraId="312CAE1E" w14:textId="77777777" w:rsidR="006053F9" w:rsidRDefault="00D853AA">
      <w:pPr>
        <w:spacing w:line="354" w:lineRule="auto"/>
        <w:ind w:left="7" w:right="1100" w:firstLine="708"/>
        <w:jc w:val="both"/>
        <w:rPr>
          <w:sz w:val="20"/>
          <w:szCs w:val="20"/>
        </w:rPr>
      </w:pPr>
      <w:r>
        <w:rPr>
          <w:rFonts w:eastAsia="Times New Roman"/>
          <w:sz w:val="23"/>
          <w:szCs w:val="23"/>
        </w:rPr>
        <w:t xml:space="preserve">Outra matriz de crítica a iniciativas como a </w:t>
      </w:r>
      <w:r>
        <w:rPr>
          <w:rFonts w:eastAsia="Times New Roman"/>
          <w:i/>
          <w:iCs/>
          <w:sz w:val="23"/>
          <w:szCs w:val="23"/>
        </w:rPr>
        <w:t>Trilateral Commission</w:t>
      </w:r>
      <w:r>
        <w:rPr>
          <w:rFonts w:eastAsia="Times New Roman"/>
          <w:sz w:val="23"/>
          <w:szCs w:val="23"/>
        </w:rPr>
        <w:t xml:space="preserve"> emergia do chamado “populismo” norte-americano,</w:t>
      </w:r>
      <w:r>
        <w:rPr>
          <w:rFonts w:eastAsia="Times New Roman"/>
          <w:sz w:val="31"/>
          <w:szCs w:val="31"/>
          <w:vertAlign w:val="superscript"/>
        </w:rPr>
        <w:t>22</w:t>
      </w:r>
      <w:r>
        <w:rPr>
          <w:rFonts w:eastAsia="Times New Roman"/>
          <w:sz w:val="23"/>
          <w:szCs w:val="23"/>
        </w:rPr>
        <w:t xml:space="preserve"> proveniente de uma base social composta por pequenos proprietários rurais, e que se opunha às firmas transnacionais, as quais estariam “des</w:t>
      </w:r>
      <w:r>
        <w:rPr>
          <w:rFonts w:eastAsia="Times New Roman"/>
          <w:sz w:val="23"/>
          <w:szCs w:val="23"/>
        </w:rPr>
        <w:t xml:space="preserve">truindo a soberania da América”. Um conhecido orador populista, John L. Lewis, do </w:t>
      </w:r>
      <w:r>
        <w:rPr>
          <w:rFonts w:eastAsia="Times New Roman"/>
          <w:i/>
          <w:iCs/>
          <w:sz w:val="23"/>
          <w:szCs w:val="23"/>
        </w:rPr>
        <w:t>American Agriculture Movement</w:t>
      </w:r>
      <w:r>
        <w:rPr>
          <w:rFonts w:eastAsia="Times New Roman"/>
          <w:sz w:val="23"/>
          <w:szCs w:val="23"/>
        </w:rPr>
        <w:t>, que chegou a ter forte influência política no Texas e no Meio Oeste no final dos anos 1970 e início dos anos 1980, alegava que a comissão era p</w:t>
      </w:r>
      <w:r>
        <w:rPr>
          <w:rFonts w:eastAsia="Times New Roman"/>
          <w:sz w:val="23"/>
          <w:szCs w:val="23"/>
        </w:rPr>
        <w:t xml:space="preserve">arte de uma conspiração mundial para destruir o </w:t>
      </w:r>
      <w:r>
        <w:rPr>
          <w:rFonts w:eastAsia="Times New Roman"/>
          <w:i/>
          <w:iCs/>
          <w:sz w:val="23"/>
          <w:szCs w:val="23"/>
        </w:rPr>
        <w:t>american</w:t>
      </w:r>
      <w:r>
        <w:rPr>
          <w:rFonts w:eastAsia="Times New Roman"/>
          <w:sz w:val="23"/>
          <w:szCs w:val="23"/>
        </w:rPr>
        <w:t xml:space="preserve"> </w:t>
      </w:r>
      <w:r>
        <w:rPr>
          <w:rFonts w:eastAsia="Times New Roman"/>
          <w:i/>
          <w:iCs/>
          <w:sz w:val="23"/>
          <w:szCs w:val="23"/>
        </w:rPr>
        <w:t>way of life</w:t>
      </w:r>
      <w:r>
        <w:rPr>
          <w:rFonts w:eastAsia="Times New Roman"/>
          <w:sz w:val="23"/>
          <w:szCs w:val="23"/>
        </w:rPr>
        <w:t>. Seus discursos circulavam em fitas cassete, largamente difundidas em áreas rurais.</w:t>
      </w:r>
    </w:p>
    <w:p w14:paraId="1A207E42" w14:textId="77777777" w:rsidR="006053F9" w:rsidRDefault="006053F9">
      <w:pPr>
        <w:spacing w:line="31" w:lineRule="exact"/>
        <w:rPr>
          <w:sz w:val="20"/>
          <w:szCs w:val="20"/>
        </w:rPr>
      </w:pPr>
    </w:p>
    <w:p w14:paraId="6B9856C8" w14:textId="77777777" w:rsidR="006053F9" w:rsidRDefault="00D853AA">
      <w:pPr>
        <w:spacing w:line="354" w:lineRule="auto"/>
        <w:ind w:left="7" w:right="1100" w:firstLine="708"/>
        <w:jc w:val="both"/>
        <w:rPr>
          <w:sz w:val="20"/>
          <w:szCs w:val="20"/>
        </w:rPr>
      </w:pPr>
      <w:r>
        <w:rPr>
          <w:rFonts w:eastAsia="Times New Roman"/>
          <w:sz w:val="23"/>
          <w:szCs w:val="23"/>
        </w:rPr>
        <w:t>Por fim, é preciso notar também que algumas das mais antigas indústrias no Estados Unidos, como a de c</w:t>
      </w:r>
      <w:r>
        <w:rPr>
          <w:rFonts w:eastAsia="Times New Roman"/>
          <w:sz w:val="23"/>
          <w:szCs w:val="23"/>
        </w:rPr>
        <w:t>alçados e a têxtil, eram contra a ideia de “fim das fronteiras” porque dependiam delas, em grande parte, para se proteger contra a concorrência externa.</w:t>
      </w:r>
      <w:r>
        <w:rPr>
          <w:rFonts w:eastAsia="Times New Roman"/>
          <w:sz w:val="31"/>
          <w:szCs w:val="31"/>
          <w:vertAlign w:val="superscript"/>
        </w:rPr>
        <w:t>23</w:t>
      </w:r>
      <w:r>
        <w:rPr>
          <w:rFonts w:eastAsia="Times New Roman"/>
          <w:sz w:val="23"/>
          <w:szCs w:val="23"/>
        </w:rPr>
        <w:t xml:space="preserve"> Portanto, paralelamente às divisões ideológicas/culturais da sociedade norte-americana e suas bases s</w:t>
      </w:r>
      <w:r>
        <w:rPr>
          <w:rFonts w:eastAsia="Times New Roman"/>
          <w:sz w:val="23"/>
          <w:szCs w:val="23"/>
        </w:rPr>
        <w:t>ociais (não havendo nenhuma identificação mecanicamente determinável entre ambas), havia uma disputa interempresarial. Se observarmos dentro dessa base social específica, dos médios e grandes empresários, veremos tanto clivagens ideológicas e mentais, quan</w:t>
      </w:r>
      <w:r>
        <w:rPr>
          <w:rFonts w:eastAsia="Times New Roman"/>
          <w:sz w:val="23"/>
          <w:szCs w:val="23"/>
        </w:rPr>
        <w:t>to conflitos propriamente econômicos.</w:t>
      </w:r>
    </w:p>
    <w:p w14:paraId="4E462852" w14:textId="77777777" w:rsidR="006053F9" w:rsidRDefault="006053F9">
      <w:pPr>
        <w:spacing w:line="200" w:lineRule="exact"/>
        <w:rPr>
          <w:sz w:val="20"/>
          <w:szCs w:val="20"/>
        </w:rPr>
      </w:pPr>
    </w:p>
    <w:p w14:paraId="7485C0C1" w14:textId="77777777" w:rsidR="006053F9" w:rsidRDefault="006053F9">
      <w:pPr>
        <w:spacing w:line="234" w:lineRule="exact"/>
        <w:rPr>
          <w:sz w:val="20"/>
          <w:szCs w:val="20"/>
        </w:rPr>
      </w:pPr>
    </w:p>
    <w:p w14:paraId="4A40ACB1" w14:textId="77777777" w:rsidR="006053F9" w:rsidRDefault="00D853AA">
      <w:pPr>
        <w:ind w:left="7"/>
        <w:rPr>
          <w:sz w:val="20"/>
          <w:szCs w:val="20"/>
        </w:rPr>
      </w:pPr>
      <w:r>
        <w:rPr>
          <w:rFonts w:eastAsia="Times New Roman"/>
          <w:b/>
          <w:bCs/>
          <w:sz w:val="24"/>
          <w:szCs w:val="24"/>
        </w:rPr>
        <w:t>Cosmopolitismo como elemento de nacionalismo?</w:t>
      </w:r>
    </w:p>
    <w:p w14:paraId="2E2DD074" w14:textId="77777777" w:rsidR="006053F9" w:rsidRDefault="006053F9">
      <w:pPr>
        <w:spacing w:line="149" w:lineRule="exact"/>
        <w:rPr>
          <w:sz w:val="20"/>
          <w:szCs w:val="20"/>
        </w:rPr>
      </w:pPr>
    </w:p>
    <w:p w14:paraId="2EA2B6ED" w14:textId="77777777" w:rsidR="006053F9" w:rsidRDefault="00D853AA">
      <w:pPr>
        <w:spacing w:line="357" w:lineRule="auto"/>
        <w:ind w:left="7" w:right="1100" w:firstLine="708"/>
        <w:jc w:val="both"/>
        <w:rPr>
          <w:sz w:val="20"/>
          <w:szCs w:val="20"/>
        </w:rPr>
      </w:pPr>
      <w:r>
        <w:rPr>
          <w:rFonts w:eastAsia="Times New Roman"/>
          <w:sz w:val="23"/>
          <w:szCs w:val="23"/>
        </w:rPr>
        <w:t xml:space="preserve">Em uma obra recente, David Harvey nota que o discurso que embasou o unilateralismo de George W. Bush e de Tony Blair, em 2003, não deixou de ter fortes </w:t>
      </w:r>
      <w:r>
        <w:rPr>
          <w:rFonts w:eastAsia="Times New Roman"/>
          <w:sz w:val="23"/>
          <w:szCs w:val="23"/>
        </w:rPr>
        <w:t>componentes cosmopolitas, como a ideia de que os iraquianos e toda “a humanidade” mereciam a liberdade e a democracia que os Estados Unidos e a Europa representavam e podiam entregar.</w:t>
      </w:r>
      <w:r>
        <w:rPr>
          <w:rFonts w:eastAsia="Times New Roman"/>
          <w:sz w:val="31"/>
          <w:szCs w:val="31"/>
          <w:vertAlign w:val="superscript"/>
        </w:rPr>
        <w:t>24</w:t>
      </w:r>
      <w:r>
        <w:rPr>
          <w:rFonts w:eastAsia="Times New Roman"/>
          <w:sz w:val="23"/>
          <w:szCs w:val="23"/>
        </w:rPr>
        <w:t xml:space="preserve"> A ideia de direitos humanos universais, tipicamente cosmopolita libera</w:t>
      </w:r>
      <w:r>
        <w:rPr>
          <w:rFonts w:eastAsia="Times New Roman"/>
          <w:sz w:val="23"/>
          <w:szCs w:val="23"/>
        </w:rPr>
        <w:t>l, havia sido base para as intervenções “humanitárias” dos Estados Unidos nos anos 1990, no governo Bill Clinton (1993-2001), e foi um elemento discursivo presente na política externa norte-americana pelo menos desde Woodrow Wilson (1913-1921). Note-se que</w:t>
      </w:r>
      <w:r>
        <w:rPr>
          <w:rFonts w:eastAsia="Times New Roman"/>
          <w:sz w:val="23"/>
          <w:szCs w:val="23"/>
        </w:rPr>
        <w:t xml:space="preserve"> o componente cosmopolita se faz presente também no atual discurso islamofóbico francês, que</w:t>
      </w:r>
    </w:p>
    <w:p w14:paraId="3350723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65088" behindDoc="1" locked="0" layoutInCell="0" allowOverlap="1" wp14:anchorId="0C3E0FC2" wp14:editId="43EF3967">
                <wp:simplePos x="0" y="0"/>
                <wp:positionH relativeFrom="column">
                  <wp:posOffset>0</wp:posOffset>
                </wp:positionH>
                <wp:positionV relativeFrom="paragraph">
                  <wp:posOffset>184785</wp:posOffset>
                </wp:positionV>
                <wp:extent cx="1829435" cy="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02D6CA9" id="Shape 237" o:spid="_x0000_s1026" style="position:absolute;z-index:-251451392;visibility:visible;mso-wrap-style:square;mso-wrap-distance-left:9pt;mso-wrap-distance-top:0;mso-wrap-distance-right:9pt;mso-wrap-distance-bottom:0;mso-position-horizontal:absolute;mso-position-horizontal-relative:text;mso-position-vertical:absolute;mso-position-vertical-relative:text" from="0,14.55pt" to="144.0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" o:allowincell="f" filled="t" strokeweight=".6pt">
                <v:stroke joinstyle="miter"/>
                <o:lock v:ext="edit" shapetype="f"/>
              </v:line>
            </w:pict>
          </mc:Fallback>
        </mc:AlternateContent>
      </w:r>
    </w:p>
    <w:p w14:paraId="3039C8AC" w14:textId="77777777" w:rsidR="006053F9" w:rsidRDefault="006053F9">
      <w:pPr>
        <w:spacing w:line="315" w:lineRule="exact"/>
        <w:rPr>
          <w:sz w:val="20"/>
          <w:szCs w:val="20"/>
        </w:rPr>
      </w:pPr>
    </w:p>
    <w:p w14:paraId="33D44687" w14:textId="77777777" w:rsidR="006053F9" w:rsidRDefault="00D853AA" w:rsidP="00D853AA">
      <w:pPr>
        <w:numPr>
          <w:ilvl w:val="0"/>
          <w:numId w:val="227"/>
        </w:numPr>
        <w:tabs>
          <w:tab w:val="left" w:pos="167"/>
        </w:tabs>
        <w:ind w:left="167" w:hanging="167"/>
        <w:rPr>
          <w:rFonts w:eastAsia="Times New Roman"/>
          <w:sz w:val="25"/>
          <w:szCs w:val="25"/>
          <w:vertAlign w:val="superscript"/>
        </w:rPr>
      </w:pPr>
      <w:r>
        <w:rPr>
          <w:rFonts w:eastAsia="Times New Roman"/>
          <w:sz w:val="19"/>
          <w:szCs w:val="19"/>
        </w:rPr>
        <w:t xml:space="preserve">SHOUP, Laurence. </w:t>
      </w:r>
      <w:r>
        <w:rPr>
          <w:rFonts w:eastAsia="Times New Roman"/>
          <w:b/>
          <w:bCs/>
          <w:sz w:val="19"/>
          <w:szCs w:val="19"/>
        </w:rPr>
        <w:t>The Carter presidency and beyond</w:t>
      </w:r>
      <w:r>
        <w:rPr>
          <w:rFonts w:eastAsia="Times New Roman"/>
          <w:sz w:val="19"/>
          <w:szCs w:val="19"/>
        </w:rPr>
        <w:t>. Power and Politics in the 1980’s. California: Ramparts Press,</w:t>
      </w:r>
    </w:p>
    <w:p w14:paraId="71A26CED" w14:textId="77777777" w:rsidR="006053F9" w:rsidRDefault="006053F9">
      <w:pPr>
        <w:spacing w:line="16" w:lineRule="exact"/>
        <w:rPr>
          <w:rFonts w:eastAsia="Times New Roman"/>
          <w:sz w:val="25"/>
          <w:szCs w:val="25"/>
          <w:vertAlign w:val="superscript"/>
        </w:rPr>
      </w:pPr>
    </w:p>
    <w:p w14:paraId="7F39AFAA" w14:textId="77777777" w:rsidR="006053F9" w:rsidRDefault="00D853AA">
      <w:pPr>
        <w:spacing w:line="220" w:lineRule="auto"/>
        <w:ind w:left="7"/>
        <w:rPr>
          <w:rFonts w:eastAsia="Times New Roman"/>
          <w:sz w:val="25"/>
          <w:szCs w:val="25"/>
          <w:vertAlign w:val="superscript"/>
        </w:rPr>
      </w:pPr>
      <w:r>
        <w:rPr>
          <w:rFonts w:eastAsia="Times New Roman"/>
          <w:sz w:val="20"/>
          <w:szCs w:val="20"/>
        </w:rPr>
        <w:t>1980.</w:t>
      </w:r>
    </w:p>
    <w:p w14:paraId="6314F86E" w14:textId="77777777" w:rsidR="006053F9" w:rsidRDefault="006053F9">
      <w:pPr>
        <w:spacing w:line="11" w:lineRule="exact"/>
        <w:rPr>
          <w:rFonts w:eastAsia="Times New Roman"/>
          <w:sz w:val="25"/>
          <w:szCs w:val="25"/>
          <w:vertAlign w:val="superscript"/>
        </w:rPr>
      </w:pPr>
    </w:p>
    <w:p w14:paraId="368B6E8D" w14:textId="77777777" w:rsidR="006053F9" w:rsidRDefault="00D853AA" w:rsidP="00D853AA">
      <w:pPr>
        <w:numPr>
          <w:ilvl w:val="0"/>
          <w:numId w:val="227"/>
        </w:numPr>
        <w:tabs>
          <w:tab w:val="left" w:pos="200"/>
        </w:tabs>
        <w:spacing w:line="238" w:lineRule="auto"/>
        <w:ind w:left="7" w:right="1100" w:hanging="7"/>
        <w:jc w:val="both"/>
        <w:rPr>
          <w:rFonts w:eastAsia="Times New Roman"/>
          <w:sz w:val="25"/>
          <w:szCs w:val="25"/>
          <w:vertAlign w:val="superscript"/>
        </w:rPr>
      </w:pPr>
      <w:r>
        <w:rPr>
          <w:rFonts w:eastAsia="Times New Roman"/>
          <w:sz w:val="19"/>
          <w:szCs w:val="19"/>
        </w:rPr>
        <w:t>O chamado populismo norte-americano tem inúmeras peculiaridades, e uma história política singular, tendo tido, na virada para o século XX, forte peso eleitoral. Os primeiros populistas clamavam por um éden agrário perdido, e tinham fortes traços antissemit</w:t>
      </w:r>
      <w:r>
        <w:rPr>
          <w:rFonts w:eastAsia="Times New Roman"/>
          <w:sz w:val="19"/>
          <w:szCs w:val="19"/>
        </w:rPr>
        <w:t xml:space="preserve">as, anti-intelectuais e paranoicos, como ficou claro em HOFSTADTER, Richard. </w:t>
      </w:r>
      <w:r>
        <w:rPr>
          <w:rFonts w:eastAsia="Times New Roman"/>
          <w:b/>
          <w:bCs/>
          <w:sz w:val="19"/>
          <w:szCs w:val="19"/>
        </w:rPr>
        <w:t>Age of Reform</w:t>
      </w:r>
      <w:r>
        <w:rPr>
          <w:rFonts w:eastAsia="Times New Roman"/>
          <w:sz w:val="19"/>
          <w:szCs w:val="19"/>
        </w:rPr>
        <w:t>. Nova York: Vintage, 1955. No entanto, na década de 1960, um conjunto de estudos com inspirações de esquerda buscou reabilitar a imagem populista. Para um balanço hi</w:t>
      </w:r>
      <w:r>
        <w:rPr>
          <w:rFonts w:eastAsia="Times New Roman"/>
          <w:sz w:val="19"/>
          <w:szCs w:val="19"/>
        </w:rPr>
        <w:t xml:space="preserve">storiográfico sobre o tema, ver: SELLERS, Charles; MAY, Henry; McMILLEN, Neil. </w:t>
      </w:r>
      <w:r>
        <w:rPr>
          <w:rFonts w:eastAsia="Times New Roman"/>
          <w:b/>
          <w:bCs/>
          <w:sz w:val="19"/>
          <w:szCs w:val="19"/>
        </w:rPr>
        <w:t>Uma reavaliação da História dos Estados Unidos</w:t>
      </w:r>
      <w:r>
        <w:rPr>
          <w:rFonts w:eastAsia="Times New Roman"/>
          <w:sz w:val="19"/>
          <w:szCs w:val="19"/>
        </w:rPr>
        <w:t>. Rio de Janeiro: Zahar, 1990, p. 255-262.</w:t>
      </w:r>
    </w:p>
    <w:p w14:paraId="1E1CE1DB" w14:textId="77777777" w:rsidR="006053F9" w:rsidRDefault="00D853AA" w:rsidP="00D853AA">
      <w:pPr>
        <w:numPr>
          <w:ilvl w:val="0"/>
          <w:numId w:val="227"/>
        </w:numPr>
        <w:tabs>
          <w:tab w:val="left" w:pos="187"/>
        </w:tabs>
        <w:spacing w:line="184" w:lineRule="auto"/>
        <w:ind w:left="187" w:hanging="187"/>
        <w:rPr>
          <w:rFonts w:eastAsia="Times New Roman"/>
          <w:sz w:val="26"/>
          <w:szCs w:val="26"/>
          <w:vertAlign w:val="superscript"/>
        </w:rPr>
      </w:pPr>
      <w:r>
        <w:rPr>
          <w:rFonts w:eastAsia="Times New Roman"/>
          <w:sz w:val="20"/>
          <w:szCs w:val="20"/>
        </w:rPr>
        <w:t>BARNET; MULLER, op. cit., p. 23.</w:t>
      </w:r>
    </w:p>
    <w:p w14:paraId="55113EBD" w14:textId="77777777" w:rsidR="006053F9" w:rsidRDefault="006053F9">
      <w:pPr>
        <w:spacing w:line="20" w:lineRule="exact"/>
        <w:rPr>
          <w:rFonts w:eastAsia="Times New Roman"/>
          <w:sz w:val="26"/>
          <w:szCs w:val="26"/>
          <w:vertAlign w:val="superscript"/>
        </w:rPr>
      </w:pPr>
    </w:p>
    <w:p w14:paraId="11A0AAA3" w14:textId="77777777" w:rsidR="006053F9" w:rsidRDefault="00D853AA" w:rsidP="00D853AA">
      <w:pPr>
        <w:numPr>
          <w:ilvl w:val="0"/>
          <w:numId w:val="227"/>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HARVEY, David. </w:t>
      </w:r>
      <w:r>
        <w:rPr>
          <w:rFonts w:eastAsia="Times New Roman"/>
          <w:b/>
          <w:bCs/>
          <w:sz w:val="18"/>
          <w:szCs w:val="18"/>
        </w:rPr>
        <w:t xml:space="preserve">Cosmopolitanism and the geographies of </w:t>
      </w:r>
      <w:r>
        <w:rPr>
          <w:rFonts w:eastAsia="Times New Roman"/>
          <w:b/>
          <w:bCs/>
          <w:sz w:val="18"/>
          <w:szCs w:val="18"/>
        </w:rPr>
        <w:t>freedom</w:t>
      </w:r>
      <w:r>
        <w:rPr>
          <w:rFonts w:eastAsia="Times New Roman"/>
          <w:i/>
          <w:iCs/>
          <w:sz w:val="18"/>
          <w:szCs w:val="18"/>
        </w:rPr>
        <w:t>.</w:t>
      </w:r>
      <w:r>
        <w:rPr>
          <w:rFonts w:eastAsia="Times New Roman"/>
          <w:sz w:val="18"/>
          <w:szCs w:val="18"/>
        </w:rPr>
        <w:t xml:space="preserve"> New York: Columbia University Press, 2009.</w:t>
      </w:r>
    </w:p>
    <w:p w14:paraId="5BBED7C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345C47A" w14:textId="77777777">
        <w:trPr>
          <w:trHeight w:val="112"/>
        </w:trPr>
        <w:tc>
          <w:tcPr>
            <w:tcW w:w="5720" w:type="dxa"/>
            <w:vMerge w:val="restart"/>
            <w:vAlign w:val="bottom"/>
          </w:tcPr>
          <w:p w14:paraId="4367C4DB" w14:textId="3FF42A4D" w:rsidR="006053F9" w:rsidRDefault="006053F9">
            <w:pPr>
              <w:ind w:right="10"/>
              <w:jc w:val="right"/>
              <w:rPr>
                <w:sz w:val="20"/>
                <w:szCs w:val="20"/>
              </w:rPr>
            </w:pPr>
            <w:bookmarkStart w:id="281" w:name="page283"/>
            <w:bookmarkEnd w:id="281"/>
          </w:p>
        </w:tc>
        <w:tc>
          <w:tcPr>
            <w:tcW w:w="1120" w:type="dxa"/>
            <w:vAlign w:val="bottom"/>
          </w:tcPr>
          <w:p w14:paraId="7EF7D2CE" w14:textId="77777777" w:rsidR="006053F9" w:rsidRDefault="006053F9">
            <w:pPr>
              <w:rPr>
                <w:sz w:val="9"/>
                <w:szCs w:val="9"/>
              </w:rPr>
            </w:pPr>
          </w:p>
        </w:tc>
        <w:tc>
          <w:tcPr>
            <w:tcW w:w="0" w:type="dxa"/>
            <w:vAlign w:val="bottom"/>
          </w:tcPr>
          <w:p w14:paraId="045F3375" w14:textId="77777777" w:rsidR="006053F9" w:rsidRDefault="006053F9">
            <w:pPr>
              <w:rPr>
                <w:sz w:val="1"/>
                <w:szCs w:val="1"/>
              </w:rPr>
            </w:pPr>
          </w:p>
        </w:tc>
      </w:tr>
      <w:tr w:rsidR="006053F9" w14:paraId="172C4E00" w14:textId="77777777">
        <w:trPr>
          <w:trHeight w:val="155"/>
        </w:trPr>
        <w:tc>
          <w:tcPr>
            <w:tcW w:w="5720" w:type="dxa"/>
            <w:vMerge/>
            <w:vAlign w:val="bottom"/>
          </w:tcPr>
          <w:p w14:paraId="368F664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65338C3" w14:textId="77777777" w:rsidR="006053F9" w:rsidRDefault="00D853AA">
            <w:pPr>
              <w:ind w:right="490"/>
              <w:jc w:val="right"/>
              <w:rPr>
                <w:sz w:val="20"/>
                <w:szCs w:val="20"/>
              </w:rPr>
            </w:pPr>
            <w:r>
              <w:rPr>
                <w:rFonts w:ascii="Century Gothic" w:eastAsia="Century Gothic" w:hAnsi="Century Gothic" w:cs="Century Gothic"/>
                <w:color w:val="FFFFFF"/>
              </w:rPr>
              <w:t>282</w:t>
            </w:r>
          </w:p>
        </w:tc>
        <w:tc>
          <w:tcPr>
            <w:tcW w:w="0" w:type="dxa"/>
            <w:vAlign w:val="bottom"/>
          </w:tcPr>
          <w:p w14:paraId="31B5668F" w14:textId="77777777" w:rsidR="006053F9" w:rsidRDefault="006053F9">
            <w:pPr>
              <w:rPr>
                <w:sz w:val="1"/>
                <w:szCs w:val="1"/>
              </w:rPr>
            </w:pPr>
          </w:p>
        </w:tc>
      </w:tr>
      <w:tr w:rsidR="006053F9" w14:paraId="3EF3203D" w14:textId="77777777">
        <w:trPr>
          <w:trHeight w:val="130"/>
        </w:trPr>
        <w:tc>
          <w:tcPr>
            <w:tcW w:w="5720" w:type="dxa"/>
            <w:vMerge w:val="restart"/>
            <w:vAlign w:val="bottom"/>
          </w:tcPr>
          <w:p w14:paraId="19B90582" w14:textId="27A056A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A1505D8" w14:textId="77777777" w:rsidR="006053F9" w:rsidRDefault="006053F9">
            <w:pPr>
              <w:rPr>
                <w:sz w:val="11"/>
                <w:szCs w:val="11"/>
              </w:rPr>
            </w:pPr>
          </w:p>
        </w:tc>
        <w:tc>
          <w:tcPr>
            <w:tcW w:w="0" w:type="dxa"/>
            <w:vAlign w:val="bottom"/>
          </w:tcPr>
          <w:p w14:paraId="438E2375" w14:textId="77777777" w:rsidR="006053F9" w:rsidRDefault="006053F9">
            <w:pPr>
              <w:rPr>
                <w:sz w:val="1"/>
                <w:szCs w:val="1"/>
              </w:rPr>
            </w:pPr>
          </w:p>
        </w:tc>
      </w:tr>
      <w:tr w:rsidR="006053F9" w14:paraId="4CCBCD7D" w14:textId="77777777">
        <w:trPr>
          <w:trHeight w:val="139"/>
        </w:trPr>
        <w:tc>
          <w:tcPr>
            <w:tcW w:w="5720" w:type="dxa"/>
            <w:vMerge/>
            <w:vAlign w:val="bottom"/>
          </w:tcPr>
          <w:p w14:paraId="10288ABF" w14:textId="77777777" w:rsidR="006053F9" w:rsidRDefault="006053F9">
            <w:pPr>
              <w:rPr>
                <w:sz w:val="12"/>
                <w:szCs w:val="12"/>
              </w:rPr>
            </w:pPr>
          </w:p>
        </w:tc>
        <w:tc>
          <w:tcPr>
            <w:tcW w:w="1120" w:type="dxa"/>
            <w:vAlign w:val="bottom"/>
          </w:tcPr>
          <w:p w14:paraId="7E5F78E8" w14:textId="77777777" w:rsidR="006053F9" w:rsidRDefault="006053F9">
            <w:pPr>
              <w:rPr>
                <w:sz w:val="12"/>
                <w:szCs w:val="12"/>
              </w:rPr>
            </w:pPr>
          </w:p>
        </w:tc>
        <w:tc>
          <w:tcPr>
            <w:tcW w:w="0" w:type="dxa"/>
            <w:vAlign w:val="bottom"/>
          </w:tcPr>
          <w:p w14:paraId="2FAE4CFA" w14:textId="77777777" w:rsidR="006053F9" w:rsidRDefault="006053F9">
            <w:pPr>
              <w:rPr>
                <w:sz w:val="1"/>
                <w:szCs w:val="1"/>
              </w:rPr>
            </w:pPr>
          </w:p>
        </w:tc>
      </w:tr>
    </w:tbl>
    <w:p w14:paraId="419716DE" w14:textId="77777777" w:rsidR="006053F9" w:rsidRDefault="006053F9">
      <w:pPr>
        <w:spacing w:line="200" w:lineRule="exact"/>
        <w:rPr>
          <w:sz w:val="20"/>
          <w:szCs w:val="20"/>
        </w:rPr>
      </w:pPr>
    </w:p>
    <w:p w14:paraId="5C55100C" w14:textId="77777777" w:rsidR="006053F9" w:rsidRDefault="006053F9">
      <w:pPr>
        <w:spacing w:line="395" w:lineRule="exact"/>
        <w:rPr>
          <w:sz w:val="20"/>
          <w:szCs w:val="20"/>
        </w:rPr>
      </w:pPr>
    </w:p>
    <w:p w14:paraId="46558E8D" w14:textId="77777777" w:rsidR="006053F9" w:rsidRDefault="00D853AA">
      <w:pPr>
        <w:spacing w:line="308" w:lineRule="auto"/>
        <w:ind w:left="7" w:right="1100"/>
        <w:jc w:val="both"/>
        <w:rPr>
          <w:sz w:val="20"/>
          <w:szCs w:val="20"/>
        </w:rPr>
      </w:pPr>
      <w:r>
        <w:rPr>
          <w:rFonts w:eastAsia="Times New Roman"/>
          <w:sz w:val="24"/>
          <w:szCs w:val="24"/>
        </w:rPr>
        <w:t xml:space="preserve">justifica a sua participação na “guerra ao terror” a partir da defesa de “direitos </w:t>
      </w:r>
      <w:r>
        <w:rPr>
          <w:rFonts w:eastAsia="Times New Roman"/>
          <w:sz w:val="24"/>
          <w:szCs w:val="24"/>
        </w:rPr>
        <w:t>humanos universais” que seriam representados pelo país, berço dos “valores ocidentais”.</w:t>
      </w:r>
      <w:r>
        <w:rPr>
          <w:rFonts w:eastAsia="Times New Roman"/>
          <w:sz w:val="32"/>
          <w:szCs w:val="32"/>
          <w:vertAlign w:val="superscript"/>
        </w:rPr>
        <w:t>25</w:t>
      </w:r>
    </w:p>
    <w:p w14:paraId="5B4A8A2B" w14:textId="77777777" w:rsidR="006053F9" w:rsidRDefault="006053F9">
      <w:pPr>
        <w:spacing w:line="2" w:lineRule="exact"/>
        <w:rPr>
          <w:sz w:val="20"/>
          <w:szCs w:val="20"/>
        </w:rPr>
      </w:pPr>
    </w:p>
    <w:p w14:paraId="55A37062" w14:textId="77777777" w:rsidR="006053F9" w:rsidRDefault="00D853AA">
      <w:pPr>
        <w:spacing w:line="332" w:lineRule="auto"/>
        <w:ind w:left="7" w:right="1120" w:firstLine="708"/>
        <w:jc w:val="both"/>
        <w:rPr>
          <w:sz w:val="20"/>
          <w:szCs w:val="20"/>
        </w:rPr>
      </w:pPr>
      <w:r>
        <w:rPr>
          <w:rFonts w:eastAsia="Times New Roman"/>
          <w:sz w:val="24"/>
          <w:szCs w:val="24"/>
        </w:rPr>
        <w:t xml:space="preserve">Numa das facetas mais interessantes do pensamento de Gramsci sobre o cosmopolitismo, o marxista sardo se interroga sobre como os grandes impérios “usaram” o </w:t>
      </w:r>
      <w:r>
        <w:rPr>
          <w:rFonts w:eastAsia="Times New Roman"/>
          <w:sz w:val="24"/>
          <w:szCs w:val="24"/>
        </w:rPr>
        <w:t>cosmopolitismo como elemento de nacionalismo. O caso mais patente é o de Roma, mas também seria o caso da Macedônia de Alexandre e do Império Russo de Pedro, o Grande.</w:t>
      </w:r>
      <w:r>
        <w:rPr>
          <w:rFonts w:eastAsia="Times New Roman"/>
          <w:sz w:val="32"/>
          <w:szCs w:val="32"/>
          <w:vertAlign w:val="superscript"/>
        </w:rPr>
        <w:t>26</w:t>
      </w:r>
    </w:p>
    <w:p w14:paraId="7A1B347E" w14:textId="77777777" w:rsidR="006053F9" w:rsidRDefault="006053F9">
      <w:pPr>
        <w:spacing w:line="2" w:lineRule="exact"/>
        <w:rPr>
          <w:sz w:val="20"/>
          <w:szCs w:val="20"/>
        </w:rPr>
      </w:pPr>
    </w:p>
    <w:p w14:paraId="00B9BE43" w14:textId="77777777" w:rsidR="006053F9" w:rsidRDefault="00D853AA">
      <w:pPr>
        <w:spacing w:line="357" w:lineRule="auto"/>
        <w:ind w:left="7" w:right="1100" w:firstLine="708"/>
        <w:jc w:val="both"/>
        <w:rPr>
          <w:sz w:val="20"/>
          <w:szCs w:val="20"/>
        </w:rPr>
      </w:pPr>
      <w:r>
        <w:rPr>
          <w:rFonts w:eastAsia="Times New Roman"/>
          <w:sz w:val="24"/>
          <w:szCs w:val="24"/>
        </w:rPr>
        <w:t>Podemos pensar o caso dos Estados Unidos a partir dessa ideia, levando em conta que a</w:t>
      </w:r>
      <w:r>
        <w:rPr>
          <w:rFonts w:eastAsia="Times New Roman"/>
          <w:sz w:val="24"/>
          <w:szCs w:val="24"/>
        </w:rPr>
        <w:t xml:space="preserve"> ideologia predominante da política externa norte-americana sempre se utiliza, em algum grau, de elementos cosmopolitas? Podemos afirmar, a partir de Gramsci, que a ideia de excepcionalismo e de uma missão norte-americana no mundo configura um elemento cos</w:t>
      </w:r>
      <w:r>
        <w:rPr>
          <w:rFonts w:eastAsia="Times New Roman"/>
          <w:sz w:val="24"/>
          <w:szCs w:val="24"/>
        </w:rPr>
        <w:t>mopolita que se desenvolveu nos Estados Unidos?</w:t>
      </w:r>
    </w:p>
    <w:p w14:paraId="70C4C6CF" w14:textId="77777777" w:rsidR="006053F9" w:rsidRDefault="006053F9">
      <w:pPr>
        <w:spacing w:line="17" w:lineRule="exact"/>
        <w:rPr>
          <w:sz w:val="20"/>
          <w:szCs w:val="20"/>
        </w:rPr>
      </w:pPr>
    </w:p>
    <w:p w14:paraId="480BF56D" w14:textId="77777777" w:rsidR="006053F9" w:rsidRDefault="00D853AA">
      <w:pPr>
        <w:spacing w:line="356" w:lineRule="auto"/>
        <w:ind w:left="7" w:right="1100" w:firstLine="708"/>
        <w:jc w:val="both"/>
        <w:rPr>
          <w:sz w:val="20"/>
          <w:szCs w:val="20"/>
        </w:rPr>
      </w:pPr>
      <w:r>
        <w:rPr>
          <w:rFonts w:eastAsia="Times New Roman"/>
          <w:sz w:val="24"/>
          <w:szCs w:val="24"/>
        </w:rPr>
        <w:t xml:space="preserve">Seria impossível tratar com profundidade dessas questões aqui, entretanto, é necessário levar em conta que a clivagem nacionalismo/cosmopolitismo, no espectro da direita norte-americana, não </w:t>
      </w:r>
      <w:r>
        <w:rPr>
          <w:rFonts w:eastAsia="Times New Roman"/>
          <w:sz w:val="24"/>
          <w:szCs w:val="24"/>
        </w:rPr>
        <w:t>constitui uma oposição rígida e fixa; ao contrário, pode se apresentar de diferentes maneiras ao longo da história recente.</w:t>
      </w:r>
    </w:p>
    <w:p w14:paraId="0DD33024" w14:textId="77777777" w:rsidR="006053F9" w:rsidRDefault="006053F9">
      <w:pPr>
        <w:spacing w:line="200" w:lineRule="exact"/>
        <w:rPr>
          <w:sz w:val="20"/>
          <w:szCs w:val="20"/>
        </w:rPr>
      </w:pPr>
    </w:p>
    <w:p w14:paraId="79EA8AE0" w14:textId="77777777" w:rsidR="006053F9" w:rsidRDefault="006053F9">
      <w:pPr>
        <w:spacing w:line="222" w:lineRule="exact"/>
        <w:rPr>
          <w:sz w:val="20"/>
          <w:szCs w:val="20"/>
        </w:rPr>
      </w:pPr>
    </w:p>
    <w:p w14:paraId="35DE9D40" w14:textId="77777777" w:rsidR="006053F9" w:rsidRDefault="00D853AA">
      <w:pPr>
        <w:ind w:left="7"/>
        <w:rPr>
          <w:sz w:val="20"/>
          <w:szCs w:val="20"/>
        </w:rPr>
      </w:pPr>
      <w:r>
        <w:rPr>
          <w:rFonts w:eastAsia="Times New Roman"/>
          <w:b/>
          <w:bCs/>
          <w:sz w:val="24"/>
          <w:szCs w:val="24"/>
        </w:rPr>
        <w:t>Referências bibliográficas</w:t>
      </w:r>
    </w:p>
    <w:p w14:paraId="38436D0D" w14:textId="77777777" w:rsidR="006053F9" w:rsidRDefault="006053F9">
      <w:pPr>
        <w:spacing w:line="200" w:lineRule="exact"/>
        <w:rPr>
          <w:sz w:val="20"/>
          <w:szCs w:val="20"/>
        </w:rPr>
      </w:pPr>
    </w:p>
    <w:p w14:paraId="0DBB6C89" w14:textId="77777777" w:rsidR="006053F9" w:rsidRDefault="006053F9">
      <w:pPr>
        <w:spacing w:line="213" w:lineRule="exact"/>
        <w:rPr>
          <w:sz w:val="20"/>
          <w:szCs w:val="20"/>
        </w:rPr>
      </w:pPr>
    </w:p>
    <w:p w14:paraId="6A3F6AF4" w14:textId="77777777" w:rsidR="006053F9" w:rsidRDefault="00D853AA">
      <w:pPr>
        <w:ind w:left="7"/>
        <w:rPr>
          <w:sz w:val="20"/>
          <w:szCs w:val="20"/>
        </w:rPr>
      </w:pPr>
      <w:r>
        <w:rPr>
          <w:rFonts w:eastAsia="Times New Roman"/>
          <w:sz w:val="24"/>
          <w:szCs w:val="24"/>
        </w:rPr>
        <w:t xml:space="preserve">BARNET, Richard; MULLER, Ronald. </w:t>
      </w:r>
      <w:r>
        <w:rPr>
          <w:rFonts w:eastAsia="Times New Roman"/>
          <w:b/>
          <w:bCs/>
          <w:sz w:val="24"/>
          <w:szCs w:val="24"/>
        </w:rPr>
        <w:t>Poder global.</w:t>
      </w:r>
      <w:r>
        <w:rPr>
          <w:rFonts w:eastAsia="Times New Roman"/>
          <w:sz w:val="24"/>
          <w:szCs w:val="24"/>
        </w:rPr>
        <w:t xml:space="preserve"> Rio de Janeiro: Círculo do Livro, s/d.</w:t>
      </w:r>
    </w:p>
    <w:p w14:paraId="1DF712C5" w14:textId="77777777" w:rsidR="006053F9" w:rsidRDefault="006053F9">
      <w:pPr>
        <w:spacing w:line="276" w:lineRule="exact"/>
        <w:rPr>
          <w:sz w:val="20"/>
          <w:szCs w:val="20"/>
        </w:rPr>
      </w:pPr>
    </w:p>
    <w:p w14:paraId="2A97DA46" w14:textId="77777777" w:rsidR="006053F9" w:rsidRDefault="00D853AA">
      <w:pPr>
        <w:ind w:left="7"/>
        <w:rPr>
          <w:sz w:val="20"/>
          <w:szCs w:val="20"/>
        </w:rPr>
      </w:pPr>
      <w:r>
        <w:rPr>
          <w:rFonts w:eastAsia="Times New Roman"/>
          <w:sz w:val="24"/>
          <w:szCs w:val="24"/>
        </w:rPr>
        <w:t>BRZEZINSKI,  Z</w:t>
      </w:r>
      <w:r>
        <w:rPr>
          <w:rFonts w:eastAsia="Times New Roman"/>
          <w:sz w:val="24"/>
          <w:szCs w:val="24"/>
        </w:rPr>
        <w:t xml:space="preserve">bigniew.  </w:t>
      </w:r>
      <w:r>
        <w:rPr>
          <w:rFonts w:eastAsia="Times New Roman"/>
          <w:b/>
          <w:bCs/>
          <w:sz w:val="24"/>
          <w:szCs w:val="24"/>
        </w:rPr>
        <w:t>Entre duas eras.</w:t>
      </w:r>
      <w:r>
        <w:rPr>
          <w:rFonts w:eastAsia="Times New Roman"/>
          <w:sz w:val="24"/>
          <w:szCs w:val="24"/>
        </w:rPr>
        <w:t xml:space="preserve"> América:  Laboratório do  mundo. Rio de Janeiro:</w:t>
      </w:r>
    </w:p>
    <w:p w14:paraId="1E9D6694" w14:textId="77777777" w:rsidR="006053F9" w:rsidRDefault="00D853AA">
      <w:pPr>
        <w:ind w:left="7"/>
        <w:rPr>
          <w:sz w:val="20"/>
          <w:szCs w:val="20"/>
        </w:rPr>
      </w:pPr>
      <w:r>
        <w:rPr>
          <w:rFonts w:eastAsia="Times New Roman"/>
          <w:sz w:val="24"/>
          <w:szCs w:val="24"/>
        </w:rPr>
        <w:t>Artenova, 1971.</w:t>
      </w:r>
    </w:p>
    <w:p w14:paraId="1775099E" w14:textId="77777777" w:rsidR="006053F9" w:rsidRDefault="006053F9">
      <w:pPr>
        <w:spacing w:line="276" w:lineRule="exact"/>
        <w:rPr>
          <w:sz w:val="20"/>
          <w:szCs w:val="20"/>
        </w:rPr>
      </w:pPr>
    </w:p>
    <w:p w14:paraId="7FFEC1AB" w14:textId="77777777" w:rsidR="006053F9" w:rsidRDefault="00D853AA">
      <w:pPr>
        <w:tabs>
          <w:tab w:val="left" w:pos="1447"/>
          <w:tab w:val="left" w:pos="2447"/>
          <w:tab w:val="left" w:pos="4447"/>
          <w:tab w:val="left" w:pos="5007"/>
          <w:tab w:val="left" w:pos="6507"/>
          <w:tab w:val="left" w:pos="6967"/>
          <w:tab w:val="left" w:pos="8207"/>
          <w:tab w:val="left" w:pos="9107"/>
        </w:tabs>
        <w:ind w:left="7"/>
        <w:rPr>
          <w:sz w:val="20"/>
          <w:szCs w:val="20"/>
        </w:rPr>
      </w:pPr>
      <w:r>
        <w:rPr>
          <w:rFonts w:eastAsia="Times New Roman"/>
          <w:sz w:val="24"/>
          <w:szCs w:val="24"/>
        </w:rPr>
        <w:t>CONVERSI,</w:t>
      </w:r>
      <w:r>
        <w:rPr>
          <w:rFonts w:eastAsia="Times New Roman"/>
          <w:sz w:val="24"/>
          <w:szCs w:val="24"/>
        </w:rPr>
        <w:tab/>
        <w:t>Daniele.</w:t>
      </w:r>
      <w:r>
        <w:rPr>
          <w:rFonts w:eastAsia="Times New Roman"/>
          <w:sz w:val="24"/>
          <w:szCs w:val="24"/>
        </w:rPr>
        <w:tab/>
        <w:t>“Cosmopolitanism</w:t>
      </w:r>
      <w:r>
        <w:rPr>
          <w:rFonts w:eastAsia="Times New Roman"/>
          <w:sz w:val="24"/>
          <w:szCs w:val="24"/>
        </w:rPr>
        <w:tab/>
        <w:t>and</w:t>
      </w:r>
      <w:r>
        <w:rPr>
          <w:rFonts w:eastAsia="Times New Roman"/>
          <w:sz w:val="24"/>
          <w:szCs w:val="24"/>
        </w:rPr>
        <w:tab/>
        <w:t>nationalism”.</w:t>
      </w:r>
      <w:r>
        <w:rPr>
          <w:rFonts w:eastAsia="Times New Roman"/>
          <w:sz w:val="24"/>
          <w:szCs w:val="24"/>
        </w:rPr>
        <w:tab/>
        <w:t>In:</w:t>
      </w:r>
      <w:r>
        <w:rPr>
          <w:rFonts w:eastAsia="Times New Roman"/>
          <w:sz w:val="24"/>
          <w:szCs w:val="24"/>
        </w:rPr>
        <w:tab/>
        <w:t>LEOUSSI,</w:t>
      </w:r>
      <w:r>
        <w:rPr>
          <w:rFonts w:eastAsia="Times New Roman"/>
          <w:sz w:val="24"/>
          <w:szCs w:val="24"/>
        </w:rPr>
        <w:tab/>
        <w:t>Athena</w:t>
      </w:r>
      <w:r>
        <w:rPr>
          <w:sz w:val="20"/>
          <w:szCs w:val="20"/>
        </w:rPr>
        <w:tab/>
      </w:r>
      <w:r>
        <w:rPr>
          <w:rFonts w:eastAsia="Times New Roman"/>
          <w:sz w:val="23"/>
          <w:szCs w:val="23"/>
        </w:rPr>
        <w:t>(ed.).</w:t>
      </w:r>
    </w:p>
    <w:p w14:paraId="6B58C411" w14:textId="77777777" w:rsidR="006053F9" w:rsidRDefault="00D853AA">
      <w:pPr>
        <w:ind w:left="7"/>
        <w:rPr>
          <w:sz w:val="20"/>
          <w:szCs w:val="20"/>
        </w:rPr>
      </w:pPr>
      <w:r>
        <w:rPr>
          <w:rFonts w:eastAsia="Times New Roman"/>
          <w:b/>
          <w:bCs/>
          <w:sz w:val="24"/>
          <w:szCs w:val="24"/>
        </w:rPr>
        <w:t>Encyclopaedia of Nationalism</w:t>
      </w:r>
      <w:r>
        <w:rPr>
          <w:rFonts w:eastAsia="Times New Roman"/>
          <w:sz w:val="24"/>
          <w:szCs w:val="24"/>
        </w:rPr>
        <w:t>. Oxford: Transaction Books, 2000.</w:t>
      </w:r>
    </w:p>
    <w:p w14:paraId="47669F42" w14:textId="77777777" w:rsidR="006053F9" w:rsidRDefault="006053F9">
      <w:pPr>
        <w:spacing w:line="276" w:lineRule="exact"/>
        <w:rPr>
          <w:sz w:val="20"/>
          <w:szCs w:val="20"/>
        </w:rPr>
      </w:pPr>
    </w:p>
    <w:p w14:paraId="46F89426" w14:textId="77777777" w:rsidR="006053F9" w:rsidRDefault="00D853AA">
      <w:pPr>
        <w:ind w:left="7"/>
        <w:rPr>
          <w:sz w:val="20"/>
          <w:szCs w:val="20"/>
        </w:rPr>
      </w:pPr>
      <w:r>
        <w:rPr>
          <w:rFonts w:eastAsia="Times New Roman"/>
          <w:sz w:val="24"/>
          <w:szCs w:val="24"/>
        </w:rPr>
        <w:t>DURANTE, Lea. “Cos</w:t>
      </w:r>
      <w:r>
        <w:rPr>
          <w:rFonts w:eastAsia="Times New Roman"/>
          <w:sz w:val="24"/>
          <w:szCs w:val="24"/>
        </w:rPr>
        <w:t xml:space="preserve">mopolitismo”. In: LIGUORI, Guido &amp; VOZA, Pasquale (orgs.). </w:t>
      </w:r>
      <w:r>
        <w:rPr>
          <w:rFonts w:eastAsia="Times New Roman"/>
          <w:b/>
          <w:bCs/>
          <w:sz w:val="24"/>
          <w:szCs w:val="24"/>
        </w:rPr>
        <w:t>Dicionário</w:t>
      </w:r>
    </w:p>
    <w:p w14:paraId="4958423B" w14:textId="77777777" w:rsidR="006053F9" w:rsidRDefault="00D853AA">
      <w:pPr>
        <w:ind w:left="7"/>
        <w:rPr>
          <w:sz w:val="20"/>
          <w:szCs w:val="20"/>
        </w:rPr>
      </w:pPr>
      <w:r>
        <w:rPr>
          <w:rFonts w:eastAsia="Times New Roman"/>
          <w:b/>
          <w:bCs/>
          <w:sz w:val="24"/>
          <w:szCs w:val="24"/>
        </w:rPr>
        <w:t>Gramsciano (1926-1937)</w:t>
      </w:r>
      <w:r>
        <w:rPr>
          <w:rFonts w:eastAsia="Times New Roman"/>
          <w:sz w:val="24"/>
          <w:szCs w:val="24"/>
        </w:rPr>
        <w:t>. São Paulo: Boitempo, 2017.</w:t>
      </w:r>
    </w:p>
    <w:p w14:paraId="59F1B5C3" w14:textId="77777777" w:rsidR="006053F9" w:rsidRDefault="006053F9">
      <w:pPr>
        <w:spacing w:line="288" w:lineRule="exact"/>
        <w:rPr>
          <w:sz w:val="20"/>
          <w:szCs w:val="20"/>
        </w:rPr>
      </w:pPr>
    </w:p>
    <w:p w14:paraId="28D6DBFF" w14:textId="77777777" w:rsidR="006053F9" w:rsidRDefault="00D853AA">
      <w:pPr>
        <w:spacing w:line="234" w:lineRule="auto"/>
        <w:ind w:left="7" w:right="1100"/>
        <w:jc w:val="both"/>
        <w:rPr>
          <w:sz w:val="20"/>
          <w:szCs w:val="20"/>
        </w:rPr>
      </w:pPr>
      <w:r>
        <w:rPr>
          <w:rFonts w:eastAsia="Times New Roman"/>
          <w:sz w:val="24"/>
          <w:szCs w:val="24"/>
        </w:rPr>
        <w:t xml:space="preserve">GILL, Stephen. </w:t>
      </w:r>
      <w:r>
        <w:rPr>
          <w:rFonts w:eastAsia="Times New Roman"/>
          <w:b/>
          <w:bCs/>
          <w:sz w:val="24"/>
          <w:szCs w:val="24"/>
        </w:rPr>
        <w:t>American Hegemony and the Trilateral Commission</w:t>
      </w:r>
      <w:r>
        <w:rPr>
          <w:rFonts w:eastAsia="Times New Roman"/>
          <w:sz w:val="24"/>
          <w:szCs w:val="24"/>
        </w:rPr>
        <w:t>. Cambridge: Cambridge University Press, 1990.</w:t>
      </w:r>
    </w:p>
    <w:p w14:paraId="55C29D87" w14:textId="77777777" w:rsidR="006053F9" w:rsidRDefault="006053F9">
      <w:pPr>
        <w:spacing w:line="290" w:lineRule="exact"/>
        <w:rPr>
          <w:sz w:val="20"/>
          <w:szCs w:val="20"/>
        </w:rPr>
      </w:pPr>
    </w:p>
    <w:p w14:paraId="2622205B" w14:textId="77777777" w:rsidR="006053F9" w:rsidRDefault="00D853AA">
      <w:pPr>
        <w:spacing w:line="234" w:lineRule="auto"/>
        <w:ind w:left="7" w:right="1120"/>
        <w:jc w:val="both"/>
        <w:rPr>
          <w:sz w:val="20"/>
          <w:szCs w:val="20"/>
        </w:rPr>
      </w:pPr>
      <w:r>
        <w:rPr>
          <w:rFonts w:eastAsia="Times New Roman"/>
          <w:sz w:val="24"/>
          <w:szCs w:val="24"/>
        </w:rPr>
        <w:t xml:space="preserve">HARVEY, David. </w:t>
      </w:r>
      <w:r>
        <w:rPr>
          <w:rFonts w:eastAsia="Times New Roman"/>
          <w:b/>
          <w:bCs/>
          <w:sz w:val="24"/>
          <w:szCs w:val="24"/>
        </w:rPr>
        <w:t>Cosmopolitanism and the geographies of freedom.</w:t>
      </w:r>
      <w:r>
        <w:rPr>
          <w:rFonts w:eastAsia="Times New Roman"/>
          <w:sz w:val="24"/>
          <w:szCs w:val="24"/>
        </w:rPr>
        <w:t xml:space="preserve"> New York: Columbia University Press, 2009.</w:t>
      </w:r>
    </w:p>
    <w:p w14:paraId="0640148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67136" behindDoc="1" locked="0" layoutInCell="0" allowOverlap="1" wp14:anchorId="4B79F989" wp14:editId="2166E3CC">
                <wp:simplePos x="0" y="0"/>
                <wp:positionH relativeFrom="column">
                  <wp:posOffset>0</wp:posOffset>
                </wp:positionH>
                <wp:positionV relativeFrom="paragraph">
                  <wp:posOffset>584200</wp:posOffset>
                </wp:positionV>
                <wp:extent cx="1829435" cy="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FD95435" id="Shape 238" o:spid="_x0000_s1026" style="position:absolute;z-index:-251449344;visibility:visible;mso-wrap-style:square;mso-wrap-distance-left:9pt;mso-wrap-distance-top:0;mso-wrap-distance-right:9pt;mso-wrap-distance-bottom:0;mso-position-horizontal:absolute;mso-position-horizontal-relative:text;mso-position-vertical:absolute;mso-position-vertical-relative:text" from="0,46pt" to="144.05pt,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fhquwEAAIMDAAAOAAAAZHJzL2Uyb0RvYy54bWysU8tu2zAQvBfoPxC815Lt1H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" o:allowincell="f" filled="t" strokeweight=".21164mm">
                <v:stroke joinstyle="miter"/>
                <o:lock v:ext="edit" shapetype="f"/>
              </v:line>
            </w:pict>
          </mc:Fallback>
        </mc:AlternateContent>
      </w:r>
    </w:p>
    <w:p w14:paraId="635F83B6" w14:textId="77777777" w:rsidR="006053F9" w:rsidRDefault="006053F9">
      <w:pPr>
        <w:spacing w:line="200" w:lineRule="exact"/>
        <w:rPr>
          <w:sz w:val="20"/>
          <w:szCs w:val="20"/>
        </w:rPr>
      </w:pPr>
    </w:p>
    <w:p w14:paraId="624CB7B4" w14:textId="77777777" w:rsidR="006053F9" w:rsidRDefault="006053F9">
      <w:pPr>
        <w:spacing w:line="200" w:lineRule="exact"/>
        <w:rPr>
          <w:sz w:val="20"/>
          <w:szCs w:val="20"/>
        </w:rPr>
      </w:pPr>
    </w:p>
    <w:p w14:paraId="34306562" w14:textId="77777777" w:rsidR="006053F9" w:rsidRDefault="006053F9">
      <w:pPr>
        <w:spacing w:line="200" w:lineRule="exact"/>
        <w:rPr>
          <w:sz w:val="20"/>
          <w:szCs w:val="20"/>
        </w:rPr>
      </w:pPr>
    </w:p>
    <w:p w14:paraId="3FAE3725" w14:textId="77777777" w:rsidR="006053F9" w:rsidRDefault="006053F9">
      <w:pPr>
        <w:spacing w:line="200" w:lineRule="exact"/>
        <w:rPr>
          <w:sz w:val="20"/>
          <w:szCs w:val="20"/>
        </w:rPr>
      </w:pPr>
    </w:p>
    <w:p w14:paraId="1986586A" w14:textId="77777777" w:rsidR="006053F9" w:rsidRDefault="006053F9">
      <w:pPr>
        <w:spacing w:line="210" w:lineRule="exact"/>
        <w:rPr>
          <w:sz w:val="20"/>
          <w:szCs w:val="20"/>
        </w:rPr>
      </w:pPr>
    </w:p>
    <w:p w14:paraId="51FAA968" w14:textId="77777777" w:rsidR="006053F9" w:rsidRDefault="00D853AA" w:rsidP="00D853AA">
      <w:pPr>
        <w:numPr>
          <w:ilvl w:val="0"/>
          <w:numId w:val="228"/>
        </w:numPr>
        <w:tabs>
          <w:tab w:val="left" w:pos="197"/>
        </w:tabs>
        <w:spacing w:line="203" w:lineRule="auto"/>
        <w:ind w:left="7" w:right="1100" w:hanging="7"/>
        <w:rPr>
          <w:rFonts w:eastAsia="Times New Roman"/>
          <w:sz w:val="26"/>
          <w:szCs w:val="26"/>
          <w:vertAlign w:val="superscript"/>
        </w:rPr>
      </w:pPr>
      <w:r>
        <w:rPr>
          <w:rFonts w:eastAsia="Times New Roman"/>
          <w:sz w:val="20"/>
          <w:szCs w:val="20"/>
        </w:rPr>
        <w:t xml:space="preserve">TRAVERSO, Enzo. “Espectros del fascismo. Pensar las derechas radicales en el siglo XXI”. </w:t>
      </w:r>
      <w:r>
        <w:rPr>
          <w:rFonts w:eastAsia="Times New Roman"/>
          <w:b/>
          <w:bCs/>
          <w:sz w:val="20"/>
          <w:szCs w:val="20"/>
        </w:rPr>
        <w:t>Revista Herramienta</w:t>
      </w:r>
      <w:r>
        <w:rPr>
          <w:rFonts w:eastAsia="Times New Roman"/>
          <w:sz w:val="20"/>
          <w:szCs w:val="20"/>
        </w:rPr>
        <w:t>, Buenos Aires, n. 58, 2016.</w:t>
      </w:r>
    </w:p>
    <w:p w14:paraId="1841DEE3" w14:textId="77777777" w:rsidR="006053F9" w:rsidRDefault="006053F9">
      <w:pPr>
        <w:spacing w:line="2" w:lineRule="exact"/>
        <w:rPr>
          <w:rFonts w:eastAsia="Times New Roman"/>
          <w:sz w:val="26"/>
          <w:szCs w:val="26"/>
          <w:vertAlign w:val="superscript"/>
        </w:rPr>
      </w:pPr>
    </w:p>
    <w:p w14:paraId="321077B8" w14:textId="77777777" w:rsidR="006053F9" w:rsidRDefault="00D853AA" w:rsidP="00D853AA">
      <w:pPr>
        <w:numPr>
          <w:ilvl w:val="0"/>
          <w:numId w:val="228"/>
        </w:numPr>
        <w:tabs>
          <w:tab w:val="left" w:pos="187"/>
        </w:tabs>
        <w:spacing w:line="184" w:lineRule="auto"/>
        <w:ind w:left="187" w:hanging="187"/>
        <w:rPr>
          <w:rFonts w:eastAsia="Times New Roman"/>
          <w:sz w:val="26"/>
          <w:szCs w:val="26"/>
          <w:vertAlign w:val="superscript"/>
        </w:rPr>
      </w:pPr>
      <w:r>
        <w:rPr>
          <w:rFonts w:eastAsia="Times New Roman"/>
          <w:sz w:val="20"/>
          <w:szCs w:val="20"/>
        </w:rPr>
        <w:t>DURANTE, Lea, op. cit., p. 153.</w:t>
      </w:r>
    </w:p>
    <w:p w14:paraId="3CCD8BBC"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FB7D0F0" w14:textId="77777777">
        <w:trPr>
          <w:trHeight w:val="112"/>
        </w:trPr>
        <w:tc>
          <w:tcPr>
            <w:tcW w:w="5720" w:type="dxa"/>
            <w:vMerge w:val="restart"/>
            <w:vAlign w:val="bottom"/>
          </w:tcPr>
          <w:p w14:paraId="3476867C" w14:textId="15079781" w:rsidR="006053F9" w:rsidRDefault="006053F9">
            <w:pPr>
              <w:ind w:right="10"/>
              <w:jc w:val="right"/>
              <w:rPr>
                <w:sz w:val="20"/>
                <w:szCs w:val="20"/>
              </w:rPr>
            </w:pPr>
            <w:bookmarkStart w:id="282" w:name="page284"/>
            <w:bookmarkEnd w:id="282"/>
          </w:p>
        </w:tc>
        <w:tc>
          <w:tcPr>
            <w:tcW w:w="1120" w:type="dxa"/>
            <w:vAlign w:val="bottom"/>
          </w:tcPr>
          <w:p w14:paraId="42121F0F" w14:textId="77777777" w:rsidR="006053F9" w:rsidRDefault="006053F9">
            <w:pPr>
              <w:rPr>
                <w:sz w:val="9"/>
                <w:szCs w:val="9"/>
              </w:rPr>
            </w:pPr>
          </w:p>
        </w:tc>
        <w:tc>
          <w:tcPr>
            <w:tcW w:w="0" w:type="dxa"/>
            <w:vAlign w:val="bottom"/>
          </w:tcPr>
          <w:p w14:paraId="4C3E5E63" w14:textId="77777777" w:rsidR="006053F9" w:rsidRDefault="006053F9">
            <w:pPr>
              <w:rPr>
                <w:sz w:val="1"/>
                <w:szCs w:val="1"/>
              </w:rPr>
            </w:pPr>
          </w:p>
        </w:tc>
      </w:tr>
      <w:tr w:rsidR="006053F9" w14:paraId="2E590EF8" w14:textId="77777777">
        <w:trPr>
          <w:trHeight w:val="155"/>
        </w:trPr>
        <w:tc>
          <w:tcPr>
            <w:tcW w:w="5720" w:type="dxa"/>
            <w:vMerge/>
            <w:vAlign w:val="bottom"/>
          </w:tcPr>
          <w:p w14:paraId="19D739E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0D59EB8" w14:textId="77777777" w:rsidR="006053F9" w:rsidRDefault="00D853AA">
            <w:pPr>
              <w:ind w:right="490"/>
              <w:jc w:val="right"/>
              <w:rPr>
                <w:sz w:val="20"/>
                <w:szCs w:val="20"/>
              </w:rPr>
            </w:pPr>
            <w:r>
              <w:rPr>
                <w:rFonts w:ascii="Century Gothic" w:eastAsia="Century Gothic" w:hAnsi="Century Gothic" w:cs="Century Gothic"/>
                <w:color w:val="FFFFFF"/>
              </w:rPr>
              <w:t>283</w:t>
            </w:r>
          </w:p>
        </w:tc>
        <w:tc>
          <w:tcPr>
            <w:tcW w:w="0" w:type="dxa"/>
            <w:vAlign w:val="bottom"/>
          </w:tcPr>
          <w:p w14:paraId="4E36FB71" w14:textId="77777777" w:rsidR="006053F9" w:rsidRDefault="006053F9">
            <w:pPr>
              <w:rPr>
                <w:sz w:val="1"/>
                <w:szCs w:val="1"/>
              </w:rPr>
            </w:pPr>
          </w:p>
        </w:tc>
      </w:tr>
      <w:tr w:rsidR="006053F9" w14:paraId="0AB6897E" w14:textId="77777777">
        <w:trPr>
          <w:trHeight w:val="130"/>
        </w:trPr>
        <w:tc>
          <w:tcPr>
            <w:tcW w:w="5720" w:type="dxa"/>
            <w:vMerge w:val="restart"/>
            <w:vAlign w:val="bottom"/>
          </w:tcPr>
          <w:p w14:paraId="29A00FAB" w14:textId="4D28130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C85E936" w14:textId="77777777" w:rsidR="006053F9" w:rsidRDefault="006053F9">
            <w:pPr>
              <w:rPr>
                <w:sz w:val="11"/>
                <w:szCs w:val="11"/>
              </w:rPr>
            </w:pPr>
          </w:p>
        </w:tc>
        <w:tc>
          <w:tcPr>
            <w:tcW w:w="0" w:type="dxa"/>
            <w:vAlign w:val="bottom"/>
          </w:tcPr>
          <w:p w14:paraId="3850B182" w14:textId="77777777" w:rsidR="006053F9" w:rsidRDefault="006053F9">
            <w:pPr>
              <w:rPr>
                <w:sz w:val="1"/>
                <w:szCs w:val="1"/>
              </w:rPr>
            </w:pPr>
          </w:p>
        </w:tc>
      </w:tr>
      <w:tr w:rsidR="006053F9" w14:paraId="3F2F848C" w14:textId="77777777">
        <w:trPr>
          <w:trHeight w:val="139"/>
        </w:trPr>
        <w:tc>
          <w:tcPr>
            <w:tcW w:w="5720" w:type="dxa"/>
            <w:vMerge/>
            <w:vAlign w:val="bottom"/>
          </w:tcPr>
          <w:p w14:paraId="17C56245" w14:textId="77777777" w:rsidR="006053F9" w:rsidRDefault="006053F9">
            <w:pPr>
              <w:rPr>
                <w:sz w:val="12"/>
                <w:szCs w:val="12"/>
              </w:rPr>
            </w:pPr>
          </w:p>
        </w:tc>
        <w:tc>
          <w:tcPr>
            <w:tcW w:w="1120" w:type="dxa"/>
            <w:vAlign w:val="bottom"/>
          </w:tcPr>
          <w:p w14:paraId="0A57AD16" w14:textId="77777777" w:rsidR="006053F9" w:rsidRDefault="006053F9">
            <w:pPr>
              <w:rPr>
                <w:sz w:val="12"/>
                <w:szCs w:val="12"/>
              </w:rPr>
            </w:pPr>
          </w:p>
        </w:tc>
        <w:tc>
          <w:tcPr>
            <w:tcW w:w="0" w:type="dxa"/>
            <w:vAlign w:val="bottom"/>
          </w:tcPr>
          <w:p w14:paraId="6097EB6C" w14:textId="77777777" w:rsidR="006053F9" w:rsidRDefault="006053F9">
            <w:pPr>
              <w:rPr>
                <w:sz w:val="1"/>
                <w:szCs w:val="1"/>
              </w:rPr>
            </w:pPr>
          </w:p>
        </w:tc>
      </w:tr>
    </w:tbl>
    <w:p w14:paraId="1CFCC16F" w14:textId="77777777" w:rsidR="006053F9" w:rsidRDefault="006053F9">
      <w:pPr>
        <w:spacing w:line="200" w:lineRule="exact"/>
        <w:rPr>
          <w:sz w:val="20"/>
          <w:szCs w:val="20"/>
        </w:rPr>
      </w:pPr>
    </w:p>
    <w:p w14:paraId="2795793F" w14:textId="77777777" w:rsidR="006053F9" w:rsidRDefault="006053F9">
      <w:pPr>
        <w:spacing w:line="395" w:lineRule="exact"/>
        <w:rPr>
          <w:sz w:val="20"/>
          <w:szCs w:val="20"/>
        </w:rPr>
      </w:pPr>
    </w:p>
    <w:p w14:paraId="2C592906" w14:textId="77777777" w:rsidR="006053F9" w:rsidRDefault="00D853AA">
      <w:pPr>
        <w:spacing w:line="234" w:lineRule="auto"/>
        <w:ind w:right="1120"/>
        <w:rPr>
          <w:sz w:val="20"/>
          <w:szCs w:val="20"/>
        </w:rPr>
      </w:pPr>
      <w:r>
        <w:rPr>
          <w:rFonts w:eastAsia="Times New Roman"/>
          <w:sz w:val="24"/>
          <w:szCs w:val="24"/>
        </w:rPr>
        <w:t xml:space="preserve">HOEVELER, Rejane. </w:t>
      </w:r>
      <w:r>
        <w:rPr>
          <w:rFonts w:eastAsia="Times New Roman"/>
          <w:b/>
          <w:bCs/>
          <w:sz w:val="24"/>
          <w:szCs w:val="24"/>
        </w:rPr>
        <w:t>As elites orgânicas transnacionais diante da crise: os primórdios da</w:t>
      </w:r>
      <w:r>
        <w:rPr>
          <w:rFonts w:eastAsia="Times New Roman"/>
          <w:sz w:val="24"/>
          <w:szCs w:val="24"/>
        </w:rPr>
        <w:t xml:space="preserve"> </w:t>
      </w:r>
      <w:r>
        <w:rPr>
          <w:rFonts w:eastAsia="Times New Roman"/>
          <w:b/>
          <w:bCs/>
          <w:sz w:val="24"/>
          <w:szCs w:val="24"/>
        </w:rPr>
        <w:t xml:space="preserve">Comissão </w:t>
      </w:r>
      <w:r>
        <w:rPr>
          <w:rFonts w:eastAsia="Times New Roman"/>
          <w:b/>
          <w:bCs/>
          <w:sz w:val="24"/>
          <w:szCs w:val="24"/>
        </w:rPr>
        <w:t>Trilateral</w:t>
      </w:r>
      <w:r>
        <w:rPr>
          <w:rFonts w:eastAsia="Times New Roman"/>
          <w:i/>
          <w:iCs/>
          <w:sz w:val="24"/>
          <w:szCs w:val="24"/>
        </w:rPr>
        <w:t>.</w:t>
      </w:r>
      <w:r>
        <w:rPr>
          <w:rFonts w:eastAsia="Times New Roman"/>
          <w:b/>
          <w:bCs/>
          <w:sz w:val="24"/>
          <w:szCs w:val="24"/>
        </w:rPr>
        <w:t xml:space="preserve"> </w:t>
      </w:r>
      <w:r>
        <w:rPr>
          <w:rFonts w:eastAsia="Times New Roman"/>
          <w:sz w:val="24"/>
          <w:szCs w:val="24"/>
        </w:rPr>
        <w:t>2013. Dissertação (Mestrado)</w:t>
      </w:r>
      <w:r>
        <w:rPr>
          <w:rFonts w:eastAsia="Times New Roman"/>
          <w:b/>
          <w:bCs/>
          <w:sz w:val="24"/>
          <w:szCs w:val="24"/>
        </w:rPr>
        <w:t xml:space="preserve"> </w:t>
      </w:r>
      <w:r>
        <w:rPr>
          <w:rFonts w:eastAsia="Times New Roman"/>
          <w:sz w:val="24"/>
          <w:szCs w:val="24"/>
        </w:rPr>
        <w:t>—</w:t>
      </w:r>
      <w:r>
        <w:rPr>
          <w:rFonts w:eastAsia="Times New Roman"/>
          <w:b/>
          <w:bCs/>
          <w:sz w:val="24"/>
          <w:szCs w:val="24"/>
        </w:rPr>
        <w:t xml:space="preserve"> </w:t>
      </w:r>
      <w:r>
        <w:rPr>
          <w:rFonts w:eastAsia="Times New Roman"/>
          <w:sz w:val="24"/>
          <w:szCs w:val="24"/>
        </w:rPr>
        <w:t>PPGH-UFF, Niterói, RJ, 2013.</w:t>
      </w:r>
    </w:p>
    <w:p w14:paraId="73879B6D" w14:textId="77777777" w:rsidR="006053F9" w:rsidRDefault="006053F9">
      <w:pPr>
        <w:spacing w:line="278" w:lineRule="exact"/>
        <w:rPr>
          <w:sz w:val="20"/>
          <w:szCs w:val="20"/>
        </w:rPr>
      </w:pPr>
    </w:p>
    <w:p w14:paraId="3462930B" w14:textId="77777777" w:rsidR="006053F9" w:rsidRDefault="00D853AA">
      <w:pPr>
        <w:rPr>
          <w:sz w:val="20"/>
          <w:szCs w:val="20"/>
        </w:rPr>
      </w:pPr>
      <w:r>
        <w:rPr>
          <w:rFonts w:eastAsia="Times New Roman"/>
          <w:sz w:val="24"/>
          <w:szCs w:val="24"/>
        </w:rPr>
        <w:t>______. “Dominação e resistência nos Estados Unidos dos anos 1960: Zbigniew Brzezinski entre</w:t>
      </w:r>
    </w:p>
    <w:p w14:paraId="44AFDCF2" w14:textId="77777777" w:rsidR="006053F9" w:rsidRDefault="00D853AA">
      <w:pPr>
        <w:rPr>
          <w:sz w:val="20"/>
          <w:szCs w:val="20"/>
        </w:rPr>
      </w:pPr>
      <w:r>
        <w:rPr>
          <w:rFonts w:eastAsia="Times New Roman"/>
          <w:sz w:val="24"/>
          <w:szCs w:val="24"/>
        </w:rPr>
        <w:t xml:space="preserve">duas eras”. </w:t>
      </w:r>
      <w:r>
        <w:rPr>
          <w:rFonts w:eastAsia="Times New Roman"/>
          <w:b/>
          <w:bCs/>
          <w:sz w:val="24"/>
          <w:szCs w:val="24"/>
        </w:rPr>
        <w:t>Mosaico</w:t>
      </w:r>
      <w:r>
        <w:rPr>
          <w:rFonts w:eastAsia="Times New Roman"/>
          <w:sz w:val="24"/>
          <w:szCs w:val="24"/>
        </w:rPr>
        <w:t>, v. 9, n. 1, 2016.</w:t>
      </w:r>
    </w:p>
    <w:p w14:paraId="29BC027D" w14:textId="77777777" w:rsidR="006053F9" w:rsidRDefault="006053F9">
      <w:pPr>
        <w:spacing w:line="288" w:lineRule="exact"/>
        <w:rPr>
          <w:sz w:val="20"/>
          <w:szCs w:val="20"/>
        </w:rPr>
      </w:pPr>
    </w:p>
    <w:p w14:paraId="2CB82F55" w14:textId="77777777" w:rsidR="006053F9" w:rsidRDefault="00D853AA">
      <w:pPr>
        <w:spacing w:line="234" w:lineRule="auto"/>
        <w:ind w:right="1120"/>
        <w:rPr>
          <w:sz w:val="20"/>
          <w:szCs w:val="20"/>
        </w:rPr>
      </w:pPr>
      <w:r>
        <w:rPr>
          <w:rFonts w:eastAsia="Times New Roman"/>
          <w:sz w:val="24"/>
          <w:szCs w:val="24"/>
        </w:rPr>
        <w:t xml:space="preserve">POGGI, Tatiana. </w:t>
      </w:r>
      <w:r>
        <w:rPr>
          <w:rFonts w:eastAsia="Times New Roman"/>
          <w:b/>
          <w:bCs/>
          <w:sz w:val="24"/>
          <w:szCs w:val="24"/>
        </w:rPr>
        <w:t>Faces do extremo.</w:t>
      </w:r>
      <w:r>
        <w:rPr>
          <w:rFonts w:eastAsia="Times New Roman"/>
          <w:sz w:val="24"/>
          <w:szCs w:val="24"/>
        </w:rPr>
        <w:t xml:space="preserve"> Uma análise do neofascismo nos Estados Unidos da América, 1970-2010. Curitiba: Editora Prismas</w:t>
      </w:r>
      <w:r>
        <w:rPr>
          <w:rFonts w:eastAsia="Times New Roman"/>
          <w:i/>
          <w:iCs/>
          <w:sz w:val="24"/>
          <w:szCs w:val="24"/>
        </w:rPr>
        <w:t>,</w:t>
      </w:r>
      <w:r>
        <w:rPr>
          <w:rFonts w:eastAsia="Times New Roman"/>
          <w:sz w:val="24"/>
          <w:szCs w:val="24"/>
        </w:rPr>
        <w:t xml:space="preserve"> 2015.</w:t>
      </w:r>
    </w:p>
    <w:p w14:paraId="30FC9304" w14:textId="77777777" w:rsidR="006053F9" w:rsidRDefault="006053F9">
      <w:pPr>
        <w:spacing w:line="290" w:lineRule="exact"/>
        <w:rPr>
          <w:sz w:val="20"/>
          <w:szCs w:val="20"/>
        </w:rPr>
      </w:pPr>
    </w:p>
    <w:p w14:paraId="64A0D0B3" w14:textId="77777777" w:rsidR="006053F9" w:rsidRDefault="00D853AA">
      <w:pPr>
        <w:spacing w:line="234" w:lineRule="auto"/>
        <w:ind w:right="1100"/>
        <w:rPr>
          <w:sz w:val="20"/>
          <w:szCs w:val="20"/>
        </w:rPr>
      </w:pPr>
      <w:r>
        <w:rPr>
          <w:rFonts w:eastAsia="Times New Roman"/>
          <w:sz w:val="24"/>
          <w:szCs w:val="24"/>
        </w:rPr>
        <w:t xml:space="preserve">SELLERS, Charles; MAY, Henry; McMILLEN, Neil. </w:t>
      </w:r>
      <w:r>
        <w:rPr>
          <w:rFonts w:eastAsia="Times New Roman"/>
          <w:b/>
          <w:bCs/>
          <w:sz w:val="24"/>
          <w:szCs w:val="24"/>
        </w:rPr>
        <w:t>Uma reavaliação da História dos Estados</w:t>
      </w:r>
      <w:r>
        <w:rPr>
          <w:rFonts w:eastAsia="Times New Roman"/>
          <w:sz w:val="24"/>
          <w:szCs w:val="24"/>
        </w:rPr>
        <w:t xml:space="preserve"> </w:t>
      </w:r>
      <w:r>
        <w:rPr>
          <w:rFonts w:eastAsia="Times New Roman"/>
          <w:b/>
          <w:bCs/>
          <w:sz w:val="24"/>
          <w:szCs w:val="24"/>
        </w:rPr>
        <w:t xml:space="preserve">Unidos. </w:t>
      </w:r>
      <w:r>
        <w:rPr>
          <w:rFonts w:eastAsia="Times New Roman"/>
          <w:sz w:val="24"/>
          <w:szCs w:val="24"/>
        </w:rPr>
        <w:t>Rio de Janeiro: Zahar, 1990.</w:t>
      </w:r>
    </w:p>
    <w:p w14:paraId="0873517A" w14:textId="77777777" w:rsidR="006053F9" w:rsidRDefault="006053F9">
      <w:pPr>
        <w:spacing w:line="278" w:lineRule="exact"/>
        <w:rPr>
          <w:sz w:val="20"/>
          <w:szCs w:val="20"/>
        </w:rPr>
      </w:pPr>
    </w:p>
    <w:p w14:paraId="4B095EC1" w14:textId="77777777" w:rsidR="006053F9" w:rsidRDefault="00D853AA">
      <w:pPr>
        <w:rPr>
          <w:sz w:val="20"/>
          <w:szCs w:val="20"/>
        </w:rPr>
      </w:pPr>
      <w:r>
        <w:rPr>
          <w:rFonts w:eastAsia="Times New Roman"/>
          <w:sz w:val="24"/>
          <w:szCs w:val="24"/>
        </w:rPr>
        <w:t xml:space="preserve">SHOUP,  Laurence.  </w:t>
      </w:r>
      <w:r>
        <w:rPr>
          <w:rFonts w:eastAsia="Times New Roman"/>
          <w:b/>
          <w:bCs/>
          <w:sz w:val="24"/>
          <w:szCs w:val="24"/>
        </w:rPr>
        <w:t>The  Cart</w:t>
      </w:r>
      <w:r>
        <w:rPr>
          <w:rFonts w:eastAsia="Times New Roman"/>
          <w:b/>
          <w:bCs/>
          <w:sz w:val="24"/>
          <w:szCs w:val="24"/>
        </w:rPr>
        <w:t>er  presidency  and  beyond.</w:t>
      </w:r>
      <w:r>
        <w:rPr>
          <w:rFonts w:eastAsia="Times New Roman"/>
          <w:sz w:val="24"/>
          <w:szCs w:val="24"/>
        </w:rPr>
        <w:t xml:space="preserve">  Power  and  Politics  in  the  1980’s.</w:t>
      </w:r>
    </w:p>
    <w:p w14:paraId="4184FD1C" w14:textId="77777777" w:rsidR="006053F9" w:rsidRDefault="006053F9">
      <w:pPr>
        <w:spacing w:line="1" w:lineRule="exact"/>
        <w:rPr>
          <w:sz w:val="20"/>
          <w:szCs w:val="20"/>
        </w:rPr>
      </w:pPr>
    </w:p>
    <w:p w14:paraId="25EF03B3" w14:textId="77777777" w:rsidR="006053F9" w:rsidRDefault="00D853AA">
      <w:pPr>
        <w:rPr>
          <w:sz w:val="20"/>
          <w:szCs w:val="20"/>
        </w:rPr>
      </w:pPr>
      <w:r>
        <w:rPr>
          <w:rFonts w:eastAsia="Times New Roman"/>
          <w:sz w:val="24"/>
          <w:szCs w:val="24"/>
        </w:rPr>
        <w:t>California: Ramparts Press, 1980.</w:t>
      </w:r>
    </w:p>
    <w:p w14:paraId="5D6DAC6A" w14:textId="77777777" w:rsidR="006053F9" w:rsidRDefault="006053F9">
      <w:pPr>
        <w:spacing w:line="288" w:lineRule="exact"/>
        <w:rPr>
          <w:sz w:val="20"/>
          <w:szCs w:val="20"/>
        </w:rPr>
      </w:pPr>
    </w:p>
    <w:p w14:paraId="537C35CC" w14:textId="77777777" w:rsidR="006053F9" w:rsidRDefault="00D853AA">
      <w:pPr>
        <w:spacing w:line="234" w:lineRule="auto"/>
        <w:ind w:right="1100"/>
        <w:rPr>
          <w:sz w:val="20"/>
          <w:szCs w:val="20"/>
        </w:rPr>
      </w:pPr>
      <w:r>
        <w:rPr>
          <w:rFonts w:eastAsia="Times New Roman"/>
          <w:sz w:val="24"/>
          <w:szCs w:val="24"/>
        </w:rPr>
        <w:t xml:space="preserve">TRAVERSO, Enzo. “Espectros del fascismo. Pensar las derechas radicales en el siglo XXI”. </w:t>
      </w:r>
      <w:r>
        <w:rPr>
          <w:rFonts w:eastAsia="Times New Roman"/>
          <w:b/>
          <w:bCs/>
          <w:sz w:val="24"/>
          <w:szCs w:val="24"/>
        </w:rPr>
        <w:t>Revista</w:t>
      </w:r>
      <w:r>
        <w:rPr>
          <w:rFonts w:eastAsia="Times New Roman"/>
          <w:sz w:val="24"/>
          <w:szCs w:val="24"/>
        </w:rPr>
        <w:t xml:space="preserve"> </w:t>
      </w:r>
      <w:r>
        <w:rPr>
          <w:rFonts w:eastAsia="Times New Roman"/>
          <w:b/>
          <w:bCs/>
          <w:sz w:val="24"/>
          <w:szCs w:val="24"/>
        </w:rPr>
        <w:t>Herramienta</w:t>
      </w:r>
      <w:r>
        <w:rPr>
          <w:rFonts w:eastAsia="Times New Roman"/>
          <w:sz w:val="24"/>
          <w:szCs w:val="24"/>
        </w:rPr>
        <w:t>, Buenos Aires, n. 58, 2016.</w:t>
      </w:r>
    </w:p>
    <w:p w14:paraId="5F28C46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8A69895" w14:textId="77777777">
        <w:trPr>
          <w:trHeight w:val="112"/>
        </w:trPr>
        <w:tc>
          <w:tcPr>
            <w:tcW w:w="5720" w:type="dxa"/>
            <w:vMerge w:val="restart"/>
            <w:vAlign w:val="bottom"/>
          </w:tcPr>
          <w:p w14:paraId="3A036F79" w14:textId="5F4BE6EF" w:rsidR="006053F9" w:rsidRDefault="006053F9">
            <w:pPr>
              <w:ind w:right="10"/>
              <w:jc w:val="right"/>
              <w:rPr>
                <w:sz w:val="20"/>
                <w:szCs w:val="20"/>
              </w:rPr>
            </w:pPr>
            <w:bookmarkStart w:id="283" w:name="page285"/>
            <w:bookmarkEnd w:id="283"/>
          </w:p>
        </w:tc>
        <w:tc>
          <w:tcPr>
            <w:tcW w:w="1120" w:type="dxa"/>
            <w:vAlign w:val="bottom"/>
          </w:tcPr>
          <w:p w14:paraId="30D83672" w14:textId="77777777" w:rsidR="006053F9" w:rsidRDefault="006053F9">
            <w:pPr>
              <w:rPr>
                <w:sz w:val="9"/>
                <w:szCs w:val="9"/>
              </w:rPr>
            </w:pPr>
          </w:p>
        </w:tc>
        <w:tc>
          <w:tcPr>
            <w:tcW w:w="0" w:type="dxa"/>
            <w:vAlign w:val="bottom"/>
          </w:tcPr>
          <w:p w14:paraId="71AD83CF" w14:textId="77777777" w:rsidR="006053F9" w:rsidRDefault="006053F9">
            <w:pPr>
              <w:rPr>
                <w:sz w:val="1"/>
                <w:szCs w:val="1"/>
              </w:rPr>
            </w:pPr>
          </w:p>
        </w:tc>
      </w:tr>
      <w:tr w:rsidR="006053F9" w14:paraId="6F9C880B" w14:textId="77777777">
        <w:trPr>
          <w:trHeight w:val="155"/>
        </w:trPr>
        <w:tc>
          <w:tcPr>
            <w:tcW w:w="5720" w:type="dxa"/>
            <w:vMerge/>
            <w:vAlign w:val="bottom"/>
          </w:tcPr>
          <w:p w14:paraId="1A3853B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DEF4C51" w14:textId="77777777" w:rsidR="006053F9" w:rsidRDefault="00D853AA">
            <w:pPr>
              <w:ind w:right="490"/>
              <w:jc w:val="right"/>
              <w:rPr>
                <w:sz w:val="20"/>
                <w:szCs w:val="20"/>
              </w:rPr>
            </w:pPr>
            <w:r>
              <w:rPr>
                <w:rFonts w:ascii="Century Gothic" w:eastAsia="Century Gothic" w:hAnsi="Century Gothic" w:cs="Century Gothic"/>
                <w:color w:val="FFFFFF"/>
              </w:rPr>
              <w:t>284</w:t>
            </w:r>
          </w:p>
        </w:tc>
        <w:tc>
          <w:tcPr>
            <w:tcW w:w="0" w:type="dxa"/>
            <w:vAlign w:val="bottom"/>
          </w:tcPr>
          <w:p w14:paraId="604FC745" w14:textId="77777777" w:rsidR="006053F9" w:rsidRDefault="006053F9">
            <w:pPr>
              <w:rPr>
                <w:sz w:val="1"/>
                <w:szCs w:val="1"/>
              </w:rPr>
            </w:pPr>
          </w:p>
        </w:tc>
      </w:tr>
      <w:tr w:rsidR="006053F9" w14:paraId="17B818E2" w14:textId="77777777">
        <w:trPr>
          <w:trHeight w:val="130"/>
        </w:trPr>
        <w:tc>
          <w:tcPr>
            <w:tcW w:w="5720" w:type="dxa"/>
            <w:vMerge w:val="restart"/>
            <w:vAlign w:val="bottom"/>
          </w:tcPr>
          <w:p w14:paraId="631BF000" w14:textId="156E409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D32051" w14:textId="77777777" w:rsidR="006053F9" w:rsidRDefault="006053F9">
            <w:pPr>
              <w:rPr>
                <w:sz w:val="11"/>
                <w:szCs w:val="11"/>
              </w:rPr>
            </w:pPr>
          </w:p>
        </w:tc>
        <w:tc>
          <w:tcPr>
            <w:tcW w:w="0" w:type="dxa"/>
            <w:vAlign w:val="bottom"/>
          </w:tcPr>
          <w:p w14:paraId="5B8BA7FA" w14:textId="77777777" w:rsidR="006053F9" w:rsidRDefault="006053F9">
            <w:pPr>
              <w:rPr>
                <w:sz w:val="1"/>
                <w:szCs w:val="1"/>
              </w:rPr>
            </w:pPr>
          </w:p>
        </w:tc>
      </w:tr>
      <w:tr w:rsidR="006053F9" w14:paraId="3E71DC94" w14:textId="77777777">
        <w:trPr>
          <w:trHeight w:val="139"/>
        </w:trPr>
        <w:tc>
          <w:tcPr>
            <w:tcW w:w="5720" w:type="dxa"/>
            <w:vMerge/>
            <w:vAlign w:val="bottom"/>
          </w:tcPr>
          <w:p w14:paraId="0C9F61A2" w14:textId="77777777" w:rsidR="006053F9" w:rsidRDefault="006053F9">
            <w:pPr>
              <w:rPr>
                <w:sz w:val="12"/>
                <w:szCs w:val="12"/>
              </w:rPr>
            </w:pPr>
          </w:p>
        </w:tc>
        <w:tc>
          <w:tcPr>
            <w:tcW w:w="1120" w:type="dxa"/>
            <w:vAlign w:val="bottom"/>
          </w:tcPr>
          <w:p w14:paraId="59713AEC" w14:textId="77777777" w:rsidR="006053F9" w:rsidRDefault="006053F9">
            <w:pPr>
              <w:rPr>
                <w:sz w:val="12"/>
                <w:szCs w:val="12"/>
              </w:rPr>
            </w:pPr>
          </w:p>
        </w:tc>
        <w:tc>
          <w:tcPr>
            <w:tcW w:w="0" w:type="dxa"/>
            <w:vAlign w:val="bottom"/>
          </w:tcPr>
          <w:p w14:paraId="67EE5CFA" w14:textId="77777777" w:rsidR="006053F9" w:rsidRDefault="006053F9">
            <w:pPr>
              <w:rPr>
                <w:sz w:val="1"/>
                <w:szCs w:val="1"/>
              </w:rPr>
            </w:pPr>
          </w:p>
        </w:tc>
      </w:tr>
    </w:tbl>
    <w:p w14:paraId="3127F9FA" w14:textId="77777777" w:rsidR="006053F9" w:rsidRDefault="006053F9">
      <w:pPr>
        <w:spacing w:line="200" w:lineRule="exact"/>
        <w:rPr>
          <w:sz w:val="20"/>
          <w:szCs w:val="20"/>
        </w:rPr>
      </w:pPr>
    </w:p>
    <w:p w14:paraId="65ADA7FC" w14:textId="77777777" w:rsidR="006053F9" w:rsidRDefault="006053F9">
      <w:pPr>
        <w:spacing w:line="382" w:lineRule="exact"/>
        <w:rPr>
          <w:sz w:val="20"/>
          <w:szCs w:val="20"/>
        </w:rPr>
      </w:pPr>
    </w:p>
    <w:p w14:paraId="52126947" w14:textId="77777777" w:rsidR="006053F9" w:rsidRDefault="00D853AA">
      <w:pPr>
        <w:ind w:left="1060"/>
        <w:rPr>
          <w:sz w:val="20"/>
          <w:szCs w:val="20"/>
        </w:rPr>
      </w:pPr>
      <w:r>
        <w:rPr>
          <w:rFonts w:eastAsia="Times New Roman"/>
          <w:b/>
          <w:bCs/>
          <w:sz w:val="24"/>
          <w:szCs w:val="24"/>
        </w:rPr>
        <w:t xml:space="preserve">A fratura do sonho americano em </w:t>
      </w:r>
      <w:r>
        <w:rPr>
          <w:rFonts w:eastAsia="Times New Roman"/>
          <w:b/>
          <w:bCs/>
          <w:i/>
          <w:iCs/>
          <w:sz w:val="24"/>
          <w:szCs w:val="24"/>
        </w:rPr>
        <w:t>O Grande Gatsby</w:t>
      </w:r>
      <w:r>
        <w:rPr>
          <w:rFonts w:eastAsia="Times New Roman"/>
          <w:b/>
          <w:bCs/>
          <w:sz w:val="24"/>
          <w:szCs w:val="24"/>
        </w:rPr>
        <w:t xml:space="preserve"> de F. Scott Fitzgerald</w:t>
      </w:r>
    </w:p>
    <w:p w14:paraId="275DB6DD" w14:textId="77777777" w:rsidR="006053F9" w:rsidRDefault="006053F9">
      <w:pPr>
        <w:spacing w:line="200" w:lineRule="exact"/>
        <w:rPr>
          <w:sz w:val="20"/>
          <w:szCs w:val="20"/>
        </w:rPr>
      </w:pPr>
    </w:p>
    <w:p w14:paraId="513D0F9B" w14:textId="77777777" w:rsidR="006053F9" w:rsidRDefault="006053F9">
      <w:pPr>
        <w:spacing w:line="352" w:lineRule="exact"/>
        <w:rPr>
          <w:sz w:val="20"/>
          <w:szCs w:val="20"/>
        </w:rPr>
      </w:pPr>
    </w:p>
    <w:p w14:paraId="2E8C868D" w14:textId="77777777" w:rsidR="006053F9" w:rsidRDefault="00D853AA">
      <w:pPr>
        <w:rPr>
          <w:sz w:val="20"/>
          <w:szCs w:val="20"/>
        </w:rPr>
      </w:pPr>
      <w:r>
        <w:rPr>
          <w:rFonts w:eastAsia="Times New Roman"/>
          <w:sz w:val="24"/>
          <w:szCs w:val="24"/>
        </w:rPr>
        <w:t>Roberta Fabbri Viscardi</w:t>
      </w:r>
    </w:p>
    <w:p w14:paraId="60128F82" w14:textId="77777777" w:rsidR="006053F9" w:rsidRDefault="006053F9">
      <w:pPr>
        <w:spacing w:line="137" w:lineRule="exact"/>
        <w:rPr>
          <w:sz w:val="20"/>
          <w:szCs w:val="20"/>
        </w:rPr>
      </w:pPr>
    </w:p>
    <w:p w14:paraId="43186896" w14:textId="77777777" w:rsidR="006053F9" w:rsidRDefault="00D853AA">
      <w:pPr>
        <w:rPr>
          <w:sz w:val="20"/>
          <w:szCs w:val="20"/>
        </w:rPr>
      </w:pPr>
      <w:r>
        <w:rPr>
          <w:rFonts w:eastAsia="Times New Roman"/>
          <w:sz w:val="24"/>
          <w:szCs w:val="24"/>
        </w:rPr>
        <w:t xml:space="preserve">Doutoranda em Estudos </w:t>
      </w:r>
      <w:r>
        <w:rPr>
          <w:rFonts w:eastAsia="Times New Roman"/>
          <w:sz w:val="24"/>
          <w:szCs w:val="24"/>
        </w:rPr>
        <w:t>Linguísticos e Literários em Inglês</w:t>
      </w:r>
    </w:p>
    <w:p w14:paraId="1A710DB9" w14:textId="77777777" w:rsidR="006053F9" w:rsidRDefault="006053F9">
      <w:pPr>
        <w:spacing w:line="139" w:lineRule="exact"/>
        <w:rPr>
          <w:sz w:val="20"/>
          <w:szCs w:val="20"/>
        </w:rPr>
      </w:pPr>
    </w:p>
    <w:p w14:paraId="7E2833C4" w14:textId="77777777" w:rsidR="006053F9" w:rsidRDefault="00D853AA">
      <w:pPr>
        <w:rPr>
          <w:sz w:val="20"/>
          <w:szCs w:val="20"/>
        </w:rPr>
      </w:pPr>
      <w:r>
        <w:rPr>
          <w:rFonts w:eastAsia="Times New Roman"/>
          <w:sz w:val="24"/>
          <w:szCs w:val="24"/>
        </w:rPr>
        <w:t>Universidade de São Paulo (USP)</w:t>
      </w:r>
    </w:p>
    <w:p w14:paraId="6756E3EE" w14:textId="77777777" w:rsidR="006053F9" w:rsidRDefault="006053F9">
      <w:pPr>
        <w:spacing w:line="137" w:lineRule="exact"/>
        <w:rPr>
          <w:sz w:val="20"/>
          <w:szCs w:val="20"/>
        </w:rPr>
      </w:pPr>
    </w:p>
    <w:p w14:paraId="0B7319E0" w14:textId="77777777" w:rsidR="006053F9" w:rsidRDefault="00D853AA">
      <w:pPr>
        <w:rPr>
          <w:sz w:val="20"/>
          <w:szCs w:val="20"/>
        </w:rPr>
      </w:pPr>
      <w:r>
        <w:rPr>
          <w:rFonts w:eastAsia="Times New Roman"/>
          <w:sz w:val="24"/>
          <w:szCs w:val="24"/>
        </w:rPr>
        <w:t>Bolsista CNPQ</w:t>
      </w:r>
    </w:p>
    <w:p w14:paraId="59B455E1" w14:textId="77777777" w:rsidR="006053F9" w:rsidRDefault="006053F9">
      <w:pPr>
        <w:spacing w:line="139" w:lineRule="exact"/>
        <w:rPr>
          <w:sz w:val="20"/>
          <w:szCs w:val="20"/>
        </w:rPr>
      </w:pPr>
    </w:p>
    <w:p w14:paraId="764F78B8" w14:textId="77777777" w:rsidR="006053F9" w:rsidRDefault="00D853AA">
      <w:pPr>
        <w:rPr>
          <w:sz w:val="20"/>
          <w:szCs w:val="20"/>
        </w:rPr>
      </w:pPr>
      <w:r>
        <w:rPr>
          <w:rFonts w:eastAsia="Times New Roman"/>
          <w:sz w:val="24"/>
          <w:szCs w:val="24"/>
        </w:rPr>
        <w:t>rfv@usp.br</w:t>
      </w:r>
    </w:p>
    <w:p w14:paraId="61D71ED5" w14:textId="77777777" w:rsidR="006053F9" w:rsidRDefault="006053F9">
      <w:pPr>
        <w:spacing w:line="200" w:lineRule="exact"/>
        <w:rPr>
          <w:sz w:val="20"/>
          <w:szCs w:val="20"/>
        </w:rPr>
      </w:pPr>
    </w:p>
    <w:p w14:paraId="14C6B21D" w14:textId="77777777" w:rsidR="006053F9" w:rsidRDefault="006053F9">
      <w:pPr>
        <w:spacing w:line="352" w:lineRule="exact"/>
        <w:rPr>
          <w:sz w:val="20"/>
          <w:szCs w:val="20"/>
        </w:rPr>
      </w:pPr>
    </w:p>
    <w:p w14:paraId="25ABC91F" w14:textId="77777777" w:rsidR="006053F9" w:rsidRDefault="00D853AA">
      <w:pPr>
        <w:ind w:left="1360"/>
        <w:rPr>
          <w:sz w:val="20"/>
          <w:szCs w:val="20"/>
        </w:rPr>
      </w:pPr>
      <w:r>
        <w:rPr>
          <w:rFonts w:eastAsia="Times New Roman"/>
          <w:b/>
          <w:bCs/>
          <w:sz w:val="24"/>
          <w:szCs w:val="24"/>
        </w:rPr>
        <w:t xml:space="preserve">Palavras-chave: </w:t>
      </w:r>
      <w:r>
        <w:rPr>
          <w:rFonts w:eastAsia="Times New Roman"/>
          <w:sz w:val="24"/>
          <w:szCs w:val="24"/>
        </w:rPr>
        <w:t>Literatura norte-americana. Anos 1920. Sonho americano. Narrador.</w:t>
      </w:r>
    </w:p>
    <w:p w14:paraId="4A4F61C9" w14:textId="77777777" w:rsidR="006053F9" w:rsidRDefault="006053F9">
      <w:pPr>
        <w:spacing w:line="200" w:lineRule="exact"/>
        <w:rPr>
          <w:sz w:val="20"/>
          <w:szCs w:val="20"/>
        </w:rPr>
      </w:pPr>
    </w:p>
    <w:p w14:paraId="62672659" w14:textId="77777777" w:rsidR="006053F9" w:rsidRDefault="006053F9">
      <w:pPr>
        <w:spacing w:line="365" w:lineRule="exact"/>
        <w:rPr>
          <w:sz w:val="20"/>
          <w:szCs w:val="20"/>
        </w:rPr>
      </w:pPr>
    </w:p>
    <w:p w14:paraId="2A37055E" w14:textId="77777777" w:rsidR="006053F9" w:rsidRDefault="00D853AA">
      <w:pPr>
        <w:spacing w:line="357" w:lineRule="auto"/>
        <w:ind w:right="1100" w:firstLine="708"/>
        <w:jc w:val="both"/>
        <w:rPr>
          <w:sz w:val="20"/>
          <w:szCs w:val="20"/>
        </w:rPr>
      </w:pPr>
      <w:r>
        <w:rPr>
          <w:rFonts w:eastAsia="Times New Roman"/>
          <w:sz w:val="24"/>
          <w:szCs w:val="24"/>
        </w:rPr>
        <w:t>A descrição que F. Scott Fitzgerald faz da ostentação e do hedonismo dos E</w:t>
      </w:r>
      <w:r>
        <w:rPr>
          <w:rFonts w:eastAsia="Times New Roman"/>
          <w:sz w:val="24"/>
          <w:szCs w:val="24"/>
        </w:rPr>
        <w:t xml:space="preserve">stados Unidos dos anos 1920 em seu romance mais conhecido, </w:t>
      </w:r>
      <w:r>
        <w:rPr>
          <w:rFonts w:eastAsia="Times New Roman"/>
          <w:i/>
          <w:iCs/>
          <w:sz w:val="24"/>
          <w:szCs w:val="24"/>
        </w:rPr>
        <w:t>O Grande Gatsby</w:t>
      </w:r>
      <w:r>
        <w:rPr>
          <w:rFonts w:eastAsia="Times New Roman"/>
          <w:sz w:val="24"/>
          <w:szCs w:val="24"/>
        </w:rPr>
        <w:t>, aponta para a iminência da crise de 1929 e da Grande Depressão que se desenrolaria na década seguinte. Publicado em 1925, quando os Estados Unidos viviam os desdobramentos da reces</w:t>
      </w:r>
      <w:r>
        <w:rPr>
          <w:rFonts w:eastAsia="Times New Roman"/>
          <w:sz w:val="24"/>
          <w:szCs w:val="24"/>
        </w:rPr>
        <w:t>são que sucedeu a Primeira Guerra Mundial e o auge da Era do Jazz, o romance nos permite acessar a experiência do sonho americano da perspectiva de alguém que assiste e vivencia a decadência da ideologia do sucesso individual.</w:t>
      </w:r>
    </w:p>
    <w:p w14:paraId="1BD5A33E" w14:textId="77777777" w:rsidR="006053F9" w:rsidRDefault="006053F9">
      <w:pPr>
        <w:spacing w:line="21" w:lineRule="exact"/>
        <w:rPr>
          <w:sz w:val="20"/>
          <w:szCs w:val="20"/>
        </w:rPr>
      </w:pPr>
    </w:p>
    <w:p w14:paraId="6DE44EEC" w14:textId="77777777" w:rsidR="006053F9" w:rsidRDefault="00D853AA">
      <w:pPr>
        <w:spacing w:line="356" w:lineRule="auto"/>
        <w:ind w:right="1100" w:firstLine="708"/>
        <w:jc w:val="both"/>
        <w:rPr>
          <w:sz w:val="20"/>
          <w:szCs w:val="20"/>
        </w:rPr>
      </w:pPr>
      <w:r>
        <w:rPr>
          <w:rFonts w:eastAsia="Times New Roman"/>
          <w:sz w:val="24"/>
          <w:szCs w:val="24"/>
        </w:rPr>
        <w:t xml:space="preserve">Ao lermos </w:t>
      </w:r>
      <w:r>
        <w:rPr>
          <w:rFonts w:eastAsia="Times New Roman"/>
          <w:i/>
          <w:iCs/>
          <w:sz w:val="24"/>
          <w:szCs w:val="24"/>
        </w:rPr>
        <w:t>O Grande Gatsby</w:t>
      </w:r>
      <w:r>
        <w:rPr>
          <w:rFonts w:eastAsia="Times New Roman"/>
          <w:sz w:val="24"/>
          <w:szCs w:val="24"/>
        </w:rPr>
        <w:t xml:space="preserve"> co</w:t>
      </w:r>
      <w:r>
        <w:rPr>
          <w:rFonts w:eastAsia="Times New Roman"/>
          <w:sz w:val="24"/>
          <w:szCs w:val="24"/>
        </w:rPr>
        <w:t>mo um romance que se apresenta de modo a evidenciar o fazer crítico e literário, nos salta aos olhos o tema da mobilidade social, central no debate sobre a totalidade da obra de Scott Fitzgerald. Para analisarmos o tema nessa narrativa, precisamos identifi</w:t>
      </w:r>
      <w:r>
        <w:rPr>
          <w:rFonts w:eastAsia="Times New Roman"/>
          <w:sz w:val="24"/>
          <w:szCs w:val="24"/>
        </w:rPr>
        <w:t>car a forma como a perspectiva do narrador-personagem do romance, Nick Carraway, é moldada à luz de sua posição privilegiada.</w:t>
      </w:r>
    </w:p>
    <w:p w14:paraId="6AB4A5EC" w14:textId="77777777" w:rsidR="006053F9" w:rsidRDefault="006053F9">
      <w:pPr>
        <w:spacing w:line="22" w:lineRule="exact"/>
        <w:rPr>
          <w:sz w:val="20"/>
          <w:szCs w:val="20"/>
        </w:rPr>
      </w:pPr>
    </w:p>
    <w:p w14:paraId="2F4E480B" w14:textId="77777777" w:rsidR="006053F9" w:rsidRDefault="00D853AA">
      <w:pPr>
        <w:spacing w:line="375" w:lineRule="auto"/>
        <w:ind w:right="1100" w:firstLine="708"/>
        <w:jc w:val="both"/>
        <w:rPr>
          <w:sz w:val="20"/>
          <w:szCs w:val="20"/>
        </w:rPr>
      </w:pPr>
      <w:r>
        <w:rPr>
          <w:rFonts w:eastAsia="Times New Roman"/>
          <w:sz w:val="23"/>
          <w:szCs w:val="23"/>
        </w:rPr>
        <w:t xml:space="preserve">A abertura de </w:t>
      </w:r>
      <w:r>
        <w:rPr>
          <w:rFonts w:eastAsia="Times New Roman"/>
          <w:i/>
          <w:iCs/>
          <w:sz w:val="23"/>
          <w:szCs w:val="23"/>
        </w:rPr>
        <w:t>O Grande Gatsby</w:t>
      </w:r>
      <w:r>
        <w:rPr>
          <w:rFonts w:eastAsia="Times New Roman"/>
          <w:sz w:val="23"/>
          <w:szCs w:val="23"/>
        </w:rPr>
        <w:t xml:space="preserve"> se dá por um preâmbulo, uma introdução que prepara a leitura dos eventos a serem narrados. Não é incomum que um preâmbulo também estabeleça a motivação para a narração e revele parte do que está por vir. No caso de </w:t>
      </w:r>
      <w:r>
        <w:rPr>
          <w:rFonts w:eastAsia="Times New Roman"/>
          <w:i/>
          <w:iCs/>
          <w:sz w:val="23"/>
          <w:szCs w:val="23"/>
        </w:rPr>
        <w:t>O Grande Gatsby</w:t>
      </w:r>
      <w:r>
        <w:rPr>
          <w:rFonts w:eastAsia="Times New Roman"/>
          <w:sz w:val="23"/>
          <w:szCs w:val="23"/>
        </w:rPr>
        <w:t>, o narrador indica que a</w:t>
      </w:r>
      <w:r>
        <w:rPr>
          <w:rFonts w:eastAsia="Times New Roman"/>
          <w:sz w:val="23"/>
          <w:szCs w:val="23"/>
        </w:rPr>
        <w:t xml:space="preserve"> história do protagonista do romance, relatada através da recuperação das memórias desse narrador, terá ênfase em uma provável conduta imoral. Também não é repreensível que o narrador se apresente como a instância que irá julgar os acontecimentos rememorad</w:t>
      </w:r>
      <w:r>
        <w:rPr>
          <w:rFonts w:eastAsia="Times New Roman"/>
          <w:sz w:val="23"/>
          <w:szCs w:val="23"/>
        </w:rPr>
        <w:t>os no romance, e que o leitor não se oponha a ser levado por esse narrador tal como por um guia através da narrativa. Como explicita o crítico literário Wayne Booth, encontramos no preâmbulo os primeiros dados que possibilitam a discussão do equilíbrio ent</w:t>
      </w:r>
      <w:r>
        <w:rPr>
          <w:rFonts w:eastAsia="Times New Roman"/>
          <w:sz w:val="23"/>
          <w:szCs w:val="23"/>
        </w:rPr>
        <w:t>re o papel do jovem Nick — o observador original da ação, cujo testemunho não deve ser levado totalmente à ferro e fogo — e o papel do Nick maduro, aquele</w:t>
      </w:r>
    </w:p>
    <w:p w14:paraId="692EAAC1"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D333DCD" w14:textId="77777777">
        <w:trPr>
          <w:trHeight w:val="112"/>
        </w:trPr>
        <w:tc>
          <w:tcPr>
            <w:tcW w:w="5720" w:type="dxa"/>
            <w:vMerge w:val="restart"/>
            <w:vAlign w:val="bottom"/>
          </w:tcPr>
          <w:p w14:paraId="3E59A95F" w14:textId="7DE74C11" w:rsidR="006053F9" w:rsidRDefault="006053F9">
            <w:pPr>
              <w:ind w:right="10"/>
              <w:jc w:val="right"/>
              <w:rPr>
                <w:sz w:val="20"/>
                <w:szCs w:val="20"/>
              </w:rPr>
            </w:pPr>
            <w:bookmarkStart w:id="284" w:name="page286"/>
            <w:bookmarkEnd w:id="284"/>
          </w:p>
        </w:tc>
        <w:tc>
          <w:tcPr>
            <w:tcW w:w="1120" w:type="dxa"/>
            <w:vAlign w:val="bottom"/>
          </w:tcPr>
          <w:p w14:paraId="10C373A3" w14:textId="77777777" w:rsidR="006053F9" w:rsidRDefault="006053F9">
            <w:pPr>
              <w:rPr>
                <w:sz w:val="9"/>
                <w:szCs w:val="9"/>
              </w:rPr>
            </w:pPr>
          </w:p>
        </w:tc>
        <w:tc>
          <w:tcPr>
            <w:tcW w:w="0" w:type="dxa"/>
            <w:vAlign w:val="bottom"/>
          </w:tcPr>
          <w:p w14:paraId="3537EAB0" w14:textId="77777777" w:rsidR="006053F9" w:rsidRDefault="006053F9">
            <w:pPr>
              <w:rPr>
                <w:sz w:val="1"/>
                <w:szCs w:val="1"/>
              </w:rPr>
            </w:pPr>
          </w:p>
        </w:tc>
      </w:tr>
      <w:tr w:rsidR="006053F9" w14:paraId="6B8BE420" w14:textId="77777777">
        <w:trPr>
          <w:trHeight w:val="155"/>
        </w:trPr>
        <w:tc>
          <w:tcPr>
            <w:tcW w:w="5720" w:type="dxa"/>
            <w:vMerge/>
            <w:vAlign w:val="bottom"/>
          </w:tcPr>
          <w:p w14:paraId="71D6AF7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416922B" w14:textId="77777777" w:rsidR="006053F9" w:rsidRDefault="00D853AA">
            <w:pPr>
              <w:ind w:right="490"/>
              <w:jc w:val="right"/>
              <w:rPr>
                <w:sz w:val="20"/>
                <w:szCs w:val="20"/>
              </w:rPr>
            </w:pPr>
            <w:r>
              <w:rPr>
                <w:rFonts w:ascii="Century Gothic" w:eastAsia="Century Gothic" w:hAnsi="Century Gothic" w:cs="Century Gothic"/>
                <w:color w:val="FFFFFF"/>
              </w:rPr>
              <w:t>285</w:t>
            </w:r>
          </w:p>
        </w:tc>
        <w:tc>
          <w:tcPr>
            <w:tcW w:w="0" w:type="dxa"/>
            <w:vAlign w:val="bottom"/>
          </w:tcPr>
          <w:p w14:paraId="00F253F7" w14:textId="77777777" w:rsidR="006053F9" w:rsidRDefault="006053F9">
            <w:pPr>
              <w:rPr>
                <w:sz w:val="1"/>
                <w:szCs w:val="1"/>
              </w:rPr>
            </w:pPr>
          </w:p>
        </w:tc>
      </w:tr>
      <w:tr w:rsidR="006053F9" w14:paraId="5D537E0A" w14:textId="77777777">
        <w:trPr>
          <w:trHeight w:val="130"/>
        </w:trPr>
        <w:tc>
          <w:tcPr>
            <w:tcW w:w="5720" w:type="dxa"/>
            <w:vMerge w:val="restart"/>
            <w:vAlign w:val="bottom"/>
          </w:tcPr>
          <w:p w14:paraId="70BB7EB5" w14:textId="41B0CD4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3F8DE76" w14:textId="77777777" w:rsidR="006053F9" w:rsidRDefault="006053F9">
            <w:pPr>
              <w:rPr>
                <w:sz w:val="11"/>
                <w:szCs w:val="11"/>
              </w:rPr>
            </w:pPr>
          </w:p>
        </w:tc>
        <w:tc>
          <w:tcPr>
            <w:tcW w:w="0" w:type="dxa"/>
            <w:vAlign w:val="bottom"/>
          </w:tcPr>
          <w:p w14:paraId="5D7B46AF" w14:textId="77777777" w:rsidR="006053F9" w:rsidRDefault="006053F9">
            <w:pPr>
              <w:rPr>
                <w:sz w:val="1"/>
                <w:szCs w:val="1"/>
              </w:rPr>
            </w:pPr>
          </w:p>
        </w:tc>
      </w:tr>
      <w:tr w:rsidR="006053F9" w14:paraId="128CC0A3" w14:textId="77777777">
        <w:trPr>
          <w:trHeight w:val="139"/>
        </w:trPr>
        <w:tc>
          <w:tcPr>
            <w:tcW w:w="5720" w:type="dxa"/>
            <w:vMerge/>
            <w:vAlign w:val="bottom"/>
          </w:tcPr>
          <w:p w14:paraId="671736FF" w14:textId="77777777" w:rsidR="006053F9" w:rsidRDefault="006053F9">
            <w:pPr>
              <w:rPr>
                <w:sz w:val="12"/>
                <w:szCs w:val="12"/>
              </w:rPr>
            </w:pPr>
          </w:p>
        </w:tc>
        <w:tc>
          <w:tcPr>
            <w:tcW w:w="1120" w:type="dxa"/>
            <w:vAlign w:val="bottom"/>
          </w:tcPr>
          <w:p w14:paraId="00A5CE06" w14:textId="77777777" w:rsidR="006053F9" w:rsidRDefault="006053F9">
            <w:pPr>
              <w:rPr>
                <w:sz w:val="12"/>
                <w:szCs w:val="12"/>
              </w:rPr>
            </w:pPr>
          </w:p>
        </w:tc>
        <w:tc>
          <w:tcPr>
            <w:tcW w:w="0" w:type="dxa"/>
            <w:vAlign w:val="bottom"/>
          </w:tcPr>
          <w:p w14:paraId="73DD798B" w14:textId="77777777" w:rsidR="006053F9" w:rsidRDefault="006053F9">
            <w:pPr>
              <w:rPr>
                <w:sz w:val="1"/>
                <w:szCs w:val="1"/>
              </w:rPr>
            </w:pPr>
          </w:p>
        </w:tc>
      </w:tr>
    </w:tbl>
    <w:p w14:paraId="3CC6E4E3" w14:textId="77777777" w:rsidR="006053F9" w:rsidRDefault="006053F9">
      <w:pPr>
        <w:spacing w:line="200" w:lineRule="exact"/>
        <w:rPr>
          <w:sz w:val="20"/>
          <w:szCs w:val="20"/>
        </w:rPr>
      </w:pPr>
    </w:p>
    <w:p w14:paraId="3547B0BB" w14:textId="77777777" w:rsidR="006053F9" w:rsidRDefault="006053F9">
      <w:pPr>
        <w:spacing w:line="395" w:lineRule="exact"/>
        <w:rPr>
          <w:sz w:val="20"/>
          <w:szCs w:val="20"/>
        </w:rPr>
      </w:pPr>
    </w:p>
    <w:p w14:paraId="1A53CEBA" w14:textId="77777777" w:rsidR="006053F9" w:rsidRDefault="00D853AA">
      <w:pPr>
        <w:spacing w:line="308" w:lineRule="auto"/>
        <w:ind w:left="7" w:right="1120"/>
        <w:jc w:val="both"/>
        <w:rPr>
          <w:sz w:val="20"/>
          <w:szCs w:val="20"/>
        </w:rPr>
      </w:pPr>
      <w:r>
        <w:rPr>
          <w:rFonts w:eastAsia="Times New Roman"/>
          <w:sz w:val="24"/>
          <w:szCs w:val="24"/>
        </w:rPr>
        <w:t>que dá à narração uma “orientação inteiramente fidedigna”, fruto da reflexão que se desenha durante o processo de desenvolvimento da narrativa sobre Gatsby.</w:t>
      </w:r>
      <w:r>
        <w:rPr>
          <w:rFonts w:eastAsia="Times New Roman"/>
          <w:sz w:val="32"/>
          <w:szCs w:val="32"/>
          <w:vertAlign w:val="superscript"/>
        </w:rPr>
        <w:t>1</w:t>
      </w:r>
    </w:p>
    <w:p w14:paraId="1C2E726A" w14:textId="77777777" w:rsidR="006053F9" w:rsidRDefault="006053F9">
      <w:pPr>
        <w:spacing w:line="2" w:lineRule="exact"/>
        <w:rPr>
          <w:sz w:val="20"/>
          <w:szCs w:val="20"/>
        </w:rPr>
      </w:pPr>
    </w:p>
    <w:p w14:paraId="3CE812DE" w14:textId="77777777" w:rsidR="006053F9" w:rsidRDefault="00D853AA">
      <w:pPr>
        <w:spacing w:line="356" w:lineRule="auto"/>
        <w:ind w:left="7" w:right="1100" w:firstLine="708"/>
        <w:jc w:val="both"/>
        <w:rPr>
          <w:sz w:val="20"/>
          <w:szCs w:val="20"/>
        </w:rPr>
      </w:pPr>
      <w:r>
        <w:rPr>
          <w:rFonts w:eastAsia="Times New Roman"/>
          <w:sz w:val="24"/>
          <w:szCs w:val="24"/>
        </w:rPr>
        <w:t xml:space="preserve">Portanto, caso lêssemos a abertura de </w:t>
      </w:r>
      <w:r>
        <w:rPr>
          <w:rFonts w:eastAsia="Times New Roman"/>
          <w:i/>
          <w:iCs/>
          <w:sz w:val="24"/>
          <w:szCs w:val="24"/>
        </w:rPr>
        <w:t>O Grande Gatsby</w:t>
      </w:r>
      <w:r>
        <w:rPr>
          <w:rFonts w:eastAsia="Times New Roman"/>
          <w:sz w:val="24"/>
          <w:szCs w:val="24"/>
        </w:rPr>
        <w:t xml:space="preserve"> como a certificação do narrador enquanto parâmetro moral dos eventos relatados, teríamos a validação de sua postura e opiniões. A partir disso, decifraríamos a obra estritamente segundo as considerações de Nick Carraway, que estaria, então, estabelecido c</w:t>
      </w:r>
      <w:r>
        <w:rPr>
          <w:rFonts w:eastAsia="Times New Roman"/>
          <w:sz w:val="24"/>
          <w:szCs w:val="24"/>
        </w:rPr>
        <w:t>omo a consciência moral do romance — exatamente como se apresenta</w:t>
      </w:r>
    </w:p>
    <w:p w14:paraId="2E2897A1" w14:textId="77777777" w:rsidR="006053F9" w:rsidRDefault="006053F9">
      <w:pPr>
        <w:spacing w:line="19" w:lineRule="exact"/>
        <w:rPr>
          <w:sz w:val="20"/>
          <w:szCs w:val="20"/>
        </w:rPr>
      </w:pPr>
    </w:p>
    <w:p w14:paraId="664DD22E" w14:textId="77777777" w:rsidR="006053F9" w:rsidRDefault="00D853AA">
      <w:pPr>
        <w:spacing w:line="348" w:lineRule="auto"/>
        <w:ind w:left="7" w:right="1120"/>
        <w:rPr>
          <w:sz w:val="20"/>
          <w:szCs w:val="20"/>
        </w:rPr>
      </w:pPr>
      <w:r>
        <w:rPr>
          <w:rFonts w:eastAsia="Times New Roman"/>
          <w:sz w:val="24"/>
          <w:szCs w:val="24"/>
        </w:rPr>
        <w:t>— e, por isso, sua exposição e julgamento de um comportamento transgressor seriam, idealmente, aceitos pelo leitor.</w:t>
      </w:r>
    </w:p>
    <w:p w14:paraId="52850E9E" w14:textId="77777777" w:rsidR="006053F9" w:rsidRDefault="006053F9">
      <w:pPr>
        <w:spacing w:line="27" w:lineRule="exact"/>
        <w:rPr>
          <w:sz w:val="20"/>
          <w:szCs w:val="20"/>
        </w:rPr>
      </w:pPr>
    </w:p>
    <w:p w14:paraId="558EB06B" w14:textId="77777777" w:rsidR="006053F9" w:rsidRDefault="00D853AA">
      <w:pPr>
        <w:spacing w:line="348" w:lineRule="auto"/>
        <w:ind w:left="7" w:right="1120" w:firstLine="708"/>
        <w:jc w:val="both"/>
        <w:rPr>
          <w:sz w:val="20"/>
          <w:szCs w:val="20"/>
        </w:rPr>
      </w:pPr>
      <w:r>
        <w:rPr>
          <w:rFonts w:eastAsia="Times New Roman"/>
          <w:sz w:val="24"/>
          <w:szCs w:val="24"/>
        </w:rPr>
        <w:t>No entanto, diversos elementos do preâmbulo de Nick indicam a chave para</w:t>
      </w:r>
      <w:r>
        <w:rPr>
          <w:rFonts w:eastAsia="Times New Roman"/>
          <w:sz w:val="24"/>
          <w:szCs w:val="24"/>
        </w:rPr>
        <w:t xml:space="preserve"> a leitura do romance sob o ponto de vista da contradição, que nos é exposta logo no início da obra a fim de que</w:t>
      </w:r>
    </w:p>
    <w:p w14:paraId="5E12DDB9" w14:textId="77777777" w:rsidR="006053F9" w:rsidRDefault="006053F9">
      <w:pPr>
        <w:spacing w:line="28" w:lineRule="exact"/>
        <w:rPr>
          <w:sz w:val="20"/>
          <w:szCs w:val="20"/>
        </w:rPr>
      </w:pPr>
    </w:p>
    <w:p w14:paraId="14D0EEC8" w14:textId="77777777" w:rsidR="006053F9" w:rsidRDefault="00D853AA">
      <w:pPr>
        <w:spacing w:line="375" w:lineRule="auto"/>
        <w:ind w:left="7" w:right="1100"/>
        <w:jc w:val="both"/>
        <w:rPr>
          <w:sz w:val="20"/>
          <w:szCs w:val="20"/>
        </w:rPr>
      </w:pPr>
      <w:r>
        <w:rPr>
          <w:rFonts w:eastAsia="Times New Roman"/>
          <w:sz w:val="23"/>
          <w:szCs w:val="23"/>
        </w:rPr>
        <w:t>um “contrato de leitura” entre o narrador e o leitor seja estabelecido adequadamente. Para que seja evidenciada, sobretudo, a crítica ao siste</w:t>
      </w:r>
      <w:r>
        <w:rPr>
          <w:rFonts w:eastAsia="Times New Roman"/>
          <w:sz w:val="23"/>
          <w:szCs w:val="23"/>
        </w:rPr>
        <w:t>ma de classes nos Estados Unidos dos anos 1920, o leitor deve analisar as tensões existentes entre os acontecimentos narrados e os juízos morais e de classe do narrador de forma a considerar a contradição presente em seu discurso, revelada por meio da osci</w:t>
      </w:r>
      <w:r>
        <w:rPr>
          <w:rFonts w:eastAsia="Times New Roman"/>
          <w:sz w:val="23"/>
          <w:szCs w:val="23"/>
        </w:rPr>
        <w:t>lação das opiniões apresentadas e de suas atitudes no percurso da narrativa. Embora seja esperado que o leitor aceite o ponto de vista proposto pelo narrador, o leitor deve, a fim de cumprir sua parte no “contrato” e realizar a leitura que se faz necessári</w:t>
      </w:r>
      <w:r>
        <w:rPr>
          <w:rFonts w:eastAsia="Times New Roman"/>
          <w:sz w:val="23"/>
          <w:szCs w:val="23"/>
        </w:rPr>
        <w:t>a da narrativa, estar ciente do descompasso entre o ponto de vista do narrador e os valores morais que ele institui em sua apresentação.</w:t>
      </w:r>
    </w:p>
    <w:p w14:paraId="2E6529B3" w14:textId="77777777" w:rsidR="006053F9" w:rsidRDefault="006053F9">
      <w:pPr>
        <w:spacing w:line="4" w:lineRule="exact"/>
        <w:rPr>
          <w:sz w:val="20"/>
          <w:szCs w:val="20"/>
        </w:rPr>
      </w:pPr>
    </w:p>
    <w:p w14:paraId="79FD96F5" w14:textId="77777777" w:rsidR="006053F9" w:rsidRDefault="00D853AA">
      <w:pPr>
        <w:spacing w:line="358" w:lineRule="auto"/>
        <w:ind w:left="7" w:right="1100" w:firstLine="708"/>
        <w:jc w:val="both"/>
        <w:rPr>
          <w:sz w:val="20"/>
          <w:szCs w:val="20"/>
        </w:rPr>
      </w:pPr>
      <w:r>
        <w:rPr>
          <w:rFonts w:eastAsia="Times New Roman"/>
          <w:sz w:val="24"/>
          <w:szCs w:val="24"/>
        </w:rPr>
        <w:t>A narração da biografia de Gatsby se desenha, então, de forma contraditória também por estar condicionada pelo mito do</w:t>
      </w:r>
      <w:r>
        <w:rPr>
          <w:rFonts w:eastAsia="Times New Roman"/>
          <w:sz w:val="24"/>
          <w:szCs w:val="24"/>
        </w:rPr>
        <w:t xml:space="preserve"> sonho americano, ao qual o narrador inicialmente adere. Fitzgerald, acredita-se, foi o primeiro autor a definir de maneira mais explícita na literatura de ficção a ideia de ascensão atrelada ao caráter norte-americano. O uso do termo “sonho americano”, no</w:t>
      </w:r>
      <w:r>
        <w:rPr>
          <w:rFonts w:eastAsia="Times New Roman"/>
          <w:sz w:val="24"/>
          <w:szCs w:val="24"/>
        </w:rPr>
        <w:t xml:space="preserve"> entanto, remonta ao século XVI, quando os colonizadores ingleses anunciavam a América como a terra da fartura, da oportunidade e do destino. A primeira definição genérica do termo é do historiador James Truslow Adams, e data de 1931. Adams descreve o sonh</w:t>
      </w:r>
      <w:r>
        <w:rPr>
          <w:rFonts w:eastAsia="Times New Roman"/>
          <w:sz w:val="24"/>
          <w:szCs w:val="24"/>
        </w:rPr>
        <w:t>o americano como</w:t>
      </w:r>
    </w:p>
    <w:p w14:paraId="10953A88" w14:textId="77777777" w:rsidR="006053F9" w:rsidRDefault="006053F9">
      <w:pPr>
        <w:spacing w:line="17" w:lineRule="exact"/>
        <w:rPr>
          <w:sz w:val="20"/>
          <w:szCs w:val="20"/>
        </w:rPr>
      </w:pPr>
    </w:p>
    <w:p w14:paraId="47F31AE5" w14:textId="77777777" w:rsidR="006053F9" w:rsidRDefault="00D853AA">
      <w:pPr>
        <w:spacing w:line="242" w:lineRule="auto"/>
        <w:ind w:left="2267" w:right="1100"/>
        <w:jc w:val="both"/>
        <w:rPr>
          <w:sz w:val="20"/>
          <w:szCs w:val="20"/>
        </w:rPr>
      </w:pPr>
      <w:r>
        <w:rPr>
          <w:rFonts w:eastAsia="Times New Roman"/>
        </w:rPr>
        <w:t xml:space="preserve">“o sonho de uma terra na qual a vida deveria ser melhor, mais rica e mais plena para todos, com oportunidades disponíveis de acordo com as habilidades de cada um. […] O sonho americano […] se trata […] de uma ordem social em que cada </w:t>
      </w:r>
      <w:r>
        <w:rPr>
          <w:rFonts w:eastAsia="Times New Roman"/>
        </w:rPr>
        <w:t>homem e cada mulher tem a chance de alcançar o máximo de suas capacidades inerentes, e de ser reconhecido pelo que é, independentemente das circunstâncias fortuitas de nascimento ou posição social.”</w:t>
      </w:r>
      <w:r>
        <w:rPr>
          <w:rFonts w:eastAsia="Times New Roman"/>
          <w:sz w:val="27"/>
          <w:szCs w:val="27"/>
          <w:vertAlign w:val="superscript"/>
        </w:rPr>
        <w:t>2</w:t>
      </w:r>
    </w:p>
    <w:p w14:paraId="545B927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69184" behindDoc="1" locked="0" layoutInCell="0" allowOverlap="1" wp14:anchorId="033DD996" wp14:editId="76D1061D">
                <wp:simplePos x="0" y="0"/>
                <wp:positionH relativeFrom="column">
                  <wp:posOffset>0</wp:posOffset>
                </wp:positionH>
                <wp:positionV relativeFrom="paragraph">
                  <wp:posOffset>589915</wp:posOffset>
                </wp:positionV>
                <wp:extent cx="1829435" cy="0"/>
                <wp:effectExtent l="0" t="0" r="0" b="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18CAFCB" id="Shape 239" o:spid="_x0000_s1026" style="position:absolute;z-index:-251447296;visibility:visible;mso-wrap-style:square;mso-wrap-distance-left:9pt;mso-wrap-distance-top:0;mso-wrap-distance-right:9pt;mso-wrap-distance-bottom:0;mso-position-horizontal:absolute;mso-position-horizontal-relative:text;mso-position-vertical:absolute;mso-position-vertical-relative:text" from="0,46.45pt" to="144.05pt,4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" o:allowincell="f" filled="t" strokeweight=".21164mm">
                <v:stroke joinstyle="miter"/>
                <o:lock v:ext="edit" shapetype="f"/>
              </v:line>
            </w:pict>
          </mc:Fallback>
        </mc:AlternateContent>
      </w:r>
    </w:p>
    <w:p w14:paraId="580EBFD0" w14:textId="77777777" w:rsidR="006053F9" w:rsidRDefault="006053F9">
      <w:pPr>
        <w:spacing w:line="200" w:lineRule="exact"/>
        <w:rPr>
          <w:sz w:val="20"/>
          <w:szCs w:val="20"/>
        </w:rPr>
      </w:pPr>
    </w:p>
    <w:p w14:paraId="48E16D92" w14:textId="77777777" w:rsidR="006053F9" w:rsidRDefault="006053F9">
      <w:pPr>
        <w:spacing w:line="200" w:lineRule="exact"/>
        <w:rPr>
          <w:sz w:val="20"/>
          <w:szCs w:val="20"/>
        </w:rPr>
      </w:pPr>
    </w:p>
    <w:p w14:paraId="0B35602B" w14:textId="77777777" w:rsidR="006053F9" w:rsidRDefault="006053F9">
      <w:pPr>
        <w:spacing w:line="200" w:lineRule="exact"/>
        <w:rPr>
          <w:sz w:val="20"/>
          <w:szCs w:val="20"/>
        </w:rPr>
      </w:pPr>
    </w:p>
    <w:p w14:paraId="19B71B34" w14:textId="77777777" w:rsidR="006053F9" w:rsidRDefault="006053F9">
      <w:pPr>
        <w:spacing w:line="339" w:lineRule="exact"/>
        <w:rPr>
          <w:sz w:val="20"/>
          <w:szCs w:val="20"/>
        </w:rPr>
      </w:pPr>
    </w:p>
    <w:p w14:paraId="209B5B9B" w14:textId="77777777" w:rsidR="006053F9" w:rsidRDefault="00D853AA" w:rsidP="00D853AA">
      <w:pPr>
        <w:numPr>
          <w:ilvl w:val="0"/>
          <w:numId w:val="229"/>
        </w:numPr>
        <w:tabs>
          <w:tab w:val="left" w:pos="107"/>
        </w:tabs>
        <w:ind w:left="107" w:hanging="107"/>
        <w:rPr>
          <w:rFonts w:eastAsia="Times New Roman"/>
          <w:sz w:val="26"/>
          <w:szCs w:val="26"/>
          <w:vertAlign w:val="superscript"/>
        </w:rPr>
      </w:pPr>
      <w:r>
        <w:rPr>
          <w:rFonts w:eastAsia="Times New Roman"/>
          <w:sz w:val="20"/>
          <w:szCs w:val="20"/>
        </w:rPr>
        <w:t xml:space="preserve">BOOTH, Wayne C. </w:t>
      </w:r>
      <w:r>
        <w:rPr>
          <w:rFonts w:eastAsia="Times New Roman"/>
          <w:b/>
          <w:bCs/>
          <w:sz w:val="20"/>
          <w:szCs w:val="20"/>
        </w:rPr>
        <w:t>A retórica da ficção</w:t>
      </w:r>
      <w:r>
        <w:rPr>
          <w:rFonts w:eastAsia="Times New Roman"/>
          <w:sz w:val="20"/>
          <w:szCs w:val="20"/>
        </w:rPr>
        <w:t>. Lisboa: Edit</w:t>
      </w:r>
      <w:r>
        <w:rPr>
          <w:rFonts w:eastAsia="Times New Roman"/>
          <w:sz w:val="20"/>
          <w:szCs w:val="20"/>
        </w:rPr>
        <w:t>ora Arcádia, 1980, p. 176.</w:t>
      </w:r>
    </w:p>
    <w:p w14:paraId="03160841" w14:textId="77777777" w:rsidR="006053F9" w:rsidRDefault="006053F9">
      <w:pPr>
        <w:spacing w:line="19" w:lineRule="exact"/>
        <w:rPr>
          <w:rFonts w:eastAsia="Times New Roman"/>
          <w:sz w:val="26"/>
          <w:szCs w:val="26"/>
          <w:vertAlign w:val="superscript"/>
        </w:rPr>
      </w:pPr>
    </w:p>
    <w:p w14:paraId="7F4748E7" w14:textId="77777777" w:rsidR="006053F9" w:rsidRDefault="00D853AA" w:rsidP="00D853AA">
      <w:pPr>
        <w:numPr>
          <w:ilvl w:val="0"/>
          <w:numId w:val="229"/>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ADAMS, James Truslow. </w:t>
      </w:r>
      <w:r>
        <w:rPr>
          <w:rFonts w:eastAsia="Times New Roman"/>
          <w:b/>
          <w:bCs/>
          <w:sz w:val="18"/>
          <w:szCs w:val="18"/>
        </w:rPr>
        <w:t>The Epic of America</w:t>
      </w:r>
      <w:r>
        <w:rPr>
          <w:rFonts w:eastAsia="Times New Roman"/>
          <w:sz w:val="18"/>
          <w:szCs w:val="18"/>
        </w:rPr>
        <w:t>. Boston: Little, Brown and Company, 1931, p. 404. Tradução da autora.</w:t>
      </w:r>
    </w:p>
    <w:p w14:paraId="6CC4B4F6"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C46C7D9" w14:textId="77777777">
        <w:trPr>
          <w:trHeight w:val="112"/>
        </w:trPr>
        <w:tc>
          <w:tcPr>
            <w:tcW w:w="5720" w:type="dxa"/>
            <w:vMerge w:val="restart"/>
            <w:vAlign w:val="bottom"/>
          </w:tcPr>
          <w:p w14:paraId="515F39A0" w14:textId="2D5E21F0" w:rsidR="006053F9" w:rsidRDefault="006053F9">
            <w:pPr>
              <w:ind w:right="10"/>
              <w:jc w:val="right"/>
              <w:rPr>
                <w:sz w:val="20"/>
                <w:szCs w:val="20"/>
              </w:rPr>
            </w:pPr>
            <w:bookmarkStart w:id="285" w:name="page287"/>
            <w:bookmarkEnd w:id="285"/>
          </w:p>
        </w:tc>
        <w:tc>
          <w:tcPr>
            <w:tcW w:w="1120" w:type="dxa"/>
            <w:vAlign w:val="bottom"/>
          </w:tcPr>
          <w:p w14:paraId="4D329D7E" w14:textId="77777777" w:rsidR="006053F9" w:rsidRDefault="006053F9">
            <w:pPr>
              <w:rPr>
                <w:sz w:val="9"/>
                <w:szCs w:val="9"/>
              </w:rPr>
            </w:pPr>
          </w:p>
        </w:tc>
        <w:tc>
          <w:tcPr>
            <w:tcW w:w="0" w:type="dxa"/>
            <w:vAlign w:val="bottom"/>
          </w:tcPr>
          <w:p w14:paraId="29D0D9F8" w14:textId="77777777" w:rsidR="006053F9" w:rsidRDefault="006053F9">
            <w:pPr>
              <w:rPr>
                <w:sz w:val="1"/>
                <w:szCs w:val="1"/>
              </w:rPr>
            </w:pPr>
          </w:p>
        </w:tc>
      </w:tr>
      <w:tr w:rsidR="006053F9" w14:paraId="7D93C2AF" w14:textId="77777777">
        <w:trPr>
          <w:trHeight w:val="155"/>
        </w:trPr>
        <w:tc>
          <w:tcPr>
            <w:tcW w:w="5720" w:type="dxa"/>
            <w:vMerge/>
            <w:vAlign w:val="bottom"/>
          </w:tcPr>
          <w:p w14:paraId="526DB7F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380474" w14:textId="77777777" w:rsidR="006053F9" w:rsidRDefault="00D853AA">
            <w:pPr>
              <w:ind w:right="490"/>
              <w:jc w:val="right"/>
              <w:rPr>
                <w:sz w:val="20"/>
                <w:szCs w:val="20"/>
              </w:rPr>
            </w:pPr>
            <w:r>
              <w:rPr>
                <w:rFonts w:ascii="Century Gothic" w:eastAsia="Century Gothic" w:hAnsi="Century Gothic" w:cs="Century Gothic"/>
                <w:color w:val="FFFFFF"/>
              </w:rPr>
              <w:t>286</w:t>
            </w:r>
          </w:p>
        </w:tc>
        <w:tc>
          <w:tcPr>
            <w:tcW w:w="0" w:type="dxa"/>
            <w:vAlign w:val="bottom"/>
          </w:tcPr>
          <w:p w14:paraId="3E0FC20A" w14:textId="77777777" w:rsidR="006053F9" w:rsidRDefault="006053F9">
            <w:pPr>
              <w:rPr>
                <w:sz w:val="1"/>
                <w:szCs w:val="1"/>
              </w:rPr>
            </w:pPr>
          </w:p>
        </w:tc>
      </w:tr>
      <w:tr w:rsidR="006053F9" w14:paraId="338A049C" w14:textId="77777777">
        <w:trPr>
          <w:trHeight w:val="130"/>
        </w:trPr>
        <w:tc>
          <w:tcPr>
            <w:tcW w:w="5720" w:type="dxa"/>
            <w:vMerge w:val="restart"/>
            <w:vAlign w:val="bottom"/>
          </w:tcPr>
          <w:p w14:paraId="28A0B79A" w14:textId="36BFF04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8B04485" w14:textId="77777777" w:rsidR="006053F9" w:rsidRDefault="006053F9">
            <w:pPr>
              <w:rPr>
                <w:sz w:val="11"/>
                <w:szCs w:val="11"/>
              </w:rPr>
            </w:pPr>
          </w:p>
        </w:tc>
        <w:tc>
          <w:tcPr>
            <w:tcW w:w="0" w:type="dxa"/>
            <w:vAlign w:val="bottom"/>
          </w:tcPr>
          <w:p w14:paraId="5D417749" w14:textId="77777777" w:rsidR="006053F9" w:rsidRDefault="006053F9">
            <w:pPr>
              <w:rPr>
                <w:sz w:val="1"/>
                <w:szCs w:val="1"/>
              </w:rPr>
            </w:pPr>
          </w:p>
        </w:tc>
      </w:tr>
      <w:tr w:rsidR="006053F9" w14:paraId="7362491D" w14:textId="77777777">
        <w:trPr>
          <w:trHeight w:val="139"/>
        </w:trPr>
        <w:tc>
          <w:tcPr>
            <w:tcW w:w="5720" w:type="dxa"/>
            <w:vMerge/>
            <w:vAlign w:val="bottom"/>
          </w:tcPr>
          <w:p w14:paraId="50DFAD63" w14:textId="77777777" w:rsidR="006053F9" w:rsidRDefault="006053F9">
            <w:pPr>
              <w:rPr>
                <w:sz w:val="12"/>
                <w:szCs w:val="12"/>
              </w:rPr>
            </w:pPr>
          </w:p>
        </w:tc>
        <w:tc>
          <w:tcPr>
            <w:tcW w:w="1120" w:type="dxa"/>
            <w:vAlign w:val="bottom"/>
          </w:tcPr>
          <w:p w14:paraId="300B8B34" w14:textId="77777777" w:rsidR="006053F9" w:rsidRDefault="006053F9">
            <w:pPr>
              <w:rPr>
                <w:sz w:val="12"/>
                <w:szCs w:val="12"/>
              </w:rPr>
            </w:pPr>
          </w:p>
        </w:tc>
        <w:tc>
          <w:tcPr>
            <w:tcW w:w="0" w:type="dxa"/>
            <w:vAlign w:val="bottom"/>
          </w:tcPr>
          <w:p w14:paraId="45E8145F" w14:textId="77777777" w:rsidR="006053F9" w:rsidRDefault="006053F9">
            <w:pPr>
              <w:rPr>
                <w:sz w:val="1"/>
                <w:szCs w:val="1"/>
              </w:rPr>
            </w:pPr>
          </w:p>
        </w:tc>
      </w:tr>
    </w:tbl>
    <w:p w14:paraId="1C9BDE1D" w14:textId="77777777" w:rsidR="006053F9" w:rsidRDefault="006053F9">
      <w:pPr>
        <w:spacing w:line="200" w:lineRule="exact"/>
        <w:rPr>
          <w:sz w:val="20"/>
          <w:szCs w:val="20"/>
        </w:rPr>
      </w:pPr>
    </w:p>
    <w:p w14:paraId="22A4CCB0" w14:textId="77777777" w:rsidR="006053F9" w:rsidRDefault="006053F9">
      <w:pPr>
        <w:spacing w:line="395" w:lineRule="exact"/>
        <w:rPr>
          <w:sz w:val="20"/>
          <w:szCs w:val="20"/>
        </w:rPr>
      </w:pPr>
    </w:p>
    <w:p w14:paraId="274D40B9" w14:textId="77777777" w:rsidR="006053F9" w:rsidRDefault="00D853AA">
      <w:pPr>
        <w:spacing w:line="357" w:lineRule="auto"/>
        <w:ind w:left="7" w:right="1100"/>
        <w:jc w:val="both"/>
        <w:rPr>
          <w:sz w:val="20"/>
          <w:szCs w:val="20"/>
        </w:rPr>
      </w:pPr>
      <w:r>
        <w:rPr>
          <w:rFonts w:eastAsia="Times New Roman"/>
          <w:sz w:val="24"/>
          <w:szCs w:val="24"/>
        </w:rPr>
        <w:t xml:space="preserve">A </w:t>
      </w:r>
      <w:r>
        <w:rPr>
          <w:rFonts w:eastAsia="Times New Roman"/>
          <w:sz w:val="24"/>
          <w:szCs w:val="24"/>
        </w:rPr>
        <w:t>reflexão do narrador sobre as limitações de um projeto supostamente coletivo revela — tanto na análise da trajetória de Gatsby quanto na observação (ainda que menos enfatizada) de seu próprio percurso — a insistência no empreendedorismo individual como bas</w:t>
      </w:r>
      <w:r>
        <w:rPr>
          <w:rFonts w:eastAsia="Times New Roman"/>
          <w:sz w:val="24"/>
          <w:szCs w:val="24"/>
        </w:rPr>
        <w:t>e sólida para a manutenção da ideologia da ascensão social em um cenário em que a rígida estratificação das classes é consolidada e reforçada historicamente de forma a não permitir essa ascensão.</w:t>
      </w:r>
    </w:p>
    <w:p w14:paraId="59B8C94E" w14:textId="77777777" w:rsidR="006053F9" w:rsidRDefault="006053F9">
      <w:pPr>
        <w:spacing w:line="16" w:lineRule="exact"/>
        <w:rPr>
          <w:sz w:val="20"/>
          <w:szCs w:val="20"/>
        </w:rPr>
      </w:pPr>
    </w:p>
    <w:p w14:paraId="210F95D9" w14:textId="77777777" w:rsidR="006053F9" w:rsidRDefault="00D853AA">
      <w:pPr>
        <w:spacing w:line="344" w:lineRule="auto"/>
        <w:ind w:left="7" w:right="1100" w:firstLine="708"/>
        <w:jc w:val="both"/>
        <w:rPr>
          <w:sz w:val="20"/>
          <w:szCs w:val="20"/>
        </w:rPr>
      </w:pPr>
      <w:r>
        <w:rPr>
          <w:rFonts w:eastAsia="Times New Roman"/>
          <w:sz w:val="24"/>
          <w:szCs w:val="24"/>
        </w:rPr>
        <w:t xml:space="preserve">Testemunhamos, na narração do romance, uma tentativa de fabricar uma resposta e encontrar alguma unidade em meio à constante transformação da sociedade do pós-guerra, exercício bastante semelhante ao que ocorreu na literatura inglesa desde o romantismo, e </w:t>
      </w:r>
      <w:r>
        <w:rPr>
          <w:rFonts w:eastAsia="Times New Roman"/>
          <w:sz w:val="24"/>
          <w:szCs w:val="24"/>
        </w:rPr>
        <w:t xml:space="preserve">que resultou na criação de soluções narrativas que buscavam uma forma de organização e questionamento desses novos tipos de experiência, convertendo-se, também, nos primeiros desenvolvimentos do romance moderno. Para tanto, em </w:t>
      </w:r>
      <w:r>
        <w:rPr>
          <w:rFonts w:eastAsia="Times New Roman"/>
          <w:i/>
          <w:iCs/>
          <w:sz w:val="24"/>
          <w:szCs w:val="24"/>
        </w:rPr>
        <w:t>O Grande Gatsby</w:t>
      </w:r>
      <w:r>
        <w:rPr>
          <w:rFonts w:eastAsia="Times New Roman"/>
          <w:sz w:val="24"/>
          <w:szCs w:val="24"/>
        </w:rPr>
        <w:t>, Fitzgerald s</w:t>
      </w:r>
      <w:r>
        <w:rPr>
          <w:rFonts w:eastAsia="Times New Roman"/>
          <w:sz w:val="24"/>
          <w:szCs w:val="24"/>
        </w:rPr>
        <w:t>e apoia no narrador em primeira pessoa que, aos moldes do narrador conradiano, “procura autenticar sua capacidade de contar a história”.</w:t>
      </w:r>
      <w:r>
        <w:rPr>
          <w:rFonts w:eastAsia="Times New Roman"/>
          <w:sz w:val="32"/>
          <w:szCs w:val="32"/>
          <w:vertAlign w:val="superscript"/>
        </w:rPr>
        <w:t>3</w:t>
      </w:r>
      <w:r>
        <w:rPr>
          <w:rFonts w:eastAsia="Times New Roman"/>
          <w:sz w:val="24"/>
          <w:szCs w:val="24"/>
        </w:rPr>
        <w:t xml:space="preserve"> No entanto, ainda que tente se colocar como portador da verdade absoluta, o narrador nos deixa entrever, no percurso da narração, sua impossibilidade de abarcar a totalidade.</w:t>
      </w:r>
    </w:p>
    <w:p w14:paraId="6DF45782" w14:textId="77777777" w:rsidR="006053F9" w:rsidRDefault="006053F9">
      <w:pPr>
        <w:spacing w:line="36" w:lineRule="exact"/>
        <w:rPr>
          <w:sz w:val="20"/>
          <w:szCs w:val="20"/>
        </w:rPr>
      </w:pPr>
    </w:p>
    <w:p w14:paraId="51CE0079" w14:textId="77777777" w:rsidR="006053F9" w:rsidRDefault="00D853AA">
      <w:pPr>
        <w:spacing w:line="350" w:lineRule="auto"/>
        <w:ind w:left="7" w:right="1100" w:firstLine="708"/>
        <w:jc w:val="both"/>
        <w:rPr>
          <w:sz w:val="20"/>
          <w:szCs w:val="20"/>
        </w:rPr>
      </w:pPr>
      <w:r>
        <w:rPr>
          <w:rFonts w:eastAsia="Times New Roman"/>
          <w:sz w:val="23"/>
          <w:szCs w:val="23"/>
        </w:rPr>
        <w:t>Quando Adorno afirma que “não se pode mais narrar, embora a forma do romance ex</w:t>
      </w:r>
      <w:r>
        <w:rPr>
          <w:rFonts w:eastAsia="Times New Roman"/>
          <w:sz w:val="23"/>
          <w:szCs w:val="23"/>
        </w:rPr>
        <w:t>ija a narração”, ele explicita a dificuldade de entendimento da realidade, que impede, em consequência, a verbalização das experiências, “a identidade da [...] vida articulada e em si mesma contínua, que só a postura do narrador permite”.</w:t>
      </w:r>
      <w:r>
        <w:rPr>
          <w:rFonts w:eastAsia="Times New Roman"/>
          <w:sz w:val="31"/>
          <w:szCs w:val="31"/>
          <w:vertAlign w:val="superscript"/>
        </w:rPr>
        <w:t>4</w:t>
      </w:r>
      <w:r>
        <w:rPr>
          <w:rFonts w:eastAsia="Times New Roman"/>
          <w:sz w:val="23"/>
          <w:szCs w:val="23"/>
        </w:rPr>
        <w:t xml:space="preserve"> A contradição do</w:t>
      </w:r>
      <w:r>
        <w:rPr>
          <w:rFonts w:eastAsia="Times New Roman"/>
          <w:sz w:val="23"/>
          <w:szCs w:val="23"/>
        </w:rPr>
        <w:t xml:space="preserve"> narrador de Fitzgerald demonstra a impossibilidade de narrar sem que a totalidade dos materiais seja questionada. Em </w:t>
      </w:r>
      <w:r>
        <w:rPr>
          <w:rFonts w:eastAsia="Times New Roman"/>
          <w:i/>
          <w:iCs/>
          <w:sz w:val="23"/>
          <w:szCs w:val="23"/>
        </w:rPr>
        <w:t>O Grande Gatsby</w:t>
      </w:r>
      <w:r>
        <w:rPr>
          <w:rFonts w:eastAsia="Times New Roman"/>
          <w:sz w:val="23"/>
          <w:szCs w:val="23"/>
        </w:rPr>
        <w:t>, ao tentar captar o processo de individuação, ou seja, dar um sentido para a vida do protagonista — além de sua própria</w:t>
      </w:r>
    </w:p>
    <w:p w14:paraId="66F511AC" w14:textId="77777777" w:rsidR="006053F9" w:rsidRDefault="006053F9">
      <w:pPr>
        <w:spacing w:line="34" w:lineRule="exact"/>
        <w:rPr>
          <w:sz w:val="20"/>
          <w:szCs w:val="20"/>
        </w:rPr>
      </w:pPr>
    </w:p>
    <w:p w14:paraId="62B3ED04" w14:textId="77777777" w:rsidR="006053F9" w:rsidRDefault="00D853AA">
      <w:pPr>
        <w:spacing w:line="358" w:lineRule="auto"/>
        <w:ind w:left="7" w:right="1100"/>
        <w:jc w:val="both"/>
        <w:rPr>
          <w:sz w:val="20"/>
          <w:szCs w:val="20"/>
        </w:rPr>
      </w:pPr>
      <w:r>
        <w:rPr>
          <w:rFonts w:eastAsia="Times New Roman"/>
          <w:sz w:val="24"/>
          <w:szCs w:val="24"/>
        </w:rPr>
        <w:t>—</w:t>
      </w:r>
      <w:r>
        <w:rPr>
          <w:rFonts w:eastAsia="Times New Roman"/>
          <w:sz w:val="24"/>
          <w:szCs w:val="24"/>
        </w:rPr>
        <w:t>, o narrador memorialista demonstra uma pretensão que não pode mais ser pretendida, o que o leva a um debate com a narração de suas memórias conforme o romance se desenrola. O foco recai, dessa forma, sobre o comentário e a reflexão da narração, e não apen</w:t>
      </w:r>
      <w:r>
        <w:rPr>
          <w:rFonts w:eastAsia="Times New Roman"/>
          <w:sz w:val="24"/>
          <w:szCs w:val="24"/>
        </w:rPr>
        <w:t>as sobre o relato. A contradição surge, então, devido à impossibilidade de agregar sentido pleno ao que não tem: a experiência é, agora, individual e desintegrada, não mais passível de plena totalidade e, portanto, da narração realista tradicional.</w:t>
      </w:r>
    </w:p>
    <w:p w14:paraId="2B98A41F" w14:textId="77777777" w:rsidR="006053F9" w:rsidRDefault="006053F9">
      <w:pPr>
        <w:spacing w:line="15" w:lineRule="exact"/>
        <w:rPr>
          <w:sz w:val="20"/>
          <w:szCs w:val="20"/>
        </w:rPr>
      </w:pPr>
    </w:p>
    <w:p w14:paraId="19DD01CC" w14:textId="77777777" w:rsidR="006053F9" w:rsidRDefault="00D853AA">
      <w:pPr>
        <w:spacing w:line="375" w:lineRule="auto"/>
        <w:ind w:left="7" w:right="1100" w:firstLine="708"/>
        <w:jc w:val="both"/>
        <w:rPr>
          <w:sz w:val="20"/>
          <w:szCs w:val="20"/>
        </w:rPr>
      </w:pPr>
      <w:r>
        <w:rPr>
          <w:rFonts w:eastAsia="Times New Roman"/>
          <w:sz w:val="23"/>
          <w:szCs w:val="23"/>
        </w:rPr>
        <w:t>Que Ni</w:t>
      </w:r>
      <w:r>
        <w:rPr>
          <w:rFonts w:eastAsia="Times New Roman"/>
          <w:sz w:val="23"/>
          <w:szCs w:val="23"/>
        </w:rPr>
        <w:t>ck seja a única personagem do romance a ter livre acesso à classe alta sem pertencer a ela é central para o estabelecimento do ponto de vista e de extrema importância para o entendimento do quadro social do período. A aceitação de Nick pelos membros da eli</w:t>
      </w:r>
      <w:r>
        <w:rPr>
          <w:rFonts w:eastAsia="Times New Roman"/>
          <w:sz w:val="23"/>
          <w:szCs w:val="23"/>
        </w:rPr>
        <w:t>te, apesar de suas limitações financeiras, introduz ao leitor a sociedade da qual Gatsby tentará, sem sucesso, fazer parte. A</w:t>
      </w:r>
    </w:p>
    <w:p w14:paraId="4E9A9BFE"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71232" behindDoc="1" locked="0" layoutInCell="0" allowOverlap="1" wp14:anchorId="4BE47056" wp14:editId="15B67015">
                <wp:simplePos x="0" y="0"/>
                <wp:positionH relativeFrom="column">
                  <wp:posOffset>0</wp:posOffset>
                </wp:positionH>
                <wp:positionV relativeFrom="paragraph">
                  <wp:posOffset>139700</wp:posOffset>
                </wp:positionV>
                <wp:extent cx="1829435" cy="0"/>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7C7B83E" id="Shape 240" o:spid="_x0000_s1026" style="position:absolute;z-index:-251445248;visibility:visible;mso-wrap-style:square;mso-wrap-distance-left:9pt;mso-wrap-distance-top:0;mso-wrap-distance-right:9pt;mso-wrap-distance-bottom:0;mso-position-horizontal:absolute;mso-position-horizontal-relative:text;mso-position-vertical:absolute;mso-position-vertical-relative:text" from="0,11pt" to="144.0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" o:allowincell="f" filled="t" strokeweight=".21164mm">
                <v:stroke joinstyle="miter"/>
                <o:lock v:ext="edit" shapetype="f"/>
              </v:line>
            </w:pict>
          </mc:Fallback>
        </mc:AlternateContent>
      </w:r>
    </w:p>
    <w:p w14:paraId="1C5F318C" w14:textId="77777777" w:rsidR="006053F9" w:rsidRDefault="006053F9">
      <w:pPr>
        <w:spacing w:line="230" w:lineRule="exact"/>
        <w:rPr>
          <w:sz w:val="20"/>
          <w:szCs w:val="20"/>
        </w:rPr>
      </w:pPr>
    </w:p>
    <w:p w14:paraId="0AFC8C46" w14:textId="77777777" w:rsidR="006053F9" w:rsidRDefault="00D853AA" w:rsidP="00D853AA">
      <w:pPr>
        <w:numPr>
          <w:ilvl w:val="0"/>
          <w:numId w:val="230"/>
        </w:numPr>
        <w:tabs>
          <w:tab w:val="left" w:pos="107"/>
        </w:tabs>
        <w:ind w:left="107" w:hanging="107"/>
        <w:rPr>
          <w:rFonts w:eastAsia="Times New Roman"/>
          <w:sz w:val="26"/>
          <w:szCs w:val="26"/>
          <w:vertAlign w:val="superscript"/>
        </w:rPr>
      </w:pPr>
      <w:r>
        <w:rPr>
          <w:rFonts w:eastAsia="Times New Roman"/>
          <w:sz w:val="20"/>
          <w:szCs w:val="20"/>
        </w:rPr>
        <w:t xml:space="preserve">SOARES, Marcos. </w:t>
      </w:r>
      <w:r>
        <w:rPr>
          <w:rFonts w:eastAsia="Times New Roman"/>
          <w:b/>
          <w:bCs/>
          <w:sz w:val="20"/>
          <w:szCs w:val="20"/>
        </w:rPr>
        <w:t>As figurações do falso em Joseph Conrad</w:t>
      </w:r>
      <w:r>
        <w:rPr>
          <w:rFonts w:eastAsia="Times New Roman"/>
          <w:sz w:val="20"/>
          <w:szCs w:val="20"/>
        </w:rPr>
        <w:t>. São Paulo: Humanitas, 2013, p. 40.</w:t>
      </w:r>
    </w:p>
    <w:p w14:paraId="159E06B0" w14:textId="77777777" w:rsidR="006053F9" w:rsidRDefault="006053F9">
      <w:pPr>
        <w:spacing w:line="19" w:lineRule="exact"/>
        <w:rPr>
          <w:rFonts w:eastAsia="Times New Roman"/>
          <w:sz w:val="26"/>
          <w:szCs w:val="26"/>
          <w:vertAlign w:val="superscript"/>
        </w:rPr>
      </w:pPr>
    </w:p>
    <w:p w14:paraId="6A735CAF" w14:textId="77777777" w:rsidR="006053F9" w:rsidRDefault="00D853AA" w:rsidP="00D853AA">
      <w:pPr>
        <w:numPr>
          <w:ilvl w:val="0"/>
          <w:numId w:val="230"/>
        </w:numPr>
        <w:tabs>
          <w:tab w:val="left" w:pos="122"/>
        </w:tabs>
        <w:spacing w:line="200" w:lineRule="auto"/>
        <w:ind w:left="7" w:right="1120" w:hanging="7"/>
        <w:rPr>
          <w:rFonts w:eastAsia="Times New Roman"/>
          <w:sz w:val="26"/>
          <w:szCs w:val="26"/>
          <w:vertAlign w:val="superscript"/>
        </w:rPr>
      </w:pPr>
      <w:r>
        <w:rPr>
          <w:rFonts w:eastAsia="Times New Roman"/>
          <w:sz w:val="20"/>
          <w:szCs w:val="20"/>
        </w:rPr>
        <w:t>ADORNO, T. W. “Posição do narrador</w:t>
      </w:r>
      <w:r>
        <w:rPr>
          <w:rFonts w:eastAsia="Times New Roman"/>
          <w:sz w:val="20"/>
          <w:szCs w:val="20"/>
        </w:rPr>
        <w:t xml:space="preserve"> no romance contemporâneo”. </w:t>
      </w:r>
      <w:r>
        <w:rPr>
          <w:rFonts w:eastAsia="Times New Roman"/>
          <w:b/>
          <w:bCs/>
          <w:sz w:val="20"/>
          <w:szCs w:val="20"/>
        </w:rPr>
        <w:t>Notas de literatura I</w:t>
      </w:r>
      <w:r>
        <w:rPr>
          <w:rFonts w:eastAsia="Times New Roman"/>
          <w:sz w:val="20"/>
          <w:szCs w:val="20"/>
        </w:rPr>
        <w:t>. São Paulo: Duas Cidades, Ed. 34, 2003, p. 53-55.</w:t>
      </w:r>
    </w:p>
    <w:p w14:paraId="66B7A21A"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F8C7E15" w14:textId="77777777">
        <w:trPr>
          <w:trHeight w:val="112"/>
        </w:trPr>
        <w:tc>
          <w:tcPr>
            <w:tcW w:w="5720" w:type="dxa"/>
            <w:vMerge w:val="restart"/>
            <w:vAlign w:val="bottom"/>
          </w:tcPr>
          <w:p w14:paraId="2DD2BB4E" w14:textId="0F48AE1C" w:rsidR="006053F9" w:rsidRDefault="006053F9">
            <w:pPr>
              <w:ind w:right="10"/>
              <w:jc w:val="right"/>
              <w:rPr>
                <w:sz w:val="20"/>
                <w:szCs w:val="20"/>
              </w:rPr>
            </w:pPr>
            <w:bookmarkStart w:id="286" w:name="page288"/>
            <w:bookmarkEnd w:id="286"/>
          </w:p>
        </w:tc>
        <w:tc>
          <w:tcPr>
            <w:tcW w:w="1120" w:type="dxa"/>
            <w:vAlign w:val="bottom"/>
          </w:tcPr>
          <w:p w14:paraId="08685C7B" w14:textId="77777777" w:rsidR="006053F9" w:rsidRDefault="006053F9">
            <w:pPr>
              <w:rPr>
                <w:sz w:val="9"/>
                <w:szCs w:val="9"/>
              </w:rPr>
            </w:pPr>
          </w:p>
        </w:tc>
        <w:tc>
          <w:tcPr>
            <w:tcW w:w="0" w:type="dxa"/>
            <w:vAlign w:val="bottom"/>
          </w:tcPr>
          <w:p w14:paraId="26B0968E" w14:textId="77777777" w:rsidR="006053F9" w:rsidRDefault="006053F9">
            <w:pPr>
              <w:rPr>
                <w:sz w:val="1"/>
                <w:szCs w:val="1"/>
              </w:rPr>
            </w:pPr>
          </w:p>
        </w:tc>
      </w:tr>
      <w:tr w:rsidR="006053F9" w14:paraId="0CD0F27D" w14:textId="77777777">
        <w:trPr>
          <w:trHeight w:val="155"/>
        </w:trPr>
        <w:tc>
          <w:tcPr>
            <w:tcW w:w="5720" w:type="dxa"/>
            <w:vMerge/>
            <w:vAlign w:val="bottom"/>
          </w:tcPr>
          <w:p w14:paraId="2BCDC3D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FDE211D" w14:textId="77777777" w:rsidR="006053F9" w:rsidRDefault="00D853AA">
            <w:pPr>
              <w:ind w:right="490"/>
              <w:jc w:val="right"/>
              <w:rPr>
                <w:sz w:val="20"/>
                <w:szCs w:val="20"/>
              </w:rPr>
            </w:pPr>
            <w:r>
              <w:rPr>
                <w:rFonts w:ascii="Century Gothic" w:eastAsia="Century Gothic" w:hAnsi="Century Gothic" w:cs="Century Gothic"/>
                <w:color w:val="FFFFFF"/>
              </w:rPr>
              <w:t>287</w:t>
            </w:r>
          </w:p>
        </w:tc>
        <w:tc>
          <w:tcPr>
            <w:tcW w:w="0" w:type="dxa"/>
            <w:vAlign w:val="bottom"/>
          </w:tcPr>
          <w:p w14:paraId="57A9167F" w14:textId="77777777" w:rsidR="006053F9" w:rsidRDefault="006053F9">
            <w:pPr>
              <w:rPr>
                <w:sz w:val="1"/>
                <w:szCs w:val="1"/>
              </w:rPr>
            </w:pPr>
          </w:p>
        </w:tc>
      </w:tr>
      <w:tr w:rsidR="006053F9" w14:paraId="72688C03" w14:textId="77777777">
        <w:trPr>
          <w:trHeight w:val="130"/>
        </w:trPr>
        <w:tc>
          <w:tcPr>
            <w:tcW w:w="5720" w:type="dxa"/>
            <w:vMerge w:val="restart"/>
            <w:vAlign w:val="bottom"/>
          </w:tcPr>
          <w:p w14:paraId="46F34B8C" w14:textId="7C71218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EA62527" w14:textId="77777777" w:rsidR="006053F9" w:rsidRDefault="006053F9">
            <w:pPr>
              <w:rPr>
                <w:sz w:val="11"/>
                <w:szCs w:val="11"/>
              </w:rPr>
            </w:pPr>
          </w:p>
        </w:tc>
        <w:tc>
          <w:tcPr>
            <w:tcW w:w="0" w:type="dxa"/>
            <w:vAlign w:val="bottom"/>
          </w:tcPr>
          <w:p w14:paraId="46EC4D91" w14:textId="77777777" w:rsidR="006053F9" w:rsidRDefault="006053F9">
            <w:pPr>
              <w:rPr>
                <w:sz w:val="1"/>
                <w:szCs w:val="1"/>
              </w:rPr>
            </w:pPr>
          </w:p>
        </w:tc>
      </w:tr>
      <w:tr w:rsidR="006053F9" w14:paraId="431BF3DD" w14:textId="77777777">
        <w:trPr>
          <w:trHeight w:val="139"/>
        </w:trPr>
        <w:tc>
          <w:tcPr>
            <w:tcW w:w="5720" w:type="dxa"/>
            <w:vMerge/>
            <w:vAlign w:val="bottom"/>
          </w:tcPr>
          <w:p w14:paraId="2FD05536" w14:textId="77777777" w:rsidR="006053F9" w:rsidRDefault="006053F9">
            <w:pPr>
              <w:rPr>
                <w:sz w:val="12"/>
                <w:szCs w:val="12"/>
              </w:rPr>
            </w:pPr>
          </w:p>
        </w:tc>
        <w:tc>
          <w:tcPr>
            <w:tcW w:w="1120" w:type="dxa"/>
            <w:vAlign w:val="bottom"/>
          </w:tcPr>
          <w:p w14:paraId="6661D7D9" w14:textId="77777777" w:rsidR="006053F9" w:rsidRDefault="006053F9">
            <w:pPr>
              <w:rPr>
                <w:sz w:val="12"/>
                <w:szCs w:val="12"/>
              </w:rPr>
            </w:pPr>
          </w:p>
        </w:tc>
        <w:tc>
          <w:tcPr>
            <w:tcW w:w="0" w:type="dxa"/>
            <w:vAlign w:val="bottom"/>
          </w:tcPr>
          <w:p w14:paraId="52A29ADD" w14:textId="77777777" w:rsidR="006053F9" w:rsidRDefault="006053F9">
            <w:pPr>
              <w:rPr>
                <w:sz w:val="1"/>
                <w:szCs w:val="1"/>
              </w:rPr>
            </w:pPr>
          </w:p>
        </w:tc>
      </w:tr>
    </w:tbl>
    <w:p w14:paraId="22674E7D" w14:textId="77777777" w:rsidR="006053F9" w:rsidRDefault="006053F9">
      <w:pPr>
        <w:spacing w:line="200" w:lineRule="exact"/>
        <w:rPr>
          <w:sz w:val="20"/>
          <w:szCs w:val="20"/>
        </w:rPr>
      </w:pPr>
    </w:p>
    <w:p w14:paraId="703AC5C8" w14:textId="77777777" w:rsidR="006053F9" w:rsidRDefault="006053F9">
      <w:pPr>
        <w:spacing w:line="395" w:lineRule="exact"/>
        <w:rPr>
          <w:sz w:val="20"/>
          <w:szCs w:val="20"/>
        </w:rPr>
      </w:pPr>
    </w:p>
    <w:p w14:paraId="19C28896" w14:textId="77777777" w:rsidR="006053F9" w:rsidRDefault="00D853AA">
      <w:pPr>
        <w:spacing w:line="356" w:lineRule="auto"/>
        <w:ind w:left="7" w:right="1100"/>
        <w:jc w:val="both"/>
        <w:rPr>
          <w:sz w:val="20"/>
          <w:szCs w:val="20"/>
        </w:rPr>
      </w:pPr>
      <w:r>
        <w:rPr>
          <w:rFonts w:eastAsia="Times New Roman"/>
          <w:sz w:val="24"/>
          <w:szCs w:val="24"/>
        </w:rPr>
        <w:t xml:space="preserve">impossibilidade de inserção na elite, </w:t>
      </w:r>
      <w:r>
        <w:rPr>
          <w:rFonts w:eastAsia="Times New Roman"/>
          <w:sz w:val="24"/>
          <w:szCs w:val="24"/>
        </w:rPr>
        <w:t>como veremos adiante, está exatamente nos dados que demonstram a assimetria da condição do narrador e de Gatsby, que possui fortuna até maior que a de membros tradicionais da classe alta, mas não a herança familiar aristocrática imprescindível para sua aco</w:t>
      </w:r>
      <w:r>
        <w:rPr>
          <w:rFonts w:eastAsia="Times New Roman"/>
          <w:sz w:val="24"/>
          <w:szCs w:val="24"/>
        </w:rPr>
        <w:t>lhida.</w:t>
      </w:r>
    </w:p>
    <w:p w14:paraId="56FEB0F1" w14:textId="77777777" w:rsidR="006053F9" w:rsidRDefault="006053F9">
      <w:pPr>
        <w:spacing w:line="19" w:lineRule="exact"/>
        <w:rPr>
          <w:sz w:val="20"/>
          <w:szCs w:val="20"/>
        </w:rPr>
      </w:pPr>
    </w:p>
    <w:p w14:paraId="03D6EE36" w14:textId="77777777" w:rsidR="006053F9" w:rsidRDefault="00D853AA">
      <w:pPr>
        <w:spacing w:line="345" w:lineRule="auto"/>
        <w:ind w:left="7" w:right="1100" w:firstLine="708"/>
        <w:jc w:val="both"/>
        <w:rPr>
          <w:sz w:val="20"/>
          <w:szCs w:val="20"/>
        </w:rPr>
      </w:pPr>
      <w:r>
        <w:rPr>
          <w:rFonts w:eastAsia="Times New Roman"/>
          <w:sz w:val="24"/>
          <w:szCs w:val="24"/>
        </w:rPr>
        <w:t>Quando Nick Carraway inicia a história de Gatsby por sua própria história, descreve sua genealogia com informações sobre o passado financeiro de sua família: “Por espaço de três gerações”, ele afirma, “minha família fora gente preeminente, abastada</w:t>
      </w:r>
      <w:r>
        <w:rPr>
          <w:rFonts w:eastAsia="Times New Roman"/>
          <w:sz w:val="24"/>
          <w:szCs w:val="24"/>
        </w:rPr>
        <w:t>, daquela cidade do Centro-Oeste”.</w:t>
      </w:r>
      <w:r>
        <w:rPr>
          <w:rFonts w:eastAsia="Times New Roman"/>
          <w:sz w:val="32"/>
          <w:szCs w:val="32"/>
          <w:vertAlign w:val="superscript"/>
        </w:rPr>
        <w:t>5</w:t>
      </w:r>
      <w:r>
        <w:rPr>
          <w:rFonts w:eastAsia="Times New Roman"/>
          <w:sz w:val="24"/>
          <w:szCs w:val="24"/>
        </w:rPr>
        <w:t xml:space="preserve"> A informação, apresentada aparentemente de forma casual pelo narrador, introduz de maneira pontual a ancestralidade ilustre que o relaciona a uma linhagem real escocesa de tradição bastante antiga, anterior à colonização</w:t>
      </w:r>
      <w:r>
        <w:rPr>
          <w:rFonts w:eastAsia="Times New Roman"/>
          <w:sz w:val="24"/>
          <w:szCs w:val="24"/>
        </w:rPr>
        <w:t xml:space="preserve"> das Américas, dado que nos é imediatamente fornecido na sequência. Nick também se refere aos Carraway como um clã, um tipo de agrupamento social que valoriza a manutenção dos valores familiares tradicionais, uma hierarquia rígida e a união de iguais em so</w:t>
      </w:r>
      <w:r>
        <w:rPr>
          <w:rFonts w:eastAsia="Times New Roman"/>
          <w:sz w:val="24"/>
          <w:szCs w:val="24"/>
        </w:rPr>
        <w:t>ciedades fechadas — um padrão que vemos refletido na elite retratada no romance, especialmente em Tom Buchanan, um descendente dos Pais Fundadores dos Estados Unidos.</w:t>
      </w:r>
    </w:p>
    <w:p w14:paraId="677D4D3B" w14:textId="77777777" w:rsidR="006053F9" w:rsidRDefault="006053F9">
      <w:pPr>
        <w:spacing w:line="41" w:lineRule="exact"/>
        <w:rPr>
          <w:sz w:val="20"/>
          <w:szCs w:val="20"/>
        </w:rPr>
      </w:pPr>
    </w:p>
    <w:p w14:paraId="4D08B270" w14:textId="77777777" w:rsidR="006053F9" w:rsidRDefault="00D853AA">
      <w:pPr>
        <w:spacing w:line="358" w:lineRule="auto"/>
        <w:ind w:left="7" w:right="1120" w:firstLine="708"/>
        <w:jc w:val="both"/>
        <w:rPr>
          <w:sz w:val="20"/>
          <w:szCs w:val="20"/>
        </w:rPr>
      </w:pPr>
      <w:r>
        <w:rPr>
          <w:rFonts w:eastAsia="Times New Roman"/>
          <w:sz w:val="24"/>
          <w:szCs w:val="24"/>
        </w:rPr>
        <w:t>Contudo, além da evidência temporal apresentada (não por acaso) no discurso do narrador,</w:t>
      </w:r>
      <w:r>
        <w:rPr>
          <w:rFonts w:eastAsia="Times New Roman"/>
          <w:sz w:val="24"/>
          <w:szCs w:val="24"/>
        </w:rPr>
        <w:t xml:space="preserve"> Nick rapidamente chama nossa atenção para a verdadeira origem de sua linhagem, fundada por um empreendedor que aportara nos Estados Unidos em 1851, escapara dos perigos da Guerra Civil ao enviar um substituto em seu lugar e iniciara o comércio de ferragen</w:t>
      </w:r>
      <w:r>
        <w:rPr>
          <w:rFonts w:eastAsia="Times New Roman"/>
          <w:sz w:val="24"/>
          <w:szCs w:val="24"/>
        </w:rPr>
        <w:t>s da família, agora comandado por seu pai. É essa herança burguesa, em posse dos Carraway há apenas três gerações, que o sustenta por um ano em Nova York após o seu retorno da Europa, onde combateu na Primeira Guerra. E é esse dinheiro, como o próprio narr</w:t>
      </w:r>
      <w:r>
        <w:rPr>
          <w:rFonts w:eastAsia="Times New Roman"/>
          <w:sz w:val="24"/>
          <w:szCs w:val="24"/>
        </w:rPr>
        <w:t>ador pontua, que lhe garante “possibilidades infinitas”, especialmente em um contexto social superior.</w:t>
      </w:r>
    </w:p>
    <w:p w14:paraId="61B26301" w14:textId="77777777" w:rsidR="006053F9" w:rsidRDefault="006053F9">
      <w:pPr>
        <w:spacing w:line="17" w:lineRule="exact"/>
        <w:rPr>
          <w:sz w:val="20"/>
          <w:szCs w:val="20"/>
        </w:rPr>
      </w:pPr>
    </w:p>
    <w:p w14:paraId="138D01EC" w14:textId="77777777" w:rsidR="006053F9" w:rsidRDefault="00D853AA">
      <w:pPr>
        <w:spacing w:line="369" w:lineRule="auto"/>
        <w:ind w:left="7" w:right="1100" w:firstLine="708"/>
        <w:jc w:val="both"/>
        <w:rPr>
          <w:sz w:val="20"/>
          <w:szCs w:val="20"/>
        </w:rPr>
      </w:pPr>
      <w:r>
        <w:rPr>
          <w:rFonts w:eastAsia="Times New Roman"/>
          <w:sz w:val="23"/>
          <w:szCs w:val="23"/>
        </w:rPr>
        <w:t>Conhecer a origem do dinheiro de Nick Carraway é mais significativo do que conhecer sua origem familiar, ainda que seus valores do Meio Oeste sejam o pa</w:t>
      </w:r>
      <w:r>
        <w:rPr>
          <w:rFonts w:eastAsia="Times New Roman"/>
          <w:sz w:val="23"/>
          <w:szCs w:val="23"/>
        </w:rPr>
        <w:t>drão do qual ele constantemente lançará mão para estabelecer comparações com os habitantes de Nova York e de Long Island. Os ricos da Costa Leste acreditavam ser a elite tradicional do país, ainda que a riqueza acumulada pelas proeminentes famílias da déca</w:t>
      </w:r>
      <w:r>
        <w:rPr>
          <w:rFonts w:eastAsia="Times New Roman"/>
          <w:sz w:val="23"/>
          <w:szCs w:val="23"/>
        </w:rPr>
        <w:t xml:space="preserve">da de 1920 — como os Morgan e os Harriman, que enriqueceram literalmente no intervalo de uma geração — prove que a diferença entre o </w:t>
      </w:r>
      <w:r>
        <w:rPr>
          <w:rFonts w:eastAsia="Times New Roman"/>
          <w:i/>
          <w:iCs/>
          <w:sz w:val="23"/>
          <w:szCs w:val="23"/>
        </w:rPr>
        <w:t>old money</w:t>
      </w:r>
      <w:r>
        <w:rPr>
          <w:rFonts w:eastAsia="Times New Roman"/>
          <w:sz w:val="23"/>
          <w:szCs w:val="23"/>
        </w:rPr>
        <w:t xml:space="preserve"> e o </w:t>
      </w:r>
      <w:r>
        <w:rPr>
          <w:rFonts w:eastAsia="Times New Roman"/>
          <w:i/>
          <w:iCs/>
          <w:sz w:val="23"/>
          <w:szCs w:val="23"/>
        </w:rPr>
        <w:t>new money</w:t>
      </w:r>
      <w:r>
        <w:rPr>
          <w:rFonts w:eastAsia="Times New Roman"/>
          <w:sz w:val="23"/>
          <w:szCs w:val="23"/>
        </w:rPr>
        <w:t xml:space="preserve"> dos norte-americanos depende simplesmente de quando se começa a contar o tempo.</w:t>
      </w:r>
      <w:r>
        <w:rPr>
          <w:rFonts w:eastAsia="Times New Roman"/>
          <w:sz w:val="31"/>
          <w:szCs w:val="31"/>
          <w:vertAlign w:val="superscript"/>
        </w:rPr>
        <w:t>6</w:t>
      </w:r>
      <w:r>
        <w:rPr>
          <w:rFonts w:eastAsia="Times New Roman"/>
          <w:sz w:val="23"/>
          <w:szCs w:val="23"/>
        </w:rPr>
        <w:t xml:space="preserve"> Nesse contexto,</w:t>
      </w:r>
    </w:p>
    <w:p w14:paraId="238F651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73280" behindDoc="1" locked="0" layoutInCell="0" allowOverlap="1" wp14:anchorId="12F68B21" wp14:editId="17443EFE">
                <wp:simplePos x="0" y="0"/>
                <wp:positionH relativeFrom="column">
                  <wp:posOffset>0</wp:posOffset>
                </wp:positionH>
                <wp:positionV relativeFrom="paragraph">
                  <wp:posOffset>344170</wp:posOffset>
                </wp:positionV>
                <wp:extent cx="1829435" cy="0"/>
                <wp:effectExtent l="0" t="0" r="0" b="0"/>
                <wp:wrapNone/>
                <wp:docPr id="241" name="Shape 2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518495A" id="Shape 241" o:spid="_x0000_s1026" style="position:absolute;z-index:-251443200;visibility:visible;mso-wrap-style:square;mso-wrap-distance-left:9pt;mso-wrap-distance-top:0;mso-wrap-distance-right:9pt;mso-wrap-distance-bottom:0;mso-position-horizontal:absolute;mso-position-horizontal-relative:text;mso-position-vertical:absolute;mso-position-vertical-relative:text" from="0,27.1pt" to="144.05pt,2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" o:allowincell="f" filled="t" strokeweight=".21164mm">
                <v:stroke joinstyle="miter"/>
                <o:lock v:ext="edit" shapetype="f"/>
              </v:line>
            </w:pict>
          </mc:Fallback>
        </mc:AlternateContent>
      </w:r>
    </w:p>
    <w:p w14:paraId="4F252F11" w14:textId="77777777" w:rsidR="006053F9" w:rsidRDefault="006053F9">
      <w:pPr>
        <w:spacing w:line="200" w:lineRule="exact"/>
        <w:rPr>
          <w:sz w:val="20"/>
          <w:szCs w:val="20"/>
        </w:rPr>
      </w:pPr>
    </w:p>
    <w:p w14:paraId="608B7C9C" w14:textId="77777777" w:rsidR="006053F9" w:rsidRDefault="006053F9">
      <w:pPr>
        <w:spacing w:line="352" w:lineRule="exact"/>
        <w:rPr>
          <w:sz w:val="20"/>
          <w:szCs w:val="20"/>
        </w:rPr>
      </w:pPr>
    </w:p>
    <w:p w14:paraId="623859EA" w14:textId="77777777" w:rsidR="006053F9" w:rsidRDefault="00D853AA" w:rsidP="00D853AA">
      <w:pPr>
        <w:numPr>
          <w:ilvl w:val="0"/>
          <w:numId w:val="231"/>
        </w:numPr>
        <w:tabs>
          <w:tab w:val="left" w:pos="107"/>
        </w:tabs>
        <w:ind w:left="107" w:hanging="107"/>
        <w:rPr>
          <w:rFonts w:eastAsia="Times New Roman"/>
          <w:sz w:val="26"/>
          <w:szCs w:val="26"/>
          <w:vertAlign w:val="superscript"/>
        </w:rPr>
      </w:pPr>
      <w:r>
        <w:rPr>
          <w:rFonts w:eastAsia="Times New Roman"/>
          <w:sz w:val="20"/>
          <w:szCs w:val="20"/>
        </w:rPr>
        <w:t xml:space="preserve">FITZGERALD, F. Scott. </w:t>
      </w:r>
      <w:r>
        <w:rPr>
          <w:rFonts w:eastAsia="Times New Roman"/>
          <w:b/>
          <w:bCs/>
          <w:sz w:val="20"/>
          <w:szCs w:val="20"/>
        </w:rPr>
        <w:t>O Grande Gatsby</w:t>
      </w:r>
      <w:r>
        <w:rPr>
          <w:rFonts w:eastAsia="Times New Roman"/>
          <w:sz w:val="20"/>
          <w:szCs w:val="20"/>
        </w:rPr>
        <w:t>. Trad. Breno Silveira. São Paulo: Abril Cultural, 1980, p. 7.</w:t>
      </w:r>
    </w:p>
    <w:p w14:paraId="26DE5FC5" w14:textId="77777777" w:rsidR="006053F9" w:rsidRDefault="006053F9">
      <w:pPr>
        <w:spacing w:line="19" w:lineRule="exact"/>
        <w:rPr>
          <w:rFonts w:eastAsia="Times New Roman"/>
          <w:sz w:val="26"/>
          <w:szCs w:val="26"/>
          <w:vertAlign w:val="superscript"/>
        </w:rPr>
      </w:pPr>
    </w:p>
    <w:p w14:paraId="3C0CC269" w14:textId="77777777" w:rsidR="006053F9" w:rsidRDefault="00D853AA" w:rsidP="00D853AA">
      <w:pPr>
        <w:numPr>
          <w:ilvl w:val="0"/>
          <w:numId w:val="231"/>
        </w:numPr>
        <w:tabs>
          <w:tab w:val="left" w:pos="132"/>
        </w:tabs>
        <w:spacing w:line="200" w:lineRule="auto"/>
        <w:ind w:left="7" w:right="1120" w:hanging="7"/>
        <w:rPr>
          <w:rFonts w:eastAsia="Times New Roman"/>
          <w:sz w:val="26"/>
          <w:szCs w:val="26"/>
          <w:vertAlign w:val="superscript"/>
        </w:rPr>
      </w:pPr>
      <w:r>
        <w:rPr>
          <w:rFonts w:eastAsia="Times New Roman"/>
          <w:sz w:val="20"/>
          <w:szCs w:val="20"/>
        </w:rPr>
        <w:t xml:space="preserve">Cf. CHURCHWELL, Sarah. </w:t>
      </w:r>
      <w:r>
        <w:rPr>
          <w:rFonts w:eastAsia="Times New Roman"/>
          <w:b/>
          <w:bCs/>
          <w:sz w:val="20"/>
          <w:szCs w:val="20"/>
        </w:rPr>
        <w:t>Careless people: Murder, Mayhem and the Invention of</w:t>
      </w:r>
      <w:r>
        <w:rPr>
          <w:rFonts w:eastAsia="Times New Roman"/>
          <w:sz w:val="20"/>
          <w:szCs w:val="20"/>
        </w:rPr>
        <w:t xml:space="preserve"> </w:t>
      </w:r>
      <w:r>
        <w:rPr>
          <w:rFonts w:eastAsia="Times New Roman"/>
          <w:b/>
          <w:bCs/>
          <w:i/>
          <w:iCs/>
          <w:sz w:val="20"/>
          <w:szCs w:val="20"/>
        </w:rPr>
        <w:t>The Great Gatsby</w:t>
      </w:r>
      <w:r>
        <w:rPr>
          <w:rFonts w:eastAsia="Times New Roman"/>
          <w:sz w:val="20"/>
          <w:szCs w:val="20"/>
        </w:rPr>
        <w:t>. London: Virago, 2013, p. 38.</w:t>
      </w:r>
    </w:p>
    <w:p w14:paraId="508B18AD"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3AC6D3C" w14:textId="77777777">
        <w:trPr>
          <w:trHeight w:val="112"/>
        </w:trPr>
        <w:tc>
          <w:tcPr>
            <w:tcW w:w="5720" w:type="dxa"/>
            <w:vMerge w:val="restart"/>
            <w:vAlign w:val="bottom"/>
          </w:tcPr>
          <w:p w14:paraId="033E7939" w14:textId="724C2B4E" w:rsidR="006053F9" w:rsidRDefault="006053F9">
            <w:pPr>
              <w:ind w:right="10"/>
              <w:jc w:val="right"/>
              <w:rPr>
                <w:sz w:val="20"/>
                <w:szCs w:val="20"/>
              </w:rPr>
            </w:pPr>
            <w:bookmarkStart w:id="287" w:name="page289"/>
            <w:bookmarkEnd w:id="287"/>
          </w:p>
        </w:tc>
        <w:tc>
          <w:tcPr>
            <w:tcW w:w="1120" w:type="dxa"/>
            <w:vAlign w:val="bottom"/>
          </w:tcPr>
          <w:p w14:paraId="0EBD210E" w14:textId="77777777" w:rsidR="006053F9" w:rsidRDefault="006053F9">
            <w:pPr>
              <w:rPr>
                <w:sz w:val="9"/>
                <w:szCs w:val="9"/>
              </w:rPr>
            </w:pPr>
          </w:p>
        </w:tc>
        <w:tc>
          <w:tcPr>
            <w:tcW w:w="0" w:type="dxa"/>
            <w:vAlign w:val="bottom"/>
          </w:tcPr>
          <w:p w14:paraId="08A9C30D" w14:textId="77777777" w:rsidR="006053F9" w:rsidRDefault="006053F9">
            <w:pPr>
              <w:rPr>
                <w:sz w:val="1"/>
                <w:szCs w:val="1"/>
              </w:rPr>
            </w:pPr>
          </w:p>
        </w:tc>
      </w:tr>
      <w:tr w:rsidR="006053F9" w14:paraId="68D942A1" w14:textId="77777777">
        <w:trPr>
          <w:trHeight w:val="155"/>
        </w:trPr>
        <w:tc>
          <w:tcPr>
            <w:tcW w:w="5720" w:type="dxa"/>
            <w:vMerge/>
            <w:vAlign w:val="bottom"/>
          </w:tcPr>
          <w:p w14:paraId="38E79AB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8286648" w14:textId="77777777" w:rsidR="006053F9" w:rsidRDefault="00D853AA">
            <w:pPr>
              <w:ind w:right="490"/>
              <w:jc w:val="right"/>
              <w:rPr>
                <w:sz w:val="20"/>
                <w:szCs w:val="20"/>
              </w:rPr>
            </w:pPr>
            <w:r>
              <w:rPr>
                <w:rFonts w:ascii="Century Gothic" w:eastAsia="Century Gothic" w:hAnsi="Century Gothic" w:cs="Century Gothic"/>
                <w:color w:val="FFFFFF"/>
              </w:rPr>
              <w:t>288</w:t>
            </w:r>
          </w:p>
        </w:tc>
        <w:tc>
          <w:tcPr>
            <w:tcW w:w="0" w:type="dxa"/>
            <w:vAlign w:val="bottom"/>
          </w:tcPr>
          <w:p w14:paraId="30E8AA47" w14:textId="77777777" w:rsidR="006053F9" w:rsidRDefault="006053F9">
            <w:pPr>
              <w:rPr>
                <w:sz w:val="1"/>
                <w:szCs w:val="1"/>
              </w:rPr>
            </w:pPr>
          </w:p>
        </w:tc>
      </w:tr>
      <w:tr w:rsidR="006053F9" w14:paraId="20AFF6AA" w14:textId="77777777">
        <w:trPr>
          <w:trHeight w:val="130"/>
        </w:trPr>
        <w:tc>
          <w:tcPr>
            <w:tcW w:w="5720" w:type="dxa"/>
            <w:vMerge w:val="restart"/>
            <w:vAlign w:val="bottom"/>
          </w:tcPr>
          <w:p w14:paraId="71DDF659" w14:textId="1B1FA35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B40A8B1" w14:textId="77777777" w:rsidR="006053F9" w:rsidRDefault="006053F9">
            <w:pPr>
              <w:rPr>
                <w:sz w:val="11"/>
                <w:szCs w:val="11"/>
              </w:rPr>
            </w:pPr>
          </w:p>
        </w:tc>
        <w:tc>
          <w:tcPr>
            <w:tcW w:w="0" w:type="dxa"/>
            <w:vAlign w:val="bottom"/>
          </w:tcPr>
          <w:p w14:paraId="2A9491F4" w14:textId="77777777" w:rsidR="006053F9" w:rsidRDefault="006053F9">
            <w:pPr>
              <w:rPr>
                <w:sz w:val="1"/>
                <w:szCs w:val="1"/>
              </w:rPr>
            </w:pPr>
          </w:p>
        </w:tc>
      </w:tr>
      <w:tr w:rsidR="006053F9" w14:paraId="07397B80" w14:textId="77777777">
        <w:trPr>
          <w:trHeight w:val="139"/>
        </w:trPr>
        <w:tc>
          <w:tcPr>
            <w:tcW w:w="5720" w:type="dxa"/>
            <w:vMerge/>
            <w:vAlign w:val="bottom"/>
          </w:tcPr>
          <w:p w14:paraId="19969401" w14:textId="77777777" w:rsidR="006053F9" w:rsidRDefault="006053F9">
            <w:pPr>
              <w:rPr>
                <w:sz w:val="12"/>
                <w:szCs w:val="12"/>
              </w:rPr>
            </w:pPr>
          </w:p>
        </w:tc>
        <w:tc>
          <w:tcPr>
            <w:tcW w:w="1120" w:type="dxa"/>
            <w:vAlign w:val="bottom"/>
          </w:tcPr>
          <w:p w14:paraId="40B89F56" w14:textId="77777777" w:rsidR="006053F9" w:rsidRDefault="006053F9">
            <w:pPr>
              <w:rPr>
                <w:sz w:val="12"/>
                <w:szCs w:val="12"/>
              </w:rPr>
            </w:pPr>
          </w:p>
        </w:tc>
        <w:tc>
          <w:tcPr>
            <w:tcW w:w="0" w:type="dxa"/>
            <w:vAlign w:val="bottom"/>
          </w:tcPr>
          <w:p w14:paraId="05C59032" w14:textId="77777777" w:rsidR="006053F9" w:rsidRDefault="006053F9">
            <w:pPr>
              <w:rPr>
                <w:sz w:val="1"/>
                <w:szCs w:val="1"/>
              </w:rPr>
            </w:pPr>
          </w:p>
        </w:tc>
      </w:tr>
    </w:tbl>
    <w:p w14:paraId="43438CDB" w14:textId="77777777" w:rsidR="006053F9" w:rsidRDefault="006053F9">
      <w:pPr>
        <w:spacing w:line="200" w:lineRule="exact"/>
        <w:rPr>
          <w:sz w:val="20"/>
          <w:szCs w:val="20"/>
        </w:rPr>
      </w:pPr>
    </w:p>
    <w:p w14:paraId="117F7F9C" w14:textId="77777777" w:rsidR="006053F9" w:rsidRDefault="006053F9">
      <w:pPr>
        <w:spacing w:line="395" w:lineRule="exact"/>
        <w:rPr>
          <w:sz w:val="20"/>
          <w:szCs w:val="20"/>
        </w:rPr>
      </w:pPr>
    </w:p>
    <w:p w14:paraId="634F332D" w14:textId="77777777" w:rsidR="006053F9" w:rsidRDefault="00D853AA">
      <w:pPr>
        <w:spacing w:line="348" w:lineRule="auto"/>
        <w:ind w:right="1120"/>
        <w:jc w:val="both"/>
        <w:rPr>
          <w:sz w:val="20"/>
          <w:szCs w:val="20"/>
        </w:rPr>
      </w:pPr>
      <w:r>
        <w:rPr>
          <w:rFonts w:eastAsia="Times New Roman"/>
          <w:sz w:val="24"/>
          <w:szCs w:val="24"/>
        </w:rPr>
        <w:t xml:space="preserve">o narrador pode não ser considerado um emergente, mas, aos olhos dessa autoproclamada aristocracia, seu dinheiro não tem lastro de tradição suficiente para lhe </w:t>
      </w:r>
      <w:r>
        <w:rPr>
          <w:rFonts w:eastAsia="Times New Roman"/>
          <w:sz w:val="24"/>
          <w:szCs w:val="24"/>
        </w:rPr>
        <w:t>garantir um lugar entre eles.</w:t>
      </w:r>
    </w:p>
    <w:p w14:paraId="706B2554" w14:textId="77777777" w:rsidR="006053F9" w:rsidRDefault="006053F9">
      <w:pPr>
        <w:spacing w:line="28" w:lineRule="exact"/>
        <w:rPr>
          <w:sz w:val="20"/>
          <w:szCs w:val="20"/>
        </w:rPr>
      </w:pPr>
    </w:p>
    <w:p w14:paraId="5983FB81" w14:textId="77777777" w:rsidR="006053F9" w:rsidRDefault="00D853AA">
      <w:pPr>
        <w:spacing w:line="358" w:lineRule="auto"/>
        <w:ind w:right="1100" w:firstLine="708"/>
        <w:jc w:val="both"/>
        <w:rPr>
          <w:sz w:val="20"/>
          <w:szCs w:val="20"/>
        </w:rPr>
      </w:pPr>
      <w:r>
        <w:rPr>
          <w:rFonts w:eastAsia="Times New Roman"/>
          <w:sz w:val="24"/>
          <w:szCs w:val="24"/>
        </w:rPr>
        <w:t xml:space="preserve">Seguindo os caminhos já trilhados pelos narradores de Joseph Conrad e Henry James, Nick Carraway, o narrador de </w:t>
      </w:r>
      <w:r>
        <w:rPr>
          <w:rFonts w:eastAsia="Times New Roman"/>
          <w:i/>
          <w:iCs/>
          <w:sz w:val="24"/>
          <w:szCs w:val="24"/>
        </w:rPr>
        <w:t>O Grande Gatsby</w:t>
      </w:r>
      <w:r>
        <w:rPr>
          <w:rFonts w:eastAsia="Times New Roman"/>
          <w:sz w:val="24"/>
          <w:szCs w:val="24"/>
        </w:rPr>
        <w:t>, ao se perceber privado de uma visão totalizante da realidade, tenta explicá-la como vê. A ideolo</w:t>
      </w:r>
      <w:r>
        <w:rPr>
          <w:rFonts w:eastAsia="Times New Roman"/>
          <w:sz w:val="24"/>
          <w:szCs w:val="24"/>
        </w:rPr>
        <w:t>gia do sonho americano é, então, posta à prova pelas análises que o narrador faz da figura de Gatsby à luz do sistema que garante a impermeabilidade da classe dominante dos Estados Unidos, mas também é elogiada devido à aderência do narrador-personagem à c</w:t>
      </w:r>
      <w:r>
        <w:rPr>
          <w:rFonts w:eastAsia="Times New Roman"/>
          <w:sz w:val="24"/>
          <w:szCs w:val="24"/>
        </w:rPr>
        <w:t xml:space="preserve">rença em suas possibilidades, ainda que haja, mais de uma vez, demonstrações de sua rejeição. Esse movimento que molda a linguagem do narrador revela sua tentativa em delinear os acontecimentos e os valores à sua volta, e entender sua posição num mundo em </w:t>
      </w:r>
      <w:r>
        <w:rPr>
          <w:rFonts w:eastAsia="Times New Roman"/>
          <w:sz w:val="24"/>
          <w:szCs w:val="24"/>
        </w:rPr>
        <w:t>que ele não se reconhece.</w:t>
      </w:r>
    </w:p>
    <w:p w14:paraId="37546499" w14:textId="77777777" w:rsidR="006053F9" w:rsidRDefault="006053F9">
      <w:pPr>
        <w:spacing w:line="20" w:lineRule="exact"/>
        <w:rPr>
          <w:sz w:val="20"/>
          <w:szCs w:val="20"/>
        </w:rPr>
      </w:pPr>
    </w:p>
    <w:p w14:paraId="3BA4082A" w14:textId="77777777" w:rsidR="006053F9" w:rsidRDefault="00D853AA">
      <w:pPr>
        <w:spacing w:line="358" w:lineRule="auto"/>
        <w:ind w:right="1100" w:firstLine="708"/>
        <w:jc w:val="both"/>
        <w:rPr>
          <w:sz w:val="20"/>
          <w:szCs w:val="20"/>
        </w:rPr>
      </w:pPr>
      <w:r>
        <w:rPr>
          <w:rFonts w:eastAsia="Times New Roman"/>
          <w:sz w:val="24"/>
          <w:szCs w:val="24"/>
        </w:rPr>
        <w:t>As vivências que o narrador não compartilhou com Gatsby tornam-se parte da narração da biografia do protagonista não apenas como estratégia para introdução de elementos comuns aos dois personagens, mas como parte do repertório de</w:t>
      </w:r>
      <w:r>
        <w:rPr>
          <w:rFonts w:eastAsia="Times New Roman"/>
          <w:sz w:val="24"/>
          <w:szCs w:val="24"/>
        </w:rPr>
        <w:t xml:space="preserve"> materiais dos anos do pós-guerra que Fitzgerald mobiliza para compor, como a um quebra-cabeça, sua interpretação daquele mundo. O passado militar de Nick, por exemplo, é trazido à tona no primeiro capítulo do romance para estabelecer um contraste entre a </w:t>
      </w:r>
      <w:r>
        <w:rPr>
          <w:rFonts w:eastAsia="Times New Roman"/>
          <w:sz w:val="24"/>
          <w:szCs w:val="24"/>
        </w:rPr>
        <w:t>experiência hierárquica e controlada que ele vivenciou na Europa e a suposta falta de ordem que ele experimenta na sociedade norte-americana, em que, aparentemente, reina o caos.</w:t>
      </w:r>
    </w:p>
    <w:p w14:paraId="1EDA1125" w14:textId="77777777" w:rsidR="006053F9" w:rsidRDefault="006053F9">
      <w:pPr>
        <w:spacing w:line="16" w:lineRule="exact"/>
        <w:rPr>
          <w:sz w:val="20"/>
          <w:szCs w:val="20"/>
        </w:rPr>
      </w:pPr>
    </w:p>
    <w:p w14:paraId="2ED082C6" w14:textId="77777777" w:rsidR="006053F9" w:rsidRDefault="00D853AA">
      <w:pPr>
        <w:spacing w:line="375" w:lineRule="auto"/>
        <w:ind w:right="1100" w:firstLine="708"/>
        <w:jc w:val="both"/>
        <w:rPr>
          <w:sz w:val="20"/>
          <w:szCs w:val="20"/>
        </w:rPr>
      </w:pPr>
      <w:r>
        <w:rPr>
          <w:rFonts w:eastAsia="Times New Roman"/>
          <w:sz w:val="23"/>
          <w:szCs w:val="23"/>
        </w:rPr>
        <w:t>Retratar a guerra como um episódio burocrático da história causa, obviamente</w:t>
      </w:r>
      <w:r>
        <w:rPr>
          <w:rFonts w:eastAsia="Times New Roman"/>
          <w:sz w:val="23"/>
          <w:szCs w:val="23"/>
        </w:rPr>
        <w:t>, estranheza. O que Nick está prestes a descortinar, no entanto, é que o caos de Nova York não é acidental; mais do que isso, ele está diretamente subjugado à vontade da elite, assim como o caos resultante da destruição da guerra, que está a serviço da def</w:t>
      </w:r>
      <w:r>
        <w:rPr>
          <w:rFonts w:eastAsia="Times New Roman"/>
          <w:sz w:val="23"/>
          <w:szCs w:val="23"/>
        </w:rPr>
        <w:t>esa dos interesses dos que concentram o poder político e financeiro.</w:t>
      </w:r>
    </w:p>
    <w:p w14:paraId="1035A09A" w14:textId="77777777" w:rsidR="006053F9" w:rsidRDefault="006053F9">
      <w:pPr>
        <w:spacing w:line="3" w:lineRule="exact"/>
        <w:rPr>
          <w:sz w:val="20"/>
          <w:szCs w:val="20"/>
        </w:rPr>
      </w:pPr>
    </w:p>
    <w:p w14:paraId="745EF009" w14:textId="77777777" w:rsidR="006053F9" w:rsidRDefault="00D853AA">
      <w:pPr>
        <w:spacing w:line="357" w:lineRule="auto"/>
        <w:ind w:right="1100" w:firstLine="708"/>
        <w:jc w:val="both"/>
        <w:rPr>
          <w:sz w:val="20"/>
          <w:szCs w:val="20"/>
        </w:rPr>
      </w:pPr>
      <w:r>
        <w:rPr>
          <w:rFonts w:eastAsia="Times New Roman"/>
          <w:sz w:val="24"/>
          <w:szCs w:val="24"/>
        </w:rPr>
        <w:t xml:space="preserve">Ao examinar a rotina da classe alta, Nick enfatiza o tédio como traço essencial dos ricos de East Egg, assim como o comportamento negligente, a que Fitzgerald chama de </w:t>
      </w:r>
      <w:r>
        <w:rPr>
          <w:rFonts w:eastAsia="Times New Roman"/>
          <w:i/>
          <w:iCs/>
          <w:sz w:val="24"/>
          <w:szCs w:val="24"/>
        </w:rPr>
        <w:t>carelessness</w:t>
      </w:r>
      <w:r>
        <w:rPr>
          <w:rFonts w:eastAsia="Times New Roman"/>
          <w:sz w:val="24"/>
          <w:szCs w:val="24"/>
        </w:rPr>
        <w:t>. A fa</w:t>
      </w:r>
      <w:r>
        <w:rPr>
          <w:rFonts w:eastAsia="Times New Roman"/>
          <w:sz w:val="24"/>
          <w:szCs w:val="24"/>
        </w:rPr>
        <w:t>lta de responsabilidade dessa classe fica ainda mais evidente quando o narrador vê em Gatsby o oposto exato de Tom e Daisy Buchanan, apesar da ilegalidade de suas atividades. Tal contraste estabelece oposições significativas que são essenciais para a análi</w:t>
      </w:r>
      <w:r>
        <w:rPr>
          <w:rFonts w:eastAsia="Times New Roman"/>
          <w:sz w:val="24"/>
          <w:szCs w:val="24"/>
        </w:rPr>
        <w:t>se da perspectiva de Nick Carraway.</w:t>
      </w:r>
    </w:p>
    <w:p w14:paraId="792B7D08" w14:textId="77777777" w:rsidR="006053F9" w:rsidRDefault="006053F9">
      <w:pPr>
        <w:spacing w:line="19" w:lineRule="exact"/>
        <w:rPr>
          <w:sz w:val="20"/>
          <w:szCs w:val="20"/>
        </w:rPr>
      </w:pPr>
    </w:p>
    <w:p w14:paraId="14688E2D" w14:textId="77777777" w:rsidR="006053F9" w:rsidRDefault="00D853AA">
      <w:pPr>
        <w:spacing w:line="375" w:lineRule="auto"/>
        <w:ind w:right="1100" w:firstLine="708"/>
        <w:jc w:val="both"/>
        <w:rPr>
          <w:sz w:val="20"/>
          <w:szCs w:val="20"/>
        </w:rPr>
      </w:pPr>
      <w:r>
        <w:rPr>
          <w:rFonts w:eastAsia="Times New Roman"/>
          <w:sz w:val="23"/>
          <w:szCs w:val="23"/>
        </w:rPr>
        <w:t xml:space="preserve">Diferentes passagens do romance deixam entrever o relacionamento contraditório que se desenrola entre o narrador e o casal de milionários Tom e Daisy Buchanan, de quem Nick é primo distante. Logo no início da </w:t>
      </w:r>
      <w:r>
        <w:rPr>
          <w:rFonts w:eastAsia="Times New Roman"/>
          <w:sz w:val="23"/>
          <w:szCs w:val="23"/>
        </w:rPr>
        <w:t>narrativa, o narrador nos informa que ele e Tom faziam parte da mesma sociedade secreta durante o período em que estudaram em Yale, e que apesar de nunca terem sido amigos, o narrador manteve a impressão de que Tom o aprovava, e que talvez quisesse, “naque</w:t>
      </w:r>
      <w:r>
        <w:rPr>
          <w:rFonts w:eastAsia="Times New Roman"/>
          <w:sz w:val="23"/>
          <w:szCs w:val="23"/>
        </w:rPr>
        <w:t>la sua</w:t>
      </w:r>
    </w:p>
    <w:p w14:paraId="0A2307F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83825A5" w14:textId="77777777">
        <w:trPr>
          <w:trHeight w:val="112"/>
        </w:trPr>
        <w:tc>
          <w:tcPr>
            <w:tcW w:w="5720" w:type="dxa"/>
            <w:vMerge w:val="restart"/>
            <w:vAlign w:val="bottom"/>
          </w:tcPr>
          <w:p w14:paraId="7CF5BB10" w14:textId="6F2645F2" w:rsidR="006053F9" w:rsidRDefault="006053F9">
            <w:pPr>
              <w:ind w:right="10"/>
              <w:jc w:val="right"/>
              <w:rPr>
                <w:sz w:val="20"/>
                <w:szCs w:val="20"/>
              </w:rPr>
            </w:pPr>
            <w:bookmarkStart w:id="288" w:name="page290"/>
            <w:bookmarkEnd w:id="288"/>
          </w:p>
        </w:tc>
        <w:tc>
          <w:tcPr>
            <w:tcW w:w="1120" w:type="dxa"/>
            <w:vAlign w:val="bottom"/>
          </w:tcPr>
          <w:p w14:paraId="7A164C52" w14:textId="77777777" w:rsidR="006053F9" w:rsidRDefault="006053F9">
            <w:pPr>
              <w:rPr>
                <w:sz w:val="9"/>
                <w:szCs w:val="9"/>
              </w:rPr>
            </w:pPr>
          </w:p>
        </w:tc>
        <w:tc>
          <w:tcPr>
            <w:tcW w:w="0" w:type="dxa"/>
            <w:vAlign w:val="bottom"/>
          </w:tcPr>
          <w:p w14:paraId="447ADB34" w14:textId="77777777" w:rsidR="006053F9" w:rsidRDefault="006053F9">
            <w:pPr>
              <w:rPr>
                <w:sz w:val="1"/>
                <w:szCs w:val="1"/>
              </w:rPr>
            </w:pPr>
          </w:p>
        </w:tc>
      </w:tr>
      <w:tr w:rsidR="006053F9" w14:paraId="21C89DFF" w14:textId="77777777">
        <w:trPr>
          <w:trHeight w:val="155"/>
        </w:trPr>
        <w:tc>
          <w:tcPr>
            <w:tcW w:w="5720" w:type="dxa"/>
            <w:vMerge/>
            <w:vAlign w:val="bottom"/>
          </w:tcPr>
          <w:p w14:paraId="5D08F6E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BF57641" w14:textId="77777777" w:rsidR="006053F9" w:rsidRDefault="00D853AA">
            <w:pPr>
              <w:ind w:right="490"/>
              <w:jc w:val="right"/>
              <w:rPr>
                <w:sz w:val="20"/>
                <w:szCs w:val="20"/>
              </w:rPr>
            </w:pPr>
            <w:r>
              <w:rPr>
                <w:rFonts w:ascii="Century Gothic" w:eastAsia="Century Gothic" w:hAnsi="Century Gothic" w:cs="Century Gothic"/>
                <w:color w:val="FFFFFF"/>
              </w:rPr>
              <w:t>289</w:t>
            </w:r>
          </w:p>
        </w:tc>
        <w:tc>
          <w:tcPr>
            <w:tcW w:w="0" w:type="dxa"/>
            <w:vAlign w:val="bottom"/>
          </w:tcPr>
          <w:p w14:paraId="52C67022" w14:textId="77777777" w:rsidR="006053F9" w:rsidRDefault="006053F9">
            <w:pPr>
              <w:rPr>
                <w:sz w:val="1"/>
                <w:szCs w:val="1"/>
              </w:rPr>
            </w:pPr>
          </w:p>
        </w:tc>
      </w:tr>
      <w:tr w:rsidR="006053F9" w14:paraId="71D35309" w14:textId="77777777">
        <w:trPr>
          <w:trHeight w:val="130"/>
        </w:trPr>
        <w:tc>
          <w:tcPr>
            <w:tcW w:w="5720" w:type="dxa"/>
            <w:vMerge w:val="restart"/>
            <w:vAlign w:val="bottom"/>
          </w:tcPr>
          <w:p w14:paraId="28620AB7" w14:textId="27CAFB8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41E878" w14:textId="77777777" w:rsidR="006053F9" w:rsidRDefault="006053F9">
            <w:pPr>
              <w:rPr>
                <w:sz w:val="11"/>
                <w:szCs w:val="11"/>
              </w:rPr>
            </w:pPr>
          </w:p>
        </w:tc>
        <w:tc>
          <w:tcPr>
            <w:tcW w:w="0" w:type="dxa"/>
            <w:vAlign w:val="bottom"/>
          </w:tcPr>
          <w:p w14:paraId="7F802333" w14:textId="77777777" w:rsidR="006053F9" w:rsidRDefault="006053F9">
            <w:pPr>
              <w:rPr>
                <w:sz w:val="1"/>
                <w:szCs w:val="1"/>
              </w:rPr>
            </w:pPr>
          </w:p>
        </w:tc>
      </w:tr>
      <w:tr w:rsidR="006053F9" w14:paraId="655B92A7" w14:textId="77777777">
        <w:trPr>
          <w:trHeight w:val="139"/>
        </w:trPr>
        <w:tc>
          <w:tcPr>
            <w:tcW w:w="5720" w:type="dxa"/>
            <w:vMerge/>
            <w:vAlign w:val="bottom"/>
          </w:tcPr>
          <w:p w14:paraId="532575AE" w14:textId="77777777" w:rsidR="006053F9" w:rsidRDefault="006053F9">
            <w:pPr>
              <w:rPr>
                <w:sz w:val="12"/>
                <w:szCs w:val="12"/>
              </w:rPr>
            </w:pPr>
          </w:p>
        </w:tc>
        <w:tc>
          <w:tcPr>
            <w:tcW w:w="1120" w:type="dxa"/>
            <w:vAlign w:val="bottom"/>
          </w:tcPr>
          <w:p w14:paraId="5F208653" w14:textId="77777777" w:rsidR="006053F9" w:rsidRDefault="006053F9">
            <w:pPr>
              <w:rPr>
                <w:sz w:val="12"/>
                <w:szCs w:val="12"/>
              </w:rPr>
            </w:pPr>
          </w:p>
        </w:tc>
        <w:tc>
          <w:tcPr>
            <w:tcW w:w="0" w:type="dxa"/>
            <w:vAlign w:val="bottom"/>
          </w:tcPr>
          <w:p w14:paraId="7DCE107D" w14:textId="77777777" w:rsidR="006053F9" w:rsidRDefault="006053F9">
            <w:pPr>
              <w:rPr>
                <w:sz w:val="1"/>
                <w:szCs w:val="1"/>
              </w:rPr>
            </w:pPr>
          </w:p>
        </w:tc>
      </w:tr>
    </w:tbl>
    <w:p w14:paraId="05160BA1" w14:textId="77777777" w:rsidR="006053F9" w:rsidRDefault="006053F9">
      <w:pPr>
        <w:spacing w:line="200" w:lineRule="exact"/>
        <w:rPr>
          <w:sz w:val="20"/>
          <w:szCs w:val="20"/>
        </w:rPr>
      </w:pPr>
    </w:p>
    <w:p w14:paraId="39C8D5BD" w14:textId="77777777" w:rsidR="006053F9" w:rsidRDefault="006053F9">
      <w:pPr>
        <w:spacing w:line="395" w:lineRule="exact"/>
        <w:rPr>
          <w:sz w:val="20"/>
          <w:szCs w:val="20"/>
        </w:rPr>
      </w:pPr>
    </w:p>
    <w:p w14:paraId="68BC7A9D" w14:textId="77777777" w:rsidR="006053F9" w:rsidRDefault="00D853AA">
      <w:pPr>
        <w:spacing w:line="342" w:lineRule="auto"/>
        <w:ind w:left="7" w:right="1100"/>
        <w:jc w:val="both"/>
        <w:rPr>
          <w:sz w:val="20"/>
          <w:szCs w:val="20"/>
        </w:rPr>
      </w:pPr>
      <w:r>
        <w:rPr>
          <w:rFonts w:eastAsia="Times New Roman"/>
          <w:sz w:val="24"/>
          <w:szCs w:val="24"/>
        </w:rPr>
        <w:t xml:space="preserve">maneira rude, insolente e sôfrega”, que ele “o apreciasse”. A rispidez naturalizada de Tom é enfatizada repetidamente pelo </w:t>
      </w:r>
      <w:r>
        <w:rPr>
          <w:rFonts w:eastAsia="Times New Roman"/>
          <w:sz w:val="24"/>
          <w:szCs w:val="24"/>
        </w:rPr>
        <w:t>narrador, que descreve um de seus empurrões como “delicado e abrupto”.</w:t>
      </w:r>
      <w:r>
        <w:rPr>
          <w:rFonts w:eastAsia="Times New Roman"/>
          <w:sz w:val="32"/>
          <w:szCs w:val="32"/>
          <w:vertAlign w:val="superscript"/>
        </w:rPr>
        <w:t>7</w:t>
      </w:r>
      <w:r>
        <w:rPr>
          <w:rFonts w:eastAsia="Times New Roman"/>
          <w:sz w:val="24"/>
          <w:szCs w:val="24"/>
        </w:rPr>
        <w:t xml:space="preserve"> Essa violência, paralela à virulência das fortunas tradicionais, prova que um laço entre o personagem e o narrador não é somente improvável, mas impossível, visto que Tom Buchanan acre</w:t>
      </w:r>
      <w:r>
        <w:rPr>
          <w:rFonts w:eastAsia="Times New Roman"/>
          <w:sz w:val="24"/>
          <w:szCs w:val="24"/>
        </w:rPr>
        <w:t>dita que o papel de Nick é o de seu subordinado, assim como todos aqueles que estão abaixo dele. O narrador, porém, é habilidoso ao analisar criticamente o papel social dos ricos enquanto personagem do romance, e é igualmente capaz de refletir sobre os eve</w:t>
      </w:r>
      <w:r>
        <w:rPr>
          <w:rFonts w:eastAsia="Times New Roman"/>
          <w:sz w:val="24"/>
          <w:szCs w:val="24"/>
        </w:rPr>
        <w:t>ntos dois anos depois, uma estratégia utilizada por Fitzgerald para determinar a vantagem do narrador sobre o leitor.</w:t>
      </w:r>
    </w:p>
    <w:p w14:paraId="21B8D9C4" w14:textId="77777777" w:rsidR="006053F9" w:rsidRDefault="006053F9">
      <w:pPr>
        <w:spacing w:line="35" w:lineRule="exact"/>
        <w:rPr>
          <w:sz w:val="20"/>
          <w:szCs w:val="20"/>
        </w:rPr>
      </w:pPr>
    </w:p>
    <w:p w14:paraId="4B86E9ED" w14:textId="77777777" w:rsidR="006053F9" w:rsidRDefault="00D853AA">
      <w:pPr>
        <w:spacing w:line="344" w:lineRule="auto"/>
        <w:ind w:left="7" w:right="1100" w:firstLine="708"/>
        <w:jc w:val="both"/>
        <w:rPr>
          <w:sz w:val="20"/>
          <w:szCs w:val="20"/>
        </w:rPr>
      </w:pPr>
      <w:r>
        <w:rPr>
          <w:rFonts w:eastAsia="Times New Roman"/>
          <w:sz w:val="24"/>
          <w:szCs w:val="24"/>
        </w:rPr>
        <w:t>Apesar de sua fortuna abundante (ainda que recente), os milionários da Costa Leste nutriam o mesmo desejo de Gatsby por um passado glorio</w:t>
      </w:r>
      <w:r>
        <w:rPr>
          <w:rFonts w:eastAsia="Times New Roman"/>
          <w:sz w:val="24"/>
          <w:szCs w:val="24"/>
        </w:rPr>
        <w:t>so e um futuro ainda mais brilhante. A descrição das mansões das famílias influentes de Nova York — que se consideravam equivalentes à aristocracia europeia no Novo Mundo, e ostentavam um estilo de vida que incluía “caças a raposas e réplicas exatas de cas</w:t>
      </w:r>
      <w:r>
        <w:rPr>
          <w:rFonts w:eastAsia="Times New Roman"/>
          <w:sz w:val="24"/>
          <w:szCs w:val="24"/>
        </w:rPr>
        <w:t>telos irlandeses ou casas de campo da Normandia” — corresponde exatamente à caracterização exagerada que Fitzgerald faz da região de East e West Egg.</w:t>
      </w:r>
      <w:r>
        <w:rPr>
          <w:rFonts w:eastAsia="Times New Roman"/>
          <w:sz w:val="32"/>
          <w:szCs w:val="32"/>
          <w:vertAlign w:val="superscript"/>
        </w:rPr>
        <w:t>8</w:t>
      </w:r>
      <w:r>
        <w:rPr>
          <w:rFonts w:eastAsia="Times New Roman"/>
          <w:sz w:val="24"/>
          <w:szCs w:val="24"/>
        </w:rPr>
        <w:t xml:space="preserve"> Com um gramado que “começava na praia e avançava em direção à porta principal, numa extensão de um quarto</w:t>
      </w:r>
      <w:r>
        <w:rPr>
          <w:rFonts w:eastAsia="Times New Roman"/>
          <w:sz w:val="24"/>
          <w:szCs w:val="24"/>
        </w:rPr>
        <w:t xml:space="preserve"> de milha, saltando por cima de quadrantes solares, muros de tijolos e canteiros de evônimos”, e uma “sucessão de portas envidraçadas, refulgentes sob os reflexos dourados do sol e escancaradas à tarde cálida e ventosa”, a descrição que o narrador faz da m</w:t>
      </w:r>
      <w:r>
        <w:rPr>
          <w:rFonts w:eastAsia="Times New Roman"/>
          <w:sz w:val="24"/>
          <w:szCs w:val="24"/>
        </w:rPr>
        <w:t>ansão de Tom e Daisy Buchanan incorpora o desejo de mimetizar um tipo de extravagância autenticamente histórica. Além disso, o passeio de Tom por sua propriedade, originalmente pertencente a “Demaine, o homem do petróleo”, seu predecessor em tradição, conf</w:t>
      </w:r>
      <w:r>
        <w:rPr>
          <w:rFonts w:eastAsia="Times New Roman"/>
          <w:sz w:val="24"/>
          <w:szCs w:val="24"/>
        </w:rPr>
        <w:t>irma que o consumo ostentatório é a medida de comparação também para essa elite, e que Tom está mais do que apto a competir com Gatsby e sua praia privativa, seu hidroplano e sua piscina de mármore.</w:t>
      </w:r>
      <w:r>
        <w:rPr>
          <w:rFonts w:eastAsia="Times New Roman"/>
          <w:sz w:val="32"/>
          <w:szCs w:val="32"/>
          <w:vertAlign w:val="superscript"/>
        </w:rPr>
        <w:t>9</w:t>
      </w:r>
    </w:p>
    <w:p w14:paraId="11C90C02" w14:textId="77777777" w:rsidR="006053F9" w:rsidRDefault="006053F9">
      <w:pPr>
        <w:spacing w:line="13" w:lineRule="exact"/>
        <w:rPr>
          <w:sz w:val="20"/>
          <w:szCs w:val="20"/>
        </w:rPr>
      </w:pPr>
    </w:p>
    <w:p w14:paraId="68DE5335" w14:textId="77777777" w:rsidR="006053F9" w:rsidRDefault="00D853AA">
      <w:pPr>
        <w:spacing w:line="358" w:lineRule="auto"/>
        <w:ind w:left="7" w:right="1100" w:firstLine="708"/>
        <w:jc w:val="both"/>
        <w:rPr>
          <w:sz w:val="20"/>
          <w:szCs w:val="20"/>
        </w:rPr>
      </w:pPr>
      <w:r>
        <w:rPr>
          <w:rFonts w:eastAsia="Times New Roman"/>
          <w:sz w:val="24"/>
          <w:szCs w:val="24"/>
        </w:rPr>
        <w:t>Nick estabelece uma ligação com o protagonista do roman</w:t>
      </w:r>
      <w:r>
        <w:rPr>
          <w:rFonts w:eastAsia="Times New Roman"/>
          <w:sz w:val="24"/>
          <w:szCs w:val="24"/>
        </w:rPr>
        <w:t>ce na primeira das festas que frequenta na casa do vizinho, em que Gatsby o identifica como membro de sua divisão no exército durante a Primeira Guerra Mundial. O laço que une os vizinhos também se faz possível pelo fato de Nick entender o afrouxamento mor</w:t>
      </w:r>
      <w:r>
        <w:rPr>
          <w:rFonts w:eastAsia="Times New Roman"/>
          <w:sz w:val="24"/>
          <w:szCs w:val="24"/>
        </w:rPr>
        <w:t>al de Gatsby em tempos de paz, após a experiência da guerra, em que a disciplina militar pautava a comunidade criada nos campos de treinamento e de batalha — apesar de não reservar a mesma compreensão à moral corrompida de Tom Buchanan, que havia sido poup</w:t>
      </w:r>
      <w:r>
        <w:rPr>
          <w:rFonts w:eastAsia="Times New Roman"/>
          <w:sz w:val="24"/>
          <w:szCs w:val="24"/>
        </w:rPr>
        <w:t>ado do combate assim como muitos outros herdeiros das fortunas tradicionais. O narrador</w:t>
      </w:r>
    </w:p>
    <w:p w14:paraId="342B181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75328" behindDoc="1" locked="0" layoutInCell="0" allowOverlap="1" wp14:anchorId="30314D1F" wp14:editId="6E68769A">
                <wp:simplePos x="0" y="0"/>
                <wp:positionH relativeFrom="column">
                  <wp:posOffset>0</wp:posOffset>
                </wp:positionH>
                <wp:positionV relativeFrom="paragraph">
                  <wp:posOffset>147955</wp:posOffset>
                </wp:positionV>
                <wp:extent cx="1829435" cy="0"/>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1AA3DD9" id="Shape 242" o:spid="_x0000_s1026" style="position:absolute;z-index:-251441152;visibility:visible;mso-wrap-style:square;mso-wrap-distance-left:9pt;mso-wrap-distance-top:0;mso-wrap-distance-right:9pt;mso-wrap-distance-bottom:0;mso-position-horizontal:absolute;mso-position-horizontal-relative:text;mso-position-vertical:absolute;mso-position-vertical-relative:text" from="0,11.65pt" to="144.05pt,1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" o:allowincell="f" filled="t" strokeweight=".21164mm">
                <v:stroke joinstyle="miter"/>
                <o:lock v:ext="edit" shapetype="f"/>
              </v:line>
            </w:pict>
          </mc:Fallback>
        </mc:AlternateContent>
      </w:r>
    </w:p>
    <w:p w14:paraId="7447B2D2" w14:textId="77777777" w:rsidR="006053F9" w:rsidRDefault="006053F9">
      <w:pPr>
        <w:spacing w:line="243" w:lineRule="exact"/>
        <w:rPr>
          <w:sz w:val="20"/>
          <w:szCs w:val="20"/>
        </w:rPr>
      </w:pPr>
    </w:p>
    <w:p w14:paraId="7DA41048" w14:textId="77777777" w:rsidR="006053F9" w:rsidRDefault="00D853AA" w:rsidP="00D853AA">
      <w:pPr>
        <w:numPr>
          <w:ilvl w:val="0"/>
          <w:numId w:val="232"/>
        </w:numPr>
        <w:tabs>
          <w:tab w:val="left" w:pos="107"/>
        </w:tabs>
        <w:ind w:left="107" w:hanging="107"/>
        <w:rPr>
          <w:rFonts w:eastAsia="Times New Roman"/>
          <w:sz w:val="26"/>
          <w:szCs w:val="26"/>
          <w:vertAlign w:val="superscript"/>
        </w:rPr>
      </w:pPr>
      <w:r>
        <w:rPr>
          <w:rFonts w:eastAsia="Times New Roman"/>
          <w:sz w:val="20"/>
          <w:szCs w:val="20"/>
        </w:rPr>
        <w:t>FITZGERALD, F. Scott. op. cit., 1980, p. 13.</w:t>
      </w:r>
    </w:p>
    <w:p w14:paraId="1A118CE0" w14:textId="77777777" w:rsidR="006053F9" w:rsidRDefault="006053F9">
      <w:pPr>
        <w:spacing w:line="19" w:lineRule="exact"/>
        <w:rPr>
          <w:rFonts w:eastAsia="Times New Roman"/>
          <w:sz w:val="26"/>
          <w:szCs w:val="26"/>
          <w:vertAlign w:val="superscript"/>
        </w:rPr>
      </w:pPr>
    </w:p>
    <w:p w14:paraId="2E562473" w14:textId="77777777" w:rsidR="006053F9" w:rsidRDefault="00D853AA" w:rsidP="00D853AA">
      <w:pPr>
        <w:numPr>
          <w:ilvl w:val="0"/>
          <w:numId w:val="232"/>
        </w:numPr>
        <w:tabs>
          <w:tab w:val="left" w:pos="107"/>
        </w:tabs>
        <w:spacing w:line="183" w:lineRule="auto"/>
        <w:ind w:left="107" w:hanging="107"/>
        <w:rPr>
          <w:rFonts w:eastAsia="Times New Roman"/>
          <w:sz w:val="24"/>
          <w:szCs w:val="24"/>
          <w:vertAlign w:val="superscript"/>
        </w:rPr>
      </w:pPr>
      <w:r>
        <w:rPr>
          <w:rFonts w:eastAsia="Times New Roman"/>
          <w:sz w:val="18"/>
          <w:szCs w:val="18"/>
        </w:rPr>
        <w:t>CHURCHWELL, Sarah. op. cit., 2013, p. 36-37.</w:t>
      </w:r>
    </w:p>
    <w:p w14:paraId="39C116A9" w14:textId="77777777" w:rsidR="006053F9" w:rsidRDefault="006053F9">
      <w:pPr>
        <w:spacing w:line="19" w:lineRule="exact"/>
        <w:rPr>
          <w:rFonts w:eastAsia="Times New Roman"/>
          <w:sz w:val="24"/>
          <w:szCs w:val="24"/>
          <w:vertAlign w:val="superscript"/>
        </w:rPr>
      </w:pPr>
    </w:p>
    <w:p w14:paraId="3F8F24CA" w14:textId="77777777" w:rsidR="006053F9" w:rsidRDefault="00D853AA" w:rsidP="00D853AA">
      <w:pPr>
        <w:numPr>
          <w:ilvl w:val="0"/>
          <w:numId w:val="232"/>
        </w:numPr>
        <w:tabs>
          <w:tab w:val="left" w:pos="107"/>
        </w:tabs>
        <w:spacing w:line="183" w:lineRule="auto"/>
        <w:ind w:left="107" w:hanging="107"/>
        <w:rPr>
          <w:rFonts w:eastAsia="Times New Roman"/>
          <w:sz w:val="24"/>
          <w:szCs w:val="24"/>
          <w:vertAlign w:val="superscript"/>
        </w:rPr>
      </w:pPr>
      <w:r>
        <w:rPr>
          <w:rFonts w:eastAsia="Times New Roman"/>
          <w:sz w:val="18"/>
          <w:szCs w:val="18"/>
        </w:rPr>
        <w:t>FITZGERALD, F. Scott. op. cit., 1980, p. 12-13.</w:t>
      </w:r>
    </w:p>
    <w:p w14:paraId="71833997"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35AFB7E" w14:textId="77777777">
        <w:trPr>
          <w:trHeight w:val="112"/>
        </w:trPr>
        <w:tc>
          <w:tcPr>
            <w:tcW w:w="5720" w:type="dxa"/>
            <w:vMerge w:val="restart"/>
            <w:vAlign w:val="bottom"/>
          </w:tcPr>
          <w:p w14:paraId="52453863" w14:textId="2A56436F" w:rsidR="006053F9" w:rsidRDefault="006053F9">
            <w:pPr>
              <w:ind w:right="10"/>
              <w:jc w:val="right"/>
              <w:rPr>
                <w:sz w:val="20"/>
                <w:szCs w:val="20"/>
              </w:rPr>
            </w:pPr>
            <w:bookmarkStart w:id="289" w:name="page291"/>
            <w:bookmarkEnd w:id="289"/>
          </w:p>
        </w:tc>
        <w:tc>
          <w:tcPr>
            <w:tcW w:w="1120" w:type="dxa"/>
            <w:vAlign w:val="bottom"/>
          </w:tcPr>
          <w:p w14:paraId="44910269" w14:textId="77777777" w:rsidR="006053F9" w:rsidRDefault="006053F9">
            <w:pPr>
              <w:rPr>
                <w:sz w:val="9"/>
                <w:szCs w:val="9"/>
              </w:rPr>
            </w:pPr>
          </w:p>
        </w:tc>
        <w:tc>
          <w:tcPr>
            <w:tcW w:w="0" w:type="dxa"/>
            <w:vAlign w:val="bottom"/>
          </w:tcPr>
          <w:p w14:paraId="0A1644D3" w14:textId="77777777" w:rsidR="006053F9" w:rsidRDefault="006053F9">
            <w:pPr>
              <w:rPr>
                <w:sz w:val="1"/>
                <w:szCs w:val="1"/>
              </w:rPr>
            </w:pPr>
          </w:p>
        </w:tc>
      </w:tr>
      <w:tr w:rsidR="006053F9" w14:paraId="4C84203E" w14:textId="77777777">
        <w:trPr>
          <w:trHeight w:val="155"/>
        </w:trPr>
        <w:tc>
          <w:tcPr>
            <w:tcW w:w="5720" w:type="dxa"/>
            <w:vMerge/>
            <w:vAlign w:val="bottom"/>
          </w:tcPr>
          <w:p w14:paraId="246EC40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862FD4F" w14:textId="77777777" w:rsidR="006053F9" w:rsidRDefault="00D853AA">
            <w:pPr>
              <w:ind w:right="490"/>
              <w:jc w:val="right"/>
              <w:rPr>
                <w:sz w:val="20"/>
                <w:szCs w:val="20"/>
              </w:rPr>
            </w:pPr>
            <w:r>
              <w:rPr>
                <w:rFonts w:ascii="Century Gothic" w:eastAsia="Century Gothic" w:hAnsi="Century Gothic" w:cs="Century Gothic"/>
                <w:color w:val="FFFFFF"/>
              </w:rPr>
              <w:t>290</w:t>
            </w:r>
          </w:p>
        </w:tc>
        <w:tc>
          <w:tcPr>
            <w:tcW w:w="0" w:type="dxa"/>
            <w:vAlign w:val="bottom"/>
          </w:tcPr>
          <w:p w14:paraId="189CA574" w14:textId="77777777" w:rsidR="006053F9" w:rsidRDefault="006053F9">
            <w:pPr>
              <w:rPr>
                <w:sz w:val="1"/>
                <w:szCs w:val="1"/>
              </w:rPr>
            </w:pPr>
          </w:p>
        </w:tc>
      </w:tr>
      <w:tr w:rsidR="006053F9" w14:paraId="0466FFE4" w14:textId="77777777">
        <w:trPr>
          <w:trHeight w:val="130"/>
        </w:trPr>
        <w:tc>
          <w:tcPr>
            <w:tcW w:w="5720" w:type="dxa"/>
            <w:vMerge w:val="restart"/>
            <w:vAlign w:val="bottom"/>
          </w:tcPr>
          <w:p w14:paraId="03D5C0D8" w14:textId="3120549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A53DB89" w14:textId="77777777" w:rsidR="006053F9" w:rsidRDefault="006053F9">
            <w:pPr>
              <w:rPr>
                <w:sz w:val="11"/>
                <w:szCs w:val="11"/>
              </w:rPr>
            </w:pPr>
          </w:p>
        </w:tc>
        <w:tc>
          <w:tcPr>
            <w:tcW w:w="0" w:type="dxa"/>
            <w:vAlign w:val="bottom"/>
          </w:tcPr>
          <w:p w14:paraId="3E19F208" w14:textId="77777777" w:rsidR="006053F9" w:rsidRDefault="006053F9">
            <w:pPr>
              <w:rPr>
                <w:sz w:val="1"/>
                <w:szCs w:val="1"/>
              </w:rPr>
            </w:pPr>
          </w:p>
        </w:tc>
      </w:tr>
      <w:tr w:rsidR="006053F9" w14:paraId="6DB41C84" w14:textId="77777777">
        <w:trPr>
          <w:trHeight w:val="139"/>
        </w:trPr>
        <w:tc>
          <w:tcPr>
            <w:tcW w:w="5720" w:type="dxa"/>
            <w:vMerge/>
            <w:vAlign w:val="bottom"/>
          </w:tcPr>
          <w:p w14:paraId="7E737F47" w14:textId="77777777" w:rsidR="006053F9" w:rsidRDefault="006053F9">
            <w:pPr>
              <w:rPr>
                <w:sz w:val="12"/>
                <w:szCs w:val="12"/>
              </w:rPr>
            </w:pPr>
          </w:p>
        </w:tc>
        <w:tc>
          <w:tcPr>
            <w:tcW w:w="1120" w:type="dxa"/>
            <w:vAlign w:val="bottom"/>
          </w:tcPr>
          <w:p w14:paraId="2FE6C280" w14:textId="77777777" w:rsidR="006053F9" w:rsidRDefault="006053F9">
            <w:pPr>
              <w:rPr>
                <w:sz w:val="12"/>
                <w:szCs w:val="12"/>
              </w:rPr>
            </w:pPr>
          </w:p>
        </w:tc>
        <w:tc>
          <w:tcPr>
            <w:tcW w:w="0" w:type="dxa"/>
            <w:vAlign w:val="bottom"/>
          </w:tcPr>
          <w:p w14:paraId="42C07E25" w14:textId="77777777" w:rsidR="006053F9" w:rsidRDefault="006053F9">
            <w:pPr>
              <w:rPr>
                <w:sz w:val="1"/>
                <w:szCs w:val="1"/>
              </w:rPr>
            </w:pPr>
          </w:p>
        </w:tc>
      </w:tr>
    </w:tbl>
    <w:p w14:paraId="31B6F44E" w14:textId="77777777" w:rsidR="006053F9" w:rsidRDefault="006053F9">
      <w:pPr>
        <w:spacing w:line="200" w:lineRule="exact"/>
        <w:rPr>
          <w:sz w:val="20"/>
          <w:szCs w:val="20"/>
        </w:rPr>
      </w:pPr>
    </w:p>
    <w:p w14:paraId="52C73405" w14:textId="77777777" w:rsidR="006053F9" w:rsidRDefault="006053F9">
      <w:pPr>
        <w:spacing w:line="395" w:lineRule="exact"/>
        <w:rPr>
          <w:sz w:val="20"/>
          <w:szCs w:val="20"/>
        </w:rPr>
      </w:pPr>
    </w:p>
    <w:p w14:paraId="3F237BEF" w14:textId="77777777" w:rsidR="006053F9" w:rsidRDefault="00D853AA">
      <w:pPr>
        <w:spacing w:line="323" w:lineRule="auto"/>
        <w:ind w:left="7" w:right="1120"/>
        <w:jc w:val="both"/>
        <w:rPr>
          <w:sz w:val="20"/>
          <w:szCs w:val="20"/>
        </w:rPr>
      </w:pPr>
      <w:r>
        <w:rPr>
          <w:rFonts w:eastAsia="Times New Roman"/>
          <w:sz w:val="24"/>
          <w:szCs w:val="24"/>
        </w:rPr>
        <w:t xml:space="preserve">também não recrimina totalmente as atividades ilícitas de Gatsby porque a sociedade inescrupulosa e injusta não somente cria essa possibilidade, mas oferece o </w:t>
      </w:r>
      <w:r>
        <w:rPr>
          <w:rFonts w:eastAsia="Times New Roman"/>
          <w:sz w:val="24"/>
          <w:szCs w:val="24"/>
        </w:rPr>
        <w:t>crime como a única alternativa para que James Gatz, “um joão-ninguém”, alcance seu objetivo.</w:t>
      </w:r>
      <w:r>
        <w:rPr>
          <w:rFonts w:eastAsia="Times New Roman"/>
          <w:sz w:val="32"/>
          <w:szCs w:val="32"/>
          <w:vertAlign w:val="superscript"/>
        </w:rPr>
        <w:t>10</w:t>
      </w:r>
    </w:p>
    <w:p w14:paraId="4F564AAD" w14:textId="77777777" w:rsidR="006053F9" w:rsidRDefault="006053F9">
      <w:pPr>
        <w:spacing w:line="3" w:lineRule="exact"/>
        <w:rPr>
          <w:sz w:val="20"/>
          <w:szCs w:val="20"/>
        </w:rPr>
      </w:pPr>
    </w:p>
    <w:p w14:paraId="3C7BBA4C" w14:textId="77777777" w:rsidR="006053F9" w:rsidRDefault="00D853AA">
      <w:pPr>
        <w:spacing w:line="347" w:lineRule="auto"/>
        <w:ind w:left="7" w:right="1100" w:firstLine="708"/>
        <w:jc w:val="both"/>
        <w:rPr>
          <w:sz w:val="20"/>
          <w:szCs w:val="20"/>
        </w:rPr>
      </w:pPr>
      <w:r>
        <w:rPr>
          <w:rFonts w:eastAsia="Times New Roman"/>
          <w:sz w:val="24"/>
          <w:szCs w:val="24"/>
        </w:rPr>
        <w:t xml:space="preserve">Por outro lado, Carraway não ignora as transgressões de Tom Buchanan e seus pares. Tom age constantemente de maneira rude, afirmando seu privilégio de classe e </w:t>
      </w:r>
      <w:r>
        <w:rPr>
          <w:rFonts w:eastAsia="Times New Roman"/>
          <w:sz w:val="24"/>
          <w:szCs w:val="24"/>
        </w:rPr>
        <w:t>de gênero. O alcance das consequências de sua selvageria é desmascarado pelo narrador: para Daisy, a esposa, os hematomas nos dedos são considerados resultados de um acidente doméstico, enquanto para Myrtle, a amante, Tom reserva um verdadeiro ato de trucu</w:t>
      </w:r>
      <w:r>
        <w:rPr>
          <w:rFonts w:eastAsia="Times New Roman"/>
          <w:sz w:val="24"/>
          <w:szCs w:val="24"/>
        </w:rPr>
        <w:t>lência ao quebrar-lhe o nariz com apenas um golpe preciso. O comportamento de Tom Buchanan é predatório, e sua violência é comparável ao rumores que circulam sobre Gatsby, aquele que parece ter “matado um homem”.</w:t>
      </w:r>
      <w:r>
        <w:rPr>
          <w:rFonts w:eastAsia="Times New Roman"/>
          <w:sz w:val="32"/>
          <w:szCs w:val="32"/>
          <w:vertAlign w:val="superscript"/>
        </w:rPr>
        <w:t>11</w:t>
      </w:r>
      <w:r>
        <w:rPr>
          <w:rFonts w:eastAsia="Times New Roman"/>
          <w:sz w:val="24"/>
          <w:szCs w:val="24"/>
        </w:rPr>
        <w:t xml:space="preserve"> Assim como Gatsby — soldado treinado para</w:t>
      </w:r>
      <w:r>
        <w:rPr>
          <w:rFonts w:eastAsia="Times New Roman"/>
          <w:sz w:val="24"/>
          <w:szCs w:val="24"/>
        </w:rPr>
        <w:t xml:space="preserve"> o combate pelo exército norte-americano, mas deslegitimado como criminoso profissional contratado pelo gângster Wolfshiem —, Tom Buchanan se aproveita de vias ilegítimas para corroborar o assassinato do protagonista ao convencer George Wilson a puxar o ga</w:t>
      </w:r>
      <w:r>
        <w:rPr>
          <w:rFonts w:eastAsia="Times New Roman"/>
          <w:sz w:val="24"/>
          <w:szCs w:val="24"/>
        </w:rPr>
        <w:t>tilho em um ato de vingança pessoal.</w:t>
      </w:r>
    </w:p>
    <w:p w14:paraId="71A6BB37" w14:textId="77777777" w:rsidR="006053F9" w:rsidRDefault="006053F9">
      <w:pPr>
        <w:spacing w:line="34" w:lineRule="exact"/>
        <w:rPr>
          <w:sz w:val="20"/>
          <w:szCs w:val="20"/>
        </w:rPr>
      </w:pPr>
    </w:p>
    <w:p w14:paraId="2469235F" w14:textId="77777777" w:rsidR="006053F9" w:rsidRDefault="00D853AA">
      <w:pPr>
        <w:spacing w:line="375" w:lineRule="auto"/>
        <w:ind w:left="7" w:right="1120" w:firstLine="708"/>
        <w:jc w:val="both"/>
        <w:rPr>
          <w:sz w:val="20"/>
          <w:szCs w:val="20"/>
        </w:rPr>
      </w:pPr>
      <w:r>
        <w:rPr>
          <w:rFonts w:eastAsia="Times New Roman"/>
          <w:sz w:val="23"/>
          <w:szCs w:val="23"/>
        </w:rPr>
        <w:t xml:space="preserve">O tipo de atividade que Gatsby e seu chefe, Meyer Wolfshiem desempenham, que consiste, entre outras coisas, em fraudar resultados de jogos esportivos, é ilícita. O comportamento da classe alta (exclusivamente branca), </w:t>
      </w:r>
      <w:r>
        <w:rPr>
          <w:rFonts w:eastAsia="Times New Roman"/>
          <w:sz w:val="23"/>
          <w:szCs w:val="23"/>
        </w:rPr>
        <w:t>no entanto, apesar de ser considerado moralmente problemático, nunca</w:t>
      </w:r>
    </w:p>
    <w:p w14:paraId="707EA6AF" w14:textId="77777777" w:rsidR="006053F9" w:rsidRDefault="006053F9">
      <w:pPr>
        <w:spacing w:line="1" w:lineRule="exact"/>
        <w:rPr>
          <w:sz w:val="20"/>
          <w:szCs w:val="20"/>
        </w:rPr>
      </w:pPr>
    </w:p>
    <w:p w14:paraId="45CD8A19" w14:textId="77777777" w:rsidR="006053F9" w:rsidRDefault="00D853AA" w:rsidP="00D853AA">
      <w:pPr>
        <w:numPr>
          <w:ilvl w:val="0"/>
          <w:numId w:val="233"/>
        </w:numPr>
        <w:tabs>
          <w:tab w:val="left" w:pos="216"/>
        </w:tabs>
        <w:spacing w:line="356" w:lineRule="auto"/>
        <w:ind w:left="7" w:right="1100" w:hanging="7"/>
        <w:jc w:val="both"/>
        <w:rPr>
          <w:rFonts w:eastAsia="Times New Roman"/>
          <w:sz w:val="24"/>
          <w:szCs w:val="24"/>
        </w:rPr>
      </w:pPr>
      <w:r>
        <w:rPr>
          <w:rFonts w:eastAsia="Times New Roman"/>
          <w:sz w:val="24"/>
          <w:szCs w:val="24"/>
        </w:rPr>
        <w:t>considerado corrupto. O narrador-personagem, que também exerce uma atividade irregular ao trabalhar com títulos, espelha os subordinados dos gângsteres — que recebem ordens de alguém com</w:t>
      </w:r>
      <w:r>
        <w:rPr>
          <w:rFonts w:eastAsia="Times New Roman"/>
          <w:sz w:val="24"/>
          <w:szCs w:val="24"/>
        </w:rPr>
        <w:t xml:space="preserve"> quem eles provavelmente nunca se encontraram pessoalmente, e cujos focos exclusivos são multiplicar o dinheiro do patrão e impedir que ele venha a ter qualquer tipo de prejuízo.</w:t>
      </w:r>
    </w:p>
    <w:p w14:paraId="7937CB1A" w14:textId="77777777" w:rsidR="006053F9" w:rsidRDefault="006053F9">
      <w:pPr>
        <w:spacing w:line="18" w:lineRule="exact"/>
        <w:rPr>
          <w:rFonts w:eastAsia="Times New Roman"/>
          <w:sz w:val="24"/>
          <w:szCs w:val="24"/>
        </w:rPr>
      </w:pPr>
    </w:p>
    <w:p w14:paraId="6C77A578" w14:textId="77777777" w:rsidR="006053F9" w:rsidRDefault="00D853AA">
      <w:pPr>
        <w:spacing w:line="375" w:lineRule="auto"/>
        <w:ind w:left="7" w:right="1100" w:firstLine="708"/>
        <w:jc w:val="both"/>
        <w:rPr>
          <w:rFonts w:eastAsia="Times New Roman"/>
          <w:sz w:val="24"/>
          <w:szCs w:val="24"/>
        </w:rPr>
      </w:pPr>
      <w:r>
        <w:rPr>
          <w:rFonts w:eastAsia="Times New Roman"/>
          <w:sz w:val="23"/>
          <w:szCs w:val="23"/>
        </w:rPr>
        <w:t>A especulação financeira era uma atividade tão comum quanto a venda ilegal de bebidas nos anos 1920, com a vantagem de ser legalizada e controlada pelas pessoas “certas”. Quando Tom Buchanan livra Daisy da culpa pelo atropelamento, responsabiliza Gatsby pe</w:t>
      </w:r>
      <w:r>
        <w:rPr>
          <w:rFonts w:eastAsia="Times New Roman"/>
          <w:sz w:val="23"/>
          <w:szCs w:val="23"/>
        </w:rPr>
        <w:t xml:space="preserve">lo assassinato de Myrtle Wilson, e leva George Wilson a buscar vingança, seu comportamento criminoso é, novamente, legitimado pelo </w:t>
      </w:r>
      <w:r>
        <w:rPr>
          <w:rFonts w:eastAsia="Times New Roman"/>
          <w:i/>
          <w:iCs/>
          <w:sz w:val="23"/>
          <w:szCs w:val="23"/>
        </w:rPr>
        <w:t>status quo</w:t>
      </w:r>
      <w:r>
        <w:rPr>
          <w:rFonts w:eastAsia="Times New Roman"/>
          <w:sz w:val="23"/>
          <w:szCs w:val="23"/>
        </w:rPr>
        <w:t xml:space="preserve">. Diferentemente dos aristocratas, Gatsby está disposto a assumir a responsabilidade pelo acidente; porém, sua </w:t>
      </w:r>
      <w:r>
        <w:rPr>
          <w:rFonts w:eastAsia="Times New Roman"/>
          <w:sz w:val="23"/>
          <w:szCs w:val="23"/>
        </w:rPr>
        <w:t>superioridade moral é desconsiderada pelos membros da</w:t>
      </w:r>
    </w:p>
    <w:p w14:paraId="4513E4B4" w14:textId="77777777" w:rsidR="006053F9" w:rsidRDefault="00D853AA">
      <w:pPr>
        <w:spacing w:line="233" w:lineRule="auto"/>
        <w:ind w:left="7"/>
        <w:rPr>
          <w:sz w:val="20"/>
          <w:szCs w:val="20"/>
        </w:rPr>
      </w:pPr>
      <w:r>
        <w:rPr>
          <w:rFonts w:eastAsia="Times New Roman"/>
          <w:sz w:val="24"/>
          <w:szCs w:val="24"/>
        </w:rPr>
        <w:t>elite devido à sua atuação e filiação “ilegais”.</w:t>
      </w:r>
    </w:p>
    <w:p w14:paraId="2739ADD3" w14:textId="77777777" w:rsidR="006053F9" w:rsidRDefault="006053F9">
      <w:pPr>
        <w:spacing w:line="150" w:lineRule="exact"/>
        <w:rPr>
          <w:sz w:val="20"/>
          <w:szCs w:val="20"/>
        </w:rPr>
      </w:pPr>
    </w:p>
    <w:p w14:paraId="6ACE48B9" w14:textId="77777777" w:rsidR="006053F9" w:rsidRDefault="00D853AA">
      <w:pPr>
        <w:spacing w:line="376" w:lineRule="auto"/>
        <w:ind w:left="7" w:right="1120" w:firstLine="708"/>
        <w:rPr>
          <w:sz w:val="20"/>
          <w:szCs w:val="20"/>
        </w:rPr>
      </w:pPr>
      <w:r>
        <w:rPr>
          <w:rFonts w:eastAsia="Times New Roman"/>
          <w:sz w:val="23"/>
          <w:szCs w:val="23"/>
        </w:rPr>
        <w:t>Se a posição social de Gatsby é constantemente questionada, ainda que a crença no sonho americano apresente a possibilidade de aceitação por parte da cl</w:t>
      </w:r>
      <w:r>
        <w:rPr>
          <w:rFonts w:eastAsia="Times New Roman"/>
          <w:sz w:val="23"/>
          <w:szCs w:val="23"/>
        </w:rPr>
        <w:t>asse alta, a solidez da posição de Tom</w:t>
      </w:r>
    </w:p>
    <w:p w14:paraId="06C8CF9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77376" behindDoc="1" locked="0" layoutInCell="0" allowOverlap="1" wp14:anchorId="389AD1B4" wp14:editId="266BC5A0">
                <wp:simplePos x="0" y="0"/>
                <wp:positionH relativeFrom="column">
                  <wp:posOffset>0</wp:posOffset>
                </wp:positionH>
                <wp:positionV relativeFrom="paragraph">
                  <wp:posOffset>283845</wp:posOffset>
                </wp:positionV>
                <wp:extent cx="1829435" cy="0"/>
                <wp:effectExtent l="0" t="0" r="0" b="0"/>
                <wp:wrapNone/>
                <wp:docPr id="243" name="Shape 2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387965D" id="Shape 243" o:spid="_x0000_s1026" style="position:absolute;z-index:-251439104;visibility:visible;mso-wrap-style:square;mso-wrap-distance-left:9pt;mso-wrap-distance-top:0;mso-wrap-distance-right:9pt;mso-wrap-distance-bottom:0;mso-position-horizontal:absolute;mso-position-horizontal-relative:text;mso-position-vertical:absolute;mso-position-vertical-relative:text" from="0,22.35pt" to="144.05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" o:allowincell="f" filled="t" strokeweight=".21164mm">
                <v:stroke joinstyle="miter"/>
                <o:lock v:ext="edit" shapetype="f"/>
              </v:line>
            </w:pict>
          </mc:Fallback>
        </mc:AlternateContent>
      </w:r>
    </w:p>
    <w:p w14:paraId="60D029AB" w14:textId="77777777" w:rsidR="006053F9" w:rsidRDefault="006053F9">
      <w:pPr>
        <w:spacing w:line="200" w:lineRule="exact"/>
        <w:rPr>
          <w:sz w:val="20"/>
          <w:szCs w:val="20"/>
        </w:rPr>
      </w:pPr>
    </w:p>
    <w:p w14:paraId="2CDB7B36" w14:textId="77777777" w:rsidR="006053F9" w:rsidRDefault="006053F9">
      <w:pPr>
        <w:spacing w:line="257" w:lineRule="exact"/>
        <w:rPr>
          <w:sz w:val="20"/>
          <w:szCs w:val="20"/>
        </w:rPr>
      </w:pPr>
    </w:p>
    <w:p w14:paraId="7B128448" w14:textId="77777777" w:rsidR="006053F9" w:rsidRDefault="00D853AA" w:rsidP="00D853AA">
      <w:pPr>
        <w:numPr>
          <w:ilvl w:val="0"/>
          <w:numId w:val="234"/>
        </w:numPr>
        <w:tabs>
          <w:tab w:val="left" w:pos="187"/>
        </w:tabs>
        <w:ind w:left="187" w:hanging="187"/>
        <w:rPr>
          <w:rFonts w:eastAsia="Times New Roman"/>
          <w:sz w:val="26"/>
          <w:szCs w:val="26"/>
          <w:vertAlign w:val="superscript"/>
        </w:rPr>
      </w:pPr>
      <w:r>
        <w:rPr>
          <w:rFonts w:eastAsia="Times New Roman"/>
          <w:sz w:val="20"/>
          <w:szCs w:val="20"/>
        </w:rPr>
        <w:t>FITZGERALD, F. Scott. op. cit., 1980, p. 159.</w:t>
      </w:r>
    </w:p>
    <w:p w14:paraId="1069AACE" w14:textId="77777777" w:rsidR="006053F9" w:rsidRDefault="006053F9">
      <w:pPr>
        <w:spacing w:line="19" w:lineRule="exact"/>
        <w:rPr>
          <w:rFonts w:eastAsia="Times New Roman"/>
          <w:sz w:val="26"/>
          <w:szCs w:val="26"/>
          <w:vertAlign w:val="superscript"/>
        </w:rPr>
      </w:pPr>
    </w:p>
    <w:p w14:paraId="40CA62FF" w14:textId="77777777" w:rsidR="006053F9" w:rsidRDefault="00D853AA" w:rsidP="00D853AA">
      <w:pPr>
        <w:numPr>
          <w:ilvl w:val="0"/>
          <w:numId w:val="234"/>
        </w:numPr>
        <w:tabs>
          <w:tab w:val="left" w:pos="187"/>
        </w:tabs>
        <w:spacing w:line="183" w:lineRule="auto"/>
        <w:ind w:left="187" w:hanging="187"/>
        <w:rPr>
          <w:rFonts w:eastAsia="Times New Roman"/>
          <w:sz w:val="24"/>
          <w:szCs w:val="24"/>
          <w:vertAlign w:val="superscript"/>
        </w:rPr>
      </w:pPr>
      <w:r>
        <w:rPr>
          <w:rFonts w:eastAsia="Times New Roman"/>
          <w:sz w:val="18"/>
          <w:szCs w:val="18"/>
        </w:rPr>
        <w:t>Ibidem, p. 165.</w:t>
      </w:r>
    </w:p>
    <w:p w14:paraId="2F44B963"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B41FCCD" w14:textId="77777777">
        <w:trPr>
          <w:trHeight w:val="112"/>
        </w:trPr>
        <w:tc>
          <w:tcPr>
            <w:tcW w:w="5720" w:type="dxa"/>
            <w:vMerge w:val="restart"/>
            <w:vAlign w:val="bottom"/>
          </w:tcPr>
          <w:p w14:paraId="7A88E241" w14:textId="4A65D02A" w:rsidR="006053F9" w:rsidRDefault="006053F9">
            <w:pPr>
              <w:ind w:right="10"/>
              <w:jc w:val="right"/>
              <w:rPr>
                <w:sz w:val="20"/>
                <w:szCs w:val="20"/>
              </w:rPr>
            </w:pPr>
            <w:bookmarkStart w:id="290" w:name="page292"/>
            <w:bookmarkEnd w:id="290"/>
          </w:p>
        </w:tc>
        <w:tc>
          <w:tcPr>
            <w:tcW w:w="1120" w:type="dxa"/>
            <w:vAlign w:val="bottom"/>
          </w:tcPr>
          <w:p w14:paraId="705CC8E7" w14:textId="77777777" w:rsidR="006053F9" w:rsidRDefault="006053F9">
            <w:pPr>
              <w:rPr>
                <w:sz w:val="9"/>
                <w:szCs w:val="9"/>
              </w:rPr>
            </w:pPr>
          </w:p>
        </w:tc>
        <w:tc>
          <w:tcPr>
            <w:tcW w:w="0" w:type="dxa"/>
            <w:vAlign w:val="bottom"/>
          </w:tcPr>
          <w:p w14:paraId="32943856" w14:textId="77777777" w:rsidR="006053F9" w:rsidRDefault="006053F9">
            <w:pPr>
              <w:rPr>
                <w:sz w:val="1"/>
                <w:szCs w:val="1"/>
              </w:rPr>
            </w:pPr>
          </w:p>
        </w:tc>
      </w:tr>
      <w:tr w:rsidR="006053F9" w14:paraId="75DF3837" w14:textId="77777777">
        <w:trPr>
          <w:trHeight w:val="155"/>
        </w:trPr>
        <w:tc>
          <w:tcPr>
            <w:tcW w:w="5720" w:type="dxa"/>
            <w:vMerge/>
            <w:vAlign w:val="bottom"/>
          </w:tcPr>
          <w:p w14:paraId="2D8C423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8D496EF" w14:textId="77777777" w:rsidR="006053F9" w:rsidRDefault="00D853AA">
            <w:pPr>
              <w:ind w:right="490"/>
              <w:jc w:val="right"/>
              <w:rPr>
                <w:sz w:val="20"/>
                <w:szCs w:val="20"/>
              </w:rPr>
            </w:pPr>
            <w:r>
              <w:rPr>
                <w:rFonts w:ascii="Century Gothic" w:eastAsia="Century Gothic" w:hAnsi="Century Gothic" w:cs="Century Gothic"/>
                <w:color w:val="FFFFFF"/>
              </w:rPr>
              <w:t>291</w:t>
            </w:r>
          </w:p>
        </w:tc>
        <w:tc>
          <w:tcPr>
            <w:tcW w:w="0" w:type="dxa"/>
            <w:vAlign w:val="bottom"/>
          </w:tcPr>
          <w:p w14:paraId="0EAF4B0F" w14:textId="77777777" w:rsidR="006053F9" w:rsidRDefault="006053F9">
            <w:pPr>
              <w:rPr>
                <w:sz w:val="1"/>
                <w:szCs w:val="1"/>
              </w:rPr>
            </w:pPr>
          </w:p>
        </w:tc>
      </w:tr>
      <w:tr w:rsidR="006053F9" w14:paraId="1E15EAF7" w14:textId="77777777">
        <w:trPr>
          <w:trHeight w:val="130"/>
        </w:trPr>
        <w:tc>
          <w:tcPr>
            <w:tcW w:w="5720" w:type="dxa"/>
            <w:vMerge w:val="restart"/>
            <w:vAlign w:val="bottom"/>
          </w:tcPr>
          <w:p w14:paraId="0F7C97E9" w14:textId="405A09E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9DC77EC" w14:textId="77777777" w:rsidR="006053F9" w:rsidRDefault="006053F9">
            <w:pPr>
              <w:rPr>
                <w:sz w:val="11"/>
                <w:szCs w:val="11"/>
              </w:rPr>
            </w:pPr>
          </w:p>
        </w:tc>
        <w:tc>
          <w:tcPr>
            <w:tcW w:w="0" w:type="dxa"/>
            <w:vAlign w:val="bottom"/>
          </w:tcPr>
          <w:p w14:paraId="59F16E00" w14:textId="77777777" w:rsidR="006053F9" w:rsidRDefault="006053F9">
            <w:pPr>
              <w:rPr>
                <w:sz w:val="1"/>
                <w:szCs w:val="1"/>
              </w:rPr>
            </w:pPr>
          </w:p>
        </w:tc>
      </w:tr>
      <w:tr w:rsidR="006053F9" w14:paraId="649309CD" w14:textId="77777777">
        <w:trPr>
          <w:trHeight w:val="139"/>
        </w:trPr>
        <w:tc>
          <w:tcPr>
            <w:tcW w:w="5720" w:type="dxa"/>
            <w:vMerge/>
            <w:vAlign w:val="bottom"/>
          </w:tcPr>
          <w:p w14:paraId="49E3CDF6" w14:textId="77777777" w:rsidR="006053F9" w:rsidRDefault="006053F9">
            <w:pPr>
              <w:rPr>
                <w:sz w:val="12"/>
                <w:szCs w:val="12"/>
              </w:rPr>
            </w:pPr>
          </w:p>
        </w:tc>
        <w:tc>
          <w:tcPr>
            <w:tcW w:w="1120" w:type="dxa"/>
            <w:vAlign w:val="bottom"/>
          </w:tcPr>
          <w:p w14:paraId="4361341A" w14:textId="77777777" w:rsidR="006053F9" w:rsidRDefault="006053F9">
            <w:pPr>
              <w:rPr>
                <w:sz w:val="12"/>
                <w:szCs w:val="12"/>
              </w:rPr>
            </w:pPr>
          </w:p>
        </w:tc>
        <w:tc>
          <w:tcPr>
            <w:tcW w:w="0" w:type="dxa"/>
            <w:vAlign w:val="bottom"/>
          </w:tcPr>
          <w:p w14:paraId="0318AC34" w14:textId="77777777" w:rsidR="006053F9" w:rsidRDefault="006053F9">
            <w:pPr>
              <w:rPr>
                <w:sz w:val="1"/>
                <w:szCs w:val="1"/>
              </w:rPr>
            </w:pPr>
          </w:p>
        </w:tc>
      </w:tr>
    </w:tbl>
    <w:p w14:paraId="77EBDF2E" w14:textId="77777777" w:rsidR="006053F9" w:rsidRDefault="006053F9">
      <w:pPr>
        <w:spacing w:line="200" w:lineRule="exact"/>
        <w:rPr>
          <w:sz w:val="20"/>
          <w:szCs w:val="20"/>
        </w:rPr>
      </w:pPr>
    </w:p>
    <w:p w14:paraId="2EDDD329" w14:textId="77777777" w:rsidR="006053F9" w:rsidRDefault="006053F9">
      <w:pPr>
        <w:spacing w:line="395" w:lineRule="exact"/>
        <w:rPr>
          <w:sz w:val="20"/>
          <w:szCs w:val="20"/>
        </w:rPr>
      </w:pPr>
    </w:p>
    <w:p w14:paraId="0EFA91A8" w14:textId="77777777" w:rsidR="006053F9" w:rsidRDefault="00D853AA">
      <w:pPr>
        <w:spacing w:line="345" w:lineRule="auto"/>
        <w:ind w:left="7" w:right="1100"/>
        <w:jc w:val="both"/>
        <w:rPr>
          <w:sz w:val="20"/>
          <w:szCs w:val="20"/>
        </w:rPr>
      </w:pPr>
      <w:r>
        <w:rPr>
          <w:rFonts w:eastAsia="Times New Roman"/>
          <w:sz w:val="24"/>
          <w:szCs w:val="24"/>
        </w:rPr>
        <w:t>e Daisy é um dado de acordo com as normas da elite. Enquanto Gatsby preenche as lacunas de sua biografia com uma mistura de fatos e ficção e deixa muito aberto à interpretação, Tom e Daisy continuam a traçar seu próprio enredo de privilégios com o lastro d</w:t>
      </w:r>
      <w:r>
        <w:rPr>
          <w:rFonts w:eastAsia="Times New Roman"/>
          <w:sz w:val="24"/>
          <w:szCs w:val="24"/>
        </w:rPr>
        <w:t xml:space="preserve">e sua herança “tradicional”, legitimada pelo sistema. O que alicerça o </w:t>
      </w:r>
      <w:r>
        <w:rPr>
          <w:rFonts w:eastAsia="Times New Roman"/>
          <w:i/>
          <w:iCs/>
          <w:sz w:val="24"/>
          <w:szCs w:val="24"/>
        </w:rPr>
        <w:t>status</w:t>
      </w:r>
      <w:r>
        <w:rPr>
          <w:rFonts w:eastAsia="Times New Roman"/>
          <w:sz w:val="24"/>
          <w:szCs w:val="24"/>
        </w:rPr>
        <w:t xml:space="preserve"> social das personagens se torna, portanto, central para o entendimento da defesa de Gatsby pelo narrador, visto que tanto o que garante a permanência na aristocracia quanto o que</w:t>
      </w:r>
      <w:r>
        <w:rPr>
          <w:rFonts w:eastAsia="Times New Roman"/>
          <w:sz w:val="24"/>
          <w:szCs w:val="24"/>
        </w:rPr>
        <w:t xml:space="preserve"> oferece a ideia de ascensão está ideologicamente calcado em uma ficção. Como Löwy e Sayre apontam, os históricos familiares de Tom, Daisy (e também o de Nick) demonstram “a importância de sua riqueza e nenhuma evidência de que valores culturais não materi</w:t>
      </w:r>
      <w:r>
        <w:rPr>
          <w:rFonts w:eastAsia="Times New Roman"/>
          <w:sz w:val="24"/>
          <w:szCs w:val="24"/>
        </w:rPr>
        <w:t>ais são cultivados”.</w:t>
      </w:r>
      <w:r>
        <w:rPr>
          <w:rFonts w:eastAsia="Times New Roman"/>
          <w:sz w:val="32"/>
          <w:szCs w:val="32"/>
          <w:vertAlign w:val="superscript"/>
        </w:rPr>
        <w:t>12</w:t>
      </w:r>
      <w:r>
        <w:rPr>
          <w:rFonts w:eastAsia="Times New Roman"/>
          <w:sz w:val="24"/>
          <w:szCs w:val="24"/>
        </w:rPr>
        <w:t xml:space="preserve"> Ainda assim, não basta a Gatsby acumular fortuna; Fitzgerald insiste na ideia de que, na sociedade estratificada dos Estados Unidos, há um </w:t>
      </w:r>
      <w:r>
        <w:rPr>
          <w:rFonts w:eastAsia="Times New Roman"/>
          <w:i/>
          <w:iCs/>
          <w:sz w:val="24"/>
          <w:szCs w:val="24"/>
        </w:rPr>
        <w:t>certo</w:t>
      </w:r>
      <w:r>
        <w:rPr>
          <w:rFonts w:eastAsia="Times New Roman"/>
          <w:sz w:val="24"/>
          <w:szCs w:val="24"/>
        </w:rPr>
        <w:t xml:space="preserve"> tipo de dinheiro a se acumular, assim como há um tipo </w:t>
      </w:r>
      <w:r>
        <w:rPr>
          <w:rFonts w:eastAsia="Times New Roman"/>
          <w:i/>
          <w:iCs/>
          <w:sz w:val="24"/>
          <w:szCs w:val="24"/>
        </w:rPr>
        <w:t>certo</w:t>
      </w:r>
      <w:r>
        <w:rPr>
          <w:rFonts w:eastAsia="Times New Roman"/>
          <w:sz w:val="24"/>
          <w:szCs w:val="24"/>
        </w:rPr>
        <w:t xml:space="preserve"> de pessoas a quem se associa</w:t>
      </w:r>
      <w:r>
        <w:rPr>
          <w:rFonts w:eastAsia="Times New Roman"/>
          <w:sz w:val="24"/>
          <w:szCs w:val="24"/>
        </w:rPr>
        <w:t>r. A avaliação positiva de Nick sobre Gatsby persiste, no entanto, justamente porque se baseia no contraste com a conduta predatória da elite. O termo “</w:t>
      </w:r>
      <w:r>
        <w:rPr>
          <w:rFonts w:eastAsia="Times New Roman"/>
          <w:i/>
          <w:iCs/>
          <w:sz w:val="24"/>
          <w:szCs w:val="24"/>
        </w:rPr>
        <w:t>bunch</w:t>
      </w:r>
      <w:r>
        <w:rPr>
          <w:rFonts w:eastAsia="Times New Roman"/>
          <w:sz w:val="24"/>
          <w:szCs w:val="24"/>
        </w:rPr>
        <w:t>” (“bando” em português), utilizado por Tom Buchanan para designar os gângsteres que trabalham para</w:t>
      </w:r>
      <w:r>
        <w:rPr>
          <w:rFonts w:eastAsia="Times New Roman"/>
          <w:sz w:val="24"/>
          <w:szCs w:val="24"/>
        </w:rPr>
        <w:t xml:space="preserve"> Wolfshiem, incluindo Gatsby, é, ao final do romance, utilizado pelo narrador para caracterizar Tom, Daisy e seus companheiros de classe — “</w:t>
      </w:r>
      <w:r>
        <w:rPr>
          <w:rFonts w:eastAsia="Times New Roman"/>
          <w:i/>
          <w:iCs/>
          <w:sz w:val="24"/>
          <w:szCs w:val="24"/>
        </w:rPr>
        <w:t>the whole damn bunch put</w:t>
      </w:r>
      <w:r>
        <w:rPr>
          <w:rFonts w:eastAsia="Times New Roman"/>
          <w:sz w:val="24"/>
          <w:szCs w:val="24"/>
        </w:rPr>
        <w:t xml:space="preserve"> </w:t>
      </w:r>
      <w:r>
        <w:rPr>
          <w:rFonts w:eastAsia="Times New Roman"/>
          <w:i/>
          <w:iCs/>
          <w:sz w:val="24"/>
          <w:szCs w:val="24"/>
        </w:rPr>
        <w:t>together [...] a rotten crowd</w:t>
      </w:r>
      <w:r>
        <w:rPr>
          <w:rFonts w:eastAsia="Times New Roman"/>
          <w:sz w:val="24"/>
          <w:szCs w:val="24"/>
        </w:rPr>
        <w:t>”.</w:t>
      </w:r>
      <w:r>
        <w:rPr>
          <w:rFonts w:eastAsia="Times New Roman"/>
          <w:sz w:val="32"/>
          <w:szCs w:val="32"/>
          <w:vertAlign w:val="superscript"/>
        </w:rPr>
        <w:t>13</w:t>
      </w:r>
    </w:p>
    <w:p w14:paraId="3DB291A1" w14:textId="77777777" w:rsidR="006053F9" w:rsidRDefault="006053F9">
      <w:pPr>
        <w:spacing w:line="13" w:lineRule="exact"/>
        <w:rPr>
          <w:sz w:val="20"/>
          <w:szCs w:val="20"/>
        </w:rPr>
      </w:pPr>
    </w:p>
    <w:p w14:paraId="06899ECA" w14:textId="77777777" w:rsidR="006053F9" w:rsidRDefault="00D853AA">
      <w:pPr>
        <w:spacing w:line="357" w:lineRule="auto"/>
        <w:ind w:left="7" w:right="1100" w:firstLine="708"/>
        <w:jc w:val="both"/>
        <w:rPr>
          <w:sz w:val="20"/>
          <w:szCs w:val="20"/>
        </w:rPr>
      </w:pPr>
      <w:r>
        <w:rPr>
          <w:rFonts w:eastAsia="Times New Roman"/>
          <w:sz w:val="24"/>
          <w:szCs w:val="24"/>
        </w:rPr>
        <w:t xml:space="preserve">A narração de Nick reforça o caráter criminoso da </w:t>
      </w:r>
      <w:r>
        <w:rPr>
          <w:rFonts w:eastAsia="Times New Roman"/>
          <w:i/>
          <w:iCs/>
          <w:sz w:val="24"/>
          <w:szCs w:val="24"/>
        </w:rPr>
        <w:t>upper class</w:t>
      </w:r>
      <w:r>
        <w:rPr>
          <w:rFonts w:eastAsia="Times New Roman"/>
          <w:sz w:val="24"/>
          <w:szCs w:val="24"/>
        </w:rPr>
        <w:t xml:space="preserve"> ao aproximá-los daqueles que são considerados criminosos pelo </w:t>
      </w:r>
      <w:r>
        <w:rPr>
          <w:rFonts w:eastAsia="Times New Roman"/>
          <w:i/>
          <w:iCs/>
          <w:sz w:val="24"/>
          <w:szCs w:val="24"/>
        </w:rPr>
        <w:t>status quo</w:t>
      </w:r>
      <w:r>
        <w:rPr>
          <w:rFonts w:eastAsia="Times New Roman"/>
          <w:sz w:val="24"/>
          <w:szCs w:val="24"/>
        </w:rPr>
        <w:t>, e, mais ainda, remete a centralização de poder e de dinheiro dos ricos da Costa Leste, e também do mercado financeiro, a</w:t>
      </w:r>
      <w:r>
        <w:rPr>
          <w:rFonts w:eastAsia="Times New Roman"/>
          <w:sz w:val="24"/>
          <w:szCs w:val="24"/>
        </w:rPr>
        <w:t>o apagamento criminoso das outras classes, simbolizado pelos assassinatos de Myrtle e Gatsby, e o suicídio de Wilson. Há, também, e de maneira enfática, a separação entre “nós” e “eles”, reforçada, ao final do romance, na descrição que o narrador faz de To</w:t>
      </w:r>
      <w:r>
        <w:rPr>
          <w:rFonts w:eastAsia="Times New Roman"/>
          <w:sz w:val="24"/>
          <w:szCs w:val="24"/>
        </w:rPr>
        <w:t>m e Daisy. O narrador diz:</w:t>
      </w:r>
    </w:p>
    <w:p w14:paraId="689D61EE" w14:textId="77777777" w:rsidR="006053F9" w:rsidRDefault="006053F9">
      <w:pPr>
        <w:spacing w:line="18" w:lineRule="exact"/>
        <w:rPr>
          <w:sz w:val="20"/>
          <w:szCs w:val="20"/>
        </w:rPr>
      </w:pPr>
    </w:p>
    <w:p w14:paraId="78C2CA4A" w14:textId="77777777" w:rsidR="006053F9" w:rsidRDefault="00D853AA">
      <w:pPr>
        <w:spacing w:line="250" w:lineRule="auto"/>
        <w:ind w:left="2267" w:right="1100"/>
        <w:jc w:val="both"/>
        <w:rPr>
          <w:sz w:val="20"/>
          <w:szCs w:val="20"/>
        </w:rPr>
      </w:pPr>
      <w:r>
        <w:rPr>
          <w:rFonts w:eastAsia="Times New Roman"/>
          <w:sz w:val="21"/>
          <w:szCs w:val="21"/>
        </w:rPr>
        <w:t>“</w:t>
      </w:r>
      <w:r>
        <w:rPr>
          <w:rFonts w:eastAsia="Times New Roman"/>
          <w:b/>
          <w:bCs/>
          <w:sz w:val="21"/>
          <w:szCs w:val="21"/>
        </w:rPr>
        <w:t>Eles</w:t>
      </w:r>
      <w:r>
        <w:rPr>
          <w:rFonts w:eastAsia="Times New Roman"/>
          <w:sz w:val="21"/>
          <w:szCs w:val="21"/>
        </w:rPr>
        <w:t xml:space="preserve"> eram gente descuidada, Tom e Daisy: destruíam coisas e pessoas e, depois, se refugiavam em seu dinheiro ou em sua indiferença, ou no que quer que fosse que os mantinha unidos, e deixavam que </w:t>
      </w:r>
      <w:r>
        <w:rPr>
          <w:rFonts w:eastAsia="Times New Roman"/>
          <w:b/>
          <w:bCs/>
          <w:sz w:val="21"/>
          <w:szCs w:val="21"/>
        </w:rPr>
        <w:t>os outros</w:t>
      </w:r>
      <w:r>
        <w:rPr>
          <w:rFonts w:eastAsia="Times New Roman"/>
          <w:sz w:val="21"/>
          <w:szCs w:val="21"/>
        </w:rPr>
        <w:t xml:space="preserve"> resolvessem as trapalhadas que haviam</w:t>
      </w:r>
    </w:p>
    <w:p w14:paraId="63D76920" w14:textId="77777777" w:rsidR="006053F9" w:rsidRDefault="006053F9">
      <w:pPr>
        <w:spacing w:line="3" w:lineRule="exact"/>
        <w:rPr>
          <w:sz w:val="20"/>
          <w:szCs w:val="20"/>
        </w:rPr>
      </w:pPr>
    </w:p>
    <w:p w14:paraId="59E8CE5C" w14:textId="77777777" w:rsidR="006053F9" w:rsidRDefault="00D853AA">
      <w:pPr>
        <w:ind w:left="2267"/>
        <w:rPr>
          <w:sz w:val="20"/>
          <w:szCs w:val="20"/>
        </w:rPr>
      </w:pPr>
      <w:r>
        <w:rPr>
          <w:rFonts w:eastAsia="Times New Roman"/>
        </w:rPr>
        <w:t>feito...”.</w:t>
      </w:r>
      <w:r>
        <w:rPr>
          <w:rFonts w:eastAsia="Times New Roman"/>
          <w:sz w:val="27"/>
          <w:szCs w:val="27"/>
          <w:vertAlign w:val="superscript"/>
        </w:rPr>
        <w:t>14</w:t>
      </w:r>
    </w:p>
    <w:p w14:paraId="5341822D" w14:textId="77777777" w:rsidR="006053F9" w:rsidRDefault="006053F9">
      <w:pPr>
        <w:spacing w:line="66" w:lineRule="exact"/>
        <w:rPr>
          <w:sz w:val="20"/>
          <w:szCs w:val="20"/>
        </w:rPr>
      </w:pPr>
    </w:p>
    <w:p w14:paraId="132BE1A0" w14:textId="77777777" w:rsidR="006053F9" w:rsidRDefault="00D853AA">
      <w:pPr>
        <w:spacing w:line="330" w:lineRule="auto"/>
        <w:ind w:left="7" w:right="1120"/>
        <w:jc w:val="both"/>
        <w:rPr>
          <w:sz w:val="20"/>
          <w:szCs w:val="20"/>
        </w:rPr>
      </w:pPr>
      <w:r>
        <w:rPr>
          <w:rFonts w:eastAsia="Times New Roman"/>
          <w:sz w:val="24"/>
          <w:szCs w:val="24"/>
        </w:rPr>
        <w:t>Mas Gatsby está morto; Nick, eleito como o único centro de consciência do romance por Fitzgerald, explicita, assim como o Marlow de Conrad, que “a natureza de qualquer experiência permanece necessariame</w:t>
      </w:r>
      <w:r>
        <w:rPr>
          <w:rFonts w:eastAsia="Times New Roman"/>
          <w:sz w:val="24"/>
          <w:szCs w:val="24"/>
        </w:rPr>
        <w:t>nte individual e particular”.</w:t>
      </w:r>
      <w:r>
        <w:rPr>
          <w:rFonts w:eastAsia="Times New Roman"/>
          <w:sz w:val="32"/>
          <w:szCs w:val="32"/>
          <w:vertAlign w:val="superscript"/>
        </w:rPr>
        <w:t>15</w:t>
      </w:r>
      <w:r>
        <w:rPr>
          <w:rFonts w:eastAsia="Times New Roman"/>
          <w:sz w:val="24"/>
          <w:szCs w:val="24"/>
        </w:rPr>
        <w:t xml:space="preserve"> Sua perspectiva subjetiva, que perpassa toda a narração, prova-se, constantemente, uma tentativa de melhor interpretar a experiência dessa comunidade. E,</w:t>
      </w:r>
    </w:p>
    <w:p w14:paraId="157B727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79424" behindDoc="1" locked="0" layoutInCell="0" allowOverlap="1" wp14:anchorId="0F895FCC" wp14:editId="242CD254">
                <wp:simplePos x="0" y="0"/>
                <wp:positionH relativeFrom="column">
                  <wp:posOffset>0</wp:posOffset>
                </wp:positionH>
                <wp:positionV relativeFrom="paragraph">
                  <wp:posOffset>186690</wp:posOffset>
                </wp:positionV>
                <wp:extent cx="1829435"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540E5721" id="Shape 244" o:spid="_x0000_s1026" style="position:absolute;z-index:-251437056;visibility:visible;mso-wrap-style:square;mso-wrap-distance-left:9pt;mso-wrap-distance-top:0;mso-wrap-distance-right:9pt;mso-wrap-distance-bottom:0;mso-position-horizontal:absolute;mso-position-horizontal-relative:text;mso-position-vertical:absolute;mso-position-vertical-relative:text" from="0,14.7pt" to="144.05pt,1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" o:allowincell="f" filled="t" strokeweight=".21164mm">
                <v:stroke joinstyle="miter"/>
                <o:lock v:ext="edit" shapetype="f"/>
              </v:line>
            </w:pict>
          </mc:Fallback>
        </mc:AlternateContent>
      </w:r>
    </w:p>
    <w:p w14:paraId="3BE33A0A" w14:textId="77777777" w:rsidR="006053F9" w:rsidRDefault="006053F9">
      <w:pPr>
        <w:spacing w:line="384" w:lineRule="exact"/>
        <w:rPr>
          <w:sz w:val="20"/>
          <w:szCs w:val="20"/>
        </w:rPr>
      </w:pPr>
    </w:p>
    <w:p w14:paraId="1736604F" w14:textId="77777777" w:rsidR="006053F9" w:rsidRDefault="00D853AA" w:rsidP="00D853AA">
      <w:pPr>
        <w:numPr>
          <w:ilvl w:val="0"/>
          <w:numId w:val="235"/>
        </w:numPr>
        <w:tabs>
          <w:tab w:val="left" w:pos="180"/>
        </w:tabs>
        <w:spacing w:line="203" w:lineRule="auto"/>
        <w:ind w:left="7" w:right="1100" w:hanging="7"/>
        <w:rPr>
          <w:rFonts w:eastAsia="Times New Roman"/>
          <w:sz w:val="26"/>
          <w:szCs w:val="26"/>
          <w:vertAlign w:val="superscript"/>
        </w:rPr>
      </w:pPr>
      <w:r>
        <w:rPr>
          <w:rFonts w:eastAsia="Times New Roman"/>
          <w:sz w:val="20"/>
          <w:szCs w:val="20"/>
        </w:rPr>
        <w:t>LÖWY, Michael; SAYRE, Robert. “Reificação e consumismo ostentatório</w:t>
      </w:r>
      <w:r>
        <w:rPr>
          <w:rFonts w:eastAsia="Times New Roman"/>
          <w:sz w:val="20"/>
          <w:szCs w:val="20"/>
        </w:rPr>
        <w:t xml:space="preserve"> em </w:t>
      </w:r>
      <w:r>
        <w:rPr>
          <w:rFonts w:eastAsia="Times New Roman"/>
          <w:i/>
          <w:iCs/>
          <w:sz w:val="20"/>
          <w:szCs w:val="20"/>
        </w:rPr>
        <w:t>Gatsby O Magnífico”</w:t>
      </w:r>
      <w:r>
        <w:rPr>
          <w:rFonts w:eastAsia="Times New Roman"/>
          <w:sz w:val="20"/>
          <w:szCs w:val="20"/>
        </w:rPr>
        <w:t xml:space="preserve">. </w:t>
      </w:r>
      <w:r>
        <w:rPr>
          <w:rFonts w:eastAsia="Times New Roman"/>
          <w:b/>
          <w:bCs/>
          <w:sz w:val="20"/>
          <w:szCs w:val="20"/>
        </w:rPr>
        <w:t>Revista Estudos</w:t>
      </w:r>
      <w:r>
        <w:rPr>
          <w:rFonts w:eastAsia="Times New Roman"/>
          <w:sz w:val="20"/>
          <w:szCs w:val="20"/>
        </w:rPr>
        <w:t xml:space="preserve"> </w:t>
      </w:r>
      <w:r>
        <w:rPr>
          <w:rFonts w:eastAsia="Times New Roman"/>
          <w:b/>
          <w:bCs/>
          <w:sz w:val="20"/>
          <w:szCs w:val="20"/>
        </w:rPr>
        <w:t>de Sociologia</w:t>
      </w:r>
      <w:r>
        <w:rPr>
          <w:rFonts w:eastAsia="Times New Roman"/>
          <w:sz w:val="20"/>
          <w:szCs w:val="20"/>
        </w:rPr>
        <w:t>, v. 6, n. 11, p. 7-21, 2001, p.10.</w:t>
      </w:r>
    </w:p>
    <w:p w14:paraId="1C1985E7" w14:textId="77777777" w:rsidR="006053F9" w:rsidRDefault="006053F9">
      <w:pPr>
        <w:spacing w:line="2" w:lineRule="exact"/>
        <w:rPr>
          <w:rFonts w:eastAsia="Times New Roman"/>
          <w:sz w:val="26"/>
          <w:szCs w:val="26"/>
          <w:vertAlign w:val="superscript"/>
        </w:rPr>
      </w:pPr>
    </w:p>
    <w:p w14:paraId="1A32A22C" w14:textId="77777777" w:rsidR="006053F9" w:rsidRDefault="00D853AA" w:rsidP="00D853AA">
      <w:pPr>
        <w:numPr>
          <w:ilvl w:val="0"/>
          <w:numId w:val="235"/>
        </w:numPr>
        <w:tabs>
          <w:tab w:val="left" w:pos="187"/>
        </w:tabs>
        <w:spacing w:line="183" w:lineRule="auto"/>
        <w:ind w:left="187" w:hanging="187"/>
        <w:rPr>
          <w:rFonts w:eastAsia="Times New Roman"/>
          <w:sz w:val="26"/>
          <w:szCs w:val="26"/>
          <w:vertAlign w:val="superscript"/>
        </w:rPr>
      </w:pPr>
      <w:r>
        <w:rPr>
          <w:rFonts w:eastAsia="Times New Roman"/>
          <w:sz w:val="20"/>
          <w:szCs w:val="20"/>
        </w:rPr>
        <w:t xml:space="preserve">FITZGERALD, F. Scott. </w:t>
      </w:r>
      <w:r>
        <w:rPr>
          <w:rFonts w:eastAsia="Times New Roman"/>
          <w:b/>
          <w:bCs/>
          <w:sz w:val="20"/>
          <w:szCs w:val="20"/>
        </w:rPr>
        <w:t>The Great Gatsby</w:t>
      </w:r>
      <w:r>
        <w:rPr>
          <w:rFonts w:eastAsia="Times New Roman"/>
          <w:sz w:val="20"/>
          <w:szCs w:val="20"/>
        </w:rPr>
        <w:t>. New York: Cambridge University Press, 1991, p. 120.</w:t>
      </w:r>
    </w:p>
    <w:p w14:paraId="23842EC1" w14:textId="77777777" w:rsidR="006053F9" w:rsidRDefault="006053F9">
      <w:pPr>
        <w:spacing w:line="19" w:lineRule="exact"/>
        <w:rPr>
          <w:rFonts w:eastAsia="Times New Roman"/>
          <w:sz w:val="26"/>
          <w:szCs w:val="26"/>
          <w:vertAlign w:val="superscript"/>
        </w:rPr>
      </w:pPr>
    </w:p>
    <w:p w14:paraId="21026181" w14:textId="77777777" w:rsidR="006053F9" w:rsidRDefault="00D853AA" w:rsidP="00D853AA">
      <w:pPr>
        <w:numPr>
          <w:ilvl w:val="0"/>
          <w:numId w:val="235"/>
        </w:numPr>
        <w:tabs>
          <w:tab w:val="left" w:pos="187"/>
        </w:tabs>
        <w:spacing w:line="183" w:lineRule="auto"/>
        <w:ind w:left="187" w:hanging="187"/>
        <w:rPr>
          <w:rFonts w:eastAsia="Times New Roman"/>
          <w:sz w:val="24"/>
          <w:szCs w:val="24"/>
          <w:vertAlign w:val="superscript"/>
        </w:rPr>
      </w:pPr>
      <w:r>
        <w:rPr>
          <w:rFonts w:eastAsia="Times New Roman"/>
          <w:sz w:val="18"/>
          <w:szCs w:val="18"/>
        </w:rPr>
        <w:t>FITZGERALD, F. Scott. op. cit., 1980, p. 218. Grifos da autora.</w:t>
      </w:r>
    </w:p>
    <w:p w14:paraId="73635EF6" w14:textId="77777777" w:rsidR="006053F9" w:rsidRDefault="006053F9">
      <w:pPr>
        <w:spacing w:line="19" w:lineRule="exact"/>
        <w:rPr>
          <w:rFonts w:eastAsia="Times New Roman"/>
          <w:sz w:val="24"/>
          <w:szCs w:val="24"/>
          <w:vertAlign w:val="superscript"/>
        </w:rPr>
      </w:pPr>
    </w:p>
    <w:p w14:paraId="463F000C" w14:textId="77777777" w:rsidR="006053F9" w:rsidRDefault="00D853AA" w:rsidP="00D853AA">
      <w:pPr>
        <w:numPr>
          <w:ilvl w:val="0"/>
          <w:numId w:val="235"/>
        </w:numPr>
        <w:tabs>
          <w:tab w:val="left" w:pos="187"/>
        </w:tabs>
        <w:spacing w:line="183" w:lineRule="auto"/>
        <w:ind w:left="187" w:hanging="187"/>
        <w:rPr>
          <w:rFonts w:eastAsia="Times New Roman"/>
          <w:sz w:val="24"/>
          <w:szCs w:val="24"/>
          <w:vertAlign w:val="superscript"/>
        </w:rPr>
      </w:pPr>
      <w:r>
        <w:rPr>
          <w:rFonts w:eastAsia="Times New Roman"/>
          <w:sz w:val="18"/>
          <w:szCs w:val="18"/>
        </w:rPr>
        <w:t>SOARES, Marcos. op. cit., 2013, p. 51.</w:t>
      </w:r>
    </w:p>
    <w:p w14:paraId="79F1AFC9"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D540659" w14:textId="77777777">
        <w:trPr>
          <w:trHeight w:val="112"/>
        </w:trPr>
        <w:tc>
          <w:tcPr>
            <w:tcW w:w="5720" w:type="dxa"/>
            <w:vMerge w:val="restart"/>
            <w:vAlign w:val="bottom"/>
          </w:tcPr>
          <w:p w14:paraId="47F1B3A5" w14:textId="3EEFC91A" w:rsidR="006053F9" w:rsidRDefault="006053F9">
            <w:pPr>
              <w:ind w:right="10"/>
              <w:jc w:val="right"/>
              <w:rPr>
                <w:sz w:val="20"/>
                <w:szCs w:val="20"/>
              </w:rPr>
            </w:pPr>
            <w:bookmarkStart w:id="291" w:name="page293"/>
            <w:bookmarkEnd w:id="291"/>
          </w:p>
        </w:tc>
        <w:tc>
          <w:tcPr>
            <w:tcW w:w="1120" w:type="dxa"/>
            <w:vAlign w:val="bottom"/>
          </w:tcPr>
          <w:p w14:paraId="1E85A413" w14:textId="77777777" w:rsidR="006053F9" w:rsidRDefault="006053F9">
            <w:pPr>
              <w:rPr>
                <w:sz w:val="9"/>
                <w:szCs w:val="9"/>
              </w:rPr>
            </w:pPr>
          </w:p>
        </w:tc>
        <w:tc>
          <w:tcPr>
            <w:tcW w:w="0" w:type="dxa"/>
            <w:vAlign w:val="bottom"/>
          </w:tcPr>
          <w:p w14:paraId="07F42C4C" w14:textId="77777777" w:rsidR="006053F9" w:rsidRDefault="006053F9">
            <w:pPr>
              <w:rPr>
                <w:sz w:val="1"/>
                <w:szCs w:val="1"/>
              </w:rPr>
            </w:pPr>
          </w:p>
        </w:tc>
      </w:tr>
      <w:tr w:rsidR="006053F9" w14:paraId="1C96B915" w14:textId="77777777">
        <w:trPr>
          <w:trHeight w:val="155"/>
        </w:trPr>
        <w:tc>
          <w:tcPr>
            <w:tcW w:w="5720" w:type="dxa"/>
            <w:vMerge/>
            <w:vAlign w:val="bottom"/>
          </w:tcPr>
          <w:p w14:paraId="5B845AA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F9675BB" w14:textId="77777777" w:rsidR="006053F9" w:rsidRDefault="00D853AA">
            <w:pPr>
              <w:ind w:right="490"/>
              <w:jc w:val="right"/>
              <w:rPr>
                <w:sz w:val="20"/>
                <w:szCs w:val="20"/>
              </w:rPr>
            </w:pPr>
            <w:r>
              <w:rPr>
                <w:rFonts w:ascii="Century Gothic" w:eastAsia="Century Gothic" w:hAnsi="Century Gothic" w:cs="Century Gothic"/>
                <w:color w:val="FFFFFF"/>
              </w:rPr>
              <w:t>292</w:t>
            </w:r>
          </w:p>
        </w:tc>
        <w:tc>
          <w:tcPr>
            <w:tcW w:w="0" w:type="dxa"/>
            <w:vAlign w:val="bottom"/>
          </w:tcPr>
          <w:p w14:paraId="4A2F888F" w14:textId="77777777" w:rsidR="006053F9" w:rsidRDefault="006053F9">
            <w:pPr>
              <w:rPr>
                <w:sz w:val="1"/>
                <w:szCs w:val="1"/>
              </w:rPr>
            </w:pPr>
          </w:p>
        </w:tc>
      </w:tr>
      <w:tr w:rsidR="006053F9" w14:paraId="1C3C6A5F" w14:textId="77777777">
        <w:trPr>
          <w:trHeight w:val="130"/>
        </w:trPr>
        <w:tc>
          <w:tcPr>
            <w:tcW w:w="5720" w:type="dxa"/>
            <w:vMerge w:val="restart"/>
            <w:vAlign w:val="bottom"/>
          </w:tcPr>
          <w:p w14:paraId="5D471A04" w14:textId="593BF0F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BBDFEEC" w14:textId="77777777" w:rsidR="006053F9" w:rsidRDefault="006053F9">
            <w:pPr>
              <w:rPr>
                <w:sz w:val="11"/>
                <w:szCs w:val="11"/>
              </w:rPr>
            </w:pPr>
          </w:p>
        </w:tc>
        <w:tc>
          <w:tcPr>
            <w:tcW w:w="0" w:type="dxa"/>
            <w:vAlign w:val="bottom"/>
          </w:tcPr>
          <w:p w14:paraId="12E953B1" w14:textId="77777777" w:rsidR="006053F9" w:rsidRDefault="006053F9">
            <w:pPr>
              <w:rPr>
                <w:sz w:val="1"/>
                <w:szCs w:val="1"/>
              </w:rPr>
            </w:pPr>
          </w:p>
        </w:tc>
      </w:tr>
      <w:tr w:rsidR="006053F9" w14:paraId="6D5B1164" w14:textId="77777777">
        <w:trPr>
          <w:trHeight w:val="139"/>
        </w:trPr>
        <w:tc>
          <w:tcPr>
            <w:tcW w:w="5720" w:type="dxa"/>
            <w:vMerge/>
            <w:vAlign w:val="bottom"/>
          </w:tcPr>
          <w:p w14:paraId="54C97369" w14:textId="77777777" w:rsidR="006053F9" w:rsidRDefault="006053F9">
            <w:pPr>
              <w:rPr>
                <w:sz w:val="12"/>
                <w:szCs w:val="12"/>
              </w:rPr>
            </w:pPr>
          </w:p>
        </w:tc>
        <w:tc>
          <w:tcPr>
            <w:tcW w:w="1120" w:type="dxa"/>
            <w:vAlign w:val="bottom"/>
          </w:tcPr>
          <w:p w14:paraId="4F5D6620" w14:textId="77777777" w:rsidR="006053F9" w:rsidRDefault="006053F9">
            <w:pPr>
              <w:rPr>
                <w:sz w:val="12"/>
                <w:szCs w:val="12"/>
              </w:rPr>
            </w:pPr>
          </w:p>
        </w:tc>
        <w:tc>
          <w:tcPr>
            <w:tcW w:w="0" w:type="dxa"/>
            <w:vAlign w:val="bottom"/>
          </w:tcPr>
          <w:p w14:paraId="4D23B171" w14:textId="77777777" w:rsidR="006053F9" w:rsidRDefault="006053F9">
            <w:pPr>
              <w:rPr>
                <w:sz w:val="1"/>
                <w:szCs w:val="1"/>
              </w:rPr>
            </w:pPr>
          </w:p>
        </w:tc>
      </w:tr>
    </w:tbl>
    <w:p w14:paraId="59B72542" w14:textId="77777777" w:rsidR="006053F9" w:rsidRDefault="006053F9">
      <w:pPr>
        <w:spacing w:line="200" w:lineRule="exact"/>
        <w:rPr>
          <w:sz w:val="20"/>
          <w:szCs w:val="20"/>
        </w:rPr>
      </w:pPr>
    </w:p>
    <w:p w14:paraId="621D3F99" w14:textId="77777777" w:rsidR="006053F9" w:rsidRDefault="006053F9">
      <w:pPr>
        <w:spacing w:line="395" w:lineRule="exact"/>
        <w:rPr>
          <w:sz w:val="20"/>
          <w:szCs w:val="20"/>
        </w:rPr>
      </w:pPr>
    </w:p>
    <w:p w14:paraId="171DBCA2" w14:textId="77777777" w:rsidR="006053F9" w:rsidRDefault="00D853AA">
      <w:pPr>
        <w:spacing w:line="356" w:lineRule="auto"/>
        <w:ind w:right="1120"/>
        <w:jc w:val="both"/>
        <w:rPr>
          <w:sz w:val="20"/>
          <w:szCs w:val="20"/>
        </w:rPr>
      </w:pPr>
      <w:r>
        <w:rPr>
          <w:rFonts w:eastAsia="Times New Roman"/>
          <w:sz w:val="24"/>
          <w:szCs w:val="24"/>
        </w:rPr>
        <w:t xml:space="preserve">mesmo que o romance retrate e reflita sobre a década de 1920 do ponto de vista de uma classe que não é </w:t>
      </w:r>
      <w:r>
        <w:rPr>
          <w:rFonts w:eastAsia="Times New Roman"/>
          <w:sz w:val="24"/>
          <w:szCs w:val="24"/>
        </w:rPr>
        <w:t>a trabalhadora, o fato de o ponto de vista de Nick não se colar completamente ao ponto de vista da elite marca de forma evidente a resistência à adesão completa e irrestrita do romance à ideologia do sonho americano.</w:t>
      </w:r>
    </w:p>
    <w:p w14:paraId="6ADA437A" w14:textId="77777777" w:rsidR="006053F9" w:rsidRDefault="006053F9">
      <w:pPr>
        <w:spacing w:line="200" w:lineRule="exact"/>
        <w:rPr>
          <w:sz w:val="20"/>
          <w:szCs w:val="20"/>
        </w:rPr>
      </w:pPr>
    </w:p>
    <w:p w14:paraId="525B9B1A" w14:textId="77777777" w:rsidR="006053F9" w:rsidRDefault="006053F9">
      <w:pPr>
        <w:spacing w:line="219" w:lineRule="exact"/>
        <w:rPr>
          <w:sz w:val="20"/>
          <w:szCs w:val="20"/>
        </w:rPr>
      </w:pPr>
    </w:p>
    <w:p w14:paraId="1F5A10FC" w14:textId="77777777" w:rsidR="006053F9" w:rsidRDefault="00D853AA">
      <w:pPr>
        <w:rPr>
          <w:sz w:val="20"/>
          <w:szCs w:val="20"/>
        </w:rPr>
      </w:pPr>
      <w:r>
        <w:rPr>
          <w:rFonts w:eastAsia="Times New Roman"/>
          <w:b/>
          <w:bCs/>
          <w:sz w:val="24"/>
          <w:szCs w:val="24"/>
        </w:rPr>
        <w:t>Referências bibliográficas</w:t>
      </w:r>
    </w:p>
    <w:p w14:paraId="5D4A5389" w14:textId="77777777" w:rsidR="006053F9" w:rsidRDefault="006053F9">
      <w:pPr>
        <w:spacing w:line="139" w:lineRule="exact"/>
        <w:rPr>
          <w:sz w:val="20"/>
          <w:szCs w:val="20"/>
        </w:rPr>
      </w:pPr>
    </w:p>
    <w:p w14:paraId="07738D42" w14:textId="77777777" w:rsidR="006053F9" w:rsidRDefault="00D853AA">
      <w:pPr>
        <w:rPr>
          <w:sz w:val="20"/>
          <w:szCs w:val="20"/>
        </w:rPr>
      </w:pPr>
      <w:r>
        <w:rPr>
          <w:rFonts w:eastAsia="Times New Roman"/>
          <w:sz w:val="24"/>
          <w:szCs w:val="24"/>
        </w:rPr>
        <w:t>ADAMS, Ja</w:t>
      </w:r>
      <w:r>
        <w:rPr>
          <w:rFonts w:eastAsia="Times New Roman"/>
          <w:sz w:val="24"/>
          <w:szCs w:val="24"/>
        </w:rPr>
        <w:t xml:space="preserve">mes Truslow. </w:t>
      </w:r>
      <w:r>
        <w:rPr>
          <w:rFonts w:eastAsia="Times New Roman"/>
          <w:b/>
          <w:bCs/>
          <w:sz w:val="24"/>
          <w:szCs w:val="24"/>
        </w:rPr>
        <w:t>The Epic of America</w:t>
      </w:r>
      <w:r>
        <w:rPr>
          <w:rFonts w:eastAsia="Times New Roman"/>
          <w:sz w:val="24"/>
          <w:szCs w:val="24"/>
        </w:rPr>
        <w:t>. Boston: Little, Brown and Company, 1931.</w:t>
      </w:r>
    </w:p>
    <w:p w14:paraId="76FED253" w14:textId="77777777" w:rsidR="006053F9" w:rsidRDefault="006053F9">
      <w:pPr>
        <w:spacing w:line="288" w:lineRule="exact"/>
        <w:rPr>
          <w:sz w:val="20"/>
          <w:szCs w:val="20"/>
        </w:rPr>
      </w:pPr>
    </w:p>
    <w:p w14:paraId="28D7A095" w14:textId="77777777" w:rsidR="006053F9" w:rsidRDefault="00D853AA">
      <w:pPr>
        <w:spacing w:line="234" w:lineRule="auto"/>
        <w:ind w:right="1100"/>
        <w:jc w:val="both"/>
        <w:rPr>
          <w:sz w:val="20"/>
          <w:szCs w:val="20"/>
        </w:rPr>
      </w:pPr>
      <w:r>
        <w:rPr>
          <w:rFonts w:eastAsia="Times New Roman"/>
          <w:sz w:val="24"/>
          <w:szCs w:val="24"/>
        </w:rPr>
        <w:t xml:space="preserve">ADORNO, T. W. “Posição do narrador no romance contemporâneo”. </w:t>
      </w:r>
      <w:r>
        <w:rPr>
          <w:rFonts w:eastAsia="Times New Roman"/>
          <w:b/>
          <w:bCs/>
          <w:sz w:val="24"/>
          <w:szCs w:val="24"/>
        </w:rPr>
        <w:t>Notas de literatura I</w:t>
      </w:r>
      <w:r>
        <w:rPr>
          <w:rFonts w:eastAsia="Times New Roman"/>
          <w:sz w:val="24"/>
          <w:szCs w:val="24"/>
        </w:rPr>
        <w:t>. São Paulo: Duas Cidades, Ed. 34, 2003.</w:t>
      </w:r>
    </w:p>
    <w:p w14:paraId="7338334A" w14:textId="77777777" w:rsidR="006053F9" w:rsidRDefault="006053F9">
      <w:pPr>
        <w:spacing w:line="278" w:lineRule="exact"/>
        <w:rPr>
          <w:sz w:val="20"/>
          <w:szCs w:val="20"/>
        </w:rPr>
      </w:pPr>
    </w:p>
    <w:p w14:paraId="4E14A2CE" w14:textId="77777777" w:rsidR="006053F9" w:rsidRDefault="00D853AA">
      <w:pPr>
        <w:rPr>
          <w:sz w:val="20"/>
          <w:szCs w:val="20"/>
        </w:rPr>
      </w:pPr>
      <w:r>
        <w:rPr>
          <w:rFonts w:eastAsia="Times New Roman"/>
          <w:sz w:val="24"/>
          <w:szCs w:val="24"/>
        </w:rPr>
        <w:t xml:space="preserve">BOOTH, Wayne C. </w:t>
      </w:r>
      <w:r>
        <w:rPr>
          <w:rFonts w:eastAsia="Times New Roman"/>
          <w:b/>
          <w:bCs/>
          <w:sz w:val="24"/>
          <w:szCs w:val="24"/>
        </w:rPr>
        <w:t>A retórica da ficção</w:t>
      </w:r>
      <w:r>
        <w:rPr>
          <w:rFonts w:eastAsia="Times New Roman"/>
          <w:sz w:val="24"/>
          <w:szCs w:val="24"/>
        </w:rPr>
        <w:t>. Lisboa: Editora A</w:t>
      </w:r>
      <w:r>
        <w:rPr>
          <w:rFonts w:eastAsia="Times New Roman"/>
          <w:sz w:val="24"/>
          <w:szCs w:val="24"/>
        </w:rPr>
        <w:t>rcádia, 1980.</w:t>
      </w:r>
    </w:p>
    <w:p w14:paraId="08B69BAC" w14:textId="77777777" w:rsidR="006053F9" w:rsidRDefault="006053F9">
      <w:pPr>
        <w:spacing w:line="276" w:lineRule="exact"/>
        <w:rPr>
          <w:sz w:val="20"/>
          <w:szCs w:val="20"/>
        </w:rPr>
      </w:pPr>
    </w:p>
    <w:p w14:paraId="607EB900" w14:textId="77777777" w:rsidR="006053F9" w:rsidRDefault="00D853AA">
      <w:pPr>
        <w:rPr>
          <w:sz w:val="20"/>
          <w:szCs w:val="20"/>
        </w:rPr>
      </w:pPr>
      <w:r>
        <w:rPr>
          <w:rFonts w:eastAsia="Times New Roman"/>
          <w:sz w:val="24"/>
          <w:szCs w:val="24"/>
        </w:rPr>
        <w:t xml:space="preserve">CHURCHWELL, Sarah. </w:t>
      </w:r>
      <w:r>
        <w:rPr>
          <w:rFonts w:eastAsia="Times New Roman"/>
          <w:b/>
          <w:bCs/>
          <w:sz w:val="24"/>
          <w:szCs w:val="24"/>
        </w:rPr>
        <w:t>Careless people: Murder, Mayhem and the Invention of</w:t>
      </w:r>
      <w:r>
        <w:rPr>
          <w:rFonts w:eastAsia="Times New Roman"/>
          <w:sz w:val="24"/>
          <w:szCs w:val="24"/>
        </w:rPr>
        <w:t xml:space="preserve"> </w:t>
      </w:r>
      <w:r>
        <w:rPr>
          <w:rFonts w:eastAsia="Times New Roman"/>
          <w:b/>
          <w:bCs/>
          <w:i/>
          <w:iCs/>
          <w:sz w:val="24"/>
          <w:szCs w:val="24"/>
        </w:rPr>
        <w:t>The Great</w:t>
      </w:r>
    </w:p>
    <w:p w14:paraId="788C1295" w14:textId="77777777" w:rsidR="006053F9" w:rsidRDefault="00D853AA">
      <w:pPr>
        <w:rPr>
          <w:sz w:val="20"/>
          <w:szCs w:val="20"/>
        </w:rPr>
      </w:pPr>
      <w:r>
        <w:rPr>
          <w:rFonts w:eastAsia="Times New Roman"/>
          <w:b/>
          <w:bCs/>
          <w:i/>
          <w:iCs/>
          <w:sz w:val="24"/>
          <w:szCs w:val="24"/>
        </w:rPr>
        <w:t>Gatsby</w:t>
      </w:r>
      <w:r>
        <w:rPr>
          <w:rFonts w:eastAsia="Times New Roman"/>
          <w:sz w:val="24"/>
          <w:szCs w:val="24"/>
        </w:rPr>
        <w:t>. London: Virago, 2013.</w:t>
      </w:r>
    </w:p>
    <w:p w14:paraId="30B1D950" w14:textId="77777777" w:rsidR="006053F9" w:rsidRDefault="006053F9">
      <w:pPr>
        <w:spacing w:line="276" w:lineRule="exact"/>
        <w:rPr>
          <w:sz w:val="20"/>
          <w:szCs w:val="20"/>
        </w:rPr>
      </w:pPr>
    </w:p>
    <w:p w14:paraId="31EA9D37" w14:textId="77777777" w:rsidR="006053F9" w:rsidRDefault="00D853AA">
      <w:pPr>
        <w:rPr>
          <w:sz w:val="20"/>
          <w:szCs w:val="20"/>
        </w:rPr>
      </w:pPr>
      <w:r>
        <w:rPr>
          <w:rFonts w:eastAsia="Times New Roman"/>
          <w:sz w:val="24"/>
          <w:szCs w:val="24"/>
        </w:rPr>
        <w:t xml:space="preserve">FITZGERALD, F. Scott. </w:t>
      </w:r>
      <w:r>
        <w:rPr>
          <w:rFonts w:eastAsia="Times New Roman"/>
          <w:b/>
          <w:bCs/>
          <w:sz w:val="24"/>
          <w:szCs w:val="24"/>
        </w:rPr>
        <w:t>O Grande Gatsby</w:t>
      </w:r>
      <w:r>
        <w:rPr>
          <w:rFonts w:eastAsia="Times New Roman"/>
          <w:sz w:val="24"/>
          <w:szCs w:val="24"/>
        </w:rPr>
        <w:t>. Trad. Breno Silveira. São Paulo: Abril Cultural, 1980.</w:t>
      </w:r>
    </w:p>
    <w:p w14:paraId="109E27F1" w14:textId="77777777" w:rsidR="006053F9" w:rsidRDefault="006053F9">
      <w:pPr>
        <w:spacing w:line="276" w:lineRule="exact"/>
        <w:rPr>
          <w:sz w:val="20"/>
          <w:szCs w:val="20"/>
        </w:rPr>
      </w:pPr>
    </w:p>
    <w:p w14:paraId="1E6EFDAD" w14:textId="77777777" w:rsidR="006053F9" w:rsidRDefault="00D853AA">
      <w:pPr>
        <w:rPr>
          <w:sz w:val="20"/>
          <w:szCs w:val="20"/>
        </w:rPr>
      </w:pPr>
      <w:r>
        <w:rPr>
          <w:rFonts w:eastAsia="Times New Roman"/>
          <w:sz w:val="24"/>
          <w:szCs w:val="24"/>
        </w:rPr>
        <w:t xml:space="preserve">______. </w:t>
      </w:r>
      <w:r>
        <w:rPr>
          <w:rFonts w:eastAsia="Times New Roman"/>
          <w:b/>
          <w:bCs/>
          <w:sz w:val="24"/>
          <w:szCs w:val="24"/>
        </w:rPr>
        <w:t>The Great Gatsby</w:t>
      </w:r>
      <w:r>
        <w:rPr>
          <w:rFonts w:eastAsia="Times New Roman"/>
          <w:sz w:val="24"/>
          <w:szCs w:val="24"/>
        </w:rPr>
        <w:t xml:space="preserve">. New </w:t>
      </w:r>
      <w:r>
        <w:rPr>
          <w:rFonts w:eastAsia="Times New Roman"/>
          <w:sz w:val="24"/>
          <w:szCs w:val="24"/>
        </w:rPr>
        <w:t>York: Cambridge University Press, 1991.</w:t>
      </w:r>
    </w:p>
    <w:p w14:paraId="2306A75F" w14:textId="77777777" w:rsidR="006053F9" w:rsidRDefault="006053F9">
      <w:pPr>
        <w:spacing w:line="276" w:lineRule="exact"/>
        <w:rPr>
          <w:sz w:val="20"/>
          <w:szCs w:val="20"/>
        </w:rPr>
      </w:pPr>
    </w:p>
    <w:p w14:paraId="514FB2F7" w14:textId="77777777" w:rsidR="006053F9" w:rsidRDefault="00D853AA">
      <w:pPr>
        <w:rPr>
          <w:sz w:val="20"/>
          <w:szCs w:val="20"/>
        </w:rPr>
      </w:pPr>
      <w:r>
        <w:rPr>
          <w:rFonts w:eastAsia="Times New Roman"/>
          <w:sz w:val="24"/>
          <w:szCs w:val="24"/>
        </w:rPr>
        <w:t xml:space="preserve">LÖWY, Michael; SAYRE, Robert. “Reificação e consumismo ostentatório em </w:t>
      </w:r>
      <w:r>
        <w:rPr>
          <w:rFonts w:eastAsia="Times New Roman"/>
          <w:i/>
          <w:iCs/>
          <w:sz w:val="24"/>
          <w:szCs w:val="24"/>
        </w:rPr>
        <w:t>Gatsby O Magnífico”</w:t>
      </w:r>
      <w:r>
        <w:rPr>
          <w:rFonts w:eastAsia="Times New Roman"/>
          <w:sz w:val="24"/>
          <w:szCs w:val="24"/>
        </w:rPr>
        <w:t>.</w:t>
      </w:r>
    </w:p>
    <w:p w14:paraId="79918432" w14:textId="77777777" w:rsidR="006053F9" w:rsidRDefault="00D853AA">
      <w:pPr>
        <w:rPr>
          <w:sz w:val="20"/>
          <w:szCs w:val="20"/>
        </w:rPr>
      </w:pPr>
      <w:r>
        <w:rPr>
          <w:rFonts w:eastAsia="Times New Roman"/>
          <w:b/>
          <w:bCs/>
          <w:sz w:val="24"/>
          <w:szCs w:val="24"/>
        </w:rPr>
        <w:t>Revista Estudos de Sociologia</w:t>
      </w:r>
      <w:r>
        <w:rPr>
          <w:rFonts w:eastAsia="Times New Roman"/>
          <w:sz w:val="24"/>
          <w:szCs w:val="24"/>
        </w:rPr>
        <w:t>, v. 6, n. 11, p. 7-21, 2001.</w:t>
      </w:r>
    </w:p>
    <w:p w14:paraId="5E896387" w14:textId="77777777" w:rsidR="006053F9" w:rsidRDefault="006053F9">
      <w:pPr>
        <w:spacing w:line="274" w:lineRule="exact"/>
        <w:rPr>
          <w:sz w:val="20"/>
          <w:szCs w:val="20"/>
        </w:rPr>
      </w:pPr>
    </w:p>
    <w:p w14:paraId="57BC2B80" w14:textId="77777777" w:rsidR="006053F9" w:rsidRDefault="00D853AA">
      <w:pPr>
        <w:rPr>
          <w:sz w:val="20"/>
          <w:szCs w:val="20"/>
        </w:rPr>
      </w:pPr>
      <w:r>
        <w:rPr>
          <w:rFonts w:eastAsia="Times New Roman"/>
          <w:sz w:val="24"/>
          <w:szCs w:val="24"/>
        </w:rPr>
        <w:t xml:space="preserve">SOARES, Marcos. </w:t>
      </w:r>
      <w:r>
        <w:rPr>
          <w:rFonts w:eastAsia="Times New Roman"/>
          <w:b/>
          <w:bCs/>
          <w:sz w:val="24"/>
          <w:szCs w:val="24"/>
        </w:rPr>
        <w:t>As figurações do falso em Joseph Conrad</w:t>
      </w:r>
      <w:r>
        <w:rPr>
          <w:rFonts w:eastAsia="Times New Roman"/>
          <w:sz w:val="24"/>
          <w:szCs w:val="24"/>
        </w:rPr>
        <w:t>. São Pa</w:t>
      </w:r>
      <w:r>
        <w:rPr>
          <w:rFonts w:eastAsia="Times New Roman"/>
          <w:sz w:val="24"/>
          <w:szCs w:val="24"/>
        </w:rPr>
        <w:t>ulo: Humanitas, 2013.</w:t>
      </w:r>
    </w:p>
    <w:p w14:paraId="68DDB832"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D5B37BF" w14:textId="77777777">
        <w:trPr>
          <w:trHeight w:val="112"/>
        </w:trPr>
        <w:tc>
          <w:tcPr>
            <w:tcW w:w="5720" w:type="dxa"/>
            <w:vMerge w:val="restart"/>
            <w:vAlign w:val="bottom"/>
          </w:tcPr>
          <w:p w14:paraId="1CF0492E" w14:textId="1002CF3A" w:rsidR="006053F9" w:rsidRDefault="006053F9">
            <w:pPr>
              <w:ind w:right="10"/>
              <w:jc w:val="right"/>
              <w:rPr>
                <w:sz w:val="20"/>
                <w:szCs w:val="20"/>
              </w:rPr>
            </w:pPr>
            <w:bookmarkStart w:id="292" w:name="page294"/>
            <w:bookmarkEnd w:id="292"/>
          </w:p>
        </w:tc>
        <w:tc>
          <w:tcPr>
            <w:tcW w:w="1120" w:type="dxa"/>
            <w:vAlign w:val="bottom"/>
          </w:tcPr>
          <w:p w14:paraId="49343C95" w14:textId="77777777" w:rsidR="006053F9" w:rsidRDefault="006053F9">
            <w:pPr>
              <w:rPr>
                <w:sz w:val="9"/>
                <w:szCs w:val="9"/>
              </w:rPr>
            </w:pPr>
          </w:p>
        </w:tc>
        <w:tc>
          <w:tcPr>
            <w:tcW w:w="0" w:type="dxa"/>
            <w:vAlign w:val="bottom"/>
          </w:tcPr>
          <w:p w14:paraId="7404F5EB" w14:textId="77777777" w:rsidR="006053F9" w:rsidRDefault="006053F9">
            <w:pPr>
              <w:rPr>
                <w:sz w:val="1"/>
                <w:szCs w:val="1"/>
              </w:rPr>
            </w:pPr>
          </w:p>
        </w:tc>
      </w:tr>
      <w:tr w:rsidR="006053F9" w14:paraId="74CDCCB0" w14:textId="77777777">
        <w:trPr>
          <w:trHeight w:val="155"/>
        </w:trPr>
        <w:tc>
          <w:tcPr>
            <w:tcW w:w="5720" w:type="dxa"/>
            <w:vMerge/>
            <w:vAlign w:val="bottom"/>
          </w:tcPr>
          <w:p w14:paraId="2F76928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2DEF291" w14:textId="77777777" w:rsidR="006053F9" w:rsidRDefault="00D853AA">
            <w:pPr>
              <w:ind w:right="490"/>
              <w:jc w:val="right"/>
              <w:rPr>
                <w:sz w:val="20"/>
                <w:szCs w:val="20"/>
              </w:rPr>
            </w:pPr>
            <w:r>
              <w:rPr>
                <w:rFonts w:ascii="Century Gothic" w:eastAsia="Century Gothic" w:hAnsi="Century Gothic" w:cs="Century Gothic"/>
                <w:color w:val="FFFFFF"/>
              </w:rPr>
              <w:t>293</w:t>
            </w:r>
          </w:p>
        </w:tc>
        <w:tc>
          <w:tcPr>
            <w:tcW w:w="0" w:type="dxa"/>
            <w:vAlign w:val="bottom"/>
          </w:tcPr>
          <w:p w14:paraId="6E0C9C1C" w14:textId="77777777" w:rsidR="006053F9" w:rsidRDefault="006053F9">
            <w:pPr>
              <w:rPr>
                <w:sz w:val="1"/>
                <w:szCs w:val="1"/>
              </w:rPr>
            </w:pPr>
          </w:p>
        </w:tc>
      </w:tr>
      <w:tr w:rsidR="006053F9" w14:paraId="222BAA16" w14:textId="77777777">
        <w:trPr>
          <w:trHeight w:val="130"/>
        </w:trPr>
        <w:tc>
          <w:tcPr>
            <w:tcW w:w="5720" w:type="dxa"/>
            <w:vMerge w:val="restart"/>
            <w:vAlign w:val="bottom"/>
          </w:tcPr>
          <w:p w14:paraId="16327925" w14:textId="6B96FC3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95E4800" w14:textId="77777777" w:rsidR="006053F9" w:rsidRDefault="006053F9">
            <w:pPr>
              <w:rPr>
                <w:sz w:val="11"/>
                <w:szCs w:val="11"/>
              </w:rPr>
            </w:pPr>
          </w:p>
        </w:tc>
        <w:tc>
          <w:tcPr>
            <w:tcW w:w="0" w:type="dxa"/>
            <w:vAlign w:val="bottom"/>
          </w:tcPr>
          <w:p w14:paraId="20FCED63" w14:textId="77777777" w:rsidR="006053F9" w:rsidRDefault="006053F9">
            <w:pPr>
              <w:rPr>
                <w:sz w:val="1"/>
                <w:szCs w:val="1"/>
              </w:rPr>
            </w:pPr>
          </w:p>
        </w:tc>
      </w:tr>
      <w:tr w:rsidR="006053F9" w14:paraId="570541F9" w14:textId="77777777">
        <w:trPr>
          <w:trHeight w:val="139"/>
        </w:trPr>
        <w:tc>
          <w:tcPr>
            <w:tcW w:w="5720" w:type="dxa"/>
            <w:vMerge/>
            <w:vAlign w:val="bottom"/>
          </w:tcPr>
          <w:p w14:paraId="0028CD89" w14:textId="77777777" w:rsidR="006053F9" w:rsidRDefault="006053F9">
            <w:pPr>
              <w:rPr>
                <w:sz w:val="12"/>
                <w:szCs w:val="12"/>
              </w:rPr>
            </w:pPr>
          </w:p>
        </w:tc>
        <w:tc>
          <w:tcPr>
            <w:tcW w:w="1120" w:type="dxa"/>
            <w:vAlign w:val="bottom"/>
          </w:tcPr>
          <w:p w14:paraId="3861B572" w14:textId="77777777" w:rsidR="006053F9" w:rsidRDefault="006053F9">
            <w:pPr>
              <w:rPr>
                <w:sz w:val="12"/>
                <w:szCs w:val="12"/>
              </w:rPr>
            </w:pPr>
          </w:p>
        </w:tc>
        <w:tc>
          <w:tcPr>
            <w:tcW w:w="0" w:type="dxa"/>
            <w:vAlign w:val="bottom"/>
          </w:tcPr>
          <w:p w14:paraId="177AA47E" w14:textId="77777777" w:rsidR="006053F9" w:rsidRDefault="006053F9">
            <w:pPr>
              <w:rPr>
                <w:sz w:val="1"/>
                <w:szCs w:val="1"/>
              </w:rPr>
            </w:pPr>
          </w:p>
        </w:tc>
      </w:tr>
    </w:tbl>
    <w:p w14:paraId="7FC0E33E" w14:textId="77777777" w:rsidR="006053F9" w:rsidRDefault="006053F9">
      <w:pPr>
        <w:spacing w:line="200" w:lineRule="exact"/>
        <w:rPr>
          <w:sz w:val="20"/>
          <w:szCs w:val="20"/>
        </w:rPr>
      </w:pPr>
    </w:p>
    <w:p w14:paraId="25DAB00B" w14:textId="77777777" w:rsidR="006053F9" w:rsidRDefault="006053F9">
      <w:pPr>
        <w:spacing w:line="382" w:lineRule="exact"/>
        <w:rPr>
          <w:sz w:val="20"/>
          <w:szCs w:val="20"/>
        </w:rPr>
      </w:pPr>
    </w:p>
    <w:p w14:paraId="51A06CD6" w14:textId="77777777" w:rsidR="006053F9" w:rsidRDefault="00D853AA">
      <w:pPr>
        <w:ind w:left="1640"/>
        <w:rPr>
          <w:sz w:val="20"/>
          <w:szCs w:val="20"/>
        </w:rPr>
      </w:pPr>
      <w:r>
        <w:rPr>
          <w:rFonts w:eastAsia="Times New Roman"/>
          <w:b/>
          <w:bCs/>
          <w:i/>
          <w:iCs/>
          <w:color w:val="00000A"/>
          <w:sz w:val="24"/>
          <w:szCs w:val="24"/>
        </w:rPr>
        <w:t xml:space="preserve">Homeland </w:t>
      </w:r>
      <w:r>
        <w:rPr>
          <w:rFonts w:eastAsia="Times New Roman"/>
          <w:b/>
          <w:bCs/>
          <w:color w:val="00000A"/>
          <w:sz w:val="24"/>
          <w:szCs w:val="24"/>
        </w:rPr>
        <w:t>e a representação da Guerra ao Terror na televisão</w:t>
      </w:r>
    </w:p>
    <w:p w14:paraId="127C3B97" w14:textId="77777777" w:rsidR="006053F9" w:rsidRDefault="006053F9">
      <w:pPr>
        <w:spacing w:line="200" w:lineRule="exact"/>
        <w:rPr>
          <w:sz w:val="20"/>
          <w:szCs w:val="20"/>
        </w:rPr>
      </w:pPr>
    </w:p>
    <w:p w14:paraId="4306CE45" w14:textId="77777777" w:rsidR="006053F9" w:rsidRDefault="006053F9">
      <w:pPr>
        <w:spacing w:line="352" w:lineRule="exact"/>
        <w:rPr>
          <w:sz w:val="20"/>
          <w:szCs w:val="20"/>
        </w:rPr>
      </w:pPr>
    </w:p>
    <w:p w14:paraId="772412AB" w14:textId="77777777" w:rsidR="006053F9" w:rsidRDefault="00D853AA">
      <w:pPr>
        <w:rPr>
          <w:sz w:val="20"/>
          <w:szCs w:val="20"/>
        </w:rPr>
      </w:pPr>
      <w:r>
        <w:rPr>
          <w:rFonts w:eastAsia="Times New Roman"/>
          <w:color w:val="00000A"/>
          <w:sz w:val="24"/>
          <w:szCs w:val="24"/>
        </w:rPr>
        <w:t>Rodolpho Hockmuller Menezes</w:t>
      </w:r>
    </w:p>
    <w:p w14:paraId="3DED0FA6" w14:textId="77777777" w:rsidR="006053F9" w:rsidRDefault="006053F9">
      <w:pPr>
        <w:spacing w:line="137" w:lineRule="exact"/>
        <w:rPr>
          <w:sz w:val="20"/>
          <w:szCs w:val="20"/>
        </w:rPr>
      </w:pPr>
    </w:p>
    <w:p w14:paraId="4A7E31F0" w14:textId="77777777" w:rsidR="006053F9" w:rsidRDefault="00D853AA">
      <w:pPr>
        <w:rPr>
          <w:sz w:val="20"/>
          <w:szCs w:val="20"/>
        </w:rPr>
      </w:pPr>
      <w:r>
        <w:rPr>
          <w:rFonts w:eastAsia="Times New Roman"/>
          <w:color w:val="00000A"/>
          <w:sz w:val="24"/>
          <w:szCs w:val="24"/>
        </w:rPr>
        <w:t>Graduando em História</w:t>
      </w:r>
    </w:p>
    <w:p w14:paraId="664EADD6" w14:textId="77777777" w:rsidR="006053F9" w:rsidRDefault="006053F9">
      <w:pPr>
        <w:spacing w:line="139" w:lineRule="exact"/>
        <w:rPr>
          <w:sz w:val="20"/>
          <w:szCs w:val="20"/>
        </w:rPr>
      </w:pPr>
    </w:p>
    <w:p w14:paraId="736FC8ED" w14:textId="77777777" w:rsidR="006053F9" w:rsidRDefault="00D853AA">
      <w:pPr>
        <w:rPr>
          <w:sz w:val="20"/>
          <w:szCs w:val="20"/>
        </w:rPr>
      </w:pPr>
      <w:r>
        <w:rPr>
          <w:rFonts w:eastAsia="Times New Roman"/>
          <w:color w:val="00000A"/>
          <w:sz w:val="24"/>
          <w:szCs w:val="24"/>
        </w:rPr>
        <w:t>Universidade de São Paulo (USP)</w:t>
      </w:r>
    </w:p>
    <w:p w14:paraId="227C124D" w14:textId="77777777" w:rsidR="006053F9" w:rsidRDefault="006053F9">
      <w:pPr>
        <w:spacing w:line="137" w:lineRule="exact"/>
        <w:rPr>
          <w:sz w:val="20"/>
          <w:szCs w:val="20"/>
        </w:rPr>
      </w:pPr>
    </w:p>
    <w:p w14:paraId="0CD6E486" w14:textId="77777777" w:rsidR="006053F9" w:rsidRDefault="00D853AA">
      <w:pPr>
        <w:rPr>
          <w:sz w:val="20"/>
          <w:szCs w:val="20"/>
        </w:rPr>
      </w:pPr>
      <w:r>
        <w:rPr>
          <w:rFonts w:eastAsia="Times New Roman"/>
          <w:color w:val="00000A"/>
          <w:sz w:val="24"/>
          <w:szCs w:val="24"/>
        </w:rPr>
        <w:t>Bolsista FAPESP</w:t>
      </w:r>
    </w:p>
    <w:p w14:paraId="2B09A646" w14:textId="77777777" w:rsidR="006053F9" w:rsidRDefault="006053F9">
      <w:pPr>
        <w:spacing w:line="139" w:lineRule="exact"/>
        <w:rPr>
          <w:sz w:val="20"/>
          <w:szCs w:val="20"/>
        </w:rPr>
      </w:pPr>
    </w:p>
    <w:p w14:paraId="2C3C8ABF" w14:textId="77777777" w:rsidR="006053F9" w:rsidRDefault="00D853AA">
      <w:pPr>
        <w:rPr>
          <w:sz w:val="20"/>
          <w:szCs w:val="20"/>
        </w:rPr>
      </w:pPr>
      <w:r>
        <w:rPr>
          <w:rFonts w:eastAsia="Times New Roman"/>
          <w:color w:val="00000A"/>
          <w:sz w:val="24"/>
          <w:szCs w:val="24"/>
        </w:rPr>
        <w:t>hockmuller.rodolpho@gmail.com</w:t>
      </w:r>
    </w:p>
    <w:p w14:paraId="29A38785" w14:textId="77777777" w:rsidR="006053F9" w:rsidRDefault="006053F9">
      <w:pPr>
        <w:spacing w:line="200" w:lineRule="exact"/>
        <w:rPr>
          <w:sz w:val="20"/>
          <w:szCs w:val="20"/>
        </w:rPr>
      </w:pPr>
    </w:p>
    <w:p w14:paraId="0192D3C2" w14:textId="77777777" w:rsidR="006053F9" w:rsidRDefault="006053F9">
      <w:pPr>
        <w:spacing w:line="352" w:lineRule="exact"/>
        <w:rPr>
          <w:sz w:val="20"/>
          <w:szCs w:val="20"/>
        </w:rPr>
      </w:pPr>
    </w:p>
    <w:p w14:paraId="78D2762A" w14:textId="77777777" w:rsidR="006053F9" w:rsidRDefault="00D853AA">
      <w:pPr>
        <w:ind w:left="2340"/>
        <w:rPr>
          <w:sz w:val="20"/>
          <w:szCs w:val="20"/>
        </w:rPr>
      </w:pPr>
      <w:r>
        <w:rPr>
          <w:rFonts w:eastAsia="Times New Roman"/>
          <w:b/>
          <w:bCs/>
          <w:color w:val="00000A"/>
          <w:sz w:val="24"/>
          <w:szCs w:val="24"/>
        </w:rPr>
        <w:t xml:space="preserve">Palavras-chave: </w:t>
      </w:r>
      <w:r>
        <w:rPr>
          <w:rFonts w:eastAsia="Times New Roman"/>
          <w:color w:val="00000A"/>
          <w:sz w:val="24"/>
          <w:szCs w:val="24"/>
        </w:rPr>
        <w:t>História dos Estados Unidos. Guerra ao Terror. Televisão.</w:t>
      </w:r>
    </w:p>
    <w:p w14:paraId="3D0C2E68" w14:textId="77777777" w:rsidR="006053F9" w:rsidRDefault="006053F9">
      <w:pPr>
        <w:spacing w:line="200" w:lineRule="exact"/>
        <w:rPr>
          <w:sz w:val="20"/>
          <w:szCs w:val="20"/>
        </w:rPr>
      </w:pPr>
    </w:p>
    <w:p w14:paraId="175D289F" w14:textId="77777777" w:rsidR="006053F9" w:rsidRDefault="006053F9">
      <w:pPr>
        <w:spacing w:line="365" w:lineRule="exact"/>
        <w:rPr>
          <w:sz w:val="20"/>
          <w:szCs w:val="20"/>
        </w:rPr>
      </w:pPr>
    </w:p>
    <w:p w14:paraId="6BEC1142" w14:textId="77777777" w:rsidR="006053F9" w:rsidRDefault="00D853AA">
      <w:pPr>
        <w:spacing w:line="358" w:lineRule="auto"/>
        <w:ind w:right="1100" w:firstLine="708"/>
        <w:jc w:val="both"/>
        <w:rPr>
          <w:sz w:val="20"/>
          <w:szCs w:val="20"/>
        </w:rPr>
      </w:pPr>
      <w:r>
        <w:rPr>
          <w:rFonts w:eastAsia="Times New Roman"/>
          <w:color w:val="00000A"/>
          <w:sz w:val="24"/>
          <w:szCs w:val="24"/>
        </w:rPr>
        <w:t xml:space="preserve">Esta comunicação é parte de um projeto de iniciação científica em andamento, o qual busca fazer uma análise da primeira temporada do seriado </w:t>
      </w:r>
      <w:r>
        <w:rPr>
          <w:rFonts w:eastAsia="Times New Roman"/>
          <w:i/>
          <w:iCs/>
          <w:color w:val="00000A"/>
          <w:sz w:val="24"/>
          <w:szCs w:val="24"/>
        </w:rPr>
        <w:t>Homeland</w:t>
      </w:r>
      <w:r>
        <w:rPr>
          <w:rFonts w:eastAsia="Times New Roman"/>
          <w:color w:val="00000A"/>
          <w:sz w:val="24"/>
          <w:szCs w:val="24"/>
        </w:rPr>
        <w:t xml:space="preserve"> à luz da forma como a “Guerra ao Terror” é retratada, relacionando-se aos limites de vigilância e ações go</w:t>
      </w:r>
      <w:r>
        <w:rPr>
          <w:rFonts w:eastAsia="Times New Roman"/>
          <w:color w:val="00000A"/>
          <w:sz w:val="24"/>
          <w:szCs w:val="24"/>
        </w:rPr>
        <w:t>vernamentais, muitas delas contrárias aos Direitos Humanos, dentro e fora do território norte-americano, legitimadas em nome de uma “Segurança Nacional”. A construção de uma imagem do mundo muçulmano e de organizações terroristas e seus integrantes (suas m</w:t>
      </w:r>
      <w:r>
        <w:rPr>
          <w:rFonts w:eastAsia="Times New Roman"/>
          <w:color w:val="00000A"/>
          <w:sz w:val="24"/>
          <w:szCs w:val="24"/>
        </w:rPr>
        <w:t>otivações, objetivos e a forma que buscam alcançá-los) será outra importante questão. O marco cronológico da pesquisa está circunscrito ao ano de 2011, quando a primeira temporada estreou nos Estados Unidos.</w:t>
      </w:r>
    </w:p>
    <w:p w14:paraId="5A5F0557" w14:textId="77777777" w:rsidR="006053F9" w:rsidRDefault="006053F9">
      <w:pPr>
        <w:spacing w:line="17" w:lineRule="exact"/>
        <w:rPr>
          <w:sz w:val="20"/>
          <w:szCs w:val="20"/>
        </w:rPr>
      </w:pPr>
    </w:p>
    <w:p w14:paraId="0A5CB7E5" w14:textId="77777777" w:rsidR="006053F9" w:rsidRDefault="00D853AA">
      <w:pPr>
        <w:spacing w:line="358" w:lineRule="auto"/>
        <w:ind w:right="1100" w:firstLine="708"/>
        <w:jc w:val="both"/>
        <w:rPr>
          <w:sz w:val="20"/>
          <w:szCs w:val="20"/>
        </w:rPr>
      </w:pPr>
      <w:r>
        <w:rPr>
          <w:rFonts w:eastAsia="Times New Roman"/>
          <w:color w:val="00000A"/>
          <w:sz w:val="24"/>
          <w:szCs w:val="24"/>
        </w:rPr>
        <w:t xml:space="preserve">A pesquisa também busca levantar uma discussão </w:t>
      </w:r>
      <w:r>
        <w:rPr>
          <w:rFonts w:eastAsia="Times New Roman"/>
          <w:color w:val="00000A"/>
          <w:sz w:val="24"/>
          <w:szCs w:val="24"/>
        </w:rPr>
        <w:t>a respeito dos dois personagens centrais e o que eles representam: a protagonista e agente da CIA, Carrie Mathison, sofre de doença mental bipolar, por sua vez, Nicholas Brody, fuzileiro que esteve por oito anos no Iraque (mesmo período de atuação dos Esta</w:t>
      </w:r>
      <w:r>
        <w:rPr>
          <w:rFonts w:eastAsia="Times New Roman"/>
          <w:color w:val="00000A"/>
          <w:sz w:val="24"/>
          <w:szCs w:val="24"/>
        </w:rPr>
        <w:t>dos Unidos naquele país), é um desajustado, com personalidade fragmentada e cindida. O estudo não poderá prescindir da forma com a qual os muçulmanos são retratados e a “Guerra ao Terror” legitimada.</w:t>
      </w:r>
    </w:p>
    <w:p w14:paraId="22078524" w14:textId="77777777" w:rsidR="006053F9" w:rsidRDefault="006053F9">
      <w:pPr>
        <w:spacing w:line="14" w:lineRule="exact"/>
        <w:rPr>
          <w:sz w:val="20"/>
          <w:szCs w:val="20"/>
        </w:rPr>
      </w:pPr>
    </w:p>
    <w:p w14:paraId="158B6B5B" w14:textId="77777777" w:rsidR="006053F9" w:rsidRDefault="00D853AA">
      <w:pPr>
        <w:spacing w:line="375" w:lineRule="auto"/>
        <w:ind w:right="1100" w:firstLine="708"/>
        <w:jc w:val="both"/>
        <w:rPr>
          <w:sz w:val="20"/>
          <w:szCs w:val="20"/>
        </w:rPr>
      </w:pPr>
      <w:r>
        <w:rPr>
          <w:rFonts w:eastAsia="Times New Roman"/>
          <w:color w:val="00000A"/>
          <w:sz w:val="23"/>
          <w:szCs w:val="23"/>
        </w:rPr>
        <w:t>Baseando-se no estudo metodológico e bibliográfico part</w:t>
      </w:r>
      <w:r>
        <w:rPr>
          <w:rFonts w:eastAsia="Times New Roman"/>
          <w:color w:val="00000A"/>
          <w:sz w:val="23"/>
          <w:szCs w:val="23"/>
        </w:rPr>
        <w:t xml:space="preserve">icular às fontes audiovisuais, esta pesquisa tem como intuito problematizar o enredo de </w:t>
      </w:r>
      <w:r>
        <w:rPr>
          <w:rFonts w:eastAsia="Times New Roman"/>
          <w:i/>
          <w:iCs/>
          <w:color w:val="00000A"/>
          <w:sz w:val="23"/>
          <w:szCs w:val="23"/>
        </w:rPr>
        <w:t>Homeland</w:t>
      </w:r>
      <w:r>
        <w:rPr>
          <w:rFonts w:eastAsia="Times New Roman"/>
          <w:color w:val="00000A"/>
          <w:sz w:val="23"/>
          <w:szCs w:val="23"/>
        </w:rPr>
        <w:t xml:space="preserve"> em relação à "Guerra ao Terror”, à imagem construída do mundo muçulmano, à forma como as personagens são apresentadas em relação a ideais norte-americanos preestabelecidos, e às incursões ao Afeganistão e ao Iraque na primeira década do século XXI. Este t</w:t>
      </w:r>
      <w:r>
        <w:rPr>
          <w:rFonts w:eastAsia="Times New Roman"/>
          <w:color w:val="00000A"/>
          <w:sz w:val="23"/>
          <w:szCs w:val="23"/>
        </w:rPr>
        <w:t>rabalho tenta inserir, a partir desta análise, o seriado no contexto do</w:t>
      </w:r>
    </w:p>
    <w:p w14:paraId="20A23B28"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70B3B38" w14:textId="77777777">
        <w:trPr>
          <w:trHeight w:val="112"/>
        </w:trPr>
        <w:tc>
          <w:tcPr>
            <w:tcW w:w="5720" w:type="dxa"/>
            <w:vMerge w:val="restart"/>
            <w:vAlign w:val="bottom"/>
          </w:tcPr>
          <w:p w14:paraId="0AC430BF" w14:textId="56D4A34F" w:rsidR="006053F9" w:rsidRDefault="006053F9">
            <w:pPr>
              <w:ind w:right="10"/>
              <w:jc w:val="right"/>
              <w:rPr>
                <w:sz w:val="20"/>
                <w:szCs w:val="20"/>
              </w:rPr>
            </w:pPr>
            <w:bookmarkStart w:id="293" w:name="page295"/>
            <w:bookmarkEnd w:id="293"/>
          </w:p>
        </w:tc>
        <w:tc>
          <w:tcPr>
            <w:tcW w:w="1120" w:type="dxa"/>
            <w:vAlign w:val="bottom"/>
          </w:tcPr>
          <w:p w14:paraId="238EC03E" w14:textId="77777777" w:rsidR="006053F9" w:rsidRDefault="006053F9">
            <w:pPr>
              <w:rPr>
                <w:sz w:val="9"/>
                <w:szCs w:val="9"/>
              </w:rPr>
            </w:pPr>
          </w:p>
        </w:tc>
        <w:tc>
          <w:tcPr>
            <w:tcW w:w="0" w:type="dxa"/>
            <w:vAlign w:val="bottom"/>
          </w:tcPr>
          <w:p w14:paraId="3671CE7C" w14:textId="77777777" w:rsidR="006053F9" w:rsidRDefault="006053F9">
            <w:pPr>
              <w:rPr>
                <w:sz w:val="1"/>
                <w:szCs w:val="1"/>
              </w:rPr>
            </w:pPr>
          </w:p>
        </w:tc>
      </w:tr>
      <w:tr w:rsidR="006053F9" w14:paraId="28125A6C" w14:textId="77777777">
        <w:trPr>
          <w:trHeight w:val="155"/>
        </w:trPr>
        <w:tc>
          <w:tcPr>
            <w:tcW w:w="5720" w:type="dxa"/>
            <w:vMerge/>
            <w:vAlign w:val="bottom"/>
          </w:tcPr>
          <w:p w14:paraId="14EBBAD3"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26ADE36" w14:textId="77777777" w:rsidR="006053F9" w:rsidRDefault="00D853AA">
            <w:pPr>
              <w:ind w:right="490"/>
              <w:jc w:val="right"/>
              <w:rPr>
                <w:sz w:val="20"/>
                <w:szCs w:val="20"/>
              </w:rPr>
            </w:pPr>
            <w:r>
              <w:rPr>
                <w:rFonts w:ascii="Century Gothic" w:eastAsia="Century Gothic" w:hAnsi="Century Gothic" w:cs="Century Gothic"/>
                <w:color w:val="FFFFFF"/>
              </w:rPr>
              <w:t>294</w:t>
            </w:r>
          </w:p>
        </w:tc>
        <w:tc>
          <w:tcPr>
            <w:tcW w:w="0" w:type="dxa"/>
            <w:vAlign w:val="bottom"/>
          </w:tcPr>
          <w:p w14:paraId="48DB81E0" w14:textId="77777777" w:rsidR="006053F9" w:rsidRDefault="006053F9">
            <w:pPr>
              <w:rPr>
                <w:sz w:val="1"/>
                <w:szCs w:val="1"/>
              </w:rPr>
            </w:pPr>
          </w:p>
        </w:tc>
      </w:tr>
      <w:tr w:rsidR="006053F9" w14:paraId="475BD357" w14:textId="77777777">
        <w:trPr>
          <w:trHeight w:val="130"/>
        </w:trPr>
        <w:tc>
          <w:tcPr>
            <w:tcW w:w="5720" w:type="dxa"/>
            <w:vMerge w:val="restart"/>
            <w:vAlign w:val="bottom"/>
          </w:tcPr>
          <w:p w14:paraId="6323B839" w14:textId="1A57437F"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C5F5E7C" w14:textId="77777777" w:rsidR="006053F9" w:rsidRDefault="006053F9">
            <w:pPr>
              <w:rPr>
                <w:sz w:val="11"/>
                <w:szCs w:val="11"/>
              </w:rPr>
            </w:pPr>
          </w:p>
        </w:tc>
        <w:tc>
          <w:tcPr>
            <w:tcW w:w="0" w:type="dxa"/>
            <w:vAlign w:val="bottom"/>
          </w:tcPr>
          <w:p w14:paraId="21B8BDF3" w14:textId="77777777" w:rsidR="006053F9" w:rsidRDefault="006053F9">
            <w:pPr>
              <w:rPr>
                <w:sz w:val="1"/>
                <w:szCs w:val="1"/>
              </w:rPr>
            </w:pPr>
          </w:p>
        </w:tc>
      </w:tr>
      <w:tr w:rsidR="006053F9" w14:paraId="79668F41" w14:textId="77777777">
        <w:trPr>
          <w:trHeight w:val="139"/>
        </w:trPr>
        <w:tc>
          <w:tcPr>
            <w:tcW w:w="5720" w:type="dxa"/>
            <w:vMerge/>
            <w:vAlign w:val="bottom"/>
          </w:tcPr>
          <w:p w14:paraId="28C7960F" w14:textId="77777777" w:rsidR="006053F9" w:rsidRDefault="006053F9">
            <w:pPr>
              <w:rPr>
                <w:sz w:val="12"/>
                <w:szCs w:val="12"/>
              </w:rPr>
            </w:pPr>
          </w:p>
        </w:tc>
        <w:tc>
          <w:tcPr>
            <w:tcW w:w="1120" w:type="dxa"/>
            <w:vAlign w:val="bottom"/>
          </w:tcPr>
          <w:p w14:paraId="0BD4950B" w14:textId="77777777" w:rsidR="006053F9" w:rsidRDefault="006053F9">
            <w:pPr>
              <w:rPr>
                <w:sz w:val="12"/>
                <w:szCs w:val="12"/>
              </w:rPr>
            </w:pPr>
          </w:p>
        </w:tc>
        <w:tc>
          <w:tcPr>
            <w:tcW w:w="0" w:type="dxa"/>
            <w:vAlign w:val="bottom"/>
          </w:tcPr>
          <w:p w14:paraId="7566876E" w14:textId="77777777" w:rsidR="006053F9" w:rsidRDefault="006053F9">
            <w:pPr>
              <w:rPr>
                <w:sz w:val="1"/>
                <w:szCs w:val="1"/>
              </w:rPr>
            </w:pPr>
          </w:p>
        </w:tc>
      </w:tr>
    </w:tbl>
    <w:p w14:paraId="6E929A09" w14:textId="77777777" w:rsidR="006053F9" w:rsidRDefault="006053F9">
      <w:pPr>
        <w:spacing w:line="200" w:lineRule="exact"/>
        <w:rPr>
          <w:sz w:val="20"/>
          <w:szCs w:val="20"/>
        </w:rPr>
      </w:pPr>
    </w:p>
    <w:p w14:paraId="092C3AFE" w14:textId="77777777" w:rsidR="006053F9" w:rsidRDefault="006053F9">
      <w:pPr>
        <w:spacing w:line="395" w:lineRule="exact"/>
        <w:rPr>
          <w:sz w:val="20"/>
          <w:szCs w:val="20"/>
        </w:rPr>
      </w:pPr>
    </w:p>
    <w:p w14:paraId="00DFCF29" w14:textId="77777777" w:rsidR="006053F9" w:rsidRDefault="00D853AA">
      <w:pPr>
        <w:spacing w:line="348" w:lineRule="auto"/>
        <w:ind w:left="7" w:right="1100"/>
        <w:jc w:val="both"/>
        <w:rPr>
          <w:sz w:val="20"/>
          <w:szCs w:val="20"/>
        </w:rPr>
      </w:pPr>
      <w:r>
        <w:rPr>
          <w:rFonts w:eastAsia="Times New Roman"/>
          <w:color w:val="00000A"/>
          <w:sz w:val="24"/>
          <w:szCs w:val="24"/>
        </w:rPr>
        <w:t xml:space="preserve">debate político atual sobre a legitimidade de práticas </w:t>
      </w:r>
      <w:r>
        <w:rPr>
          <w:rFonts w:eastAsia="Times New Roman"/>
          <w:color w:val="00000A"/>
          <w:sz w:val="24"/>
          <w:szCs w:val="24"/>
        </w:rPr>
        <w:t>coercitivas, invasivas do domínio privado e, no limite, que justificam, além de assassinatos, a prática da tortura.</w:t>
      </w:r>
    </w:p>
    <w:p w14:paraId="251B03CE" w14:textId="77777777" w:rsidR="006053F9" w:rsidRDefault="006053F9">
      <w:pPr>
        <w:spacing w:line="28" w:lineRule="exact"/>
        <w:rPr>
          <w:sz w:val="20"/>
          <w:szCs w:val="20"/>
        </w:rPr>
      </w:pPr>
    </w:p>
    <w:p w14:paraId="186DBA40" w14:textId="77777777" w:rsidR="006053F9" w:rsidRDefault="00D853AA">
      <w:pPr>
        <w:spacing w:line="348" w:lineRule="auto"/>
        <w:ind w:left="7" w:right="1100" w:firstLine="768"/>
        <w:jc w:val="both"/>
        <w:rPr>
          <w:sz w:val="20"/>
          <w:szCs w:val="20"/>
        </w:rPr>
      </w:pPr>
      <w:r>
        <w:rPr>
          <w:rFonts w:eastAsia="Times New Roman"/>
          <w:color w:val="00000A"/>
          <w:sz w:val="24"/>
          <w:szCs w:val="24"/>
        </w:rPr>
        <w:t>O seriado estreou em 2 de outubro de 2011, e atualmente está na quinta temporada. Nesse percurso atingiu elevada audiência dentro e fora do</w:t>
      </w:r>
      <w:r>
        <w:rPr>
          <w:rFonts w:eastAsia="Times New Roman"/>
          <w:color w:val="00000A"/>
          <w:sz w:val="24"/>
          <w:szCs w:val="24"/>
        </w:rPr>
        <w:t>s Estados Unidos, e acumulou diversos prêmios. Entre estes podemos destacar as trinta e três nomeações ao Emmy tendo ganhando oito, em 2012 e 2013 nas categorias de Outstanding Writing for a Drama Series, e em 2012 como Outstanding Drama Series. Entre os a</w:t>
      </w:r>
      <w:r>
        <w:rPr>
          <w:rFonts w:eastAsia="Times New Roman"/>
          <w:color w:val="00000A"/>
          <w:sz w:val="24"/>
          <w:szCs w:val="24"/>
        </w:rPr>
        <w:t>nos de 2012 e 2015, a série obteve oito nomeações para o Globo de Ouro, tendo ganhando cinco, entre eles o Golden Globe Award for Best Television Series Drama. Ainda se destacam os prêmios e nomeações do Critics Choice Awards (2012, 2013 e 2015), do People</w:t>
      </w:r>
      <w:r>
        <w:rPr>
          <w:rFonts w:eastAsia="Times New Roman"/>
          <w:color w:val="00000A"/>
          <w:sz w:val="24"/>
          <w:szCs w:val="24"/>
        </w:rPr>
        <w:t>'s Choice Awards (2013, 2014 e 2015) e do American Film Institute (2011, 2012 e 2015). A série é produzida pela ShowTime que é subsidiária da Columbia Broadcasting System Corporation (CBS), de acordo com o próprio site da emissora.</w:t>
      </w:r>
      <w:r>
        <w:rPr>
          <w:rFonts w:eastAsia="Times New Roman"/>
          <w:color w:val="00000A"/>
          <w:sz w:val="32"/>
          <w:szCs w:val="32"/>
          <w:vertAlign w:val="superscript"/>
        </w:rPr>
        <w:t>1</w:t>
      </w:r>
    </w:p>
    <w:p w14:paraId="448EE202" w14:textId="77777777" w:rsidR="006053F9" w:rsidRDefault="006053F9">
      <w:pPr>
        <w:spacing w:line="6" w:lineRule="exact"/>
        <w:rPr>
          <w:sz w:val="20"/>
          <w:szCs w:val="20"/>
        </w:rPr>
      </w:pPr>
    </w:p>
    <w:p w14:paraId="38814420" w14:textId="77777777" w:rsidR="006053F9" w:rsidRDefault="00D853AA">
      <w:pPr>
        <w:spacing w:line="328" w:lineRule="auto"/>
        <w:ind w:left="7" w:right="1100" w:firstLine="708"/>
        <w:jc w:val="both"/>
        <w:rPr>
          <w:sz w:val="20"/>
          <w:szCs w:val="20"/>
        </w:rPr>
      </w:pPr>
      <w:r>
        <w:rPr>
          <w:rFonts w:eastAsia="Times New Roman"/>
          <w:i/>
          <w:iCs/>
          <w:color w:val="00000A"/>
          <w:sz w:val="24"/>
          <w:szCs w:val="24"/>
        </w:rPr>
        <w:t xml:space="preserve">Homeland </w:t>
      </w:r>
      <w:r>
        <w:rPr>
          <w:rFonts w:eastAsia="Times New Roman"/>
          <w:color w:val="00000A"/>
          <w:sz w:val="24"/>
          <w:szCs w:val="24"/>
        </w:rPr>
        <w:t xml:space="preserve">também </w:t>
      </w:r>
      <w:r>
        <w:rPr>
          <w:rFonts w:eastAsia="Times New Roman"/>
          <w:color w:val="00000A"/>
          <w:sz w:val="24"/>
          <w:szCs w:val="24"/>
        </w:rPr>
        <w:t>chamou atenção no campo internacional com telespectadores aprovando</w:t>
      </w:r>
      <w:r>
        <w:rPr>
          <w:rFonts w:eastAsia="Times New Roman"/>
          <w:i/>
          <w:iCs/>
          <w:color w:val="00000A"/>
          <w:sz w:val="24"/>
          <w:szCs w:val="24"/>
        </w:rPr>
        <w:t xml:space="preserve"> </w:t>
      </w:r>
      <w:r>
        <w:rPr>
          <w:rFonts w:eastAsia="Times New Roman"/>
          <w:color w:val="00000A"/>
          <w:sz w:val="24"/>
          <w:szCs w:val="24"/>
        </w:rPr>
        <w:t>ou criticando a série. Por exemplo, de acordo com o jornal New York Post, em 2014 militares paquistaneses criticaram fortemente o modo ao qual o país foi retratado na quarta temporada da s</w:t>
      </w:r>
      <w:r>
        <w:rPr>
          <w:rFonts w:eastAsia="Times New Roman"/>
          <w:color w:val="00000A"/>
          <w:sz w:val="24"/>
          <w:szCs w:val="24"/>
        </w:rPr>
        <w:t xml:space="preserve">érie. Segundo o jornal: “Os oficias paquistaneses estão furiosos com o Showtime após assistirem à quarta da temporada de seu hit, a série </w:t>
      </w:r>
      <w:r>
        <w:rPr>
          <w:rFonts w:eastAsia="Times New Roman"/>
          <w:i/>
          <w:iCs/>
          <w:color w:val="00000A"/>
          <w:sz w:val="24"/>
          <w:szCs w:val="24"/>
        </w:rPr>
        <w:t>Homeland</w:t>
      </w:r>
      <w:r>
        <w:rPr>
          <w:rFonts w:eastAsia="Times New Roman"/>
          <w:color w:val="00000A"/>
          <w:sz w:val="24"/>
          <w:szCs w:val="24"/>
        </w:rPr>
        <w:t>, a qual eles dizem mostra o seu país como horroroso, ignorante, com o terror como uma praga epidêmica”.</w:t>
      </w:r>
      <w:r>
        <w:rPr>
          <w:rFonts w:eastAsia="Times New Roman"/>
          <w:color w:val="00000A"/>
          <w:sz w:val="32"/>
          <w:szCs w:val="32"/>
          <w:vertAlign w:val="superscript"/>
        </w:rPr>
        <w:t>2</w:t>
      </w:r>
      <w:r>
        <w:rPr>
          <w:rFonts w:eastAsia="Times New Roman"/>
          <w:color w:val="00000A"/>
          <w:sz w:val="24"/>
          <w:szCs w:val="24"/>
        </w:rPr>
        <w:t xml:space="preserve"> Ao m</w:t>
      </w:r>
      <w:r>
        <w:rPr>
          <w:rFonts w:eastAsia="Times New Roman"/>
          <w:color w:val="00000A"/>
          <w:sz w:val="24"/>
          <w:szCs w:val="24"/>
        </w:rPr>
        <w:t xml:space="preserve">esmo tempo Barack Obama disse em entrevista em 2012 que um dos seus seriados favoritos era </w:t>
      </w:r>
      <w:r>
        <w:rPr>
          <w:rFonts w:eastAsia="Times New Roman"/>
          <w:i/>
          <w:iCs/>
          <w:color w:val="00000A"/>
          <w:sz w:val="24"/>
          <w:szCs w:val="24"/>
        </w:rPr>
        <w:t>Homeland</w:t>
      </w:r>
      <w:r>
        <w:rPr>
          <w:rFonts w:eastAsia="Times New Roman"/>
          <w:color w:val="00000A"/>
          <w:sz w:val="24"/>
          <w:szCs w:val="24"/>
        </w:rPr>
        <w:t>.</w:t>
      </w:r>
      <w:r>
        <w:rPr>
          <w:rFonts w:eastAsia="Times New Roman"/>
          <w:color w:val="00000A"/>
          <w:sz w:val="32"/>
          <w:szCs w:val="32"/>
          <w:vertAlign w:val="superscript"/>
        </w:rPr>
        <w:t>3</w:t>
      </w:r>
    </w:p>
    <w:p w14:paraId="521F563E" w14:textId="77777777" w:rsidR="006053F9" w:rsidRDefault="006053F9">
      <w:pPr>
        <w:spacing w:line="6" w:lineRule="exact"/>
        <w:rPr>
          <w:sz w:val="20"/>
          <w:szCs w:val="20"/>
        </w:rPr>
      </w:pPr>
    </w:p>
    <w:p w14:paraId="173C6177" w14:textId="77777777" w:rsidR="006053F9" w:rsidRDefault="00D853AA">
      <w:pPr>
        <w:spacing w:line="357" w:lineRule="auto"/>
        <w:ind w:left="7" w:right="1100" w:firstLine="768"/>
        <w:jc w:val="both"/>
        <w:rPr>
          <w:sz w:val="20"/>
          <w:szCs w:val="20"/>
        </w:rPr>
      </w:pPr>
      <w:r>
        <w:rPr>
          <w:rFonts w:eastAsia="Times New Roman"/>
          <w:color w:val="00000A"/>
          <w:sz w:val="24"/>
          <w:szCs w:val="24"/>
        </w:rPr>
        <w:t xml:space="preserve">Poucos estudos acadêmicos no Brasil exploram a temática das representações da Guerra ao Terror. É importante destacar que a própria </w:t>
      </w:r>
      <w:r>
        <w:rPr>
          <w:rFonts w:eastAsia="Times New Roman"/>
          <w:color w:val="00000A"/>
          <w:sz w:val="24"/>
          <w:szCs w:val="24"/>
        </w:rPr>
        <w:t>intervenção no Iraque é um evento muito recente e frequentemente reverbera nos discursos políticos norte-americanos. Esse trabalho embora não trate da problemática do terrorismo, busca abordar a Guerra ao Terror, cujo desdobramento já é responsável por uma</w:t>
      </w:r>
      <w:r>
        <w:rPr>
          <w:rFonts w:eastAsia="Times New Roman"/>
          <w:color w:val="00000A"/>
          <w:sz w:val="24"/>
          <w:szCs w:val="24"/>
        </w:rPr>
        <w:t xml:space="preserve"> produção cultural importante nos Estados Unidos, entre romances, filmes, seriados e jogos de vídeo-game.</w:t>
      </w:r>
    </w:p>
    <w:p w14:paraId="0273DD03" w14:textId="77777777" w:rsidR="006053F9" w:rsidRDefault="006053F9">
      <w:pPr>
        <w:spacing w:line="21" w:lineRule="exact"/>
        <w:rPr>
          <w:sz w:val="20"/>
          <w:szCs w:val="20"/>
        </w:rPr>
      </w:pPr>
    </w:p>
    <w:p w14:paraId="31F27A35" w14:textId="77777777" w:rsidR="006053F9" w:rsidRDefault="00D853AA">
      <w:pPr>
        <w:spacing w:line="374" w:lineRule="auto"/>
        <w:ind w:left="7" w:right="1100" w:firstLine="708"/>
        <w:jc w:val="both"/>
        <w:rPr>
          <w:sz w:val="20"/>
          <w:szCs w:val="20"/>
        </w:rPr>
      </w:pPr>
      <w:r>
        <w:rPr>
          <w:rFonts w:eastAsia="Times New Roman"/>
          <w:color w:val="00000A"/>
          <w:sz w:val="23"/>
          <w:szCs w:val="23"/>
        </w:rPr>
        <w:t>A periodização para pesquisa delimita-se ao ano de 2011. À época, os Estados Unidos estavam sob governo do democrata de Barack Obama. Muitos deposita</w:t>
      </w:r>
      <w:r>
        <w:rPr>
          <w:rFonts w:eastAsia="Times New Roman"/>
          <w:color w:val="00000A"/>
          <w:sz w:val="23"/>
          <w:szCs w:val="23"/>
        </w:rPr>
        <w:t>ram esperanças em ter o primeiro</w:t>
      </w:r>
    </w:p>
    <w:p w14:paraId="3E470CFC"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81472" behindDoc="1" locked="0" layoutInCell="0" allowOverlap="1" wp14:anchorId="668DA35A" wp14:editId="62C08E6F">
                <wp:simplePos x="0" y="0"/>
                <wp:positionH relativeFrom="column">
                  <wp:posOffset>0</wp:posOffset>
                </wp:positionH>
                <wp:positionV relativeFrom="paragraph">
                  <wp:posOffset>344805</wp:posOffset>
                </wp:positionV>
                <wp:extent cx="1829435" cy="0"/>
                <wp:effectExtent l="0" t="0" r="0" b="0"/>
                <wp:wrapNone/>
                <wp:docPr id="245" name="Shape 2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EEA32BD" id="Shape 245" o:spid="_x0000_s1026" style="position:absolute;z-index:-251435008;visibility:visible;mso-wrap-style:square;mso-wrap-distance-left:9pt;mso-wrap-distance-top:0;mso-wrap-distance-right:9pt;mso-wrap-distance-bottom:0;mso-position-horizontal:absolute;mso-position-horizontal-relative:text;mso-position-vertical:absolute;mso-position-vertical-relative:text" from="0,27.15pt" to="144.05pt,2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" o:allowincell="f" filled="t" strokeweight=".6pt">
                <v:stroke joinstyle="miter"/>
                <o:lock v:ext="edit" shapetype="f"/>
              </v:line>
            </w:pict>
          </mc:Fallback>
        </mc:AlternateContent>
      </w:r>
    </w:p>
    <w:p w14:paraId="46CA0633" w14:textId="77777777" w:rsidR="006053F9" w:rsidRDefault="006053F9">
      <w:pPr>
        <w:spacing w:line="200" w:lineRule="exact"/>
        <w:rPr>
          <w:sz w:val="20"/>
          <w:szCs w:val="20"/>
        </w:rPr>
      </w:pPr>
    </w:p>
    <w:p w14:paraId="4F5CA685" w14:textId="77777777" w:rsidR="006053F9" w:rsidRDefault="006053F9">
      <w:pPr>
        <w:spacing w:line="353" w:lineRule="exact"/>
        <w:rPr>
          <w:sz w:val="20"/>
          <w:szCs w:val="20"/>
        </w:rPr>
      </w:pPr>
    </w:p>
    <w:p w14:paraId="306D2DE9" w14:textId="77777777" w:rsidR="006053F9" w:rsidRDefault="00D853AA" w:rsidP="00D853AA">
      <w:pPr>
        <w:numPr>
          <w:ilvl w:val="0"/>
          <w:numId w:val="236"/>
        </w:numPr>
        <w:tabs>
          <w:tab w:val="left" w:pos="107"/>
        </w:tabs>
        <w:ind w:left="107" w:hanging="107"/>
        <w:rPr>
          <w:rFonts w:eastAsia="Times New Roman"/>
          <w:sz w:val="26"/>
          <w:szCs w:val="26"/>
          <w:vertAlign w:val="superscript"/>
        </w:rPr>
      </w:pPr>
      <w:r>
        <w:rPr>
          <w:rFonts w:eastAsia="Times New Roman"/>
          <w:sz w:val="20"/>
          <w:szCs w:val="20"/>
        </w:rPr>
        <w:t>Acesso em 21/08/16, em: http://www.sho.com/about</w:t>
      </w:r>
    </w:p>
    <w:p w14:paraId="67870534" w14:textId="77777777" w:rsidR="006053F9" w:rsidRDefault="006053F9">
      <w:pPr>
        <w:spacing w:line="19" w:lineRule="exact"/>
        <w:rPr>
          <w:rFonts w:eastAsia="Times New Roman"/>
          <w:sz w:val="26"/>
          <w:szCs w:val="26"/>
          <w:vertAlign w:val="superscript"/>
        </w:rPr>
      </w:pPr>
    </w:p>
    <w:p w14:paraId="41DF999F" w14:textId="77777777" w:rsidR="006053F9" w:rsidRDefault="00D853AA" w:rsidP="00D853AA">
      <w:pPr>
        <w:numPr>
          <w:ilvl w:val="0"/>
          <w:numId w:val="236"/>
        </w:numPr>
        <w:tabs>
          <w:tab w:val="left" w:pos="142"/>
        </w:tabs>
        <w:spacing w:line="218" w:lineRule="auto"/>
        <w:ind w:left="7" w:right="1100" w:hanging="7"/>
        <w:jc w:val="both"/>
        <w:rPr>
          <w:rFonts w:eastAsia="Times New Roman"/>
          <w:sz w:val="26"/>
          <w:szCs w:val="26"/>
          <w:vertAlign w:val="superscript"/>
        </w:rPr>
      </w:pPr>
      <w:r>
        <w:rPr>
          <w:rFonts w:eastAsia="Times New Roman"/>
          <w:sz w:val="20"/>
          <w:szCs w:val="20"/>
        </w:rPr>
        <w:t>Tradução livre. “Pakistani officials are furious with Showtime after watching the fourth season of its hit show “Homeland”, which they say portrays their country as an u</w:t>
      </w:r>
      <w:r>
        <w:rPr>
          <w:rFonts w:eastAsia="Times New Roman"/>
          <w:sz w:val="20"/>
          <w:szCs w:val="20"/>
        </w:rPr>
        <w:t xml:space="preserve">gly, ignorant, terror-plagued “hellhole.” </w:t>
      </w:r>
      <w:r>
        <w:rPr>
          <w:rFonts w:eastAsia="Times New Roman"/>
          <w:b/>
          <w:bCs/>
          <w:sz w:val="20"/>
          <w:szCs w:val="20"/>
        </w:rPr>
        <w:t>New York Post</w:t>
      </w:r>
      <w:r>
        <w:rPr>
          <w:rFonts w:eastAsia="Times New Roman"/>
          <w:sz w:val="20"/>
          <w:szCs w:val="20"/>
        </w:rPr>
        <w:t>, 27/12/14. Acesso em 08/12/16, em:, http://nypost.com/2014/12/27/pakistani-officials-furious-over-countrys-portrayal-in-homeland/.</w:t>
      </w:r>
    </w:p>
    <w:p w14:paraId="3A153AA9" w14:textId="77777777" w:rsidR="006053F9" w:rsidRDefault="006053F9">
      <w:pPr>
        <w:spacing w:line="6" w:lineRule="exact"/>
        <w:rPr>
          <w:rFonts w:eastAsia="Times New Roman"/>
          <w:sz w:val="26"/>
          <w:szCs w:val="26"/>
          <w:vertAlign w:val="superscript"/>
        </w:rPr>
      </w:pPr>
    </w:p>
    <w:p w14:paraId="5B782D53" w14:textId="77777777" w:rsidR="006053F9" w:rsidRDefault="00D853AA">
      <w:pPr>
        <w:spacing w:line="211" w:lineRule="auto"/>
        <w:ind w:left="7" w:right="1100"/>
        <w:rPr>
          <w:rFonts w:eastAsia="Times New Roman"/>
          <w:sz w:val="26"/>
          <w:szCs w:val="26"/>
          <w:vertAlign w:val="superscript"/>
        </w:rPr>
      </w:pPr>
      <w:r>
        <w:rPr>
          <w:rFonts w:eastAsia="Times New Roman"/>
          <w:sz w:val="25"/>
          <w:szCs w:val="25"/>
          <w:vertAlign w:val="superscript"/>
        </w:rPr>
        <w:t>3</w:t>
      </w:r>
      <w:r>
        <w:rPr>
          <w:rFonts w:eastAsia="Times New Roman"/>
          <w:b/>
          <w:bCs/>
          <w:sz w:val="20"/>
          <w:szCs w:val="20"/>
        </w:rPr>
        <w:t>Washington Times</w:t>
      </w:r>
      <w:r>
        <w:rPr>
          <w:rFonts w:eastAsia="Times New Roman"/>
          <w:sz w:val="20"/>
          <w:szCs w:val="20"/>
        </w:rPr>
        <w:t xml:space="preserve">, Inside Politics, 23/07/2012. Acesso em 08/12/16, </w:t>
      </w:r>
      <w:r>
        <w:rPr>
          <w:rFonts w:eastAsia="Times New Roman"/>
          <w:sz w:val="20"/>
          <w:szCs w:val="20"/>
        </w:rPr>
        <w:t>em:</w:t>
      </w:r>
      <w:r>
        <w:rPr>
          <w:rFonts w:eastAsia="Times New Roman"/>
          <w:b/>
          <w:bCs/>
          <w:sz w:val="20"/>
          <w:szCs w:val="20"/>
        </w:rPr>
        <w:t xml:space="preserve"> </w:t>
      </w:r>
      <w:r>
        <w:rPr>
          <w:rFonts w:eastAsia="Times New Roman"/>
          <w:sz w:val="20"/>
          <w:szCs w:val="20"/>
        </w:rPr>
        <w:t>http://www.washingtontimes.com/blog/inside-politics/2012/jul/23/homeland-obamas-favorite-show/.</w:t>
      </w:r>
    </w:p>
    <w:p w14:paraId="2C6FB161"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96E18E9" w14:textId="77777777">
        <w:trPr>
          <w:trHeight w:val="112"/>
        </w:trPr>
        <w:tc>
          <w:tcPr>
            <w:tcW w:w="5720" w:type="dxa"/>
            <w:vMerge w:val="restart"/>
            <w:vAlign w:val="bottom"/>
          </w:tcPr>
          <w:p w14:paraId="53F4A31D" w14:textId="3689F33A" w:rsidR="006053F9" w:rsidRDefault="006053F9">
            <w:pPr>
              <w:ind w:right="10"/>
              <w:jc w:val="right"/>
              <w:rPr>
                <w:sz w:val="20"/>
                <w:szCs w:val="20"/>
              </w:rPr>
            </w:pPr>
            <w:bookmarkStart w:id="294" w:name="page296"/>
            <w:bookmarkEnd w:id="294"/>
          </w:p>
        </w:tc>
        <w:tc>
          <w:tcPr>
            <w:tcW w:w="1120" w:type="dxa"/>
            <w:vAlign w:val="bottom"/>
          </w:tcPr>
          <w:p w14:paraId="6B22774F" w14:textId="77777777" w:rsidR="006053F9" w:rsidRDefault="006053F9">
            <w:pPr>
              <w:rPr>
                <w:sz w:val="9"/>
                <w:szCs w:val="9"/>
              </w:rPr>
            </w:pPr>
          </w:p>
        </w:tc>
        <w:tc>
          <w:tcPr>
            <w:tcW w:w="0" w:type="dxa"/>
            <w:vAlign w:val="bottom"/>
          </w:tcPr>
          <w:p w14:paraId="2448017F" w14:textId="77777777" w:rsidR="006053F9" w:rsidRDefault="006053F9">
            <w:pPr>
              <w:rPr>
                <w:sz w:val="1"/>
                <w:szCs w:val="1"/>
              </w:rPr>
            </w:pPr>
          </w:p>
        </w:tc>
      </w:tr>
      <w:tr w:rsidR="006053F9" w14:paraId="204DC322" w14:textId="77777777">
        <w:trPr>
          <w:trHeight w:val="155"/>
        </w:trPr>
        <w:tc>
          <w:tcPr>
            <w:tcW w:w="5720" w:type="dxa"/>
            <w:vMerge/>
            <w:vAlign w:val="bottom"/>
          </w:tcPr>
          <w:p w14:paraId="0FBE903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1CAE70DC" w14:textId="77777777" w:rsidR="006053F9" w:rsidRDefault="00D853AA">
            <w:pPr>
              <w:ind w:right="490"/>
              <w:jc w:val="right"/>
              <w:rPr>
                <w:sz w:val="20"/>
                <w:szCs w:val="20"/>
              </w:rPr>
            </w:pPr>
            <w:r>
              <w:rPr>
                <w:rFonts w:ascii="Century Gothic" w:eastAsia="Century Gothic" w:hAnsi="Century Gothic" w:cs="Century Gothic"/>
                <w:color w:val="FFFFFF"/>
              </w:rPr>
              <w:t>295</w:t>
            </w:r>
          </w:p>
        </w:tc>
        <w:tc>
          <w:tcPr>
            <w:tcW w:w="0" w:type="dxa"/>
            <w:vAlign w:val="bottom"/>
          </w:tcPr>
          <w:p w14:paraId="6B2C5F37" w14:textId="77777777" w:rsidR="006053F9" w:rsidRDefault="006053F9">
            <w:pPr>
              <w:rPr>
                <w:sz w:val="1"/>
                <w:szCs w:val="1"/>
              </w:rPr>
            </w:pPr>
          </w:p>
        </w:tc>
      </w:tr>
      <w:tr w:rsidR="006053F9" w14:paraId="1D8B1EDE" w14:textId="77777777">
        <w:trPr>
          <w:trHeight w:val="130"/>
        </w:trPr>
        <w:tc>
          <w:tcPr>
            <w:tcW w:w="5720" w:type="dxa"/>
            <w:vMerge w:val="restart"/>
            <w:vAlign w:val="bottom"/>
          </w:tcPr>
          <w:p w14:paraId="6243B675" w14:textId="20C50D85"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ABB8ECE" w14:textId="77777777" w:rsidR="006053F9" w:rsidRDefault="006053F9">
            <w:pPr>
              <w:rPr>
                <w:sz w:val="11"/>
                <w:szCs w:val="11"/>
              </w:rPr>
            </w:pPr>
          </w:p>
        </w:tc>
        <w:tc>
          <w:tcPr>
            <w:tcW w:w="0" w:type="dxa"/>
            <w:vAlign w:val="bottom"/>
          </w:tcPr>
          <w:p w14:paraId="686248AE" w14:textId="77777777" w:rsidR="006053F9" w:rsidRDefault="006053F9">
            <w:pPr>
              <w:rPr>
                <w:sz w:val="1"/>
                <w:szCs w:val="1"/>
              </w:rPr>
            </w:pPr>
          </w:p>
        </w:tc>
      </w:tr>
      <w:tr w:rsidR="006053F9" w14:paraId="78C6EEA5" w14:textId="77777777">
        <w:trPr>
          <w:trHeight w:val="139"/>
        </w:trPr>
        <w:tc>
          <w:tcPr>
            <w:tcW w:w="5720" w:type="dxa"/>
            <w:vMerge/>
            <w:vAlign w:val="bottom"/>
          </w:tcPr>
          <w:p w14:paraId="7D2BF473" w14:textId="77777777" w:rsidR="006053F9" w:rsidRDefault="006053F9">
            <w:pPr>
              <w:rPr>
                <w:sz w:val="12"/>
                <w:szCs w:val="12"/>
              </w:rPr>
            </w:pPr>
          </w:p>
        </w:tc>
        <w:tc>
          <w:tcPr>
            <w:tcW w:w="1120" w:type="dxa"/>
            <w:vAlign w:val="bottom"/>
          </w:tcPr>
          <w:p w14:paraId="1A4DDCC3" w14:textId="77777777" w:rsidR="006053F9" w:rsidRDefault="006053F9">
            <w:pPr>
              <w:rPr>
                <w:sz w:val="12"/>
                <w:szCs w:val="12"/>
              </w:rPr>
            </w:pPr>
          </w:p>
        </w:tc>
        <w:tc>
          <w:tcPr>
            <w:tcW w:w="0" w:type="dxa"/>
            <w:vAlign w:val="bottom"/>
          </w:tcPr>
          <w:p w14:paraId="381AD76B" w14:textId="77777777" w:rsidR="006053F9" w:rsidRDefault="006053F9">
            <w:pPr>
              <w:rPr>
                <w:sz w:val="1"/>
                <w:szCs w:val="1"/>
              </w:rPr>
            </w:pPr>
          </w:p>
        </w:tc>
      </w:tr>
    </w:tbl>
    <w:p w14:paraId="02BE3ACA" w14:textId="77777777" w:rsidR="006053F9" w:rsidRDefault="006053F9">
      <w:pPr>
        <w:spacing w:line="200" w:lineRule="exact"/>
        <w:rPr>
          <w:sz w:val="20"/>
          <w:szCs w:val="20"/>
        </w:rPr>
      </w:pPr>
    </w:p>
    <w:p w14:paraId="56E1FAD3" w14:textId="77777777" w:rsidR="006053F9" w:rsidRDefault="006053F9">
      <w:pPr>
        <w:spacing w:line="395" w:lineRule="exact"/>
        <w:rPr>
          <w:sz w:val="20"/>
          <w:szCs w:val="20"/>
        </w:rPr>
      </w:pPr>
    </w:p>
    <w:p w14:paraId="36604746" w14:textId="77777777" w:rsidR="006053F9" w:rsidRDefault="00D853AA">
      <w:pPr>
        <w:spacing w:line="358" w:lineRule="auto"/>
        <w:ind w:right="1100"/>
        <w:jc w:val="both"/>
        <w:rPr>
          <w:sz w:val="20"/>
          <w:szCs w:val="20"/>
        </w:rPr>
      </w:pPr>
      <w:r>
        <w:rPr>
          <w:rFonts w:eastAsia="Times New Roman"/>
          <w:color w:val="00000A"/>
          <w:sz w:val="24"/>
          <w:szCs w:val="24"/>
        </w:rPr>
        <w:t>presidente negro no país. Entretanto, foi o presidente que apesar de um discurso de retirada das tropas do Iraque, manteve muitas operações da Guerra ao Terror no Oriente. Em 2011, as últimas tropas de combate norte-americanas se retiram do Iraque. Em maio</w:t>
      </w:r>
      <w:r>
        <w:rPr>
          <w:rFonts w:eastAsia="Times New Roman"/>
          <w:color w:val="00000A"/>
          <w:sz w:val="24"/>
          <w:szCs w:val="24"/>
        </w:rPr>
        <w:t>, Obama apoiou a operação “Saturno Spear”, no Paquistão, que teve como meta o assassinato de Osama Bin Laden, após quase 10 anos dos ataques de 11 de setembro. A operação foi televisionada com o presidente Obama assistindo dos Estados Unidos à morte do sau</w:t>
      </w:r>
      <w:r>
        <w:rPr>
          <w:rFonts w:eastAsia="Times New Roman"/>
          <w:color w:val="00000A"/>
          <w:sz w:val="24"/>
          <w:szCs w:val="24"/>
        </w:rPr>
        <w:t xml:space="preserve">dita. Imagens como a do presidente assistindo a partir da Casa Branca o assassinato do inimigo número um dos Estados Unidos já são hoje canônicas. A própria entrada da tropa de elite na casa do saudita, lembra efeitos do video-game e raios de luz verde em </w:t>
      </w:r>
      <w:r>
        <w:rPr>
          <w:rFonts w:eastAsia="Times New Roman"/>
          <w:color w:val="00000A"/>
          <w:sz w:val="24"/>
          <w:szCs w:val="24"/>
        </w:rPr>
        <w:t xml:space="preserve">meio à escuridão. Em 02 de outubro de 2011, o seriado </w:t>
      </w:r>
      <w:r>
        <w:rPr>
          <w:rFonts w:eastAsia="Times New Roman"/>
          <w:i/>
          <w:iCs/>
          <w:color w:val="00000A"/>
          <w:sz w:val="24"/>
          <w:szCs w:val="24"/>
        </w:rPr>
        <w:t>Homeland</w:t>
      </w:r>
      <w:r>
        <w:rPr>
          <w:rFonts w:eastAsia="Times New Roman"/>
          <w:color w:val="00000A"/>
          <w:sz w:val="24"/>
          <w:szCs w:val="24"/>
        </w:rPr>
        <w:t xml:space="preserve"> já começava a bater recordes de audiência no país.</w:t>
      </w:r>
    </w:p>
    <w:p w14:paraId="269B1203" w14:textId="77777777" w:rsidR="006053F9" w:rsidRDefault="006053F9">
      <w:pPr>
        <w:spacing w:line="24" w:lineRule="exact"/>
        <w:rPr>
          <w:sz w:val="20"/>
          <w:szCs w:val="20"/>
        </w:rPr>
      </w:pPr>
    </w:p>
    <w:p w14:paraId="260EBECE" w14:textId="77777777" w:rsidR="006053F9" w:rsidRDefault="00D853AA">
      <w:pPr>
        <w:spacing w:line="354" w:lineRule="auto"/>
        <w:ind w:right="1100" w:firstLine="708"/>
        <w:jc w:val="both"/>
        <w:rPr>
          <w:sz w:val="20"/>
          <w:szCs w:val="20"/>
        </w:rPr>
      </w:pPr>
      <w:r>
        <w:rPr>
          <w:rFonts w:eastAsia="Times New Roman"/>
          <w:color w:val="00000A"/>
          <w:sz w:val="24"/>
          <w:szCs w:val="24"/>
        </w:rPr>
        <w:t xml:space="preserve">O seriado tem como principais roteiristas Howard Gordon e Alex Gansa que também escreveram roteiros do seriado 24 horas. Segundo os próprios </w:t>
      </w:r>
      <w:r>
        <w:rPr>
          <w:rFonts w:eastAsia="Times New Roman"/>
          <w:color w:val="00000A"/>
          <w:sz w:val="24"/>
          <w:szCs w:val="24"/>
        </w:rPr>
        <w:t xml:space="preserve">roteiristas de </w:t>
      </w:r>
      <w:r>
        <w:rPr>
          <w:rFonts w:eastAsia="Times New Roman"/>
          <w:i/>
          <w:iCs/>
          <w:color w:val="00000A"/>
          <w:sz w:val="24"/>
          <w:szCs w:val="24"/>
        </w:rPr>
        <w:t>Homeland</w:t>
      </w:r>
      <w:r>
        <w:rPr>
          <w:rFonts w:eastAsia="Times New Roman"/>
          <w:color w:val="00000A"/>
          <w:sz w:val="24"/>
          <w:szCs w:val="24"/>
        </w:rPr>
        <w:t xml:space="preserve">, o seriado tem inspiração em </w:t>
      </w:r>
      <w:r>
        <w:rPr>
          <w:rFonts w:eastAsia="Times New Roman"/>
          <w:i/>
          <w:iCs/>
          <w:color w:val="00000A"/>
          <w:sz w:val="24"/>
          <w:szCs w:val="24"/>
        </w:rPr>
        <w:t>Prisioners of War</w:t>
      </w:r>
      <w:r>
        <w:rPr>
          <w:rFonts w:eastAsia="Times New Roman"/>
          <w:color w:val="00000A"/>
          <w:sz w:val="24"/>
          <w:szCs w:val="24"/>
        </w:rPr>
        <w:t>, uma série Israelense.</w:t>
      </w:r>
    </w:p>
    <w:p w14:paraId="1EBAA3C7" w14:textId="77777777" w:rsidR="006053F9" w:rsidRDefault="006053F9">
      <w:pPr>
        <w:spacing w:line="20" w:lineRule="exact"/>
        <w:rPr>
          <w:sz w:val="20"/>
          <w:szCs w:val="20"/>
        </w:rPr>
      </w:pPr>
    </w:p>
    <w:p w14:paraId="7929D2F2" w14:textId="77777777" w:rsidR="006053F9" w:rsidRDefault="00D853AA">
      <w:pPr>
        <w:spacing w:line="358" w:lineRule="auto"/>
        <w:ind w:right="1100" w:firstLine="708"/>
        <w:jc w:val="both"/>
        <w:rPr>
          <w:sz w:val="20"/>
          <w:szCs w:val="20"/>
        </w:rPr>
      </w:pPr>
      <w:r>
        <w:rPr>
          <w:rFonts w:eastAsia="Times New Roman"/>
          <w:color w:val="00000A"/>
          <w:sz w:val="24"/>
          <w:szCs w:val="24"/>
        </w:rPr>
        <w:t>A primeira temporada do seriado tem dois personagens principais, Carrie Mathison interpretada por Claire Danes, uma agente da CIA, e Nicolas Brody interpretado p</w:t>
      </w:r>
      <w:r>
        <w:rPr>
          <w:rFonts w:eastAsia="Times New Roman"/>
          <w:color w:val="00000A"/>
          <w:sz w:val="24"/>
          <w:szCs w:val="24"/>
        </w:rPr>
        <w:t>or Damian Lewis, um fuzileiro norte-americano. Brody, que havia desaparecido logo nas primeiras operações no Iraque em 2003, é encontrado e resgatado de um cativeiro por um grupo de operações especiais quase oito anos depois. Seu retorno aos Estados Unidos</w:t>
      </w:r>
      <w:r>
        <w:rPr>
          <w:rFonts w:eastAsia="Times New Roman"/>
          <w:color w:val="00000A"/>
          <w:sz w:val="24"/>
          <w:szCs w:val="24"/>
        </w:rPr>
        <w:t xml:space="preserve"> é utilizado publicamente pelo governo, mas é visto com desconfiança pela agente Carrie, já que esta ficara sabendo por meio de um informante que um soldado americano havia sido convertido e que agora fazia parte de um grupo terrorista ligado a Al-Qaeda.</w:t>
      </w:r>
    </w:p>
    <w:p w14:paraId="548E7CF5" w14:textId="77777777" w:rsidR="006053F9" w:rsidRDefault="006053F9">
      <w:pPr>
        <w:spacing w:line="19" w:lineRule="exact"/>
        <w:rPr>
          <w:sz w:val="20"/>
          <w:szCs w:val="20"/>
        </w:rPr>
      </w:pPr>
    </w:p>
    <w:p w14:paraId="795CA455" w14:textId="77777777" w:rsidR="006053F9" w:rsidRDefault="00D853AA">
      <w:pPr>
        <w:spacing w:line="356" w:lineRule="auto"/>
        <w:ind w:right="1120" w:firstLine="708"/>
        <w:jc w:val="both"/>
        <w:rPr>
          <w:sz w:val="20"/>
          <w:szCs w:val="20"/>
        </w:rPr>
      </w:pPr>
      <w:r>
        <w:rPr>
          <w:rFonts w:eastAsia="Times New Roman"/>
          <w:color w:val="00000A"/>
          <w:sz w:val="24"/>
          <w:szCs w:val="24"/>
        </w:rPr>
        <w:t>Motivada por essa desconfiança, e embora não tivesse conseguido autorização, Carrie instala ilegalmente equipamentos de vigilância na casa de Brody, passando a assistir o dia a dia do sargento e de sua família. Os primeiros episódios se desenvolvem a parti</w:t>
      </w:r>
      <w:r>
        <w:rPr>
          <w:rFonts w:eastAsia="Times New Roman"/>
          <w:color w:val="00000A"/>
          <w:sz w:val="24"/>
          <w:szCs w:val="24"/>
        </w:rPr>
        <w:t>r do conflito criado pela desconfiança da personagem, ora retratada como plausível, ora como paranóica.</w:t>
      </w:r>
    </w:p>
    <w:p w14:paraId="72194F35" w14:textId="77777777" w:rsidR="006053F9" w:rsidRDefault="006053F9">
      <w:pPr>
        <w:spacing w:line="19" w:lineRule="exact"/>
        <w:rPr>
          <w:sz w:val="20"/>
          <w:szCs w:val="20"/>
        </w:rPr>
      </w:pPr>
    </w:p>
    <w:p w14:paraId="500087AF" w14:textId="77777777" w:rsidR="006053F9" w:rsidRDefault="00D853AA">
      <w:pPr>
        <w:spacing w:line="375" w:lineRule="auto"/>
        <w:ind w:right="1100" w:firstLine="708"/>
        <w:jc w:val="both"/>
        <w:rPr>
          <w:sz w:val="20"/>
          <w:szCs w:val="20"/>
        </w:rPr>
      </w:pPr>
      <w:r>
        <w:rPr>
          <w:rFonts w:eastAsia="Times New Roman"/>
          <w:color w:val="00000A"/>
          <w:sz w:val="23"/>
          <w:szCs w:val="23"/>
        </w:rPr>
        <w:t>Enquanto o fuzileiro Brody é inicialmente retratado como estando inserido dentro daquilo que poderia ser considerado como uma típica família, esposa, d</w:t>
      </w:r>
      <w:r>
        <w:rPr>
          <w:rFonts w:eastAsia="Times New Roman"/>
          <w:color w:val="00000A"/>
          <w:sz w:val="23"/>
          <w:szCs w:val="23"/>
        </w:rPr>
        <w:t>ois filhos e casa no subúrbio, também são apresentados indícios de conflitos: após oito anos, todos mudaram e passaram por experiências diferentes, sua família tentou seguir com suas vidas pois já haviam perdido as esperanças de que ele estivesse vivo, enq</w:t>
      </w:r>
      <w:r>
        <w:rPr>
          <w:rFonts w:eastAsia="Times New Roman"/>
          <w:color w:val="00000A"/>
          <w:sz w:val="23"/>
          <w:szCs w:val="23"/>
        </w:rPr>
        <w:t>uanto Brody ficara cativo, enfrentando torturas e privações. É interessante notar que Brody desaparece por oito anos, o que coincide com o tempo total de intervenção dos Estados Unidos no Iraque, ou seja, da entrada das tropas norte-americanas ao fim das o</w:t>
      </w:r>
      <w:r>
        <w:rPr>
          <w:rFonts w:eastAsia="Times New Roman"/>
          <w:color w:val="00000A"/>
          <w:sz w:val="23"/>
          <w:szCs w:val="23"/>
        </w:rPr>
        <w:t>perações no Iraque.</w:t>
      </w:r>
    </w:p>
    <w:p w14:paraId="3F621FEA"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07C9C9E" w14:textId="77777777">
        <w:trPr>
          <w:trHeight w:val="112"/>
        </w:trPr>
        <w:tc>
          <w:tcPr>
            <w:tcW w:w="5720" w:type="dxa"/>
            <w:vMerge w:val="restart"/>
            <w:vAlign w:val="bottom"/>
          </w:tcPr>
          <w:p w14:paraId="326F1798" w14:textId="6544D6A1" w:rsidR="006053F9" w:rsidRDefault="006053F9">
            <w:pPr>
              <w:ind w:right="10"/>
              <w:jc w:val="right"/>
              <w:rPr>
                <w:sz w:val="20"/>
                <w:szCs w:val="20"/>
              </w:rPr>
            </w:pPr>
            <w:bookmarkStart w:id="295" w:name="page297"/>
            <w:bookmarkEnd w:id="295"/>
          </w:p>
        </w:tc>
        <w:tc>
          <w:tcPr>
            <w:tcW w:w="1120" w:type="dxa"/>
            <w:vAlign w:val="bottom"/>
          </w:tcPr>
          <w:p w14:paraId="6AE8F5E9" w14:textId="77777777" w:rsidR="006053F9" w:rsidRDefault="006053F9">
            <w:pPr>
              <w:rPr>
                <w:sz w:val="9"/>
                <w:szCs w:val="9"/>
              </w:rPr>
            </w:pPr>
          </w:p>
        </w:tc>
        <w:tc>
          <w:tcPr>
            <w:tcW w:w="0" w:type="dxa"/>
            <w:vAlign w:val="bottom"/>
          </w:tcPr>
          <w:p w14:paraId="062EE7BB" w14:textId="77777777" w:rsidR="006053F9" w:rsidRDefault="006053F9">
            <w:pPr>
              <w:rPr>
                <w:sz w:val="1"/>
                <w:szCs w:val="1"/>
              </w:rPr>
            </w:pPr>
          </w:p>
        </w:tc>
      </w:tr>
      <w:tr w:rsidR="006053F9" w14:paraId="6485490B" w14:textId="77777777">
        <w:trPr>
          <w:trHeight w:val="155"/>
        </w:trPr>
        <w:tc>
          <w:tcPr>
            <w:tcW w:w="5720" w:type="dxa"/>
            <w:vMerge/>
            <w:vAlign w:val="bottom"/>
          </w:tcPr>
          <w:p w14:paraId="57912F44"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7CF23AF" w14:textId="77777777" w:rsidR="006053F9" w:rsidRDefault="00D853AA">
            <w:pPr>
              <w:ind w:right="490"/>
              <w:jc w:val="right"/>
              <w:rPr>
                <w:sz w:val="20"/>
                <w:szCs w:val="20"/>
              </w:rPr>
            </w:pPr>
            <w:r>
              <w:rPr>
                <w:rFonts w:ascii="Century Gothic" w:eastAsia="Century Gothic" w:hAnsi="Century Gothic" w:cs="Century Gothic"/>
                <w:color w:val="FFFFFF"/>
              </w:rPr>
              <w:t>296</w:t>
            </w:r>
          </w:p>
        </w:tc>
        <w:tc>
          <w:tcPr>
            <w:tcW w:w="0" w:type="dxa"/>
            <w:vAlign w:val="bottom"/>
          </w:tcPr>
          <w:p w14:paraId="6098E490" w14:textId="77777777" w:rsidR="006053F9" w:rsidRDefault="006053F9">
            <w:pPr>
              <w:rPr>
                <w:sz w:val="1"/>
                <w:szCs w:val="1"/>
              </w:rPr>
            </w:pPr>
          </w:p>
        </w:tc>
      </w:tr>
      <w:tr w:rsidR="006053F9" w14:paraId="30EA677D" w14:textId="77777777">
        <w:trPr>
          <w:trHeight w:val="130"/>
        </w:trPr>
        <w:tc>
          <w:tcPr>
            <w:tcW w:w="5720" w:type="dxa"/>
            <w:vMerge w:val="restart"/>
            <w:vAlign w:val="bottom"/>
          </w:tcPr>
          <w:p w14:paraId="685017F1" w14:textId="42A46B8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3B3566F" w14:textId="77777777" w:rsidR="006053F9" w:rsidRDefault="006053F9">
            <w:pPr>
              <w:rPr>
                <w:sz w:val="11"/>
                <w:szCs w:val="11"/>
              </w:rPr>
            </w:pPr>
          </w:p>
        </w:tc>
        <w:tc>
          <w:tcPr>
            <w:tcW w:w="0" w:type="dxa"/>
            <w:vAlign w:val="bottom"/>
          </w:tcPr>
          <w:p w14:paraId="7207D103" w14:textId="77777777" w:rsidR="006053F9" w:rsidRDefault="006053F9">
            <w:pPr>
              <w:rPr>
                <w:sz w:val="1"/>
                <w:szCs w:val="1"/>
              </w:rPr>
            </w:pPr>
          </w:p>
        </w:tc>
      </w:tr>
      <w:tr w:rsidR="006053F9" w14:paraId="12E82CA2" w14:textId="77777777">
        <w:trPr>
          <w:trHeight w:val="139"/>
        </w:trPr>
        <w:tc>
          <w:tcPr>
            <w:tcW w:w="5720" w:type="dxa"/>
            <w:vMerge/>
            <w:vAlign w:val="bottom"/>
          </w:tcPr>
          <w:p w14:paraId="2B90E294" w14:textId="77777777" w:rsidR="006053F9" w:rsidRDefault="006053F9">
            <w:pPr>
              <w:rPr>
                <w:sz w:val="12"/>
                <w:szCs w:val="12"/>
              </w:rPr>
            </w:pPr>
          </w:p>
        </w:tc>
        <w:tc>
          <w:tcPr>
            <w:tcW w:w="1120" w:type="dxa"/>
            <w:vAlign w:val="bottom"/>
          </w:tcPr>
          <w:p w14:paraId="70511C22" w14:textId="77777777" w:rsidR="006053F9" w:rsidRDefault="006053F9">
            <w:pPr>
              <w:rPr>
                <w:sz w:val="12"/>
                <w:szCs w:val="12"/>
              </w:rPr>
            </w:pPr>
          </w:p>
        </w:tc>
        <w:tc>
          <w:tcPr>
            <w:tcW w:w="0" w:type="dxa"/>
            <w:vAlign w:val="bottom"/>
          </w:tcPr>
          <w:p w14:paraId="72B1326B" w14:textId="77777777" w:rsidR="006053F9" w:rsidRDefault="006053F9">
            <w:pPr>
              <w:rPr>
                <w:sz w:val="1"/>
                <w:szCs w:val="1"/>
              </w:rPr>
            </w:pPr>
          </w:p>
        </w:tc>
      </w:tr>
    </w:tbl>
    <w:p w14:paraId="7004FCC5" w14:textId="77777777" w:rsidR="006053F9" w:rsidRDefault="006053F9">
      <w:pPr>
        <w:spacing w:line="200" w:lineRule="exact"/>
        <w:rPr>
          <w:sz w:val="20"/>
          <w:szCs w:val="20"/>
        </w:rPr>
      </w:pPr>
    </w:p>
    <w:p w14:paraId="0A61FB12" w14:textId="77777777" w:rsidR="006053F9" w:rsidRDefault="006053F9">
      <w:pPr>
        <w:spacing w:line="395" w:lineRule="exact"/>
        <w:rPr>
          <w:sz w:val="20"/>
          <w:szCs w:val="20"/>
        </w:rPr>
      </w:pPr>
    </w:p>
    <w:p w14:paraId="6BE98B6C" w14:textId="77777777" w:rsidR="006053F9" w:rsidRDefault="00D853AA">
      <w:pPr>
        <w:spacing w:line="375" w:lineRule="auto"/>
        <w:ind w:left="7" w:right="1100"/>
        <w:jc w:val="both"/>
        <w:rPr>
          <w:sz w:val="20"/>
          <w:szCs w:val="20"/>
        </w:rPr>
      </w:pPr>
      <w:r>
        <w:rPr>
          <w:rFonts w:eastAsia="Times New Roman"/>
          <w:color w:val="00000A"/>
          <w:sz w:val="23"/>
          <w:szCs w:val="23"/>
        </w:rPr>
        <w:t xml:space="preserve">Após o retorno de Brody, os Estados Unidos é um país diferente daquele que ele havia deixado e ele também havia </w:t>
      </w:r>
      <w:r>
        <w:rPr>
          <w:rFonts w:eastAsia="Times New Roman"/>
          <w:color w:val="00000A"/>
          <w:sz w:val="23"/>
          <w:szCs w:val="23"/>
        </w:rPr>
        <w:t xml:space="preserve">mudado, estando atormentado, sua personalidade desestruturada, apresentando comportamentos instáveis e momentos de crise. Esse personagem atormentado, desequilibrado e com identidade fragmentada representa o próprio Estados Unidos após oito anos de Guerra </w:t>
      </w:r>
      <w:r>
        <w:rPr>
          <w:rFonts w:eastAsia="Times New Roman"/>
          <w:color w:val="00000A"/>
          <w:sz w:val="23"/>
          <w:szCs w:val="23"/>
        </w:rPr>
        <w:t>no Iraque.</w:t>
      </w:r>
    </w:p>
    <w:p w14:paraId="79969CAD" w14:textId="77777777" w:rsidR="006053F9" w:rsidRDefault="006053F9">
      <w:pPr>
        <w:spacing w:line="3" w:lineRule="exact"/>
        <w:rPr>
          <w:sz w:val="20"/>
          <w:szCs w:val="20"/>
        </w:rPr>
      </w:pPr>
    </w:p>
    <w:p w14:paraId="22058F29" w14:textId="77777777" w:rsidR="006053F9" w:rsidRDefault="00D853AA">
      <w:pPr>
        <w:spacing w:line="357" w:lineRule="auto"/>
        <w:ind w:left="7" w:right="1100" w:firstLine="708"/>
        <w:jc w:val="both"/>
        <w:rPr>
          <w:sz w:val="20"/>
          <w:szCs w:val="20"/>
        </w:rPr>
      </w:pPr>
      <w:r>
        <w:rPr>
          <w:rFonts w:eastAsia="Times New Roman"/>
          <w:color w:val="00000A"/>
          <w:sz w:val="24"/>
          <w:szCs w:val="24"/>
        </w:rPr>
        <w:t xml:space="preserve">Muitos desses comportamentos, bem como sua dinâmica e intimidade familiar, são expostas a Carrie em sua vigilância, que viola seu espaço privado. A personagem da agente também é retratada como instável, pois ela sofre do transtorno </w:t>
      </w:r>
      <w:r>
        <w:rPr>
          <w:rFonts w:eastAsia="Times New Roman"/>
          <w:color w:val="00000A"/>
          <w:sz w:val="24"/>
          <w:szCs w:val="24"/>
        </w:rPr>
        <w:t>bipolar, o que acaba refletido em suas ações, tanto em um nível pessoal como profissional, já que este é sabido apenas por seus familiares mais próximos. Devido a forte medicação, a personagem se mantém centrada em boa parte da temporada.</w:t>
      </w:r>
    </w:p>
    <w:p w14:paraId="4A51EA8A" w14:textId="77777777" w:rsidR="006053F9" w:rsidRDefault="006053F9">
      <w:pPr>
        <w:spacing w:line="17" w:lineRule="exact"/>
        <w:rPr>
          <w:sz w:val="20"/>
          <w:szCs w:val="20"/>
        </w:rPr>
      </w:pPr>
    </w:p>
    <w:p w14:paraId="439F9762" w14:textId="77777777" w:rsidR="006053F9" w:rsidRDefault="00D853AA">
      <w:pPr>
        <w:spacing w:line="348" w:lineRule="auto"/>
        <w:ind w:left="7" w:right="1100" w:firstLine="708"/>
        <w:jc w:val="both"/>
        <w:rPr>
          <w:sz w:val="20"/>
          <w:szCs w:val="20"/>
        </w:rPr>
      </w:pPr>
      <w:r>
        <w:rPr>
          <w:rFonts w:eastAsia="Times New Roman"/>
          <w:color w:val="00000A"/>
          <w:sz w:val="24"/>
          <w:szCs w:val="24"/>
        </w:rPr>
        <w:t>A partir do segu</w:t>
      </w:r>
      <w:r>
        <w:rPr>
          <w:rFonts w:eastAsia="Times New Roman"/>
          <w:color w:val="00000A"/>
          <w:sz w:val="24"/>
          <w:szCs w:val="24"/>
        </w:rPr>
        <w:t>ndo episódio, o seriado passa a contar com uma abertura que fala muito sobre o seriado. Mostra Carrie Mathison desde menina à frente da televisão acompanhando notícias sobre o 11 de setembro. Surge um labirinto em que uma criança com uma máscara semelhante</w:t>
      </w:r>
      <w:r>
        <w:rPr>
          <w:rFonts w:eastAsia="Times New Roman"/>
          <w:color w:val="00000A"/>
          <w:sz w:val="24"/>
          <w:szCs w:val="24"/>
        </w:rPr>
        <w:t xml:space="preserve"> a do Minotauro perdida em meio local. São incluídos discursos presidenciais enquanto as imagens são mostradas. Obama é retratado de cabeça para baixo. Em outras palavras, a abertura da série é desconcertante, mostrando alguns aspectos dos Estados Unidos f</w:t>
      </w:r>
      <w:r>
        <w:rPr>
          <w:rFonts w:eastAsia="Times New Roman"/>
          <w:color w:val="00000A"/>
          <w:sz w:val="24"/>
          <w:szCs w:val="24"/>
        </w:rPr>
        <w:t>ora do lugar e a protagonista perdida, sem encontrar saídas. De acordo com Mary Anne Junqueira, nos Estados Unidos, durante um discurso presidencial em diversos momentos são recuperados quadros de referências familiares para os norte-americanos. Essas refe</w:t>
      </w:r>
      <w:r>
        <w:rPr>
          <w:rFonts w:eastAsia="Times New Roman"/>
          <w:color w:val="00000A"/>
          <w:sz w:val="24"/>
          <w:szCs w:val="24"/>
        </w:rPr>
        <w:t>rências contêm resgates de mitos e símbolos da narrativa de construção da nação que lembram que os EUA são parte de uma comunidade única e exclusiva.</w:t>
      </w:r>
      <w:r>
        <w:rPr>
          <w:rFonts w:eastAsia="Times New Roman"/>
          <w:color w:val="00000A"/>
          <w:sz w:val="32"/>
          <w:szCs w:val="32"/>
          <w:vertAlign w:val="superscript"/>
        </w:rPr>
        <w:t>4</w:t>
      </w:r>
    </w:p>
    <w:p w14:paraId="5C7F6FFA" w14:textId="77777777" w:rsidR="006053F9" w:rsidRDefault="006053F9">
      <w:pPr>
        <w:spacing w:line="5" w:lineRule="exact"/>
        <w:rPr>
          <w:sz w:val="20"/>
          <w:szCs w:val="20"/>
        </w:rPr>
      </w:pPr>
    </w:p>
    <w:p w14:paraId="1FF7C0CF" w14:textId="77777777" w:rsidR="006053F9" w:rsidRDefault="00D853AA">
      <w:pPr>
        <w:spacing w:line="375" w:lineRule="auto"/>
        <w:ind w:left="7" w:right="1100" w:firstLine="708"/>
        <w:jc w:val="both"/>
        <w:rPr>
          <w:sz w:val="20"/>
          <w:szCs w:val="20"/>
        </w:rPr>
      </w:pPr>
      <w:r>
        <w:rPr>
          <w:rFonts w:eastAsia="Times New Roman"/>
          <w:color w:val="00000A"/>
          <w:sz w:val="23"/>
          <w:szCs w:val="23"/>
        </w:rPr>
        <w:t xml:space="preserve">A primeira sequência do seriado se passa em uma representação do Iraque, onde o primeiro foco da câmera </w:t>
      </w:r>
      <w:r>
        <w:rPr>
          <w:rFonts w:eastAsia="Times New Roman"/>
          <w:color w:val="00000A"/>
          <w:sz w:val="23"/>
          <w:szCs w:val="23"/>
        </w:rPr>
        <w:t>é uma mesquita. É possível ouvir, ao fundo, cantos religiosos islâmicos. Logo em seguida é apresentado em uma legenda o local, Bagdá, e a personagem, a agente Carrie Mathison. A personagem aparece dirigindo e desviando de vários homens em meio à uma via en</w:t>
      </w:r>
      <w:r>
        <w:rPr>
          <w:rFonts w:eastAsia="Times New Roman"/>
          <w:color w:val="00000A"/>
          <w:sz w:val="23"/>
          <w:szCs w:val="23"/>
        </w:rPr>
        <w:t>quanto tenta entrar em contato pelo telefone com o diretor da CIA. No momento em que Carrie fica presa no trânsito, o enfoque da câmera muda para uma visão mais distante, mostrando pessoas caminhando na via, disputando espaço entre os carros, enquanto é po</w:t>
      </w:r>
      <w:r>
        <w:rPr>
          <w:rFonts w:eastAsia="Times New Roman"/>
          <w:color w:val="00000A"/>
          <w:sz w:val="23"/>
          <w:szCs w:val="23"/>
        </w:rPr>
        <w:t>ssível ouvir ainda o mesmo cânticos religiosos em árabe e múltiplos diálogos ao fundo, alguns se sobressaindo como discussões e gritos. A personagem, então, decide abandonar o carro e seguir andando a pé até a prisão para se encontrar com um prisioneiro, q</w:t>
      </w:r>
      <w:r>
        <w:rPr>
          <w:rFonts w:eastAsia="Times New Roman"/>
          <w:color w:val="00000A"/>
          <w:sz w:val="23"/>
          <w:szCs w:val="23"/>
        </w:rPr>
        <w:t>ue supostamente teria informações sobre um ataque terrorista em solo americano, mesmo após ter seu pedido de visita ao prisioneiro negado pelo diretor da CIA. A personagem suborna</w:t>
      </w:r>
    </w:p>
    <w:p w14:paraId="7EAC89C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83520" behindDoc="1" locked="0" layoutInCell="0" allowOverlap="1" wp14:anchorId="102510E5" wp14:editId="7905C920">
                <wp:simplePos x="0" y="0"/>
                <wp:positionH relativeFrom="column">
                  <wp:posOffset>0</wp:posOffset>
                </wp:positionH>
                <wp:positionV relativeFrom="paragraph">
                  <wp:posOffset>288925</wp:posOffset>
                </wp:positionV>
                <wp:extent cx="1829435" cy="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6540DB6" id="Shape 246" o:spid="_x0000_s1026" style="position:absolute;z-index:-251432960;visibility:visible;mso-wrap-style:square;mso-wrap-distance-left:9pt;mso-wrap-distance-top:0;mso-wrap-distance-right:9pt;mso-wrap-distance-bottom:0;mso-position-horizontal:absolute;mso-position-horizontal-relative:text;mso-position-vertical:absolute;mso-position-vertical-relative:text" from="0,22.75pt" to="144.05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" o:allowincell="f" filled="t" strokeweight=".21164mm">
                <v:stroke joinstyle="miter"/>
                <o:lock v:ext="edit" shapetype="f"/>
              </v:line>
            </w:pict>
          </mc:Fallback>
        </mc:AlternateContent>
      </w:r>
    </w:p>
    <w:p w14:paraId="3C2DB909" w14:textId="77777777" w:rsidR="006053F9" w:rsidRDefault="006053F9">
      <w:pPr>
        <w:spacing w:line="200" w:lineRule="exact"/>
        <w:rPr>
          <w:sz w:val="20"/>
          <w:szCs w:val="20"/>
        </w:rPr>
      </w:pPr>
    </w:p>
    <w:p w14:paraId="412054ED" w14:textId="77777777" w:rsidR="006053F9" w:rsidRDefault="006053F9">
      <w:pPr>
        <w:spacing w:line="345" w:lineRule="exact"/>
        <w:rPr>
          <w:sz w:val="20"/>
          <w:szCs w:val="20"/>
        </w:rPr>
      </w:pPr>
    </w:p>
    <w:p w14:paraId="1066ECF4" w14:textId="77777777" w:rsidR="006053F9" w:rsidRDefault="00D853AA" w:rsidP="00D853AA">
      <w:pPr>
        <w:numPr>
          <w:ilvl w:val="0"/>
          <w:numId w:val="237"/>
        </w:numPr>
        <w:tabs>
          <w:tab w:val="left" w:pos="101"/>
        </w:tabs>
        <w:spacing w:line="203" w:lineRule="auto"/>
        <w:ind w:left="7" w:right="1100" w:hanging="7"/>
        <w:rPr>
          <w:rFonts w:eastAsia="Times New Roman"/>
          <w:sz w:val="26"/>
          <w:szCs w:val="26"/>
          <w:vertAlign w:val="superscript"/>
        </w:rPr>
      </w:pPr>
      <w:r>
        <w:rPr>
          <w:rFonts w:eastAsia="Times New Roman"/>
          <w:sz w:val="20"/>
          <w:szCs w:val="20"/>
        </w:rPr>
        <w:t>JUNQUEIRA, Mary Anne. Os discursos de George W. Bush e o excepcionalismo</w:t>
      </w:r>
      <w:r>
        <w:rPr>
          <w:rFonts w:eastAsia="Times New Roman"/>
          <w:sz w:val="20"/>
          <w:szCs w:val="20"/>
        </w:rPr>
        <w:t xml:space="preserve"> norte-americano. </w:t>
      </w:r>
      <w:r>
        <w:rPr>
          <w:rFonts w:eastAsia="Times New Roman"/>
          <w:b/>
          <w:bCs/>
          <w:sz w:val="20"/>
          <w:szCs w:val="20"/>
        </w:rPr>
        <w:t>Margem (PUCSP)</w:t>
      </w:r>
      <w:r>
        <w:rPr>
          <w:rFonts w:eastAsia="Times New Roman"/>
          <w:sz w:val="20"/>
          <w:szCs w:val="20"/>
        </w:rPr>
        <w:t>, São Paulo, v. n° 17, p. 163-171, 2004 p.164.</w:t>
      </w:r>
    </w:p>
    <w:p w14:paraId="579D12D9"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E5FCB71" w14:textId="77777777">
        <w:trPr>
          <w:trHeight w:val="112"/>
        </w:trPr>
        <w:tc>
          <w:tcPr>
            <w:tcW w:w="5720" w:type="dxa"/>
            <w:vMerge w:val="restart"/>
            <w:vAlign w:val="bottom"/>
          </w:tcPr>
          <w:p w14:paraId="3FE8F03D" w14:textId="1CEAC12C" w:rsidR="006053F9" w:rsidRDefault="006053F9">
            <w:pPr>
              <w:ind w:right="10"/>
              <w:jc w:val="right"/>
              <w:rPr>
                <w:sz w:val="20"/>
                <w:szCs w:val="20"/>
              </w:rPr>
            </w:pPr>
            <w:bookmarkStart w:id="296" w:name="page298"/>
            <w:bookmarkEnd w:id="296"/>
          </w:p>
        </w:tc>
        <w:tc>
          <w:tcPr>
            <w:tcW w:w="1120" w:type="dxa"/>
            <w:vAlign w:val="bottom"/>
          </w:tcPr>
          <w:p w14:paraId="66553318" w14:textId="77777777" w:rsidR="006053F9" w:rsidRDefault="006053F9">
            <w:pPr>
              <w:rPr>
                <w:sz w:val="9"/>
                <w:szCs w:val="9"/>
              </w:rPr>
            </w:pPr>
          </w:p>
        </w:tc>
        <w:tc>
          <w:tcPr>
            <w:tcW w:w="0" w:type="dxa"/>
            <w:vAlign w:val="bottom"/>
          </w:tcPr>
          <w:p w14:paraId="6D95FEE0" w14:textId="77777777" w:rsidR="006053F9" w:rsidRDefault="006053F9">
            <w:pPr>
              <w:rPr>
                <w:sz w:val="1"/>
                <w:szCs w:val="1"/>
              </w:rPr>
            </w:pPr>
          </w:p>
        </w:tc>
      </w:tr>
      <w:tr w:rsidR="006053F9" w14:paraId="7A53E106" w14:textId="77777777">
        <w:trPr>
          <w:trHeight w:val="155"/>
        </w:trPr>
        <w:tc>
          <w:tcPr>
            <w:tcW w:w="5720" w:type="dxa"/>
            <w:vMerge/>
            <w:vAlign w:val="bottom"/>
          </w:tcPr>
          <w:p w14:paraId="2C0C6F7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41CF1A8" w14:textId="77777777" w:rsidR="006053F9" w:rsidRDefault="00D853AA">
            <w:pPr>
              <w:ind w:right="490"/>
              <w:jc w:val="right"/>
              <w:rPr>
                <w:sz w:val="20"/>
                <w:szCs w:val="20"/>
              </w:rPr>
            </w:pPr>
            <w:r>
              <w:rPr>
                <w:rFonts w:ascii="Century Gothic" w:eastAsia="Century Gothic" w:hAnsi="Century Gothic" w:cs="Century Gothic"/>
                <w:color w:val="FFFFFF"/>
              </w:rPr>
              <w:t>297</w:t>
            </w:r>
          </w:p>
        </w:tc>
        <w:tc>
          <w:tcPr>
            <w:tcW w:w="0" w:type="dxa"/>
            <w:vAlign w:val="bottom"/>
          </w:tcPr>
          <w:p w14:paraId="156FBA89" w14:textId="77777777" w:rsidR="006053F9" w:rsidRDefault="006053F9">
            <w:pPr>
              <w:rPr>
                <w:sz w:val="1"/>
                <w:szCs w:val="1"/>
              </w:rPr>
            </w:pPr>
          </w:p>
        </w:tc>
      </w:tr>
      <w:tr w:rsidR="006053F9" w14:paraId="18210533" w14:textId="77777777">
        <w:trPr>
          <w:trHeight w:val="130"/>
        </w:trPr>
        <w:tc>
          <w:tcPr>
            <w:tcW w:w="5720" w:type="dxa"/>
            <w:vMerge w:val="restart"/>
            <w:vAlign w:val="bottom"/>
          </w:tcPr>
          <w:p w14:paraId="7EEC996A" w14:textId="38BCF29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5C6699F" w14:textId="77777777" w:rsidR="006053F9" w:rsidRDefault="006053F9">
            <w:pPr>
              <w:rPr>
                <w:sz w:val="11"/>
                <w:szCs w:val="11"/>
              </w:rPr>
            </w:pPr>
          </w:p>
        </w:tc>
        <w:tc>
          <w:tcPr>
            <w:tcW w:w="0" w:type="dxa"/>
            <w:vAlign w:val="bottom"/>
          </w:tcPr>
          <w:p w14:paraId="37CEEB2E" w14:textId="77777777" w:rsidR="006053F9" w:rsidRDefault="006053F9">
            <w:pPr>
              <w:rPr>
                <w:sz w:val="1"/>
                <w:szCs w:val="1"/>
              </w:rPr>
            </w:pPr>
          </w:p>
        </w:tc>
      </w:tr>
      <w:tr w:rsidR="006053F9" w14:paraId="6C2FBEE3" w14:textId="77777777">
        <w:trPr>
          <w:trHeight w:val="139"/>
        </w:trPr>
        <w:tc>
          <w:tcPr>
            <w:tcW w:w="5720" w:type="dxa"/>
            <w:vMerge/>
            <w:vAlign w:val="bottom"/>
          </w:tcPr>
          <w:p w14:paraId="45D145ED" w14:textId="77777777" w:rsidR="006053F9" w:rsidRDefault="006053F9">
            <w:pPr>
              <w:rPr>
                <w:sz w:val="12"/>
                <w:szCs w:val="12"/>
              </w:rPr>
            </w:pPr>
          </w:p>
        </w:tc>
        <w:tc>
          <w:tcPr>
            <w:tcW w:w="1120" w:type="dxa"/>
            <w:vAlign w:val="bottom"/>
          </w:tcPr>
          <w:p w14:paraId="08746B1E" w14:textId="77777777" w:rsidR="006053F9" w:rsidRDefault="006053F9">
            <w:pPr>
              <w:rPr>
                <w:sz w:val="12"/>
                <w:szCs w:val="12"/>
              </w:rPr>
            </w:pPr>
          </w:p>
        </w:tc>
        <w:tc>
          <w:tcPr>
            <w:tcW w:w="0" w:type="dxa"/>
            <w:vAlign w:val="bottom"/>
          </w:tcPr>
          <w:p w14:paraId="753E2574" w14:textId="77777777" w:rsidR="006053F9" w:rsidRDefault="006053F9">
            <w:pPr>
              <w:rPr>
                <w:sz w:val="1"/>
                <w:szCs w:val="1"/>
              </w:rPr>
            </w:pPr>
          </w:p>
        </w:tc>
      </w:tr>
    </w:tbl>
    <w:p w14:paraId="7EBAEC18" w14:textId="77777777" w:rsidR="006053F9" w:rsidRDefault="006053F9">
      <w:pPr>
        <w:spacing w:line="200" w:lineRule="exact"/>
        <w:rPr>
          <w:sz w:val="20"/>
          <w:szCs w:val="20"/>
        </w:rPr>
      </w:pPr>
    </w:p>
    <w:p w14:paraId="640048A2" w14:textId="77777777" w:rsidR="006053F9" w:rsidRDefault="006053F9">
      <w:pPr>
        <w:spacing w:line="395" w:lineRule="exact"/>
        <w:rPr>
          <w:sz w:val="20"/>
          <w:szCs w:val="20"/>
        </w:rPr>
      </w:pPr>
    </w:p>
    <w:p w14:paraId="79EF48B0" w14:textId="77777777" w:rsidR="006053F9" w:rsidRDefault="00D853AA">
      <w:pPr>
        <w:spacing w:line="358" w:lineRule="auto"/>
        <w:ind w:right="1100"/>
        <w:jc w:val="both"/>
        <w:rPr>
          <w:sz w:val="20"/>
          <w:szCs w:val="20"/>
        </w:rPr>
      </w:pPr>
      <w:r>
        <w:rPr>
          <w:rFonts w:eastAsia="Times New Roman"/>
          <w:color w:val="00000A"/>
          <w:sz w:val="24"/>
          <w:szCs w:val="24"/>
        </w:rPr>
        <w:t xml:space="preserve">com dólares um guarda iraquiano para entrar dentro da </w:t>
      </w:r>
      <w:r>
        <w:rPr>
          <w:rFonts w:eastAsia="Times New Roman"/>
          <w:color w:val="00000A"/>
          <w:sz w:val="24"/>
          <w:szCs w:val="24"/>
        </w:rPr>
        <w:t xml:space="preserve">prisão. A partir desse trecho, é possível notar a imagem que os roteiristas e produtores da série buscam passar do Iraque. É interessante notar que a mesma trilha sonora, um canto religioso em árabe, é recorrente ao longo da cena. A personagem se locomove </w:t>
      </w:r>
      <w:r>
        <w:rPr>
          <w:rFonts w:eastAsia="Times New Roman"/>
          <w:color w:val="00000A"/>
          <w:sz w:val="24"/>
          <w:szCs w:val="24"/>
        </w:rPr>
        <w:t>de carro por ruas estreitas, desviando a todo momento de pedestres que aparentemente não se importam de andar em meio a carros em alta velocidade desordenadamente. Nota-se que as primeiras imagens expostas desse Oriente são uma mesquita, a prisão e uma for</w:t>
      </w:r>
      <w:r>
        <w:rPr>
          <w:rFonts w:eastAsia="Times New Roman"/>
          <w:color w:val="00000A"/>
          <w:sz w:val="24"/>
          <w:szCs w:val="24"/>
        </w:rPr>
        <w:t>ca. Ainda mais, a personagem suborna um militar em dólares para entrar dentro da prisão.</w:t>
      </w:r>
    </w:p>
    <w:p w14:paraId="6BC47FF8" w14:textId="77777777" w:rsidR="006053F9" w:rsidRDefault="006053F9">
      <w:pPr>
        <w:spacing w:line="15" w:lineRule="exact"/>
        <w:rPr>
          <w:sz w:val="20"/>
          <w:szCs w:val="20"/>
        </w:rPr>
      </w:pPr>
    </w:p>
    <w:p w14:paraId="6C6E4CFE" w14:textId="77777777" w:rsidR="006053F9" w:rsidRDefault="00D853AA">
      <w:pPr>
        <w:spacing w:line="358" w:lineRule="auto"/>
        <w:ind w:right="1100" w:firstLine="708"/>
        <w:jc w:val="both"/>
        <w:rPr>
          <w:sz w:val="20"/>
          <w:szCs w:val="20"/>
        </w:rPr>
      </w:pPr>
      <w:r>
        <w:rPr>
          <w:rFonts w:eastAsia="Times New Roman"/>
          <w:color w:val="00000A"/>
          <w:sz w:val="24"/>
          <w:szCs w:val="24"/>
        </w:rPr>
        <w:t xml:space="preserve">A série expõe uma concepção de Iraque, ao mesmo momento contrapondo a uma imagem dos Estados Unidos representada por roupas de gala, pelo Obelisco em </w:t>
      </w:r>
      <w:r>
        <w:rPr>
          <w:rFonts w:eastAsia="Times New Roman"/>
          <w:color w:val="00000A"/>
          <w:sz w:val="24"/>
          <w:szCs w:val="24"/>
        </w:rPr>
        <w:t>Washington e pelo Capitólio, pela monumentalidade dessas construções e suas significações políticas. Mas como mencionado, mostra Carrie subornando alguém para obter informações privilegiadas. Tal ato não merece crítica já que ela faz isso num país desorden</w:t>
      </w:r>
      <w:r>
        <w:rPr>
          <w:rFonts w:eastAsia="Times New Roman"/>
          <w:color w:val="00000A"/>
          <w:sz w:val="24"/>
          <w:szCs w:val="24"/>
        </w:rPr>
        <w:t>ado e como parte do seu trabalho de evitar outro ataque terrorista em solo norte-americano.</w:t>
      </w:r>
    </w:p>
    <w:p w14:paraId="5E8CAEDF" w14:textId="77777777" w:rsidR="006053F9" w:rsidRDefault="006053F9">
      <w:pPr>
        <w:spacing w:line="15" w:lineRule="exact"/>
        <w:rPr>
          <w:sz w:val="20"/>
          <w:szCs w:val="20"/>
        </w:rPr>
      </w:pPr>
    </w:p>
    <w:p w14:paraId="561D91ED" w14:textId="77777777" w:rsidR="006053F9" w:rsidRDefault="00D853AA">
      <w:pPr>
        <w:spacing w:line="357" w:lineRule="auto"/>
        <w:ind w:right="1100" w:firstLine="768"/>
        <w:jc w:val="both"/>
        <w:rPr>
          <w:sz w:val="20"/>
          <w:szCs w:val="20"/>
        </w:rPr>
      </w:pPr>
      <w:r>
        <w:rPr>
          <w:rFonts w:eastAsia="Times New Roman"/>
          <w:color w:val="00000A"/>
          <w:sz w:val="24"/>
          <w:szCs w:val="24"/>
        </w:rPr>
        <w:t>A imagem de um Iraque corrupto, religioso, com instituições jurídicas que não funcionam na normativa idealizada norte-americana e de ruas estreitas e caóticas, é a</w:t>
      </w:r>
      <w:r>
        <w:rPr>
          <w:rFonts w:eastAsia="Times New Roman"/>
          <w:color w:val="00000A"/>
          <w:sz w:val="24"/>
          <w:szCs w:val="24"/>
        </w:rPr>
        <w:t xml:space="preserve">presentada nos primeiros três minutos da série contrapondo com a imagem de construções monumentais, conhecidas pelos norte-americanos, quase como se fosse uma tentativa de estabelecer o “nós” e o “eles”, quase uma “civilização” versus “barbárie”. A partir </w:t>
      </w:r>
      <w:r>
        <w:rPr>
          <w:rFonts w:eastAsia="Times New Roman"/>
          <w:color w:val="00000A"/>
          <w:sz w:val="24"/>
          <w:szCs w:val="24"/>
        </w:rPr>
        <w:t xml:space="preserve">da análise desse trecho, foi possível questionar a forma como o Oriente é representado em </w:t>
      </w:r>
      <w:r>
        <w:rPr>
          <w:rFonts w:eastAsia="Times New Roman"/>
          <w:i/>
          <w:iCs/>
          <w:color w:val="00000A"/>
          <w:sz w:val="24"/>
          <w:szCs w:val="24"/>
        </w:rPr>
        <w:t>Homeland</w:t>
      </w:r>
      <w:r>
        <w:rPr>
          <w:rFonts w:eastAsia="Times New Roman"/>
          <w:color w:val="00000A"/>
          <w:sz w:val="24"/>
          <w:szCs w:val="24"/>
        </w:rPr>
        <w:t>.</w:t>
      </w:r>
    </w:p>
    <w:p w14:paraId="47742709" w14:textId="77777777" w:rsidR="006053F9" w:rsidRDefault="006053F9">
      <w:pPr>
        <w:spacing w:line="21" w:lineRule="exact"/>
        <w:rPr>
          <w:sz w:val="20"/>
          <w:szCs w:val="20"/>
        </w:rPr>
      </w:pPr>
    </w:p>
    <w:p w14:paraId="4E0A5A5D" w14:textId="77777777" w:rsidR="006053F9" w:rsidRDefault="00D853AA">
      <w:pPr>
        <w:spacing w:line="357" w:lineRule="auto"/>
        <w:ind w:right="1100" w:firstLine="708"/>
        <w:jc w:val="both"/>
        <w:rPr>
          <w:sz w:val="20"/>
          <w:szCs w:val="20"/>
        </w:rPr>
      </w:pPr>
      <w:r>
        <w:rPr>
          <w:rFonts w:eastAsia="Times New Roman"/>
          <w:color w:val="00000A"/>
          <w:sz w:val="24"/>
          <w:szCs w:val="24"/>
        </w:rPr>
        <w:t xml:space="preserve">A pesquisa baseando-se na primeira temporada do seriado tem quatro objetivos principais: o primeiro é tentar pensar a forma em que a Guerra ao Terror é </w:t>
      </w:r>
      <w:r>
        <w:rPr>
          <w:rFonts w:eastAsia="Times New Roman"/>
          <w:color w:val="00000A"/>
          <w:sz w:val="24"/>
          <w:szCs w:val="24"/>
        </w:rPr>
        <w:t>retratada; em segundo lugar, buscar discutir os dois personagens principais, Carrie e Brody, e o que eles representam; um terceiro ponto será acompanhar como os países do Oriente, em particular o Iraque e Arábia Saudita, são representados no seriado; e por</w:t>
      </w:r>
      <w:r>
        <w:rPr>
          <w:rFonts w:eastAsia="Times New Roman"/>
          <w:color w:val="00000A"/>
          <w:sz w:val="24"/>
          <w:szCs w:val="24"/>
        </w:rPr>
        <w:t xml:space="preserve"> fim pensar como o próprio muçulmano é representado.</w:t>
      </w:r>
    </w:p>
    <w:p w14:paraId="7E39704E" w14:textId="77777777" w:rsidR="006053F9" w:rsidRDefault="006053F9">
      <w:pPr>
        <w:spacing w:line="16" w:lineRule="exact"/>
        <w:rPr>
          <w:sz w:val="20"/>
          <w:szCs w:val="20"/>
        </w:rPr>
      </w:pPr>
    </w:p>
    <w:p w14:paraId="7C966E52" w14:textId="77777777" w:rsidR="006053F9" w:rsidRDefault="00D853AA">
      <w:pPr>
        <w:spacing w:line="358" w:lineRule="auto"/>
        <w:ind w:right="1100" w:firstLine="708"/>
        <w:jc w:val="both"/>
        <w:rPr>
          <w:sz w:val="20"/>
          <w:szCs w:val="20"/>
        </w:rPr>
      </w:pPr>
      <w:r>
        <w:rPr>
          <w:rFonts w:eastAsia="Times New Roman"/>
          <w:color w:val="00000A"/>
          <w:sz w:val="24"/>
          <w:szCs w:val="24"/>
        </w:rPr>
        <w:t>A pesquisa parte da hipótese de que o seriado justificaria e legitimaria a Guerra ao Terror. Consequentemente, os países do Oriente que aparecem ou são mencionados ao longo do seriado seriam vistos de f</w:t>
      </w:r>
      <w:r>
        <w:rPr>
          <w:rFonts w:eastAsia="Times New Roman"/>
          <w:color w:val="00000A"/>
          <w:sz w:val="24"/>
          <w:szCs w:val="24"/>
        </w:rPr>
        <w:t>orma bastante negativas. O Oriente e o muçulmano apareceriam como antítese do mundo norte-americano, dado o momento incerto e polarizado da Guerra ao Terror. Ainda que o seriado toque nos limites e nas consequências negativas da Guerra ao Terror, ele acaba</w:t>
      </w:r>
      <w:r>
        <w:rPr>
          <w:rFonts w:eastAsia="Times New Roman"/>
          <w:color w:val="00000A"/>
          <w:sz w:val="24"/>
          <w:szCs w:val="24"/>
        </w:rPr>
        <w:t xml:space="preserve"> por mostrar que a atuação da CIA e das tropas de elite norte-americanas no Oriente seriam a única saída para conter o terrorismo. Também pressupomos que os dois personagens principais, que têm</w:t>
      </w:r>
    </w:p>
    <w:p w14:paraId="3213481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EB1EB1E" w14:textId="77777777">
        <w:trPr>
          <w:trHeight w:val="112"/>
        </w:trPr>
        <w:tc>
          <w:tcPr>
            <w:tcW w:w="5720" w:type="dxa"/>
            <w:vMerge w:val="restart"/>
            <w:vAlign w:val="bottom"/>
          </w:tcPr>
          <w:p w14:paraId="28C1370E" w14:textId="750170ED" w:rsidR="006053F9" w:rsidRDefault="006053F9">
            <w:pPr>
              <w:ind w:right="10"/>
              <w:jc w:val="right"/>
              <w:rPr>
                <w:sz w:val="20"/>
                <w:szCs w:val="20"/>
              </w:rPr>
            </w:pPr>
            <w:bookmarkStart w:id="297" w:name="page299"/>
            <w:bookmarkEnd w:id="297"/>
          </w:p>
        </w:tc>
        <w:tc>
          <w:tcPr>
            <w:tcW w:w="1120" w:type="dxa"/>
            <w:vAlign w:val="bottom"/>
          </w:tcPr>
          <w:p w14:paraId="1769DD5E" w14:textId="77777777" w:rsidR="006053F9" w:rsidRDefault="006053F9">
            <w:pPr>
              <w:rPr>
                <w:sz w:val="9"/>
                <w:szCs w:val="9"/>
              </w:rPr>
            </w:pPr>
          </w:p>
        </w:tc>
        <w:tc>
          <w:tcPr>
            <w:tcW w:w="0" w:type="dxa"/>
            <w:vAlign w:val="bottom"/>
          </w:tcPr>
          <w:p w14:paraId="535E2B5A" w14:textId="77777777" w:rsidR="006053F9" w:rsidRDefault="006053F9">
            <w:pPr>
              <w:rPr>
                <w:sz w:val="1"/>
                <w:szCs w:val="1"/>
              </w:rPr>
            </w:pPr>
          </w:p>
        </w:tc>
      </w:tr>
      <w:tr w:rsidR="006053F9" w14:paraId="3DB2F241" w14:textId="77777777">
        <w:trPr>
          <w:trHeight w:val="155"/>
        </w:trPr>
        <w:tc>
          <w:tcPr>
            <w:tcW w:w="5720" w:type="dxa"/>
            <w:vMerge/>
            <w:vAlign w:val="bottom"/>
          </w:tcPr>
          <w:p w14:paraId="6A95CC6A"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FCFFBA4" w14:textId="77777777" w:rsidR="006053F9" w:rsidRDefault="00D853AA">
            <w:pPr>
              <w:ind w:right="490"/>
              <w:jc w:val="right"/>
              <w:rPr>
                <w:sz w:val="20"/>
                <w:szCs w:val="20"/>
              </w:rPr>
            </w:pPr>
            <w:r>
              <w:rPr>
                <w:rFonts w:ascii="Century Gothic" w:eastAsia="Century Gothic" w:hAnsi="Century Gothic" w:cs="Century Gothic"/>
                <w:color w:val="FFFFFF"/>
              </w:rPr>
              <w:t>298</w:t>
            </w:r>
          </w:p>
        </w:tc>
        <w:tc>
          <w:tcPr>
            <w:tcW w:w="0" w:type="dxa"/>
            <w:vAlign w:val="bottom"/>
          </w:tcPr>
          <w:p w14:paraId="38F58318" w14:textId="77777777" w:rsidR="006053F9" w:rsidRDefault="006053F9">
            <w:pPr>
              <w:rPr>
                <w:sz w:val="1"/>
                <w:szCs w:val="1"/>
              </w:rPr>
            </w:pPr>
          </w:p>
        </w:tc>
      </w:tr>
      <w:tr w:rsidR="006053F9" w14:paraId="5C5201AF" w14:textId="77777777">
        <w:trPr>
          <w:trHeight w:val="130"/>
        </w:trPr>
        <w:tc>
          <w:tcPr>
            <w:tcW w:w="5720" w:type="dxa"/>
            <w:vMerge w:val="restart"/>
            <w:vAlign w:val="bottom"/>
          </w:tcPr>
          <w:p w14:paraId="15048CD8" w14:textId="43B2F2E1"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A9BFD27" w14:textId="77777777" w:rsidR="006053F9" w:rsidRDefault="006053F9">
            <w:pPr>
              <w:rPr>
                <w:sz w:val="11"/>
                <w:szCs w:val="11"/>
              </w:rPr>
            </w:pPr>
          </w:p>
        </w:tc>
        <w:tc>
          <w:tcPr>
            <w:tcW w:w="0" w:type="dxa"/>
            <w:vAlign w:val="bottom"/>
          </w:tcPr>
          <w:p w14:paraId="7D4BB454" w14:textId="77777777" w:rsidR="006053F9" w:rsidRDefault="006053F9">
            <w:pPr>
              <w:rPr>
                <w:sz w:val="1"/>
                <w:szCs w:val="1"/>
              </w:rPr>
            </w:pPr>
          </w:p>
        </w:tc>
      </w:tr>
      <w:tr w:rsidR="006053F9" w14:paraId="5690443B" w14:textId="77777777">
        <w:trPr>
          <w:trHeight w:val="139"/>
        </w:trPr>
        <w:tc>
          <w:tcPr>
            <w:tcW w:w="5720" w:type="dxa"/>
            <w:vMerge/>
            <w:vAlign w:val="bottom"/>
          </w:tcPr>
          <w:p w14:paraId="51178A7D" w14:textId="77777777" w:rsidR="006053F9" w:rsidRDefault="006053F9">
            <w:pPr>
              <w:rPr>
                <w:sz w:val="12"/>
                <w:szCs w:val="12"/>
              </w:rPr>
            </w:pPr>
          </w:p>
        </w:tc>
        <w:tc>
          <w:tcPr>
            <w:tcW w:w="1120" w:type="dxa"/>
            <w:vAlign w:val="bottom"/>
          </w:tcPr>
          <w:p w14:paraId="0F28B72D" w14:textId="77777777" w:rsidR="006053F9" w:rsidRDefault="006053F9">
            <w:pPr>
              <w:rPr>
                <w:sz w:val="12"/>
                <w:szCs w:val="12"/>
              </w:rPr>
            </w:pPr>
          </w:p>
        </w:tc>
        <w:tc>
          <w:tcPr>
            <w:tcW w:w="0" w:type="dxa"/>
            <w:vAlign w:val="bottom"/>
          </w:tcPr>
          <w:p w14:paraId="2808040E" w14:textId="77777777" w:rsidR="006053F9" w:rsidRDefault="006053F9">
            <w:pPr>
              <w:rPr>
                <w:sz w:val="1"/>
                <w:szCs w:val="1"/>
              </w:rPr>
            </w:pPr>
          </w:p>
        </w:tc>
      </w:tr>
    </w:tbl>
    <w:p w14:paraId="77967FA5" w14:textId="77777777" w:rsidR="006053F9" w:rsidRDefault="006053F9">
      <w:pPr>
        <w:spacing w:line="200" w:lineRule="exact"/>
        <w:rPr>
          <w:sz w:val="20"/>
          <w:szCs w:val="20"/>
        </w:rPr>
      </w:pPr>
    </w:p>
    <w:p w14:paraId="63ABD294" w14:textId="77777777" w:rsidR="006053F9" w:rsidRDefault="006053F9">
      <w:pPr>
        <w:spacing w:line="395" w:lineRule="exact"/>
        <w:rPr>
          <w:sz w:val="20"/>
          <w:szCs w:val="20"/>
        </w:rPr>
      </w:pPr>
    </w:p>
    <w:p w14:paraId="51BA587F" w14:textId="77777777" w:rsidR="006053F9" w:rsidRDefault="00D853AA">
      <w:pPr>
        <w:spacing w:line="348" w:lineRule="auto"/>
        <w:ind w:right="1120"/>
        <w:rPr>
          <w:sz w:val="20"/>
          <w:szCs w:val="20"/>
        </w:rPr>
      </w:pPr>
      <w:r>
        <w:rPr>
          <w:rFonts w:eastAsia="Times New Roman"/>
          <w:color w:val="00000A"/>
          <w:sz w:val="24"/>
          <w:szCs w:val="24"/>
        </w:rPr>
        <w:t>personalidades desestruturadas, representam os Estados Unidos e as consequências da Guerra tanto internamente quanto externamente ao país.</w:t>
      </w:r>
    </w:p>
    <w:p w14:paraId="74E1ED14" w14:textId="77777777" w:rsidR="006053F9" w:rsidRDefault="006053F9">
      <w:pPr>
        <w:spacing w:line="200" w:lineRule="exact"/>
        <w:rPr>
          <w:sz w:val="20"/>
          <w:szCs w:val="20"/>
        </w:rPr>
      </w:pPr>
    </w:p>
    <w:p w14:paraId="1A511C84" w14:textId="77777777" w:rsidR="006053F9" w:rsidRDefault="006053F9">
      <w:pPr>
        <w:spacing w:line="228" w:lineRule="exact"/>
        <w:rPr>
          <w:sz w:val="20"/>
          <w:szCs w:val="20"/>
        </w:rPr>
      </w:pPr>
    </w:p>
    <w:p w14:paraId="34BFBE5C" w14:textId="77777777" w:rsidR="006053F9" w:rsidRDefault="00D853AA">
      <w:pPr>
        <w:rPr>
          <w:sz w:val="20"/>
          <w:szCs w:val="20"/>
        </w:rPr>
      </w:pPr>
      <w:r>
        <w:rPr>
          <w:rFonts w:eastAsia="Times New Roman"/>
          <w:b/>
          <w:bCs/>
          <w:color w:val="00000A"/>
          <w:sz w:val="24"/>
          <w:szCs w:val="24"/>
        </w:rPr>
        <w:t>Referências Bibliográficas</w:t>
      </w:r>
    </w:p>
    <w:p w14:paraId="3AF6910F" w14:textId="77777777" w:rsidR="006053F9" w:rsidRDefault="006053F9">
      <w:pPr>
        <w:spacing w:line="288" w:lineRule="exact"/>
        <w:rPr>
          <w:sz w:val="20"/>
          <w:szCs w:val="20"/>
        </w:rPr>
      </w:pPr>
    </w:p>
    <w:p w14:paraId="2027CAC9" w14:textId="77777777" w:rsidR="006053F9" w:rsidRDefault="00D853AA">
      <w:pPr>
        <w:spacing w:line="234" w:lineRule="auto"/>
        <w:ind w:right="1100"/>
        <w:jc w:val="both"/>
        <w:rPr>
          <w:sz w:val="20"/>
          <w:szCs w:val="20"/>
        </w:rPr>
      </w:pPr>
      <w:r>
        <w:rPr>
          <w:rFonts w:eastAsia="Times New Roman"/>
          <w:sz w:val="24"/>
          <w:szCs w:val="24"/>
        </w:rPr>
        <w:t xml:space="preserve">ANDERSON, Perry. </w:t>
      </w:r>
      <w:r>
        <w:rPr>
          <w:rFonts w:eastAsia="Times New Roman"/>
          <w:b/>
          <w:bCs/>
          <w:sz w:val="24"/>
          <w:szCs w:val="24"/>
        </w:rPr>
        <w:t xml:space="preserve">A política </w:t>
      </w:r>
      <w:r>
        <w:rPr>
          <w:rFonts w:eastAsia="Times New Roman"/>
          <w:b/>
          <w:bCs/>
          <w:sz w:val="24"/>
          <w:szCs w:val="24"/>
        </w:rPr>
        <w:t>externa norte-americana e seus teóricos</w:t>
      </w:r>
      <w:r>
        <w:rPr>
          <w:rFonts w:eastAsia="Times New Roman"/>
          <w:sz w:val="24"/>
          <w:szCs w:val="24"/>
        </w:rPr>
        <w:t>. São Paulo: Boitempo, 2015.</w:t>
      </w:r>
    </w:p>
    <w:p w14:paraId="319B4ECC" w14:textId="77777777" w:rsidR="006053F9" w:rsidRDefault="006053F9">
      <w:pPr>
        <w:spacing w:line="278" w:lineRule="exact"/>
        <w:rPr>
          <w:sz w:val="20"/>
          <w:szCs w:val="20"/>
        </w:rPr>
      </w:pPr>
    </w:p>
    <w:p w14:paraId="2E2AB06B" w14:textId="77777777" w:rsidR="006053F9" w:rsidRDefault="00D853AA">
      <w:pPr>
        <w:rPr>
          <w:sz w:val="20"/>
          <w:szCs w:val="20"/>
        </w:rPr>
      </w:pPr>
      <w:r>
        <w:rPr>
          <w:rFonts w:eastAsia="Times New Roman"/>
          <w:sz w:val="24"/>
          <w:szCs w:val="24"/>
        </w:rPr>
        <w:t xml:space="preserve">CHARTIER, Roger. </w:t>
      </w:r>
      <w:r>
        <w:rPr>
          <w:rFonts w:eastAsia="Times New Roman"/>
          <w:b/>
          <w:bCs/>
          <w:sz w:val="24"/>
          <w:szCs w:val="24"/>
        </w:rPr>
        <w:t>A história cultural: entre práticas e representações</w:t>
      </w:r>
      <w:r>
        <w:rPr>
          <w:rFonts w:eastAsia="Times New Roman"/>
          <w:sz w:val="24"/>
          <w:szCs w:val="24"/>
        </w:rPr>
        <w:t>. Lisboa: DIFEL, 2002.</w:t>
      </w:r>
    </w:p>
    <w:p w14:paraId="36BEB736" w14:textId="77777777" w:rsidR="006053F9" w:rsidRDefault="006053F9">
      <w:pPr>
        <w:spacing w:line="288" w:lineRule="exact"/>
        <w:rPr>
          <w:sz w:val="20"/>
          <w:szCs w:val="20"/>
        </w:rPr>
      </w:pPr>
    </w:p>
    <w:p w14:paraId="4D877140" w14:textId="77777777" w:rsidR="006053F9" w:rsidRDefault="00D853AA">
      <w:pPr>
        <w:spacing w:line="237" w:lineRule="auto"/>
        <w:ind w:right="1100"/>
        <w:jc w:val="both"/>
        <w:rPr>
          <w:sz w:val="20"/>
          <w:szCs w:val="20"/>
        </w:rPr>
      </w:pPr>
      <w:r>
        <w:rPr>
          <w:rFonts w:eastAsia="Times New Roman"/>
          <w:sz w:val="24"/>
          <w:szCs w:val="24"/>
        </w:rPr>
        <w:t xml:space="preserve">DINAN, Stephen. ‘Homeland’ is Obama's favorite show. </w:t>
      </w:r>
      <w:r>
        <w:rPr>
          <w:rFonts w:eastAsia="Times New Roman"/>
          <w:b/>
          <w:bCs/>
          <w:sz w:val="24"/>
          <w:szCs w:val="24"/>
        </w:rPr>
        <w:t>Washington Times</w:t>
      </w:r>
      <w:r>
        <w:rPr>
          <w:rFonts w:eastAsia="Times New Roman"/>
          <w:sz w:val="24"/>
          <w:szCs w:val="24"/>
        </w:rPr>
        <w:t>, Inside Politics, 23/07/2012. Acesso em 08/12/16, em http://www.washingtontimes.com/blog/inside-politics/2012/jul/23/homeland-obamas-favorite-show/ About Showtime. Acesso em 21/08/15, em</w:t>
      </w:r>
      <w:r>
        <w:rPr>
          <w:rFonts w:eastAsia="Times New Roman"/>
          <w:sz w:val="24"/>
          <w:szCs w:val="24"/>
        </w:rPr>
        <w:t xml:space="preserve"> http://www.sho.com/about</w:t>
      </w:r>
    </w:p>
    <w:p w14:paraId="60108DE6" w14:textId="77777777" w:rsidR="006053F9" w:rsidRDefault="006053F9">
      <w:pPr>
        <w:spacing w:line="278" w:lineRule="exact"/>
        <w:rPr>
          <w:sz w:val="20"/>
          <w:szCs w:val="20"/>
        </w:rPr>
      </w:pPr>
    </w:p>
    <w:p w14:paraId="76208EBD" w14:textId="77777777" w:rsidR="006053F9" w:rsidRDefault="00D853AA">
      <w:pPr>
        <w:rPr>
          <w:sz w:val="20"/>
          <w:szCs w:val="20"/>
        </w:rPr>
      </w:pPr>
      <w:r>
        <w:rPr>
          <w:rFonts w:eastAsia="Times New Roman"/>
          <w:sz w:val="24"/>
          <w:szCs w:val="24"/>
        </w:rPr>
        <w:t xml:space="preserve">HERZ, M.; AMARAL, A. B. (Org.). </w:t>
      </w:r>
      <w:r>
        <w:rPr>
          <w:rFonts w:eastAsia="Times New Roman"/>
          <w:b/>
          <w:bCs/>
          <w:sz w:val="24"/>
          <w:szCs w:val="24"/>
        </w:rPr>
        <w:t>Terrorismo &amp; Relações Internacionais: Perspectivas e</w:t>
      </w:r>
    </w:p>
    <w:p w14:paraId="5A10CEDC" w14:textId="77777777" w:rsidR="006053F9" w:rsidRDefault="00D853AA">
      <w:pPr>
        <w:rPr>
          <w:sz w:val="20"/>
          <w:szCs w:val="20"/>
        </w:rPr>
      </w:pPr>
      <w:r>
        <w:rPr>
          <w:rFonts w:eastAsia="Times New Roman"/>
          <w:b/>
          <w:bCs/>
          <w:sz w:val="24"/>
          <w:szCs w:val="24"/>
        </w:rPr>
        <w:t xml:space="preserve">Desafios para o Século XXI. </w:t>
      </w:r>
      <w:r>
        <w:rPr>
          <w:rFonts w:eastAsia="Times New Roman"/>
          <w:sz w:val="24"/>
          <w:szCs w:val="24"/>
        </w:rPr>
        <w:t>Rio de Janeiro: Editora PUC-Rio, 2010.</w:t>
      </w:r>
    </w:p>
    <w:p w14:paraId="51DCC4D5" w14:textId="77777777" w:rsidR="006053F9" w:rsidRDefault="006053F9">
      <w:pPr>
        <w:spacing w:line="276" w:lineRule="exact"/>
        <w:rPr>
          <w:sz w:val="20"/>
          <w:szCs w:val="20"/>
        </w:rPr>
      </w:pPr>
    </w:p>
    <w:p w14:paraId="1D780356" w14:textId="77777777" w:rsidR="006053F9" w:rsidRDefault="00D853AA">
      <w:pPr>
        <w:rPr>
          <w:sz w:val="20"/>
          <w:szCs w:val="20"/>
        </w:rPr>
      </w:pPr>
      <w:r>
        <w:rPr>
          <w:rFonts w:eastAsia="Times New Roman"/>
          <w:sz w:val="24"/>
          <w:szCs w:val="24"/>
        </w:rPr>
        <w:t xml:space="preserve">JUNQUEIRA, Mary Anne. </w:t>
      </w:r>
      <w:r>
        <w:rPr>
          <w:rFonts w:eastAsia="Times New Roman"/>
          <w:b/>
          <w:bCs/>
          <w:sz w:val="24"/>
          <w:szCs w:val="24"/>
        </w:rPr>
        <w:t>Estados Unidos: A Consolidação da Nação.</w:t>
      </w:r>
      <w:r>
        <w:rPr>
          <w:rFonts w:eastAsia="Times New Roman"/>
          <w:sz w:val="24"/>
          <w:szCs w:val="24"/>
        </w:rPr>
        <w:t xml:space="preserve"> São Paulo: Co</w:t>
      </w:r>
      <w:r>
        <w:rPr>
          <w:rFonts w:eastAsia="Times New Roman"/>
          <w:sz w:val="24"/>
          <w:szCs w:val="24"/>
        </w:rPr>
        <w:t>ntexto, 2001.</w:t>
      </w:r>
    </w:p>
    <w:p w14:paraId="2024B98F" w14:textId="77777777" w:rsidR="006053F9" w:rsidRDefault="006053F9">
      <w:pPr>
        <w:spacing w:line="276" w:lineRule="exact"/>
        <w:rPr>
          <w:sz w:val="20"/>
          <w:szCs w:val="20"/>
        </w:rPr>
      </w:pPr>
    </w:p>
    <w:p w14:paraId="3BEF6915" w14:textId="77777777" w:rsidR="006053F9" w:rsidRDefault="00D853AA">
      <w:pPr>
        <w:rPr>
          <w:sz w:val="20"/>
          <w:szCs w:val="20"/>
        </w:rPr>
      </w:pPr>
      <w:r>
        <w:rPr>
          <w:rFonts w:eastAsia="Times New Roman"/>
          <w:sz w:val="24"/>
          <w:szCs w:val="24"/>
        </w:rPr>
        <w:t xml:space="preserve">__________. Os discursos de George W. Bush e o excepcionalismo norte-americano. </w:t>
      </w:r>
      <w:r>
        <w:rPr>
          <w:rFonts w:eastAsia="Times New Roman"/>
          <w:b/>
          <w:bCs/>
          <w:sz w:val="24"/>
          <w:szCs w:val="24"/>
        </w:rPr>
        <w:t>Margem</w:t>
      </w:r>
    </w:p>
    <w:p w14:paraId="6A9F2511" w14:textId="77777777" w:rsidR="006053F9" w:rsidRDefault="00D853AA">
      <w:pPr>
        <w:rPr>
          <w:sz w:val="20"/>
          <w:szCs w:val="20"/>
        </w:rPr>
      </w:pPr>
      <w:r>
        <w:rPr>
          <w:rFonts w:eastAsia="Times New Roman"/>
          <w:b/>
          <w:bCs/>
          <w:sz w:val="24"/>
          <w:szCs w:val="24"/>
        </w:rPr>
        <w:t>(PUCSP)</w:t>
      </w:r>
      <w:r>
        <w:rPr>
          <w:rFonts w:eastAsia="Times New Roman"/>
          <w:sz w:val="24"/>
          <w:szCs w:val="24"/>
        </w:rPr>
        <w:t>, São Paulo, v. n° 17, p. 163-171, 2004.</w:t>
      </w:r>
    </w:p>
    <w:p w14:paraId="765DE03A" w14:textId="77777777" w:rsidR="006053F9" w:rsidRDefault="006053F9">
      <w:pPr>
        <w:spacing w:line="276" w:lineRule="exact"/>
        <w:rPr>
          <w:sz w:val="20"/>
          <w:szCs w:val="20"/>
        </w:rPr>
      </w:pPr>
    </w:p>
    <w:p w14:paraId="0A701639" w14:textId="77777777" w:rsidR="006053F9" w:rsidRDefault="00D853AA">
      <w:pPr>
        <w:rPr>
          <w:sz w:val="20"/>
          <w:szCs w:val="20"/>
        </w:rPr>
      </w:pPr>
      <w:r>
        <w:rPr>
          <w:rFonts w:eastAsia="Times New Roman"/>
          <w:sz w:val="24"/>
          <w:szCs w:val="24"/>
        </w:rPr>
        <w:t xml:space="preserve">MORETTIN, Eduardo Victorio. O cinema como fonte histórica na obra de Marc Ferro. </w:t>
      </w:r>
      <w:r>
        <w:rPr>
          <w:rFonts w:eastAsia="Times New Roman"/>
          <w:b/>
          <w:bCs/>
          <w:sz w:val="24"/>
          <w:szCs w:val="24"/>
        </w:rPr>
        <w:t>História:</w:t>
      </w:r>
    </w:p>
    <w:p w14:paraId="091133A5" w14:textId="77777777" w:rsidR="006053F9" w:rsidRDefault="00D853AA">
      <w:pPr>
        <w:rPr>
          <w:sz w:val="20"/>
          <w:szCs w:val="20"/>
        </w:rPr>
      </w:pPr>
      <w:r>
        <w:rPr>
          <w:rFonts w:eastAsia="Times New Roman"/>
          <w:b/>
          <w:bCs/>
          <w:sz w:val="24"/>
          <w:szCs w:val="24"/>
        </w:rPr>
        <w:t>Questões &amp; Deb</w:t>
      </w:r>
      <w:r>
        <w:rPr>
          <w:rFonts w:eastAsia="Times New Roman"/>
          <w:b/>
          <w:bCs/>
          <w:sz w:val="24"/>
          <w:szCs w:val="24"/>
        </w:rPr>
        <w:t>ates</w:t>
      </w:r>
      <w:r>
        <w:rPr>
          <w:rFonts w:eastAsia="Times New Roman"/>
          <w:sz w:val="24"/>
          <w:szCs w:val="24"/>
        </w:rPr>
        <w:t>. 38, no. 1, 2003.</w:t>
      </w:r>
    </w:p>
    <w:p w14:paraId="73F6F77D" w14:textId="77777777" w:rsidR="006053F9" w:rsidRDefault="006053F9">
      <w:pPr>
        <w:spacing w:line="276" w:lineRule="exact"/>
        <w:rPr>
          <w:sz w:val="20"/>
          <w:szCs w:val="20"/>
        </w:rPr>
      </w:pPr>
    </w:p>
    <w:p w14:paraId="6481593D" w14:textId="77777777" w:rsidR="006053F9" w:rsidRDefault="00D853AA">
      <w:pPr>
        <w:rPr>
          <w:sz w:val="20"/>
          <w:szCs w:val="20"/>
        </w:rPr>
      </w:pPr>
      <w:r>
        <w:rPr>
          <w:rFonts w:eastAsia="Times New Roman"/>
          <w:sz w:val="24"/>
          <w:szCs w:val="24"/>
        </w:rPr>
        <w:t>NAPOLITANO, M. Fontes audiovisuais: a história depois do papel. In: PINSKY, Carla Bassanezi.</w:t>
      </w:r>
    </w:p>
    <w:p w14:paraId="5149697A" w14:textId="77777777" w:rsidR="006053F9" w:rsidRDefault="00D853AA">
      <w:pPr>
        <w:rPr>
          <w:sz w:val="20"/>
          <w:szCs w:val="20"/>
        </w:rPr>
      </w:pPr>
      <w:r>
        <w:rPr>
          <w:rFonts w:eastAsia="Times New Roman"/>
          <w:sz w:val="24"/>
          <w:szCs w:val="24"/>
        </w:rPr>
        <w:t xml:space="preserve">(Org.). </w:t>
      </w:r>
      <w:r>
        <w:rPr>
          <w:rFonts w:eastAsia="Times New Roman"/>
          <w:b/>
          <w:bCs/>
          <w:sz w:val="24"/>
          <w:szCs w:val="24"/>
        </w:rPr>
        <w:t>Fontes Históricas.</w:t>
      </w:r>
      <w:r>
        <w:rPr>
          <w:rFonts w:eastAsia="Times New Roman"/>
          <w:sz w:val="24"/>
          <w:szCs w:val="24"/>
        </w:rPr>
        <w:t xml:space="preserve"> São Paulo: Editora Contexto, 2005.</w:t>
      </w:r>
    </w:p>
    <w:p w14:paraId="086051E1" w14:textId="77777777" w:rsidR="006053F9" w:rsidRDefault="006053F9">
      <w:pPr>
        <w:spacing w:line="276" w:lineRule="exact"/>
        <w:rPr>
          <w:sz w:val="20"/>
          <w:szCs w:val="20"/>
        </w:rPr>
      </w:pPr>
    </w:p>
    <w:p w14:paraId="7231CF12" w14:textId="77777777" w:rsidR="006053F9" w:rsidRDefault="00D853AA">
      <w:pPr>
        <w:rPr>
          <w:sz w:val="20"/>
          <w:szCs w:val="20"/>
        </w:rPr>
      </w:pPr>
      <w:r>
        <w:rPr>
          <w:rFonts w:eastAsia="Times New Roman"/>
          <w:sz w:val="24"/>
          <w:szCs w:val="24"/>
        </w:rPr>
        <w:t xml:space="preserve">SAID, Edward W. </w:t>
      </w:r>
      <w:r>
        <w:rPr>
          <w:rFonts w:eastAsia="Times New Roman"/>
          <w:b/>
          <w:bCs/>
          <w:sz w:val="24"/>
          <w:szCs w:val="24"/>
        </w:rPr>
        <w:t>Cultura e Imperialismo</w:t>
      </w:r>
      <w:r>
        <w:rPr>
          <w:rFonts w:eastAsia="Times New Roman"/>
          <w:sz w:val="24"/>
          <w:szCs w:val="24"/>
        </w:rPr>
        <w:t>. São Paulo: Companhia de Bolso, 2011.</w:t>
      </w:r>
    </w:p>
    <w:p w14:paraId="7BE1D76D" w14:textId="77777777" w:rsidR="006053F9" w:rsidRDefault="006053F9">
      <w:pPr>
        <w:spacing w:line="276" w:lineRule="exact"/>
        <w:rPr>
          <w:sz w:val="20"/>
          <w:szCs w:val="20"/>
        </w:rPr>
      </w:pPr>
    </w:p>
    <w:p w14:paraId="22127466" w14:textId="77777777" w:rsidR="006053F9" w:rsidRDefault="00D853AA">
      <w:pPr>
        <w:rPr>
          <w:sz w:val="20"/>
          <w:szCs w:val="20"/>
        </w:rPr>
      </w:pPr>
      <w:r>
        <w:rPr>
          <w:rFonts w:eastAsia="Times New Roman"/>
          <w:sz w:val="24"/>
          <w:szCs w:val="24"/>
        </w:rPr>
        <w:t xml:space="preserve">__________. </w:t>
      </w:r>
      <w:r>
        <w:rPr>
          <w:rFonts w:eastAsia="Times New Roman"/>
          <w:b/>
          <w:bCs/>
          <w:sz w:val="24"/>
          <w:szCs w:val="24"/>
        </w:rPr>
        <w:t>Orientalismo: o Oriente como invenção do Ocidente.</w:t>
      </w:r>
      <w:r>
        <w:rPr>
          <w:rFonts w:eastAsia="Times New Roman"/>
          <w:sz w:val="24"/>
          <w:szCs w:val="24"/>
        </w:rPr>
        <w:t xml:space="preserve"> São Paulo: Companhia do</w:t>
      </w:r>
    </w:p>
    <w:p w14:paraId="39083403" w14:textId="77777777" w:rsidR="006053F9" w:rsidRDefault="00D853AA">
      <w:pPr>
        <w:rPr>
          <w:sz w:val="20"/>
          <w:szCs w:val="20"/>
        </w:rPr>
      </w:pPr>
      <w:r>
        <w:rPr>
          <w:rFonts w:eastAsia="Times New Roman"/>
          <w:sz w:val="24"/>
          <w:szCs w:val="24"/>
        </w:rPr>
        <w:t>Bolso, 2010.</w:t>
      </w:r>
    </w:p>
    <w:p w14:paraId="0AC03175" w14:textId="77777777" w:rsidR="006053F9" w:rsidRDefault="006053F9">
      <w:pPr>
        <w:spacing w:line="288" w:lineRule="exact"/>
        <w:rPr>
          <w:sz w:val="20"/>
          <w:szCs w:val="20"/>
        </w:rPr>
      </w:pPr>
    </w:p>
    <w:p w14:paraId="0A360B3B" w14:textId="77777777" w:rsidR="006053F9" w:rsidRDefault="00D853AA">
      <w:pPr>
        <w:spacing w:line="236" w:lineRule="auto"/>
        <w:ind w:right="1100"/>
        <w:jc w:val="both"/>
        <w:rPr>
          <w:sz w:val="20"/>
          <w:szCs w:val="20"/>
        </w:rPr>
      </w:pPr>
      <w:r>
        <w:rPr>
          <w:rFonts w:eastAsia="Times New Roman"/>
          <w:sz w:val="24"/>
          <w:szCs w:val="24"/>
        </w:rPr>
        <w:t xml:space="preserve">SCHRAM, Jamie. Pakistani officials furious over ‘Homeland’. </w:t>
      </w:r>
      <w:r>
        <w:rPr>
          <w:rFonts w:eastAsia="Times New Roman"/>
          <w:b/>
          <w:bCs/>
          <w:sz w:val="24"/>
          <w:szCs w:val="24"/>
        </w:rPr>
        <w:t>New York Post</w:t>
      </w:r>
      <w:r>
        <w:rPr>
          <w:rFonts w:eastAsia="Times New Roman"/>
          <w:sz w:val="24"/>
          <w:szCs w:val="24"/>
        </w:rPr>
        <w:t xml:space="preserve">, 27/12/14. Acesso em 08/12/16, em </w:t>
      </w:r>
      <w:r>
        <w:rPr>
          <w:rFonts w:eastAsia="Times New Roman"/>
          <w:sz w:val="24"/>
          <w:szCs w:val="24"/>
        </w:rPr>
        <w:t>http://nypost.com/2014/12/27/pakistani-officials-furious-over-countrys-portrayal-in-homeland/.</w:t>
      </w:r>
    </w:p>
    <w:p w14:paraId="565992FA" w14:textId="77777777" w:rsidR="006053F9" w:rsidRDefault="006053F9">
      <w:pPr>
        <w:spacing w:line="278" w:lineRule="exact"/>
        <w:rPr>
          <w:sz w:val="20"/>
          <w:szCs w:val="20"/>
        </w:rPr>
      </w:pPr>
    </w:p>
    <w:p w14:paraId="456851AB" w14:textId="77777777" w:rsidR="006053F9" w:rsidRDefault="00D853AA">
      <w:pPr>
        <w:rPr>
          <w:sz w:val="20"/>
          <w:szCs w:val="20"/>
        </w:rPr>
      </w:pPr>
      <w:r>
        <w:rPr>
          <w:rFonts w:eastAsia="Times New Roman"/>
          <w:sz w:val="24"/>
          <w:szCs w:val="24"/>
        </w:rPr>
        <w:t>SHUMWAY, Nicolas. Estados Unidos da América: alegorias do apocalipse no discurso sobre a nação.</w:t>
      </w:r>
    </w:p>
    <w:p w14:paraId="4E11E696" w14:textId="77777777" w:rsidR="006053F9" w:rsidRDefault="00D853AA">
      <w:pPr>
        <w:rPr>
          <w:sz w:val="20"/>
          <w:szCs w:val="20"/>
        </w:rPr>
      </w:pPr>
      <w:r>
        <w:rPr>
          <w:rFonts w:eastAsia="Times New Roman"/>
          <w:sz w:val="24"/>
          <w:szCs w:val="24"/>
        </w:rPr>
        <w:t xml:space="preserve">In: PRADO, Maria Ligia Coelho e VIDAL, Diane Gonçalvez (orgs.) </w:t>
      </w:r>
      <w:r>
        <w:rPr>
          <w:rFonts w:eastAsia="Times New Roman"/>
          <w:b/>
          <w:bCs/>
          <w:sz w:val="24"/>
          <w:szCs w:val="24"/>
        </w:rPr>
        <w:t>À</w:t>
      </w:r>
      <w:r>
        <w:rPr>
          <w:rFonts w:eastAsia="Times New Roman"/>
          <w:b/>
          <w:bCs/>
          <w:sz w:val="24"/>
          <w:szCs w:val="24"/>
        </w:rPr>
        <w:t xml:space="preserve"> margem dos 500 anos.</w:t>
      </w:r>
    </w:p>
    <w:p w14:paraId="1FC7DDB0" w14:textId="77777777" w:rsidR="006053F9" w:rsidRDefault="00D853AA">
      <w:pPr>
        <w:rPr>
          <w:sz w:val="20"/>
          <w:szCs w:val="20"/>
        </w:rPr>
      </w:pPr>
      <w:r>
        <w:rPr>
          <w:rFonts w:eastAsia="Times New Roman"/>
          <w:b/>
          <w:bCs/>
          <w:sz w:val="24"/>
          <w:szCs w:val="24"/>
        </w:rPr>
        <w:t xml:space="preserve">Reflexões irreverente. </w:t>
      </w:r>
      <w:r>
        <w:rPr>
          <w:rFonts w:eastAsia="Times New Roman"/>
          <w:sz w:val="24"/>
          <w:szCs w:val="24"/>
        </w:rPr>
        <w:t>São Paulo: Edusp, 2002.</w:t>
      </w:r>
    </w:p>
    <w:p w14:paraId="51907091" w14:textId="77777777" w:rsidR="006053F9" w:rsidRDefault="006053F9">
      <w:pPr>
        <w:spacing w:line="276" w:lineRule="exact"/>
        <w:rPr>
          <w:sz w:val="20"/>
          <w:szCs w:val="20"/>
        </w:rPr>
      </w:pPr>
    </w:p>
    <w:p w14:paraId="2D3B5D64" w14:textId="77777777" w:rsidR="006053F9" w:rsidRDefault="00D853AA">
      <w:pPr>
        <w:rPr>
          <w:sz w:val="20"/>
          <w:szCs w:val="20"/>
        </w:rPr>
      </w:pPr>
      <w:r>
        <w:rPr>
          <w:rFonts w:eastAsia="Times New Roman"/>
          <w:sz w:val="24"/>
          <w:szCs w:val="24"/>
        </w:rPr>
        <w:t xml:space="preserve">WEISS,  M.;  HASSAN, H.  </w:t>
      </w:r>
      <w:r>
        <w:rPr>
          <w:rFonts w:eastAsia="Times New Roman"/>
          <w:b/>
          <w:bCs/>
          <w:sz w:val="24"/>
          <w:szCs w:val="24"/>
        </w:rPr>
        <w:t>Estado Islâmico: desvendando o exército do terror.</w:t>
      </w:r>
      <w:r>
        <w:rPr>
          <w:rFonts w:eastAsia="Times New Roman"/>
          <w:sz w:val="24"/>
          <w:szCs w:val="24"/>
        </w:rPr>
        <w:t xml:space="preserve"> São  Paulo:</w:t>
      </w:r>
    </w:p>
    <w:p w14:paraId="597AA2B0" w14:textId="77777777" w:rsidR="006053F9" w:rsidRDefault="00D853AA">
      <w:pPr>
        <w:rPr>
          <w:sz w:val="20"/>
          <w:szCs w:val="20"/>
        </w:rPr>
      </w:pPr>
      <w:r>
        <w:rPr>
          <w:rFonts w:eastAsia="Times New Roman"/>
          <w:sz w:val="24"/>
          <w:szCs w:val="24"/>
        </w:rPr>
        <w:t>Pensamento-Cultrix, 2015.</w:t>
      </w:r>
    </w:p>
    <w:p w14:paraId="50C02037"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5C80C4A" w14:textId="77777777">
        <w:trPr>
          <w:trHeight w:val="112"/>
        </w:trPr>
        <w:tc>
          <w:tcPr>
            <w:tcW w:w="5720" w:type="dxa"/>
            <w:vMerge w:val="restart"/>
            <w:vAlign w:val="bottom"/>
          </w:tcPr>
          <w:p w14:paraId="75A0B57E" w14:textId="535619ED" w:rsidR="006053F9" w:rsidRDefault="006053F9">
            <w:pPr>
              <w:ind w:right="10"/>
              <w:jc w:val="right"/>
              <w:rPr>
                <w:sz w:val="20"/>
                <w:szCs w:val="20"/>
              </w:rPr>
            </w:pPr>
            <w:bookmarkStart w:id="298" w:name="page300"/>
            <w:bookmarkEnd w:id="298"/>
          </w:p>
        </w:tc>
        <w:tc>
          <w:tcPr>
            <w:tcW w:w="1120" w:type="dxa"/>
            <w:vAlign w:val="bottom"/>
          </w:tcPr>
          <w:p w14:paraId="315FA8F9" w14:textId="77777777" w:rsidR="006053F9" w:rsidRDefault="006053F9">
            <w:pPr>
              <w:rPr>
                <w:sz w:val="9"/>
                <w:szCs w:val="9"/>
              </w:rPr>
            </w:pPr>
          </w:p>
        </w:tc>
        <w:tc>
          <w:tcPr>
            <w:tcW w:w="0" w:type="dxa"/>
            <w:vAlign w:val="bottom"/>
          </w:tcPr>
          <w:p w14:paraId="3DE21839" w14:textId="77777777" w:rsidR="006053F9" w:rsidRDefault="006053F9">
            <w:pPr>
              <w:rPr>
                <w:sz w:val="1"/>
                <w:szCs w:val="1"/>
              </w:rPr>
            </w:pPr>
          </w:p>
        </w:tc>
      </w:tr>
      <w:tr w:rsidR="006053F9" w14:paraId="555961EC" w14:textId="77777777">
        <w:trPr>
          <w:trHeight w:val="155"/>
        </w:trPr>
        <w:tc>
          <w:tcPr>
            <w:tcW w:w="5720" w:type="dxa"/>
            <w:vMerge/>
            <w:vAlign w:val="bottom"/>
          </w:tcPr>
          <w:p w14:paraId="068C349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BCA9085" w14:textId="77777777" w:rsidR="006053F9" w:rsidRDefault="00D853AA">
            <w:pPr>
              <w:ind w:right="490"/>
              <w:jc w:val="right"/>
              <w:rPr>
                <w:sz w:val="20"/>
                <w:szCs w:val="20"/>
              </w:rPr>
            </w:pPr>
            <w:r>
              <w:rPr>
                <w:rFonts w:ascii="Century Gothic" w:eastAsia="Century Gothic" w:hAnsi="Century Gothic" w:cs="Century Gothic"/>
                <w:color w:val="FFFFFF"/>
              </w:rPr>
              <w:t>299</w:t>
            </w:r>
          </w:p>
        </w:tc>
        <w:tc>
          <w:tcPr>
            <w:tcW w:w="0" w:type="dxa"/>
            <w:vAlign w:val="bottom"/>
          </w:tcPr>
          <w:p w14:paraId="35172E56" w14:textId="77777777" w:rsidR="006053F9" w:rsidRDefault="006053F9">
            <w:pPr>
              <w:rPr>
                <w:sz w:val="1"/>
                <w:szCs w:val="1"/>
              </w:rPr>
            </w:pPr>
          </w:p>
        </w:tc>
      </w:tr>
      <w:tr w:rsidR="006053F9" w14:paraId="42E80E58" w14:textId="77777777">
        <w:trPr>
          <w:trHeight w:val="130"/>
        </w:trPr>
        <w:tc>
          <w:tcPr>
            <w:tcW w:w="5720" w:type="dxa"/>
            <w:vMerge w:val="restart"/>
            <w:vAlign w:val="bottom"/>
          </w:tcPr>
          <w:p w14:paraId="610E7BEA" w14:textId="431C76C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3B4B067" w14:textId="77777777" w:rsidR="006053F9" w:rsidRDefault="006053F9">
            <w:pPr>
              <w:rPr>
                <w:sz w:val="11"/>
                <w:szCs w:val="11"/>
              </w:rPr>
            </w:pPr>
          </w:p>
        </w:tc>
        <w:tc>
          <w:tcPr>
            <w:tcW w:w="0" w:type="dxa"/>
            <w:vAlign w:val="bottom"/>
          </w:tcPr>
          <w:p w14:paraId="45E02494" w14:textId="77777777" w:rsidR="006053F9" w:rsidRDefault="006053F9">
            <w:pPr>
              <w:rPr>
                <w:sz w:val="1"/>
                <w:szCs w:val="1"/>
              </w:rPr>
            </w:pPr>
          </w:p>
        </w:tc>
      </w:tr>
      <w:tr w:rsidR="006053F9" w14:paraId="56994CED" w14:textId="77777777">
        <w:trPr>
          <w:trHeight w:val="139"/>
        </w:trPr>
        <w:tc>
          <w:tcPr>
            <w:tcW w:w="5720" w:type="dxa"/>
            <w:vMerge/>
            <w:vAlign w:val="bottom"/>
          </w:tcPr>
          <w:p w14:paraId="5B7B11DF" w14:textId="77777777" w:rsidR="006053F9" w:rsidRDefault="006053F9">
            <w:pPr>
              <w:rPr>
                <w:sz w:val="12"/>
                <w:szCs w:val="12"/>
              </w:rPr>
            </w:pPr>
          </w:p>
        </w:tc>
        <w:tc>
          <w:tcPr>
            <w:tcW w:w="1120" w:type="dxa"/>
            <w:vAlign w:val="bottom"/>
          </w:tcPr>
          <w:p w14:paraId="1B6971EE" w14:textId="77777777" w:rsidR="006053F9" w:rsidRDefault="006053F9">
            <w:pPr>
              <w:rPr>
                <w:sz w:val="12"/>
                <w:szCs w:val="12"/>
              </w:rPr>
            </w:pPr>
          </w:p>
        </w:tc>
        <w:tc>
          <w:tcPr>
            <w:tcW w:w="0" w:type="dxa"/>
            <w:vAlign w:val="bottom"/>
          </w:tcPr>
          <w:p w14:paraId="374469BD" w14:textId="77777777" w:rsidR="006053F9" w:rsidRDefault="006053F9">
            <w:pPr>
              <w:rPr>
                <w:sz w:val="1"/>
                <w:szCs w:val="1"/>
              </w:rPr>
            </w:pPr>
          </w:p>
        </w:tc>
      </w:tr>
    </w:tbl>
    <w:p w14:paraId="5229150F" w14:textId="77777777" w:rsidR="006053F9" w:rsidRDefault="006053F9">
      <w:pPr>
        <w:spacing w:line="200" w:lineRule="exact"/>
        <w:rPr>
          <w:sz w:val="20"/>
          <w:szCs w:val="20"/>
        </w:rPr>
      </w:pPr>
    </w:p>
    <w:p w14:paraId="0D19CF0C" w14:textId="77777777" w:rsidR="006053F9" w:rsidRDefault="006053F9">
      <w:pPr>
        <w:spacing w:line="387" w:lineRule="exact"/>
        <w:rPr>
          <w:sz w:val="20"/>
          <w:szCs w:val="20"/>
        </w:rPr>
      </w:pPr>
    </w:p>
    <w:p w14:paraId="3228B6BC" w14:textId="77777777" w:rsidR="006053F9" w:rsidRDefault="00D853AA">
      <w:pPr>
        <w:ind w:left="680"/>
        <w:rPr>
          <w:sz w:val="20"/>
          <w:szCs w:val="20"/>
        </w:rPr>
      </w:pPr>
      <w:r>
        <w:rPr>
          <w:rFonts w:eastAsia="Times New Roman"/>
          <w:b/>
          <w:bCs/>
          <w:i/>
          <w:iCs/>
          <w:sz w:val="24"/>
          <w:szCs w:val="24"/>
        </w:rPr>
        <w:t>March 19</w:t>
      </w:r>
      <w:r>
        <w:rPr>
          <w:rFonts w:eastAsia="Times New Roman"/>
          <w:b/>
          <w:bCs/>
          <w:i/>
          <w:iCs/>
          <w:sz w:val="32"/>
          <w:szCs w:val="32"/>
          <w:vertAlign w:val="superscript"/>
        </w:rPr>
        <w:t>th</w:t>
      </w:r>
      <w:r>
        <w:rPr>
          <w:rFonts w:eastAsia="Times New Roman"/>
          <w:b/>
          <w:bCs/>
          <w:i/>
          <w:iCs/>
          <w:sz w:val="24"/>
          <w:szCs w:val="24"/>
        </w:rPr>
        <w:t>, 1944</w:t>
      </w:r>
      <w:r>
        <w:rPr>
          <w:rFonts w:eastAsia="Times New Roman"/>
          <w:b/>
          <w:bCs/>
          <w:sz w:val="24"/>
          <w:szCs w:val="24"/>
        </w:rPr>
        <w:t>: basquete universitário e a</w:t>
      </w:r>
      <w:r>
        <w:rPr>
          <w:rFonts w:eastAsia="Times New Roman"/>
          <w:b/>
          <w:bCs/>
          <w:i/>
          <w:iCs/>
          <w:sz w:val="24"/>
          <w:szCs w:val="24"/>
        </w:rPr>
        <w:t xml:space="preserve"> Jim Crow </w:t>
      </w:r>
      <w:r>
        <w:rPr>
          <w:rFonts w:eastAsia="Times New Roman"/>
          <w:b/>
          <w:bCs/>
          <w:sz w:val="24"/>
          <w:szCs w:val="24"/>
        </w:rPr>
        <w:t>no Sul dos Estados Unidos</w:t>
      </w:r>
    </w:p>
    <w:p w14:paraId="5EF706B0" w14:textId="77777777" w:rsidR="006053F9" w:rsidRDefault="006053F9">
      <w:pPr>
        <w:spacing w:line="200" w:lineRule="exact"/>
        <w:rPr>
          <w:sz w:val="20"/>
          <w:szCs w:val="20"/>
        </w:rPr>
      </w:pPr>
    </w:p>
    <w:p w14:paraId="45C87736" w14:textId="77777777" w:rsidR="006053F9" w:rsidRDefault="006053F9">
      <w:pPr>
        <w:spacing w:line="256" w:lineRule="exact"/>
        <w:rPr>
          <w:sz w:val="20"/>
          <w:szCs w:val="20"/>
        </w:rPr>
      </w:pPr>
    </w:p>
    <w:p w14:paraId="36923453" w14:textId="77777777" w:rsidR="006053F9" w:rsidRDefault="00D853AA">
      <w:pPr>
        <w:rPr>
          <w:sz w:val="20"/>
          <w:szCs w:val="20"/>
        </w:rPr>
      </w:pPr>
      <w:r>
        <w:rPr>
          <w:rFonts w:eastAsia="Times New Roman"/>
          <w:sz w:val="24"/>
          <w:szCs w:val="24"/>
        </w:rPr>
        <w:t>Tais Brito</w:t>
      </w:r>
    </w:p>
    <w:p w14:paraId="21EE2899" w14:textId="77777777" w:rsidR="006053F9" w:rsidRDefault="006053F9">
      <w:pPr>
        <w:spacing w:line="137" w:lineRule="exact"/>
        <w:rPr>
          <w:sz w:val="20"/>
          <w:szCs w:val="20"/>
        </w:rPr>
      </w:pPr>
    </w:p>
    <w:p w14:paraId="48984442" w14:textId="77777777" w:rsidR="006053F9" w:rsidRDefault="00D853AA">
      <w:pPr>
        <w:rPr>
          <w:sz w:val="20"/>
          <w:szCs w:val="20"/>
        </w:rPr>
      </w:pPr>
      <w:r>
        <w:rPr>
          <w:rFonts w:eastAsia="Times New Roman"/>
          <w:sz w:val="24"/>
          <w:szCs w:val="24"/>
        </w:rPr>
        <w:t>Doutoranda em História Cultural</w:t>
      </w:r>
    </w:p>
    <w:p w14:paraId="147F672E" w14:textId="77777777" w:rsidR="006053F9" w:rsidRDefault="006053F9">
      <w:pPr>
        <w:spacing w:line="139" w:lineRule="exact"/>
        <w:rPr>
          <w:sz w:val="20"/>
          <w:szCs w:val="20"/>
        </w:rPr>
      </w:pPr>
    </w:p>
    <w:p w14:paraId="76A602F5" w14:textId="77777777" w:rsidR="006053F9" w:rsidRDefault="00D853AA">
      <w:pPr>
        <w:rPr>
          <w:sz w:val="20"/>
          <w:szCs w:val="20"/>
        </w:rPr>
      </w:pPr>
      <w:r>
        <w:rPr>
          <w:rFonts w:eastAsia="Times New Roman"/>
          <w:sz w:val="24"/>
          <w:szCs w:val="24"/>
        </w:rPr>
        <w:t>Universidade Federal de Santa Catarina (UFSC)</w:t>
      </w:r>
    </w:p>
    <w:p w14:paraId="59CC7A7F" w14:textId="77777777" w:rsidR="006053F9" w:rsidRDefault="006053F9">
      <w:pPr>
        <w:spacing w:line="137" w:lineRule="exact"/>
        <w:rPr>
          <w:sz w:val="20"/>
          <w:szCs w:val="20"/>
        </w:rPr>
      </w:pPr>
    </w:p>
    <w:p w14:paraId="14843FF8" w14:textId="77777777" w:rsidR="006053F9" w:rsidRDefault="00D853AA">
      <w:pPr>
        <w:rPr>
          <w:sz w:val="20"/>
          <w:szCs w:val="20"/>
        </w:rPr>
      </w:pPr>
      <w:r>
        <w:rPr>
          <w:rFonts w:eastAsia="Times New Roman"/>
          <w:sz w:val="24"/>
          <w:szCs w:val="24"/>
        </w:rPr>
        <w:t>taisbrito_16@yahoo.com.br</w:t>
      </w:r>
    </w:p>
    <w:p w14:paraId="3096BACD" w14:textId="77777777" w:rsidR="006053F9" w:rsidRDefault="006053F9">
      <w:pPr>
        <w:spacing w:line="139" w:lineRule="exact"/>
        <w:rPr>
          <w:sz w:val="20"/>
          <w:szCs w:val="20"/>
        </w:rPr>
      </w:pPr>
    </w:p>
    <w:p w14:paraId="21891CAC" w14:textId="77777777" w:rsidR="006053F9" w:rsidRDefault="00D853AA">
      <w:pPr>
        <w:rPr>
          <w:sz w:val="20"/>
          <w:szCs w:val="20"/>
        </w:rPr>
      </w:pPr>
      <w:r>
        <w:rPr>
          <w:rFonts w:eastAsia="Times New Roman"/>
          <w:b/>
          <w:bCs/>
          <w:sz w:val="24"/>
          <w:szCs w:val="24"/>
        </w:rPr>
        <w:t>Resumo</w:t>
      </w:r>
    </w:p>
    <w:p w14:paraId="241DAFED" w14:textId="77777777" w:rsidR="006053F9" w:rsidRDefault="006053F9">
      <w:pPr>
        <w:spacing w:line="12" w:lineRule="exact"/>
        <w:rPr>
          <w:sz w:val="20"/>
          <w:szCs w:val="20"/>
        </w:rPr>
      </w:pPr>
    </w:p>
    <w:p w14:paraId="21F2EED7" w14:textId="77777777" w:rsidR="006053F9" w:rsidRDefault="00D853AA">
      <w:pPr>
        <w:spacing w:line="239" w:lineRule="auto"/>
        <w:ind w:right="1100" w:firstLine="708"/>
        <w:jc w:val="both"/>
        <w:rPr>
          <w:sz w:val="20"/>
          <w:szCs w:val="20"/>
        </w:rPr>
      </w:pPr>
      <w:r>
        <w:rPr>
          <w:rFonts w:eastAsia="Times New Roman"/>
          <w:sz w:val="24"/>
          <w:szCs w:val="24"/>
        </w:rPr>
        <w:t>Nos Estados Unidos, a primeira metade do século XX foi marcada pela segregação racial que, mesmo não tendo efeito legal em todo país, tinha efeitos sobre as populações afrodescendentes em todo o território nacional. As universidades e instituições de ensin</w:t>
      </w:r>
      <w:r>
        <w:rPr>
          <w:rFonts w:eastAsia="Times New Roman"/>
          <w:sz w:val="24"/>
          <w:szCs w:val="24"/>
        </w:rPr>
        <w:t>o superior reproduziam esse cenário de nação partida uma vez que havia, de um lado, universidades negras e, de outro, as instituições predominantemente brancas. A impossibilidade de disputas esportivas ocorrerem entre times universitários desses dois tipos</w:t>
      </w:r>
      <w:r>
        <w:rPr>
          <w:rFonts w:eastAsia="Times New Roman"/>
          <w:sz w:val="24"/>
          <w:szCs w:val="24"/>
        </w:rPr>
        <w:t xml:space="preserve"> de instituição expunha como a </w:t>
      </w:r>
      <w:r>
        <w:rPr>
          <w:rFonts w:eastAsia="Times New Roman"/>
          <w:i/>
          <w:iCs/>
          <w:sz w:val="24"/>
          <w:szCs w:val="24"/>
        </w:rPr>
        <w:t>Jim Crow</w:t>
      </w:r>
      <w:r>
        <w:rPr>
          <w:rFonts w:eastAsia="Times New Roman"/>
          <w:sz w:val="24"/>
          <w:szCs w:val="24"/>
        </w:rPr>
        <w:t xml:space="preserve"> era, de fato, uma questão nacional. O objetivo desse artigo é apontar algumas das relações entre o esporte universitário e o questionamento da segregação racial em pleno Sul dos Estados Unidos. A narrativa aqui presente parte do caso conhecido como </w:t>
      </w:r>
      <w:r>
        <w:rPr>
          <w:rFonts w:eastAsia="Times New Roman"/>
          <w:i/>
          <w:iCs/>
          <w:sz w:val="24"/>
          <w:szCs w:val="24"/>
        </w:rPr>
        <w:t>“the s</w:t>
      </w:r>
      <w:r>
        <w:rPr>
          <w:rFonts w:eastAsia="Times New Roman"/>
          <w:i/>
          <w:iCs/>
          <w:sz w:val="24"/>
          <w:szCs w:val="24"/>
        </w:rPr>
        <w:t>ecret game”</w:t>
      </w:r>
      <w:r>
        <w:rPr>
          <w:rFonts w:eastAsia="Times New Roman"/>
          <w:sz w:val="24"/>
          <w:szCs w:val="24"/>
        </w:rPr>
        <w:t xml:space="preserve"> ocorrido em 1944, na Carolina do Norte. Nessa ocasião, pela primeira vez em território dominado pela </w:t>
      </w:r>
      <w:r>
        <w:rPr>
          <w:rFonts w:eastAsia="Times New Roman"/>
          <w:i/>
          <w:iCs/>
          <w:sz w:val="24"/>
          <w:szCs w:val="24"/>
        </w:rPr>
        <w:t>Jim Crow,</w:t>
      </w:r>
      <w:r>
        <w:rPr>
          <w:rFonts w:eastAsia="Times New Roman"/>
          <w:sz w:val="24"/>
          <w:szCs w:val="24"/>
        </w:rPr>
        <w:t xml:space="preserve"> um time militar de basquete de uma universidade branca enfrentou um time de uma universidade negra. Um detalhe que chama atenção é o </w:t>
      </w:r>
      <w:r>
        <w:rPr>
          <w:rFonts w:eastAsia="Times New Roman"/>
          <w:sz w:val="24"/>
          <w:szCs w:val="24"/>
        </w:rPr>
        <w:t>fato de que esse evento permaneceu como um segredo por mais de sessenta anos. Apenas em 1995, John McLendon, técnico do time de basquete negro e aluno de James Naismith — o inventor do basquete — revelou que esse jogo proibido havia acontecido sem que a im</w:t>
      </w:r>
      <w:r>
        <w:rPr>
          <w:rFonts w:eastAsia="Times New Roman"/>
          <w:sz w:val="24"/>
          <w:szCs w:val="24"/>
        </w:rPr>
        <w:t>prensa e a justiça tivessem conhecimento. O fato de esse evento ter sido mantido às escondidas, ao invés de negar sua relevância, revela a dimensão, o peso da segregação racial e o papel do esporte na luta pela conquista dos direitos civis.</w:t>
      </w:r>
    </w:p>
    <w:p w14:paraId="7FC17C7A" w14:textId="77777777" w:rsidR="006053F9" w:rsidRDefault="006053F9">
      <w:pPr>
        <w:spacing w:line="282" w:lineRule="exact"/>
        <w:rPr>
          <w:sz w:val="20"/>
          <w:szCs w:val="20"/>
        </w:rPr>
      </w:pPr>
    </w:p>
    <w:p w14:paraId="3CD15460" w14:textId="77777777" w:rsidR="006053F9" w:rsidRDefault="00D853AA">
      <w:pPr>
        <w:ind w:left="2860"/>
        <w:rPr>
          <w:sz w:val="20"/>
          <w:szCs w:val="20"/>
        </w:rPr>
      </w:pPr>
      <w:r>
        <w:rPr>
          <w:rFonts w:eastAsia="Times New Roman"/>
          <w:b/>
          <w:bCs/>
          <w:sz w:val="24"/>
          <w:szCs w:val="24"/>
        </w:rPr>
        <w:t>Palavras-chave</w:t>
      </w:r>
      <w:r>
        <w:rPr>
          <w:rFonts w:eastAsia="Times New Roman"/>
          <w:b/>
          <w:bCs/>
          <w:sz w:val="24"/>
          <w:szCs w:val="24"/>
        </w:rPr>
        <w:t xml:space="preserve">: </w:t>
      </w:r>
      <w:r>
        <w:rPr>
          <w:rFonts w:eastAsia="Times New Roman"/>
          <w:sz w:val="24"/>
          <w:szCs w:val="24"/>
        </w:rPr>
        <w:t>Jim Crow; basquete; universidades; integração racial</w:t>
      </w:r>
    </w:p>
    <w:p w14:paraId="459EAAAF" w14:textId="77777777" w:rsidR="006053F9" w:rsidRDefault="006053F9">
      <w:pPr>
        <w:spacing w:line="276" w:lineRule="exact"/>
        <w:rPr>
          <w:sz w:val="20"/>
          <w:szCs w:val="20"/>
        </w:rPr>
      </w:pPr>
    </w:p>
    <w:p w14:paraId="7306E42C" w14:textId="77777777" w:rsidR="006053F9" w:rsidRDefault="00D853AA">
      <w:pPr>
        <w:rPr>
          <w:sz w:val="20"/>
          <w:szCs w:val="20"/>
        </w:rPr>
      </w:pPr>
      <w:r>
        <w:rPr>
          <w:rFonts w:eastAsia="Times New Roman"/>
          <w:b/>
          <w:bCs/>
          <w:sz w:val="24"/>
          <w:szCs w:val="24"/>
        </w:rPr>
        <w:t>Abstract</w:t>
      </w:r>
    </w:p>
    <w:p w14:paraId="6A6C5BB3" w14:textId="77777777" w:rsidR="006053F9" w:rsidRDefault="006053F9">
      <w:pPr>
        <w:spacing w:line="12" w:lineRule="exact"/>
        <w:rPr>
          <w:sz w:val="20"/>
          <w:szCs w:val="20"/>
        </w:rPr>
      </w:pPr>
    </w:p>
    <w:p w14:paraId="5A06DBA2" w14:textId="77777777" w:rsidR="006053F9" w:rsidRDefault="00D853AA">
      <w:pPr>
        <w:spacing w:line="250" w:lineRule="auto"/>
        <w:ind w:right="1100"/>
        <w:jc w:val="both"/>
        <w:rPr>
          <w:sz w:val="20"/>
          <w:szCs w:val="20"/>
        </w:rPr>
      </w:pPr>
      <w:r>
        <w:rPr>
          <w:rFonts w:eastAsia="Times New Roman"/>
          <w:sz w:val="23"/>
          <w:szCs w:val="23"/>
        </w:rPr>
        <w:t>In the United States, the first half of the twentieth century was defined by racial segregation, which, although having no legal effect in the entire country, had an effect on afro-descendan</w:t>
      </w:r>
      <w:r>
        <w:rPr>
          <w:rFonts w:eastAsia="Times New Roman"/>
          <w:sz w:val="23"/>
          <w:szCs w:val="23"/>
        </w:rPr>
        <w:t>t populations throughout the nation. Universities and higher education institutions reproduced this split-nation scenario since there were, on the one hand, black universities and, on the other, predominantly white institutions. The impossibility of sports</w:t>
      </w:r>
      <w:r>
        <w:rPr>
          <w:rFonts w:eastAsia="Times New Roman"/>
          <w:sz w:val="23"/>
          <w:szCs w:val="23"/>
        </w:rPr>
        <w:t xml:space="preserve"> matches between university teams of these two types of institutions exposed as Jim Crow was, in fact, a national issue. The purpose of this article is to expose some of the relationships between university sport and the racial segregation issue in the Sou</w:t>
      </w:r>
      <w:r>
        <w:rPr>
          <w:rFonts w:eastAsia="Times New Roman"/>
          <w:sz w:val="23"/>
          <w:szCs w:val="23"/>
        </w:rPr>
        <w:t>th of the United States. The narrative here begins with of the case known as "the secret game" that occurred in 1944, in North Carolina. On that occasion, for the first time in territory dominated by Jim Crow, a military team of basketball of a white unive</w:t>
      </w:r>
      <w:r>
        <w:rPr>
          <w:rFonts w:eastAsia="Times New Roman"/>
          <w:sz w:val="23"/>
          <w:szCs w:val="23"/>
        </w:rPr>
        <w:t>rsity faced a team of a black university. One striking detail is the fact that this event has remained a secret for more than sixty years. It was only in 1995 that John McLendon, a black basketball coach and student of James Naismith — the inventor of bask</w:t>
      </w:r>
      <w:r>
        <w:rPr>
          <w:rFonts w:eastAsia="Times New Roman"/>
          <w:sz w:val="23"/>
          <w:szCs w:val="23"/>
        </w:rPr>
        <w:t>etball</w:t>
      </w:r>
    </w:p>
    <w:p w14:paraId="5424CE7C" w14:textId="77777777" w:rsidR="006053F9" w:rsidRDefault="006053F9">
      <w:pPr>
        <w:spacing w:line="7" w:lineRule="exact"/>
        <w:rPr>
          <w:sz w:val="20"/>
          <w:szCs w:val="20"/>
        </w:rPr>
      </w:pPr>
    </w:p>
    <w:p w14:paraId="231255D2" w14:textId="77777777" w:rsidR="006053F9" w:rsidRDefault="00D853AA">
      <w:pPr>
        <w:spacing w:line="236" w:lineRule="auto"/>
        <w:ind w:right="1120"/>
        <w:jc w:val="both"/>
        <w:rPr>
          <w:sz w:val="20"/>
          <w:szCs w:val="20"/>
        </w:rPr>
      </w:pPr>
      <w:r>
        <w:rPr>
          <w:rFonts w:eastAsia="Times New Roman"/>
          <w:sz w:val="24"/>
          <w:szCs w:val="24"/>
        </w:rPr>
        <w:t>— revealed that this forbidden game had happened without the press and justice being aware of it. The fact that this event has been kept secret, rather than denying its relevance, reveals the extent and the weight of racial segregation. And also th</w:t>
      </w:r>
      <w:r>
        <w:rPr>
          <w:rFonts w:eastAsia="Times New Roman"/>
          <w:sz w:val="24"/>
          <w:szCs w:val="24"/>
        </w:rPr>
        <w:t>e role of sport in the struggle for civil rights.</w:t>
      </w:r>
    </w:p>
    <w:p w14:paraId="11732CEA" w14:textId="77777777" w:rsidR="006053F9" w:rsidRDefault="006053F9">
      <w:pPr>
        <w:spacing w:line="278" w:lineRule="exact"/>
        <w:rPr>
          <w:sz w:val="20"/>
          <w:szCs w:val="20"/>
        </w:rPr>
      </w:pPr>
    </w:p>
    <w:p w14:paraId="0A8EB566" w14:textId="77777777" w:rsidR="006053F9" w:rsidRDefault="00D853AA">
      <w:pPr>
        <w:ind w:left="3420"/>
        <w:rPr>
          <w:sz w:val="20"/>
          <w:szCs w:val="20"/>
        </w:rPr>
      </w:pPr>
      <w:r>
        <w:rPr>
          <w:rFonts w:eastAsia="Times New Roman"/>
          <w:b/>
          <w:bCs/>
          <w:sz w:val="24"/>
          <w:szCs w:val="24"/>
        </w:rPr>
        <w:t xml:space="preserve">Keywords: </w:t>
      </w:r>
      <w:r>
        <w:rPr>
          <w:rFonts w:eastAsia="Times New Roman"/>
          <w:sz w:val="24"/>
          <w:szCs w:val="24"/>
        </w:rPr>
        <w:t>Jim Crow; basketball; universities; racial integration</w:t>
      </w:r>
    </w:p>
    <w:p w14:paraId="1FD1B9DC"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E0889A5" w14:textId="77777777">
        <w:trPr>
          <w:trHeight w:val="112"/>
        </w:trPr>
        <w:tc>
          <w:tcPr>
            <w:tcW w:w="5720" w:type="dxa"/>
            <w:vMerge w:val="restart"/>
            <w:vAlign w:val="bottom"/>
          </w:tcPr>
          <w:p w14:paraId="4BD4026A" w14:textId="292D6D3E" w:rsidR="006053F9" w:rsidRDefault="006053F9">
            <w:pPr>
              <w:ind w:right="10"/>
              <w:jc w:val="right"/>
              <w:rPr>
                <w:sz w:val="20"/>
                <w:szCs w:val="20"/>
              </w:rPr>
            </w:pPr>
            <w:bookmarkStart w:id="299" w:name="page301"/>
            <w:bookmarkEnd w:id="299"/>
          </w:p>
        </w:tc>
        <w:tc>
          <w:tcPr>
            <w:tcW w:w="1120" w:type="dxa"/>
            <w:vAlign w:val="bottom"/>
          </w:tcPr>
          <w:p w14:paraId="1F6D8004" w14:textId="77777777" w:rsidR="006053F9" w:rsidRDefault="006053F9">
            <w:pPr>
              <w:rPr>
                <w:sz w:val="9"/>
                <w:szCs w:val="9"/>
              </w:rPr>
            </w:pPr>
          </w:p>
        </w:tc>
        <w:tc>
          <w:tcPr>
            <w:tcW w:w="0" w:type="dxa"/>
            <w:vAlign w:val="bottom"/>
          </w:tcPr>
          <w:p w14:paraId="46D4D552" w14:textId="77777777" w:rsidR="006053F9" w:rsidRDefault="006053F9">
            <w:pPr>
              <w:rPr>
                <w:sz w:val="1"/>
                <w:szCs w:val="1"/>
              </w:rPr>
            </w:pPr>
          </w:p>
        </w:tc>
      </w:tr>
      <w:tr w:rsidR="006053F9" w14:paraId="09A424C2" w14:textId="77777777">
        <w:trPr>
          <w:trHeight w:val="155"/>
        </w:trPr>
        <w:tc>
          <w:tcPr>
            <w:tcW w:w="5720" w:type="dxa"/>
            <w:vMerge/>
            <w:vAlign w:val="bottom"/>
          </w:tcPr>
          <w:p w14:paraId="58957D7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9FC4308" w14:textId="77777777" w:rsidR="006053F9" w:rsidRDefault="00D853AA">
            <w:pPr>
              <w:ind w:right="490"/>
              <w:jc w:val="right"/>
              <w:rPr>
                <w:sz w:val="20"/>
                <w:szCs w:val="20"/>
              </w:rPr>
            </w:pPr>
            <w:r>
              <w:rPr>
                <w:rFonts w:ascii="Century Gothic" w:eastAsia="Century Gothic" w:hAnsi="Century Gothic" w:cs="Century Gothic"/>
                <w:color w:val="FFFFFF"/>
              </w:rPr>
              <w:t>300</w:t>
            </w:r>
          </w:p>
        </w:tc>
        <w:tc>
          <w:tcPr>
            <w:tcW w:w="0" w:type="dxa"/>
            <w:vAlign w:val="bottom"/>
          </w:tcPr>
          <w:p w14:paraId="5DA47833" w14:textId="77777777" w:rsidR="006053F9" w:rsidRDefault="006053F9">
            <w:pPr>
              <w:rPr>
                <w:sz w:val="1"/>
                <w:szCs w:val="1"/>
              </w:rPr>
            </w:pPr>
          </w:p>
        </w:tc>
      </w:tr>
      <w:tr w:rsidR="006053F9" w14:paraId="47AECA28" w14:textId="77777777">
        <w:trPr>
          <w:trHeight w:val="130"/>
        </w:trPr>
        <w:tc>
          <w:tcPr>
            <w:tcW w:w="5720" w:type="dxa"/>
            <w:vMerge w:val="restart"/>
            <w:vAlign w:val="bottom"/>
          </w:tcPr>
          <w:p w14:paraId="7922CCFD" w14:textId="3605B6B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71EEDB0" w14:textId="77777777" w:rsidR="006053F9" w:rsidRDefault="006053F9">
            <w:pPr>
              <w:rPr>
                <w:sz w:val="11"/>
                <w:szCs w:val="11"/>
              </w:rPr>
            </w:pPr>
          </w:p>
        </w:tc>
        <w:tc>
          <w:tcPr>
            <w:tcW w:w="0" w:type="dxa"/>
            <w:vAlign w:val="bottom"/>
          </w:tcPr>
          <w:p w14:paraId="08914272" w14:textId="77777777" w:rsidR="006053F9" w:rsidRDefault="006053F9">
            <w:pPr>
              <w:rPr>
                <w:sz w:val="1"/>
                <w:szCs w:val="1"/>
              </w:rPr>
            </w:pPr>
          </w:p>
        </w:tc>
      </w:tr>
      <w:tr w:rsidR="006053F9" w14:paraId="27DCC1A2" w14:textId="77777777">
        <w:trPr>
          <w:trHeight w:val="139"/>
        </w:trPr>
        <w:tc>
          <w:tcPr>
            <w:tcW w:w="5720" w:type="dxa"/>
            <w:vMerge/>
            <w:vAlign w:val="bottom"/>
          </w:tcPr>
          <w:p w14:paraId="178E49F5" w14:textId="77777777" w:rsidR="006053F9" w:rsidRDefault="006053F9">
            <w:pPr>
              <w:rPr>
                <w:sz w:val="12"/>
                <w:szCs w:val="12"/>
              </w:rPr>
            </w:pPr>
          </w:p>
        </w:tc>
        <w:tc>
          <w:tcPr>
            <w:tcW w:w="1120" w:type="dxa"/>
            <w:vAlign w:val="bottom"/>
          </w:tcPr>
          <w:p w14:paraId="48B80549" w14:textId="77777777" w:rsidR="006053F9" w:rsidRDefault="006053F9">
            <w:pPr>
              <w:rPr>
                <w:sz w:val="12"/>
                <w:szCs w:val="12"/>
              </w:rPr>
            </w:pPr>
          </w:p>
        </w:tc>
        <w:tc>
          <w:tcPr>
            <w:tcW w:w="0" w:type="dxa"/>
            <w:vAlign w:val="bottom"/>
          </w:tcPr>
          <w:p w14:paraId="56AF8DB8" w14:textId="77777777" w:rsidR="006053F9" w:rsidRDefault="006053F9">
            <w:pPr>
              <w:rPr>
                <w:sz w:val="1"/>
                <w:szCs w:val="1"/>
              </w:rPr>
            </w:pPr>
          </w:p>
        </w:tc>
      </w:tr>
    </w:tbl>
    <w:p w14:paraId="5AFD2C02" w14:textId="77777777" w:rsidR="006053F9" w:rsidRDefault="006053F9">
      <w:pPr>
        <w:spacing w:line="200" w:lineRule="exact"/>
        <w:rPr>
          <w:sz w:val="20"/>
          <w:szCs w:val="20"/>
        </w:rPr>
      </w:pPr>
    </w:p>
    <w:p w14:paraId="3D8E1F7E" w14:textId="77777777" w:rsidR="006053F9" w:rsidRDefault="006053F9">
      <w:pPr>
        <w:spacing w:line="382" w:lineRule="exact"/>
        <w:rPr>
          <w:sz w:val="20"/>
          <w:szCs w:val="20"/>
        </w:rPr>
      </w:pPr>
    </w:p>
    <w:p w14:paraId="105B0BA7" w14:textId="77777777" w:rsidR="006053F9" w:rsidRDefault="00D853AA">
      <w:pPr>
        <w:ind w:right="1100"/>
        <w:jc w:val="right"/>
        <w:rPr>
          <w:sz w:val="20"/>
          <w:szCs w:val="20"/>
        </w:rPr>
      </w:pPr>
      <w:r>
        <w:rPr>
          <w:rFonts w:eastAsia="Times New Roman"/>
          <w:i/>
          <w:iCs/>
          <w:sz w:val="24"/>
          <w:szCs w:val="24"/>
        </w:rPr>
        <w:t xml:space="preserve">“On a spring Sunday in </w:t>
      </w:r>
      <w:r>
        <w:rPr>
          <w:rFonts w:eastAsia="Times New Roman"/>
          <w:i/>
          <w:iCs/>
          <w:sz w:val="24"/>
          <w:szCs w:val="24"/>
        </w:rPr>
        <w:t>North Carolina,</w:t>
      </w:r>
    </w:p>
    <w:p w14:paraId="0FDAC835" w14:textId="77777777" w:rsidR="006053F9" w:rsidRDefault="00D853AA">
      <w:pPr>
        <w:ind w:right="1100"/>
        <w:jc w:val="right"/>
        <w:rPr>
          <w:sz w:val="20"/>
          <w:szCs w:val="20"/>
        </w:rPr>
      </w:pPr>
      <w:r>
        <w:rPr>
          <w:rFonts w:eastAsia="Times New Roman"/>
          <w:i/>
          <w:iCs/>
          <w:sz w:val="24"/>
          <w:szCs w:val="24"/>
        </w:rPr>
        <w:t>in a locked gymnasium, Jim Crow had not been</w:t>
      </w:r>
    </w:p>
    <w:p w14:paraId="573F581E" w14:textId="77777777" w:rsidR="006053F9" w:rsidRDefault="00D853AA">
      <w:pPr>
        <w:ind w:right="1100"/>
        <w:jc w:val="right"/>
        <w:rPr>
          <w:sz w:val="20"/>
          <w:szCs w:val="20"/>
        </w:rPr>
      </w:pPr>
      <w:r>
        <w:rPr>
          <w:rFonts w:eastAsia="Times New Roman"/>
          <w:i/>
          <w:iCs/>
          <w:sz w:val="24"/>
          <w:szCs w:val="24"/>
        </w:rPr>
        <w:t>invited. The only lines on the court were made</w:t>
      </w:r>
    </w:p>
    <w:p w14:paraId="34245FF3" w14:textId="77777777" w:rsidR="006053F9" w:rsidRDefault="00D853AA">
      <w:pPr>
        <w:spacing w:line="220" w:lineRule="auto"/>
        <w:ind w:right="1100"/>
        <w:jc w:val="right"/>
        <w:rPr>
          <w:sz w:val="20"/>
          <w:szCs w:val="20"/>
        </w:rPr>
      </w:pPr>
      <w:r>
        <w:rPr>
          <w:rFonts w:eastAsia="Times New Roman"/>
          <w:i/>
          <w:iCs/>
          <w:sz w:val="24"/>
          <w:szCs w:val="24"/>
        </w:rPr>
        <w:t>of paint.”</w:t>
      </w:r>
      <w:r>
        <w:rPr>
          <w:rFonts w:eastAsia="Times New Roman"/>
          <w:i/>
          <w:iCs/>
          <w:sz w:val="32"/>
          <w:szCs w:val="32"/>
          <w:vertAlign w:val="superscript"/>
        </w:rPr>
        <w:t>1</w:t>
      </w:r>
    </w:p>
    <w:p w14:paraId="7281BA13" w14:textId="77777777" w:rsidR="006053F9" w:rsidRDefault="006053F9">
      <w:pPr>
        <w:spacing w:line="227" w:lineRule="exact"/>
        <w:rPr>
          <w:sz w:val="20"/>
          <w:szCs w:val="20"/>
        </w:rPr>
      </w:pPr>
    </w:p>
    <w:p w14:paraId="75CC7212" w14:textId="77777777" w:rsidR="006053F9" w:rsidRDefault="00D853AA">
      <w:pPr>
        <w:spacing w:line="375" w:lineRule="auto"/>
        <w:ind w:left="7" w:right="1100" w:firstLine="708"/>
        <w:jc w:val="both"/>
        <w:rPr>
          <w:sz w:val="20"/>
          <w:szCs w:val="20"/>
        </w:rPr>
      </w:pPr>
      <w:r>
        <w:rPr>
          <w:rFonts w:eastAsia="Times New Roman"/>
          <w:sz w:val="23"/>
          <w:szCs w:val="23"/>
        </w:rPr>
        <w:t>A NBA (</w:t>
      </w:r>
      <w:r>
        <w:rPr>
          <w:rFonts w:eastAsia="Times New Roman"/>
          <w:i/>
          <w:iCs/>
          <w:sz w:val="23"/>
          <w:szCs w:val="23"/>
        </w:rPr>
        <w:t>National Basketball Association</w:t>
      </w:r>
      <w:r>
        <w:rPr>
          <w:rFonts w:eastAsia="Times New Roman"/>
          <w:sz w:val="23"/>
          <w:szCs w:val="23"/>
        </w:rPr>
        <w:t>) é, provavelmente, a liga que primeiro vem à mente ao falar-se de basquetebol estadunidense. E essa é uma associação bastante justa. Ela é a principal liga profissional de basquete do mundo e todo ano movimenta milhões de dólares em venda de ingressos, pr</w:t>
      </w:r>
      <w:r>
        <w:rPr>
          <w:rFonts w:eastAsia="Times New Roman"/>
          <w:sz w:val="23"/>
          <w:szCs w:val="23"/>
        </w:rPr>
        <w:t xml:space="preserve">odutos licenciados e direitos de transmissão via televisão e Internet. No entanto, a NBA não organiza o único campeonato dedicado a esse esporte que atrai a atenção de milhares de pessoas durante parte do ano. </w:t>
      </w:r>
      <w:r>
        <w:rPr>
          <w:rFonts w:eastAsia="Times New Roman"/>
          <w:i/>
          <w:iCs/>
          <w:sz w:val="23"/>
          <w:szCs w:val="23"/>
        </w:rPr>
        <w:t>March Madness</w:t>
      </w:r>
      <w:r>
        <w:rPr>
          <w:rFonts w:eastAsia="Times New Roman"/>
          <w:sz w:val="23"/>
          <w:szCs w:val="23"/>
        </w:rPr>
        <w:t xml:space="preserve">, </w:t>
      </w:r>
      <w:r>
        <w:rPr>
          <w:rFonts w:eastAsia="Times New Roman"/>
          <w:i/>
          <w:iCs/>
          <w:sz w:val="23"/>
          <w:szCs w:val="23"/>
        </w:rPr>
        <w:t>Sweet Sixteeen</w:t>
      </w:r>
      <w:r>
        <w:rPr>
          <w:rFonts w:eastAsia="Times New Roman"/>
          <w:sz w:val="23"/>
          <w:szCs w:val="23"/>
        </w:rPr>
        <w:t xml:space="preserve">, </w:t>
      </w:r>
      <w:r>
        <w:rPr>
          <w:rFonts w:eastAsia="Times New Roman"/>
          <w:i/>
          <w:iCs/>
          <w:sz w:val="23"/>
          <w:szCs w:val="23"/>
        </w:rPr>
        <w:t>Elite Eight</w:t>
      </w:r>
      <w:r>
        <w:rPr>
          <w:rFonts w:eastAsia="Times New Roman"/>
          <w:sz w:val="23"/>
          <w:szCs w:val="23"/>
        </w:rPr>
        <w:t xml:space="preserve">, </w:t>
      </w:r>
      <w:r>
        <w:rPr>
          <w:rFonts w:eastAsia="Times New Roman"/>
          <w:i/>
          <w:iCs/>
          <w:sz w:val="23"/>
          <w:szCs w:val="23"/>
        </w:rPr>
        <w:t>Fi</w:t>
      </w:r>
      <w:r>
        <w:rPr>
          <w:rFonts w:eastAsia="Times New Roman"/>
          <w:i/>
          <w:iCs/>
          <w:sz w:val="23"/>
          <w:szCs w:val="23"/>
        </w:rPr>
        <w:t>nal Four</w:t>
      </w:r>
      <w:r>
        <w:rPr>
          <w:rFonts w:eastAsia="Times New Roman"/>
          <w:sz w:val="23"/>
          <w:szCs w:val="23"/>
        </w:rPr>
        <w:t>… essas são expressões que fazem parte do vocabulário dos que acompanham os campeonatos de basquete universitário. As expressões em inglês citadas acima se referem aos momentos mais esperados pelos espectadores, já que representam as fases finais d</w:t>
      </w:r>
      <w:r>
        <w:rPr>
          <w:rFonts w:eastAsia="Times New Roman"/>
          <w:sz w:val="23"/>
          <w:szCs w:val="23"/>
        </w:rPr>
        <w:t xml:space="preserve">a disputa em que há a definição dos postulantes ao título nacional. </w:t>
      </w:r>
      <w:r>
        <w:rPr>
          <w:rFonts w:eastAsia="Times New Roman"/>
          <w:i/>
          <w:iCs/>
          <w:sz w:val="23"/>
          <w:szCs w:val="23"/>
        </w:rPr>
        <w:t>March Madness</w:t>
      </w:r>
      <w:r>
        <w:rPr>
          <w:rFonts w:eastAsia="Times New Roman"/>
          <w:sz w:val="23"/>
          <w:szCs w:val="23"/>
        </w:rPr>
        <w:t>, por exemplo, é o nome pelo qual é conhecido o período em que centenas de jogos</w:t>
      </w:r>
      <w:r>
        <w:rPr>
          <w:rFonts w:eastAsia="Times New Roman"/>
          <w:i/>
          <w:iCs/>
          <w:sz w:val="23"/>
          <w:szCs w:val="23"/>
        </w:rPr>
        <w:t xml:space="preserve"> </w:t>
      </w:r>
      <w:r>
        <w:rPr>
          <w:rFonts w:eastAsia="Times New Roman"/>
          <w:sz w:val="23"/>
          <w:szCs w:val="23"/>
        </w:rPr>
        <w:t>de basquete universitário ocorrem em um curto período de tempo. Atualmente mais de trezentas i</w:t>
      </w:r>
      <w:r>
        <w:rPr>
          <w:rFonts w:eastAsia="Times New Roman"/>
          <w:sz w:val="23"/>
          <w:szCs w:val="23"/>
        </w:rPr>
        <w:t xml:space="preserve">nstituições de nível superior disputam poucas vagas nas finais do campeonato nacional. Grande parte das universidades estadunidenses tem as regras de seus programas esportivos regidos pela </w:t>
      </w:r>
      <w:r>
        <w:rPr>
          <w:rFonts w:eastAsia="Times New Roman"/>
          <w:i/>
          <w:iCs/>
          <w:sz w:val="23"/>
          <w:szCs w:val="23"/>
        </w:rPr>
        <w:t>National</w:t>
      </w:r>
      <w:r>
        <w:rPr>
          <w:rFonts w:eastAsia="Times New Roman"/>
          <w:sz w:val="23"/>
          <w:szCs w:val="23"/>
        </w:rPr>
        <w:t xml:space="preserve"> </w:t>
      </w:r>
      <w:r>
        <w:rPr>
          <w:rFonts w:eastAsia="Times New Roman"/>
          <w:i/>
          <w:iCs/>
          <w:sz w:val="23"/>
          <w:szCs w:val="23"/>
        </w:rPr>
        <w:t xml:space="preserve">College Athletics Association </w:t>
      </w:r>
      <w:r>
        <w:rPr>
          <w:rFonts w:eastAsia="Times New Roman"/>
          <w:sz w:val="23"/>
          <w:szCs w:val="23"/>
        </w:rPr>
        <w:t>(NCAA). Os que ligam suas te</w:t>
      </w:r>
      <w:r>
        <w:rPr>
          <w:rFonts w:eastAsia="Times New Roman"/>
          <w:sz w:val="23"/>
          <w:szCs w:val="23"/>
        </w:rPr>
        <w:t>levisões (ou frequentam as quadras) para</w:t>
      </w:r>
      <w:r>
        <w:rPr>
          <w:rFonts w:eastAsia="Times New Roman"/>
          <w:i/>
          <w:iCs/>
          <w:sz w:val="23"/>
          <w:szCs w:val="23"/>
        </w:rPr>
        <w:t xml:space="preserve"> </w:t>
      </w:r>
      <w:r>
        <w:rPr>
          <w:rFonts w:eastAsia="Times New Roman"/>
          <w:sz w:val="23"/>
          <w:szCs w:val="23"/>
        </w:rPr>
        <w:t>assistirem a um jogo da NBA ou da NCAA podem não fazer nenhum tipo questionamento ou reflexão sobre a quantidade de atletas negros jogando nessas ligas. Os telespectadores podem não saber, ou ignorar conscientemente</w:t>
      </w:r>
      <w:r>
        <w:rPr>
          <w:rFonts w:eastAsia="Times New Roman"/>
          <w:sz w:val="23"/>
          <w:szCs w:val="23"/>
        </w:rPr>
        <w:t>, o fato de que, há pouco mais de meio século, negros e brancos — por força da lei — nem poderiam dividir uma mesma quadra, nem mesmo como rivais. O objetivo desse artigo</w:t>
      </w:r>
    </w:p>
    <w:p w14:paraId="3F411074" w14:textId="77777777" w:rsidR="006053F9" w:rsidRDefault="006053F9">
      <w:pPr>
        <w:spacing w:line="12" w:lineRule="exact"/>
        <w:rPr>
          <w:sz w:val="20"/>
          <w:szCs w:val="20"/>
        </w:rPr>
      </w:pPr>
    </w:p>
    <w:p w14:paraId="3E210BFB" w14:textId="77777777" w:rsidR="006053F9" w:rsidRDefault="00D853AA" w:rsidP="00D853AA">
      <w:pPr>
        <w:numPr>
          <w:ilvl w:val="0"/>
          <w:numId w:val="238"/>
        </w:numPr>
        <w:tabs>
          <w:tab w:val="left" w:pos="192"/>
        </w:tabs>
        <w:spacing w:line="356" w:lineRule="auto"/>
        <w:ind w:left="7" w:right="1100" w:hanging="7"/>
        <w:jc w:val="both"/>
        <w:rPr>
          <w:rFonts w:eastAsia="Times New Roman"/>
          <w:sz w:val="24"/>
          <w:szCs w:val="24"/>
        </w:rPr>
      </w:pPr>
      <w:r>
        <w:rPr>
          <w:rFonts w:eastAsia="Times New Roman"/>
          <w:sz w:val="24"/>
          <w:szCs w:val="24"/>
        </w:rPr>
        <w:t>apresentar o papel do basquete universitário no desafio às regras impostas às prátic</w:t>
      </w:r>
      <w:r>
        <w:rPr>
          <w:rFonts w:eastAsia="Times New Roman"/>
          <w:sz w:val="24"/>
          <w:szCs w:val="24"/>
        </w:rPr>
        <w:t xml:space="preserve">as esportivas pela </w:t>
      </w:r>
      <w:r>
        <w:rPr>
          <w:rFonts w:eastAsia="Times New Roman"/>
          <w:i/>
          <w:iCs/>
          <w:sz w:val="24"/>
          <w:szCs w:val="24"/>
        </w:rPr>
        <w:t>Jim Crow</w:t>
      </w:r>
      <w:r>
        <w:rPr>
          <w:rFonts w:eastAsia="Times New Roman"/>
          <w:sz w:val="24"/>
          <w:szCs w:val="24"/>
        </w:rPr>
        <w:t xml:space="preserve">. O caso que será aqui apresentado — conhecido como </w:t>
      </w:r>
      <w:r>
        <w:rPr>
          <w:rFonts w:eastAsia="Times New Roman"/>
          <w:i/>
          <w:iCs/>
          <w:sz w:val="24"/>
          <w:szCs w:val="24"/>
        </w:rPr>
        <w:t>“the secret game”</w:t>
      </w:r>
      <w:r>
        <w:rPr>
          <w:rFonts w:eastAsia="Times New Roman"/>
          <w:sz w:val="24"/>
          <w:szCs w:val="24"/>
        </w:rPr>
        <w:t xml:space="preserve"> — é um exemplo da relevância do esporte dentro do sistema educacional na luta pelo fim da segregação racial nos Estados Unidos.</w:t>
      </w:r>
    </w:p>
    <w:p w14:paraId="14D56DDC" w14:textId="77777777" w:rsidR="006053F9" w:rsidRDefault="006053F9">
      <w:pPr>
        <w:spacing w:line="200" w:lineRule="exact"/>
        <w:rPr>
          <w:sz w:val="20"/>
          <w:szCs w:val="20"/>
        </w:rPr>
      </w:pPr>
    </w:p>
    <w:p w14:paraId="5AE443F2" w14:textId="77777777" w:rsidR="006053F9" w:rsidRDefault="006053F9">
      <w:pPr>
        <w:spacing w:line="222" w:lineRule="exact"/>
        <w:rPr>
          <w:sz w:val="20"/>
          <w:szCs w:val="20"/>
        </w:rPr>
      </w:pPr>
    </w:p>
    <w:p w14:paraId="020F8F82" w14:textId="77777777" w:rsidR="006053F9" w:rsidRDefault="00D853AA">
      <w:pPr>
        <w:ind w:left="7"/>
        <w:rPr>
          <w:sz w:val="20"/>
          <w:szCs w:val="20"/>
        </w:rPr>
      </w:pPr>
      <w:r>
        <w:rPr>
          <w:rFonts w:eastAsia="Times New Roman"/>
          <w:b/>
          <w:bCs/>
          <w:sz w:val="24"/>
          <w:szCs w:val="24"/>
        </w:rPr>
        <w:t>Uma nação partida</w:t>
      </w:r>
    </w:p>
    <w:p w14:paraId="2A01139E" w14:textId="77777777" w:rsidR="006053F9" w:rsidRDefault="006053F9">
      <w:pPr>
        <w:spacing w:line="149" w:lineRule="exact"/>
        <w:rPr>
          <w:sz w:val="20"/>
          <w:szCs w:val="20"/>
        </w:rPr>
      </w:pPr>
    </w:p>
    <w:p w14:paraId="065A6062" w14:textId="77777777" w:rsidR="006053F9" w:rsidRDefault="00D853AA">
      <w:pPr>
        <w:spacing w:line="354" w:lineRule="auto"/>
        <w:ind w:left="7" w:right="1100" w:firstLine="708"/>
        <w:jc w:val="both"/>
        <w:rPr>
          <w:sz w:val="20"/>
          <w:szCs w:val="20"/>
        </w:rPr>
      </w:pPr>
      <w:r>
        <w:rPr>
          <w:rFonts w:eastAsia="Times New Roman"/>
          <w:sz w:val="24"/>
          <w:szCs w:val="24"/>
        </w:rPr>
        <w:t xml:space="preserve">Como em </w:t>
      </w:r>
      <w:r>
        <w:rPr>
          <w:rFonts w:eastAsia="Times New Roman"/>
          <w:sz w:val="24"/>
          <w:szCs w:val="24"/>
        </w:rPr>
        <w:t>outras nações com passado escravocrata, a Emancipação — conquistada oficialmente, nos Estados Unidos, em 1865 — não significou a conquista e a garantia de igualdade de direitos para os recém-libertos e seus descendentes. No caso estadunidense, em um primei</w:t>
      </w:r>
      <w:r>
        <w:rPr>
          <w:rFonts w:eastAsia="Times New Roman"/>
          <w:sz w:val="24"/>
          <w:szCs w:val="24"/>
        </w:rPr>
        <w:t>ro</w:t>
      </w:r>
    </w:p>
    <w:p w14:paraId="54303AC2"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85568" behindDoc="1" locked="0" layoutInCell="0" allowOverlap="1" wp14:anchorId="6E01C9B5" wp14:editId="55A412F9">
                <wp:simplePos x="0" y="0"/>
                <wp:positionH relativeFrom="column">
                  <wp:posOffset>0</wp:posOffset>
                </wp:positionH>
                <wp:positionV relativeFrom="paragraph">
                  <wp:posOffset>209550</wp:posOffset>
                </wp:positionV>
                <wp:extent cx="1829435" cy="0"/>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8662E8B" id="Shape 247" o:spid="_x0000_s1026" style="position:absolute;z-index:-251430912;visibility:visible;mso-wrap-style:square;mso-wrap-distance-left:9pt;mso-wrap-distance-top:0;mso-wrap-distance-right:9pt;mso-wrap-distance-bottom:0;mso-position-horizontal:absolute;mso-position-horizontal-relative:text;mso-position-vertical:absolute;mso-position-vertical-relative:text" from="0,16.5pt" to="144.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" o:allowincell="f" filled="t" strokeweight=".21164mm">
                <v:stroke joinstyle="miter"/>
                <o:lock v:ext="edit" shapetype="f"/>
              </v:line>
            </w:pict>
          </mc:Fallback>
        </mc:AlternateContent>
      </w:r>
    </w:p>
    <w:p w14:paraId="594B164B" w14:textId="77777777" w:rsidR="006053F9" w:rsidRDefault="006053F9">
      <w:pPr>
        <w:spacing w:line="200" w:lineRule="exact"/>
        <w:rPr>
          <w:sz w:val="20"/>
          <w:szCs w:val="20"/>
        </w:rPr>
      </w:pPr>
    </w:p>
    <w:p w14:paraId="30A311B7" w14:textId="77777777" w:rsidR="006053F9" w:rsidRDefault="006053F9">
      <w:pPr>
        <w:spacing w:line="220" w:lineRule="exact"/>
        <w:rPr>
          <w:sz w:val="20"/>
          <w:szCs w:val="20"/>
        </w:rPr>
      </w:pPr>
    </w:p>
    <w:p w14:paraId="7AEB647B" w14:textId="77777777" w:rsidR="006053F9" w:rsidRDefault="00D853AA" w:rsidP="00D853AA">
      <w:pPr>
        <w:numPr>
          <w:ilvl w:val="0"/>
          <w:numId w:val="239"/>
        </w:numPr>
        <w:tabs>
          <w:tab w:val="left" w:pos="140"/>
        </w:tabs>
        <w:spacing w:line="203" w:lineRule="auto"/>
        <w:ind w:left="7" w:right="1100" w:hanging="7"/>
        <w:rPr>
          <w:rFonts w:eastAsia="Times New Roman"/>
          <w:sz w:val="26"/>
          <w:szCs w:val="26"/>
          <w:vertAlign w:val="superscript"/>
        </w:rPr>
      </w:pPr>
      <w:r>
        <w:rPr>
          <w:rFonts w:eastAsia="Times New Roman"/>
          <w:sz w:val="20"/>
          <w:szCs w:val="20"/>
        </w:rPr>
        <w:t xml:space="preserve">ELLSWORTH, Scott. </w:t>
      </w:r>
      <w:r>
        <w:rPr>
          <w:rFonts w:eastAsia="Times New Roman"/>
          <w:b/>
          <w:bCs/>
          <w:sz w:val="20"/>
          <w:szCs w:val="20"/>
        </w:rPr>
        <w:t>The secret game</w:t>
      </w:r>
      <w:r>
        <w:rPr>
          <w:rFonts w:eastAsia="Times New Roman"/>
          <w:sz w:val="20"/>
          <w:szCs w:val="20"/>
        </w:rPr>
        <w:t>: a wartime story of courage, change and basketball’s lost triumph. Canada: Little, Brown and Company, 2015.</w:t>
      </w:r>
    </w:p>
    <w:p w14:paraId="337ABC12"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6AA3071" w14:textId="77777777">
        <w:trPr>
          <w:trHeight w:val="112"/>
        </w:trPr>
        <w:tc>
          <w:tcPr>
            <w:tcW w:w="5720" w:type="dxa"/>
            <w:vMerge w:val="restart"/>
            <w:vAlign w:val="bottom"/>
          </w:tcPr>
          <w:p w14:paraId="068DBBE9" w14:textId="4EC4BCB0" w:rsidR="006053F9" w:rsidRDefault="006053F9">
            <w:pPr>
              <w:ind w:right="10"/>
              <w:jc w:val="right"/>
              <w:rPr>
                <w:sz w:val="20"/>
                <w:szCs w:val="20"/>
              </w:rPr>
            </w:pPr>
            <w:bookmarkStart w:id="300" w:name="page302"/>
            <w:bookmarkEnd w:id="300"/>
          </w:p>
        </w:tc>
        <w:tc>
          <w:tcPr>
            <w:tcW w:w="1120" w:type="dxa"/>
            <w:vAlign w:val="bottom"/>
          </w:tcPr>
          <w:p w14:paraId="066E840F" w14:textId="77777777" w:rsidR="006053F9" w:rsidRDefault="006053F9">
            <w:pPr>
              <w:rPr>
                <w:sz w:val="9"/>
                <w:szCs w:val="9"/>
              </w:rPr>
            </w:pPr>
          </w:p>
        </w:tc>
        <w:tc>
          <w:tcPr>
            <w:tcW w:w="0" w:type="dxa"/>
            <w:vAlign w:val="bottom"/>
          </w:tcPr>
          <w:p w14:paraId="58CCDF95" w14:textId="77777777" w:rsidR="006053F9" w:rsidRDefault="006053F9">
            <w:pPr>
              <w:rPr>
                <w:sz w:val="1"/>
                <w:szCs w:val="1"/>
              </w:rPr>
            </w:pPr>
          </w:p>
        </w:tc>
      </w:tr>
      <w:tr w:rsidR="006053F9" w14:paraId="77942D95" w14:textId="77777777">
        <w:trPr>
          <w:trHeight w:val="155"/>
        </w:trPr>
        <w:tc>
          <w:tcPr>
            <w:tcW w:w="5720" w:type="dxa"/>
            <w:vMerge/>
            <w:vAlign w:val="bottom"/>
          </w:tcPr>
          <w:p w14:paraId="0A114CA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4B7325B" w14:textId="77777777" w:rsidR="006053F9" w:rsidRDefault="00D853AA">
            <w:pPr>
              <w:ind w:right="490"/>
              <w:jc w:val="right"/>
              <w:rPr>
                <w:sz w:val="20"/>
                <w:szCs w:val="20"/>
              </w:rPr>
            </w:pPr>
            <w:r>
              <w:rPr>
                <w:rFonts w:ascii="Century Gothic" w:eastAsia="Century Gothic" w:hAnsi="Century Gothic" w:cs="Century Gothic"/>
                <w:color w:val="FFFFFF"/>
              </w:rPr>
              <w:t>301</w:t>
            </w:r>
          </w:p>
        </w:tc>
        <w:tc>
          <w:tcPr>
            <w:tcW w:w="0" w:type="dxa"/>
            <w:vAlign w:val="bottom"/>
          </w:tcPr>
          <w:p w14:paraId="1313BF07" w14:textId="77777777" w:rsidR="006053F9" w:rsidRDefault="006053F9">
            <w:pPr>
              <w:rPr>
                <w:sz w:val="1"/>
                <w:szCs w:val="1"/>
              </w:rPr>
            </w:pPr>
          </w:p>
        </w:tc>
      </w:tr>
      <w:tr w:rsidR="006053F9" w14:paraId="4A58F1B3" w14:textId="77777777">
        <w:trPr>
          <w:trHeight w:val="130"/>
        </w:trPr>
        <w:tc>
          <w:tcPr>
            <w:tcW w:w="5720" w:type="dxa"/>
            <w:vMerge w:val="restart"/>
            <w:vAlign w:val="bottom"/>
          </w:tcPr>
          <w:p w14:paraId="0AA59642" w14:textId="143F5F1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D820F76" w14:textId="77777777" w:rsidR="006053F9" w:rsidRDefault="006053F9">
            <w:pPr>
              <w:rPr>
                <w:sz w:val="11"/>
                <w:szCs w:val="11"/>
              </w:rPr>
            </w:pPr>
          </w:p>
        </w:tc>
        <w:tc>
          <w:tcPr>
            <w:tcW w:w="0" w:type="dxa"/>
            <w:vAlign w:val="bottom"/>
          </w:tcPr>
          <w:p w14:paraId="5197DF28" w14:textId="77777777" w:rsidR="006053F9" w:rsidRDefault="006053F9">
            <w:pPr>
              <w:rPr>
                <w:sz w:val="1"/>
                <w:szCs w:val="1"/>
              </w:rPr>
            </w:pPr>
          </w:p>
        </w:tc>
      </w:tr>
      <w:tr w:rsidR="006053F9" w14:paraId="4DBD5437" w14:textId="77777777">
        <w:trPr>
          <w:trHeight w:val="139"/>
        </w:trPr>
        <w:tc>
          <w:tcPr>
            <w:tcW w:w="5720" w:type="dxa"/>
            <w:vMerge/>
            <w:vAlign w:val="bottom"/>
          </w:tcPr>
          <w:p w14:paraId="513D36A5" w14:textId="77777777" w:rsidR="006053F9" w:rsidRDefault="006053F9">
            <w:pPr>
              <w:rPr>
                <w:sz w:val="12"/>
                <w:szCs w:val="12"/>
              </w:rPr>
            </w:pPr>
          </w:p>
        </w:tc>
        <w:tc>
          <w:tcPr>
            <w:tcW w:w="1120" w:type="dxa"/>
            <w:vAlign w:val="bottom"/>
          </w:tcPr>
          <w:p w14:paraId="346630E2" w14:textId="77777777" w:rsidR="006053F9" w:rsidRDefault="006053F9">
            <w:pPr>
              <w:rPr>
                <w:sz w:val="12"/>
                <w:szCs w:val="12"/>
              </w:rPr>
            </w:pPr>
          </w:p>
        </w:tc>
        <w:tc>
          <w:tcPr>
            <w:tcW w:w="0" w:type="dxa"/>
            <w:vAlign w:val="bottom"/>
          </w:tcPr>
          <w:p w14:paraId="4F6E18E1" w14:textId="77777777" w:rsidR="006053F9" w:rsidRDefault="006053F9">
            <w:pPr>
              <w:rPr>
                <w:sz w:val="1"/>
                <w:szCs w:val="1"/>
              </w:rPr>
            </w:pPr>
          </w:p>
        </w:tc>
      </w:tr>
    </w:tbl>
    <w:p w14:paraId="7354B212" w14:textId="77777777" w:rsidR="006053F9" w:rsidRDefault="006053F9">
      <w:pPr>
        <w:spacing w:line="200" w:lineRule="exact"/>
        <w:rPr>
          <w:sz w:val="20"/>
          <w:szCs w:val="20"/>
        </w:rPr>
      </w:pPr>
    </w:p>
    <w:p w14:paraId="1340528E" w14:textId="77777777" w:rsidR="006053F9" w:rsidRDefault="006053F9">
      <w:pPr>
        <w:spacing w:line="395" w:lineRule="exact"/>
        <w:rPr>
          <w:sz w:val="20"/>
          <w:szCs w:val="20"/>
        </w:rPr>
      </w:pPr>
    </w:p>
    <w:p w14:paraId="25ABC85C" w14:textId="77777777" w:rsidR="006053F9" w:rsidRDefault="00D853AA">
      <w:pPr>
        <w:spacing w:line="345" w:lineRule="auto"/>
        <w:ind w:left="7" w:right="1100"/>
        <w:jc w:val="both"/>
        <w:rPr>
          <w:sz w:val="20"/>
          <w:szCs w:val="20"/>
        </w:rPr>
      </w:pPr>
      <w:r>
        <w:rPr>
          <w:rFonts w:eastAsia="Times New Roman"/>
          <w:sz w:val="24"/>
          <w:szCs w:val="24"/>
        </w:rPr>
        <w:t>momento, as disputas políticas relacionadas a condição dos estados que fizeram parte da Confederação durante a Guerra Civil (1861-1865) levou a um período de ocupação militar das regiões que se rebelaram. Uma década depois, por razões políticas e econômica</w:t>
      </w:r>
      <w:r>
        <w:rPr>
          <w:rFonts w:eastAsia="Times New Roman"/>
          <w:sz w:val="24"/>
          <w:szCs w:val="24"/>
        </w:rPr>
        <w:t>s, os estados Confederados passaram a retomar seus lugares de igualdade em relação aos estados da União. A segregação racial legal emergiu de disputas em torno da reafirmação dos princípios federalistas que guiaram a própria formação do país. A partir da d</w:t>
      </w:r>
      <w:r>
        <w:rPr>
          <w:rFonts w:eastAsia="Times New Roman"/>
          <w:sz w:val="24"/>
          <w:szCs w:val="24"/>
        </w:rPr>
        <w:t xml:space="preserve">ecisão judicial tomada no caso conhecido como </w:t>
      </w:r>
      <w:r>
        <w:rPr>
          <w:rFonts w:eastAsia="Times New Roman"/>
          <w:i/>
          <w:iCs/>
          <w:sz w:val="24"/>
          <w:szCs w:val="24"/>
        </w:rPr>
        <w:t>Plessy v. Ferguson</w:t>
      </w:r>
      <w:r>
        <w:rPr>
          <w:rFonts w:eastAsia="Times New Roman"/>
          <w:i/>
          <w:iCs/>
          <w:sz w:val="32"/>
          <w:szCs w:val="32"/>
          <w:vertAlign w:val="superscript"/>
        </w:rPr>
        <w:t>2</w:t>
      </w:r>
      <w:r>
        <w:rPr>
          <w:rFonts w:eastAsia="Times New Roman"/>
          <w:i/>
          <w:iCs/>
          <w:sz w:val="24"/>
          <w:szCs w:val="24"/>
        </w:rPr>
        <w:t>,</w:t>
      </w:r>
      <w:r>
        <w:rPr>
          <w:rFonts w:eastAsia="Times New Roman"/>
          <w:sz w:val="24"/>
          <w:szCs w:val="24"/>
        </w:rPr>
        <w:t xml:space="preserve"> ocorrido na Louisiana, em 1896, os antigos estados escravocratas tiveram relativa liberdade para criar legislações que cerceavam os direitos dos cidadãos e cidadãs negras. O período de inte</w:t>
      </w:r>
      <w:r>
        <w:rPr>
          <w:rFonts w:eastAsia="Times New Roman"/>
          <w:sz w:val="24"/>
          <w:szCs w:val="24"/>
        </w:rPr>
        <w:t xml:space="preserve">nsa segregação racial — conhecido como </w:t>
      </w:r>
      <w:r>
        <w:rPr>
          <w:rFonts w:eastAsia="Times New Roman"/>
          <w:i/>
          <w:iCs/>
          <w:sz w:val="24"/>
          <w:szCs w:val="24"/>
        </w:rPr>
        <w:t>Jim Crow</w:t>
      </w:r>
      <w:r>
        <w:rPr>
          <w:rFonts w:eastAsia="Times New Roman"/>
          <w:sz w:val="24"/>
          <w:szCs w:val="24"/>
        </w:rPr>
        <w:t xml:space="preserve"> — vigorou até 1964, ano em que foi conquistada a ampliação dos direitos civis para os afro-americanos.</w:t>
      </w:r>
    </w:p>
    <w:p w14:paraId="4A3242CB" w14:textId="77777777" w:rsidR="006053F9" w:rsidRDefault="006053F9">
      <w:pPr>
        <w:spacing w:line="41" w:lineRule="exact"/>
        <w:rPr>
          <w:sz w:val="20"/>
          <w:szCs w:val="20"/>
        </w:rPr>
      </w:pPr>
    </w:p>
    <w:p w14:paraId="053949A1" w14:textId="77777777" w:rsidR="006053F9" w:rsidRDefault="00D853AA">
      <w:pPr>
        <w:spacing w:line="340" w:lineRule="auto"/>
        <w:ind w:left="7" w:right="1100" w:firstLine="708"/>
        <w:jc w:val="both"/>
        <w:rPr>
          <w:sz w:val="20"/>
          <w:szCs w:val="20"/>
        </w:rPr>
      </w:pPr>
      <w:r>
        <w:rPr>
          <w:rFonts w:eastAsia="Times New Roman"/>
          <w:sz w:val="24"/>
          <w:szCs w:val="24"/>
        </w:rPr>
        <w:t xml:space="preserve">Durante o período da </w:t>
      </w:r>
      <w:r>
        <w:rPr>
          <w:rFonts w:eastAsia="Times New Roman"/>
          <w:i/>
          <w:iCs/>
          <w:sz w:val="24"/>
          <w:szCs w:val="24"/>
        </w:rPr>
        <w:t>Jim Crow</w:t>
      </w:r>
      <w:r>
        <w:rPr>
          <w:rFonts w:eastAsia="Times New Roman"/>
          <w:sz w:val="24"/>
          <w:szCs w:val="24"/>
        </w:rPr>
        <w:t>, importantes autores negros como W.E.B Du Bois e E. Franklin Frazier descr</w:t>
      </w:r>
      <w:r>
        <w:rPr>
          <w:rFonts w:eastAsia="Times New Roman"/>
          <w:sz w:val="24"/>
          <w:szCs w:val="24"/>
        </w:rPr>
        <w:t xml:space="preserve">everam a formação de estratégias de sobrevivência e de convivência que se estabeleceram entre os negros durante os anos de segregação. Tais estratégias se configuraram em uma instituição conhecida como </w:t>
      </w:r>
      <w:r>
        <w:rPr>
          <w:rFonts w:eastAsia="Times New Roman"/>
          <w:i/>
          <w:iCs/>
          <w:sz w:val="24"/>
          <w:szCs w:val="24"/>
        </w:rPr>
        <w:t>Black community</w:t>
      </w:r>
      <w:r>
        <w:rPr>
          <w:rFonts w:eastAsia="Times New Roman"/>
          <w:sz w:val="24"/>
          <w:szCs w:val="24"/>
        </w:rPr>
        <w:t xml:space="preserve"> (comunidade negra). Essa dita comunida</w:t>
      </w:r>
      <w:r>
        <w:rPr>
          <w:rFonts w:eastAsia="Times New Roman"/>
          <w:sz w:val="24"/>
          <w:szCs w:val="24"/>
        </w:rPr>
        <w:t>de teve papel especial na construção da identidade dos negros e na organização dos movimentos negros que, anos mais tarde, foram responsáveis pela luta em torno dos direitos civis.</w:t>
      </w:r>
      <w:r>
        <w:rPr>
          <w:rFonts w:eastAsia="Times New Roman"/>
          <w:sz w:val="32"/>
          <w:szCs w:val="32"/>
          <w:vertAlign w:val="superscript"/>
        </w:rPr>
        <w:t>3</w:t>
      </w:r>
    </w:p>
    <w:p w14:paraId="01CA5DD7" w14:textId="77777777" w:rsidR="006053F9" w:rsidRDefault="006053F9">
      <w:pPr>
        <w:spacing w:line="7" w:lineRule="exact"/>
        <w:rPr>
          <w:sz w:val="20"/>
          <w:szCs w:val="20"/>
        </w:rPr>
      </w:pPr>
    </w:p>
    <w:p w14:paraId="4B7EA4FF" w14:textId="77777777" w:rsidR="006053F9" w:rsidRDefault="00D853AA">
      <w:pPr>
        <w:spacing w:line="249" w:lineRule="auto"/>
        <w:ind w:left="2267" w:right="1120"/>
        <w:jc w:val="both"/>
        <w:rPr>
          <w:sz w:val="20"/>
          <w:szCs w:val="20"/>
        </w:rPr>
      </w:pPr>
      <w:r>
        <w:rPr>
          <w:rFonts w:eastAsia="Times New Roman"/>
        </w:rPr>
        <w:t>The key thing was that we were all in that ammo boat together, metaphoric</w:t>
      </w:r>
      <w:r>
        <w:rPr>
          <w:rFonts w:eastAsia="Times New Roman"/>
        </w:rPr>
        <w:t xml:space="preserve">ally speaking. Racial apartheid, imposed and enforced by others, ironically had fostered great cohesion among African American, binding together social and economic classes that otherwise might have drifted apart. One unintended impact of laws and customs </w:t>
      </w:r>
      <w:r>
        <w:rPr>
          <w:rFonts w:eastAsia="Times New Roman"/>
        </w:rPr>
        <w:t>mandating racial segregation was to create, within black America, a remarkable state of integration.</w:t>
      </w:r>
      <w:r>
        <w:rPr>
          <w:rFonts w:ascii="Century Gothic" w:eastAsia="Century Gothic" w:hAnsi="Century Gothic" w:cs="Century Gothic"/>
          <w:sz w:val="27"/>
          <w:szCs w:val="27"/>
          <w:vertAlign w:val="superscript"/>
        </w:rPr>
        <w:t>4</w:t>
      </w:r>
    </w:p>
    <w:p w14:paraId="548CA4B4" w14:textId="77777777" w:rsidR="006053F9" w:rsidRDefault="006053F9">
      <w:pPr>
        <w:spacing w:line="155" w:lineRule="exact"/>
        <w:rPr>
          <w:sz w:val="20"/>
          <w:szCs w:val="20"/>
        </w:rPr>
      </w:pPr>
    </w:p>
    <w:p w14:paraId="3297649C" w14:textId="77777777" w:rsidR="006053F9" w:rsidRDefault="00D853AA">
      <w:pPr>
        <w:spacing w:line="375" w:lineRule="auto"/>
        <w:ind w:left="7" w:right="1100" w:firstLine="708"/>
        <w:jc w:val="both"/>
        <w:rPr>
          <w:sz w:val="20"/>
          <w:szCs w:val="20"/>
        </w:rPr>
      </w:pPr>
      <w:r>
        <w:rPr>
          <w:rFonts w:eastAsia="Times New Roman"/>
          <w:sz w:val="23"/>
          <w:szCs w:val="23"/>
        </w:rPr>
        <w:t xml:space="preserve">O alcance da </w:t>
      </w:r>
      <w:r>
        <w:rPr>
          <w:rFonts w:eastAsia="Times New Roman"/>
          <w:i/>
          <w:iCs/>
          <w:sz w:val="23"/>
          <w:szCs w:val="23"/>
        </w:rPr>
        <w:t>Black community</w:t>
      </w:r>
      <w:r>
        <w:rPr>
          <w:rFonts w:eastAsia="Times New Roman"/>
          <w:sz w:val="23"/>
          <w:szCs w:val="23"/>
        </w:rPr>
        <w:t xml:space="preserve"> é observável nos mais variados níveis no que tange as relações entre os afro-americanos. A essa instituição pode ser atribuída a criação e o anúncio de postos de trabalho, a manutenção de hospitais e a criação de universidades negras. Entre as criações da</w:t>
      </w:r>
      <w:r>
        <w:rPr>
          <w:rFonts w:eastAsia="Times New Roman"/>
          <w:sz w:val="23"/>
          <w:szCs w:val="23"/>
        </w:rPr>
        <w:t xml:space="preserve"> comunidade negra é possível apontar também as chamadas </w:t>
      </w:r>
      <w:r>
        <w:rPr>
          <w:rFonts w:eastAsia="Times New Roman"/>
          <w:i/>
          <w:iCs/>
          <w:sz w:val="23"/>
          <w:szCs w:val="23"/>
        </w:rPr>
        <w:t>Negro leagues</w:t>
      </w:r>
      <w:r>
        <w:rPr>
          <w:rFonts w:eastAsia="Times New Roman"/>
          <w:sz w:val="23"/>
          <w:szCs w:val="23"/>
        </w:rPr>
        <w:t xml:space="preserve"> (ou ligas negras). Diante da impossibilidade de participar das grandes ligas esportivas, os atletas negros formaram suas próprias ligas a fim de criar times e organizar campeonatos dentr</w:t>
      </w:r>
      <w:r>
        <w:rPr>
          <w:rFonts w:eastAsia="Times New Roman"/>
          <w:sz w:val="23"/>
          <w:szCs w:val="23"/>
        </w:rPr>
        <w:t>o e fora dos estados segregados. As</w:t>
      </w:r>
    </w:p>
    <w:p w14:paraId="74FB78A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87616" behindDoc="1" locked="0" layoutInCell="0" allowOverlap="1" wp14:anchorId="1278BBCB" wp14:editId="3CC90C59">
                <wp:simplePos x="0" y="0"/>
                <wp:positionH relativeFrom="column">
                  <wp:posOffset>0</wp:posOffset>
                </wp:positionH>
                <wp:positionV relativeFrom="paragraph">
                  <wp:posOffset>363220</wp:posOffset>
                </wp:positionV>
                <wp:extent cx="1829435" cy="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4578A9A" id="Shape 248" o:spid="_x0000_s1026" style="position:absolute;z-index:-251428864;visibility:visible;mso-wrap-style:square;mso-wrap-distance-left:9pt;mso-wrap-distance-top:0;mso-wrap-distance-right:9pt;mso-wrap-distance-bottom:0;mso-position-horizontal:absolute;mso-position-horizontal-relative:text;mso-position-vertical:absolute;mso-position-vertical-relative:text" from="0,28.6pt" to="144.05pt,2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" o:allowincell="f" filled="t" strokeweight=".21164mm">
                <v:stroke joinstyle="miter"/>
                <o:lock v:ext="edit" shapetype="f"/>
              </v:line>
            </w:pict>
          </mc:Fallback>
        </mc:AlternateContent>
      </w:r>
    </w:p>
    <w:p w14:paraId="6E4FAF06" w14:textId="77777777" w:rsidR="006053F9" w:rsidRDefault="006053F9">
      <w:pPr>
        <w:spacing w:line="200" w:lineRule="exact"/>
        <w:rPr>
          <w:sz w:val="20"/>
          <w:szCs w:val="20"/>
        </w:rPr>
      </w:pPr>
    </w:p>
    <w:p w14:paraId="01FA60CF" w14:textId="77777777" w:rsidR="006053F9" w:rsidRDefault="006053F9">
      <w:pPr>
        <w:spacing w:line="200" w:lineRule="exact"/>
        <w:rPr>
          <w:sz w:val="20"/>
          <w:szCs w:val="20"/>
        </w:rPr>
      </w:pPr>
    </w:p>
    <w:p w14:paraId="7D60A0C4" w14:textId="77777777" w:rsidR="006053F9" w:rsidRDefault="006053F9">
      <w:pPr>
        <w:spacing w:line="263" w:lineRule="exact"/>
        <w:rPr>
          <w:sz w:val="20"/>
          <w:szCs w:val="20"/>
        </w:rPr>
      </w:pPr>
    </w:p>
    <w:p w14:paraId="7F04688D" w14:textId="77777777" w:rsidR="006053F9" w:rsidRDefault="00D853AA" w:rsidP="00D853AA">
      <w:pPr>
        <w:numPr>
          <w:ilvl w:val="0"/>
          <w:numId w:val="240"/>
        </w:numPr>
        <w:tabs>
          <w:tab w:val="left" w:pos="113"/>
        </w:tabs>
        <w:spacing w:line="220" w:lineRule="auto"/>
        <w:ind w:left="7" w:right="1100" w:hanging="7"/>
        <w:jc w:val="both"/>
        <w:rPr>
          <w:rFonts w:eastAsia="Times New Roman"/>
          <w:sz w:val="26"/>
          <w:szCs w:val="26"/>
          <w:vertAlign w:val="superscript"/>
        </w:rPr>
      </w:pPr>
      <w:r>
        <w:rPr>
          <w:rFonts w:eastAsia="Times New Roman"/>
          <w:sz w:val="20"/>
          <w:szCs w:val="20"/>
        </w:rPr>
        <w:t xml:space="preserve">Em 1896, a Suprema Corte Americana decidiu que o estabelecimento de leis estaduais que previssem a segregação racial não feriam o principio constitucionalmente estabelecido de igualdade política e jurídica </w:t>
      </w:r>
      <w:r>
        <w:rPr>
          <w:rFonts w:eastAsia="Times New Roman"/>
          <w:sz w:val="20"/>
          <w:szCs w:val="20"/>
        </w:rPr>
        <w:t>entre todos os cidadãos desde que as instituições públicas ofertassem os mesmos serviços a brancos e negros. Era o surgimento da ideia de “separados, mas iguais”.</w:t>
      </w:r>
    </w:p>
    <w:p w14:paraId="672BE8F9" w14:textId="77777777" w:rsidR="006053F9" w:rsidRDefault="006053F9">
      <w:pPr>
        <w:spacing w:line="15" w:lineRule="exact"/>
        <w:rPr>
          <w:rFonts w:eastAsia="Times New Roman"/>
          <w:sz w:val="26"/>
          <w:szCs w:val="26"/>
          <w:vertAlign w:val="superscript"/>
        </w:rPr>
      </w:pPr>
    </w:p>
    <w:p w14:paraId="1A958D1F" w14:textId="77777777" w:rsidR="006053F9" w:rsidRDefault="00D853AA" w:rsidP="00D853AA">
      <w:pPr>
        <w:numPr>
          <w:ilvl w:val="0"/>
          <w:numId w:val="240"/>
        </w:numPr>
        <w:tabs>
          <w:tab w:val="left" w:pos="161"/>
        </w:tabs>
        <w:spacing w:line="202" w:lineRule="auto"/>
        <w:ind w:left="7" w:right="1120" w:hanging="7"/>
        <w:rPr>
          <w:rFonts w:eastAsia="Times New Roman"/>
          <w:sz w:val="26"/>
          <w:szCs w:val="26"/>
          <w:vertAlign w:val="superscript"/>
        </w:rPr>
      </w:pPr>
      <w:r>
        <w:rPr>
          <w:rFonts w:eastAsia="Times New Roman"/>
          <w:sz w:val="20"/>
          <w:szCs w:val="20"/>
        </w:rPr>
        <w:t xml:space="preserve">DU BOIS, W.E.B. </w:t>
      </w:r>
      <w:r>
        <w:rPr>
          <w:rFonts w:eastAsia="Times New Roman"/>
          <w:b/>
          <w:bCs/>
          <w:sz w:val="20"/>
          <w:szCs w:val="20"/>
        </w:rPr>
        <w:t>On sociology and the black community</w:t>
      </w:r>
      <w:r>
        <w:rPr>
          <w:rFonts w:eastAsia="Times New Roman"/>
          <w:sz w:val="20"/>
          <w:szCs w:val="20"/>
        </w:rPr>
        <w:t>. Chicago: The University of Chicago Pre</w:t>
      </w:r>
      <w:r>
        <w:rPr>
          <w:rFonts w:eastAsia="Times New Roman"/>
          <w:sz w:val="20"/>
          <w:szCs w:val="20"/>
        </w:rPr>
        <w:t xml:space="preserve">ss, 1978; FRAZIER, E. Franklin. </w:t>
      </w:r>
      <w:r>
        <w:rPr>
          <w:rFonts w:eastAsia="Times New Roman"/>
          <w:b/>
          <w:bCs/>
          <w:sz w:val="20"/>
          <w:szCs w:val="20"/>
        </w:rPr>
        <w:t>Black Bourgeoisie</w:t>
      </w:r>
      <w:r>
        <w:rPr>
          <w:rFonts w:eastAsia="Times New Roman"/>
          <w:sz w:val="20"/>
          <w:szCs w:val="20"/>
        </w:rPr>
        <w:t>. New York: The Free Press Paperbacks, 1957.</w:t>
      </w:r>
    </w:p>
    <w:p w14:paraId="7653B0FB" w14:textId="77777777" w:rsidR="006053F9" w:rsidRDefault="006053F9">
      <w:pPr>
        <w:spacing w:line="13" w:lineRule="exact"/>
        <w:rPr>
          <w:rFonts w:eastAsia="Times New Roman"/>
          <w:sz w:val="26"/>
          <w:szCs w:val="26"/>
          <w:vertAlign w:val="superscript"/>
        </w:rPr>
      </w:pPr>
    </w:p>
    <w:p w14:paraId="03B97B68" w14:textId="77777777" w:rsidR="006053F9" w:rsidRDefault="00D853AA" w:rsidP="00D853AA">
      <w:pPr>
        <w:numPr>
          <w:ilvl w:val="0"/>
          <w:numId w:val="240"/>
        </w:numPr>
        <w:tabs>
          <w:tab w:val="left" w:pos="118"/>
        </w:tabs>
        <w:spacing w:line="203" w:lineRule="auto"/>
        <w:ind w:left="7" w:right="1120" w:hanging="7"/>
        <w:rPr>
          <w:rFonts w:eastAsia="Times New Roman"/>
          <w:sz w:val="26"/>
          <w:szCs w:val="26"/>
          <w:vertAlign w:val="superscript"/>
        </w:rPr>
      </w:pPr>
      <w:r>
        <w:rPr>
          <w:rFonts w:eastAsia="Times New Roman"/>
          <w:sz w:val="20"/>
          <w:szCs w:val="20"/>
        </w:rPr>
        <w:t xml:space="preserve">ROBINSON, Eugene. </w:t>
      </w:r>
      <w:r>
        <w:rPr>
          <w:rFonts w:eastAsia="Times New Roman"/>
          <w:b/>
          <w:bCs/>
          <w:sz w:val="20"/>
          <w:szCs w:val="20"/>
        </w:rPr>
        <w:t>Disintegration: the splintering of Black America</w:t>
      </w:r>
      <w:r>
        <w:rPr>
          <w:rFonts w:eastAsia="Times New Roman"/>
          <w:sz w:val="20"/>
          <w:szCs w:val="20"/>
        </w:rPr>
        <w:t>. The First Anchor Books Edition: New York, 2010, p. 43.</w:t>
      </w:r>
    </w:p>
    <w:p w14:paraId="7DBFFFBF"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3917F43" w14:textId="77777777">
        <w:trPr>
          <w:trHeight w:val="112"/>
        </w:trPr>
        <w:tc>
          <w:tcPr>
            <w:tcW w:w="5720" w:type="dxa"/>
            <w:vMerge w:val="restart"/>
            <w:vAlign w:val="bottom"/>
          </w:tcPr>
          <w:p w14:paraId="49C340B7" w14:textId="6C878B9E" w:rsidR="006053F9" w:rsidRDefault="006053F9">
            <w:pPr>
              <w:ind w:right="10"/>
              <w:jc w:val="right"/>
              <w:rPr>
                <w:sz w:val="20"/>
                <w:szCs w:val="20"/>
              </w:rPr>
            </w:pPr>
            <w:bookmarkStart w:id="301" w:name="page303"/>
            <w:bookmarkEnd w:id="301"/>
          </w:p>
        </w:tc>
        <w:tc>
          <w:tcPr>
            <w:tcW w:w="1120" w:type="dxa"/>
            <w:vAlign w:val="bottom"/>
          </w:tcPr>
          <w:p w14:paraId="62968FE9" w14:textId="77777777" w:rsidR="006053F9" w:rsidRDefault="006053F9">
            <w:pPr>
              <w:rPr>
                <w:sz w:val="9"/>
                <w:szCs w:val="9"/>
              </w:rPr>
            </w:pPr>
          </w:p>
        </w:tc>
        <w:tc>
          <w:tcPr>
            <w:tcW w:w="0" w:type="dxa"/>
            <w:vAlign w:val="bottom"/>
          </w:tcPr>
          <w:p w14:paraId="451BB8E8" w14:textId="77777777" w:rsidR="006053F9" w:rsidRDefault="006053F9">
            <w:pPr>
              <w:rPr>
                <w:sz w:val="1"/>
                <w:szCs w:val="1"/>
              </w:rPr>
            </w:pPr>
          </w:p>
        </w:tc>
      </w:tr>
      <w:tr w:rsidR="006053F9" w14:paraId="44A2DA06" w14:textId="77777777">
        <w:trPr>
          <w:trHeight w:val="155"/>
        </w:trPr>
        <w:tc>
          <w:tcPr>
            <w:tcW w:w="5720" w:type="dxa"/>
            <w:vMerge/>
            <w:vAlign w:val="bottom"/>
          </w:tcPr>
          <w:p w14:paraId="0FCC052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0EEA4E0" w14:textId="77777777" w:rsidR="006053F9" w:rsidRDefault="00D853AA">
            <w:pPr>
              <w:ind w:right="490"/>
              <w:jc w:val="right"/>
              <w:rPr>
                <w:sz w:val="20"/>
                <w:szCs w:val="20"/>
              </w:rPr>
            </w:pPr>
            <w:r>
              <w:rPr>
                <w:rFonts w:ascii="Century Gothic" w:eastAsia="Century Gothic" w:hAnsi="Century Gothic" w:cs="Century Gothic"/>
                <w:color w:val="FFFFFF"/>
              </w:rPr>
              <w:t>302</w:t>
            </w:r>
          </w:p>
        </w:tc>
        <w:tc>
          <w:tcPr>
            <w:tcW w:w="0" w:type="dxa"/>
            <w:vAlign w:val="bottom"/>
          </w:tcPr>
          <w:p w14:paraId="7E37FAF1" w14:textId="77777777" w:rsidR="006053F9" w:rsidRDefault="006053F9">
            <w:pPr>
              <w:rPr>
                <w:sz w:val="1"/>
                <w:szCs w:val="1"/>
              </w:rPr>
            </w:pPr>
          </w:p>
        </w:tc>
      </w:tr>
      <w:tr w:rsidR="006053F9" w14:paraId="29890976" w14:textId="77777777">
        <w:trPr>
          <w:trHeight w:val="130"/>
        </w:trPr>
        <w:tc>
          <w:tcPr>
            <w:tcW w:w="5720" w:type="dxa"/>
            <w:vMerge w:val="restart"/>
            <w:vAlign w:val="bottom"/>
          </w:tcPr>
          <w:p w14:paraId="3692F65E" w14:textId="5E2F388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F0233FD" w14:textId="77777777" w:rsidR="006053F9" w:rsidRDefault="006053F9">
            <w:pPr>
              <w:rPr>
                <w:sz w:val="11"/>
                <w:szCs w:val="11"/>
              </w:rPr>
            </w:pPr>
          </w:p>
        </w:tc>
        <w:tc>
          <w:tcPr>
            <w:tcW w:w="0" w:type="dxa"/>
            <w:vAlign w:val="bottom"/>
          </w:tcPr>
          <w:p w14:paraId="52914175" w14:textId="77777777" w:rsidR="006053F9" w:rsidRDefault="006053F9">
            <w:pPr>
              <w:rPr>
                <w:sz w:val="1"/>
                <w:szCs w:val="1"/>
              </w:rPr>
            </w:pPr>
          </w:p>
        </w:tc>
      </w:tr>
      <w:tr w:rsidR="006053F9" w14:paraId="7DBAC06D" w14:textId="77777777">
        <w:trPr>
          <w:trHeight w:val="139"/>
        </w:trPr>
        <w:tc>
          <w:tcPr>
            <w:tcW w:w="5720" w:type="dxa"/>
            <w:vMerge/>
            <w:vAlign w:val="bottom"/>
          </w:tcPr>
          <w:p w14:paraId="093CB32F" w14:textId="77777777" w:rsidR="006053F9" w:rsidRDefault="006053F9">
            <w:pPr>
              <w:rPr>
                <w:sz w:val="12"/>
                <w:szCs w:val="12"/>
              </w:rPr>
            </w:pPr>
          </w:p>
        </w:tc>
        <w:tc>
          <w:tcPr>
            <w:tcW w:w="1120" w:type="dxa"/>
            <w:vAlign w:val="bottom"/>
          </w:tcPr>
          <w:p w14:paraId="78B2D834" w14:textId="77777777" w:rsidR="006053F9" w:rsidRDefault="006053F9">
            <w:pPr>
              <w:rPr>
                <w:sz w:val="12"/>
                <w:szCs w:val="12"/>
              </w:rPr>
            </w:pPr>
          </w:p>
        </w:tc>
        <w:tc>
          <w:tcPr>
            <w:tcW w:w="0" w:type="dxa"/>
            <w:vAlign w:val="bottom"/>
          </w:tcPr>
          <w:p w14:paraId="001D43B2" w14:textId="77777777" w:rsidR="006053F9" w:rsidRDefault="006053F9">
            <w:pPr>
              <w:rPr>
                <w:sz w:val="1"/>
                <w:szCs w:val="1"/>
              </w:rPr>
            </w:pPr>
          </w:p>
        </w:tc>
      </w:tr>
    </w:tbl>
    <w:p w14:paraId="007521B8" w14:textId="77777777" w:rsidR="006053F9" w:rsidRDefault="006053F9">
      <w:pPr>
        <w:spacing w:line="200" w:lineRule="exact"/>
        <w:rPr>
          <w:sz w:val="20"/>
          <w:szCs w:val="20"/>
        </w:rPr>
      </w:pPr>
    </w:p>
    <w:p w14:paraId="289B44F8" w14:textId="77777777" w:rsidR="006053F9" w:rsidRDefault="006053F9">
      <w:pPr>
        <w:spacing w:line="395" w:lineRule="exact"/>
        <w:rPr>
          <w:sz w:val="20"/>
          <w:szCs w:val="20"/>
        </w:rPr>
      </w:pPr>
    </w:p>
    <w:p w14:paraId="67B1AF9D" w14:textId="77777777" w:rsidR="006053F9" w:rsidRDefault="00D853AA">
      <w:pPr>
        <w:spacing w:line="357" w:lineRule="auto"/>
        <w:ind w:right="1100"/>
        <w:jc w:val="both"/>
        <w:rPr>
          <w:sz w:val="20"/>
          <w:szCs w:val="20"/>
        </w:rPr>
      </w:pPr>
      <w:r>
        <w:rPr>
          <w:rFonts w:eastAsia="Times New Roman"/>
          <w:sz w:val="24"/>
          <w:szCs w:val="24"/>
        </w:rPr>
        <w:t xml:space="preserve">mais bem sucedidas </w:t>
      </w:r>
      <w:r>
        <w:rPr>
          <w:rFonts w:eastAsia="Times New Roman"/>
          <w:i/>
          <w:iCs/>
          <w:sz w:val="24"/>
          <w:szCs w:val="24"/>
        </w:rPr>
        <w:t>Negro leagues</w:t>
      </w:r>
      <w:r>
        <w:rPr>
          <w:rFonts w:eastAsia="Times New Roman"/>
          <w:sz w:val="24"/>
          <w:szCs w:val="24"/>
        </w:rPr>
        <w:t xml:space="preserve"> foram as de beisebol. Em algumas cidades, o beisebol negro era mais popular que as ligas segregadas. Não à toa foi o beisebol o esporte a romper a barreira da cor, em 1947, e a ter um atleta negro em uma grande liga branca. Esse episódio, embora um marco </w:t>
      </w:r>
      <w:r>
        <w:rPr>
          <w:rFonts w:eastAsia="Times New Roman"/>
          <w:sz w:val="24"/>
          <w:szCs w:val="24"/>
        </w:rPr>
        <w:t xml:space="preserve">na luta contra a </w:t>
      </w:r>
      <w:r>
        <w:rPr>
          <w:rFonts w:eastAsia="Times New Roman"/>
          <w:i/>
          <w:iCs/>
          <w:sz w:val="24"/>
          <w:szCs w:val="24"/>
        </w:rPr>
        <w:t>Jim Crow</w:t>
      </w:r>
      <w:r>
        <w:rPr>
          <w:rFonts w:eastAsia="Times New Roman"/>
          <w:sz w:val="24"/>
          <w:szCs w:val="24"/>
        </w:rPr>
        <w:t>, diz respeito ao esporte profissional. Nosso interesse maior aqui é o esporte universitário. Nesse âmbito, esportes como o futebol americano e o basquete gozavam de tanta importância e popularidade quanto o beisebol.</w:t>
      </w:r>
    </w:p>
    <w:p w14:paraId="26AB175B" w14:textId="77777777" w:rsidR="006053F9" w:rsidRDefault="006053F9">
      <w:pPr>
        <w:spacing w:line="21" w:lineRule="exact"/>
        <w:rPr>
          <w:sz w:val="20"/>
          <w:szCs w:val="20"/>
        </w:rPr>
      </w:pPr>
    </w:p>
    <w:p w14:paraId="0CABBCDA" w14:textId="77777777" w:rsidR="006053F9" w:rsidRDefault="00D853AA">
      <w:pPr>
        <w:spacing w:line="358" w:lineRule="auto"/>
        <w:ind w:right="1100" w:firstLine="708"/>
        <w:jc w:val="both"/>
        <w:rPr>
          <w:sz w:val="20"/>
          <w:szCs w:val="20"/>
        </w:rPr>
      </w:pPr>
      <w:r>
        <w:rPr>
          <w:rFonts w:eastAsia="Times New Roman"/>
          <w:sz w:val="24"/>
          <w:szCs w:val="24"/>
        </w:rPr>
        <w:t xml:space="preserve">Como </w:t>
      </w:r>
      <w:r>
        <w:rPr>
          <w:rFonts w:eastAsia="Times New Roman"/>
          <w:sz w:val="24"/>
          <w:szCs w:val="24"/>
        </w:rPr>
        <w:t>citado anteriormente, o esporte universitário conta com altos investimentos e muita popularidade no país. Embora não se possa comparar o volume de dinheiro que essa categoria movimenta nos dias de hoje, a sua relevância já era bastante significativa no ini</w:t>
      </w:r>
      <w:r>
        <w:rPr>
          <w:rFonts w:eastAsia="Times New Roman"/>
          <w:sz w:val="24"/>
          <w:szCs w:val="24"/>
        </w:rPr>
        <w:t>cio do século XX. Por esse motivo, qualquer discussão sobre esporte nos Estados Unidos passa também pela questão do sistema educacional. Como esse trabalho se preocupa com a situação do basquete universitário em meio a segregação cabe falar de como esse es</w:t>
      </w:r>
      <w:r>
        <w:rPr>
          <w:rFonts w:eastAsia="Times New Roman"/>
          <w:sz w:val="24"/>
          <w:szCs w:val="24"/>
        </w:rPr>
        <w:t>porte, que nasceu em uma universidade — se tornou um dos mais populares e rentáveis do mundo.</w:t>
      </w:r>
    </w:p>
    <w:p w14:paraId="3378B2EA" w14:textId="77777777" w:rsidR="006053F9" w:rsidRDefault="006053F9">
      <w:pPr>
        <w:spacing w:line="200" w:lineRule="exact"/>
        <w:rPr>
          <w:sz w:val="20"/>
          <w:szCs w:val="20"/>
        </w:rPr>
      </w:pPr>
    </w:p>
    <w:p w14:paraId="38748BEE" w14:textId="77777777" w:rsidR="006053F9" w:rsidRDefault="006053F9">
      <w:pPr>
        <w:spacing w:line="219" w:lineRule="exact"/>
        <w:rPr>
          <w:sz w:val="20"/>
          <w:szCs w:val="20"/>
        </w:rPr>
      </w:pPr>
    </w:p>
    <w:p w14:paraId="6A2909E4" w14:textId="77777777" w:rsidR="006053F9" w:rsidRDefault="00D853AA">
      <w:pPr>
        <w:rPr>
          <w:sz w:val="20"/>
          <w:szCs w:val="20"/>
        </w:rPr>
      </w:pPr>
      <w:r>
        <w:rPr>
          <w:rFonts w:eastAsia="Times New Roman"/>
          <w:b/>
          <w:bCs/>
          <w:sz w:val="24"/>
          <w:szCs w:val="24"/>
        </w:rPr>
        <w:t>A invenção do basquete e sua popularização nos Estados Unidos</w:t>
      </w:r>
    </w:p>
    <w:p w14:paraId="436D6744" w14:textId="77777777" w:rsidR="006053F9" w:rsidRDefault="006053F9">
      <w:pPr>
        <w:spacing w:line="149" w:lineRule="exact"/>
        <w:rPr>
          <w:sz w:val="20"/>
          <w:szCs w:val="20"/>
        </w:rPr>
      </w:pPr>
    </w:p>
    <w:p w14:paraId="571F63B5" w14:textId="77777777" w:rsidR="006053F9" w:rsidRDefault="00D853AA">
      <w:pPr>
        <w:spacing w:line="357" w:lineRule="auto"/>
        <w:ind w:right="1100" w:firstLine="708"/>
        <w:jc w:val="both"/>
        <w:rPr>
          <w:sz w:val="20"/>
          <w:szCs w:val="20"/>
        </w:rPr>
      </w:pPr>
      <w:r>
        <w:rPr>
          <w:rFonts w:eastAsia="Times New Roman"/>
          <w:sz w:val="24"/>
          <w:szCs w:val="24"/>
        </w:rPr>
        <w:t xml:space="preserve">Quando em uma sexta à noite, do ano de 1891, Luther Halser Gullick — reitor da </w:t>
      </w:r>
      <w:r>
        <w:rPr>
          <w:rFonts w:eastAsia="Times New Roman"/>
          <w:i/>
          <w:iCs/>
          <w:sz w:val="24"/>
          <w:szCs w:val="24"/>
        </w:rPr>
        <w:t>Youth Men</w:t>
      </w:r>
      <w:r>
        <w:rPr>
          <w:rFonts w:eastAsia="Times New Roman"/>
          <w:sz w:val="24"/>
          <w:szCs w:val="24"/>
        </w:rPr>
        <w:t xml:space="preserve"> </w:t>
      </w:r>
      <w:r>
        <w:rPr>
          <w:rFonts w:eastAsia="Times New Roman"/>
          <w:i/>
          <w:iCs/>
          <w:sz w:val="24"/>
          <w:szCs w:val="24"/>
        </w:rPr>
        <w:t>Christia</w:t>
      </w:r>
      <w:r>
        <w:rPr>
          <w:rFonts w:eastAsia="Times New Roman"/>
          <w:i/>
          <w:iCs/>
          <w:sz w:val="24"/>
          <w:szCs w:val="24"/>
        </w:rPr>
        <w:t xml:space="preserve">n Association </w:t>
      </w:r>
      <w:r>
        <w:rPr>
          <w:rFonts w:eastAsia="Times New Roman"/>
          <w:sz w:val="24"/>
          <w:szCs w:val="24"/>
        </w:rPr>
        <w:t>(YMCA), de Massachusetts</w:t>
      </w:r>
      <w:r>
        <w:rPr>
          <w:rFonts w:eastAsia="Times New Roman"/>
          <w:i/>
          <w:iCs/>
          <w:sz w:val="24"/>
          <w:szCs w:val="24"/>
        </w:rPr>
        <w:t xml:space="preserve"> </w:t>
      </w:r>
      <w:r>
        <w:rPr>
          <w:rFonts w:eastAsia="Times New Roman"/>
          <w:sz w:val="24"/>
          <w:szCs w:val="24"/>
        </w:rPr>
        <w:t>—</w:t>
      </w:r>
      <w:r>
        <w:rPr>
          <w:rFonts w:eastAsia="Times New Roman"/>
          <w:i/>
          <w:iCs/>
          <w:sz w:val="24"/>
          <w:szCs w:val="24"/>
        </w:rPr>
        <w:t xml:space="preserve"> </w:t>
      </w:r>
      <w:r>
        <w:rPr>
          <w:rFonts w:eastAsia="Times New Roman"/>
          <w:sz w:val="24"/>
          <w:szCs w:val="24"/>
        </w:rPr>
        <w:t>solicitou ao então professor de educação física,</w:t>
      </w:r>
      <w:r>
        <w:rPr>
          <w:rFonts w:eastAsia="Times New Roman"/>
          <w:i/>
          <w:iCs/>
          <w:sz w:val="24"/>
          <w:szCs w:val="24"/>
        </w:rPr>
        <w:t xml:space="preserve"> </w:t>
      </w:r>
      <w:r>
        <w:rPr>
          <w:rFonts w:eastAsia="Times New Roman"/>
          <w:sz w:val="24"/>
          <w:szCs w:val="24"/>
        </w:rPr>
        <w:t>James Naismith, que criasse um novo jogo para os dias em que as baixas temperaturas não permitissem a prática de esportes ao ar livre, o professor, muito provavelment</w:t>
      </w:r>
      <w:r>
        <w:rPr>
          <w:rFonts w:eastAsia="Times New Roman"/>
          <w:sz w:val="24"/>
          <w:szCs w:val="24"/>
        </w:rPr>
        <w:t>e, não poderia imaginar que tal desafio daria origem a um dos esportes mais populares do século XX.</w:t>
      </w:r>
    </w:p>
    <w:p w14:paraId="6A4105F2" w14:textId="77777777" w:rsidR="006053F9" w:rsidRDefault="006053F9">
      <w:pPr>
        <w:spacing w:line="17" w:lineRule="exact"/>
        <w:rPr>
          <w:sz w:val="20"/>
          <w:szCs w:val="20"/>
        </w:rPr>
      </w:pPr>
    </w:p>
    <w:p w14:paraId="5B8E0408" w14:textId="77777777" w:rsidR="006053F9" w:rsidRDefault="00D853AA">
      <w:pPr>
        <w:spacing w:line="375" w:lineRule="auto"/>
        <w:ind w:right="1100" w:firstLine="708"/>
        <w:jc w:val="both"/>
        <w:rPr>
          <w:sz w:val="20"/>
          <w:szCs w:val="20"/>
        </w:rPr>
      </w:pPr>
      <w:r>
        <w:rPr>
          <w:rFonts w:eastAsia="Times New Roman"/>
          <w:sz w:val="23"/>
          <w:szCs w:val="23"/>
        </w:rPr>
        <w:t xml:space="preserve">O jogo criado pelo canadense Naismith inovou ao propor a utilização de um alvo que estivesse em um local acima da altura de todos os atletas envolvidos no </w:t>
      </w:r>
      <w:r>
        <w:rPr>
          <w:rFonts w:eastAsia="Times New Roman"/>
          <w:sz w:val="23"/>
          <w:szCs w:val="23"/>
        </w:rPr>
        <w:t xml:space="preserve">jogo, o que aumentaria o grau de complexidade de seu esporte porque seria mais difícil para os jogadores de defesa interceptar as bolas arremessadas pela equipe adversária. Na versão quase lendária acerca da origem do esporte, o professor teria solicitado </w:t>
      </w:r>
      <w:r>
        <w:rPr>
          <w:rFonts w:eastAsia="Times New Roman"/>
          <w:sz w:val="23"/>
          <w:szCs w:val="23"/>
        </w:rPr>
        <w:t xml:space="preserve">ao zelador da faculdade duas caixas um pouco maiores do que bolas de futebol. O funcionário da instituição alegou não ter o que Naismith havia solicitado, tinha a mão, no entanto, dois cestos de pêssego. Com um martelo, Naismith prendeu os cestos na parte </w:t>
      </w:r>
      <w:r>
        <w:rPr>
          <w:rFonts w:eastAsia="Times New Roman"/>
          <w:sz w:val="23"/>
          <w:szCs w:val="23"/>
        </w:rPr>
        <w:t>superior de duas pilastras do ginásio a cerca de 3 metros de altura. Desse acontecimento teria se originado o nome do esporte, que em várias línguas faz referência a ideia dos cestos pendurados — “</w:t>
      </w:r>
      <w:r>
        <w:rPr>
          <w:rFonts w:eastAsia="Times New Roman"/>
          <w:i/>
          <w:iCs/>
          <w:sz w:val="23"/>
          <w:szCs w:val="23"/>
        </w:rPr>
        <w:t>basketball</w:t>
      </w:r>
      <w:r>
        <w:rPr>
          <w:rFonts w:eastAsia="Times New Roman"/>
          <w:sz w:val="23"/>
          <w:szCs w:val="23"/>
        </w:rPr>
        <w:t>, no inglês; “</w:t>
      </w:r>
      <w:r>
        <w:rPr>
          <w:rFonts w:eastAsia="Times New Roman"/>
          <w:i/>
          <w:iCs/>
          <w:sz w:val="23"/>
          <w:szCs w:val="23"/>
        </w:rPr>
        <w:t>baloncesto”</w:t>
      </w:r>
      <w:r>
        <w:rPr>
          <w:rFonts w:eastAsia="Times New Roman"/>
          <w:sz w:val="23"/>
          <w:szCs w:val="23"/>
        </w:rPr>
        <w:t>, em espanhol e, “bola a</w:t>
      </w:r>
      <w:r>
        <w:rPr>
          <w:rFonts w:eastAsia="Times New Roman"/>
          <w:sz w:val="23"/>
          <w:szCs w:val="23"/>
        </w:rPr>
        <w:t>o cesto”, como era conhecido ao chegar no Brasil. O criador definiu também as primeiras regras do esporte que rapidamente se popularizou em diversas universidades americanas. Muitos viajantes levaram a novidade para outros países. No inicio do</w:t>
      </w:r>
    </w:p>
    <w:p w14:paraId="723D8F0E"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2FE5D00" w14:textId="77777777">
        <w:trPr>
          <w:trHeight w:val="112"/>
        </w:trPr>
        <w:tc>
          <w:tcPr>
            <w:tcW w:w="5720" w:type="dxa"/>
            <w:vMerge w:val="restart"/>
            <w:vAlign w:val="bottom"/>
          </w:tcPr>
          <w:p w14:paraId="3EA5F85C" w14:textId="27042AE1" w:rsidR="006053F9" w:rsidRDefault="006053F9">
            <w:pPr>
              <w:ind w:right="10"/>
              <w:jc w:val="right"/>
              <w:rPr>
                <w:sz w:val="20"/>
                <w:szCs w:val="20"/>
              </w:rPr>
            </w:pPr>
            <w:bookmarkStart w:id="302" w:name="page304"/>
            <w:bookmarkEnd w:id="302"/>
          </w:p>
        </w:tc>
        <w:tc>
          <w:tcPr>
            <w:tcW w:w="1120" w:type="dxa"/>
            <w:vAlign w:val="bottom"/>
          </w:tcPr>
          <w:p w14:paraId="0035A709" w14:textId="77777777" w:rsidR="006053F9" w:rsidRDefault="006053F9">
            <w:pPr>
              <w:rPr>
                <w:sz w:val="9"/>
                <w:szCs w:val="9"/>
              </w:rPr>
            </w:pPr>
          </w:p>
        </w:tc>
        <w:tc>
          <w:tcPr>
            <w:tcW w:w="0" w:type="dxa"/>
            <w:vAlign w:val="bottom"/>
          </w:tcPr>
          <w:p w14:paraId="2555ADEE" w14:textId="77777777" w:rsidR="006053F9" w:rsidRDefault="006053F9">
            <w:pPr>
              <w:rPr>
                <w:sz w:val="1"/>
                <w:szCs w:val="1"/>
              </w:rPr>
            </w:pPr>
          </w:p>
        </w:tc>
      </w:tr>
      <w:tr w:rsidR="006053F9" w14:paraId="30613F04" w14:textId="77777777">
        <w:trPr>
          <w:trHeight w:val="155"/>
        </w:trPr>
        <w:tc>
          <w:tcPr>
            <w:tcW w:w="5720" w:type="dxa"/>
            <w:vMerge/>
            <w:vAlign w:val="bottom"/>
          </w:tcPr>
          <w:p w14:paraId="5342B38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0EEE6F0" w14:textId="77777777" w:rsidR="006053F9" w:rsidRDefault="00D853AA">
            <w:pPr>
              <w:ind w:right="490"/>
              <w:jc w:val="right"/>
              <w:rPr>
                <w:sz w:val="20"/>
                <w:szCs w:val="20"/>
              </w:rPr>
            </w:pPr>
            <w:r>
              <w:rPr>
                <w:rFonts w:ascii="Century Gothic" w:eastAsia="Century Gothic" w:hAnsi="Century Gothic" w:cs="Century Gothic"/>
                <w:color w:val="FFFFFF"/>
              </w:rPr>
              <w:t>303</w:t>
            </w:r>
          </w:p>
        </w:tc>
        <w:tc>
          <w:tcPr>
            <w:tcW w:w="0" w:type="dxa"/>
            <w:vAlign w:val="bottom"/>
          </w:tcPr>
          <w:p w14:paraId="281E604D" w14:textId="77777777" w:rsidR="006053F9" w:rsidRDefault="006053F9">
            <w:pPr>
              <w:rPr>
                <w:sz w:val="1"/>
                <w:szCs w:val="1"/>
              </w:rPr>
            </w:pPr>
          </w:p>
        </w:tc>
      </w:tr>
      <w:tr w:rsidR="006053F9" w14:paraId="7BCF83E4" w14:textId="77777777">
        <w:trPr>
          <w:trHeight w:val="130"/>
        </w:trPr>
        <w:tc>
          <w:tcPr>
            <w:tcW w:w="5720" w:type="dxa"/>
            <w:vMerge w:val="restart"/>
            <w:vAlign w:val="bottom"/>
          </w:tcPr>
          <w:p w14:paraId="1DBB5C83" w14:textId="5497E6E9"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7D8E22F" w14:textId="77777777" w:rsidR="006053F9" w:rsidRDefault="006053F9">
            <w:pPr>
              <w:rPr>
                <w:sz w:val="11"/>
                <w:szCs w:val="11"/>
              </w:rPr>
            </w:pPr>
          </w:p>
        </w:tc>
        <w:tc>
          <w:tcPr>
            <w:tcW w:w="0" w:type="dxa"/>
            <w:vAlign w:val="bottom"/>
          </w:tcPr>
          <w:p w14:paraId="166A01B0" w14:textId="77777777" w:rsidR="006053F9" w:rsidRDefault="006053F9">
            <w:pPr>
              <w:rPr>
                <w:sz w:val="1"/>
                <w:szCs w:val="1"/>
              </w:rPr>
            </w:pPr>
          </w:p>
        </w:tc>
      </w:tr>
      <w:tr w:rsidR="006053F9" w14:paraId="75114AF4" w14:textId="77777777">
        <w:trPr>
          <w:trHeight w:val="139"/>
        </w:trPr>
        <w:tc>
          <w:tcPr>
            <w:tcW w:w="5720" w:type="dxa"/>
            <w:vMerge/>
            <w:vAlign w:val="bottom"/>
          </w:tcPr>
          <w:p w14:paraId="6303C28E" w14:textId="77777777" w:rsidR="006053F9" w:rsidRDefault="006053F9">
            <w:pPr>
              <w:rPr>
                <w:sz w:val="12"/>
                <w:szCs w:val="12"/>
              </w:rPr>
            </w:pPr>
          </w:p>
        </w:tc>
        <w:tc>
          <w:tcPr>
            <w:tcW w:w="1120" w:type="dxa"/>
            <w:vAlign w:val="bottom"/>
          </w:tcPr>
          <w:p w14:paraId="224B9DD3" w14:textId="77777777" w:rsidR="006053F9" w:rsidRDefault="006053F9">
            <w:pPr>
              <w:rPr>
                <w:sz w:val="12"/>
                <w:szCs w:val="12"/>
              </w:rPr>
            </w:pPr>
          </w:p>
        </w:tc>
        <w:tc>
          <w:tcPr>
            <w:tcW w:w="0" w:type="dxa"/>
            <w:vAlign w:val="bottom"/>
          </w:tcPr>
          <w:p w14:paraId="49F27221" w14:textId="77777777" w:rsidR="006053F9" w:rsidRDefault="006053F9">
            <w:pPr>
              <w:rPr>
                <w:sz w:val="1"/>
                <w:szCs w:val="1"/>
              </w:rPr>
            </w:pPr>
          </w:p>
        </w:tc>
      </w:tr>
    </w:tbl>
    <w:p w14:paraId="33757338" w14:textId="77777777" w:rsidR="006053F9" w:rsidRDefault="006053F9">
      <w:pPr>
        <w:spacing w:line="200" w:lineRule="exact"/>
        <w:rPr>
          <w:sz w:val="20"/>
          <w:szCs w:val="20"/>
        </w:rPr>
      </w:pPr>
    </w:p>
    <w:p w14:paraId="3BD1F97F" w14:textId="77777777" w:rsidR="006053F9" w:rsidRDefault="006053F9">
      <w:pPr>
        <w:spacing w:line="395" w:lineRule="exact"/>
        <w:rPr>
          <w:sz w:val="20"/>
          <w:szCs w:val="20"/>
        </w:rPr>
      </w:pPr>
    </w:p>
    <w:p w14:paraId="015D41ED" w14:textId="77777777" w:rsidR="006053F9" w:rsidRDefault="00D853AA">
      <w:pPr>
        <w:spacing w:line="348" w:lineRule="auto"/>
        <w:ind w:left="7" w:right="1120"/>
        <w:jc w:val="both"/>
        <w:rPr>
          <w:sz w:val="20"/>
          <w:szCs w:val="20"/>
        </w:rPr>
      </w:pPr>
      <w:r>
        <w:rPr>
          <w:rFonts w:eastAsia="Times New Roman"/>
          <w:sz w:val="24"/>
          <w:szCs w:val="24"/>
        </w:rPr>
        <w:t xml:space="preserve">século XX, o basquetebol já se fazia presente entre os jovens de classe média de grandes cidades em lugares que Naismith nem poderia </w:t>
      </w:r>
      <w:r>
        <w:rPr>
          <w:rFonts w:eastAsia="Times New Roman"/>
          <w:sz w:val="24"/>
          <w:szCs w:val="24"/>
        </w:rPr>
        <w:t>imaginar.</w:t>
      </w:r>
    </w:p>
    <w:p w14:paraId="71B6CAD4" w14:textId="77777777" w:rsidR="006053F9" w:rsidRDefault="006053F9">
      <w:pPr>
        <w:spacing w:line="28" w:lineRule="exact"/>
        <w:rPr>
          <w:sz w:val="20"/>
          <w:szCs w:val="20"/>
        </w:rPr>
      </w:pPr>
    </w:p>
    <w:p w14:paraId="0C902DE4" w14:textId="77777777" w:rsidR="006053F9" w:rsidRDefault="00D853AA">
      <w:pPr>
        <w:spacing w:line="358" w:lineRule="auto"/>
        <w:ind w:left="7" w:right="1100" w:firstLine="708"/>
        <w:jc w:val="both"/>
        <w:rPr>
          <w:sz w:val="20"/>
          <w:szCs w:val="20"/>
        </w:rPr>
      </w:pPr>
      <w:r>
        <w:rPr>
          <w:rFonts w:eastAsia="Times New Roman"/>
          <w:sz w:val="24"/>
          <w:szCs w:val="24"/>
        </w:rPr>
        <w:t>Pensando no contexto estadunidense, o beisebol era desde o século XIX o esporte mais popular do país. Na primeira metade do século XX, nas cidades do Norte, como Nova York, Boston e Chicago, os jogos de beisebol atraíam milhares de pessoas para os estádios</w:t>
      </w:r>
      <w:r>
        <w:rPr>
          <w:rFonts w:eastAsia="Times New Roman"/>
          <w:sz w:val="24"/>
          <w:szCs w:val="24"/>
        </w:rPr>
        <w:t xml:space="preserve">. No Sul, o futebol americano estava em franca ascensão entre os jovens universitários de classe média. Nesse sentido, embora quase todas as universidades contassem com equipes de basquete, no Sul, esse esporte ainda existia à sombra do futebol americano. </w:t>
      </w:r>
      <w:r>
        <w:rPr>
          <w:rFonts w:eastAsia="Times New Roman"/>
          <w:sz w:val="24"/>
          <w:szCs w:val="24"/>
        </w:rPr>
        <w:t xml:space="preserve">Por esse motivo, as autoridades responsáveis pela imposição da </w:t>
      </w:r>
      <w:r>
        <w:rPr>
          <w:rFonts w:eastAsia="Times New Roman"/>
          <w:i/>
          <w:iCs/>
          <w:sz w:val="24"/>
          <w:szCs w:val="24"/>
        </w:rPr>
        <w:t>Jim Crow</w:t>
      </w:r>
      <w:r>
        <w:rPr>
          <w:rFonts w:eastAsia="Times New Roman"/>
          <w:sz w:val="24"/>
          <w:szCs w:val="24"/>
        </w:rPr>
        <w:t xml:space="preserve"> preocupavam-se muito mais em fiscalizar o cumprimento das leis de separação nos jogos de futebol americano. Dessa forma, o basquete acabou se popularizando também nas </w:t>
      </w:r>
      <w:r>
        <w:rPr>
          <w:rFonts w:eastAsia="Times New Roman"/>
          <w:i/>
          <w:iCs/>
          <w:sz w:val="24"/>
          <w:szCs w:val="24"/>
        </w:rPr>
        <w:t>Historically Blac</w:t>
      </w:r>
      <w:r>
        <w:rPr>
          <w:rFonts w:eastAsia="Times New Roman"/>
          <w:i/>
          <w:iCs/>
          <w:sz w:val="24"/>
          <w:szCs w:val="24"/>
        </w:rPr>
        <w:t xml:space="preserve">k Colleges and Universities </w:t>
      </w:r>
      <w:r>
        <w:rPr>
          <w:rFonts w:eastAsia="Times New Roman"/>
          <w:sz w:val="24"/>
          <w:szCs w:val="24"/>
        </w:rPr>
        <w:t>(HBCUs).</w:t>
      </w:r>
    </w:p>
    <w:p w14:paraId="123D410C" w14:textId="77777777" w:rsidR="006053F9" w:rsidRDefault="006053F9">
      <w:pPr>
        <w:spacing w:line="20" w:lineRule="exact"/>
        <w:rPr>
          <w:sz w:val="20"/>
          <w:szCs w:val="20"/>
        </w:rPr>
      </w:pPr>
    </w:p>
    <w:p w14:paraId="52F52C32" w14:textId="77777777" w:rsidR="006053F9" w:rsidRDefault="00D853AA">
      <w:pPr>
        <w:spacing w:line="357" w:lineRule="auto"/>
        <w:ind w:left="7" w:right="1120" w:firstLine="708"/>
        <w:jc w:val="both"/>
        <w:rPr>
          <w:sz w:val="20"/>
          <w:szCs w:val="20"/>
        </w:rPr>
      </w:pPr>
      <w:r>
        <w:rPr>
          <w:rFonts w:eastAsia="Times New Roman"/>
          <w:sz w:val="24"/>
          <w:szCs w:val="24"/>
        </w:rPr>
        <w:t>Um ponto importante de virada para o basquete pode ser identificado na relação entre esse esporte e as Forças Armadas. Já na Primeira Guerra Mundial, a Marinha, principalmente, percebia na dinâmica desse esporte elemen</w:t>
      </w:r>
      <w:r>
        <w:rPr>
          <w:rFonts w:eastAsia="Times New Roman"/>
          <w:sz w:val="24"/>
          <w:szCs w:val="24"/>
        </w:rPr>
        <w:t>tos que poderiam ser aproveitados na formação dos soldados. Essa percepção ganhou ainda mais força durante a Segunda Grande Guerra quando diversas instituições militares passaram a utilizar o esporte seguindo essa mesma concepção.</w:t>
      </w:r>
    </w:p>
    <w:p w14:paraId="22AD54E8" w14:textId="77777777" w:rsidR="006053F9" w:rsidRDefault="006053F9">
      <w:pPr>
        <w:spacing w:line="18" w:lineRule="exact"/>
        <w:rPr>
          <w:sz w:val="20"/>
          <w:szCs w:val="20"/>
        </w:rPr>
      </w:pPr>
    </w:p>
    <w:p w14:paraId="6E9EFA7B" w14:textId="77777777" w:rsidR="006053F9" w:rsidRDefault="00D853AA">
      <w:pPr>
        <w:spacing w:line="243" w:lineRule="auto"/>
        <w:ind w:left="2267" w:right="1100"/>
        <w:jc w:val="both"/>
        <w:rPr>
          <w:sz w:val="20"/>
          <w:szCs w:val="20"/>
        </w:rPr>
      </w:pPr>
      <w:r>
        <w:rPr>
          <w:rFonts w:eastAsia="Times New Roman"/>
        </w:rPr>
        <w:t>Basketball is calculated</w:t>
      </w:r>
      <w:r>
        <w:rPr>
          <w:rFonts w:eastAsia="Times New Roman"/>
        </w:rPr>
        <w:t xml:space="preserve"> to help produce efficient fighting pilots. Stressing the game’s ability to help improve peripheral vision, sharpen left-hand motor skills, foster on-the-spot initiative, and develop the ability to judge speed and distance, those who designed training prog</w:t>
      </w:r>
      <w:r>
        <w:rPr>
          <w:rFonts w:eastAsia="Times New Roman"/>
        </w:rPr>
        <w:t>rams soon made basketball a fixture of naval preflight instruction.</w:t>
      </w:r>
      <w:r>
        <w:rPr>
          <w:rFonts w:eastAsia="Times New Roman"/>
          <w:sz w:val="27"/>
          <w:szCs w:val="27"/>
          <w:vertAlign w:val="superscript"/>
        </w:rPr>
        <w:t>5</w:t>
      </w:r>
    </w:p>
    <w:p w14:paraId="63FC3558" w14:textId="77777777" w:rsidR="006053F9" w:rsidRDefault="006053F9">
      <w:pPr>
        <w:spacing w:line="47" w:lineRule="exact"/>
        <w:rPr>
          <w:sz w:val="20"/>
          <w:szCs w:val="20"/>
        </w:rPr>
      </w:pPr>
    </w:p>
    <w:p w14:paraId="5D976A20" w14:textId="77777777" w:rsidR="006053F9" w:rsidRDefault="00D853AA">
      <w:pPr>
        <w:spacing w:line="375" w:lineRule="auto"/>
        <w:ind w:left="7" w:right="1100" w:firstLine="708"/>
        <w:jc w:val="both"/>
        <w:rPr>
          <w:sz w:val="20"/>
          <w:szCs w:val="20"/>
        </w:rPr>
      </w:pPr>
      <w:r>
        <w:rPr>
          <w:rFonts w:eastAsia="Times New Roman"/>
          <w:sz w:val="23"/>
          <w:szCs w:val="23"/>
        </w:rPr>
        <w:t>O basquete teve seu primeiro grande momento de glória ao ser incluído nos Jogos Olímpicos de Berlim em 1936, e foi James Naismith que lançou a bola para o alto na primeira partida dos Jogos. Atualmente, o basquete é praticado por mais de 300 milhões de pes</w:t>
      </w:r>
      <w:r>
        <w:rPr>
          <w:rFonts w:eastAsia="Times New Roman"/>
          <w:sz w:val="23"/>
          <w:szCs w:val="23"/>
        </w:rPr>
        <w:t>soas no mundo, nos mais de 170 países filiados à Federação Internacional de Basquetebol (FIBA). No início do século XX, no entanto, o jogo ainda não era jogado da forma como Naismith o havia inicialmente concebido. O criador imaginava um jogo veloz de rápi</w:t>
      </w:r>
      <w:r>
        <w:rPr>
          <w:rFonts w:eastAsia="Times New Roman"/>
          <w:sz w:val="23"/>
          <w:szCs w:val="23"/>
        </w:rPr>
        <w:t>das transições e praticado em uma quadra inteira com uma cesta em cada lado dela; ao contrário do que vinha sendo praticado utilizando-se apenas meia quadra e uma cesta. Na década de 1930, quando lecionava no Kansas, Naismith foi abordado por John McLendon</w:t>
      </w:r>
      <w:r>
        <w:rPr>
          <w:rFonts w:eastAsia="Times New Roman"/>
          <w:sz w:val="23"/>
          <w:szCs w:val="23"/>
        </w:rPr>
        <w:t xml:space="preserve">, um jovem negro apaixonado pela criação de Naismith. Os dois iniciaram uma parceira que moldou a teoria moderna do jogo. McLendon foi técnico do time de basquete da </w:t>
      </w:r>
      <w:r>
        <w:rPr>
          <w:rFonts w:eastAsia="Times New Roman"/>
          <w:i/>
          <w:iCs/>
          <w:sz w:val="23"/>
          <w:szCs w:val="23"/>
        </w:rPr>
        <w:t>North Carolina College for</w:t>
      </w:r>
      <w:r>
        <w:rPr>
          <w:rFonts w:eastAsia="Times New Roman"/>
          <w:sz w:val="23"/>
          <w:szCs w:val="23"/>
        </w:rPr>
        <w:t xml:space="preserve"> </w:t>
      </w:r>
      <w:r>
        <w:rPr>
          <w:rFonts w:eastAsia="Times New Roman"/>
          <w:i/>
          <w:iCs/>
          <w:sz w:val="23"/>
          <w:szCs w:val="23"/>
        </w:rPr>
        <w:t xml:space="preserve">Negroes </w:t>
      </w:r>
      <w:r>
        <w:rPr>
          <w:rFonts w:eastAsia="Times New Roman"/>
          <w:sz w:val="23"/>
          <w:szCs w:val="23"/>
        </w:rPr>
        <w:t>e um dos articuladores de um evento conhecido como</w:t>
      </w:r>
      <w:r>
        <w:rPr>
          <w:rFonts w:eastAsia="Times New Roman"/>
          <w:i/>
          <w:iCs/>
          <w:sz w:val="23"/>
          <w:szCs w:val="23"/>
        </w:rPr>
        <w:t xml:space="preserve"> “the</w:t>
      </w:r>
      <w:r>
        <w:rPr>
          <w:rFonts w:eastAsia="Times New Roman"/>
          <w:i/>
          <w:iCs/>
          <w:sz w:val="23"/>
          <w:szCs w:val="23"/>
        </w:rPr>
        <w:t xml:space="preserve"> secret game”</w:t>
      </w:r>
      <w:r>
        <w:rPr>
          <w:rFonts w:eastAsia="Times New Roman"/>
          <w:sz w:val="23"/>
          <w:szCs w:val="23"/>
        </w:rPr>
        <w:t>: uma partida</w:t>
      </w:r>
    </w:p>
    <w:p w14:paraId="14CF42D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89664" behindDoc="1" locked="0" layoutInCell="0" allowOverlap="1" wp14:anchorId="07EB959E" wp14:editId="73D7755C">
                <wp:simplePos x="0" y="0"/>
                <wp:positionH relativeFrom="column">
                  <wp:posOffset>0</wp:posOffset>
                </wp:positionH>
                <wp:positionV relativeFrom="paragraph">
                  <wp:posOffset>343535</wp:posOffset>
                </wp:positionV>
                <wp:extent cx="1829435" cy="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B01E983" id="Shape 249" o:spid="_x0000_s1026" style="position:absolute;z-index:-251426816;visibility:visible;mso-wrap-style:square;mso-wrap-distance-left:9pt;mso-wrap-distance-top:0;mso-wrap-distance-right:9pt;mso-wrap-distance-bottom:0;mso-position-horizontal:absolute;mso-position-horizontal-relative:text;mso-position-vertical:absolute;mso-position-vertical-relative:text" from="0,27.05pt" to="144.05pt,2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" o:allowincell="f" filled="t" strokeweight=".6pt">
                <v:stroke joinstyle="miter"/>
                <o:lock v:ext="edit" shapetype="f"/>
              </v:line>
            </w:pict>
          </mc:Fallback>
        </mc:AlternateContent>
      </w:r>
    </w:p>
    <w:p w14:paraId="6E4302B2" w14:textId="77777777" w:rsidR="006053F9" w:rsidRDefault="006053F9">
      <w:pPr>
        <w:spacing w:line="200" w:lineRule="exact"/>
        <w:rPr>
          <w:sz w:val="20"/>
          <w:szCs w:val="20"/>
        </w:rPr>
      </w:pPr>
    </w:p>
    <w:p w14:paraId="1BCB5E67" w14:textId="77777777" w:rsidR="006053F9" w:rsidRDefault="006053F9">
      <w:pPr>
        <w:spacing w:line="352" w:lineRule="exact"/>
        <w:rPr>
          <w:sz w:val="20"/>
          <w:szCs w:val="20"/>
        </w:rPr>
      </w:pPr>
    </w:p>
    <w:p w14:paraId="63F15315" w14:textId="77777777" w:rsidR="006053F9" w:rsidRDefault="00D853AA" w:rsidP="00D853AA">
      <w:pPr>
        <w:numPr>
          <w:ilvl w:val="0"/>
          <w:numId w:val="241"/>
        </w:numPr>
        <w:tabs>
          <w:tab w:val="left" w:pos="107"/>
        </w:tabs>
        <w:ind w:left="107" w:hanging="107"/>
        <w:rPr>
          <w:rFonts w:eastAsia="Times New Roman"/>
          <w:sz w:val="26"/>
          <w:szCs w:val="26"/>
          <w:vertAlign w:val="superscript"/>
        </w:rPr>
      </w:pPr>
      <w:r>
        <w:rPr>
          <w:rFonts w:eastAsia="Times New Roman"/>
          <w:sz w:val="20"/>
          <w:szCs w:val="20"/>
        </w:rPr>
        <w:t>ELLSWORTH, Scott. op. cit., 2015.</w:t>
      </w:r>
    </w:p>
    <w:p w14:paraId="3C0D3947"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C3E2849" w14:textId="77777777">
        <w:trPr>
          <w:trHeight w:val="112"/>
        </w:trPr>
        <w:tc>
          <w:tcPr>
            <w:tcW w:w="5720" w:type="dxa"/>
            <w:vMerge w:val="restart"/>
            <w:vAlign w:val="bottom"/>
          </w:tcPr>
          <w:p w14:paraId="625B1ACE" w14:textId="65EDC497" w:rsidR="006053F9" w:rsidRDefault="006053F9">
            <w:pPr>
              <w:ind w:right="10"/>
              <w:jc w:val="right"/>
              <w:rPr>
                <w:sz w:val="20"/>
                <w:szCs w:val="20"/>
              </w:rPr>
            </w:pPr>
            <w:bookmarkStart w:id="303" w:name="page305"/>
            <w:bookmarkEnd w:id="303"/>
          </w:p>
        </w:tc>
        <w:tc>
          <w:tcPr>
            <w:tcW w:w="1120" w:type="dxa"/>
            <w:vAlign w:val="bottom"/>
          </w:tcPr>
          <w:p w14:paraId="5C202BA6" w14:textId="77777777" w:rsidR="006053F9" w:rsidRDefault="006053F9">
            <w:pPr>
              <w:rPr>
                <w:sz w:val="9"/>
                <w:szCs w:val="9"/>
              </w:rPr>
            </w:pPr>
          </w:p>
        </w:tc>
        <w:tc>
          <w:tcPr>
            <w:tcW w:w="0" w:type="dxa"/>
            <w:vAlign w:val="bottom"/>
          </w:tcPr>
          <w:p w14:paraId="59375ED6" w14:textId="77777777" w:rsidR="006053F9" w:rsidRDefault="006053F9">
            <w:pPr>
              <w:rPr>
                <w:sz w:val="1"/>
                <w:szCs w:val="1"/>
              </w:rPr>
            </w:pPr>
          </w:p>
        </w:tc>
      </w:tr>
      <w:tr w:rsidR="006053F9" w14:paraId="15928527" w14:textId="77777777">
        <w:trPr>
          <w:trHeight w:val="155"/>
        </w:trPr>
        <w:tc>
          <w:tcPr>
            <w:tcW w:w="5720" w:type="dxa"/>
            <w:vMerge/>
            <w:vAlign w:val="bottom"/>
          </w:tcPr>
          <w:p w14:paraId="379C4B9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20DB0BD" w14:textId="77777777" w:rsidR="006053F9" w:rsidRDefault="00D853AA">
            <w:pPr>
              <w:ind w:right="490"/>
              <w:jc w:val="right"/>
              <w:rPr>
                <w:sz w:val="20"/>
                <w:szCs w:val="20"/>
              </w:rPr>
            </w:pPr>
            <w:r>
              <w:rPr>
                <w:rFonts w:ascii="Century Gothic" w:eastAsia="Century Gothic" w:hAnsi="Century Gothic" w:cs="Century Gothic"/>
                <w:color w:val="FFFFFF"/>
              </w:rPr>
              <w:t>304</w:t>
            </w:r>
          </w:p>
        </w:tc>
        <w:tc>
          <w:tcPr>
            <w:tcW w:w="0" w:type="dxa"/>
            <w:vAlign w:val="bottom"/>
          </w:tcPr>
          <w:p w14:paraId="6241E8F2" w14:textId="77777777" w:rsidR="006053F9" w:rsidRDefault="006053F9">
            <w:pPr>
              <w:rPr>
                <w:sz w:val="1"/>
                <w:szCs w:val="1"/>
              </w:rPr>
            </w:pPr>
          </w:p>
        </w:tc>
      </w:tr>
      <w:tr w:rsidR="006053F9" w14:paraId="222EB620" w14:textId="77777777">
        <w:trPr>
          <w:trHeight w:val="130"/>
        </w:trPr>
        <w:tc>
          <w:tcPr>
            <w:tcW w:w="5720" w:type="dxa"/>
            <w:vMerge w:val="restart"/>
            <w:vAlign w:val="bottom"/>
          </w:tcPr>
          <w:p w14:paraId="310AEF9A" w14:textId="62825302"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B96B6E6" w14:textId="77777777" w:rsidR="006053F9" w:rsidRDefault="006053F9">
            <w:pPr>
              <w:rPr>
                <w:sz w:val="11"/>
                <w:szCs w:val="11"/>
              </w:rPr>
            </w:pPr>
          </w:p>
        </w:tc>
        <w:tc>
          <w:tcPr>
            <w:tcW w:w="0" w:type="dxa"/>
            <w:vAlign w:val="bottom"/>
          </w:tcPr>
          <w:p w14:paraId="2FF341C4" w14:textId="77777777" w:rsidR="006053F9" w:rsidRDefault="006053F9">
            <w:pPr>
              <w:rPr>
                <w:sz w:val="1"/>
                <w:szCs w:val="1"/>
              </w:rPr>
            </w:pPr>
          </w:p>
        </w:tc>
      </w:tr>
      <w:tr w:rsidR="006053F9" w14:paraId="27EBF75C" w14:textId="77777777">
        <w:trPr>
          <w:trHeight w:val="139"/>
        </w:trPr>
        <w:tc>
          <w:tcPr>
            <w:tcW w:w="5720" w:type="dxa"/>
            <w:vMerge/>
            <w:vAlign w:val="bottom"/>
          </w:tcPr>
          <w:p w14:paraId="750DACC2" w14:textId="77777777" w:rsidR="006053F9" w:rsidRDefault="006053F9">
            <w:pPr>
              <w:rPr>
                <w:sz w:val="12"/>
                <w:szCs w:val="12"/>
              </w:rPr>
            </w:pPr>
          </w:p>
        </w:tc>
        <w:tc>
          <w:tcPr>
            <w:tcW w:w="1120" w:type="dxa"/>
            <w:vAlign w:val="bottom"/>
          </w:tcPr>
          <w:p w14:paraId="28A98517" w14:textId="77777777" w:rsidR="006053F9" w:rsidRDefault="006053F9">
            <w:pPr>
              <w:rPr>
                <w:sz w:val="12"/>
                <w:szCs w:val="12"/>
              </w:rPr>
            </w:pPr>
          </w:p>
        </w:tc>
        <w:tc>
          <w:tcPr>
            <w:tcW w:w="0" w:type="dxa"/>
            <w:vAlign w:val="bottom"/>
          </w:tcPr>
          <w:p w14:paraId="0A638B84" w14:textId="77777777" w:rsidR="006053F9" w:rsidRDefault="006053F9">
            <w:pPr>
              <w:rPr>
                <w:sz w:val="1"/>
                <w:szCs w:val="1"/>
              </w:rPr>
            </w:pPr>
          </w:p>
        </w:tc>
      </w:tr>
    </w:tbl>
    <w:p w14:paraId="227D44F0" w14:textId="77777777" w:rsidR="006053F9" w:rsidRDefault="006053F9">
      <w:pPr>
        <w:spacing w:line="200" w:lineRule="exact"/>
        <w:rPr>
          <w:sz w:val="20"/>
          <w:szCs w:val="20"/>
        </w:rPr>
      </w:pPr>
    </w:p>
    <w:p w14:paraId="3ACA6DB9" w14:textId="77777777" w:rsidR="006053F9" w:rsidRDefault="006053F9">
      <w:pPr>
        <w:spacing w:line="395" w:lineRule="exact"/>
        <w:rPr>
          <w:sz w:val="20"/>
          <w:szCs w:val="20"/>
        </w:rPr>
      </w:pPr>
    </w:p>
    <w:p w14:paraId="02E03770" w14:textId="77777777" w:rsidR="006053F9" w:rsidRDefault="00D853AA">
      <w:pPr>
        <w:spacing w:line="375" w:lineRule="auto"/>
        <w:ind w:left="7" w:right="1100"/>
        <w:jc w:val="both"/>
        <w:rPr>
          <w:sz w:val="20"/>
          <w:szCs w:val="20"/>
        </w:rPr>
      </w:pPr>
      <w:r>
        <w:rPr>
          <w:rFonts w:eastAsia="Times New Roman"/>
          <w:sz w:val="23"/>
          <w:szCs w:val="23"/>
        </w:rPr>
        <w:t xml:space="preserve">disputada entre dois times universitários que era considerada ilegal, pois </w:t>
      </w:r>
      <w:r>
        <w:rPr>
          <w:rFonts w:eastAsia="Times New Roman"/>
          <w:sz w:val="23"/>
          <w:szCs w:val="23"/>
        </w:rPr>
        <w:t>colocava em uma mesma quadra jogadores brancos e negros. Sem dúvidas a história do basquete se confunde com a trajetória dos negros nos Estados Unidos, pois sem a contribuição deles, o esporte não existiria da forma como existe. Além disso, o talento de di</w:t>
      </w:r>
      <w:r>
        <w:rPr>
          <w:rFonts w:eastAsia="Times New Roman"/>
          <w:sz w:val="23"/>
          <w:szCs w:val="23"/>
        </w:rPr>
        <w:t>versos atletas negros tornou possível para muitos jovens o acesso a diversas universidades (predominantemente) brancas em todo país na segunda metade do século.</w:t>
      </w:r>
    </w:p>
    <w:p w14:paraId="6EBB865F" w14:textId="77777777" w:rsidR="006053F9" w:rsidRDefault="006053F9">
      <w:pPr>
        <w:spacing w:line="266" w:lineRule="exact"/>
        <w:rPr>
          <w:sz w:val="20"/>
          <w:szCs w:val="20"/>
        </w:rPr>
      </w:pPr>
    </w:p>
    <w:p w14:paraId="2B1EDDAE" w14:textId="77777777" w:rsidR="006053F9" w:rsidRDefault="00D853AA">
      <w:pPr>
        <w:ind w:left="7"/>
        <w:rPr>
          <w:sz w:val="20"/>
          <w:szCs w:val="20"/>
        </w:rPr>
      </w:pPr>
      <w:r>
        <w:rPr>
          <w:rFonts w:eastAsia="Times New Roman"/>
          <w:b/>
          <w:bCs/>
          <w:i/>
          <w:iCs/>
          <w:sz w:val="24"/>
          <w:szCs w:val="24"/>
        </w:rPr>
        <w:t>‘The secret game’</w:t>
      </w:r>
      <w:r>
        <w:rPr>
          <w:rFonts w:eastAsia="Times New Roman"/>
          <w:b/>
          <w:bCs/>
          <w:sz w:val="24"/>
          <w:szCs w:val="24"/>
        </w:rPr>
        <w:t>: a segregação racial no esporte universitário</w:t>
      </w:r>
    </w:p>
    <w:p w14:paraId="5A2B2DA8" w14:textId="77777777" w:rsidR="006053F9" w:rsidRDefault="006053F9">
      <w:pPr>
        <w:spacing w:line="200" w:lineRule="exact"/>
        <w:rPr>
          <w:sz w:val="20"/>
          <w:szCs w:val="20"/>
        </w:rPr>
      </w:pPr>
    </w:p>
    <w:p w14:paraId="458370E1" w14:textId="77777777" w:rsidR="006053F9" w:rsidRDefault="006053F9">
      <w:pPr>
        <w:spacing w:line="215" w:lineRule="exact"/>
        <w:rPr>
          <w:sz w:val="20"/>
          <w:szCs w:val="20"/>
        </w:rPr>
      </w:pPr>
    </w:p>
    <w:p w14:paraId="5E8E4253" w14:textId="77777777" w:rsidR="006053F9" w:rsidRDefault="00D853AA">
      <w:pPr>
        <w:ind w:right="1460"/>
        <w:jc w:val="right"/>
        <w:rPr>
          <w:sz w:val="20"/>
          <w:szCs w:val="20"/>
        </w:rPr>
      </w:pPr>
      <w:r>
        <w:rPr>
          <w:rFonts w:eastAsia="Times New Roman"/>
          <w:i/>
          <w:iCs/>
          <w:sz w:val="24"/>
          <w:szCs w:val="24"/>
        </w:rPr>
        <w:t xml:space="preserve">"Public sentiment in the </w:t>
      </w:r>
      <w:r>
        <w:rPr>
          <w:rFonts w:eastAsia="Times New Roman"/>
          <w:i/>
          <w:iCs/>
          <w:sz w:val="24"/>
          <w:szCs w:val="24"/>
        </w:rPr>
        <w:t>southeastern states</w:t>
      </w:r>
    </w:p>
    <w:p w14:paraId="12935B26" w14:textId="77777777" w:rsidR="006053F9" w:rsidRDefault="00D853AA">
      <w:pPr>
        <w:ind w:right="1460"/>
        <w:jc w:val="right"/>
        <w:rPr>
          <w:sz w:val="20"/>
          <w:szCs w:val="20"/>
        </w:rPr>
      </w:pPr>
      <w:r>
        <w:rPr>
          <w:rFonts w:eastAsia="Times New Roman"/>
          <w:i/>
          <w:iCs/>
          <w:sz w:val="24"/>
          <w:szCs w:val="24"/>
        </w:rPr>
        <w:t>demands that no team in this section</w:t>
      </w:r>
    </w:p>
    <w:p w14:paraId="3A1C70FC" w14:textId="77777777" w:rsidR="006053F9" w:rsidRDefault="00D853AA">
      <w:pPr>
        <w:spacing w:line="220" w:lineRule="auto"/>
        <w:ind w:right="1460"/>
        <w:jc w:val="right"/>
        <w:rPr>
          <w:sz w:val="20"/>
          <w:szCs w:val="20"/>
        </w:rPr>
      </w:pPr>
      <w:r>
        <w:rPr>
          <w:rFonts w:eastAsia="Times New Roman"/>
          <w:i/>
          <w:iCs/>
          <w:sz w:val="24"/>
          <w:szCs w:val="24"/>
        </w:rPr>
        <w:t>play against a Negro athlete”.</w:t>
      </w:r>
      <w:r>
        <w:rPr>
          <w:rFonts w:eastAsia="Times New Roman"/>
          <w:sz w:val="32"/>
          <w:szCs w:val="32"/>
          <w:vertAlign w:val="superscript"/>
        </w:rPr>
        <w:t>6</w:t>
      </w:r>
    </w:p>
    <w:p w14:paraId="70274584" w14:textId="77777777" w:rsidR="006053F9" w:rsidRDefault="006053F9">
      <w:pPr>
        <w:spacing w:line="228" w:lineRule="exact"/>
        <w:rPr>
          <w:sz w:val="20"/>
          <w:szCs w:val="20"/>
        </w:rPr>
      </w:pPr>
    </w:p>
    <w:p w14:paraId="2DA2CE38" w14:textId="77777777" w:rsidR="006053F9" w:rsidRDefault="00D853AA">
      <w:pPr>
        <w:spacing w:line="358" w:lineRule="auto"/>
        <w:ind w:left="7" w:right="1100" w:firstLine="708"/>
        <w:jc w:val="both"/>
        <w:rPr>
          <w:sz w:val="20"/>
          <w:szCs w:val="20"/>
        </w:rPr>
      </w:pPr>
      <w:r>
        <w:rPr>
          <w:rFonts w:eastAsia="Times New Roman"/>
          <w:i/>
          <w:iCs/>
          <w:sz w:val="24"/>
          <w:szCs w:val="24"/>
        </w:rPr>
        <w:t>"Kill the Negro! Kill the nigger!"</w:t>
      </w:r>
      <w:r>
        <w:rPr>
          <w:rFonts w:eastAsia="Times New Roman"/>
          <w:sz w:val="24"/>
          <w:szCs w:val="24"/>
        </w:rPr>
        <w:t>. Foram essas as palavras de ordem gritadas a todo pulmão</w:t>
      </w:r>
      <w:r>
        <w:rPr>
          <w:rFonts w:eastAsia="Times New Roman"/>
          <w:i/>
          <w:iCs/>
          <w:sz w:val="24"/>
          <w:szCs w:val="24"/>
        </w:rPr>
        <w:t xml:space="preserve"> </w:t>
      </w:r>
      <w:r>
        <w:rPr>
          <w:rFonts w:eastAsia="Times New Roman"/>
          <w:sz w:val="24"/>
          <w:szCs w:val="24"/>
        </w:rPr>
        <w:t>pelos espectadores presentes no estádio de futebol americano da University</w:t>
      </w:r>
      <w:r>
        <w:rPr>
          <w:rFonts w:eastAsia="Times New Roman"/>
          <w:sz w:val="24"/>
          <w:szCs w:val="24"/>
        </w:rPr>
        <w:t xml:space="preserve"> of Missouri, em 1894. Na ocasião, o time de Missouri recebia a equipe da </w:t>
      </w:r>
      <w:r>
        <w:rPr>
          <w:rFonts w:eastAsia="Times New Roman"/>
          <w:i/>
          <w:iCs/>
          <w:sz w:val="24"/>
          <w:szCs w:val="24"/>
        </w:rPr>
        <w:t>University of Iowa</w:t>
      </w:r>
      <w:r>
        <w:rPr>
          <w:rFonts w:eastAsia="Times New Roman"/>
          <w:sz w:val="24"/>
          <w:szCs w:val="24"/>
        </w:rPr>
        <w:t xml:space="preserve">, que contava em seu elenco com o estudante negro Frank Holbrook. Embora, após início conturbado, o jogo tenha sido jogado, nos anos seguintes Missouri suspendeu a </w:t>
      </w:r>
      <w:r>
        <w:rPr>
          <w:rFonts w:eastAsia="Times New Roman"/>
          <w:sz w:val="24"/>
          <w:szCs w:val="24"/>
        </w:rPr>
        <w:t>participação de jogadores negros nas ocasiões em que os confrontos fossem contra times do Sul. Esse evento e outros que colocavam em confronto universidades de regiões segregadas e não segregadas levou ao estabelecimento de um consenso, uma espécie de acor</w:t>
      </w:r>
      <w:r>
        <w:rPr>
          <w:rFonts w:eastAsia="Times New Roman"/>
          <w:sz w:val="24"/>
          <w:szCs w:val="24"/>
        </w:rPr>
        <w:t xml:space="preserve">do não escrito, conhecido como </w:t>
      </w:r>
      <w:r>
        <w:rPr>
          <w:rFonts w:eastAsia="Times New Roman"/>
          <w:i/>
          <w:iCs/>
          <w:sz w:val="24"/>
          <w:szCs w:val="24"/>
        </w:rPr>
        <w:t>"gentlemen's agreement"</w:t>
      </w:r>
      <w:r>
        <w:rPr>
          <w:rFonts w:eastAsia="Times New Roman"/>
          <w:sz w:val="24"/>
          <w:szCs w:val="24"/>
        </w:rPr>
        <w:t xml:space="preserve">. Um dos argumentos que sustentava o </w:t>
      </w:r>
      <w:r>
        <w:rPr>
          <w:rFonts w:eastAsia="Times New Roman"/>
          <w:i/>
          <w:iCs/>
          <w:sz w:val="24"/>
          <w:szCs w:val="24"/>
        </w:rPr>
        <w:t>"gentlemen's agreement"</w:t>
      </w:r>
      <w:r>
        <w:rPr>
          <w:rFonts w:eastAsia="Times New Roman"/>
          <w:sz w:val="24"/>
          <w:szCs w:val="24"/>
        </w:rPr>
        <w:t xml:space="preserve"> era que o esporte era uma prática social e, portanto, uma extensão da vida social. Logo, deveria se aplicar a ele as mesmas leis de separação</w:t>
      </w:r>
      <w:r>
        <w:rPr>
          <w:rFonts w:eastAsia="Times New Roman"/>
          <w:sz w:val="24"/>
          <w:szCs w:val="24"/>
        </w:rPr>
        <w:t xml:space="preserve"> estabelecidas para outras áreas de convívio social.</w:t>
      </w:r>
    </w:p>
    <w:p w14:paraId="59CDF829" w14:textId="77777777" w:rsidR="006053F9" w:rsidRDefault="006053F9">
      <w:pPr>
        <w:spacing w:line="24" w:lineRule="exact"/>
        <w:rPr>
          <w:sz w:val="20"/>
          <w:szCs w:val="20"/>
        </w:rPr>
      </w:pPr>
    </w:p>
    <w:p w14:paraId="4DB6111D" w14:textId="77777777" w:rsidR="006053F9" w:rsidRDefault="00D853AA">
      <w:pPr>
        <w:spacing w:line="248" w:lineRule="auto"/>
        <w:ind w:left="2267" w:right="1120"/>
        <w:jc w:val="both"/>
        <w:rPr>
          <w:sz w:val="20"/>
          <w:szCs w:val="20"/>
        </w:rPr>
      </w:pPr>
      <w:r>
        <w:rPr>
          <w:rFonts w:eastAsia="Times New Roman"/>
        </w:rPr>
        <w:t>Social equality has not been extended the negro here. The Negro understands that perfectly and appreciates the reason for it. There would not be the slightest difference in playing football with him and</w:t>
      </w:r>
      <w:r>
        <w:rPr>
          <w:rFonts w:eastAsia="Times New Roman"/>
        </w:rPr>
        <w:t xml:space="preserve"> in sitting down with him at a formal dinner or meeting him for a game of golf on the country club links. College sports are purely social. And social distinction necessarily are arbitrary […] The question of sportsmanship is not involved, nor is that of p</w:t>
      </w:r>
      <w:r>
        <w:rPr>
          <w:rFonts w:eastAsia="Times New Roman"/>
        </w:rPr>
        <w:t>olitical rights.</w:t>
      </w:r>
      <w:r>
        <w:rPr>
          <w:rFonts w:ascii="Century Gothic" w:eastAsia="Century Gothic" w:hAnsi="Century Gothic" w:cs="Century Gothic"/>
          <w:sz w:val="27"/>
          <w:szCs w:val="27"/>
          <w:vertAlign w:val="superscript"/>
        </w:rPr>
        <w:t>7</w:t>
      </w:r>
    </w:p>
    <w:p w14:paraId="5CBB65AB" w14:textId="77777777" w:rsidR="006053F9" w:rsidRDefault="006053F9">
      <w:pPr>
        <w:spacing w:line="5" w:lineRule="exact"/>
        <w:rPr>
          <w:sz w:val="20"/>
          <w:szCs w:val="20"/>
        </w:rPr>
      </w:pPr>
    </w:p>
    <w:p w14:paraId="1C382CB0" w14:textId="77777777" w:rsidR="006053F9" w:rsidRDefault="00D853AA" w:rsidP="00D853AA">
      <w:pPr>
        <w:numPr>
          <w:ilvl w:val="0"/>
          <w:numId w:val="242"/>
        </w:numPr>
        <w:tabs>
          <w:tab w:val="left" w:pos="939"/>
        </w:tabs>
        <w:spacing w:line="376" w:lineRule="auto"/>
        <w:ind w:left="7" w:right="1100" w:firstLine="701"/>
        <w:jc w:val="both"/>
        <w:rPr>
          <w:rFonts w:eastAsia="Times New Roman"/>
          <w:sz w:val="23"/>
          <w:szCs w:val="23"/>
        </w:rPr>
      </w:pPr>
      <w:r>
        <w:rPr>
          <w:rFonts w:eastAsia="Times New Roman"/>
          <w:sz w:val="23"/>
          <w:szCs w:val="23"/>
        </w:rPr>
        <w:t xml:space="preserve">interessante destacar ainda outro aspecto desse dito "acordo de cavalheiros". Ele só tinha grande valor porque se estendia às instituições de ensino superior do Norte, portanto não-segregado, em jogos contra equipes da região da Jim </w:t>
      </w:r>
      <w:r>
        <w:rPr>
          <w:rFonts w:eastAsia="Times New Roman"/>
          <w:sz w:val="23"/>
          <w:szCs w:val="23"/>
        </w:rPr>
        <w:t>Crow. A aceitação dessa regra não escrita revela como a questão da segregação embora vigorasse segundo jurisdições estaduais, de forma subjetiva e também</w:t>
      </w:r>
    </w:p>
    <w:p w14:paraId="32170E1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91712" behindDoc="1" locked="0" layoutInCell="0" allowOverlap="1" wp14:anchorId="2BBE35A5" wp14:editId="3B1CD215">
                <wp:simplePos x="0" y="0"/>
                <wp:positionH relativeFrom="column">
                  <wp:posOffset>0</wp:posOffset>
                </wp:positionH>
                <wp:positionV relativeFrom="paragraph">
                  <wp:posOffset>254635</wp:posOffset>
                </wp:positionV>
                <wp:extent cx="1829435" cy="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BB22B5A" id="Shape 250" o:spid="_x0000_s1026" style="position:absolute;z-index:-251424768;visibility:visible;mso-wrap-style:square;mso-wrap-distance-left:9pt;mso-wrap-distance-top:0;mso-wrap-distance-right:9pt;mso-wrap-distance-bottom:0;mso-position-horizontal:absolute;mso-position-horizontal-relative:text;mso-position-vertical:absolute;mso-position-vertical-relative:text" from="0,20.05pt" to="144.0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" o:allowincell="f" filled="t" strokeweight=".6pt">
                <v:stroke joinstyle="miter"/>
                <o:lock v:ext="edit" shapetype="f"/>
              </v:line>
            </w:pict>
          </mc:Fallback>
        </mc:AlternateContent>
      </w:r>
    </w:p>
    <w:p w14:paraId="39836982" w14:textId="77777777" w:rsidR="006053F9" w:rsidRDefault="006053F9">
      <w:pPr>
        <w:spacing w:line="200" w:lineRule="exact"/>
        <w:rPr>
          <w:sz w:val="20"/>
          <w:szCs w:val="20"/>
        </w:rPr>
      </w:pPr>
    </w:p>
    <w:p w14:paraId="01737713" w14:textId="77777777" w:rsidR="006053F9" w:rsidRDefault="006053F9">
      <w:pPr>
        <w:spacing w:line="293" w:lineRule="exact"/>
        <w:rPr>
          <w:sz w:val="20"/>
          <w:szCs w:val="20"/>
        </w:rPr>
      </w:pPr>
    </w:p>
    <w:p w14:paraId="45ABB505" w14:textId="77777777" w:rsidR="006053F9" w:rsidRDefault="00D853AA" w:rsidP="00D853AA">
      <w:pPr>
        <w:numPr>
          <w:ilvl w:val="0"/>
          <w:numId w:val="243"/>
        </w:numPr>
        <w:tabs>
          <w:tab w:val="left" w:pos="135"/>
        </w:tabs>
        <w:spacing w:line="212" w:lineRule="auto"/>
        <w:ind w:left="7" w:right="1100" w:hanging="7"/>
        <w:jc w:val="both"/>
        <w:rPr>
          <w:rFonts w:eastAsia="Times New Roman"/>
          <w:sz w:val="25"/>
          <w:szCs w:val="25"/>
          <w:vertAlign w:val="superscript"/>
        </w:rPr>
      </w:pPr>
      <w:r>
        <w:rPr>
          <w:rFonts w:eastAsia="Times New Roman"/>
          <w:sz w:val="19"/>
          <w:szCs w:val="19"/>
        </w:rPr>
        <w:t xml:space="preserve">Palavras do técnico da </w:t>
      </w:r>
      <w:r>
        <w:rPr>
          <w:rFonts w:eastAsia="Times New Roman"/>
          <w:i/>
          <w:iCs/>
          <w:sz w:val="19"/>
          <w:szCs w:val="19"/>
        </w:rPr>
        <w:t>Georgia Tech University</w:t>
      </w:r>
      <w:r>
        <w:rPr>
          <w:rFonts w:eastAsia="Times New Roman"/>
          <w:sz w:val="19"/>
          <w:szCs w:val="19"/>
        </w:rPr>
        <w:t xml:space="preserve">, em janeiro de 1934 apud MARTIN, Charles. </w:t>
      </w:r>
      <w:r>
        <w:rPr>
          <w:rFonts w:eastAsia="Times New Roman"/>
          <w:b/>
          <w:bCs/>
          <w:sz w:val="19"/>
          <w:szCs w:val="19"/>
        </w:rPr>
        <w:t>Benching Jim Crow</w:t>
      </w:r>
      <w:r>
        <w:rPr>
          <w:rFonts w:eastAsia="Times New Roman"/>
          <w:sz w:val="19"/>
          <w:szCs w:val="19"/>
        </w:rPr>
        <w:t>: The Rise and Fall of the Color Line in Southern College Sports, 1890-1980. Illinois: University of Illinois Press, 2010, p.</w:t>
      </w:r>
    </w:p>
    <w:p w14:paraId="674C6598" w14:textId="77777777" w:rsidR="006053F9" w:rsidRDefault="006053F9">
      <w:pPr>
        <w:spacing w:line="11" w:lineRule="exact"/>
        <w:rPr>
          <w:rFonts w:eastAsia="Times New Roman"/>
          <w:sz w:val="25"/>
          <w:szCs w:val="25"/>
          <w:vertAlign w:val="superscript"/>
        </w:rPr>
      </w:pPr>
    </w:p>
    <w:p w14:paraId="78E26948" w14:textId="77777777" w:rsidR="006053F9" w:rsidRDefault="006053F9" w:rsidP="00D853AA">
      <w:pPr>
        <w:numPr>
          <w:ilvl w:val="0"/>
          <w:numId w:val="244"/>
        </w:numPr>
        <w:tabs>
          <w:tab w:val="left" w:pos="0"/>
        </w:tabs>
        <w:rPr>
          <w:rFonts w:eastAsia="Times New Roman"/>
          <w:sz w:val="20"/>
          <w:szCs w:val="20"/>
        </w:rPr>
      </w:pPr>
    </w:p>
    <w:p w14:paraId="20EDF308" w14:textId="77777777" w:rsidR="006053F9" w:rsidRDefault="00D853AA" w:rsidP="00D853AA">
      <w:pPr>
        <w:numPr>
          <w:ilvl w:val="0"/>
          <w:numId w:val="245"/>
        </w:numPr>
        <w:tabs>
          <w:tab w:val="left" w:pos="107"/>
        </w:tabs>
        <w:spacing w:line="184" w:lineRule="auto"/>
        <w:ind w:left="107" w:hanging="107"/>
        <w:rPr>
          <w:rFonts w:eastAsia="Times New Roman"/>
          <w:sz w:val="26"/>
          <w:szCs w:val="26"/>
          <w:vertAlign w:val="superscript"/>
        </w:rPr>
      </w:pPr>
      <w:r>
        <w:rPr>
          <w:rFonts w:eastAsia="Times New Roman"/>
          <w:sz w:val="20"/>
          <w:szCs w:val="20"/>
        </w:rPr>
        <w:t>Richmond-Times Dispatch, 9 de Outubro de 1932 apud Ibidem, p. 24.</w:t>
      </w:r>
    </w:p>
    <w:p w14:paraId="639147C1"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D84EB97" w14:textId="77777777">
        <w:trPr>
          <w:trHeight w:val="112"/>
        </w:trPr>
        <w:tc>
          <w:tcPr>
            <w:tcW w:w="5720" w:type="dxa"/>
            <w:vMerge w:val="restart"/>
            <w:vAlign w:val="bottom"/>
          </w:tcPr>
          <w:p w14:paraId="577AACC0" w14:textId="6D9BC04D" w:rsidR="006053F9" w:rsidRDefault="006053F9">
            <w:pPr>
              <w:ind w:right="10"/>
              <w:jc w:val="right"/>
              <w:rPr>
                <w:sz w:val="20"/>
                <w:szCs w:val="20"/>
              </w:rPr>
            </w:pPr>
            <w:bookmarkStart w:id="304" w:name="page306"/>
            <w:bookmarkEnd w:id="304"/>
          </w:p>
        </w:tc>
        <w:tc>
          <w:tcPr>
            <w:tcW w:w="1120" w:type="dxa"/>
            <w:vAlign w:val="bottom"/>
          </w:tcPr>
          <w:p w14:paraId="18422256" w14:textId="77777777" w:rsidR="006053F9" w:rsidRDefault="006053F9">
            <w:pPr>
              <w:rPr>
                <w:sz w:val="9"/>
                <w:szCs w:val="9"/>
              </w:rPr>
            </w:pPr>
          </w:p>
        </w:tc>
        <w:tc>
          <w:tcPr>
            <w:tcW w:w="0" w:type="dxa"/>
            <w:vAlign w:val="bottom"/>
          </w:tcPr>
          <w:p w14:paraId="3C2BF5E3" w14:textId="77777777" w:rsidR="006053F9" w:rsidRDefault="006053F9">
            <w:pPr>
              <w:rPr>
                <w:sz w:val="1"/>
                <w:szCs w:val="1"/>
              </w:rPr>
            </w:pPr>
          </w:p>
        </w:tc>
      </w:tr>
      <w:tr w:rsidR="006053F9" w14:paraId="0C00AB8C" w14:textId="77777777">
        <w:trPr>
          <w:trHeight w:val="155"/>
        </w:trPr>
        <w:tc>
          <w:tcPr>
            <w:tcW w:w="5720" w:type="dxa"/>
            <w:vMerge/>
            <w:vAlign w:val="bottom"/>
          </w:tcPr>
          <w:p w14:paraId="6F4EEFC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2524D56" w14:textId="77777777" w:rsidR="006053F9" w:rsidRDefault="00D853AA">
            <w:pPr>
              <w:ind w:right="490"/>
              <w:jc w:val="right"/>
              <w:rPr>
                <w:sz w:val="20"/>
                <w:szCs w:val="20"/>
              </w:rPr>
            </w:pPr>
            <w:r>
              <w:rPr>
                <w:rFonts w:ascii="Century Gothic" w:eastAsia="Century Gothic" w:hAnsi="Century Gothic" w:cs="Century Gothic"/>
                <w:color w:val="FFFFFF"/>
              </w:rPr>
              <w:t>305</w:t>
            </w:r>
          </w:p>
        </w:tc>
        <w:tc>
          <w:tcPr>
            <w:tcW w:w="0" w:type="dxa"/>
            <w:vAlign w:val="bottom"/>
          </w:tcPr>
          <w:p w14:paraId="6A6DA931" w14:textId="77777777" w:rsidR="006053F9" w:rsidRDefault="006053F9">
            <w:pPr>
              <w:rPr>
                <w:sz w:val="1"/>
                <w:szCs w:val="1"/>
              </w:rPr>
            </w:pPr>
          </w:p>
        </w:tc>
      </w:tr>
      <w:tr w:rsidR="006053F9" w14:paraId="6935FE9C" w14:textId="77777777">
        <w:trPr>
          <w:trHeight w:val="130"/>
        </w:trPr>
        <w:tc>
          <w:tcPr>
            <w:tcW w:w="5720" w:type="dxa"/>
            <w:vMerge w:val="restart"/>
            <w:vAlign w:val="bottom"/>
          </w:tcPr>
          <w:p w14:paraId="10C1DF2C" w14:textId="3CB74FD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89B4F22" w14:textId="77777777" w:rsidR="006053F9" w:rsidRDefault="006053F9">
            <w:pPr>
              <w:rPr>
                <w:sz w:val="11"/>
                <w:szCs w:val="11"/>
              </w:rPr>
            </w:pPr>
          </w:p>
        </w:tc>
        <w:tc>
          <w:tcPr>
            <w:tcW w:w="0" w:type="dxa"/>
            <w:vAlign w:val="bottom"/>
          </w:tcPr>
          <w:p w14:paraId="7937B55F" w14:textId="77777777" w:rsidR="006053F9" w:rsidRDefault="006053F9">
            <w:pPr>
              <w:rPr>
                <w:sz w:val="1"/>
                <w:szCs w:val="1"/>
              </w:rPr>
            </w:pPr>
          </w:p>
        </w:tc>
      </w:tr>
      <w:tr w:rsidR="006053F9" w14:paraId="4BB37ABB" w14:textId="77777777">
        <w:trPr>
          <w:trHeight w:val="139"/>
        </w:trPr>
        <w:tc>
          <w:tcPr>
            <w:tcW w:w="5720" w:type="dxa"/>
            <w:vMerge/>
            <w:vAlign w:val="bottom"/>
          </w:tcPr>
          <w:p w14:paraId="5775A5AD" w14:textId="77777777" w:rsidR="006053F9" w:rsidRDefault="006053F9">
            <w:pPr>
              <w:rPr>
                <w:sz w:val="12"/>
                <w:szCs w:val="12"/>
              </w:rPr>
            </w:pPr>
          </w:p>
        </w:tc>
        <w:tc>
          <w:tcPr>
            <w:tcW w:w="1120" w:type="dxa"/>
            <w:vAlign w:val="bottom"/>
          </w:tcPr>
          <w:p w14:paraId="5761B31D" w14:textId="77777777" w:rsidR="006053F9" w:rsidRDefault="006053F9">
            <w:pPr>
              <w:rPr>
                <w:sz w:val="12"/>
                <w:szCs w:val="12"/>
              </w:rPr>
            </w:pPr>
          </w:p>
        </w:tc>
        <w:tc>
          <w:tcPr>
            <w:tcW w:w="0" w:type="dxa"/>
            <w:vAlign w:val="bottom"/>
          </w:tcPr>
          <w:p w14:paraId="5A21547F" w14:textId="77777777" w:rsidR="006053F9" w:rsidRDefault="006053F9">
            <w:pPr>
              <w:rPr>
                <w:sz w:val="1"/>
                <w:szCs w:val="1"/>
              </w:rPr>
            </w:pPr>
          </w:p>
        </w:tc>
      </w:tr>
    </w:tbl>
    <w:p w14:paraId="3F7835AB" w14:textId="77777777" w:rsidR="006053F9" w:rsidRDefault="006053F9">
      <w:pPr>
        <w:spacing w:line="200" w:lineRule="exact"/>
        <w:rPr>
          <w:sz w:val="20"/>
          <w:szCs w:val="20"/>
        </w:rPr>
      </w:pPr>
    </w:p>
    <w:p w14:paraId="01AFC3E1" w14:textId="77777777" w:rsidR="006053F9" w:rsidRDefault="006053F9">
      <w:pPr>
        <w:spacing w:line="395" w:lineRule="exact"/>
        <w:rPr>
          <w:sz w:val="20"/>
          <w:szCs w:val="20"/>
        </w:rPr>
      </w:pPr>
    </w:p>
    <w:p w14:paraId="4EFA51A6" w14:textId="77777777" w:rsidR="006053F9" w:rsidRDefault="00D853AA">
      <w:pPr>
        <w:spacing w:line="354" w:lineRule="auto"/>
        <w:ind w:left="7" w:right="1100"/>
        <w:jc w:val="both"/>
        <w:rPr>
          <w:sz w:val="20"/>
          <w:szCs w:val="20"/>
        </w:rPr>
      </w:pPr>
      <w:r>
        <w:rPr>
          <w:rFonts w:eastAsia="Times New Roman"/>
          <w:sz w:val="24"/>
          <w:szCs w:val="24"/>
        </w:rPr>
        <w:t xml:space="preserve">prática se fazia presente em todo país. De acordo com Charles H. Martin, só no final dos anos 1920 que a imprensa do Norte se manifestou em forma de contestação ao </w:t>
      </w:r>
      <w:r>
        <w:rPr>
          <w:rFonts w:eastAsia="Times New Roman"/>
          <w:i/>
          <w:iCs/>
          <w:sz w:val="24"/>
          <w:szCs w:val="24"/>
        </w:rPr>
        <w:t>"gentlemen's agreement"</w:t>
      </w:r>
      <w:r>
        <w:rPr>
          <w:rFonts w:eastAsia="Times New Roman"/>
          <w:sz w:val="24"/>
          <w:szCs w:val="24"/>
        </w:rPr>
        <w:t xml:space="preserve"> e, ainda sim, ele perdurou, ao menos, até meados dos anos 1950.</w:t>
      </w:r>
    </w:p>
    <w:p w14:paraId="741B2F03" w14:textId="77777777" w:rsidR="006053F9" w:rsidRDefault="006053F9">
      <w:pPr>
        <w:spacing w:line="19" w:lineRule="exact"/>
        <w:rPr>
          <w:sz w:val="20"/>
          <w:szCs w:val="20"/>
        </w:rPr>
      </w:pPr>
    </w:p>
    <w:p w14:paraId="51E77189" w14:textId="77777777" w:rsidR="006053F9" w:rsidRDefault="00D853AA">
      <w:pPr>
        <w:spacing w:line="245" w:lineRule="auto"/>
        <w:ind w:left="2267" w:right="1100"/>
        <w:jc w:val="both"/>
        <w:rPr>
          <w:sz w:val="20"/>
          <w:szCs w:val="20"/>
        </w:rPr>
      </w:pPr>
      <w:r>
        <w:rPr>
          <w:rFonts w:eastAsia="Times New Roman"/>
        </w:rPr>
        <w:t>The</w:t>
      </w:r>
      <w:r>
        <w:rPr>
          <w:rFonts w:eastAsia="Times New Roman"/>
        </w:rPr>
        <w:t xml:space="preserve"> challenges facing African American athletes at northern colleges were not limited to the playing fields. Both they and their fellow black students faced considerable discrimination on campus and in surrounding neighborhoods. Dormitories, dining halls, swi</w:t>
      </w:r>
      <w:r>
        <w:rPr>
          <w:rFonts w:eastAsia="Times New Roman"/>
        </w:rPr>
        <w:t>mming pools, and campus clubs often remained closed to minority students. Even the football team at some integrated colleges was not automatically open to black students, and some coaches quietly refused to recruit black high school stars. On the other han</w:t>
      </w:r>
      <w:r>
        <w:rPr>
          <w:rFonts w:eastAsia="Times New Roman"/>
        </w:rPr>
        <w:t>d, the racial policy of Big Ten basketball coaches was neither nor ambiguous during 1920 and 1930s; they simply excluded all African Americans from their teams. Even when black athletes made it onto the football field, they could be subjected to verbal abu</w:t>
      </w:r>
      <w:r>
        <w:rPr>
          <w:rFonts w:eastAsia="Times New Roman"/>
        </w:rPr>
        <w:t>se and foul play.</w:t>
      </w:r>
      <w:r>
        <w:rPr>
          <w:rFonts w:ascii="Century Gothic" w:eastAsia="Century Gothic" w:hAnsi="Century Gothic" w:cs="Century Gothic"/>
          <w:sz w:val="27"/>
          <w:szCs w:val="27"/>
          <w:vertAlign w:val="superscript"/>
        </w:rPr>
        <w:t>8</w:t>
      </w:r>
    </w:p>
    <w:p w14:paraId="36FB80E4" w14:textId="77777777" w:rsidR="006053F9" w:rsidRDefault="006053F9">
      <w:pPr>
        <w:spacing w:line="6" w:lineRule="exact"/>
        <w:rPr>
          <w:sz w:val="20"/>
          <w:szCs w:val="20"/>
        </w:rPr>
      </w:pPr>
    </w:p>
    <w:p w14:paraId="698C88C9" w14:textId="77777777" w:rsidR="006053F9" w:rsidRDefault="00D853AA">
      <w:pPr>
        <w:spacing w:line="332" w:lineRule="auto"/>
        <w:ind w:left="7" w:right="1100"/>
        <w:jc w:val="both"/>
        <w:rPr>
          <w:sz w:val="20"/>
          <w:szCs w:val="20"/>
        </w:rPr>
      </w:pPr>
      <w:r>
        <w:rPr>
          <w:rFonts w:eastAsia="Times New Roman"/>
          <w:sz w:val="24"/>
          <w:szCs w:val="24"/>
        </w:rPr>
        <w:t xml:space="preserve">Nos anos 1930 e 1940 aumentaram as manifestações em desafio à manutenção da segregação racial nos esportes universitários. Esses episódios, no entanto, ocorreram com maior frequência em jogos de futebol americano. Em outros esportes, a </w:t>
      </w:r>
      <w:r>
        <w:rPr>
          <w:rFonts w:eastAsia="Times New Roman"/>
          <w:i/>
          <w:iCs/>
          <w:sz w:val="24"/>
          <w:szCs w:val="24"/>
        </w:rPr>
        <w:t>Jim Crow</w:t>
      </w:r>
      <w:r>
        <w:rPr>
          <w:rFonts w:eastAsia="Times New Roman"/>
          <w:sz w:val="24"/>
          <w:szCs w:val="24"/>
        </w:rPr>
        <w:t xml:space="preserve"> seguia com força total. A ideia do esporte como prática social levava as leis de segregação a esportes como beisebol, tênis e até boliche.</w:t>
      </w:r>
      <w:r>
        <w:rPr>
          <w:rFonts w:eastAsia="Times New Roman"/>
          <w:sz w:val="32"/>
          <w:szCs w:val="32"/>
          <w:vertAlign w:val="superscript"/>
        </w:rPr>
        <w:t>9</w:t>
      </w:r>
    </w:p>
    <w:p w14:paraId="4F687EAE" w14:textId="77777777" w:rsidR="006053F9" w:rsidRDefault="006053F9">
      <w:pPr>
        <w:spacing w:line="2" w:lineRule="exact"/>
        <w:rPr>
          <w:sz w:val="20"/>
          <w:szCs w:val="20"/>
        </w:rPr>
      </w:pPr>
    </w:p>
    <w:p w14:paraId="76D0B61E" w14:textId="77777777" w:rsidR="006053F9" w:rsidRDefault="00D853AA">
      <w:pPr>
        <w:spacing w:line="357" w:lineRule="auto"/>
        <w:ind w:left="7" w:right="1100" w:firstLine="708"/>
        <w:jc w:val="both"/>
        <w:rPr>
          <w:sz w:val="20"/>
          <w:szCs w:val="20"/>
        </w:rPr>
      </w:pPr>
      <w:r>
        <w:rPr>
          <w:rFonts w:eastAsia="Times New Roman"/>
          <w:sz w:val="24"/>
          <w:szCs w:val="24"/>
        </w:rPr>
        <w:t xml:space="preserve">Jackie Robinson foi o primeiro atleta a romper a barreira da cor nos esportes profissionais. Em 1947, ele </w:t>
      </w:r>
      <w:r>
        <w:rPr>
          <w:rFonts w:eastAsia="Times New Roman"/>
          <w:sz w:val="24"/>
          <w:szCs w:val="24"/>
        </w:rPr>
        <w:t xml:space="preserve">foi contratado pelo </w:t>
      </w:r>
      <w:r>
        <w:rPr>
          <w:rFonts w:eastAsia="Times New Roman"/>
          <w:i/>
          <w:iCs/>
          <w:sz w:val="24"/>
          <w:szCs w:val="24"/>
        </w:rPr>
        <w:t>Brooklyn Dodgers</w:t>
      </w:r>
      <w:r>
        <w:rPr>
          <w:rFonts w:eastAsia="Times New Roman"/>
          <w:sz w:val="24"/>
          <w:szCs w:val="24"/>
        </w:rPr>
        <w:t xml:space="preserve">, time da </w:t>
      </w:r>
      <w:r>
        <w:rPr>
          <w:rFonts w:eastAsia="Times New Roman"/>
          <w:i/>
          <w:iCs/>
          <w:sz w:val="24"/>
          <w:szCs w:val="24"/>
        </w:rPr>
        <w:t>Major League Baseball</w:t>
      </w:r>
      <w:r>
        <w:rPr>
          <w:rFonts w:eastAsia="Times New Roman"/>
          <w:sz w:val="24"/>
          <w:szCs w:val="24"/>
        </w:rPr>
        <w:t xml:space="preserve"> (MLB), a principal liga de beisebol do país. Considerando que as leis de direitos civis só foram conquistadas no ano de 1964, o esporte encontra-se na vanguarda desse processo de luta pela</w:t>
      </w:r>
      <w:r>
        <w:rPr>
          <w:rFonts w:eastAsia="Times New Roman"/>
          <w:sz w:val="24"/>
          <w:szCs w:val="24"/>
        </w:rPr>
        <w:t xml:space="preserve"> erradicação da </w:t>
      </w:r>
      <w:r>
        <w:rPr>
          <w:rFonts w:eastAsia="Times New Roman"/>
          <w:i/>
          <w:iCs/>
          <w:sz w:val="24"/>
          <w:szCs w:val="24"/>
        </w:rPr>
        <w:t>Jim</w:t>
      </w:r>
      <w:r>
        <w:rPr>
          <w:rFonts w:eastAsia="Times New Roman"/>
          <w:sz w:val="24"/>
          <w:szCs w:val="24"/>
        </w:rPr>
        <w:t xml:space="preserve"> </w:t>
      </w:r>
      <w:r>
        <w:rPr>
          <w:rFonts w:eastAsia="Times New Roman"/>
          <w:i/>
          <w:iCs/>
          <w:sz w:val="24"/>
          <w:szCs w:val="24"/>
        </w:rPr>
        <w:t>Crow</w:t>
      </w:r>
      <w:r>
        <w:rPr>
          <w:rFonts w:eastAsia="Times New Roman"/>
          <w:sz w:val="24"/>
          <w:szCs w:val="24"/>
        </w:rPr>
        <w:t>.</w:t>
      </w:r>
    </w:p>
    <w:p w14:paraId="3FE7A618" w14:textId="77777777" w:rsidR="006053F9" w:rsidRDefault="006053F9">
      <w:pPr>
        <w:spacing w:line="18" w:lineRule="exact"/>
        <w:rPr>
          <w:sz w:val="20"/>
          <w:szCs w:val="20"/>
        </w:rPr>
      </w:pPr>
    </w:p>
    <w:p w14:paraId="34DBB0AD" w14:textId="77777777" w:rsidR="006053F9" w:rsidRDefault="00D853AA">
      <w:pPr>
        <w:spacing w:line="239" w:lineRule="auto"/>
        <w:ind w:left="2267" w:right="1100"/>
        <w:jc w:val="both"/>
        <w:rPr>
          <w:sz w:val="20"/>
          <w:szCs w:val="20"/>
        </w:rPr>
      </w:pPr>
      <w:r>
        <w:rPr>
          <w:rFonts w:eastAsia="Times New Roman"/>
        </w:rPr>
        <w:t xml:space="preserve">Em meados de 1940, no auge do sucesso do esporte profissional negro, as barreiras raciais erguidas pelas ligas brancas começaram a ruir. O Brooklin Dodgers da Major League Baseball abriu caminhos assinando com jogadores </w:t>
      </w:r>
      <w:r>
        <w:rPr>
          <w:rFonts w:eastAsia="Times New Roman"/>
        </w:rPr>
        <w:t>negros das Negro leagues [...]. Em 1946, o Los Angeles Rams da National Football League seguiu o exemplo assinando com o excepcional halfback</w:t>
      </w:r>
      <w:r>
        <w:rPr>
          <w:rFonts w:eastAsia="Times New Roman"/>
          <w:sz w:val="27"/>
          <w:szCs w:val="27"/>
          <w:vertAlign w:val="superscript"/>
        </w:rPr>
        <w:t>10</w:t>
      </w:r>
      <w:r>
        <w:rPr>
          <w:rFonts w:eastAsia="Times New Roman"/>
        </w:rPr>
        <w:t xml:space="preserve"> Kenny Washington. O Rochester Royals da National Basketball League assinou com seus dois primeiros afro-american</w:t>
      </w:r>
      <w:r>
        <w:rPr>
          <w:rFonts w:eastAsia="Times New Roman"/>
        </w:rPr>
        <w:t>os para jogar na liga durante a temporada 1946-47. E o Boston Celtics, da National Basketball Association, assinou com o afro-americano Charles Colton em 1950 [...].</w:t>
      </w:r>
      <w:r>
        <w:rPr>
          <w:rFonts w:ascii="Century Gothic" w:eastAsia="Century Gothic" w:hAnsi="Century Gothic" w:cs="Century Gothic"/>
          <w:sz w:val="27"/>
          <w:szCs w:val="27"/>
          <w:vertAlign w:val="superscript"/>
        </w:rPr>
        <w:t>11</w:t>
      </w:r>
    </w:p>
    <w:p w14:paraId="6B159B09" w14:textId="77777777" w:rsidR="006053F9" w:rsidRDefault="006053F9">
      <w:pPr>
        <w:spacing w:line="11" w:lineRule="exact"/>
        <w:rPr>
          <w:sz w:val="20"/>
          <w:szCs w:val="20"/>
        </w:rPr>
      </w:pPr>
    </w:p>
    <w:p w14:paraId="36E99F55" w14:textId="77777777" w:rsidR="006053F9" w:rsidRDefault="00D853AA">
      <w:pPr>
        <w:spacing w:line="354" w:lineRule="auto"/>
        <w:ind w:left="7" w:right="1100"/>
        <w:jc w:val="both"/>
        <w:rPr>
          <w:sz w:val="20"/>
          <w:szCs w:val="20"/>
        </w:rPr>
      </w:pPr>
      <w:r>
        <w:rPr>
          <w:rFonts w:eastAsia="Times New Roman"/>
          <w:sz w:val="24"/>
          <w:szCs w:val="24"/>
        </w:rPr>
        <w:t>Os esportes universitários, no entanto, não acompanharam o movimento em curso nos espor</w:t>
      </w:r>
      <w:r>
        <w:rPr>
          <w:rFonts w:eastAsia="Times New Roman"/>
          <w:sz w:val="24"/>
          <w:szCs w:val="24"/>
        </w:rPr>
        <w:t xml:space="preserve">tes profissionais. Para as instituições de ensino valiam ainda as regras convencionadas pelo </w:t>
      </w:r>
      <w:r>
        <w:rPr>
          <w:rFonts w:eastAsia="Times New Roman"/>
          <w:i/>
          <w:iCs/>
          <w:sz w:val="24"/>
          <w:szCs w:val="24"/>
        </w:rPr>
        <w:t>“gentlemen’s</w:t>
      </w:r>
      <w:r>
        <w:rPr>
          <w:rFonts w:eastAsia="Times New Roman"/>
          <w:sz w:val="24"/>
          <w:szCs w:val="24"/>
        </w:rPr>
        <w:t xml:space="preserve"> </w:t>
      </w:r>
      <w:r>
        <w:rPr>
          <w:rFonts w:eastAsia="Times New Roman"/>
          <w:i/>
          <w:iCs/>
          <w:sz w:val="24"/>
          <w:szCs w:val="24"/>
        </w:rPr>
        <w:t>agreement”</w:t>
      </w:r>
      <w:r>
        <w:rPr>
          <w:rFonts w:eastAsia="Times New Roman"/>
          <w:sz w:val="24"/>
          <w:szCs w:val="24"/>
        </w:rPr>
        <w:t>.</w:t>
      </w:r>
    </w:p>
    <w:p w14:paraId="3B924B7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93760" behindDoc="1" locked="0" layoutInCell="0" allowOverlap="1" wp14:anchorId="5BB452FC" wp14:editId="2FE061D8">
                <wp:simplePos x="0" y="0"/>
                <wp:positionH relativeFrom="column">
                  <wp:posOffset>0</wp:posOffset>
                </wp:positionH>
                <wp:positionV relativeFrom="paragraph">
                  <wp:posOffset>284480</wp:posOffset>
                </wp:positionV>
                <wp:extent cx="1829435" cy="0"/>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EBA1A25" id="Shape 251" o:spid="_x0000_s1026" style="position:absolute;z-index:-251422720;visibility:visible;mso-wrap-style:square;mso-wrap-distance-left:9pt;mso-wrap-distance-top:0;mso-wrap-distance-right:9pt;mso-wrap-distance-bottom:0;mso-position-horizontal:absolute;mso-position-horizontal-relative:text;mso-position-vertical:absolute;mso-position-vertical-relative:text" from="0,22.4pt" to="144.0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" o:allowincell="f" filled="t" strokeweight=".6pt">
                <v:stroke joinstyle="miter"/>
                <o:lock v:ext="edit" shapetype="f"/>
              </v:line>
            </w:pict>
          </mc:Fallback>
        </mc:AlternateContent>
      </w:r>
    </w:p>
    <w:p w14:paraId="76669216" w14:textId="77777777" w:rsidR="006053F9" w:rsidRDefault="006053F9">
      <w:pPr>
        <w:spacing w:line="200" w:lineRule="exact"/>
        <w:rPr>
          <w:sz w:val="20"/>
          <w:szCs w:val="20"/>
        </w:rPr>
      </w:pPr>
    </w:p>
    <w:p w14:paraId="57FF3F1E" w14:textId="77777777" w:rsidR="006053F9" w:rsidRDefault="006053F9">
      <w:pPr>
        <w:spacing w:line="259" w:lineRule="exact"/>
        <w:rPr>
          <w:sz w:val="20"/>
          <w:szCs w:val="20"/>
        </w:rPr>
      </w:pPr>
    </w:p>
    <w:p w14:paraId="762535BD" w14:textId="77777777" w:rsidR="006053F9" w:rsidRDefault="00D853AA" w:rsidP="00D853AA">
      <w:pPr>
        <w:numPr>
          <w:ilvl w:val="0"/>
          <w:numId w:val="246"/>
        </w:numPr>
        <w:tabs>
          <w:tab w:val="left" w:pos="107"/>
        </w:tabs>
        <w:ind w:left="107" w:hanging="107"/>
        <w:rPr>
          <w:rFonts w:eastAsia="Times New Roman"/>
          <w:sz w:val="26"/>
          <w:szCs w:val="26"/>
          <w:vertAlign w:val="superscript"/>
        </w:rPr>
      </w:pPr>
      <w:r>
        <w:rPr>
          <w:rFonts w:eastAsia="Times New Roman"/>
          <w:sz w:val="20"/>
          <w:szCs w:val="20"/>
        </w:rPr>
        <w:t>MARTIN, Charles. op. cit., 2010, p. 21.</w:t>
      </w:r>
    </w:p>
    <w:p w14:paraId="0C8B9DAE" w14:textId="77777777" w:rsidR="006053F9" w:rsidRDefault="006053F9">
      <w:pPr>
        <w:spacing w:line="19" w:lineRule="exact"/>
        <w:rPr>
          <w:rFonts w:eastAsia="Times New Roman"/>
          <w:sz w:val="26"/>
          <w:szCs w:val="26"/>
          <w:vertAlign w:val="superscript"/>
        </w:rPr>
      </w:pPr>
    </w:p>
    <w:p w14:paraId="632CE62A" w14:textId="77777777" w:rsidR="006053F9" w:rsidRDefault="00D853AA" w:rsidP="00D853AA">
      <w:pPr>
        <w:numPr>
          <w:ilvl w:val="0"/>
          <w:numId w:val="246"/>
        </w:numPr>
        <w:tabs>
          <w:tab w:val="left" w:pos="132"/>
        </w:tabs>
        <w:spacing w:line="212" w:lineRule="auto"/>
        <w:ind w:left="7" w:right="1100" w:hanging="7"/>
        <w:jc w:val="both"/>
        <w:rPr>
          <w:rFonts w:eastAsia="Times New Roman"/>
          <w:sz w:val="26"/>
          <w:szCs w:val="26"/>
          <w:vertAlign w:val="superscript"/>
        </w:rPr>
      </w:pPr>
      <w:r>
        <w:rPr>
          <w:rFonts w:eastAsia="Times New Roman"/>
          <w:sz w:val="20"/>
          <w:szCs w:val="20"/>
        </w:rPr>
        <w:t>Sobre a segregação no boliche cf. DOOLEY, Patricia. Jim Crow strikes again: the African Ameri</w:t>
      </w:r>
      <w:r>
        <w:rPr>
          <w:rFonts w:eastAsia="Times New Roman"/>
          <w:sz w:val="20"/>
          <w:szCs w:val="20"/>
        </w:rPr>
        <w:t xml:space="preserve">can press campaign against segregation in bowling during World War II. </w:t>
      </w:r>
      <w:r>
        <w:rPr>
          <w:rFonts w:eastAsia="Times New Roman"/>
          <w:b/>
          <w:bCs/>
          <w:sz w:val="20"/>
          <w:szCs w:val="20"/>
        </w:rPr>
        <w:t>The Journal of African American History</w:t>
      </w:r>
      <w:r>
        <w:rPr>
          <w:rFonts w:eastAsia="Times New Roman"/>
          <w:sz w:val="20"/>
          <w:szCs w:val="20"/>
        </w:rPr>
        <w:t>, vol. 97, no. 3, p. 270-290, 2012.</w:t>
      </w:r>
    </w:p>
    <w:p w14:paraId="4C86BDD0" w14:textId="77777777" w:rsidR="006053F9" w:rsidRDefault="006053F9">
      <w:pPr>
        <w:spacing w:line="1" w:lineRule="exact"/>
        <w:rPr>
          <w:rFonts w:eastAsia="Times New Roman"/>
          <w:sz w:val="26"/>
          <w:szCs w:val="26"/>
          <w:vertAlign w:val="superscript"/>
        </w:rPr>
      </w:pPr>
    </w:p>
    <w:p w14:paraId="682CA542" w14:textId="77777777" w:rsidR="006053F9" w:rsidRDefault="00D853AA" w:rsidP="00D853AA">
      <w:pPr>
        <w:numPr>
          <w:ilvl w:val="0"/>
          <w:numId w:val="246"/>
        </w:numPr>
        <w:tabs>
          <w:tab w:val="left" w:pos="187"/>
        </w:tabs>
        <w:spacing w:line="183" w:lineRule="auto"/>
        <w:ind w:left="187" w:hanging="187"/>
        <w:rPr>
          <w:rFonts w:eastAsia="Times New Roman"/>
          <w:sz w:val="26"/>
          <w:szCs w:val="26"/>
          <w:vertAlign w:val="superscript"/>
        </w:rPr>
      </w:pPr>
      <w:r>
        <w:rPr>
          <w:rFonts w:eastAsia="Times New Roman"/>
          <w:sz w:val="20"/>
          <w:szCs w:val="20"/>
        </w:rPr>
        <w:t>Posição de ataque do futebol americano.</w:t>
      </w:r>
    </w:p>
    <w:p w14:paraId="13CCC6DF" w14:textId="77777777" w:rsidR="006053F9" w:rsidRDefault="006053F9">
      <w:pPr>
        <w:spacing w:line="19" w:lineRule="exact"/>
        <w:rPr>
          <w:rFonts w:eastAsia="Times New Roman"/>
          <w:sz w:val="26"/>
          <w:szCs w:val="26"/>
          <w:vertAlign w:val="superscript"/>
        </w:rPr>
      </w:pPr>
    </w:p>
    <w:p w14:paraId="31F61016" w14:textId="77777777" w:rsidR="006053F9" w:rsidRDefault="00D853AA" w:rsidP="00D853AA">
      <w:pPr>
        <w:numPr>
          <w:ilvl w:val="0"/>
          <w:numId w:val="246"/>
        </w:numPr>
        <w:tabs>
          <w:tab w:val="left" w:pos="180"/>
        </w:tabs>
        <w:spacing w:line="200" w:lineRule="auto"/>
        <w:ind w:left="7" w:right="1120" w:hanging="7"/>
        <w:rPr>
          <w:rFonts w:eastAsia="Times New Roman"/>
          <w:sz w:val="26"/>
          <w:szCs w:val="26"/>
          <w:vertAlign w:val="superscript"/>
        </w:rPr>
      </w:pPr>
      <w:r>
        <w:rPr>
          <w:rFonts w:eastAsia="Times New Roman"/>
          <w:sz w:val="20"/>
          <w:szCs w:val="20"/>
        </w:rPr>
        <w:t xml:space="preserve">JEFFRIES, Hasan Kwame. Fields of Play: The Mediums through Which Black Athletes Engaged in Sports in Jim Crow Georgia. </w:t>
      </w:r>
      <w:r>
        <w:rPr>
          <w:rFonts w:eastAsia="Times New Roman"/>
          <w:b/>
          <w:bCs/>
          <w:sz w:val="20"/>
          <w:szCs w:val="20"/>
        </w:rPr>
        <w:t>The Journal of Negro History</w:t>
      </w:r>
      <w:r>
        <w:rPr>
          <w:rFonts w:eastAsia="Times New Roman"/>
          <w:sz w:val="20"/>
          <w:szCs w:val="20"/>
        </w:rPr>
        <w:t>, v. 86, n. 3, p. 264-275, 2001, p. 6.</w:t>
      </w:r>
    </w:p>
    <w:p w14:paraId="47D3E2E0"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C73DC3D" w14:textId="77777777">
        <w:trPr>
          <w:trHeight w:val="112"/>
        </w:trPr>
        <w:tc>
          <w:tcPr>
            <w:tcW w:w="5720" w:type="dxa"/>
            <w:vMerge w:val="restart"/>
            <w:vAlign w:val="bottom"/>
          </w:tcPr>
          <w:p w14:paraId="26B37EC6" w14:textId="0B2D35F3" w:rsidR="006053F9" w:rsidRDefault="006053F9">
            <w:pPr>
              <w:ind w:right="10"/>
              <w:jc w:val="right"/>
              <w:rPr>
                <w:sz w:val="20"/>
                <w:szCs w:val="20"/>
              </w:rPr>
            </w:pPr>
            <w:bookmarkStart w:id="305" w:name="page307"/>
            <w:bookmarkEnd w:id="305"/>
          </w:p>
        </w:tc>
        <w:tc>
          <w:tcPr>
            <w:tcW w:w="1120" w:type="dxa"/>
            <w:vAlign w:val="bottom"/>
          </w:tcPr>
          <w:p w14:paraId="4F132BC6" w14:textId="77777777" w:rsidR="006053F9" w:rsidRDefault="006053F9">
            <w:pPr>
              <w:rPr>
                <w:sz w:val="9"/>
                <w:szCs w:val="9"/>
              </w:rPr>
            </w:pPr>
          </w:p>
        </w:tc>
        <w:tc>
          <w:tcPr>
            <w:tcW w:w="0" w:type="dxa"/>
            <w:vAlign w:val="bottom"/>
          </w:tcPr>
          <w:p w14:paraId="2D832D76" w14:textId="77777777" w:rsidR="006053F9" w:rsidRDefault="006053F9">
            <w:pPr>
              <w:rPr>
                <w:sz w:val="1"/>
                <w:szCs w:val="1"/>
              </w:rPr>
            </w:pPr>
          </w:p>
        </w:tc>
      </w:tr>
      <w:tr w:rsidR="006053F9" w14:paraId="2001FC88" w14:textId="77777777">
        <w:trPr>
          <w:trHeight w:val="155"/>
        </w:trPr>
        <w:tc>
          <w:tcPr>
            <w:tcW w:w="5720" w:type="dxa"/>
            <w:vMerge/>
            <w:vAlign w:val="bottom"/>
          </w:tcPr>
          <w:p w14:paraId="23D4D7D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76A32F8" w14:textId="77777777" w:rsidR="006053F9" w:rsidRDefault="00D853AA">
            <w:pPr>
              <w:ind w:right="490"/>
              <w:jc w:val="right"/>
              <w:rPr>
                <w:sz w:val="20"/>
                <w:szCs w:val="20"/>
              </w:rPr>
            </w:pPr>
            <w:r>
              <w:rPr>
                <w:rFonts w:ascii="Century Gothic" w:eastAsia="Century Gothic" w:hAnsi="Century Gothic" w:cs="Century Gothic"/>
                <w:color w:val="FFFFFF"/>
              </w:rPr>
              <w:t>306</w:t>
            </w:r>
          </w:p>
        </w:tc>
        <w:tc>
          <w:tcPr>
            <w:tcW w:w="0" w:type="dxa"/>
            <w:vAlign w:val="bottom"/>
          </w:tcPr>
          <w:p w14:paraId="00322D56" w14:textId="77777777" w:rsidR="006053F9" w:rsidRDefault="006053F9">
            <w:pPr>
              <w:rPr>
                <w:sz w:val="1"/>
                <w:szCs w:val="1"/>
              </w:rPr>
            </w:pPr>
          </w:p>
        </w:tc>
      </w:tr>
      <w:tr w:rsidR="006053F9" w14:paraId="3E9B5306" w14:textId="77777777">
        <w:trPr>
          <w:trHeight w:val="130"/>
        </w:trPr>
        <w:tc>
          <w:tcPr>
            <w:tcW w:w="5720" w:type="dxa"/>
            <w:vMerge w:val="restart"/>
            <w:vAlign w:val="bottom"/>
          </w:tcPr>
          <w:p w14:paraId="0741C168" w14:textId="5F7DC17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0A56609" w14:textId="77777777" w:rsidR="006053F9" w:rsidRDefault="006053F9">
            <w:pPr>
              <w:rPr>
                <w:sz w:val="11"/>
                <w:szCs w:val="11"/>
              </w:rPr>
            </w:pPr>
          </w:p>
        </w:tc>
        <w:tc>
          <w:tcPr>
            <w:tcW w:w="0" w:type="dxa"/>
            <w:vAlign w:val="bottom"/>
          </w:tcPr>
          <w:p w14:paraId="64482409" w14:textId="77777777" w:rsidR="006053F9" w:rsidRDefault="006053F9">
            <w:pPr>
              <w:rPr>
                <w:sz w:val="1"/>
                <w:szCs w:val="1"/>
              </w:rPr>
            </w:pPr>
          </w:p>
        </w:tc>
      </w:tr>
      <w:tr w:rsidR="006053F9" w14:paraId="5EB75340" w14:textId="77777777">
        <w:trPr>
          <w:trHeight w:val="139"/>
        </w:trPr>
        <w:tc>
          <w:tcPr>
            <w:tcW w:w="5720" w:type="dxa"/>
            <w:vMerge/>
            <w:vAlign w:val="bottom"/>
          </w:tcPr>
          <w:p w14:paraId="67CCE5BE" w14:textId="77777777" w:rsidR="006053F9" w:rsidRDefault="006053F9">
            <w:pPr>
              <w:rPr>
                <w:sz w:val="12"/>
                <w:szCs w:val="12"/>
              </w:rPr>
            </w:pPr>
          </w:p>
        </w:tc>
        <w:tc>
          <w:tcPr>
            <w:tcW w:w="1120" w:type="dxa"/>
            <w:vAlign w:val="bottom"/>
          </w:tcPr>
          <w:p w14:paraId="3A969EB0" w14:textId="77777777" w:rsidR="006053F9" w:rsidRDefault="006053F9">
            <w:pPr>
              <w:rPr>
                <w:sz w:val="12"/>
                <w:szCs w:val="12"/>
              </w:rPr>
            </w:pPr>
          </w:p>
        </w:tc>
        <w:tc>
          <w:tcPr>
            <w:tcW w:w="0" w:type="dxa"/>
            <w:vAlign w:val="bottom"/>
          </w:tcPr>
          <w:p w14:paraId="3F5298A9" w14:textId="77777777" w:rsidR="006053F9" w:rsidRDefault="006053F9">
            <w:pPr>
              <w:rPr>
                <w:sz w:val="1"/>
                <w:szCs w:val="1"/>
              </w:rPr>
            </w:pPr>
          </w:p>
        </w:tc>
      </w:tr>
    </w:tbl>
    <w:p w14:paraId="3A019F82" w14:textId="77777777" w:rsidR="006053F9" w:rsidRDefault="006053F9">
      <w:pPr>
        <w:spacing w:line="200" w:lineRule="exact"/>
        <w:rPr>
          <w:sz w:val="20"/>
          <w:szCs w:val="20"/>
        </w:rPr>
      </w:pPr>
    </w:p>
    <w:p w14:paraId="6B510F39" w14:textId="77777777" w:rsidR="006053F9" w:rsidRDefault="006053F9">
      <w:pPr>
        <w:spacing w:line="395" w:lineRule="exact"/>
        <w:rPr>
          <w:sz w:val="20"/>
          <w:szCs w:val="20"/>
        </w:rPr>
      </w:pPr>
    </w:p>
    <w:p w14:paraId="1FC1E51C" w14:textId="77777777" w:rsidR="006053F9" w:rsidRDefault="00D853AA">
      <w:pPr>
        <w:spacing w:line="359" w:lineRule="auto"/>
        <w:ind w:right="1100" w:firstLine="708"/>
        <w:jc w:val="both"/>
        <w:rPr>
          <w:sz w:val="20"/>
          <w:szCs w:val="20"/>
        </w:rPr>
      </w:pPr>
      <w:r>
        <w:rPr>
          <w:rFonts w:eastAsia="Times New Roman"/>
          <w:sz w:val="24"/>
          <w:szCs w:val="24"/>
        </w:rPr>
        <w:t xml:space="preserve">Na Carolina do Norte, duas faculdades existiam em condições muito distintas. A Escola de Medicina da </w:t>
      </w:r>
      <w:r>
        <w:rPr>
          <w:rFonts w:eastAsia="Times New Roman"/>
          <w:i/>
          <w:iCs/>
          <w:sz w:val="24"/>
          <w:szCs w:val="24"/>
        </w:rPr>
        <w:t>Duke University</w:t>
      </w:r>
      <w:r>
        <w:rPr>
          <w:rFonts w:eastAsia="Times New Roman"/>
          <w:sz w:val="24"/>
          <w:szCs w:val="24"/>
        </w:rPr>
        <w:t xml:space="preserve"> contava com um time de basquete, o </w:t>
      </w:r>
      <w:r>
        <w:rPr>
          <w:rFonts w:eastAsia="Times New Roman"/>
          <w:i/>
          <w:iCs/>
          <w:sz w:val="24"/>
          <w:szCs w:val="24"/>
        </w:rPr>
        <w:t>Blue Devils</w:t>
      </w:r>
      <w:r>
        <w:rPr>
          <w:rFonts w:eastAsia="Times New Roman"/>
          <w:sz w:val="24"/>
          <w:szCs w:val="24"/>
        </w:rPr>
        <w:t xml:space="preserve">, e uma grande estrutura voltada para a </w:t>
      </w:r>
      <w:r>
        <w:rPr>
          <w:rFonts w:eastAsia="Times New Roman"/>
          <w:sz w:val="24"/>
          <w:szCs w:val="24"/>
        </w:rPr>
        <w:t>prática desse esporte. A notícia sobre o acirramento das tensões na Europa e a possível entrada dos Estados Unidos na Segunda Guerra transformou a Escola de Medicina em uma escola de preparação para médicos de guerra. Essa situação aumentou ainda mais a im</w:t>
      </w:r>
      <w:r>
        <w:rPr>
          <w:rFonts w:eastAsia="Times New Roman"/>
          <w:sz w:val="24"/>
          <w:szCs w:val="24"/>
        </w:rPr>
        <w:t>portância dessa universidade. Ao mesmo tempo, pela associação entre as habilidades do basquete e as de combate, o esporte foi ainda mais valorizado. Na temporada 1943-1944, a equipe dessa faculdade para alunos brancos estava fortemente integrada ao esforço</w:t>
      </w:r>
      <w:r>
        <w:rPr>
          <w:rFonts w:eastAsia="Times New Roman"/>
          <w:sz w:val="24"/>
          <w:szCs w:val="24"/>
        </w:rPr>
        <w:t xml:space="preserve"> de guerra. Ainda sim, tratava-se de uma equipe de jovens cujo interesse maior era a prática do esporte. No mesmo estado, a HBCU (</w:t>
      </w:r>
      <w:r>
        <w:rPr>
          <w:rFonts w:eastAsia="Times New Roman"/>
          <w:i/>
          <w:iCs/>
          <w:sz w:val="24"/>
          <w:szCs w:val="24"/>
        </w:rPr>
        <w:t>Historically Black</w:t>
      </w:r>
      <w:r>
        <w:rPr>
          <w:rFonts w:eastAsia="Times New Roman"/>
          <w:sz w:val="24"/>
          <w:szCs w:val="24"/>
        </w:rPr>
        <w:t xml:space="preserve"> </w:t>
      </w:r>
      <w:r>
        <w:rPr>
          <w:rFonts w:eastAsia="Times New Roman"/>
          <w:i/>
          <w:iCs/>
          <w:sz w:val="24"/>
          <w:szCs w:val="24"/>
        </w:rPr>
        <w:t>Colleges and Universities</w:t>
      </w:r>
      <w:r>
        <w:rPr>
          <w:rFonts w:eastAsia="Times New Roman"/>
          <w:sz w:val="24"/>
          <w:szCs w:val="24"/>
        </w:rPr>
        <w:t>)</w:t>
      </w:r>
      <w:r>
        <w:rPr>
          <w:rFonts w:eastAsia="Times New Roman"/>
          <w:i/>
          <w:iCs/>
          <w:sz w:val="24"/>
          <w:szCs w:val="24"/>
        </w:rPr>
        <w:t xml:space="preserve"> North Carolina College </w:t>
      </w:r>
      <w:r>
        <w:rPr>
          <w:rFonts w:eastAsia="Times New Roman"/>
          <w:sz w:val="24"/>
          <w:szCs w:val="24"/>
        </w:rPr>
        <w:t>era a casa dos</w:t>
      </w:r>
      <w:r>
        <w:rPr>
          <w:rFonts w:eastAsia="Times New Roman"/>
          <w:i/>
          <w:iCs/>
          <w:sz w:val="24"/>
          <w:szCs w:val="24"/>
        </w:rPr>
        <w:t xml:space="preserve"> Eagles </w:t>
      </w:r>
      <w:r>
        <w:rPr>
          <w:rFonts w:eastAsia="Times New Roman"/>
          <w:sz w:val="24"/>
          <w:szCs w:val="24"/>
        </w:rPr>
        <w:t>que, nessa temporada,</w:t>
      </w:r>
      <w:r>
        <w:rPr>
          <w:rFonts w:eastAsia="Times New Roman"/>
          <w:i/>
          <w:iCs/>
          <w:sz w:val="24"/>
          <w:szCs w:val="24"/>
        </w:rPr>
        <w:t xml:space="preserve"> </w:t>
      </w:r>
      <w:r>
        <w:rPr>
          <w:rFonts w:eastAsia="Times New Roman"/>
          <w:sz w:val="24"/>
          <w:szCs w:val="24"/>
        </w:rPr>
        <w:t xml:space="preserve">estava sendo </w:t>
      </w:r>
      <w:r>
        <w:rPr>
          <w:rFonts w:eastAsia="Times New Roman"/>
          <w:sz w:val="24"/>
          <w:szCs w:val="24"/>
        </w:rPr>
        <w:t>treinada por John McLendon. Como citado anteriormente, McLendon foi aluno de James Naismith durante sua passagem pelo estado do Kansas. Para McLendon, ir para o Sul segregado, embora um desafio, oferecia melhores oportunidades de emprego para um homem negr</w:t>
      </w:r>
      <w:r>
        <w:rPr>
          <w:rFonts w:eastAsia="Times New Roman"/>
          <w:sz w:val="24"/>
          <w:szCs w:val="24"/>
        </w:rPr>
        <w:t>o com nível superior.</w:t>
      </w:r>
    </w:p>
    <w:p w14:paraId="6C7F301F" w14:textId="77777777" w:rsidR="006053F9" w:rsidRDefault="006053F9">
      <w:pPr>
        <w:spacing w:line="17" w:lineRule="exact"/>
        <w:rPr>
          <w:sz w:val="20"/>
          <w:szCs w:val="20"/>
        </w:rPr>
      </w:pPr>
    </w:p>
    <w:p w14:paraId="66660401" w14:textId="77777777" w:rsidR="006053F9" w:rsidRDefault="00D853AA">
      <w:pPr>
        <w:spacing w:line="358" w:lineRule="auto"/>
        <w:ind w:right="1100" w:firstLine="708"/>
        <w:jc w:val="both"/>
        <w:rPr>
          <w:sz w:val="20"/>
          <w:szCs w:val="20"/>
        </w:rPr>
      </w:pPr>
      <w:r>
        <w:rPr>
          <w:rFonts w:eastAsia="Times New Roman"/>
          <w:sz w:val="24"/>
          <w:szCs w:val="24"/>
        </w:rPr>
        <w:t xml:space="preserve">Através das táticas e técnicas de treinamento utilizadas por McLendon, os </w:t>
      </w:r>
      <w:r>
        <w:rPr>
          <w:rFonts w:eastAsia="Times New Roman"/>
          <w:i/>
          <w:iCs/>
          <w:sz w:val="24"/>
          <w:szCs w:val="24"/>
        </w:rPr>
        <w:t>Eagles</w:t>
      </w:r>
      <w:r>
        <w:rPr>
          <w:rFonts w:eastAsia="Times New Roman"/>
          <w:sz w:val="24"/>
          <w:szCs w:val="24"/>
        </w:rPr>
        <w:t xml:space="preserve"> estavam em uma temporada invicta, o que os levou a Nova York. Naquela época, o esporte universitário era regido pela NCAA. Havia também para o basquete </w:t>
      </w:r>
      <w:r>
        <w:rPr>
          <w:rFonts w:eastAsia="Times New Roman"/>
          <w:sz w:val="24"/>
          <w:szCs w:val="24"/>
        </w:rPr>
        <w:t xml:space="preserve">a </w:t>
      </w:r>
      <w:r>
        <w:rPr>
          <w:rFonts w:eastAsia="Times New Roman"/>
          <w:i/>
          <w:iCs/>
          <w:sz w:val="24"/>
          <w:szCs w:val="24"/>
        </w:rPr>
        <w:t>National Invitation Tournament</w:t>
      </w:r>
      <w:r>
        <w:rPr>
          <w:rFonts w:eastAsia="Times New Roman"/>
          <w:sz w:val="24"/>
          <w:szCs w:val="24"/>
        </w:rPr>
        <w:t xml:space="preserve"> (NIT). Entretanto, essas duas instituições não admitiam a inclusão de equipes negras. Nesse sentido, as competições entre universidades negras eram organizadas pela </w:t>
      </w:r>
      <w:r>
        <w:rPr>
          <w:rFonts w:eastAsia="Times New Roman"/>
          <w:i/>
          <w:iCs/>
          <w:sz w:val="24"/>
          <w:szCs w:val="24"/>
        </w:rPr>
        <w:t>Colored Intercollegiate Athletic Association</w:t>
      </w:r>
      <w:r>
        <w:rPr>
          <w:rFonts w:eastAsia="Times New Roman"/>
          <w:sz w:val="24"/>
          <w:szCs w:val="24"/>
        </w:rPr>
        <w:t xml:space="preserve"> (CIAA). Como </w:t>
      </w:r>
      <w:r>
        <w:rPr>
          <w:rFonts w:eastAsia="Times New Roman"/>
          <w:sz w:val="24"/>
          <w:szCs w:val="24"/>
        </w:rPr>
        <w:t xml:space="preserve">forma de prestigiar as competições entre estudantes atletas negros, a CIAA promovia uma espécie de final nacional que reunia, em jogo único, as duas melhores equipes do país. No ano de 1944, esse confronto foi sediado em Nova York e ocorreu entre os </w:t>
      </w:r>
      <w:r>
        <w:rPr>
          <w:rFonts w:eastAsia="Times New Roman"/>
          <w:i/>
          <w:iCs/>
          <w:sz w:val="24"/>
          <w:szCs w:val="24"/>
        </w:rPr>
        <w:t>Eagles</w:t>
      </w:r>
      <w:r>
        <w:rPr>
          <w:rFonts w:eastAsia="Times New Roman"/>
          <w:sz w:val="24"/>
          <w:szCs w:val="24"/>
        </w:rPr>
        <w:t xml:space="preserve"> e os </w:t>
      </w:r>
      <w:r>
        <w:rPr>
          <w:rFonts w:eastAsia="Times New Roman"/>
          <w:i/>
          <w:iCs/>
          <w:sz w:val="24"/>
          <w:szCs w:val="24"/>
        </w:rPr>
        <w:t>Lions</w:t>
      </w:r>
      <w:r>
        <w:rPr>
          <w:rFonts w:eastAsia="Times New Roman"/>
          <w:sz w:val="24"/>
          <w:szCs w:val="24"/>
        </w:rPr>
        <w:t xml:space="preserve">, da </w:t>
      </w:r>
      <w:r>
        <w:rPr>
          <w:rFonts w:eastAsia="Times New Roman"/>
          <w:i/>
          <w:iCs/>
          <w:sz w:val="24"/>
          <w:szCs w:val="24"/>
        </w:rPr>
        <w:t>Lincoln</w:t>
      </w:r>
      <w:r>
        <w:rPr>
          <w:rFonts w:eastAsia="Times New Roman"/>
          <w:sz w:val="24"/>
          <w:szCs w:val="24"/>
        </w:rPr>
        <w:t xml:space="preserve"> </w:t>
      </w:r>
      <w:r>
        <w:rPr>
          <w:rFonts w:eastAsia="Times New Roman"/>
          <w:i/>
          <w:iCs/>
          <w:sz w:val="24"/>
          <w:szCs w:val="24"/>
        </w:rPr>
        <w:t>University</w:t>
      </w:r>
      <w:r>
        <w:rPr>
          <w:rFonts w:eastAsia="Times New Roman"/>
          <w:sz w:val="24"/>
          <w:szCs w:val="24"/>
        </w:rPr>
        <w:t>, da Filadélfia. Vale ressaltar a cobertura da imprensa que dava como certa a vitória do time</w:t>
      </w:r>
      <w:r>
        <w:rPr>
          <w:rFonts w:eastAsia="Times New Roman"/>
          <w:i/>
          <w:iCs/>
          <w:sz w:val="24"/>
          <w:szCs w:val="24"/>
        </w:rPr>
        <w:t xml:space="preserve"> </w:t>
      </w:r>
      <w:r>
        <w:rPr>
          <w:rFonts w:eastAsia="Times New Roman"/>
          <w:sz w:val="24"/>
          <w:szCs w:val="24"/>
        </w:rPr>
        <w:t xml:space="preserve">considerado imbatível da Carolina do Norte. Por um desses acasos que só o esporte é capaz de proporcionar, os </w:t>
      </w:r>
      <w:r>
        <w:rPr>
          <w:rFonts w:eastAsia="Times New Roman"/>
          <w:i/>
          <w:iCs/>
          <w:sz w:val="24"/>
          <w:szCs w:val="24"/>
        </w:rPr>
        <w:t>Lions</w:t>
      </w:r>
      <w:r>
        <w:rPr>
          <w:rFonts w:eastAsia="Times New Roman"/>
          <w:sz w:val="24"/>
          <w:szCs w:val="24"/>
        </w:rPr>
        <w:t xml:space="preserve"> saíram vitoriosos daquela noite no Norte do país.</w:t>
      </w:r>
    </w:p>
    <w:p w14:paraId="72B4862F" w14:textId="77777777" w:rsidR="006053F9" w:rsidRDefault="006053F9">
      <w:pPr>
        <w:spacing w:line="25" w:lineRule="exact"/>
        <w:rPr>
          <w:sz w:val="20"/>
          <w:szCs w:val="20"/>
        </w:rPr>
      </w:pPr>
    </w:p>
    <w:p w14:paraId="128CA187" w14:textId="77777777" w:rsidR="006053F9" w:rsidRDefault="00D853AA">
      <w:pPr>
        <w:spacing w:line="375" w:lineRule="auto"/>
        <w:ind w:right="1100" w:firstLine="708"/>
        <w:jc w:val="both"/>
        <w:rPr>
          <w:sz w:val="20"/>
          <w:szCs w:val="20"/>
        </w:rPr>
      </w:pPr>
      <w:r>
        <w:rPr>
          <w:rFonts w:eastAsia="Times New Roman"/>
          <w:sz w:val="23"/>
          <w:szCs w:val="23"/>
        </w:rPr>
        <w:t xml:space="preserve">De volta ao Sul, longe da experiência de liberdade, os jogadores dos </w:t>
      </w:r>
      <w:r>
        <w:rPr>
          <w:rFonts w:eastAsia="Times New Roman"/>
          <w:i/>
          <w:iCs/>
          <w:sz w:val="23"/>
          <w:szCs w:val="23"/>
        </w:rPr>
        <w:t>Eagles</w:t>
      </w:r>
      <w:r>
        <w:rPr>
          <w:rFonts w:eastAsia="Times New Roman"/>
          <w:sz w:val="23"/>
          <w:szCs w:val="23"/>
        </w:rPr>
        <w:t xml:space="preserve"> ainda parecia</w:t>
      </w:r>
      <w:r>
        <w:rPr>
          <w:rFonts w:eastAsia="Times New Roman"/>
          <w:sz w:val="23"/>
          <w:szCs w:val="23"/>
        </w:rPr>
        <w:t xml:space="preserve">m incrédulos com o revés sofrido em Nova York. De maneiras distintas, emergia em diversas regiões do país um sentimento crescente de questionamento a segregação racial. Alguns autores, como Jessica Graham, em </w:t>
      </w:r>
      <w:r>
        <w:rPr>
          <w:rFonts w:eastAsia="Times New Roman"/>
          <w:i/>
          <w:iCs/>
          <w:sz w:val="23"/>
          <w:szCs w:val="23"/>
        </w:rPr>
        <w:t>“Joe Louis contra Max Schmeling e a nova ideolo</w:t>
      </w:r>
      <w:r>
        <w:rPr>
          <w:rFonts w:eastAsia="Times New Roman"/>
          <w:i/>
          <w:iCs/>
          <w:sz w:val="23"/>
          <w:szCs w:val="23"/>
        </w:rPr>
        <w:t>gia da democracia racial nos Estados</w:t>
      </w:r>
      <w:r>
        <w:rPr>
          <w:rFonts w:eastAsia="Times New Roman"/>
          <w:sz w:val="23"/>
          <w:szCs w:val="23"/>
        </w:rPr>
        <w:t xml:space="preserve"> </w:t>
      </w:r>
      <w:r>
        <w:rPr>
          <w:rFonts w:eastAsia="Times New Roman"/>
          <w:i/>
          <w:iCs/>
          <w:sz w:val="23"/>
          <w:szCs w:val="23"/>
        </w:rPr>
        <w:t xml:space="preserve">Unidos”, </w:t>
      </w:r>
      <w:r>
        <w:rPr>
          <w:rFonts w:eastAsia="Times New Roman"/>
          <w:sz w:val="23"/>
          <w:szCs w:val="23"/>
        </w:rPr>
        <w:t>defendem haver uma relação entre a campanha em defesa da liberdade empreendida pelo</w:t>
      </w:r>
      <w:r>
        <w:rPr>
          <w:rFonts w:eastAsia="Times New Roman"/>
          <w:i/>
          <w:iCs/>
          <w:sz w:val="23"/>
          <w:szCs w:val="23"/>
        </w:rPr>
        <w:t xml:space="preserve"> </w:t>
      </w:r>
      <w:r>
        <w:rPr>
          <w:rFonts w:eastAsia="Times New Roman"/>
          <w:sz w:val="23"/>
          <w:szCs w:val="23"/>
        </w:rPr>
        <w:t>governo dos Estados Unidos durante a guerra e o crescente aumento da organização de movimentos</w:t>
      </w:r>
    </w:p>
    <w:p w14:paraId="381D739D"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D967522" w14:textId="77777777">
        <w:trPr>
          <w:trHeight w:val="112"/>
        </w:trPr>
        <w:tc>
          <w:tcPr>
            <w:tcW w:w="5720" w:type="dxa"/>
            <w:vMerge w:val="restart"/>
            <w:vAlign w:val="bottom"/>
          </w:tcPr>
          <w:p w14:paraId="5CE91105" w14:textId="607B5503" w:rsidR="006053F9" w:rsidRDefault="006053F9">
            <w:pPr>
              <w:ind w:right="10"/>
              <w:jc w:val="right"/>
              <w:rPr>
                <w:sz w:val="20"/>
                <w:szCs w:val="20"/>
              </w:rPr>
            </w:pPr>
            <w:bookmarkStart w:id="306" w:name="page308"/>
            <w:bookmarkEnd w:id="306"/>
          </w:p>
        </w:tc>
        <w:tc>
          <w:tcPr>
            <w:tcW w:w="1120" w:type="dxa"/>
            <w:vAlign w:val="bottom"/>
          </w:tcPr>
          <w:p w14:paraId="743ED57D" w14:textId="77777777" w:rsidR="006053F9" w:rsidRDefault="006053F9">
            <w:pPr>
              <w:rPr>
                <w:sz w:val="9"/>
                <w:szCs w:val="9"/>
              </w:rPr>
            </w:pPr>
          </w:p>
        </w:tc>
        <w:tc>
          <w:tcPr>
            <w:tcW w:w="0" w:type="dxa"/>
            <w:vAlign w:val="bottom"/>
          </w:tcPr>
          <w:p w14:paraId="29911319" w14:textId="77777777" w:rsidR="006053F9" w:rsidRDefault="006053F9">
            <w:pPr>
              <w:rPr>
                <w:sz w:val="1"/>
                <w:szCs w:val="1"/>
              </w:rPr>
            </w:pPr>
          </w:p>
        </w:tc>
      </w:tr>
      <w:tr w:rsidR="006053F9" w14:paraId="4EB18D3C" w14:textId="77777777">
        <w:trPr>
          <w:trHeight w:val="155"/>
        </w:trPr>
        <w:tc>
          <w:tcPr>
            <w:tcW w:w="5720" w:type="dxa"/>
            <w:vMerge/>
            <w:vAlign w:val="bottom"/>
          </w:tcPr>
          <w:p w14:paraId="50186507"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2E8A8EA" w14:textId="77777777" w:rsidR="006053F9" w:rsidRDefault="00D853AA">
            <w:pPr>
              <w:ind w:right="490"/>
              <w:jc w:val="right"/>
              <w:rPr>
                <w:sz w:val="20"/>
                <w:szCs w:val="20"/>
              </w:rPr>
            </w:pPr>
            <w:r>
              <w:rPr>
                <w:rFonts w:ascii="Century Gothic" w:eastAsia="Century Gothic" w:hAnsi="Century Gothic" w:cs="Century Gothic"/>
                <w:color w:val="FFFFFF"/>
              </w:rPr>
              <w:t>307</w:t>
            </w:r>
          </w:p>
        </w:tc>
        <w:tc>
          <w:tcPr>
            <w:tcW w:w="0" w:type="dxa"/>
            <w:vAlign w:val="bottom"/>
          </w:tcPr>
          <w:p w14:paraId="42A4FE03" w14:textId="77777777" w:rsidR="006053F9" w:rsidRDefault="006053F9">
            <w:pPr>
              <w:rPr>
                <w:sz w:val="1"/>
                <w:szCs w:val="1"/>
              </w:rPr>
            </w:pPr>
          </w:p>
        </w:tc>
      </w:tr>
      <w:tr w:rsidR="006053F9" w14:paraId="7E6B14F5" w14:textId="77777777">
        <w:trPr>
          <w:trHeight w:val="130"/>
        </w:trPr>
        <w:tc>
          <w:tcPr>
            <w:tcW w:w="5720" w:type="dxa"/>
            <w:vMerge w:val="restart"/>
            <w:vAlign w:val="bottom"/>
          </w:tcPr>
          <w:p w14:paraId="0C840FF7" w14:textId="7673E97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65300D" w14:textId="77777777" w:rsidR="006053F9" w:rsidRDefault="006053F9">
            <w:pPr>
              <w:rPr>
                <w:sz w:val="11"/>
                <w:szCs w:val="11"/>
              </w:rPr>
            </w:pPr>
          </w:p>
        </w:tc>
        <w:tc>
          <w:tcPr>
            <w:tcW w:w="0" w:type="dxa"/>
            <w:vAlign w:val="bottom"/>
          </w:tcPr>
          <w:p w14:paraId="61F13AD6" w14:textId="77777777" w:rsidR="006053F9" w:rsidRDefault="006053F9">
            <w:pPr>
              <w:rPr>
                <w:sz w:val="1"/>
                <w:szCs w:val="1"/>
              </w:rPr>
            </w:pPr>
          </w:p>
        </w:tc>
      </w:tr>
      <w:tr w:rsidR="006053F9" w14:paraId="476A771F" w14:textId="77777777">
        <w:trPr>
          <w:trHeight w:val="139"/>
        </w:trPr>
        <w:tc>
          <w:tcPr>
            <w:tcW w:w="5720" w:type="dxa"/>
            <w:vMerge/>
            <w:vAlign w:val="bottom"/>
          </w:tcPr>
          <w:p w14:paraId="6D0FE673" w14:textId="77777777" w:rsidR="006053F9" w:rsidRDefault="006053F9">
            <w:pPr>
              <w:rPr>
                <w:sz w:val="12"/>
                <w:szCs w:val="12"/>
              </w:rPr>
            </w:pPr>
          </w:p>
        </w:tc>
        <w:tc>
          <w:tcPr>
            <w:tcW w:w="1120" w:type="dxa"/>
            <w:vAlign w:val="bottom"/>
          </w:tcPr>
          <w:p w14:paraId="1608B5E7" w14:textId="77777777" w:rsidR="006053F9" w:rsidRDefault="006053F9">
            <w:pPr>
              <w:rPr>
                <w:sz w:val="12"/>
                <w:szCs w:val="12"/>
              </w:rPr>
            </w:pPr>
          </w:p>
        </w:tc>
        <w:tc>
          <w:tcPr>
            <w:tcW w:w="0" w:type="dxa"/>
            <w:vAlign w:val="bottom"/>
          </w:tcPr>
          <w:p w14:paraId="67371696" w14:textId="77777777" w:rsidR="006053F9" w:rsidRDefault="006053F9">
            <w:pPr>
              <w:rPr>
                <w:sz w:val="1"/>
                <w:szCs w:val="1"/>
              </w:rPr>
            </w:pPr>
          </w:p>
        </w:tc>
      </w:tr>
    </w:tbl>
    <w:p w14:paraId="5A68B90D" w14:textId="77777777" w:rsidR="006053F9" w:rsidRDefault="006053F9">
      <w:pPr>
        <w:spacing w:line="200" w:lineRule="exact"/>
        <w:rPr>
          <w:sz w:val="20"/>
          <w:szCs w:val="20"/>
        </w:rPr>
      </w:pPr>
    </w:p>
    <w:p w14:paraId="7E900AED" w14:textId="77777777" w:rsidR="006053F9" w:rsidRDefault="006053F9">
      <w:pPr>
        <w:spacing w:line="375" w:lineRule="exact"/>
        <w:rPr>
          <w:sz w:val="20"/>
          <w:szCs w:val="20"/>
        </w:rPr>
      </w:pPr>
    </w:p>
    <w:p w14:paraId="770012D1" w14:textId="77777777" w:rsidR="006053F9" w:rsidRDefault="00D853AA">
      <w:pPr>
        <w:spacing w:line="312" w:lineRule="auto"/>
        <w:ind w:left="7" w:right="1100"/>
        <w:jc w:val="both"/>
        <w:rPr>
          <w:sz w:val="20"/>
          <w:szCs w:val="20"/>
        </w:rPr>
      </w:pPr>
      <w:r>
        <w:rPr>
          <w:rFonts w:eastAsia="Times New Roman"/>
          <w:sz w:val="24"/>
          <w:szCs w:val="24"/>
        </w:rPr>
        <w:t>pró-integração.</w:t>
      </w:r>
      <w:r>
        <w:rPr>
          <w:rFonts w:eastAsia="Times New Roman"/>
          <w:sz w:val="32"/>
          <w:szCs w:val="32"/>
          <w:vertAlign w:val="superscript"/>
        </w:rPr>
        <w:t>12</w:t>
      </w:r>
      <w:r>
        <w:rPr>
          <w:rFonts w:eastAsia="Times New Roman"/>
          <w:sz w:val="24"/>
          <w:szCs w:val="24"/>
        </w:rPr>
        <w:t xml:space="preserve"> É provavelmente por isso que Scott Ellsworth, em seu livro </w:t>
      </w:r>
      <w:r>
        <w:rPr>
          <w:rFonts w:eastAsia="Times New Roman"/>
          <w:i/>
          <w:iCs/>
          <w:sz w:val="24"/>
          <w:szCs w:val="24"/>
        </w:rPr>
        <w:t>“The secret game: a</w:t>
      </w:r>
      <w:r>
        <w:rPr>
          <w:rFonts w:eastAsia="Times New Roman"/>
          <w:sz w:val="24"/>
          <w:szCs w:val="24"/>
        </w:rPr>
        <w:t xml:space="preserve"> </w:t>
      </w:r>
      <w:r>
        <w:rPr>
          <w:rFonts w:eastAsia="Times New Roman"/>
          <w:i/>
          <w:iCs/>
          <w:sz w:val="24"/>
          <w:szCs w:val="24"/>
        </w:rPr>
        <w:t>wartime story of courage, change and basketball’s lost triumph”</w:t>
      </w:r>
      <w:r>
        <w:rPr>
          <w:rFonts w:eastAsia="Times New Roman"/>
          <w:sz w:val="24"/>
          <w:szCs w:val="24"/>
        </w:rPr>
        <w:t xml:space="preserve">, se </w:t>
      </w:r>
      <w:r>
        <w:rPr>
          <w:rFonts w:eastAsia="Times New Roman"/>
          <w:sz w:val="24"/>
          <w:szCs w:val="24"/>
        </w:rPr>
        <w:t>refere como bastante relevante</w:t>
      </w:r>
      <w:r>
        <w:rPr>
          <w:rFonts w:eastAsia="Times New Roman"/>
          <w:i/>
          <w:iCs/>
          <w:sz w:val="24"/>
          <w:szCs w:val="24"/>
        </w:rPr>
        <w:t xml:space="preserve"> </w:t>
      </w:r>
      <w:r>
        <w:rPr>
          <w:rFonts w:eastAsia="Times New Roman"/>
          <w:sz w:val="24"/>
          <w:szCs w:val="24"/>
        </w:rPr>
        <w:t xml:space="preserve">a chegada de imigrantes judeus — que escaparam da perseguição nazista — na formação de redes conjuntas com intelectuais negros que organizavam atos de contestação a </w:t>
      </w:r>
      <w:r>
        <w:rPr>
          <w:rFonts w:eastAsia="Times New Roman"/>
          <w:i/>
          <w:iCs/>
          <w:sz w:val="24"/>
          <w:szCs w:val="24"/>
        </w:rPr>
        <w:t>Jim Crow</w:t>
      </w:r>
      <w:r>
        <w:rPr>
          <w:rFonts w:eastAsia="Times New Roman"/>
          <w:sz w:val="24"/>
          <w:szCs w:val="24"/>
        </w:rPr>
        <w:t>.</w:t>
      </w:r>
      <w:r>
        <w:rPr>
          <w:rFonts w:eastAsia="Times New Roman"/>
          <w:sz w:val="32"/>
          <w:szCs w:val="32"/>
          <w:vertAlign w:val="superscript"/>
        </w:rPr>
        <w:t>13</w:t>
      </w:r>
    </w:p>
    <w:p w14:paraId="58DECB58" w14:textId="77777777" w:rsidR="006053F9" w:rsidRDefault="006053F9">
      <w:pPr>
        <w:spacing w:line="2" w:lineRule="exact"/>
        <w:rPr>
          <w:sz w:val="20"/>
          <w:szCs w:val="20"/>
        </w:rPr>
      </w:pPr>
    </w:p>
    <w:p w14:paraId="762BCCB3" w14:textId="77777777" w:rsidR="006053F9" w:rsidRDefault="00D853AA">
      <w:pPr>
        <w:spacing w:line="365" w:lineRule="auto"/>
        <w:ind w:left="7" w:right="1100" w:firstLine="708"/>
        <w:jc w:val="both"/>
        <w:rPr>
          <w:sz w:val="20"/>
          <w:szCs w:val="20"/>
        </w:rPr>
      </w:pPr>
      <w:r>
        <w:rPr>
          <w:rFonts w:eastAsia="Times New Roman"/>
          <w:sz w:val="23"/>
          <w:szCs w:val="23"/>
        </w:rPr>
        <w:t>No dia 19 de junho de 1944, os atletas estudantes de medicina de Duke se dirigiram para a modesta quadra de basquete na faculdade de North Carolina. O jogo ocorreu com os portões fechados. Poucas foram as testemunhas oculares. Os relatos citam pessoas do l</w:t>
      </w:r>
      <w:r>
        <w:rPr>
          <w:rFonts w:eastAsia="Times New Roman"/>
          <w:sz w:val="23"/>
          <w:szCs w:val="23"/>
        </w:rPr>
        <w:t xml:space="preserve">ado de fora que ao ouvirem o quique da bola em uma quadra se penduraram por altas frestas para ver o inimaginável. Dentro daquela quadra, desafiando a </w:t>
      </w:r>
      <w:r>
        <w:rPr>
          <w:rFonts w:eastAsia="Times New Roman"/>
          <w:i/>
          <w:iCs/>
          <w:sz w:val="23"/>
          <w:szCs w:val="23"/>
        </w:rPr>
        <w:t>Jim Crow</w:t>
      </w:r>
      <w:r>
        <w:rPr>
          <w:rFonts w:eastAsia="Times New Roman"/>
          <w:sz w:val="23"/>
          <w:szCs w:val="23"/>
        </w:rPr>
        <w:t>, estavam um time de brancos e um time de negros, em lados opostos, mas em uma mesma partida lida</w:t>
      </w:r>
      <w:r>
        <w:rPr>
          <w:rFonts w:eastAsia="Times New Roman"/>
          <w:sz w:val="23"/>
          <w:szCs w:val="23"/>
        </w:rPr>
        <w:t xml:space="preserve">ndo com o contato físico já inerente a prática do basquetebol. O resultado final do jogo que não poderia ter acontecido foi de 88 a 44, vitória dos </w:t>
      </w:r>
      <w:r>
        <w:rPr>
          <w:rFonts w:eastAsia="Times New Roman"/>
          <w:i/>
          <w:iCs/>
          <w:sz w:val="23"/>
          <w:szCs w:val="23"/>
        </w:rPr>
        <w:t>Eagles</w:t>
      </w:r>
      <w:r>
        <w:rPr>
          <w:rFonts w:eastAsia="Times New Roman"/>
          <w:sz w:val="23"/>
          <w:szCs w:val="23"/>
        </w:rPr>
        <w:t>. Isso por si só já seria um grande feito, um marco para aqueles que sempre questionaram a ideia de “s</w:t>
      </w:r>
      <w:r>
        <w:rPr>
          <w:rFonts w:eastAsia="Times New Roman"/>
          <w:sz w:val="23"/>
          <w:szCs w:val="23"/>
        </w:rPr>
        <w:t>eparados, mas iguais”. Por muito tempo, havia essa questão em suspenso: Afinal, teria algum impacto — e qual seria ele — sobre a estrutura racial estadunidense caso atletas negros se saíssem frequentemente vitoriosos sobre atletas brancos</w:t>
      </w:r>
      <w:r>
        <w:rPr>
          <w:rFonts w:eastAsia="Times New Roman"/>
          <w:color w:val="4B4B4B"/>
          <w:sz w:val="23"/>
          <w:szCs w:val="23"/>
        </w:rPr>
        <w:t>?</w:t>
      </w:r>
      <w:r>
        <w:rPr>
          <w:rFonts w:eastAsia="Times New Roman"/>
          <w:sz w:val="23"/>
          <w:szCs w:val="23"/>
        </w:rPr>
        <w:t xml:space="preserve"> Uma vez que </w:t>
      </w:r>
      <w:r>
        <w:rPr>
          <w:rFonts w:eastAsia="Times New Roman"/>
          <w:i/>
          <w:iCs/>
          <w:sz w:val="23"/>
          <w:szCs w:val="23"/>
        </w:rPr>
        <w:t>“com</w:t>
      </w:r>
      <w:r>
        <w:rPr>
          <w:rFonts w:eastAsia="Times New Roman"/>
          <w:i/>
          <w:iCs/>
          <w:sz w:val="23"/>
          <w:szCs w:val="23"/>
        </w:rPr>
        <w:t>o os times das ligas negras de beisebol, os times</w:t>
      </w:r>
      <w:r>
        <w:rPr>
          <w:rFonts w:eastAsia="Times New Roman"/>
          <w:sz w:val="23"/>
          <w:szCs w:val="23"/>
        </w:rPr>
        <w:t xml:space="preserve"> </w:t>
      </w:r>
      <w:r>
        <w:rPr>
          <w:rFonts w:eastAsia="Times New Roman"/>
          <w:i/>
          <w:iCs/>
          <w:sz w:val="23"/>
          <w:szCs w:val="23"/>
        </w:rPr>
        <w:t>negros de basquete não tinham como saber como se sairiam contra times brancos”.</w:t>
      </w:r>
      <w:r>
        <w:rPr>
          <w:rFonts w:eastAsia="Times New Roman"/>
          <w:sz w:val="31"/>
          <w:szCs w:val="31"/>
          <w:vertAlign w:val="superscript"/>
        </w:rPr>
        <w:t>14</w:t>
      </w:r>
      <w:r>
        <w:rPr>
          <w:rFonts w:eastAsia="Times New Roman"/>
          <w:i/>
          <w:iCs/>
          <w:sz w:val="23"/>
          <w:szCs w:val="23"/>
        </w:rPr>
        <w:t xml:space="preserve"> </w:t>
      </w:r>
      <w:r>
        <w:rPr>
          <w:rFonts w:eastAsia="Times New Roman"/>
          <w:sz w:val="23"/>
          <w:szCs w:val="23"/>
        </w:rPr>
        <w:t>O evento do</w:t>
      </w:r>
      <w:r>
        <w:rPr>
          <w:rFonts w:eastAsia="Times New Roman"/>
          <w:i/>
          <w:iCs/>
          <w:sz w:val="23"/>
          <w:szCs w:val="23"/>
        </w:rPr>
        <w:t xml:space="preserve"> </w:t>
      </w:r>
      <w:r>
        <w:rPr>
          <w:rFonts w:eastAsia="Times New Roman"/>
          <w:sz w:val="23"/>
          <w:szCs w:val="23"/>
        </w:rPr>
        <w:t>dia de 19 de junho responderia a essa questão. No entanto, sua realização permaneceu um segredo.</w:t>
      </w:r>
    </w:p>
    <w:p w14:paraId="0958F826" w14:textId="77777777" w:rsidR="006053F9" w:rsidRDefault="006053F9">
      <w:pPr>
        <w:spacing w:line="13" w:lineRule="exact"/>
        <w:rPr>
          <w:sz w:val="20"/>
          <w:szCs w:val="20"/>
        </w:rPr>
      </w:pPr>
    </w:p>
    <w:p w14:paraId="35348CDE" w14:textId="77777777" w:rsidR="006053F9" w:rsidRDefault="00D853AA">
      <w:pPr>
        <w:spacing w:line="358" w:lineRule="auto"/>
        <w:ind w:left="7" w:right="1100" w:firstLine="708"/>
        <w:jc w:val="both"/>
        <w:rPr>
          <w:sz w:val="20"/>
          <w:szCs w:val="20"/>
        </w:rPr>
      </w:pPr>
      <w:r>
        <w:rPr>
          <w:rFonts w:eastAsia="Times New Roman"/>
          <w:sz w:val="24"/>
          <w:szCs w:val="24"/>
        </w:rPr>
        <w:t>As consequências legais poderiam ser gravíssimas, em especial para os negros, caso as autoridades tomassem conhecimento desse jogo. Isso ocorreria, principalmente, se a justiça soubesse que aquela “noite de crime” não acabou após a confirmação da vitória d</w:t>
      </w:r>
      <w:r>
        <w:rPr>
          <w:rFonts w:eastAsia="Times New Roman"/>
          <w:sz w:val="24"/>
          <w:szCs w:val="24"/>
        </w:rPr>
        <w:t xml:space="preserve">os </w:t>
      </w:r>
      <w:r>
        <w:rPr>
          <w:rFonts w:eastAsia="Times New Roman"/>
          <w:i/>
          <w:iCs/>
          <w:sz w:val="24"/>
          <w:szCs w:val="24"/>
        </w:rPr>
        <w:t>Eagles</w:t>
      </w:r>
      <w:r>
        <w:rPr>
          <w:rFonts w:eastAsia="Times New Roman"/>
          <w:sz w:val="24"/>
          <w:szCs w:val="24"/>
        </w:rPr>
        <w:t>. Os jogadores permaneceram em quadra, começaram a trocar passes dessa vez sem a rigidez de uma partida com ares oficiais. Em pouco tempo, os times se misturaram. Não era mais um time de branco contra um time de negros; tratava-se agora de equipes</w:t>
      </w:r>
      <w:r>
        <w:rPr>
          <w:rFonts w:eastAsia="Times New Roman"/>
          <w:sz w:val="24"/>
          <w:szCs w:val="24"/>
        </w:rPr>
        <w:t xml:space="preserve"> racialmente misturadas, o que era uma violação ainda mais grave da lei vigente.</w:t>
      </w:r>
    </w:p>
    <w:p w14:paraId="3C0CE9EE" w14:textId="77777777" w:rsidR="006053F9" w:rsidRDefault="006053F9">
      <w:pPr>
        <w:spacing w:line="279" w:lineRule="exact"/>
        <w:rPr>
          <w:sz w:val="20"/>
          <w:szCs w:val="20"/>
        </w:rPr>
      </w:pPr>
    </w:p>
    <w:p w14:paraId="56771BA9" w14:textId="77777777" w:rsidR="006053F9" w:rsidRDefault="00D853AA">
      <w:pPr>
        <w:ind w:left="7"/>
        <w:rPr>
          <w:sz w:val="20"/>
          <w:szCs w:val="20"/>
        </w:rPr>
      </w:pPr>
      <w:r>
        <w:rPr>
          <w:rFonts w:eastAsia="Times New Roman"/>
          <w:b/>
          <w:bCs/>
          <w:sz w:val="24"/>
          <w:szCs w:val="24"/>
        </w:rPr>
        <w:t>Considerações finais</w:t>
      </w:r>
    </w:p>
    <w:p w14:paraId="326D182F" w14:textId="77777777" w:rsidR="006053F9" w:rsidRDefault="006053F9">
      <w:pPr>
        <w:spacing w:line="152" w:lineRule="exact"/>
        <w:rPr>
          <w:sz w:val="20"/>
          <w:szCs w:val="20"/>
        </w:rPr>
      </w:pPr>
    </w:p>
    <w:p w14:paraId="1E458B3C" w14:textId="77777777" w:rsidR="006053F9" w:rsidRDefault="00D853AA">
      <w:pPr>
        <w:spacing w:line="354" w:lineRule="auto"/>
        <w:ind w:left="7" w:right="1120" w:firstLine="708"/>
        <w:jc w:val="both"/>
        <w:rPr>
          <w:sz w:val="20"/>
          <w:szCs w:val="20"/>
        </w:rPr>
      </w:pPr>
      <w:r>
        <w:rPr>
          <w:rFonts w:eastAsia="Times New Roman"/>
          <w:sz w:val="24"/>
          <w:szCs w:val="24"/>
        </w:rPr>
        <w:t xml:space="preserve">Nos estados que faziam parte do chamado </w:t>
      </w:r>
      <w:r>
        <w:rPr>
          <w:rFonts w:eastAsia="Times New Roman"/>
          <w:i/>
          <w:iCs/>
          <w:sz w:val="24"/>
          <w:szCs w:val="24"/>
        </w:rPr>
        <w:t>Deep South</w:t>
      </w:r>
      <w:r>
        <w:rPr>
          <w:rFonts w:eastAsia="Times New Roman"/>
          <w:sz w:val="24"/>
          <w:szCs w:val="24"/>
        </w:rPr>
        <w:t xml:space="preserve"> como Alabama, Georgia, Louisiana e Mississipi, a resistência a um possível fim da segregação racial e</w:t>
      </w:r>
      <w:r>
        <w:rPr>
          <w:rFonts w:eastAsia="Times New Roman"/>
          <w:sz w:val="24"/>
          <w:szCs w:val="24"/>
        </w:rPr>
        <w:t>m eventos esportivos seguia implacável. Revelando de maneira ainda mais contundente a estreita relação entre as questões</w:t>
      </w:r>
    </w:p>
    <w:p w14:paraId="6CFB2D33"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95808" behindDoc="1" locked="0" layoutInCell="0" allowOverlap="1" wp14:anchorId="4E165C35" wp14:editId="4ADC34B2">
                <wp:simplePos x="0" y="0"/>
                <wp:positionH relativeFrom="column">
                  <wp:posOffset>0</wp:posOffset>
                </wp:positionH>
                <wp:positionV relativeFrom="paragraph">
                  <wp:posOffset>209550</wp:posOffset>
                </wp:positionV>
                <wp:extent cx="1829435" cy="0"/>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2717E7A" id="Shape 252" o:spid="_x0000_s1026" style="position:absolute;z-index:-251420672;visibility:visible;mso-wrap-style:square;mso-wrap-distance-left:9pt;mso-wrap-distance-top:0;mso-wrap-distance-right:9pt;mso-wrap-distance-bottom:0;mso-position-horizontal:absolute;mso-position-horizontal-relative:text;mso-position-vertical:absolute;mso-position-vertical-relative:text" from="0,16.5pt" to="144.0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" o:allowincell="f" filled="t" strokeweight=".21164mm">
                <v:stroke joinstyle="miter"/>
                <o:lock v:ext="edit" shapetype="f"/>
              </v:line>
            </w:pict>
          </mc:Fallback>
        </mc:AlternateContent>
      </w:r>
    </w:p>
    <w:p w14:paraId="7B01E467" w14:textId="77777777" w:rsidR="006053F9" w:rsidRDefault="006053F9">
      <w:pPr>
        <w:spacing w:line="200" w:lineRule="exact"/>
        <w:rPr>
          <w:sz w:val="20"/>
          <w:szCs w:val="20"/>
        </w:rPr>
      </w:pPr>
    </w:p>
    <w:p w14:paraId="12A42C65" w14:textId="77777777" w:rsidR="006053F9" w:rsidRDefault="006053F9">
      <w:pPr>
        <w:spacing w:line="220" w:lineRule="exact"/>
        <w:rPr>
          <w:sz w:val="20"/>
          <w:szCs w:val="20"/>
        </w:rPr>
      </w:pPr>
    </w:p>
    <w:p w14:paraId="3F47E49A" w14:textId="77777777" w:rsidR="006053F9" w:rsidRDefault="00D853AA" w:rsidP="00D853AA">
      <w:pPr>
        <w:numPr>
          <w:ilvl w:val="0"/>
          <w:numId w:val="247"/>
        </w:numPr>
        <w:tabs>
          <w:tab w:val="left" w:pos="204"/>
        </w:tabs>
        <w:spacing w:line="203" w:lineRule="auto"/>
        <w:ind w:left="7" w:right="1120" w:hanging="7"/>
        <w:rPr>
          <w:rFonts w:eastAsia="Times New Roman"/>
          <w:sz w:val="26"/>
          <w:szCs w:val="26"/>
          <w:vertAlign w:val="superscript"/>
        </w:rPr>
      </w:pPr>
      <w:r>
        <w:rPr>
          <w:rFonts w:eastAsia="Times New Roman"/>
          <w:sz w:val="20"/>
          <w:szCs w:val="20"/>
        </w:rPr>
        <w:t xml:space="preserve">GRAHAM, Jessica. Joe Louis contra Max Schmeling e a nova ideologia da democracia racial nos Estados Unidos. </w:t>
      </w:r>
      <w:r>
        <w:rPr>
          <w:rFonts w:eastAsia="Times New Roman"/>
          <w:b/>
          <w:bCs/>
          <w:sz w:val="20"/>
          <w:szCs w:val="20"/>
        </w:rPr>
        <w:t>Tempo</w:t>
      </w:r>
      <w:r>
        <w:rPr>
          <w:rFonts w:eastAsia="Times New Roman"/>
          <w:sz w:val="20"/>
          <w:szCs w:val="20"/>
        </w:rPr>
        <w:t xml:space="preserve">, Niterói, v. 13, </w:t>
      </w:r>
      <w:r>
        <w:rPr>
          <w:rFonts w:eastAsia="Times New Roman"/>
          <w:sz w:val="20"/>
          <w:szCs w:val="20"/>
        </w:rPr>
        <w:t>n. 25, 2008.</w:t>
      </w:r>
    </w:p>
    <w:p w14:paraId="4419AD7B" w14:textId="77777777" w:rsidR="006053F9" w:rsidRDefault="006053F9">
      <w:pPr>
        <w:spacing w:line="2" w:lineRule="exact"/>
        <w:rPr>
          <w:rFonts w:eastAsia="Times New Roman"/>
          <w:sz w:val="26"/>
          <w:szCs w:val="26"/>
          <w:vertAlign w:val="superscript"/>
        </w:rPr>
      </w:pPr>
    </w:p>
    <w:p w14:paraId="282110BE" w14:textId="77777777" w:rsidR="006053F9" w:rsidRDefault="00D853AA" w:rsidP="00D853AA">
      <w:pPr>
        <w:numPr>
          <w:ilvl w:val="0"/>
          <w:numId w:val="247"/>
        </w:numPr>
        <w:tabs>
          <w:tab w:val="left" w:pos="187"/>
        </w:tabs>
        <w:spacing w:line="183" w:lineRule="auto"/>
        <w:ind w:left="187" w:hanging="187"/>
        <w:rPr>
          <w:rFonts w:eastAsia="Times New Roman"/>
          <w:sz w:val="26"/>
          <w:szCs w:val="26"/>
          <w:vertAlign w:val="superscript"/>
        </w:rPr>
      </w:pPr>
      <w:r>
        <w:rPr>
          <w:rFonts w:eastAsia="Times New Roman"/>
          <w:sz w:val="20"/>
          <w:szCs w:val="20"/>
        </w:rPr>
        <w:t>ELLSWORTH, Scott. op. cit., 2015.</w:t>
      </w:r>
    </w:p>
    <w:p w14:paraId="178C0053" w14:textId="77777777" w:rsidR="006053F9" w:rsidRDefault="006053F9">
      <w:pPr>
        <w:spacing w:line="19" w:lineRule="exact"/>
        <w:rPr>
          <w:rFonts w:eastAsia="Times New Roman"/>
          <w:sz w:val="26"/>
          <w:szCs w:val="26"/>
          <w:vertAlign w:val="superscript"/>
        </w:rPr>
      </w:pPr>
    </w:p>
    <w:p w14:paraId="70F52593" w14:textId="77777777" w:rsidR="006053F9" w:rsidRDefault="00D853AA" w:rsidP="00D853AA">
      <w:pPr>
        <w:numPr>
          <w:ilvl w:val="0"/>
          <w:numId w:val="247"/>
        </w:numPr>
        <w:tabs>
          <w:tab w:val="left" w:pos="188"/>
        </w:tabs>
        <w:spacing w:line="200" w:lineRule="auto"/>
        <w:ind w:left="7" w:right="1120" w:hanging="7"/>
        <w:rPr>
          <w:rFonts w:eastAsia="Times New Roman"/>
          <w:sz w:val="26"/>
          <w:szCs w:val="26"/>
          <w:vertAlign w:val="superscript"/>
        </w:rPr>
      </w:pPr>
      <w:r>
        <w:rPr>
          <w:rFonts w:eastAsia="Times New Roman"/>
          <w:sz w:val="20"/>
          <w:szCs w:val="20"/>
        </w:rPr>
        <w:t xml:space="preserve">Idem, 2015. Tradução livre de </w:t>
      </w:r>
      <w:r>
        <w:rPr>
          <w:rFonts w:eastAsia="Times New Roman"/>
          <w:i/>
          <w:iCs/>
          <w:sz w:val="20"/>
          <w:szCs w:val="20"/>
        </w:rPr>
        <w:t>“Like the Negro leagues teams in baseball, the colored basketball teams had no way to</w:t>
      </w:r>
      <w:r>
        <w:rPr>
          <w:rFonts w:eastAsia="Times New Roman"/>
          <w:sz w:val="20"/>
          <w:szCs w:val="20"/>
        </w:rPr>
        <w:t xml:space="preserve"> </w:t>
      </w:r>
      <w:r>
        <w:rPr>
          <w:rFonts w:eastAsia="Times New Roman"/>
          <w:i/>
          <w:iCs/>
          <w:sz w:val="20"/>
          <w:szCs w:val="20"/>
        </w:rPr>
        <w:t>know how they stacked up against white teams.”</w:t>
      </w:r>
    </w:p>
    <w:p w14:paraId="07AF65CD"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94EB85D" w14:textId="77777777">
        <w:trPr>
          <w:trHeight w:val="112"/>
        </w:trPr>
        <w:tc>
          <w:tcPr>
            <w:tcW w:w="5720" w:type="dxa"/>
            <w:vMerge w:val="restart"/>
            <w:vAlign w:val="bottom"/>
          </w:tcPr>
          <w:p w14:paraId="6EE12470" w14:textId="76793498" w:rsidR="006053F9" w:rsidRDefault="006053F9">
            <w:pPr>
              <w:ind w:right="10"/>
              <w:jc w:val="right"/>
              <w:rPr>
                <w:sz w:val="20"/>
                <w:szCs w:val="20"/>
              </w:rPr>
            </w:pPr>
            <w:bookmarkStart w:id="307" w:name="page309"/>
            <w:bookmarkEnd w:id="307"/>
          </w:p>
        </w:tc>
        <w:tc>
          <w:tcPr>
            <w:tcW w:w="1120" w:type="dxa"/>
            <w:vAlign w:val="bottom"/>
          </w:tcPr>
          <w:p w14:paraId="4E3FDB04" w14:textId="77777777" w:rsidR="006053F9" w:rsidRDefault="006053F9">
            <w:pPr>
              <w:rPr>
                <w:sz w:val="9"/>
                <w:szCs w:val="9"/>
              </w:rPr>
            </w:pPr>
          </w:p>
        </w:tc>
        <w:tc>
          <w:tcPr>
            <w:tcW w:w="0" w:type="dxa"/>
            <w:vAlign w:val="bottom"/>
          </w:tcPr>
          <w:p w14:paraId="02C20BE3" w14:textId="77777777" w:rsidR="006053F9" w:rsidRDefault="006053F9">
            <w:pPr>
              <w:rPr>
                <w:sz w:val="1"/>
                <w:szCs w:val="1"/>
              </w:rPr>
            </w:pPr>
          </w:p>
        </w:tc>
      </w:tr>
      <w:tr w:rsidR="006053F9" w14:paraId="703398E5" w14:textId="77777777">
        <w:trPr>
          <w:trHeight w:val="155"/>
        </w:trPr>
        <w:tc>
          <w:tcPr>
            <w:tcW w:w="5720" w:type="dxa"/>
            <w:vMerge/>
            <w:vAlign w:val="bottom"/>
          </w:tcPr>
          <w:p w14:paraId="0C03AAC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3BB1007" w14:textId="77777777" w:rsidR="006053F9" w:rsidRDefault="00D853AA">
            <w:pPr>
              <w:ind w:right="490"/>
              <w:jc w:val="right"/>
              <w:rPr>
                <w:sz w:val="20"/>
                <w:szCs w:val="20"/>
              </w:rPr>
            </w:pPr>
            <w:r>
              <w:rPr>
                <w:rFonts w:ascii="Century Gothic" w:eastAsia="Century Gothic" w:hAnsi="Century Gothic" w:cs="Century Gothic"/>
                <w:color w:val="FFFFFF"/>
              </w:rPr>
              <w:t>308</w:t>
            </w:r>
          </w:p>
        </w:tc>
        <w:tc>
          <w:tcPr>
            <w:tcW w:w="0" w:type="dxa"/>
            <w:vAlign w:val="bottom"/>
          </w:tcPr>
          <w:p w14:paraId="3A628275" w14:textId="77777777" w:rsidR="006053F9" w:rsidRDefault="006053F9">
            <w:pPr>
              <w:rPr>
                <w:sz w:val="1"/>
                <w:szCs w:val="1"/>
              </w:rPr>
            </w:pPr>
          </w:p>
        </w:tc>
      </w:tr>
      <w:tr w:rsidR="006053F9" w14:paraId="4477A791" w14:textId="77777777">
        <w:trPr>
          <w:trHeight w:val="130"/>
        </w:trPr>
        <w:tc>
          <w:tcPr>
            <w:tcW w:w="5720" w:type="dxa"/>
            <w:vMerge w:val="restart"/>
            <w:vAlign w:val="bottom"/>
          </w:tcPr>
          <w:p w14:paraId="067D7398" w14:textId="57CF6D8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5C83F00" w14:textId="77777777" w:rsidR="006053F9" w:rsidRDefault="006053F9">
            <w:pPr>
              <w:rPr>
                <w:sz w:val="11"/>
                <w:szCs w:val="11"/>
              </w:rPr>
            </w:pPr>
          </w:p>
        </w:tc>
        <w:tc>
          <w:tcPr>
            <w:tcW w:w="0" w:type="dxa"/>
            <w:vAlign w:val="bottom"/>
          </w:tcPr>
          <w:p w14:paraId="3E259FFE" w14:textId="77777777" w:rsidR="006053F9" w:rsidRDefault="006053F9">
            <w:pPr>
              <w:rPr>
                <w:sz w:val="1"/>
                <w:szCs w:val="1"/>
              </w:rPr>
            </w:pPr>
          </w:p>
        </w:tc>
      </w:tr>
      <w:tr w:rsidR="006053F9" w14:paraId="2C510D12" w14:textId="77777777">
        <w:trPr>
          <w:trHeight w:val="139"/>
        </w:trPr>
        <w:tc>
          <w:tcPr>
            <w:tcW w:w="5720" w:type="dxa"/>
            <w:vMerge/>
            <w:vAlign w:val="bottom"/>
          </w:tcPr>
          <w:p w14:paraId="3D644CC7" w14:textId="77777777" w:rsidR="006053F9" w:rsidRDefault="006053F9">
            <w:pPr>
              <w:rPr>
                <w:sz w:val="12"/>
                <w:szCs w:val="12"/>
              </w:rPr>
            </w:pPr>
          </w:p>
        </w:tc>
        <w:tc>
          <w:tcPr>
            <w:tcW w:w="1120" w:type="dxa"/>
            <w:vAlign w:val="bottom"/>
          </w:tcPr>
          <w:p w14:paraId="4BE245BC" w14:textId="77777777" w:rsidR="006053F9" w:rsidRDefault="006053F9">
            <w:pPr>
              <w:rPr>
                <w:sz w:val="12"/>
                <w:szCs w:val="12"/>
              </w:rPr>
            </w:pPr>
          </w:p>
        </w:tc>
        <w:tc>
          <w:tcPr>
            <w:tcW w:w="0" w:type="dxa"/>
            <w:vAlign w:val="bottom"/>
          </w:tcPr>
          <w:p w14:paraId="429A1629" w14:textId="77777777" w:rsidR="006053F9" w:rsidRDefault="006053F9">
            <w:pPr>
              <w:rPr>
                <w:sz w:val="1"/>
                <w:szCs w:val="1"/>
              </w:rPr>
            </w:pPr>
          </w:p>
        </w:tc>
      </w:tr>
    </w:tbl>
    <w:p w14:paraId="3C6F2DC7" w14:textId="77777777" w:rsidR="006053F9" w:rsidRDefault="006053F9">
      <w:pPr>
        <w:spacing w:line="200" w:lineRule="exact"/>
        <w:rPr>
          <w:sz w:val="20"/>
          <w:szCs w:val="20"/>
        </w:rPr>
      </w:pPr>
    </w:p>
    <w:p w14:paraId="103BF4A7" w14:textId="77777777" w:rsidR="006053F9" w:rsidRDefault="006053F9">
      <w:pPr>
        <w:spacing w:line="395" w:lineRule="exact"/>
        <w:rPr>
          <w:sz w:val="20"/>
          <w:szCs w:val="20"/>
        </w:rPr>
      </w:pPr>
    </w:p>
    <w:p w14:paraId="67255779" w14:textId="77777777" w:rsidR="006053F9" w:rsidRDefault="00D853AA">
      <w:pPr>
        <w:spacing w:line="358" w:lineRule="auto"/>
        <w:ind w:left="7" w:right="1100"/>
        <w:jc w:val="both"/>
        <w:rPr>
          <w:sz w:val="20"/>
          <w:szCs w:val="20"/>
        </w:rPr>
      </w:pPr>
      <w:r>
        <w:rPr>
          <w:rFonts w:eastAsia="Times New Roman"/>
          <w:sz w:val="24"/>
          <w:szCs w:val="24"/>
        </w:rPr>
        <w:t xml:space="preserve">objetivas e subjetivas que permeiam as relações sociais e as práticas esportivas. Os estados do </w:t>
      </w:r>
      <w:r>
        <w:rPr>
          <w:rFonts w:eastAsia="Times New Roman"/>
          <w:i/>
          <w:iCs/>
          <w:sz w:val="24"/>
          <w:szCs w:val="24"/>
        </w:rPr>
        <w:t>Deep</w:t>
      </w:r>
      <w:r>
        <w:rPr>
          <w:rFonts w:eastAsia="Times New Roman"/>
          <w:sz w:val="24"/>
          <w:szCs w:val="24"/>
        </w:rPr>
        <w:t xml:space="preserve"> </w:t>
      </w:r>
      <w:r>
        <w:rPr>
          <w:rFonts w:eastAsia="Times New Roman"/>
          <w:i/>
          <w:iCs/>
          <w:sz w:val="24"/>
          <w:szCs w:val="24"/>
        </w:rPr>
        <w:t xml:space="preserve">South </w:t>
      </w:r>
      <w:r>
        <w:rPr>
          <w:rFonts w:eastAsia="Times New Roman"/>
          <w:sz w:val="24"/>
          <w:szCs w:val="24"/>
        </w:rPr>
        <w:t>são aqueles em que a própria emancipação dos negros, durante a Guerra Civil, foi duramente</w:t>
      </w:r>
      <w:r>
        <w:rPr>
          <w:rFonts w:eastAsia="Times New Roman"/>
          <w:i/>
          <w:iCs/>
          <w:sz w:val="24"/>
          <w:szCs w:val="24"/>
        </w:rPr>
        <w:t xml:space="preserve"> </w:t>
      </w:r>
      <w:r>
        <w:rPr>
          <w:rFonts w:eastAsia="Times New Roman"/>
          <w:sz w:val="24"/>
          <w:szCs w:val="24"/>
        </w:rPr>
        <w:t>combatida. Considerando-se então a própria natureza da eme</w:t>
      </w:r>
      <w:r>
        <w:rPr>
          <w:rFonts w:eastAsia="Times New Roman"/>
          <w:sz w:val="24"/>
          <w:szCs w:val="24"/>
        </w:rPr>
        <w:t xml:space="preserve">rgência da </w:t>
      </w:r>
      <w:r>
        <w:rPr>
          <w:rFonts w:eastAsia="Times New Roman"/>
          <w:i/>
          <w:iCs/>
          <w:sz w:val="24"/>
          <w:szCs w:val="24"/>
        </w:rPr>
        <w:t>Jim Crow</w:t>
      </w:r>
      <w:r>
        <w:rPr>
          <w:rFonts w:eastAsia="Times New Roman"/>
          <w:sz w:val="24"/>
          <w:szCs w:val="24"/>
        </w:rPr>
        <w:t>, é compreensível que seja exatamente nessas regiões que haja maior objeção a ocorrência de jogos interraciais. O caso apresentado, entretanto, demonstra que a persistência da segregação não se tratava de um consenso nem mesmo no Sul. Se</w:t>
      </w:r>
      <w:r>
        <w:rPr>
          <w:rFonts w:eastAsia="Times New Roman"/>
          <w:sz w:val="24"/>
          <w:szCs w:val="24"/>
        </w:rPr>
        <w:t xml:space="preserve">mpre houve brancos e negros, nortistas e sulistas que contestaram e que se opuseram a </w:t>
      </w:r>
      <w:r>
        <w:rPr>
          <w:rFonts w:eastAsia="Times New Roman"/>
          <w:i/>
          <w:iCs/>
          <w:sz w:val="24"/>
          <w:szCs w:val="24"/>
        </w:rPr>
        <w:t>Jim Crow</w:t>
      </w:r>
      <w:r>
        <w:rPr>
          <w:rFonts w:eastAsia="Times New Roman"/>
          <w:sz w:val="24"/>
          <w:szCs w:val="24"/>
        </w:rPr>
        <w:t>.</w:t>
      </w:r>
    </w:p>
    <w:p w14:paraId="1E99AEA0" w14:textId="77777777" w:rsidR="006053F9" w:rsidRDefault="006053F9">
      <w:pPr>
        <w:spacing w:line="15" w:lineRule="exact"/>
        <w:rPr>
          <w:sz w:val="20"/>
          <w:szCs w:val="20"/>
        </w:rPr>
      </w:pPr>
    </w:p>
    <w:p w14:paraId="08CCF8A9" w14:textId="77777777" w:rsidR="006053F9" w:rsidRDefault="00D853AA">
      <w:pPr>
        <w:spacing w:line="341" w:lineRule="auto"/>
        <w:ind w:left="7" w:right="1100" w:firstLine="708"/>
        <w:jc w:val="both"/>
        <w:rPr>
          <w:sz w:val="20"/>
          <w:szCs w:val="20"/>
        </w:rPr>
      </w:pPr>
      <w:r>
        <w:rPr>
          <w:rFonts w:eastAsia="Times New Roman"/>
          <w:sz w:val="24"/>
          <w:szCs w:val="24"/>
        </w:rPr>
        <w:t>Como é de conhecimento público, a questão racial nos Estados Unidos — e em todo mundo guardando-se as peculiaridades locais — é uma questão não-resolvida. No q</w:t>
      </w:r>
      <w:r>
        <w:rPr>
          <w:rFonts w:eastAsia="Times New Roman"/>
          <w:sz w:val="24"/>
          <w:szCs w:val="24"/>
        </w:rPr>
        <w:t xml:space="preserve">ue tange o esporte universitário, após a divisora de águas decisão judicial sentenciada no caso </w:t>
      </w:r>
      <w:r>
        <w:rPr>
          <w:rFonts w:eastAsia="Times New Roman"/>
          <w:i/>
          <w:iCs/>
          <w:sz w:val="24"/>
          <w:szCs w:val="24"/>
        </w:rPr>
        <w:t>Brown v. Board of</w:t>
      </w:r>
      <w:r>
        <w:rPr>
          <w:rFonts w:eastAsia="Times New Roman"/>
          <w:sz w:val="24"/>
          <w:szCs w:val="24"/>
        </w:rPr>
        <w:t xml:space="preserve"> </w:t>
      </w:r>
      <w:r>
        <w:rPr>
          <w:rFonts w:eastAsia="Times New Roman"/>
          <w:i/>
          <w:iCs/>
          <w:sz w:val="24"/>
          <w:szCs w:val="24"/>
        </w:rPr>
        <w:t>Education</w:t>
      </w:r>
      <w:r>
        <w:rPr>
          <w:rFonts w:eastAsia="Times New Roman"/>
          <w:sz w:val="32"/>
          <w:szCs w:val="32"/>
          <w:vertAlign w:val="superscript"/>
        </w:rPr>
        <w:t>15</w:t>
      </w:r>
      <w:r>
        <w:rPr>
          <w:rFonts w:eastAsia="Times New Roman"/>
          <w:sz w:val="24"/>
          <w:szCs w:val="24"/>
        </w:rPr>
        <w:t>, de 1954, a segregação em instituições públicas de ensino foi pouco a pouco sendo</w:t>
      </w:r>
      <w:r>
        <w:rPr>
          <w:rFonts w:eastAsia="Times New Roman"/>
          <w:i/>
          <w:iCs/>
          <w:sz w:val="24"/>
          <w:szCs w:val="24"/>
        </w:rPr>
        <w:t xml:space="preserve"> </w:t>
      </w:r>
      <w:r>
        <w:rPr>
          <w:rFonts w:eastAsia="Times New Roman"/>
          <w:sz w:val="24"/>
          <w:szCs w:val="24"/>
        </w:rPr>
        <w:t>derrubada. Isso criou a jurisprudência necessári</w:t>
      </w:r>
      <w:r>
        <w:rPr>
          <w:rFonts w:eastAsia="Times New Roman"/>
          <w:sz w:val="24"/>
          <w:szCs w:val="24"/>
        </w:rPr>
        <w:t xml:space="preserve">a para, gradativamente, fazer cair por terra a validade do </w:t>
      </w:r>
      <w:r>
        <w:rPr>
          <w:rFonts w:eastAsia="Times New Roman"/>
          <w:i/>
          <w:iCs/>
          <w:sz w:val="24"/>
          <w:szCs w:val="24"/>
        </w:rPr>
        <w:t>"gentlemen's agreement"</w:t>
      </w:r>
      <w:r>
        <w:rPr>
          <w:rFonts w:eastAsia="Times New Roman"/>
          <w:sz w:val="24"/>
          <w:szCs w:val="24"/>
        </w:rPr>
        <w:t xml:space="preserve"> em território nacional. Dentro dessa perspectiva, o fato de partida a </w:t>
      </w:r>
      <w:r>
        <w:rPr>
          <w:rFonts w:eastAsia="Times New Roman"/>
          <w:i/>
          <w:iCs/>
          <w:sz w:val="24"/>
          <w:szCs w:val="24"/>
        </w:rPr>
        <w:t>Blue</w:t>
      </w:r>
      <w:r>
        <w:rPr>
          <w:rFonts w:eastAsia="Times New Roman"/>
          <w:sz w:val="24"/>
          <w:szCs w:val="24"/>
        </w:rPr>
        <w:t xml:space="preserve"> </w:t>
      </w:r>
      <w:r>
        <w:rPr>
          <w:rFonts w:eastAsia="Times New Roman"/>
          <w:i/>
          <w:iCs/>
          <w:sz w:val="24"/>
          <w:szCs w:val="24"/>
        </w:rPr>
        <w:t xml:space="preserve">Devils v. Eagles </w:t>
      </w:r>
      <w:r>
        <w:rPr>
          <w:rFonts w:eastAsia="Times New Roman"/>
          <w:sz w:val="24"/>
          <w:szCs w:val="24"/>
        </w:rPr>
        <w:t>ter permanecido em segredo até meados da década de 1990 poderia significar que</w:t>
      </w:r>
      <w:r>
        <w:rPr>
          <w:rFonts w:eastAsia="Times New Roman"/>
          <w:i/>
          <w:iCs/>
          <w:sz w:val="24"/>
          <w:szCs w:val="24"/>
        </w:rPr>
        <w:t xml:space="preserve"> </w:t>
      </w:r>
      <w:r>
        <w:rPr>
          <w:rFonts w:eastAsia="Times New Roman"/>
          <w:sz w:val="24"/>
          <w:szCs w:val="24"/>
        </w:rPr>
        <w:t>el</w:t>
      </w:r>
      <w:r>
        <w:rPr>
          <w:rFonts w:eastAsia="Times New Roman"/>
          <w:sz w:val="24"/>
          <w:szCs w:val="24"/>
        </w:rPr>
        <w:t>a não teve nenhuma importância para uma análise do desenvolvimento das relações raciais nos Estados Unidos. No entanto, adotamos aqui a perspectiva de que a necessidade do mistério — e, mais, o tempo que levou para ser revelado — demonstra como o peso da q</w:t>
      </w:r>
      <w:r>
        <w:rPr>
          <w:rFonts w:eastAsia="Times New Roman"/>
          <w:sz w:val="24"/>
          <w:szCs w:val="24"/>
        </w:rPr>
        <w:t>uestão racial permanece relevante. Isso porque as leis de direitos civis, de 1964, de maneira alguma representaram um ponto final à segregação racial.</w:t>
      </w:r>
      <w:r>
        <w:rPr>
          <w:rFonts w:eastAsia="Times New Roman"/>
          <w:sz w:val="32"/>
          <w:szCs w:val="32"/>
          <w:vertAlign w:val="superscript"/>
        </w:rPr>
        <w:t>16</w:t>
      </w:r>
    </w:p>
    <w:p w14:paraId="3A6C1847" w14:textId="77777777" w:rsidR="006053F9" w:rsidRDefault="006053F9">
      <w:pPr>
        <w:spacing w:line="2" w:lineRule="exact"/>
        <w:rPr>
          <w:sz w:val="20"/>
          <w:szCs w:val="20"/>
        </w:rPr>
      </w:pPr>
    </w:p>
    <w:p w14:paraId="5FEC2E10" w14:textId="77777777" w:rsidR="006053F9" w:rsidRDefault="00D853AA">
      <w:pPr>
        <w:spacing w:line="354" w:lineRule="auto"/>
        <w:ind w:left="7" w:right="1120" w:firstLine="708"/>
        <w:jc w:val="both"/>
        <w:rPr>
          <w:sz w:val="20"/>
          <w:szCs w:val="20"/>
        </w:rPr>
      </w:pPr>
      <w:r>
        <w:rPr>
          <w:rFonts w:eastAsia="Times New Roman"/>
          <w:sz w:val="24"/>
          <w:szCs w:val="24"/>
        </w:rPr>
        <w:t>Os direitos civis serviram, sobretudo, para mostrar a profundidade das feridas abertas pelos anos de s</w:t>
      </w:r>
      <w:r>
        <w:rPr>
          <w:rFonts w:eastAsia="Times New Roman"/>
          <w:sz w:val="24"/>
          <w:szCs w:val="24"/>
        </w:rPr>
        <w:t>eparação jurídica, econômica, social e cultural. Algo que começou no período da escravidão, persistiu após a Emancipação e se faz presente até os dias de hoje.</w:t>
      </w:r>
    </w:p>
    <w:p w14:paraId="02B00697" w14:textId="77777777" w:rsidR="006053F9" w:rsidRDefault="006053F9">
      <w:pPr>
        <w:spacing w:line="200" w:lineRule="exact"/>
        <w:rPr>
          <w:sz w:val="20"/>
          <w:szCs w:val="20"/>
        </w:rPr>
      </w:pPr>
    </w:p>
    <w:p w14:paraId="35F97C1D" w14:textId="77777777" w:rsidR="006053F9" w:rsidRDefault="006053F9">
      <w:pPr>
        <w:spacing w:line="359" w:lineRule="exact"/>
        <w:rPr>
          <w:sz w:val="20"/>
          <w:szCs w:val="20"/>
        </w:rPr>
      </w:pPr>
    </w:p>
    <w:p w14:paraId="3F1B334A" w14:textId="77777777" w:rsidR="006053F9" w:rsidRDefault="00D853AA">
      <w:pPr>
        <w:ind w:left="7"/>
        <w:rPr>
          <w:sz w:val="20"/>
          <w:szCs w:val="20"/>
        </w:rPr>
      </w:pPr>
      <w:r>
        <w:rPr>
          <w:rFonts w:eastAsia="Times New Roman"/>
          <w:b/>
          <w:bCs/>
          <w:sz w:val="24"/>
          <w:szCs w:val="24"/>
        </w:rPr>
        <w:t>Referências bibliográficas</w:t>
      </w:r>
    </w:p>
    <w:p w14:paraId="118B64B1" w14:textId="77777777" w:rsidR="006053F9" w:rsidRDefault="006053F9">
      <w:pPr>
        <w:spacing w:line="288" w:lineRule="exact"/>
        <w:rPr>
          <w:sz w:val="20"/>
          <w:szCs w:val="20"/>
        </w:rPr>
      </w:pPr>
    </w:p>
    <w:p w14:paraId="2BA2A6BB" w14:textId="77777777" w:rsidR="006053F9" w:rsidRDefault="00D853AA">
      <w:pPr>
        <w:spacing w:line="236" w:lineRule="auto"/>
        <w:ind w:left="7" w:right="1100"/>
        <w:jc w:val="both"/>
        <w:rPr>
          <w:sz w:val="20"/>
          <w:szCs w:val="20"/>
        </w:rPr>
      </w:pPr>
      <w:r>
        <w:rPr>
          <w:rFonts w:eastAsia="Times New Roman"/>
          <w:sz w:val="24"/>
          <w:szCs w:val="24"/>
        </w:rPr>
        <w:t xml:space="preserve">DOOLEY, Patricia. Jim Crow strikes again: the African American press campaign against segregation in bowling during World War II. </w:t>
      </w:r>
      <w:r>
        <w:rPr>
          <w:rFonts w:eastAsia="Times New Roman"/>
          <w:b/>
          <w:bCs/>
          <w:sz w:val="24"/>
          <w:szCs w:val="24"/>
        </w:rPr>
        <w:t>The Journal of African American History</w:t>
      </w:r>
      <w:r>
        <w:rPr>
          <w:rFonts w:eastAsia="Times New Roman"/>
          <w:sz w:val="24"/>
          <w:szCs w:val="24"/>
        </w:rPr>
        <w:t>, vol. 97, no. 3, p. 270-290, 2012.</w:t>
      </w:r>
    </w:p>
    <w:p w14:paraId="19E311E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97856" behindDoc="1" locked="0" layoutInCell="0" allowOverlap="1" wp14:anchorId="7CDE6987" wp14:editId="7B834A37">
                <wp:simplePos x="0" y="0"/>
                <wp:positionH relativeFrom="column">
                  <wp:posOffset>0</wp:posOffset>
                </wp:positionH>
                <wp:positionV relativeFrom="paragraph">
                  <wp:posOffset>586105</wp:posOffset>
                </wp:positionV>
                <wp:extent cx="1829435" cy="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3B55057" id="Shape 253" o:spid="_x0000_s1026" style="position:absolute;z-index:-251418624;visibility:visible;mso-wrap-style:square;mso-wrap-distance-left:9pt;mso-wrap-distance-top:0;mso-wrap-distance-right:9pt;mso-wrap-distance-bottom:0;mso-position-horizontal:absolute;mso-position-horizontal-relative:text;mso-position-vertical:absolute;mso-position-vertical-relative:text" from="0,46.15pt" to="144.05pt,4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" o:allowincell="f" filled="t" strokeweight=".21164mm">
                <v:stroke joinstyle="miter"/>
                <o:lock v:ext="edit" shapetype="f"/>
              </v:line>
            </w:pict>
          </mc:Fallback>
        </mc:AlternateContent>
      </w:r>
    </w:p>
    <w:p w14:paraId="373286B6" w14:textId="77777777" w:rsidR="006053F9" w:rsidRDefault="006053F9">
      <w:pPr>
        <w:spacing w:line="200" w:lineRule="exact"/>
        <w:rPr>
          <w:sz w:val="20"/>
          <w:szCs w:val="20"/>
        </w:rPr>
      </w:pPr>
    </w:p>
    <w:p w14:paraId="2866CC03" w14:textId="77777777" w:rsidR="006053F9" w:rsidRDefault="006053F9">
      <w:pPr>
        <w:spacing w:line="200" w:lineRule="exact"/>
        <w:rPr>
          <w:sz w:val="20"/>
          <w:szCs w:val="20"/>
        </w:rPr>
      </w:pPr>
    </w:p>
    <w:p w14:paraId="0AAD450B" w14:textId="77777777" w:rsidR="006053F9" w:rsidRDefault="006053F9">
      <w:pPr>
        <w:spacing w:line="200" w:lineRule="exact"/>
        <w:rPr>
          <w:sz w:val="20"/>
          <w:szCs w:val="20"/>
        </w:rPr>
      </w:pPr>
    </w:p>
    <w:p w14:paraId="343E6215" w14:textId="77777777" w:rsidR="006053F9" w:rsidRDefault="006053F9">
      <w:pPr>
        <w:spacing w:line="200" w:lineRule="exact"/>
        <w:rPr>
          <w:sz w:val="20"/>
          <w:szCs w:val="20"/>
        </w:rPr>
      </w:pPr>
    </w:p>
    <w:p w14:paraId="5845841D" w14:textId="77777777" w:rsidR="006053F9" w:rsidRDefault="006053F9">
      <w:pPr>
        <w:spacing w:line="213" w:lineRule="exact"/>
        <w:rPr>
          <w:sz w:val="20"/>
          <w:szCs w:val="20"/>
        </w:rPr>
      </w:pPr>
    </w:p>
    <w:p w14:paraId="7DEA271F" w14:textId="77777777" w:rsidR="006053F9" w:rsidRDefault="00D853AA" w:rsidP="00D853AA">
      <w:pPr>
        <w:numPr>
          <w:ilvl w:val="0"/>
          <w:numId w:val="248"/>
        </w:numPr>
        <w:tabs>
          <w:tab w:val="left" w:pos="192"/>
        </w:tabs>
        <w:spacing w:line="203" w:lineRule="auto"/>
        <w:ind w:left="7" w:right="1120" w:hanging="7"/>
        <w:rPr>
          <w:rFonts w:eastAsia="Times New Roman"/>
          <w:sz w:val="26"/>
          <w:szCs w:val="26"/>
          <w:vertAlign w:val="superscript"/>
        </w:rPr>
      </w:pPr>
      <w:r>
        <w:rPr>
          <w:rFonts w:eastAsia="Times New Roman"/>
          <w:sz w:val="20"/>
          <w:szCs w:val="20"/>
        </w:rPr>
        <w:t>Em 1954, a decisão judicial no caso Brown v.</w:t>
      </w:r>
      <w:r>
        <w:rPr>
          <w:rFonts w:eastAsia="Times New Roman"/>
          <w:sz w:val="20"/>
          <w:szCs w:val="20"/>
        </w:rPr>
        <w:t xml:space="preserve"> Board Of Education criou jurisprudência para o fim da segregação nas instituições de ensino público em todo o país.</w:t>
      </w:r>
    </w:p>
    <w:p w14:paraId="1AEBC142" w14:textId="77777777" w:rsidR="006053F9" w:rsidRDefault="006053F9">
      <w:pPr>
        <w:spacing w:line="13" w:lineRule="exact"/>
        <w:rPr>
          <w:rFonts w:eastAsia="Times New Roman"/>
          <w:sz w:val="26"/>
          <w:szCs w:val="26"/>
          <w:vertAlign w:val="superscript"/>
        </w:rPr>
      </w:pPr>
    </w:p>
    <w:p w14:paraId="6161B127" w14:textId="77777777" w:rsidR="006053F9" w:rsidRDefault="00D853AA" w:rsidP="00D853AA">
      <w:pPr>
        <w:numPr>
          <w:ilvl w:val="0"/>
          <w:numId w:val="248"/>
        </w:numPr>
        <w:tabs>
          <w:tab w:val="left" w:pos="192"/>
        </w:tabs>
        <w:spacing w:line="220" w:lineRule="auto"/>
        <w:ind w:left="7" w:right="1120" w:hanging="7"/>
        <w:jc w:val="both"/>
        <w:rPr>
          <w:rFonts w:eastAsia="Times New Roman"/>
          <w:sz w:val="26"/>
          <w:szCs w:val="26"/>
          <w:vertAlign w:val="superscript"/>
        </w:rPr>
      </w:pPr>
      <w:r>
        <w:rPr>
          <w:rFonts w:eastAsia="Times New Roman"/>
          <w:sz w:val="20"/>
          <w:szCs w:val="20"/>
        </w:rPr>
        <w:t xml:space="preserve">Um exemplo disso é o caso </w:t>
      </w:r>
      <w:r>
        <w:rPr>
          <w:rFonts w:eastAsia="Times New Roman"/>
          <w:i/>
          <w:iCs/>
          <w:sz w:val="20"/>
          <w:szCs w:val="20"/>
        </w:rPr>
        <w:t>Loving v. Virginia</w:t>
      </w:r>
      <w:r>
        <w:rPr>
          <w:rFonts w:eastAsia="Times New Roman"/>
          <w:sz w:val="20"/>
          <w:szCs w:val="20"/>
        </w:rPr>
        <w:t xml:space="preserve">, de 1967. Nessa ocasião, a Suprema Corte dos Estados Unidos decidiu pelo fim da proibição do </w:t>
      </w:r>
      <w:r>
        <w:rPr>
          <w:rFonts w:eastAsia="Times New Roman"/>
          <w:sz w:val="20"/>
          <w:szCs w:val="20"/>
        </w:rPr>
        <w:t>casamento interracial em todo território nacional. Esse caso aponta para algumas das questões que fizeram das décadas de 1960 e 1970 tão emblemáticas e conflituosas para as diferentes organizações de movimentos negros no país.</w:t>
      </w:r>
    </w:p>
    <w:p w14:paraId="7BD61D8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E01E67" w14:textId="77777777">
        <w:trPr>
          <w:trHeight w:val="112"/>
        </w:trPr>
        <w:tc>
          <w:tcPr>
            <w:tcW w:w="5720" w:type="dxa"/>
            <w:vMerge w:val="restart"/>
            <w:vAlign w:val="bottom"/>
          </w:tcPr>
          <w:p w14:paraId="6036ACC3" w14:textId="22E3A9A0" w:rsidR="006053F9" w:rsidRDefault="006053F9">
            <w:pPr>
              <w:ind w:right="10"/>
              <w:jc w:val="right"/>
              <w:rPr>
                <w:sz w:val="20"/>
                <w:szCs w:val="20"/>
              </w:rPr>
            </w:pPr>
            <w:bookmarkStart w:id="308" w:name="page310"/>
            <w:bookmarkEnd w:id="308"/>
          </w:p>
        </w:tc>
        <w:tc>
          <w:tcPr>
            <w:tcW w:w="1120" w:type="dxa"/>
            <w:vAlign w:val="bottom"/>
          </w:tcPr>
          <w:p w14:paraId="2C8E9905" w14:textId="77777777" w:rsidR="006053F9" w:rsidRDefault="006053F9">
            <w:pPr>
              <w:rPr>
                <w:sz w:val="9"/>
                <w:szCs w:val="9"/>
              </w:rPr>
            </w:pPr>
          </w:p>
        </w:tc>
        <w:tc>
          <w:tcPr>
            <w:tcW w:w="0" w:type="dxa"/>
            <w:vAlign w:val="bottom"/>
          </w:tcPr>
          <w:p w14:paraId="75912908" w14:textId="77777777" w:rsidR="006053F9" w:rsidRDefault="006053F9">
            <w:pPr>
              <w:rPr>
                <w:sz w:val="1"/>
                <w:szCs w:val="1"/>
              </w:rPr>
            </w:pPr>
          </w:p>
        </w:tc>
      </w:tr>
      <w:tr w:rsidR="006053F9" w14:paraId="7E8E3CD4" w14:textId="77777777">
        <w:trPr>
          <w:trHeight w:val="155"/>
        </w:trPr>
        <w:tc>
          <w:tcPr>
            <w:tcW w:w="5720" w:type="dxa"/>
            <w:vMerge/>
            <w:vAlign w:val="bottom"/>
          </w:tcPr>
          <w:p w14:paraId="1CFB310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B95C58B" w14:textId="77777777" w:rsidR="006053F9" w:rsidRDefault="00D853AA">
            <w:pPr>
              <w:ind w:right="490"/>
              <w:jc w:val="right"/>
              <w:rPr>
                <w:sz w:val="20"/>
                <w:szCs w:val="20"/>
              </w:rPr>
            </w:pPr>
            <w:r>
              <w:rPr>
                <w:rFonts w:ascii="Century Gothic" w:eastAsia="Century Gothic" w:hAnsi="Century Gothic" w:cs="Century Gothic"/>
                <w:color w:val="FFFFFF"/>
              </w:rPr>
              <w:t>309</w:t>
            </w:r>
          </w:p>
        </w:tc>
        <w:tc>
          <w:tcPr>
            <w:tcW w:w="0" w:type="dxa"/>
            <w:vAlign w:val="bottom"/>
          </w:tcPr>
          <w:p w14:paraId="6BC84F11" w14:textId="77777777" w:rsidR="006053F9" w:rsidRDefault="006053F9">
            <w:pPr>
              <w:rPr>
                <w:sz w:val="1"/>
                <w:szCs w:val="1"/>
              </w:rPr>
            </w:pPr>
          </w:p>
        </w:tc>
      </w:tr>
      <w:tr w:rsidR="006053F9" w14:paraId="72CC336F" w14:textId="77777777">
        <w:trPr>
          <w:trHeight w:val="130"/>
        </w:trPr>
        <w:tc>
          <w:tcPr>
            <w:tcW w:w="5720" w:type="dxa"/>
            <w:vMerge w:val="restart"/>
            <w:vAlign w:val="bottom"/>
          </w:tcPr>
          <w:p w14:paraId="31C08262" w14:textId="4BA9364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156BCB3" w14:textId="77777777" w:rsidR="006053F9" w:rsidRDefault="006053F9">
            <w:pPr>
              <w:rPr>
                <w:sz w:val="11"/>
                <w:szCs w:val="11"/>
              </w:rPr>
            </w:pPr>
          </w:p>
        </w:tc>
        <w:tc>
          <w:tcPr>
            <w:tcW w:w="0" w:type="dxa"/>
            <w:vAlign w:val="bottom"/>
          </w:tcPr>
          <w:p w14:paraId="3791E35D" w14:textId="77777777" w:rsidR="006053F9" w:rsidRDefault="006053F9">
            <w:pPr>
              <w:rPr>
                <w:sz w:val="1"/>
                <w:szCs w:val="1"/>
              </w:rPr>
            </w:pPr>
          </w:p>
        </w:tc>
      </w:tr>
      <w:tr w:rsidR="006053F9" w14:paraId="390E3429" w14:textId="77777777">
        <w:trPr>
          <w:trHeight w:val="139"/>
        </w:trPr>
        <w:tc>
          <w:tcPr>
            <w:tcW w:w="5720" w:type="dxa"/>
            <w:vMerge/>
            <w:vAlign w:val="bottom"/>
          </w:tcPr>
          <w:p w14:paraId="1EDE2290" w14:textId="77777777" w:rsidR="006053F9" w:rsidRDefault="006053F9">
            <w:pPr>
              <w:rPr>
                <w:sz w:val="12"/>
                <w:szCs w:val="12"/>
              </w:rPr>
            </w:pPr>
          </w:p>
        </w:tc>
        <w:tc>
          <w:tcPr>
            <w:tcW w:w="1120" w:type="dxa"/>
            <w:vAlign w:val="bottom"/>
          </w:tcPr>
          <w:p w14:paraId="4AE09DE4" w14:textId="77777777" w:rsidR="006053F9" w:rsidRDefault="006053F9">
            <w:pPr>
              <w:rPr>
                <w:sz w:val="12"/>
                <w:szCs w:val="12"/>
              </w:rPr>
            </w:pPr>
          </w:p>
        </w:tc>
        <w:tc>
          <w:tcPr>
            <w:tcW w:w="0" w:type="dxa"/>
            <w:vAlign w:val="bottom"/>
          </w:tcPr>
          <w:p w14:paraId="26161AC8" w14:textId="77777777" w:rsidR="006053F9" w:rsidRDefault="006053F9">
            <w:pPr>
              <w:rPr>
                <w:sz w:val="1"/>
                <w:szCs w:val="1"/>
              </w:rPr>
            </w:pPr>
          </w:p>
        </w:tc>
      </w:tr>
    </w:tbl>
    <w:p w14:paraId="70F3EA00" w14:textId="77777777" w:rsidR="006053F9" w:rsidRDefault="006053F9">
      <w:pPr>
        <w:spacing w:line="200" w:lineRule="exact"/>
        <w:rPr>
          <w:sz w:val="20"/>
          <w:szCs w:val="20"/>
        </w:rPr>
      </w:pPr>
    </w:p>
    <w:p w14:paraId="5864EB6C" w14:textId="77777777" w:rsidR="006053F9" w:rsidRDefault="006053F9">
      <w:pPr>
        <w:spacing w:line="395" w:lineRule="exact"/>
        <w:rPr>
          <w:sz w:val="20"/>
          <w:szCs w:val="20"/>
        </w:rPr>
      </w:pPr>
    </w:p>
    <w:p w14:paraId="32A87DF4" w14:textId="77777777" w:rsidR="006053F9" w:rsidRDefault="00D853AA">
      <w:pPr>
        <w:spacing w:line="234" w:lineRule="auto"/>
        <w:ind w:right="1120"/>
        <w:rPr>
          <w:sz w:val="20"/>
          <w:szCs w:val="20"/>
        </w:rPr>
      </w:pPr>
      <w:r>
        <w:rPr>
          <w:rFonts w:eastAsia="Times New Roman"/>
          <w:sz w:val="24"/>
          <w:szCs w:val="24"/>
        </w:rPr>
        <w:t xml:space="preserve">DU BOIS, W.E.B. </w:t>
      </w:r>
      <w:r>
        <w:rPr>
          <w:rFonts w:eastAsia="Times New Roman"/>
          <w:b/>
          <w:bCs/>
          <w:sz w:val="24"/>
          <w:szCs w:val="24"/>
        </w:rPr>
        <w:t>On sociology and the black community</w:t>
      </w:r>
      <w:r>
        <w:rPr>
          <w:rFonts w:eastAsia="Times New Roman"/>
          <w:sz w:val="24"/>
          <w:szCs w:val="24"/>
        </w:rPr>
        <w:t>. Chicago: The University of Chicago Press, 1978.</w:t>
      </w:r>
    </w:p>
    <w:p w14:paraId="04F4CCD1" w14:textId="77777777" w:rsidR="006053F9" w:rsidRDefault="006053F9">
      <w:pPr>
        <w:spacing w:line="278" w:lineRule="exact"/>
        <w:rPr>
          <w:sz w:val="20"/>
          <w:szCs w:val="20"/>
        </w:rPr>
      </w:pPr>
    </w:p>
    <w:p w14:paraId="3E6212DE" w14:textId="77777777" w:rsidR="006053F9" w:rsidRDefault="00D853AA">
      <w:pPr>
        <w:rPr>
          <w:sz w:val="20"/>
          <w:szCs w:val="20"/>
        </w:rPr>
      </w:pPr>
      <w:r>
        <w:rPr>
          <w:rFonts w:eastAsia="Times New Roman"/>
          <w:sz w:val="24"/>
          <w:szCs w:val="24"/>
        </w:rPr>
        <w:t xml:space="preserve">ELLSWORTH, Scott. </w:t>
      </w:r>
      <w:r>
        <w:rPr>
          <w:rFonts w:eastAsia="Times New Roman"/>
          <w:b/>
          <w:bCs/>
          <w:sz w:val="24"/>
          <w:szCs w:val="24"/>
        </w:rPr>
        <w:t>The secret game</w:t>
      </w:r>
      <w:r>
        <w:rPr>
          <w:rFonts w:eastAsia="Times New Roman"/>
          <w:sz w:val="24"/>
          <w:szCs w:val="24"/>
        </w:rPr>
        <w:t xml:space="preserve">: a wartime story of </w:t>
      </w:r>
      <w:r>
        <w:rPr>
          <w:rFonts w:eastAsia="Times New Roman"/>
          <w:sz w:val="24"/>
          <w:szCs w:val="24"/>
        </w:rPr>
        <w:t>courage, change and basketball’s lost</w:t>
      </w:r>
    </w:p>
    <w:p w14:paraId="537A972E" w14:textId="77777777" w:rsidR="006053F9" w:rsidRDefault="00D853AA">
      <w:pPr>
        <w:rPr>
          <w:sz w:val="20"/>
          <w:szCs w:val="20"/>
        </w:rPr>
      </w:pPr>
      <w:r>
        <w:rPr>
          <w:rFonts w:eastAsia="Times New Roman"/>
          <w:sz w:val="24"/>
          <w:szCs w:val="24"/>
        </w:rPr>
        <w:t>triumph. Canadá: Little, Brown and Company, 2015.</w:t>
      </w:r>
    </w:p>
    <w:p w14:paraId="210692F5" w14:textId="77777777" w:rsidR="006053F9" w:rsidRDefault="006053F9">
      <w:pPr>
        <w:spacing w:line="276" w:lineRule="exact"/>
        <w:rPr>
          <w:sz w:val="20"/>
          <w:szCs w:val="20"/>
        </w:rPr>
      </w:pPr>
    </w:p>
    <w:p w14:paraId="14409347" w14:textId="77777777" w:rsidR="006053F9" w:rsidRDefault="00D853AA">
      <w:pPr>
        <w:rPr>
          <w:sz w:val="20"/>
          <w:szCs w:val="20"/>
        </w:rPr>
      </w:pPr>
      <w:r>
        <w:rPr>
          <w:rFonts w:eastAsia="Times New Roman"/>
          <w:sz w:val="24"/>
          <w:szCs w:val="24"/>
        </w:rPr>
        <w:t xml:space="preserve">FRAZIER, E. Franklin. </w:t>
      </w:r>
      <w:r>
        <w:rPr>
          <w:rFonts w:eastAsia="Times New Roman"/>
          <w:b/>
          <w:bCs/>
          <w:sz w:val="24"/>
          <w:szCs w:val="24"/>
        </w:rPr>
        <w:t>Black Bourgeoisie</w:t>
      </w:r>
      <w:r>
        <w:rPr>
          <w:rFonts w:eastAsia="Times New Roman"/>
          <w:sz w:val="24"/>
          <w:szCs w:val="24"/>
        </w:rPr>
        <w:t>. New York: The Free Press Paperbacks, 1957.</w:t>
      </w:r>
    </w:p>
    <w:p w14:paraId="0C5ECF35" w14:textId="77777777" w:rsidR="006053F9" w:rsidRDefault="006053F9">
      <w:pPr>
        <w:spacing w:line="288" w:lineRule="exact"/>
        <w:rPr>
          <w:sz w:val="20"/>
          <w:szCs w:val="20"/>
        </w:rPr>
      </w:pPr>
    </w:p>
    <w:p w14:paraId="2C3FD183" w14:textId="77777777" w:rsidR="006053F9" w:rsidRDefault="00D853AA">
      <w:pPr>
        <w:spacing w:line="234" w:lineRule="auto"/>
        <w:ind w:right="1120"/>
        <w:rPr>
          <w:sz w:val="20"/>
          <w:szCs w:val="20"/>
        </w:rPr>
      </w:pPr>
      <w:r>
        <w:rPr>
          <w:rFonts w:eastAsia="Times New Roman"/>
          <w:sz w:val="24"/>
          <w:szCs w:val="24"/>
        </w:rPr>
        <w:t xml:space="preserve">GRAHAM, Jessica. Joe Louis contra Max Schmeling e a nova ideologia da democracia racial nos Estados Unidos. </w:t>
      </w:r>
      <w:r>
        <w:rPr>
          <w:rFonts w:eastAsia="Times New Roman"/>
          <w:b/>
          <w:bCs/>
          <w:sz w:val="24"/>
          <w:szCs w:val="24"/>
        </w:rPr>
        <w:t>Tempo</w:t>
      </w:r>
      <w:r>
        <w:rPr>
          <w:rFonts w:eastAsia="Times New Roman"/>
          <w:sz w:val="24"/>
          <w:szCs w:val="24"/>
        </w:rPr>
        <w:t>, Niterói, v. 13, n. 25, 2008.</w:t>
      </w:r>
    </w:p>
    <w:p w14:paraId="27555D57" w14:textId="77777777" w:rsidR="006053F9" w:rsidRDefault="006053F9">
      <w:pPr>
        <w:spacing w:line="278" w:lineRule="exact"/>
        <w:rPr>
          <w:sz w:val="20"/>
          <w:szCs w:val="20"/>
        </w:rPr>
      </w:pPr>
    </w:p>
    <w:p w14:paraId="10EAA8C7" w14:textId="77777777" w:rsidR="006053F9" w:rsidRDefault="00D853AA">
      <w:pPr>
        <w:rPr>
          <w:sz w:val="20"/>
          <w:szCs w:val="20"/>
        </w:rPr>
      </w:pPr>
      <w:r>
        <w:rPr>
          <w:rFonts w:eastAsia="Times New Roman"/>
          <w:sz w:val="24"/>
          <w:szCs w:val="24"/>
        </w:rPr>
        <w:t xml:space="preserve">HILLIARD III, Asa; STEELE, Claude &amp; PERRY, Theresa. </w:t>
      </w:r>
      <w:r>
        <w:rPr>
          <w:rFonts w:eastAsia="Times New Roman"/>
          <w:b/>
          <w:bCs/>
          <w:sz w:val="24"/>
          <w:szCs w:val="24"/>
        </w:rPr>
        <w:t>Young, gifted and black</w:t>
      </w:r>
      <w:r>
        <w:rPr>
          <w:rFonts w:eastAsia="Times New Roman"/>
          <w:sz w:val="24"/>
          <w:szCs w:val="24"/>
        </w:rPr>
        <w:t>: promoting</w:t>
      </w:r>
    </w:p>
    <w:p w14:paraId="1559896D" w14:textId="77777777" w:rsidR="006053F9" w:rsidRDefault="00D853AA">
      <w:pPr>
        <w:rPr>
          <w:sz w:val="20"/>
          <w:szCs w:val="20"/>
        </w:rPr>
      </w:pPr>
      <w:r>
        <w:rPr>
          <w:rFonts w:eastAsia="Times New Roman"/>
          <w:sz w:val="24"/>
          <w:szCs w:val="24"/>
        </w:rPr>
        <w:t>high-achievement among A</w:t>
      </w:r>
      <w:r>
        <w:rPr>
          <w:rFonts w:eastAsia="Times New Roman"/>
          <w:sz w:val="24"/>
          <w:szCs w:val="24"/>
        </w:rPr>
        <w:t>frican-American students. Boston: Beacon Press, 2003.</w:t>
      </w:r>
    </w:p>
    <w:p w14:paraId="26F9D7BE" w14:textId="77777777" w:rsidR="006053F9" w:rsidRDefault="006053F9">
      <w:pPr>
        <w:spacing w:line="289" w:lineRule="exact"/>
        <w:rPr>
          <w:sz w:val="20"/>
          <w:szCs w:val="20"/>
        </w:rPr>
      </w:pPr>
    </w:p>
    <w:p w14:paraId="59D64FE4" w14:textId="77777777" w:rsidR="006053F9" w:rsidRDefault="00D853AA">
      <w:pPr>
        <w:spacing w:line="234" w:lineRule="auto"/>
        <w:ind w:right="1120"/>
        <w:rPr>
          <w:sz w:val="20"/>
          <w:szCs w:val="20"/>
        </w:rPr>
      </w:pPr>
      <w:r>
        <w:rPr>
          <w:rFonts w:eastAsia="Times New Roman"/>
          <w:sz w:val="24"/>
          <w:szCs w:val="24"/>
        </w:rPr>
        <w:t xml:space="preserve">JEFFRIES, Hasan Kwame. Fields of Play: The Mediums through Which Black Athletes Engaged in Sports in Jim Crow Georgia. </w:t>
      </w:r>
      <w:r>
        <w:rPr>
          <w:rFonts w:eastAsia="Times New Roman"/>
          <w:b/>
          <w:bCs/>
          <w:sz w:val="24"/>
          <w:szCs w:val="24"/>
        </w:rPr>
        <w:t>The Journal of Negro History</w:t>
      </w:r>
      <w:r>
        <w:rPr>
          <w:rFonts w:eastAsia="Times New Roman"/>
          <w:sz w:val="24"/>
          <w:szCs w:val="24"/>
        </w:rPr>
        <w:t>, v. 86, n. 3, p. 264-275, 2001.</w:t>
      </w:r>
    </w:p>
    <w:p w14:paraId="0DC3BCB1" w14:textId="77777777" w:rsidR="006053F9" w:rsidRDefault="006053F9">
      <w:pPr>
        <w:spacing w:line="278" w:lineRule="exact"/>
        <w:rPr>
          <w:sz w:val="20"/>
          <w:szCs w:val="20"/>
        </w:rPr>
      </w:pPr>
    </w:p>
    <w:p w14:paraId="292A8421" w14:textId="77777777" w:rsidR="006053F9" w:rsidRDefault="00D853AA">
      <w:pPr>
        <w:rPr>
          <w:sz w:val="20"/>
          <w:szCs w:val="20"/>
        </w:rPr>
      </w:pPr>
      <w:r>
        <w:rPr>
          <w:rFonts w:eastAsia="Times New Roman"/>
          <w:sz w:val="24"/>
          <w:szCs w:val="24"/>
        </w:rPr>
        <w:t xml:space="preserve">MARTIN, Charles. </w:t>
      </w:r>
      <w:r>
        <w:rPr>
          <w:rFonts w:eastAsia="Times New Roman"/>
          <w:b/>
          <w:bCs/>
          <w:sz w:val="24"/>
          <w:szCs w:val="24"/>
        </w:rPr>
        <w:t>Ben</w:t>
      </w:r>
      <w:r>
        <w:rPr>
          <w:rFonts w:eastAsia="Times New Roman"/>
          <w:b/>
          <w:bCs/>
          <w:sz w:val="24"/>
          <w:szCs w:val="24"/>
        </w:rPr>
        <w:t>ching Jim Crow</w:t>
      </w:r>
      <w:r>
        <w:rPr>
          <w:rFonts w:eastAsia="Times New Roman"/>
          <w:sz w:val="24"/>
          <w:szCs w:val="24"/>
        </w:rPr>
        <w:t>: The Rise and Fall of the Color Line in Southern College</w:t>
      </w:r>
    </w:p>
    <w:p w14:paraId="5F1BB7CF" w14:textId="77777777" w:rsidR="006053F9" w:rsidRDefault="00D853AA">
      <w:pPr>
        <w:rPr>
          <w:sz w:val="20"/>
          <w:szCs w:val="20"/>
        </w:rPr>
      </w:pPr>
      <w:r>
        <w:rPr>
          <w:rFonts w:eastAsia="Times New Roman"/>
          <w:sz w:val="24"/>
          <w:szCs w:val="24"/>
        </w:rPr>
        <w:t>Sports, 1890-1980. Illinois: University of Illinois Press, 2010.</w:t>
      </w:r>
    </w:p>
    <w:p w14:paraId="45676786" w14:textId="77777777" w:rsidR="006053F9" w:rsidRDefault="006053F9">
      <w:pPr>
        <w:spacing w:line="276" w:lineRule="exact"/>
        <w:rPr>
          <w:sz w:val="20"/>
          <w:szCs w:val="20"/>
        </w:rPr>
      </w:pPr>
    </w:p>
    <w:p w14:paraId="2AFB6C07" w14:textId="77777777" w:rsidR="006053F9" w:rsidRDefault="00D853AA">
      <w:pPr>
        <w:rPr>
          <w:sz w:val="20"/>
          <w:szCs w:val="20"/>
        </w:rPr>
      </w:pPr>
      <w:r>
        <w:rPr>
          <w:rFonts w:eastAsia="Times New Roman"/>
          <w:sz w:val="24"/>
          <w:szCs w:val="24"/>
        </w:rPr>
        <w:t xml:space="preserve">ROBINSON, Eugene. </w:t>
      </w:r>
      <w:r>
        <w:rPr>
          <w:rFonts w:eastAsia="Times New Roman"/>
          <w:b/>
          <w:bCs/>
          <w:sz w:val="24"/>
          <w:szCs w:val="24"/>
        </w:rPr>
        <w:t>Disintegration: the splintering of Black America.</w:t>
      </w:r>
      <w:r>
        <w:rPr>
          <w:rFonts w:eastAsia="Times New Roman"/>
          <w:sz w:val="24"/>
          <w:szCs w:val="24"/>
        </w:rPr>
        <w:t xml:space="preserve"> The First Anchor Books</w:t>
      </w:r>
    </w:p>
    <w:p w14:paraId="0A6C150C" w14:textId="77777777" w:rsidR="006053F9" w:rsidRDefault="00D853AA">
      <w:pPr>
        <w:rPr>
          <w:sz w:val="20"/>
          <w:szCs w:val="20"/>
        </w:rPr>
      </w:pPr>
      <w:r>
        <w:rPr>
          <w:rFonts w:eastAsia="Times New Roman"/>
          <w:sz w:val="24"/>
          <w:szCs w:val="24"/>
        </w:rPr>
        <w:t>Edition: New York, 2010.</w:t>
      </w:r>
    </w:p>
    <w:p w14:paraId="6F70324A" w14:textId="77777777" w:rsidR="006053F9" w:rsidRDefault="006053F9">
      <w:pPr>
        <w:spacing w:line="276" w:lineRule="exact"/>
        <w:rPr>
          <w:sz w:val="20"/>
          <w:szCs w:val="20"/>
        </w:rPr>
      </w:pPr>
    </w:p>
    <w:p w14:paraId="3E464548" w14:textId="77777777" w:rsidR="006053F9" w:rsidRDefault="00D853AA">
      <w:pPr>
        <w:rPr>
          <w:sz w:val="20"/>
          <w:szCs w:val="20"/>
        </w:rPr>
      </w:pPr>
      <w:r>
        <w:rPr>
          <w:rFonts w:eastAsia="Times New Roman"/>
          <w:sz w:val="24"/>
          <w:szCs w:val="24"/>
        </w:rPr>
        <w:t>W</w:t>
      </w:r>
      <w:r>
        <w:rPr>
          <w:rFonts w:eastAsia="Times New Roman"/>
          <w:sz w:val="24"/>
          <w:szCs w:val="24"/>
        </w:rPr>
        <w:t xml:space="preserve">ATSON, Lemuel W et al. </w:t>
      </w:r>
      <w:r>
        <w:rPr>
          <w:rFonts w:eastAsia="Times New Roman"/>
          <w:b/>
          <w:bCs/>
          <w:sz w:val="24"/>
          <w:szCs w:val="24"/>
        </w:rPr>
        <w:t>How minority students experience college</w:t>
      </w:r>
      <w:r>
        <w:rPr>
          <w:rFonts w:eastAsia="Times New Roman"/>
          <w:sz w:val="24"/>
          <w:szCs w:val="24"/>
        </w:rPr>
        <w:t>: implications for planning.</w:t>
      </w:r>
    </w:p>
    <w:p w14:paraId="28DCB380" w14:textId="77777777" w:rsidR="006053F9" w:rsidRDefault="00D853AA">
      <w:pPr>
        <w:rPr>
          <w:sz w:val="20"/>
          <w:szCs w:val="20"/>
        </w:rPr>
      </w:pPr>
      <w:r>
        <w:rPr>
          <w:rFonts w:eastAsia="Times New Roman"/>
          <w:sz w:val="24"/>
          <w:szCs w:val="24"/>
        </w:rPr>
        <w:t>Virgina: Stylus Publishing, 2002.</w:t>
      </w:r>
    </w:p>
    <w:p w14:paraId="35DEEEE5"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2EF8F06" w14:textId="77777777">
        <w:trPr>
          <w:trHeight w:val="112"/>
        </w:trPr>
        <w:tc>
          <w:tcPr>
            <w:tcW w:w="5720" w:type="dxa"/>
            <w:vMerge w:val="restart"/>
            <w:vAlign w:val="bottom"/>
          </w:tcPr>
          <w:p w14:paraId="447FA647" w14:textId="12EF2317" w:rsidR="006053F9" w:rsidRDefault="006053F9">
            <w:pPr>
              <w:ind w:right="10"/>
              <w:jc w:val="right"/>
              <w:rPr>
                <w:sz w:val="20"/>
                <w:szCs w:val="20"/>
              </w:rPr>
            </w:pPr>
            <w:bookmarkStart w:id="309" w:name="page311"/>
            <w:bookmarkEnd w:id="309"/>
          </w:p>
        </w:tc>
        <w:tc>
          <w:tcPr>
            <w:tcW w:w="1120" w:type="dxa"/>
            <w:vAlign w:val="bottom"/>
          </w:tcPr>
          <w:p w14:paraId="701AB886" w14:textId="77777777" w:rsidR="006053F9" w:rsidRDefault="006053F9">
            <w:pPr>
              <w:rPr>
                <w:sz w:val="9"/>
                <w:szCs w:val="9"/>
              </w:rPr>
            </w:pPr>
          </w:p>
        </w:tc>
        <w:tc>
          <w:tcPr>
            <w:tcW w:w="0" w:type="dxa"/>
            <w:vAlign w:val="bottom"/>
          </w:tcPr>
          <w:p w14:paraId="4C25D880" w14:textId="77777777" w:rsidR="006053F9" w:rsidRDefault="006053F9">
            <w:pPr>
              <w:rPr>
                <w:sz w:val="1"/>
                <w:szCs w:val="1"/>
              </w:rPr>
            </w:pPr>
          </w:p>
        </w:tc>
      </w:tr>
      <w:tr w:rsidR="006053F9" w14:paraId="3403FB0D" w14:textId="77777777">
        <w:trPr>
          <w:trHeight w:val="155"/>
        </w:trPr>
        <w:tc>
          <w:tcPr>
            <w:tcW w:w="5720" w:type="dxa"/>
            <w:vMerge/>
            <w:vAlign w:val="bottom"/>
          </w:tcPr>
          <w:p w14:paraId="1B4EC1E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7729EC1" w14:textId="77777777" w:rsidR="006053F9" w:rsidRDefault="00D853AA">
            <w:pPr>
              <w:ind w:right="490"/>
              <w:jc w:val="right"/>
              <w:rPr>
                <w:sz w:val="20"/>
                <w:szCs w:val="20"/>
              </w:rPr>
            </w:pPr>
            <w:r>
              <w:rPr>
                <w:rFonts w:ascii="Century Gothic" w:eastAsia="Century Gothic" w:hAnsi="Century Gothic" w:cs="Century Gothic"/>
                <w:color w:val="FFFFFF"/>
              </w:rPr>
              <w:t>310</w:t>
            </w:r>
          </w:p>
        </w:tc>
        <w:tc>
          <w:tcPr>
            <w:tcW w:w="0" w:type="dxa"/>
            <w:vAlign w:val="bottom"/>
          </w:tcPr>
          <w:p w14:paraId="43411D0B" w14:textId="77777777" w:rsidR="006053F9" w:rsidRDefault="006053F9">
            <w:pPr>
              <w:rPr>
                <w:sz w:val="1"/>
                <w:szCs w:val="1"/>
              </w:rPr>
            </w:pPr>
          </w:p>
        </w:tc>
      </w:tr>
      <w:tr w:rsidR="006053F9" w14:paraId="0952D384" w14:textId="77777777">
        <w:trPr>
          <w:trHeight w:val="130"/>
        </w:trPr>
        <w:tc>
          <w:tcPr>
            <w:tcW w:w="5720" w:type="dxa"/>
            <w:vMerge w:val="restart"/>
            <w:vAlign w:val="bottom"/>
          </w:tcPr>
          <w:p w14:paraId="17C2E336" w14:textId="3594D72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A935F04" w14:textId="77777777" w:rsidR="006053F9" w:rsidRDefault="006053F9">
            <w:pPr>
              <w:rPr>
                <w:sz w:val="11"/>
                <w:szCs w:val="11"/>
              </w:rPr>
            </w:pPr>
          </w:p>
        </w:tc>
        <w:tc>
          <w:tcPr>
            <w:tcW w:w="0" w:type="dxa"/>
            <w:vAlign w:val="bottom"/>
          </w:tcPr>
          <w:p w14:paraId="72B0F278" w14:textId="77777777" w:rsidR="006053F9" w:rsidRDefault="006053F9">
            <w:pPr>
              <w:rPr>
                <w:sz w:val="1"/>
                <w:szCs w:val="1"/>
              </w:rPr>
            </w:pPr>
          </w:p>
        </w:tc>
      </w:tr>
      <w:tr w:rsidR="006053F9" w14:paraId="08F6086B" w14:textId="77777777">
        <w:trPr>
          <w:trHeight w:val="139"/>
        </w:trPr>
        <w:tc>
          <w:tcPr>
            <w:tcW w:w="5720" w:type="dxa"/>
            <w:vMerge/>
            <w:vAlign w:val="bottom"/>
          </w:tcPr>
          <w:p w14:paraId="49893469" w14:textId="77777777" w:rsidR="006053F9" w:rsidRDefault="006053F9">
            <w:pPr>
              <w:rPr>
                <w:sz w:val="12"/>
                <w:szCs w:val="12"/>
              </w:rPr>
            </w:pPr>
          </w:p>
        </w:tc>
        <w:tc>
          <w:tcPr>
            <w:tcW w:w="1120" w:type="dxa"/>
            <w:vAlign w:val="bottom"/>
          </w:tcPr>
          <w:p w14:paraId="2FAC8899" w14:textId="77777777" w:rsidR="006053F9" w:rsidRDefault="006053F9">
            <w:pPr>
              <w:rPr>
                <w:sz w:val="12"/>
                <w:szCs w:val="12"/>
              </w:rPr>
            </w:pPr>
          </w:p>
        </w:tc>
        <w:tc>
          <w:tcPr>
            <w:tcW w:w="0" w:type="dxa"/>
            <w:vAlign w:val="bottom"/>
          </w:tcPr>
          <w:p w14:paraId="09011101" w14:textId="77777777" w:rsidR="006053F9" w:rsidRDefault="006053F9">
            <w:pPr>
              <w:rPr>
                <w:sz w:val="1"/>
                <w:szCs w:val="1"/>
              </w:rPr>
            </w:pPr>
          </w:p>
        </w:tc>
      </w:tr>
    </w:tbl>
    <w:p w14:paraId="61AD950F" w14:textId="77777777" w:rsidR="006053F9" w:rsidRDefault="006053F9">
      <w:pPr>
        <w:spacing w:line="200" w:lineRule="exact"/>
        <w:rPr>
          <w:sz w:val="20"/>
          <w:szCs w:val="20"/>
        </w:rPr>
      </w:pPr>
    </w:p>
    <w:p w14:paraId="5B3C5663" w14:textId="77777777" w:rsidR="006053F9" w:rsidRDefault="006053F9">
      <w:pPr>
        <w:spacing w:line="382" w:lineRule="exact"/>
        <w:rPr>
          <w:sz w:val="20"/>
          <w:szCs w:val="20"/>
        </w:rPr>
      </w:pPr>
    </w:p>
    <w:p w14:paraId="34CAEA0F" w14:textId="77777777" w:rsidR="006053F9" w:rsidRDefault="00D853AA">
      <w:pPr>
        <w:ind w:left="3247"/>
        <w:rPr>
          <w:sz w:val="20"/>
          <w:szCs w:val="20"/>
        </w:rPr>
      </w:pPr>
      <w:r>
        <w:rPr>
          <w:rFonts w:eastAsia="Times New Roman"/>
          <w:b/>
          <w:bCs/>
          <w:sz w:val="24"/>
          <w:szCs w:val="24"/>
        </w:rPr>
        <w:t xml:space="preserve">A </w:t>
      </w:r>
      <w:r>
        <w:rPr>
          <w:rFonts w:eastAsia="Times New Roman"/>
          <w:b/>
          <w:bCs/>
          <w:i/>
          <w:iCs/>
          <w:sz w:val="24"/>
          <w:szCs w:val="24"/>
        </w:rPr>
        <w:t>Prohibition Unit</w:t>
      </w:r>
      <w:r>
        <w:rPr>
          <w:rFonts w:eastAsia="Times New Roman"/>
          <w:b/>
          <w:bCs/>
          <w:sz w:val="24"/>
          <w:szCs w:val="24"/>
        </w:rPr>
        <w:t xml:space="preserve"> e a Lei Seca</w:t>
      </w:r>
    </w:p>
    <w:p w14:paraId="67820FF9" w14:textId="77777777" w:rsidR="006053F9" w:rsidRDefault="006053F9">
      <w:pPr>
        <w:spacing w:line="200" w:lineRule="exact"/>
        <w:rPr>
          <w:sz w:val="20"/>
          <w:szCs w:val="20"/>
        </w:rPr>
      </w:pPr>
    </w:p>
    <w:p w14:paraId="03ABAB16" w14:textId="77777777" w:rsidR="006053F9" w:rsidRDefault="006053F9">
      <w:pPr>
        <w:spacing w:line="352" w:lineRule="exact"/>
        <w:rPr>
          <w:sz w:val="20"/>
          <w:szCs w:val="20"/>
        </w:rPr>
      </w:pPr>
    </w:p>
    <w:p w14:paraId="6BCF267C" w14:textId="77777777" w:rsidR="006053F9" w:rsidRDefault="00D853AA">
      <w:pPr>
        <w:ind w:left="7"/>
        <w:rPr>
          <w:sz w:val="20"/>
          <w:szCs w:val="20"/>
        </w:rPr>
      </w:pPr>
      <w:r>
        <w:rPr>
          <w:rFonts w:eastAsia="Times New Roman"/>
          <w:sz w:val="24"/>
          <w:szCs w:val="24"/>
        </w:rPr>
        <w:t>Tiago Gomes da Silva</w:t>
      </w:r>
    </w:p>
    <w:p w14:paraId="0504456F" w14:textId="77777777" w:rsidR="006053F9" w:rsidRDefault="006053F9">
      <w:pPr>
        <w:spacing w:line="137" w:lineRule="exact"/>
        <w:rPr>
          <w:sz w:val="20"/>
          <w:szCs w:val="20"/>
        </w:rPr>
      </w:pPr>
    </w:p>
    <w:p w14:paraId="0FE85379" w14:textId="77777777" w:rsidR="006053F9" w:rsidRDefault="00D853AA">
      <w:pPr>
        <w:ind w:left="7"/>
        <w:rPr>
          <w:sz w:val="20"/>
          <w:szCs w:val="20"/>
        </w:rPr>
      </w:pPr>
      <w:r>
        <w:rPr>
          <w:rFonts w:eastAsia="Times New Roman"/>
          <w:sz w:val="24"/>
          <w:szCs w:val="24"/>
        </w:rPr>
        <w:t>Doutorando em História Social</w:t>
      </w:r>
    </w:p>
    <w:p w14:paraId="5ED6F982" w14:textId="77777777" w:rsidR="006053F9" w:rsidRDefault="006053F9">
      <w:pPr>
        <w:spacing w:line="139" w:lineRule="exact"/>
        <w:rPr>
          <w:sz w:val="20"/>
          <w:szCs w:val="20"/>
        </w:rPr>
      </w:pPr>
    </w:p>
    <w:p w14:paraId="782EE509" w14:textId="77777777" w:rsidR="006053F9" w:rsidRDefault="00D853AA">
      <w:pPr>
        <w:ind w:left="7"/>
        <w:rPr>
          <w:sz w:val="20"/>
          <w:szCs w:val="20"/>
        </w:rPr>
      </w:pPr>
      <w:r>
        <w:rPr>
          <w:rFonts w:eastAsia="Times New Roman"/>
          <w:sz w:val="24"/>
          <w:szCs w:val="24"/>
        </w:rPr>
        <w:t>Universidade Federal do Rio de Janeiro (UFRJ)</w:t>
      </w:r>
    </w:p>
    <w:p w14:paraId="3A15914A" w14:textId="77777777" w:rsidR="006053F9" w:rsidRDefault="006053F9">
      <w:pPr>
        <w:spacing w:line="137" w:lineRule="exact"/>
        <w:rPr>
          <w:sz w:val="20"/>
          <w:szCs w:val="20"/>
        </w:rPr>
      </w:pPr>
    </w:p>
    <w:p w14:paraId="6873AA02" w14:textId="77777777" w:rsidR="006053F9" w:rsidRDefault="00D853AA">
      <w:pPr>
        <w:ind w:left="7"/>
        <w:rPr>
          <w:sz w:val="20"/>
          <w:szCs w:val="20"/>
        </w:rPr>
      </w:pPr>
      <w:r>
        <w:rPr>
          <w:rFonts w:eastAsia="Times New Roman"/>
          <w:sz w:val="24"/>
          <w:szCs w:val="24"/>
        </w:rPr>
        <w:t>gomes638@gmail.com</w:t>
      </w:r>
    </w:p>
    <w:p w14:paraId="384DFEAC" w14:textId="77777777" w:rsidR="006053F9" w:rsidRDefault="006053F9">
      <w:pPr>
        <w:spacing w:line="200" w:lineRule="exact"/>
        <w:rPr>
          <w:sz w:val="20"/>
          <w:szCs w:val="20"/>
        </w:rPr>
      </w:pPr>
    </w:p>
    <w:p w14:paraId="232FCE33" w14:textId="77777777" w:rsidR="006053F9" w:rsidRDefault="006053F9">
      <w:pPr>
        <w:spacing w:line="352" w:lineRule="exact"/>
        <w:rPr>
          <w:sz w:val="20"/>
          <w:szCs w:val="20"/>
        </w:rPr>
      </w:pPr>
    </w:p>
    <w:p w14:paraId="7C063977" w14:textId="77777777" w:rsidR="006053F9" w:rsidRDefault="00D853AA">
      <w:pPr>
        <w:ind w:left="3047"/>
        <w:rPr>
          <w:sz w:val="20"/>
          <w:szCs w:val="20"/>
        </w:rPr>
      </w:pPr>
      <w:r>
        <w:rPr>
          <w:rFonts w:eastAsia="Times New Roman"/>
          <w:b/>
          <w:bCs/>
          <w:sz w:val="24"/>
          <w:szCs w:val="24"/>
        </w:rPr>
        <w:t xml:space="preserve">Palavras-chave: </w:t>
      </w:r>
      <w:r>
        <w:rPr>
          <w:rFonts w:eastAsia="Times New Roman"/>
          <w:sz w:val="24"/>
          <w:szCs w:val="24"/>
        </w:rPr>
        <w:t>Temperança. Proibição Nacional. Prohibition Unit.</w:t>
      </w:r>
    </w:p>
    <w:p w14:paraId="15D77A40" w14:textId="77777777" w:rsidR="006053F9" w:rsidRDefault="006053F9">
      <w:pPr>
        <w:spacing w:line="200" w:lineRule="exact"/>
        <w:rPr>
          <w:sz w:val="20"/>
          <w:szCs w:val="20"/>
        </w:rPr>
      </w:pPr>
    </w:p>
    <w:p w14:paraId="0679B202" w14:textId="77777777" w:rsidR="006053F9" w:rsidRDefault="006053F9">
      <w:pPr>
        <w:spacing w:line="365" w:lineRule="exact"/>
        <w:rPr>
          <w:sz w:val="20"/>
          <w:szCs w:val="20"/>
        </w:rPr>
      </w:pPr>
    </w:p>
    <w:p w14:paraId="05AEB884" w14:textId="77777777" w:rsidR="006053F9" w:rsidRDefault="00D853AA">
      <w:pPr>
        <w:spacing w:line="358" w:lineRule="auto"/>
        <w:ind w:left="7" w:right="1100" w:firstLine="708"/>
        <w:jc w:val="both"/>
        <w:rPr>
          <w:sz w:val="20"/>
          <w:szCs w:val="20"/>
        </w:rPr>
      </w:pPr>
      <w:r>
        <w:rPr>
          <w:rFonts w:eastAsia="Times New Roman"/>
          <w:sz w:val="24"/>
          <w:szCs w:val="24"/>
        </w:rPr>
        <w:t xml:space="preserve">O presente artigo busca discutir aspectos da atuação da </w:t>
      </w:r>
      <w:r>
        <w:rPr>
          <w:rFonts w:eastAsia="Times New Roman"/>
          <w:i/>
          <w:iCs/>
          <w:sz w:val="24"/>
          <w:szCs w:val="24"/>
        </w:rPr>
        <w:t>Prohition Unit</w:t>
      </w:r>
      <w:r>
        <w:rPr>
          <w:rFonts w:eastAsia="Times New Roman"/>
          <w:sz w:val="24"/>
          <w:szCs w:val="24"/>
        </w:rPr>
        <w:t xml:space="preserve">, órgão responsável pela aplicação da Lei Seca (1920-1933) em território norte-americano nos anos iniciais da legislação (1920-1927), momento esse em que a unidade estava subordinada ao </w:t>
      </w:r>
      <w:r>
        <w:rPr>
          <w:rFonts w:eastAsia="Times New Roman"/>
          <w:i/>
          <w:iCs/>
          <w:sz w:val="24"/>
          <w:szCs w:val="24"/>
        </w:rPr>
        <w:t>Bureau of Internal Revenue</w:t>
      </w:r>
      <w:r>
        <w:rPr>
          <w:rFonts w:eastAsia="Times New Roman"/>
          <w:sz w:val="24"/>
          <w:szCs w:val="24"/>
        </w:rPr>
        <w:t xml:space="preserve"> do </w:t>
      </w:r>
      <w:r>
        <w:rPr>
          <w:rFonts w:eastAsia="Times New Roman"/>
          <w:i/>
          <w:iCs/>
          <w:sz w:val="24"/>
          <w:szCs w:val="24"/>
        </w:rPr>
        <w:t xml:space="preserve">Treasury Departament. </w:t>
      </w:r>
      <w:r>
        <w:rPr>
          <w:rFonts w:eastAsia="Times New Roman"/>
          <w:sz w:val="24"/>
          <w:szCs w:val="24"/>
        </w:rPr>
        <w:t>Iniciaremos a discussão com uma breve apresentação sobre o movimento da</w:t>
      </w:r>
      <w:r>
        <w:rPr>
          <w:rFonts w:eastAsia="Times New Roman"/>
          <w:i/>
          <w:iCs/>
          <w:sz w:val="24"/>
          <w:szCs w:val="24"/>
        </w:rPr>
        <w:t xml:space="preserve"> </w:t>
      </w:r>
      <w:r>
        <w:rPr>
          <w:rFonts w:eastAsia="Times New Roman"/>
          <w:sz w:val="24"/>
          <w:szCs w:val="24"/>
        </w:rPr>
        <w:t xml:space="preserve">temperança, a aprovação da 18º Emenda e a historiografia sobre essa temática. Em seguida, discutiremos a relação do órgão com o </w:t>
      </w:r>
      <w:r>
        <w:rPr>
          <w:rFonts w:eastAsia="Times New Roman"/>
          <w:sz w:val="24"/>
          <w:szCs w:val="24"/>
        </w:rPr>
        <w:t>contexto da Proibição Nacional e, por fim, alguns aspectos da forma de atuação e organização do objeto de estudo, e como sua análise nos permite pontuar questões importantes da forma como a Proibição era aplicada.</w:t>
      </w:r>
    </w:p>
    <w:p w14:paraId="1AE965DD" w14:textId="77777777" w:rsidR="006053F9" w:rsidRDefault="006053F9">
      <w:pPr>
        <w:spacing w:line="19" w:lineRule="exact"/>
        <w:rPr>
          <w:sz w:val="20"/>
          <w:szCs w:val="20"/>
        </w:rPr>
      </w:pPr>
    </w:p>
    <w:p w14:paraId="06F594D3" w14:textId="77777777" w:rsidR="006053F9" w:rsidRDefault="00D853AA">
      <w:pPr>
        <w:spacing w:line="328" w:lineRule="auto"/>
        <w:ind w:left="7" w:right="1100" w:firstLine="708"/>
        <w:jc w:val="both"/>
        <w:rPr>
          <w:sz w:val="20"/>
          <w:szCs w:val="20"/>
        </w:rPr>
      </w:pPr>
      <w:r>
        <w:rPr>
          <w:rFonts w:eastAsia="Times New Roman"/>
          <w:sz w:val="24"/>
          <w:szCs w:val="24"/>
        </w:rPr>
        <w:t>A proibição do álcool, por emenda constit</w:t>
      </w:r>
      <w:r>
        <w:rPr>
          <w:rFonts w:eastAsia="Times New Roman"/>
          <w:sz w:val="24"/>
          <w:szCs w:val="24"/>
        </w:rPr>
        <w:t>ucional, foi parte de um longo processo de discussão sobre as diferentes e possíveis formas de lidar com a questão das bebidas alcóolicas nos Estados Unidos. Esse debate não teve início no começo do século XX, assim como não terminou em 1933, com a aprovaç</w:t>
      </w:r>
      <w:r>
        <w:rPr>
          <w:rFonts w:eastAsia="Times New Roman"/>
          <w:sz w:val="24"/>
          <w:szCs w:val="24"/>
        </w:rPr>
        <w:t>ão da 21º Emenda.</w:t>
      </w:r>
      <w:r>
        <w:rPr>
          <w:rFonts w:eastAsia="Times New Roman"/>
          <w:sz w:val="32"/>
          <w:szCs w:val="32"/>
          <w:vertAlign w:val="superscript"/>
        </w:rPr>
        <w:t>1</w:t>
      </w:r>
      <w:r>
        <w:rPr>
          <w:rFonts w:eastAsia="Times New Roman"/>
          <w:sz w:val="24"/>
          <w:szCs w:val="24"/>
        </w:rPr>
        <w:t xml:space="preserve"> Como destacou Jack Blocker: “Historiadores mostraram que, ao contrário, a Proibição Nacional não foi uma casualidade, mas sim o fruto de um movimento pela temperança que durava um século e que surgiu de raízes profundas da tradição de re</w:t>
      </w:r>
      <w:r>
        <w:rPr>
          <w:rFonts w:eastAsia="Times New Roman"/>
          <w:sz w:val="24"/>
          <w:szCs w:val="24"/>
        </w:rPr>
        <w:t>forma americana”.</w:t>
      </w:r>
      <w:r>
        <w:rPr>
          <w:rFonts w:eastAsia="Times New Roman"/>
          <w:sz w:val="32"/>
          <w:szCs w:val="32"/>
          <w:vertAlign w:val="superscript"/>
        </w:rPr>
        <w:t>2</w:t>
      </w:r>
    </w:p>
    <w:p w14:paraId="165B0559" w14:textId="77777777" w:rsidR="006053F9" w:rsidRDefault="006053F9">
      <w:pPr>
        <w:spacing w:line="5" w:lineRule="exact"/>
        <w:rPr>
          <w:sz w:val="20"/>
          <w:szCs w:val="20"/>
        </w:rPr>
      </w:pPr>
    </w:p>
    <w:p w14:paraId="3CE8DEA1" w14:textId="77777777" w:rsidR="006053F9" w:rsidRDefault="00D853AA">
      <w:pPr>
        <w:spacing w:line="326" w:lineRule="auto"/>
        <w:ind w:left="7" w:right="1100" w:firstLine="708"/>
        <w:jc w:val="both"/>
        <w:rPr>
          <w:sz w:val="20"/>
          <w:szCs w:val="20"/>
        </w:rPr>
      </w:pPr>
      <w:r>
        <w:rPr>
          <w:rFonts w:eastAsia="Times New Roman"/>
          <w:sz w:val="24"/>
          <w:szCs w:val="24"/>
        </w:rPr>
        <w:t>Thomas R. Pegram (1998) afirmou que o álcool começou a ser identificado como um problema ainda nos primeiros anos da República, em algum período entre 1790 e 1830.</w:t>
      </w:r>
      <w:r>
        <w:rPr>
          <w:rFonts w:eastAsia="Times New Roman"/>
          <w:sz w:val="32"/>
          <w:szCs w:val="32"/>
          <w:vertAlign w:val="superscript"/>
        </w:rPr>
        <w:t>3</w:t>
      </w:r>
      <w:r>
        <w:rPr>
          <w:rFonts w:eastAsia="Times New Roman"/>
          <w:sz w:val="24"/>
          <w:szCs w:val="24"/>
        </w:rPr>
        <w:t xml:space="preserve"> As bebidas</w:t>
      </w:r>
    </w:p>
    <w:p w14:paraId="4CB1A24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899904" behindDoc="1" locked="0" layoutInCell="0" allowOverlap="1" wp14:anchorId="76C308A7" wp14:editId="332FE56E">
                <wp:simplePos x="0" y="0"/>
                <wp:positionH relativeFrom="column">
                  <wp:posOffset>0</wp:posOffset>
                </wp:positionH>
                <wp:positionV relativeFrom="paragraph">
                  <wp:posOffset>137160</wp:posOffset>
                </wp:positionV>
                <wp:extent cx="1829435" cy="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75747F14" id="Shape 254" o:spid="_x0000_s1026" style="position:absolute;z-index:-251416576;visibility:visible;mso-wrap-style:square;mso-wrap-distance-left:9pt;mso-wrap-distance-top:0;mso-wrap-distance-right:9pt;mso-wrap-distance-bottom:0;mso-position-horizontal:absolute;mso-position-horizontal-relative:text;mso-position-vertical:absolute;mso-position-vertical-relative:text" from="0,10.8pt" to="144.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" o:allowincell="f" filled="t" strokeweight=".6pt">
                <v:stroke joinstyle="miter"/>
                <o:lock v:ext="edit" shapetype="f"/>
              </v:line>
            </w:pict>
          </mc:Fallback>
        </mc:AlternateContent>
      </w:r>
    </w:p>
    <w:p w14:paraId="55AB44D3" w14:textId="77777777" w:rsidR="006053F9" w:rsidRDefault="006053F9">
      <w:pPr>
        <w:spacing w:line="302" w:lineRule="exact"/>
        <w:rPr>
          <w:sz w:val="20"/>
          <w:szCs w:val="20"/>
        </w:rPr>
      </w:pPr>
    </w:p>
    <w:p w14:paraId="267C33FC" w14:textId="77777777" w:rsidR="006053F9" w:rsidRDefault="00D853AA">
      <w:pPr>
        <w:spacing w:line="229" w:lineRule="auto"/>
        <w:ind w:left="7" w:right="1100"/>
        <w:jc w:val="both"/>
        <w:rPr>
          <w:sz w:val="20"/>
          <w:szCs w:val="20"/>
        </w:rPr>
      </w:pPr>
      <w:r>
        <w:rPr>
          <w:rFonts w:eastAsia="Times New Roman"/>
          <w:sz w:val="25"/>
          <w:szCs w:val="25"/>
          <w:vertAlign w:val="superscript"/>
        </w:rPr>
        <w:t>1</w:t>
      </w:r>
      <w:r>
        <w:rPr>
          <w:rFonts w:eastAsia="Times New Roman"/>
          <w:sz w:val="20"/>
          <w:szCs w:val="20"/>
        </w:rPr>
        <w:t xml:space="preserve"> A revogação da Proibição também não foi o fim do debate sobre formas de lidar com o álcool. Alguns estados mantiveram legislações que baniam bebidas alcoólicas mesmo após 1933. Oklahoma continuou proibição estadual até 1959 e o Mississipi, último estado a</w:t>
      </w:r>
      <w:r>
        <w:rPr>
          <w:rFonts w:eastAsia="Times New Roman"/>
          <w:sz w:val="20"/>
          <w:szCs w:val="20"/>
        </w:rPr>
        <w:t xml:space="preserve"> abolir leis proibicionistas, até 1966. Além dessas leis locais, a questão do álcool continuou a ser discutida, sendo estabelecido um sistema regulatório de vendas. Cf. LEVINE, Harry G.. The Birth of American Alcohol Control: Prohibition, the Power Elite, </w:t>
      </w:r>
      <w:r>
        <w:rPr>
          <w:rFonts w:eastAsia="Times New Roman"/>
          <w:sz w:val="20"/>
          <w:szCs w:val="20"/>
        </w:rPr>
        <w:t xml:space="preserve">and the Problem of Lawlessness. </w:t>
      </w:r>
      <w:r>
        <w:rPr>
          <w:rFonts w:eastAsia="Times New Roman"/>
          <w:b/>
          <w:bCs/>
          <w:sz w:val="20"/>
          <w:szCs w:val="20"/>
        </w:rPr>
        <w:t>Contemporary Drug</w:t>
      </w:r>
      <w:r>
        <w:rPr>
          <w:rFonts w:eastAsia="Times New Roman"/>
          <w:sz w:val="20"/>
          <w:szCs w:val="20"/>
        </w:rPr>
        <w:t xml:space="preserve"> </w:t>
      </w:r>
      <w:r>
        <w:rPr>
          <w:rFonts w:eastAsia="Times New Roman"/>
          <w:b/>
          <w:bCs/>
          <w:sz w:val="20"/>
          <w:szCs w:val="20"/>
        </w:rPr>
        <w:t>Problems</w:t>
      </w:r>
      <w:r>
        <w:rPr>
          <w:rFonts w:eastAsia="Times New Roman"/>
          <w:sz w:val="20"/>
          <w:szCs w:val="20"/>
        </w:rPr>
        <w:t>, 1985, pp.63-115.</w:t>
      </w:r>
    </w:p>
    <w:p w14:paraId="05E32284" w14:textId="77777777" w:rsidR="006053F9" w:rsidRDefault="006053F9">
      <w:pPr>
        <w:spacing w:line="15" w:lineRule="exact"/>
        <w:rPr>
          <w:sz w:val="20"/>
          <w:szCs w:val="20"/>
        </w:rPr>
      </w:pPr>
    </w:p>
    <w:p w14:paraId="75AFDEDE" w14:textId="77777777" w:rsidR="006053F9" w:rsidRDefault="00D853AA" w:rsidP="00D853AA">
      <w:pPr>
        <w:numPr>
          <w:ilvl w:val="0"/>
          <w:numId w:val="249"/>
        </w:numPr>
        <w:tabs>
          <w:tab w:val="left" w:pos="144"/>
        </w:tabs>
        <w:spacing w:line="202" w:lineRule="auto"/>
        <w:ind w:left="7" w:right="1100" w:hanging="7"/>
        <w:rPr>
          <w:rFonts w:eastAsia="Times New Roman"/>
          <w:sz w:val="26"/>
          <w:szCs w:val="26"/>
          <w:vertAlign w:val="superscript"/>
        </w:rPr>
      </w:pPr>
      <w:r>
        <w:rPr>
          <w:rFonts w:eastAsia="Times New Roman"/>
          <w:sz w:val="20"/>
          <w:szCs w:val="20"/>
        </w:rPr>
        <w:t xml:space="preserve">BLOCKER JR., Jack S.. Did prohibition really work? alcohol Prohibition as a public health innovation. </w:t>
      </w:r>
      <w:r>
        <w:rPr>
          <w:rFonts w:eastAsia="Times New Roman"/>
          <w:b/>
          <w:bCs/>
          <w:sz w:val="20"/>
          <w:szCs w:val="20"/>
        </w:rPr>
        <w:t>American</w:t>
      </w:r>
      <w:r>
        <w:rPr>
          <w:rFonts w:eastAsia="Times New Roman"/>
          <w:sz w:val="20"/>
          <w:szCs w:val="20"/>
        </w:rPr>
        <w:t xml:space="preserve"> </w:t>
      </w:r>
      <w:r>
        <w:rPr>
          <w:rFonts w:eastAsia="Times New Roman"/>
          <w:b/>
          <w:bCs/>
          <w:sz w:val="20"/>
          <w:szCs w:val="20"/>
        </w:rPr>
        <w:t>Journal of Public Health</w:t>
      </w:r>
      <w:r>
        <w:rPr>
          <w:rFonts w:eastAsia="Times New Roman"/>
          <w:sz w:val="20"/>
          <w:szCs w:val="20"/>
        </w:rPr>
        <w:t>, Vol. 96, Nº 2, 2006, p.233.</w:t>
      </w:r>
    </w:p>
    <w:p w14:paraId="7705DE56" w14:textId="77777777" w:rsidR="006053F9" w:rsidRDefault="006053F9">
      <w:pPr>
        <w:spacing w:line="13" w:lineRule="exact"/>
        <w:rPr>
          <w:rFonts w:eastAsia="Times New Roman"/>
          <w:sz w:val="26"/>
          <w:szCs w:val="26"/>
          <w:vertAlign w:val="superscript"/>
        </w:rPr>
      </w:pPr>
    </w:p>
    <w:p w14:paraId="372F7477" w14:textId="77777777" w:rsidR="006053F9" w:rsidRDefault="00D853AA" w:rsidP="00D853AA">
      <w:pPr>
        <w:numPr>
          <w:ilvl w:val="0"/>
          <w:numId w:val="249"/>
        </w:numPr>
        <w:tabs>
          <w:tab w:val="left" w:pos="159"/>
        </w:tabs>
        <w:spacing w:line="203" w:lineRule="auto"/>
        <w:ind w:left="7" w:right="1100" w:hanging="7"/>
        <w:jc w:val="both"/>
        <w:rPr>
          <w:rFonts w:eastAsia="Times New Roman"/>
          <w:sz w:val="26"/>
          <w:szCs w:val="26"/>
          <w:vertAlign w:val="superscript"/>
        </w:rPr>
      </w:pPr>
      <w:r>
        <w:rPr>
          <w:rFonts w:eastAsia="Times New Roman"/>
          <w:sz w:val="20"/>
          <w:szCs w:val="20"/>
        </w:rPr>
        <w:t>Para uma dis</w:t>
      </w:r>
      <w:r>
        <w:rPr>
          <w:rFonts w:eastAsia="Times New Roman"/>
          <w:sz w:val="20"/>
          <w:szCs w:val="20"/>
        </w:rPr>
        <w:t xml:space="preserve">cussão mais ampla da relação da sociedade norte-americana com o álcool e os diferentes caminhos propostos pelo movimento da temperança, cf: CLARK, Norman H. </w:t>
      </w:r>
      <w:r>
        <w:rPr>
          <w:rFonts w:eastAsia="Times New Roman"/>
          <w:b/>
          <w:bCs/>
          <w:sz w:val="20"/>
          <w:szCs w:val="20"/>
        </w:rPr>
        <w:t>Deliver us from Evil: an interpretation of</w:t>
      </w:r>
    </w:p>
    <w:p w14:paraId="3293D060"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19474FC" w14:textId="77777777">
        <w:trPr>
          <w:trHeight w:val="112"/>
        </w:trPr>
        <w:tc>
          <w:tcPr>
            <w:tcW w:w="5720" w:type="dxa"/>
            <w:vMerge w:val="restart"/>
            <w:vAlign w:val="bottom"/>
          </w:tcPr>
          <w:p w14:paraId="6BADAFDD" w14:textId="7B21D32A" w:rsidR="006053F9" w:rsidRDefault="006053F9">
            <w:pPr>
              <w:ind w:right="10"/>
              <w:jc w:val="right"/>
              <w:rPr>
                <w:sz w:val="20"/>
                <w:szCs w:val="20"/>
              </w:rPr>
            </w:pPr>
            <w:bookmarkStart w:id="310" w:name="page312"/>
            <w:bookmarkEnd w:id="310"/>
          </w:p>
        </w:tc>
        <w:tc>
          <w:tcPr>
            <w:tcW w:w="1120" w:type="dxa"/>
            <w:vAlign w:val="bottom"/>
          </w:tcPr>
          <w:p w14:paraId="0140ABF2" w14:textId="77777777" w:rsidR="006053F9" w:rsidRDefault="006053F9">
            <w:pPr>
              <w:rPr>
                <w:sz w:val="9"/>
                <w:szCs w:val="9"/>
              </w:rPr>
            </w:pPr>
          </w:p>
        </w:tc>
        <w:tc>
          <w:tcPr>
            <w:tcW w:w="0" w:type="dxa"/>
            <w:vAlign w:val="bottom"/>
          </w:tcPr>
          <w:p w14:paraId="291123BB" w14:textId="77777777" w:rsidR="006053F9" w:rsidRDefault="006053F9">
            <w:pPr>
              <w:rPr>
                <w:sz w:val="1"/>
                <w:szCs w:val="1"/>
              </w:rPr>
            </w:pPr>
          </w:p>
        </w:tc>
      </w:tr>
      <w:tr w:rsidR="006053F9" w14:paraId="1BF3BC2B" w14:textId="77777777">
        <w:trPr>
          <w:trHeight w:val="155"/>
        </w:trPr>
        <w:tc>
          <w:tcPr>
            <w:tcW w:w="5720" w:type="dxa"/>
            <w:vMerge/>
            <w:vAlign w:val="bottom"/>
          </w:tcPr>
          <w:p w14:paraId="0758A16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E35CBCB" w14:textId="77777777" w:rsidR="006053F9" w:rsidRDefault="00D853AA">
            <w:pPr>
              <w:ind w:right="490"/>
              <w:jc w:val="right"/>
              <w:rPr>
                <w:sz w:val="20"/>
                <w:szCs w:val="20"/>
              </w:rPr>
            </w:pPr>
            <w:r>
              <w:rPr>
                <w:rFonts w:ascii="Century Gothic" w:eastAsia="Century Gothic" w:hAnsi="Century Gothic" w:cs="Century Gothic"/>
                <w:color w:val="FFFFFF"/>
              </w:rPr>
              <w:t>311</w:t>
            </w:r>
          </w:p>
        </w:tc>
        <w:tc>
          <w:tcPr>
            <w:tcW w:w="0" w:type="dxa"/>
            <w:vAlign w:val="bottom"/>
          </w:tcPr>
          <w:p w14:paraId="20D8103D" w14:textId="77777777" w:rsidR="006053F9" w:rsidRDefault="006053F9">
            <w:pPr>
              <w:rPr>
                <w:sz w:val="1"/>
                <w:szCs w:val="1"/>
              </w:rPr>
            </w:pPr>
          </w:p>
        </w:tc>
      </w:tr>
      <w:tr w:rsidR="006053F9" w14:paraId="20BC22D3" w14:textId="77777777">
        <w:trPr>
          <w:trHeight w:val="130"/>
        </w:trPr>
        <w:tc>
          <w:tcPr>
            <w:tcW w:w="5720" w:type="dxa"/>
            <w:vMerge w:val="restart"/>
            <w:vAlign w:val="bottom"/>
          </w:tcPr>
          <w:p w14:paraId="70868673" w14:textId="2A0FC3D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3E0D8E5" w14:textId="77777777" w:rsidR="006053F9" w:rsidRDefault="006053F9">
            <w:pPr>
              <w:rPr>
                <w:sz w:val="11"/>
                <w:szCs w:val="11"/>
              </w:rPr>
            </w:pPr>
          </w:p>
        </w:tc>
        <w:tc>
          <w:tcPr>
            <w:tcW w:w="0" w:type="dxa"/>
            <w:vAlign w:val="bottom"/>
          </w:tcPr>
          <w:p w14:paraId="13EDB16B" w14:textId="77777777" w:rsidR="006053F9" w:rsidRDefault="006053F9">
            <w:pPr>
              <w:rPr>
                <w:sz w:val="1"/>
                <w:szCs w:val="1"/>
              </w:rPr>
            </w:pPr>
          </w:p>
        </w:tc>
      </w:tr>
      <w:tr w:rsidR="006053F9" w14:paraId="7EDBA8AF" w14:textId="77777777">
        <w:trPr>
          <w:trHeight w:val="139"/>
        </w:trPr>
        <w:tc>
          <w:tcPr>
            <w:tcW w:w="5720" w:type="dxa"/>
            <w:vMerge/>
            <w:vAlign w:val="bottom"/>
          </w:tcPr>
          <w:p w14:paraId="6C90C108" w14:textId="77777777" w:rsidR="006053F9" w:rsidRDefault="006053F9">
            <w:pPr>
              <w:rPr>
                <w:sz w:val="12"/>
                <w:szCs w:val="12"/>
              </w:rPr>
            </w:pPr>
          </w:p>
        </w:tc>
        <w:tc>
          <w:tcPr>
            <w:tcW w:w="1120" w:type="dxa"/>
            <w:vAlign w:val="bottom"/>
          </w:tcPr>
          <w:p w14:paraId="084A3B95" w14:textId="77777777" w:rsidR="006053F9" w:rsidRDefault="006053F9">
            <w:pPr>
              <w:rPr>
                <w:sz w:val="12"/>
                <w:szCs w:val="12"/>
              </w:rPr>
            </w:pPr>
          </w:p>
        </w:tc>
        <w:tc>
          <w:tcPr>
            <w:tcW w:w="0" w:type="dxa"/>
            <w:vAlign w:val="bottom"/>
          </w:tcPr>
          <w:p w14:paraId="22DC775B" w14:textId="77777777" w:rsidR="006053F9" w:rsidRDefault="006053F9">
            <w:pPr>
              <w:rPr>
                <w:sz w:val="1"/>
                <w:szCs w:val="1"/>
              </w:rPr>
            </w:pPr>
          </w:p>
        </w:tc>
      </w:tr>
    </w:tbl>
    <w:p w14:paraId="4BE33E7B" w14:textId="77777777" w:rsidR="006053F9" w:rsidRDefault="006053F9">
      <w:pPr>
        <w:spacing w:line="200" w:lineRule="exact"/>
        <w:rPr>
          <w:sz w:val="20"/>
          <w:szCs w:val="20"/>
        </w:rPr>
      </w:pPr>
    </w:p>
    <w:p w14:paraId="67E0C6BA" w14:textId="77777777" w:rsidR="006053F9" w:rsidRDefault="006053F9">
      <w:pPr>
        <w:spacing w:line="395" w:lineRule="exact"/>
        <w:rPr>
          <w:sz w:val="20"/>
          <w:szCs w:val="20"/>
        </w:rPr>
      </w:pPr>
    </w:p>
    <w:p w14:paraId="3534C9CD" w14:textId="77777777" w:rsidR="006053F9" w:rsidRDefault="00D853AA">
      <w:pPr>
        <w:spacing w:line="357" w:lineRule="auto"/>
        <w:ind w:left="7" w:right="1120"/>
        <w:jc w:val="both"/>
        <w:rPr>
          <w:sz w:val="20"/>
          <w:szCs w:val="20"/>
        </w:rPr>
      </w:pPr>
      <w:r>
        <w:rPr>
          <w:rFonts w:eastAsia="Times New Roman"/>
          <w:sz w:val="24"/>
          <w:szCs w:val="24"/>
        </w:rPr>
        <w:t xml:space="preserve">alcoólicas eram apresentadas como um grande mal social, que afetava não somente ao indivíduo e a sua saúde, mas também, a sua família, sendo as mulheres e crianças as principais vítimas das </w:t>
      </w:r>
      <w:r>
        <w:rPr>
          <w:rFonts w:eastAsia="Times New Roman"/>
          <w:sz w:val="24"/>
          <w:szCs w:val="24"/>
        </w:rPr>
        <w:t>violências e abusos causados pela embriaguez. Podemos destacar nessas primeiras atuações pela temperança um forte caráter religioso, que buscava conduzir a luta contra o álcool através da abstinência e a ação individual, e não através da legislação ou açõe</w:t>
      </w:r>
      <w:r>
        <w:rPr>
          <w:rFonts w:eastAsia="Times New Roman"/>
          <w:sz w:val="24"/>
          <w:szCs w:val="24"/>
        </w:rPr>
        <w:t>s por parte do poder público.</w:t>
      </w:r>
    </w:p>
    <w:p w14:paraId="452E9D75" w14:textId="77777777" w:rsidR="006053F9" w:rsidRDefault="006053F9">
      <w:pPr>
        <w:spacing w:line="15" w:lineRule="exact"/>
        <w:rPr>
          <w:sz w:val="20"/>
          <w:szCs w:val="20"/>
        </w:rPr>
      </w:pPr>
    </w:p>
    <w:p w14:paraId="285B5F22" w14:textId="77777777" w:rsidR="006053F9" w:rsidRDefault="00D853AA">
      <w:pPr>
        <w:spacing w:line="242" w:lineRule="auto"/>
        <w:ind w:left="2267" w:right="1100"/>
        <w:jc w:val="both"/>
        <w:rPr>
          <w:sz w:val="20"/>
          <w:szCs w:val="20"/>
        </w:rPr>
      </w:pPr>
      <w:r>
        <w:rPr>
          <w:rFonts w:eastAsia="Times New Roman"/>
        </w:rPr>
        <w:t xml:space="preserve">Desde o início, as igrejas evangélicas Protestantes estiveram na primeira linha do movimento contra a bebida. Essas igrejas acreditavam que a intemperança interferia seriamente com a sua missão de salvar almas porque </w:t>
      </w:r>
      <w:r>
        <w:rPr>
          <w:rFonts w:eastAsia="Times New Roman"/>
        </w:rPr>
        <w:t>destruía a saúde do homem, comprometia seu bom senso e o distraía do amor de Deus. Intemperança também prejudicava a sociedade ao produzir pobreza, crime, e lares infelizes; isso conflitava com a obrigação da igreja de criar uma ordem social Cristã. Finalm</w:t>
      </w:r>
      <w:r>
        <w:rPr>
          <w:rFonts w:eastAsia="Times New Roman"/>
        </w:rPr>
        <w:t>ente, a sobriedade era considerada a base do sucesso econômico e da liberdade política — sinais visíveis da graça de Deus.</w:t>
      </w:r>
      <w:r>
        <w:rPr>
          <w:rFonts w:eastAsia="Times New Roman"/>
          <w:sz w:val="27"/>
          <w:szCs w:val="27"/>
          <w:vertAlign w:val="superscript"/>
        </w:rPr>
        <w:t>4</w:t>
      </w:r>
    </w:p>
    <w:p w14:paraId="545D55B8" w14:textId="77777777" w:rsidR="006053F9" w:rsidRDefault="006053F9">
      <w:pPr>
        <w:spacing w:line="46" w:lineRule="exact"/>
        <w:rPr>
          <w:sz w:val="20"/>
          <w:szCs w:val="20"/>
        </w:rPr>
      </w:pPr>
    </w:p>
    <w:p w14:paraId="1BAE60CB" w14:textId="77777777" w:rsidR="006053F9" w:rsidRDefault="00D853AA">
      <w:pPr>
        <w:spacing w:line="358" w:lineRule="auto"/>
        <w:ind w:left="7" w:right="1100" w:firstLine="708"/>
        <w:jc w:val="both"/>
        <w:rPr>
          <w:sz w:val="20"/>
          <w:szCs w:val="20"/>
        </w:rPr>
      </w:pPr>
      <w:r>
        <w:rPr>
          <w:rFonts w:eastAsia="Times New Roman"/>
          <w:sz w:val="24"/>
          <w:szCs w:val="24"/>
        </w:rPr>
        <w:t>As maneiras como buscou-se alcançar a temperança foram múltiplas: influências das Igrejas; legislações municipais e locais; partido</w:t>
      </w:r>
      <w:r>
        <w:rPr>
          <w:rFonts w:eastAsia="Times New Roman"/>
          <w:sz w:val="24"/>
          <w:szCs w:val="24"/>
        </w:rPr>
        <w:t xml:space="preserve"> político; organizações e movimentos sociais; passeatas; via educação das crianças; lobby político. A partir da virada do século, o caminho via legislação ganhou cada vez mais força e, em 1913, a principal organização que promovia a temperança, a </w:t>
      </w:r>
      <w:r>
        <w:rPr>
          <w:rFonts w:eastAsia="Times New Roman"/>
          <w:i/>
          <w:iCs/>
          <w:sz w:val="24"/>
          <w:szCs w:val="24"/>
        </w:rPr>
        <w:t>Anti-Salo</w:t>
      </w:r>
      <w:r>
        <w:rPr>
          <w:rFonts w:eastAsia="Times New Roman"/>
          <w:i/>
          <w:iCs/>
          <w:sz w:val="24"/>
          <w:szCs w:val="24"/>
        </w:rPr>
        <w:t>on</w:t>
      </w:r>
      <w:r>
        <w:rPr>
          <w:rFonts w:eastAsia="Times New Roman"/>
          <w:sz w:val="24"/>
          <w:szCs w:val="24"/>
        </w:rPr>
        <w:t xml:space="preserve"> </w:t>
      </w:r>
      <w:r>
        <w:rPr>
          <w:rFonts w:eastAsia="Times New Roman"/>
          <w:i/>
          <w:iCs/>
          <w:sz w:val="24"/>
          <w:szCs w:val="24"/>
        </w:rPr>
        <w:t xml:space="preserve">League </w:t>
      </w:r>
      <w:r>
        <w:rPr>
          <w:rFonts w:eastAsia="Times New Roman"/>
          <w:sz w:val="24"/>
          <w:szCs w:val="24"/>
        </w:rPr>
        <w:t>(Liga Anti-Bares, ASL), decidiu lutar pela aprovação de uma lei que tivesse abrangência</w:t>
      </w:r>
      <w:r>
        <w:rPr>
          <w:rFonts w:eastAsia="Times New Roman"/>
          <w:i/>
          <w:iCs/>
          <w:sz w:val="24"/>
          <w:szCs w:val="24"/>
        </w:rPr>
        <w:t xml:space="preserve"> </w:t>
      </w:r>
      <w:r>
        <w:rPr>
          <w:rFonts w:eastAsia="Times New Roman"/>
          <w:sz w:val="24"/>
          <w:szCs w:val="24"/>
        </w:rPr>
        <w:t>nacional.</w:t>
      </w:r>
    </w:p>
    <w:p w14:paraId="0BC40345" w14:textId="77777777" w:rsidR="006053F9" w:rsidRDefault="006053F9">
      <w:pPr>
        <w:spacing w:line="14" w:lineRule="exact"/>
        <w:rPr>
          <w:sz w:val="20"/>
          <w:szCs w:val="20"/>
        </w:rPr>
      </w:pPr>
    </w:p>
    <w:p w14:paraId="79BE3864" w14:textId="77777777" w:rsidR="006053F9" w:rsidRDefault="00D853AA">
      <w:pPr>
        <w:spacing w:line="342" w:lineRule="auto"/>
        <w:ind w:left="7" w:right="1100" w:firstLine="708"/>
        <w:jc w:val="both"/>
        <w:rPr>
          <w:sz w:val="20"/>
          <w:szCs w:val="20"/>
        </w:rPr>
      </w:pPr>
      <w:r>
        <w:rPr>
          <w:rFonts w:eastAsia="Times New Roman"/>
          <w:sz w:val="24"/>
          <w:szCs w:val="24"/>
        </w:rPr>
        <w:t xml:space="preserve">A ASL construiu uma estratégia diferente de outras organizações que a antecederam. Sua argumentação não era mais direcionada para abstinência do indivíduo, na verdade, a associação não cobrava isso de seus próprios membros, seu foco de crítica era o </w:t>
      </w:r>
      <w:r>
        <w:rPr>
          <w:rFonts w:eastAsia="Times New Roman"/>
          <w:i/>
          <w:iCs/>
          <w:sz w:val="24"/>
          <w:szCs w:val="24"/>
        </w:rPr>
        <w:t>saloon</w:t>
      </w:r>
      <w:r>
        <w:rPr>
          <w:rFonts w:eastAsia="Times New Roman"/>
          <w:sz w:val="24"/>
          <w:szCs w:val="24"/>
        </w:rPr>
        <w:t xml:space="preserve">. Assim como outros reformadores da Era Progressista </w:t>
      </w:r>
      <w:r>
        <w:rPr>
          <w:rFonts w:eastAsia="Times New Roman"/>
          <w:sz w:val="32"/>
          <w:szCs w:val="32"/>
          <w:vertAlign w:val="superscript"/>
        </w:rPr>
        <w:t>5</w:t>
      </w:r>
      <w:r>
        <w:rPr>
          <w:rFonts w:eastAsia="Times New Roman"/>
          <w:sz w:val="24"/>
          <w:szCs w:val="24"/>
        </w:rPr>
        <w:t>, a Liga entendia que não os indivíduos, mas sim as instituições encontravam-se corrompidas e necessitando de serem reformadas ou abolidas. Esses locais também foram considerados como exemplos dos monop</w:t>
      </w:r>
      <w:r>
        <w:rPr>
          <w:rFonts w:eastAsia="Times New Roman"/>
          <w:sz w:val="24"/>
          <w:szCs w:val="24"/>
        </w:rPr>
        <w:t>ólios e trustes, pois, a maioria deles, era controlada por um grupo de poucas cervejarias, ou seja, um pequeno número de empresas era responsável pela produção, distribuição e venda de um mesmo produto.</w:t>
      </w:r>
    </w:p>
    <w:p w14:paraId="11865BB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01952" behindDoc="1" locked="0" layoutInCell="0" allowOverlap="1" wp14:anchorId="4F81830E" wp14:editId="368D7E9D">
                <wp:simplePos x="0" y="0"/>
                <wp:positionH relativeFrom="column">
                  <wp:posOffset>0</wp:posOffset>
                </wp:positionH>
                <wp:positionV relativeFrom="paragraph">
                  <wp:posOffset>376555</wp:posOffset>
                </wp:positionV>
                <wp:extent cx="1829435" cy="0"/>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44CE3AA3" id="Shape 255" o:spid="_x0000_s1026" style="position:absolute;z-index:-251414528;visibility:visible;mso-wrap-style:square;mso-wrap-distance-left:9pt;mso-wrap-distance-top:0;mso-wrap-distance-right:9pt;mso-wrap-distance-bottom:0;mso-position-horizontal:absolute;mso-position-horizontal-relative:text;mso-position-vertical:absolute;mso-position-vertical-relative:text" from="0,29.65pt" to="144.05pt,2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" o:allowincell="f" filled="t" strokeweight=".21164mm">
                <v:stroke joinstyle="miter"/>
                <o:lock v:ext="edit" shapetype="f"/>
              </v:line>
            </w:pict>
          </mc:Fallback>
        </mc:AlternateContent>
      </w:r>
    </w:p>
    <w:p w14:paraId="6A79AABC" w14:textId="77777777" w:rsidR="006053F9" w:rsidRDefault="006053F9">
      <w:pPr>
        <w:spacing w:line="200" w:lineRule="exact"/>
        <w:rPr>
          <w:sz w:val="20"/>
          <w:szCs w:val="20"/>
        </w:rPr>
      </w:pPr>
    </w:p>
    <w:p w14:paraId="5897E907" w14:textId="77777777" w:rsidR="006053F9" w:rsidRDefault="006053F9">
      <w:pPr>
        <w:spacing w:line="200" w:lineRule="exact"/>
        <w:rPr>
          <w:sz w:val="20"/>
          <w:szCs w:val="20"/>
        </w:rPr>
      </w:pPr>
    </w:p>
    <w:p w14:paraId="56D39F9D" w14:textId="77777777" w:rsidR="006053F9" w:rsidRDefault="006053F9">
      <w:pPr>
        <w:spacing w:line="284" w:lineRule="exact"/>
        <w:rPr>
          <w:sz w:val="20"/>
          <w:szCs w:val="20"/>
        </w:rPr>
      </w:pPr>
    </w:p>
    <w:p w14:paraId="0F9F1D5C" w14:textId="77777777" w:rsidR="006053F9" w:rsidRDefault="00D853AA">
      <w:pPr>
        <w:spacing w:line="234" w:lineRule="auto"/>
        <w:ind w:left="7" w:right="1100"/>
        <w:jc w:val="both"/>
        <w:rPr>
          <w:sz w:val="20"/>
          <w:szCs w:val="20"/>
        </w:rPr>
      </w:pPr>
      <w:r>
        <w:rPr>
          <w:rFonts w:eastAsia="Times New Roman"/>
          <w:b/>
          <w:bCs/>
          <w:sz w:val="20"/>
          <w:szCs w:val="20"/>
        </w:rPr>
        <w:t xml:space="preserve">American Prohibition. </w:t>
      </w:r>
      <w:r>
        <w:rPr>
          <w:rFonts w:eastAsia="Times New Roman"/>
          <w:sz w:val="20"/>
          <w:szCs w:val="20"/>
        </w:rPr>
        <w:t xml:space="preserve">New York and London, W.W. </w:t>
      </w:r>
      <w:r>
        <w:rPr>
          <w:rFonts w:eastAsia="Times New Roman"/>
          <w:sz w:val="20"/>
          <w:szCs w:val="20"/>
        </w:rPr>
        <w:t>Norton &amp; Company, 1978 e PEGRAM, Thomas R.</w:t>
      </w:r>
      <w:r>
        <w:rPr>
          <w:rFonts w:eastAsia="Times New Roman"/>
          <w:b/>
          <w:bCs/>
          <w:sz w:val="20"/>
          <w:szCs w:val="20"/>
        </w:rPr>
        <w:t xml:space="preserve"> Battling Demon Rum: the struggle for a dry America, 1800-1933. </w:t>
      </w:r>
      <w:r>
        <w:rPr>
          <w:rFonts w:eastAsia="Times New Roman"/>
          <w:sz w:val="20"/>
          <w:szCs w:val="20"/>
        </w:rPr>
        <w:t>Chicago: Ivan R. Dee, 1998.</w:t>
      </w:r>
    </w:p>
    <w:p w14:paraId="6636054C" w14:textId="77777777" w:rsidR="006053F9" w:rsidRDefault="00D853AA" w:rsidP="00D853AA">
      <w:pPr>
        <w:numPr>
          <w:ilvl w:val="0"/>
          <w:numId w:val="250"/>
        </w:numPr>
        <w:tabs>
          <w:tab w:val="left" w:pos="107"/>
        </w:tabs>
        <w:spacing w:line="185" w:lineRule="auto"/>
        <w:ind w:left="107" w:hanging="107"/>
        <w:rPr>
          <w:rFonts w:eastAsia="Times New Roman"/>
          <w:sz w:val="26"/>
          <w:szCs w:val="26"/>
          <w:vertAlign w:val="superscript"/>
        </w:rPr>
      </w:pPr>
      <w:r>
        <w:rPr>
          <w:rFonts w:eastAsia="Times New Roman"/>
          <w:sz w:val="20"/>
          <w:szCs w:val="20"/>
        </w:rPr>
        <w:t xml:space="preserve">KYVIG, David E. </w:t>
      </w:r>
      <w:r>
        <w:rPr>
          <w:rFonts w:eastAsia="Times New Roman"/>
          <w:b/>
          <w:bCs/>
          <w:sz w:val="20"/>
          <w:szCs w:val="20"/>
        </w:rPr>
        <w:t>Repealing Nation Prohibition.</w:t>
      </w:r>
      <w:r>
        <w:rPr>
          <w:rFonts w:eastAsia="Times New Roman"/>
          <w:sz w:val="20"/>
          <w:szCs w:val="20"/>
        </w:rPr>
        <w:t xml:space="preserve"> Chicago and London: Chicago University Press, 1979, p.6</w:t>
      </w:r>
    </w:p>
    <w:p w14:paraId="41761B43" w14:textId="77777777" w:rsidR="006053F9" w:rsidRDefault="006053F9">
      <w:pPr>
        <w:spacing w:line="17" w:lineRule="exact"/>
        <w:rPr>
          <w:rFonts w:eastAsia="Times New Roman"/>
          <w:sz w:val="26"/>
          <w:szCs w:val="26"/>
          <w:vertAlign w:val="superscript"/>
        </w:rPr>
      </w:pPr>
    </w:p>
    <w:p w14:paraId="6B00AD55" w14:textId="77777777" w:rsidR="006053F9" w:rsidRDefault="00D853AA" w:rsidP="00D853AA">
      <w:pPr>
        <w:numPr>
          <w:ilvl w:val="0"/>
          <w:numId w:val="250"/>
        </w:numPr>
        <w:tabs>
          <w:tab w:val="left" w:pos="127"/>
        </w:tabs>
        <w:spacing w:line="230" w:lineRule="auto"/>
        <w:ind w:left="7" w:right="1100" w:hanging="7"/>
        <w:jc w:val="both"/>
        <w:rPr>
          <w:rFonts w:eastAsia="Times New Roman"/>
          <w:sz w:val="26"/>
          <w:szCs w:val="26"/>
          <w:vertAlign w:val="superscript"/>
        </w:rPr>
      </w:pPr>
      <w:r>
        <w:rPr>
          <w:rFonts w:eastAsia="Times New Roman"/>
          <w:sz w:val="20"/>
          <w:szCs w:val="20"/>
        </w:rPr>
        <w:t>A Era Progressista refere-se ao período das últimas décadas do século XIX e as duas primeiras do XX. Essa época foi marcada por uma forte busca por transformações que alterassem a realidade dos Estados Unidos, que exibia uma forte desigualdade social, corr</w:t>
      </w:r>
      <w:r>
        <w:rPr>
          <w:rFonts w:eastAsia="Times New Roman"/>
          <w:sz w:val="20"/>
          <w:szCs w:val="20"/>
        </w:rPr>
        <w:t>upção, conflito de classes, poder das grandes empresas, entre outros problemas. Para muitos dos progressistas, o Estado apresentava um papel central nessas mudanças, visto que a instituição conservava a força e capacidade de promover os avanços necessários</w:t>
      </w:r>
      <w:r>
        <w:rPr>
          <w:rFonts w:eastAsia="Times New Roman"/>
          <w:sz w:val="20"/>
          <w:szCs w:val="20"/>
        </w:rPr>
        <w:t xml:space="preserve"> para o bem estar da sociedade norte-americana. Cf.: LIMONCIC, Flávio. Liberalismo e contratação do trabalho nos Estados Unidos da Era Progressista. In: LIMONCIC, Flávio; MARTINHO, Francisco Carlos. (Org.). </w:t>
      </w:r>
      <w:r>
        <w:rPr>
          <w:rFonts w:eastAsia="Times New Roman"/>
          <w:b/>
          <w:bCs/>
          <w:sz w:val="20"/>
          <w:szCs w:val="20"/>
        </w:rPr>
        <w:t>Os intelectuais do antiliberalismo.</w:t>
      </w:r>
      <w:r>
        <w:rPr>
          <w:rFonts w:eastAsia="Times New Roman"/>
          <w:sz w:val="20"/>
          <w:szCs w:val="20"/>
        </w:rPr>
        <w:t xml:space="preserve"> Projetos e po</w:t>
      </w:r>
      <w:r>
        <w:rPr>
          <w:rFonts w:eastAsia="Times New Roman"/>
          <w:sz w:val="20"/>
          <w:szCs w:val="20"/>
        </w:rPr>
        <w:t>líticas para outras modernidades</w:t>
      </w:r>
      <w:r>
        <w:rPr>
          <w:rFonts w:eastAsia="Times New Roman"/>
          <w:b/>
          <w:bCs/>
          <w:sz w:val="20"/>
          <w:szCs w:val="20"/>
        </w:rPr>
        <w:t>.</w:t>
      </w:r>
      <w:r>
        <w:rPr>
          <w:rFonts w:eastAsia="Times New Roman"/>
          <w:sz w:val="20"/>
          <w:szCs w:val="20"/>
        </w:rPr>
        <w:t xml:space="preserve"> Rio de Janeiro: Civilização Brasileira, 2010, pp: 501-528; McGERR, Michael. </w:t>
      </w:r>
      <w:r>
        <w:rPr>
          <w:rFonts w:eastAsia="Times New Roman"/>
          <w:b/>
          <w:bCs/>
          <w:sz w:val="20"/>
          <w:szCs w:val="20"/>
        </w:rPr>
        <w:t>A fierce discontent: the rise and fall of the</w:t>
      </w:r>
      <w:r>
        <w:rPr>
          <w:rFonts w:eastAsia="Times New Roman"/>
          <w:sz w:val="20"/>
          <w:szCs w:val="20"/>
        </w:rPr>
        <w:t xml:space="preserve"> </w:t>
      </w:r>
      <w:r>
        <w:rPr>
          <w:rFonts w:eastAsia="Times New Roman"/>
          <w:b/>
          <w:bCs/>
          <w:sz w:val="20"/>
          <w:szCs w:val="20"/>
        </w:rPr>
        <w:t xml:space="preserve">Progressive movement in America, 1870-1920. </w:t>
      </w:r>
      <w:r>
        <w:rPr>
          <w:rFonts w:eastAsia="Times New Roman"/>
          <w:sz w:val="20"/>
          <w:szCs w:val="20"/>
        </w:rPr>
        <w:t>New York: Free Press, 2003.</w:t>
      </w:r>
    </w:p>
    <w:p w14:paraId="14068779" w14:textId="77777777" w:rsidR="006053F9" w:rsidRDefault="006053F9">
      <w:pPr>
        <w:sectPr w:rsidR="006053F9">
          <w:pgSz w:w="11900" w:h="16838"/>
          <w:pgMar w:top="580" w:right="26" w:bottom="1139"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8B33BE3" w14:textId="77777777">
        <w:trPr>
          <w:trHeight w:val="112"/>
        </w:trPr>
        <w:tc>
          <w:tcPr>
            <w:tcW w:w="5720" w:type="dxa"/>
            <w:vMerge w:val="restart"/>
            <w:vAlign w:val="bottom"/>
          </w:tcPr>
          <w:p w14:paraId="5987EE85" w14:textId="5BAED9BC" w:rsidR="006053F9" w:rsidRDefault="006053F9">
            <w:pPr>
              <w:ind w:right="10"/>
              <w:jc w:val="right"/>
              <w:rPr>
                <w:sz w:val="20"/>
                <w:szCs w:val="20"/>
              </w:rPr>
            </w:pPr>
            <w:bookmarkStart w:id="311" w:name="page313"/>
            <w:bookmarkEnd w:id="311"/>
          </w:p>
        </w:tc>
        <w:tc>
          <w:tcPr>
            <w:tcW w:w="1120" w:type="dxa"/>
            <w:vAlign w:val="bottom"/>
          </w:tcPr>
          <w:p w14:paraId="4ED63BAF" w14:textId="77777777" w:rsidR="006053F9" w:rsidRDefault="006053F9">
            <w:pPr>
              <w:rPr>
                <w:sz w:val="9"/>
                <w:szCs w:val="9"/>
              </w:rPr>
            </w:pPr>
          </w:p>
        </w:tc>
        <w:tc>
          <w:tcPr>
            <w:tcW w:w="0" w:type="dxa"/>
            <w:vAlign w:val="bottom"/>
          </w:tcPr>
          <w:p w14:paraId="0BBC7A79" w14:textId="77777777" w:rsidR="006053F9" w:rsidRDefault="006053F9">
            <w:pPr>
              <w:rPr>
                <w:sz w:val="1"/>
                <w:szCs w:val="1"/>
              </w:rPr>
            </w:pPr>
          </w:p>
        </w:tc>
      </w:tr>
      <w:tr w:rsidR="006053F9" w14:paraId="3E6094DF" w14:textId="77777777">
        <w:trPr>
          <w:trHeight w:val="155"/>
        </w:trPr>
        <w:tc>
          <w:tcPr>
            <w:tcW w:w="5720" w:type="dxa"/>
            <w:vMerge/>
            <w:vAlign w:val="bottom"/>
          </w:tcPr>
          <w:p w14:paraId="6F0D5BB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E83622D" w14:textId="77777777" w:rsidR="006053F9" w:rsidRDefault="00D853AA">
            <w:pPr>
              <w:ind w:right="490"/>
              <w:jc w:val="right"/>
              <w:rPr>
                <w:sz w:val="20"/>
                <w:szCs w:val="20"/>
              </w:rPr>
            </w:pPr>
            <w:r>
              <w:rPr>
                <w:rFonts w:ascii="Century Gothic" w:eastAsia="Century Gothic" w:hAnsi="Century Gothic" w:cs="Century Gothic"/>
                <w:color w:val="FFFFFF"/>
              </w:rPr>
              <w:t>312</w:t>
            </w:r>
          </w:p>
        </w:tc>
        <w:tc>
          <w:tcPr>
            <w:tcW w:w="0" w:type="dxa"/>
            <w:vAlign w:val="bottom"/>
          </w:tcPr>
          <w:p w14:paraId="415A4046" w14:textId="77777777" w:rsidR="006053F9" w:rsidRDefault="006053F9">
            <w:pPr>
              <w:rPr>
                <w:sz w:val="1"/>
                <w:szCs w:val="1"/>
              </w:rPr>
            </w:pPr>
          </w:p>
        </w:tc>
      </w:tr>
      <w:tr w:rsidR="006053F9" w14:paraId="1911A53A" w14:textId="77777777">
        <w:trPr>
          <w:trHeight w:val="130"/>
        </w:trPr>
        <w:tc>
          <w:tcPr>
            <w:tcW w:w="5720" w:type="dxa"/>
            <w:vMerge w:val="restart"/>
            <w:vAlign w:val="bottom"/>
          </w:tcPr>
          <w:p w14:paraId="1A3C07E1" w14:textId="39D82D66"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C07068D" w14:textId="77777777" w:rsidR="006053F9" w:rsidRDefault="006053F9">
            <w:pPr>
              <w:rPr>
                <w:sz w:val="11"/>
                <w:szCs w:val="11"/>
              </w:rPr>
            </w:pPr>
          </w:p>
        </w:tc>
        <w:tc>
          <w:tcPr>
            <w:tcW w:w="0" w:type="dxa"/>
            <w:vAlign w:val="bottom"/>
          </w:tcPr>
          <w:p w14:paraId="04931177" w14:textId="77777777" w:rsidR="006053F9" w:rsidRDefault="006053F9">
            <w:pPr>
              <w:rPr>
                <w:sz w:val="1"/>
                <w:szCs w:val="1"/>
              </w:rPr>
            </w:pPr>
          </w:p>
        </w:tc>
      </w:tr>
      <w:tr w:rsidR="006053F9" w14:paraId="0ECC654B" w14:textId="77777777">
        <w:trPr>
          <w:trHeight w:val="139"/>
        </w:trPr>
        <w:tc>
          <w:tcPr>
            <w:tcW w:w="5720" w:type="dxa"/>
            <w:vMerge/>
            <w:vAlign w:val="bottom"/>
          </w:tcPr>
          <w:p w14:paraId="54FC4EE0" w14:textId="77777777" w:rsidR="006053F9" w:rsidRDefault="006053F9">
            <w:pPr>
              <w:rPr>
                <w:sz w:val="12"/>
                <w:szCs w:val="12"/>
              </w:rPr>
            </w:pPr>
          </w:p>
        </w:tc>
        <w:tc>
          <w:tcPr>
            <w:tcW w:w="1120" w:type="dxa"/>
            <w:vAlign w:val="bottom"/>
          </w:tcPr>
          <w:p w14:paraId="6E6AD90A" w14:textId="77777777" w:rsidR="006053F9" w:rsidRDefault="006053F9">
            <w:pPr>
              <w:rPr>
                <w:sz w:val="12"/>
                <w:szCs w:val="12"/>
              </w:rPr>
            </w:pPr>
          </w:p>
        </w:tc>
        <w:tc>
          <w:tcPr>
            <w:tcW w:w="0" w:type="dxa"/>
            <w:vAlign w:val="bottom"/>
          </w:tcPr>
          <w:p w14:paraId="14154388" w14:textId="77777777" w:rsidR="006053F9" w:rsidRDefault="006053F9">
            <w:pPr>
              <w:rPr>
                <w:sz w:val="1"/>
                <w:szCs w:val="1"/>
              </w:rPr>
            </w:pPr>
          </w:p>
        </w:tc>
      </w:tr>
    </w:tbl>
    <w:p w14:paraId="52569A27" w14:textId="77777777" w:rsidR="006053F9" w:rsidRDefault="006053F9">
      <w:pPr>
        <w:spacing w:line="200" w:lineRule="exact"/>
        <w:rPr>
          <w:sz w:val="20"/>
          <w:szCs w:val="20"/>
        </w:rPr>
      </w:pPr>
    </w:p>
    <w:p w14:paraId="5F64B4F0" w14:textId="77777777" w:rsidR="006053F9" w:rsidRDefault="006053F9">
      <w:pPr>
        <w:spacing w:line="394" w:lineRule="exact"/>
        <w:rPr>
          <w:sz w:val="20"/>
          <w:szCs w:val="20"/>
        </w:rPr>
      </w:pPr>
    </w:p>
    <w:p w14:paraId="357E552C" w14:textId="77777777" w:rsidR="006053F9" w:rsidRDefault="00D853AA">
      <w:pPr>
        <w:spacing w:line="241" w:lineRule="auto"/>
        <w:ind w:left="2260" w:right="1100"/>
        <w:jc w:val="both"/>
        <w:rPr>
          <w:sz w:val="20"/>
          <w:szCs w:val="20"/>
        </w:rPr>
      </w:pPr>
      <w:r>
        <w:rPr>
          <w:rFonts w:eastAsia="Times New Roman"/>
        </w:rPr>
        <w:t xml:space="preserve">O nome da ASL também evitava o perigo das alternativas. “Temperança” colocava o ônus individualmente nos “beberrões”. A não ser que eles se comprometessem e se </w:t>
      </w:r>
      <w:r>
        <w:rPr>
          <w:rFonts w:eastAsia="Times New Roman"/>
        </w:rPr>
        <w:t>reformasse, nada mudaria. Enquanto que a “proibição” era usada visando o saloon e para evitar uma imagem paternalística e intolerante de um pregador que balançava seus dedos para dizer as pessoas como elas podiam se comportar. Apontava um dedo coletivo par</w:t>
      </w:r>
      <w:r>
        <w:rPr>
          <w:rFonts w:eastAsia="Times New Roman"/>
        </w:rPr>
        <w:t>a um “interesse” egoísta em posições mais altas e implicava que as massas eram, no pior dos casos, vítimas involuntárias. Notavelmente, isso permitia que as pessoas que bebiam álcool apoiassem o movimento que pretendia banir o consumo legal de bebida.</w:t>
      </w:r>
      <w:r>
        <w:rPr>
          <w:rFonts w:eastAsia="Times New Roman"/>
          <w:sz w:val="27"/>
          <w:szCs w:val="27"/>
          <w:vertAlign w:val="superscript"/>
        </w:rPr>
        <w:t>6</w:t>
      </w:r>
    </w:p>
    <w:p w14:paraId="4A9647BC" w14:textId="77777777" w:rsidR="006053F9" w:rsidRDefault="006053F9">
      <w:pPr>
        <w:spacing w:line="52" w:lineRule="exact"/>
        <w:rPr>
          <w:sz w:val="20"/>
          <w:szCs w:val="20"/>
        </w:rPr>
      </w:pPr>
    </w:p>
    <w:p w14:paraId="024ACD78" w14:textId="77777777" w:rsidR="006053F9" w:rsidRDefault="00D853AA">
      <w:pPr>
        <w:spacing w:line="358" w:lineRule="auto"/>
        <w:ind w:right="1100" w:firstLine="708"/>
        <w:jc w:val="both"/>
        <w:rPr>
          <w:sz w:val="20"/>
          <w:szCs w:val="20"/>
        </w:rPr>
      </w:pPr>
      <w:r>
        <w:rPr>
          <w:rFonts w:eastAsia="Times New Roman"/>
          <w:sz w:val="24"/>
          <w:szCs w:val="24"/>
        </w:rPr>
        <w:t xml:space="preserve">A </w:t>
      </w:r>
      <w:r>
        <w:rPr>
          <w:rFonts w:eastAsia="Times New Roman"/>
          <w:sz w:val="24"/>
          <w:szCs w:val="24"/>
        </w:rPr>
        <w:t>18º Emenda foi votada no Congresso, tanto na Câmara quanto no Senado, em 1917. Como toda emenda constitucional, para ser aprovada precisou ter a maioria de dois terços dos votos em ambas às casas. Ainda no final de dezembro daquele ano, a proposta foi envi</w:t>
      </w:r>
      <w:r>
        <w:rPr>
          <w:rFonts w:eastAsia="Times New Roman"/>
          <w:sz w:val="24"/>
          <w:szCs w:val="24"/>
        </w:rPr>
        <w:t>ada para os estados ratificarem, sendo necessário que fosse cumprido o mínimo de assinaturas de três quartos dos governos estaduais, em no máximo sete anos. O número requerido foi alcançado ainda em janeiro de 1919 — sendo que, ao fim, 46 dos 48 estados ra</w:t>
      </w:r>
      <w:r>
        <w:rPr>
          <w:rFonts w:eastAsia="Times New Roman"/>
          <w:sz w:val="24"/>
          <w:szCs w:val="24"/>
        </w:rPr>
        <w:t>tificaram a proposta, com exceção de Rhode Island e Connecticut. Por se tratar de uma emenda ao texto da Constituição, sua aprovação era algo muito mais complicado e significativo.</w:t>
      </w:r>
    </w:p>
    <w:p w14:paraId="0AB923BA" w14:textId="77777777" w:rsidR="006053F9" w:rsidRDefault="006053F9">
      <w:pPr>
        <w:spacing w:line="19" w:lineRule="exact"/>
        <w:rPr>
          <w:sz w:val="20"/>
          <w:szCs w:val="20"/>
        </w:rPr>
      </w:pPr>
    </w:p>
    <w:p w14:paraId="7B9C53B6" w14:textId="77777777" w:rsidR="006053F9" w:rsidRDefault="00D853AA">
      <w:pPr>
        <w:spacing w:line="358" w:lineRule="auto"/>
        <w:ind w:right="1100" w:firstLine="708"/>
        <w:jc w:val="both"/>
        <w:rPr>
          <w:sz w:val="20"/>
          <w:szCs w:val="20"/>
        </w:rPr>
      </w:pPr>
      <w:r>
        <w:rPr>
          <w:rFonts w:eastAsia="Times New Roman"/>
          <w:sz w:val="24"/>
          <w:szCs w:val="24"/>
        </w:rPr>
        <w:t xml:space="preserve">Embora a Proibição Nacional somente fosse aprovada em finais da década de </w:t>
      </w:r>
      <w:r>
        <w:rPr>
          <w:rFonts w:eastAsia="Times New Roman"/>
          <w:sz w:val="24"/>
          <w:szCs w:val="24"/>
        </w:rPr>
        <w:t>1910, a legislação fazia parte de uma longa tradição do movimento pela temperança que já existia — com significativa força — nos Estados Unidos havia décadas. A primeira legislação proibicionista havia sido aprovada em meados do século XIX e a questão da l</w:t>
      </w:r>
      <w:r>
        <w:rPr>
          <w:rFonts w:eastAsia="Times New Roman"/>
          <w:sz w:val="24"/>
          <w:szCs w:val="24"/>
        </w:rPr>
        <w:t>uta contra o álcool era um tema com significativo destaque na sociedade. Embora tenha sido amplamente retratada com uma reforma de caráter moralista, conservadora e religiosa, a aprovação da Lei Seca foi resultado do apoio que o proibicionismo tinha em set</w:t>
      </w:r>
      <w:r>
        <w:rPr>
          <w:rFonts w:eastAsia="Times New Roman"/>
          <w:sz w:val="24"/>
          <w:szCs w:val="24"/>
        </w:rPr>
        <w:t>ores mais amplos da sociedade dos Estados Unidos. A sua definição como meramente moralista e absurda serviu para obscurecer os diferentes apoios e interesses presentes para a aprovação da adição à Constituição.</w:t>
      </w:r>
    </w:p>
    <w:p w14:paraId="37446658" w14:textId="77777777" w:rsidR="006053F9" w:rsidRDefault="006053F9">
      <w:pPr>
        <w:spacing w:line="23" w:lineRule="exact"/>
        <w:rPr>
          <w:sz w:val="20"/>
          <w:szCs w:val="20"/>
        </w:rPr>
      </w:pPr>
    </w:p>
    <w:p w14:paraId="561704A0" w14:textId="77777777" w:rsidR="006053F9" w:rsidRDefault="00D853AA">
      <w:pPr>
        <w:spacing w:line="375" w:lineRule="auto"/>
        <w:ind w:right="1100" w:firstLine="708"/>
        <w:jc w:val="both"/>
        <w:rPr>
          <w:sz w:val="20"/>
          <w:szCs w:val="20"/>
        </w:rPr>
      </w:pPr>
      <w:r>
        <w:rPr>
          <w:rFonts w:eastAsia="Times New Roman"/>
          <w:sz w:val="23"/>
          <w:szCs w:val="23"/>
        </w:rPr>
        <w:t>O próprio processo para aprovar a legislação</w:t>
      </w:r>
      <w:r>
        <w:rPr>
          <w:rFonts w:eastAsia="Times New Roman"/>
          <w:sz w:val="23"/>
          <w:szCs w:val="23"/>
        </w:rPr>
        <w:t xml:space="preserve"> revela que a Proibição Nacional não foi somente resultado da iniciativa de um grupo de norte-americanos defensores de uma visão rural e moralista do país que tiveram o mérito de ser eficiente em sua campanha pela sobriedade, como apontado por alguns estud</w:t>
      </w:r>
      <w:r>
        <w:rPr>
          <w:rFonts w:eastAsia="Times New Roman"/>
          <w:sz w:val="23"/>
          <w:szCs w:val="23"/>
        </w:rPr>
        <w:t>iosos do tema. Para entendermos a aprovação da lei, devemos levar em consideração como a questão do álcool havia se tornado um tema de grande importância para a sociedade norte-americana daquela época. O seu controle não estava relacionado unicamente a uma</w:t>
      </w:r>
      <w:r>
        <w:rPr>
          <w:rFonts w:eastAsia="Times New Roman"/>
          <w:sz w:val="23"/>
          <w:szCs w:val="23"/>
        </w:rPr>
        <w:t xml:space="preserve"> ideia moralista ou religiosa de como um cidadão deveria se comportar, mas também a concepções sobre diversos</w:t>
      </w:r>
    </w:p>
    <w:p w14:paraId="4C1952F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04000" behindDoc="1" locked="0" layoutInCell="0" allowOverlap="1" wp14:anchorId="6D3F0E4C" wp14:editId="27145B78">
                <wp:simplePos x="0" y="0"/>
                <wp:positionH relativeFrom="column">
                  <wp:posOffset>-4445</wp:posOffset>
                </wp:positionH>
                <wp:positionV relativeFrom="paragraph">
                  <wp:posOffset>341630</wp:posOffset>
                </wp:positionV>
                <wp:extent cx="1828800" cy="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60449925" id="Shape 256" o:spid="_x0000_s1026" style="position:absolute;z-index:-251412480;visibility:visible;mso-wrap-style:square;mso-wrap-distance-left:9pt;mso-wrap-distance-top:0;mso-wrap-distance-right:9pt;mso-wrap-distance-bottom:0;mso-position-horizontal:absolute;mso-position-horizontal-relative:text;mso-position-vertical:absolute;mso-position-vertical-relative:text" from="-.35pt,26.9pt" to="143.65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" o:allowincell="f" filled="t" strokeweight=".21164mm">
                <v:stroke joinstyle="miter"/>
                <o:lock v:ext="edit" shapetype="f"/>
              </v:line>
            </w:pict>
          </mc:Fallback>
        </mc:AlternateContent>
      </w:r>
    </w:p>
    <w:p w14:paraId="02912D65" w14:textId="77777777" w:rsidR="006053F9" w:rsidRDefault="006053F9">
      <w:pPr>
        <w:spacing w:line="200" w:lineRule="exact"/>
        <w:rPr>
          <w:sz w:val="20"/>
          <w:szCs w:val="20"/>
        </w:rPr>
      </w:pPr>
    </w:p>
    <w:p w14:paraId="168736BD" w14:textId="77777777" w:rsidR="006053F9" w:rsidRDefault="006053F9">
      <w:pPr>
        <w:spacing w:line="379" w:lineRule="exact"/>
        <w:rPr>
          <w:sz w:val="20"/>
          <w:szCs w:val="20"/>
        </w:rPr>
      </w:pPr>
    </w:p>
    <w:p w14:paraId="5C4BA93B" w14:textId="77777777" w:rsidR="006053F9" w:rsidRDefault="00D853AA">
      <w:pPr>
        <w:rPr>
          <w:sz w:val="20"/>
          <w:szCs w:val="20"/>
        </w:rPr>
      </w:pPr>
      <w:r>
        <w:rPr>
          <w:rFonts w:eastAsia="Times New Roman"/>
          <w:sz w:val="25"/>
          <w:szCs w:val="25"/>
          <w:vertAlign w:val="superscript"/>
        </w:rPr>
        <w:t>6</w:t>
      </w:r>
      <w:r>
        <w:rPr>
          <w:rFonts w:eastAsia="Times New Roman"/>
          <w:sz w:val="20"/>
          <w:szCs w:val="20"/>
        </w:rPr>
        <w:t xml:space="preserve">  KAZIN, Michael. Onward. Christian Mothers and Soldiers: The Prohibition Crusade. In: ______. </w:t>
      </w:r>
      <w:r>
        <w:rPr>
          <w:rFonts w:eastAsia="Times New Roman"/>
          <w:b/>
          <w:bCs/>
          <w:sz w:val="20"/>
          <w:szCs w:val="20"/>
        </w:rPr>
        <w:t>The populist</w:t>
      </w:r>
    </w:p>
    <w:p w14:paraId="5DA83298" w14:textId="77777777" w:rsidR="006053F9" w:rsidRDefault="00D853AA">
      <w:pPr>
        <w:spacing w:line="220" w:lineRule="auto"/>
        <w:rPr>
          <w:sz w:val="20"/>
          <w:szCs w:val="20"/>
        </w:rPr>
      </w:pPr>
      <w:r>
        <w:rPr>
          <w:rFonts w:eastAsia="Times New Roman"/>
          <w:b/>
          <w:bCs/>
          <w:sz w:val="20"/>
          <w:szCs w:val="20"/>
        </w:rPr>
        <w:t xml:space="preserve">persuasion: an American history. </w:t>
      </w:r>
      <w:r>
        <w:rPr>
          <w:rFonts w:eastAsia="Times New Roman"/>
          <w:sz w:val="20"/>
          <w:szCs w:val="20"/>
        </w:rPr>
        <w:t>New York: Basic Books, 1995, p.90.</w:t>
      </w:r>
    </w:p>
    <w:p w14:paraId="18A9DC38" w14:textId="77777777" w:rsidR="006053F9" w:rsidRDefault="006053F9">
      <w:pPr>
        <w:sectPr w:rsidR="006053F9">
          <w:pgSz w:w="11900" w:h="16838"/>
          <w:pgMar w:top="580" w:right="26" w:bottom="1137"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2E6C685" w14:textId="77777777">
        <w:trPr>
          <w:trHeight w:val="112"/>
        </w:trPr>
        <w:tc>
          <w:tcPr>
            <w:tcW w:w="5720" w:type="dxa"/>
            <w:vMerge w:val="restart"/>
            <w:vAlign w:val="bottom"/>
          </w:tcPr>
          <w:p w14:paraId="47721281" w14:textId="5DE3D54A" w:rsidR="006053F9" w:rsidRDefault="006053F9">
            <w:pPr>
              <w:ind w:right="10"/>
              <w:jc w:val="right"/>
              <w:rPr>
                <w:sz w:val="20"/>
                <w:szCs w:val="20"/>
              </w:rPr>
            </w:pPr>
            <w:bookmarkStart w:id="312" w:name="page314"/>
            <w:bookmarkEnd w:id="312"/>
          </w:p>
        </w:tc>
        <w:tc>
          <w:tcPr>
            <w:tcW w:w="1120" w:type="dxa"/>
            <w:vAlign w:val="bottom"/>
          </w:tcPr>
          <w:p w14:paraId="7E3CC79C" w14:textId="77777777" w:rsidR="006053F9" w:rsidRDefault="006053F9">
            <w:pPr>
              <w:rPr>
                <w:sz w:val="9"/>
                <w:szCs w:val="9"/>
              </w:rPr>
            </w:pPr>
          </w:p>
        </w:tc>
        <w:tc>
          <w:tcPr>
            <w:tcW w:w="0" w:type="dxa"/>
            <w:vAlign w:val="bottom"/>
          </w:tcPr>
          <w:p w14:paraId="7CC2A953" w14:textId="77777777" w:rsidR="006053F9" w:rsidRDefault="006053F9">
            <w:pPr>
              <w:rPr>
                <w:sz w:val="1"/>
                <w:szCs w:val="1"/>
              </w:rPr>
            </w:pPr>
          </w:p>
        </w:tc>
      </w:tr>
      <w:tr w:rsidR="006053F9" w14:paraId="7265D821" w14:textId="77777777">
        <w:trPr>
          <w:trHeight w:val="155"/>
        </w:trPr>
        <w:tc>
          <w:tcPr>
            <w:tcW w:w="5720" w:type="dxa"/>
            <w:vMerge/>
            <w:vAlign w:val="bottom"/>
          </w:tcPr>
          <w:p w14:paraId="7A5AAF6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40839D9" w14:textId="77777777" w:rsidR="006053F9" w:rsidRDefault="00D853AA">
            <w:pPr>
              <w:ind w:right="490"/>
              <w:jc w:val="right"/>
              <w:rPr>
                <w:sz w:val="20"/>
                <w:szCs w:val="20"/>
              </w:rPr>
            </w:pPr>
            <w:r>
              <w:rPr>
                <w:rFonts w:ascii="Century Gothic" w:eastAsia="Century Gothic" w:hAnsi="Century Gothic" w:cs="Century Gothic"/>
                <w:color w:val="FFFFFF"/>
              </w:rPr>
              <w:t>313</w:t>
            </w:r>
          </w:p>
        </w:tc>
        <w:tc>
          <w:tcPr>
            <w:tcW w:w="0" w:type="dxa"/>
            <w:vAlign w:val="bottom"/>
          </w:tcPr>
          <w:p w14:paraId="4A9FE01F" w14:textId="77777777" w:rsidR="006053F9" w:rsidRDefault="006053F9">
            <w:pPr>
              <w:rPr>
                <w:sz w:val="1"/>
                <w:szCs w:val="1"/>
              </w:rPr>
            </w:pPr>
          </w:p>
        </w:tc>
      </w:tr>
      <w:tr w:rsidR="006053F9" w14:paraId="685B157F" w14:textId="77777777">
        <w:trPr>
          <w:trHeight w:val="130"/>
        </w:trPr>
        <w:tc>
          <w:tcPr>
            <w:tcW w:w="5720" w:type="dxa"/>
            <w:vMerge w:val="restart"/>
            <w:vAlign w:val="bottom"/>
          </w:tcPr>
          <w:p w14:paraId="48216625" w14:textId="3552814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4587288" w14:textId="77777777" w:rsidR="006053F9" w:rsidRDefault="006053F9">
            <w:pPr>
              <w:rPr>
                <w:sz w:val="11"/>
                <w:szCs w:val="11"/>
              </w:rPr>
            </w:pPr>
          </w:p>
        </w:tc>
        <w:tc>
          <w:tcPr>
            <w:tcW w:w="0" w:type="dxa"/>
            <w:vAlign w:val="bottom"/>
          </w:tcPr>
          <w:p w14:paraId="102EA420" w14:textId="77777777" w:rsidR="006053F9" w:rsidRDefault="006053F9">
            <w:pPr>
              <w:rPr>
                <w:sz w:val="1"/>
                <w:szCs w:val="1"/>
              </w:rPr>
            </w:pPr>
          </w:p>
        </w:tc>
      </w:tr>
      <w:tr w:rsidR="006053F9" w14:paraId="2BB948BC" w14:textId="77777777">
        <w:trPr>
          <w:trHeight w:val="139"/>
        </w:trPr>
        <w:tc>
          <w:tcPr>
            <w:tcW w:w="5720" w:type="dxa"/>
            <w:vMerge/>
            <w:vAlign w:val="bottom"/>
          </w:tcPr>
          <w:p w14:paraId="095499FB" w14:textId="77777777" w:rsidR="006053F9" w:rsidRDefault="006053F9">
            <w:pPr>
              <w:rPr>
                <w:sz w:val="12"/>
                <w:szCs w:val="12"/>
              </w:rPr>
            </w:pPr>
          </w:p>
        </w:tc>
        <w:tc>
          <w:tcPr>
            <w:tcW w:w="1120" w:type="dxa"/>
            <w:vAlign w:val="bottom"/>
          </w:tcPr>
          <w:p w14:paraId="0DA3FACB" w14:textId="77777777" w:rsidR="006053F9" w:rsidRDefault="006053F9">
            <w:pPr>
              <w:rPr>
                <w:sz w:val="12"/>
                <w:szCs w:val="12"/>
              </w:rPr>
            </w:pPr>
          </w:p>
        </w:tc>
        <w:tc>
          <w:tcPr>
            <w:tcW w:w="0" w:type="dxa"/>
            <w:vAlign w:val="bottom"/>
          </w:tcPr>
          <w:p w14:paraId="66D8F198" w14:textId="77777777" w:rsidR="006053F9" w:rsidRDefault="006053F9">
            <w:pPr>
              <w:rPr>
                <w:sz w:val="1"/>
                <w:szCs w:val="1"/>
              </w:rPr>
            </w:pPr>
          </w:p>
        </w:tc>
      </w:tr>
    </w:tbl>
    <w:p w14:paraId="7E281914" w14:textId="77777777" w:rsidR="006053F9" w:rsidRDefault="006053F9">
      <w:pPr>
        <w:spacing w:line="200" w:lineRule="exact"/>
        <w:rPr>
          <w:sz w:val="20"/>
          <w:szCs w:val="20"/>
        </w:rPr>
      </w:pPr>
    </w:p>
    <w:p w14:paraId="63570ABA" w14:textId="77777777" w:rsidR="006053F9" w:rsidRDefault="006053F9">
      <w:pPr>
        <w:spacing w:line="395" w:lineRule="exact"/>
        <w:rPr>
          <w:sz w:val="20"/>
          <w:szCs w:val="20"/>
        </w:rPr>
      </w:pPr>
    </w:p>
    <w:p w14:paraId="1D436228" w14:textId="77777777" w:rsidR="006053F9" w:rsidRDefault="00D853AA">
      <w:pPr>
        <w:spacing w:line="308" w:lineRule="auto"/>
        <w:ind w:left="7" w:right="1120"/>
        <w:jc w:val="both"/>
        <w:rPr>
          <w:sz w:val="20"/>
          <w:szCs w:val="20"/>
        </w:rPr>
      </w:pPr>
      <w:r>
        <w:rPr>
          <w:rFonts w:eastAsia="Times New Roman"/>
          <w:sz w:val="24"/>
          <w:szCs w:val="24"/>
        </w:rPr>
        <w:t xml:space="preserve">temas que diziam respeito desde a saúde pública, até o avanço </w:t>
      </w:r>
      <w:r>
        <w:rPr>
          <w:rFonts w:eastAsia="Times New Roman"/>
          <w:sz w:val="24"/>
          <w:szCs w:val="24"/>
        </w:rPr>
        <w:t>econômico e social que se acreditava que uma nação sóbria poderia alcançar.</w:t>
      </w:r>
      <w:r>
        <w:rPr>
          <w:rFonts w:eastAsia="Times New Roman"/>
          <w:sz w:val="32"/>
          <w:szCs w:val="32"/>
          <w:vertAlign w:val="superscript"/>
        </w:rPr>
        <w:t>7</w:t>
      </w:r>
    </w:p>
    <w:p w14:paraId="3D19512D" w14:textId="77777777" w:rsidR="006053F9" w:rsidRDefault="006053F9">
      <w:pPr>
        <w:spacing w:line="2" w:lineRule="exact"/>
        <w:rPr>
          <w:sz w:val="20"/>
          <w:szCs w:val="20"/>
        </w:rPr>
      </w:pPr>
    </w:p>
    <w:p w14:paraId="0F4C117A" w14:textId="77777777" w:rsidR="006053F9" w:rsidRDefault="00D853AA">
      <w:pPr>
        <w:spacing w:line="356" w:lineRule="auto"/>
        <w:ind w:left="7" w:right="1100" w:firstLine="708"/>
        <w:jc w:val="both"/>
        <w:rPr>
          <w:sz w:val="20"/>
          <w:szCs w:val="20"/>
        </w:rPr>
      </w:pPr>
      <w:r>
        <w:rPr>
          <w:rFonts w:eastAsia="Times New Roman"/>
          <w:sz w:val="24"/>
          <w:szCs w:val="24"/>
        </w:rPr>
        <w:t xml:space="preserve">Outro ponto importante de destacar é que ao nos referirmos à Proibição Nacional, estamos na verdade tratando de duas leis distintas. Devemos nos atentar para as diferenças entre </w:t>
      </w:r>
      <w:r>
        <w:rPr>
          <w:rFonts w:eastAsia="Times New Roman"/>
          <w:sz w:val="24"/>
          <w:szCs w:val="24"/>
        </w:rPr>
        <w:t>elas, pois esse é um fator fundamental que nos auxilia a compreendermos as razões da aprovação de uma medida aparentemente tão controversa.</w:t>
      </w:r>
    </w:p>
    <w:p w14:paraId="74473EE6" w14:textId="77777777" w:rsidR="006053F9" w:rsidRDefault="006053F9">
      <w:pPr>
        <w:spacing w:line="19" w:lineRule="exact"/>
        <w:rPr>
          <w:sz w:val="20"/>
          <w:szCs w:val="20"/>
        </w:rPr>
      </w:pPr>
    </w:p>
    <w:p w14:paraId="6C44E5A1" w14:textId="77777777" w:rsidR="006053F9" w:rsidRDefault="00D853AA">
      <w:pPr>
        <w:spacing w:line="357" w:lineRule="auto"/>
        <w:ind w:left="7" w:right="1120" w:firstLine="708"/>
        <w:jc w:val="both"/>
        <w:rPr>
          <w:sz w:val="20"/>
          <w:szCs w:val="20"/>
        </w:rPr>
      </w:pPr>
      <w:r>
        <w:rPr>
          <w:rFonts w:eastAsia="Times New Roman"/>
          <w:sz w:val="24"/>
          <w:szCs w:val="24"/>
        </w:rPr>
        <w:t>A 18º Emenda era um texto simples e breve. Afirmava basicamente que, a partir de um ano de sua aprovação, estava pr</w:t>
      </w:r>
      <w:r>
        <w:rPr>
          <w:rFonts w:eastAsia="Times New Roman"/>
          <w:sz w:val="24"/>
          <w:szCs w:val="24"/>
        </w:rPr>
        <w:t>oibida a venda, transporte e manufatura de “bebidas intoxicantes” e que caberia ao governo federal e dos estados a sua aplicação. O Ato Volstead, aprovado posteriormente, era um texto legislativo mais complexo, com dizeres e determinações que conduziam a f</w:t>
      </w:r>
      <w:r>
        <w:rPr>
          <w:rFonts w:eastAsia="Times New Roman"/>
          <w:sz w:val="24"/>
          <w:szCs w:val="24"/>
        </w:rPr>
        <w:t>orma como a Proibição ocorreria, no entanto, tratava-se de uma lei ordinária, e não uma emenda constitucional.</w:t>
      </w:r>
    </w:p>
    <w:p w14:paraId="2A2A36DE" w14:textId="77777777" w:rsidR="006053F9" w:rsidRDefault="006053F9">
      <w:pPr>
        <w:spacing w:line="17" w:lineRule="exact"/>
        <w:rPr>
          <w:sz w:val="20"/>
          <w:szCs w:val="20"/>
        </w:rPr>
      </w:pPr>
    </w:p>
    <w:p w14:paraId="3087B359" w14:textId="77777777" w:rsidR="006053F9" w:rsidRDefault="00D853AA">
      <w:pPr>
        <w:spacing w:line="365" w:lineRule="auto"/>
        <w:ind w:left="7" w:right="1100" w:firstLine="708"/>
        <w:jc w:val="both"/>
        <w:rPr>
          <w:sz w:val="20"/>
          <w:szCs w:val="20"/>
        </w:rPr>
      </w:pPr>
      <w:r>
        <w:rPr>
          <w:rFonts w:eastAsia="Times New Roman"/>
          <w:sz w:val="23"/>
          <w:szCs w:val="23"/>
        </w:rPr>
        <w:t>A questão central da diferença entre as legislações tratava da ideia do que eram as “bebidas intoxicantes”. O texto da emenda à Constituição não definia o que seria isso. Muitos que foram a favor da emenda imaginavam que as bebidas seriam classificadas com</w:t>
      </w:r>
      <w:r>
        <w:rPr>
          <w:rFonts w:eastAsia="Times New Roman"/>
          <w:sz w:val="23"/>
          <w:szCs w:val="23"/>
        </w:rPr>
        <w:t xml:space="preserve">o tal, seguindo o parâmetro que outros países que vinham adotando em seus territórios ou o valor adotado na </w:t>
      </w:r>
      <w:r>
        <w:rPr>
          <w:rFonts w:eastAsia="Times New Roman"/>
          <w:i/>
          <w:iCs/>
          <w:sz w:val="23"/>
          <w:szCs w:val="23"/>
        </w:rPr>
        <w:t>War Time Prohibition</w:t>
      </w:r>
      <w:r>
        <w:rPr>
          <w:rFonts w:eastAsia="Times New Roman"/>
          <w:sz w:val="23"/>
          <w:szCs w:val="23"/>
        </w:rPr>
        <w:t>, equivalente aproximadamente ao percentual de álcool de 2,5%. Essa cifra permitiria a população produzir, comercializar e consu</w:t>
      </w:r>
      <w:r>
        <w:rPr>
          <w:rFonts w:eastAsia="Times New Roman"/>
          <w:sz w:val="23"/>
          <w:szCs w:val="23"/>
        </w:rPr>
        <w:t>mir, sem desrespeitar a lei, a maioria das bebidas fermentadas, como cerveja e vinhos leves. Esse tipo de consumo estava relacionado, principalmente, ao âmbito privado, embora a cerveja</w:t>
      </w:r>
      <w:r>
        <w:rPr>
          <w:rFonts w:eastAsia="Times New Roman"/>
          <w:sz w:val="31"/>
          <w:szCs w:val="31"/>
          <w:vertAlign w:val="superscript"/>
        </w:rPr>
        <w:t>8</w:t>
      </w:r>
      <w:r>
        <w:rPr>
          <w:rFonts w:eastAsia="Times New Roman"/>
          <w:sz w:val="23"/>
          <w:szCs w:val="23"/>
        </w:rPr>
        <w:t xml:space="preserve"> fosse muito comum nos </w:t>
      </w:r>
      <w:r>
        <w:rPr>
          <w:rFonts w:eastAsia="Times New Roman"/>
          <w:i/>
          <w:iCs/>
          <w:sz w:val="23"/>
          <w:szCs w:val="23"/>
        </w:rPr>
        <w:t>saloons</w:t>
      </w:r>
      <w:r>
        <w:rPr>
          <w:rFonts w:eastAsia="Times New Roman"/>
          <w:sz w:val="23"/>
          <w:szCs w:val="23"/>
        </w:rPr>
        <w:t>. Buscava-se com o percentual de 2,5% at</w:t>
      </w:r>
      <w:r>
        <w:rPr>
          <w:rFonts w:eastAsia="Times New Roman"/>
          <w:sz w:val="23"/>
          <w:szCs w:val="23"/>
        </w:rPr>
        <w:t>acar o consumo das bebidas destiladas como o uísque e o rum, também muito populares nesses estabelecimentos e com percentual de álcool consideravelmente mais elevado e também muito associada à classe trabalhadora e grupos de imigrantes. No entanto, a legis</w:t>
      </w:r>
      <w:r>
        <w:rPr>
          <w:rFonts w:eastAsia="Times New Roman"/>
          <w:sz w:val="23"/>
          <w:szCs w:val="23"/>
        </w:rPr>
        <w:t>lação aprovada foi mais rigorosa que muitos esperavam, o Ato Volstead estabeleceu como limite 0,5%, proibindo assim todos os tipos de bebidas alcoólicas, até as cervejas mais leves que existiam.</w:t>
      </w:r>
    </w:p>
    <w:p w14:paraId="60F828DC" w14:textId="77777777" w:rsidR="006053F9" w:rsidRDefault="006053F9">
      <w:pPr>
        <w:spacing w:line="12" w:lineRule="exact"/>
        <w:rPr>
          <w:sz w:val="20"/>
          <w:szCs w:val="20"/>
        </w:rPr>
      </w:pPr>
    </w:p>
    <w:p w14:paraId="2B445D5C" w14:textId="77777777" w:rsidR="006053F9" w:rsidRDefault="00D853AA">
      <w:pPr>
        <w:spacing w:line="350" w:lineRule="auto"/>
        <w:ind w:left="7" w:right="1120" w:firstLine="708"/>
        <w:jc w:val="both"/>
        <w:rPr>
          <w:sz w:val="20"/>
          <w:szCs w:val="20"/>
        </w:rPr>
      </w:pPr>
      <w:r>
        <w:rPr>
          <w:rFonts w:eastAsia="Times New Roman"/>
          <w:sz w:val="24"/>
          <w:szCs w:val="24"/>
        </w:rPr>
        <w:t xml:space="preserve">A Proibição Nacional foi desde o início um tema </w:t>
      </w:r>
      <w:r>
        <w:rPr>
          <w:rFonts w:eastAsia="Times New Roman"/>
          <w:sz w:val="24"/>
          <w:szCs w:val="24"/>
        </w:rPr>
        <w:t>extremamente polêmico e com diversas reações à sua aprovação. O presidente Woodrow Wilson chegou a vetar o texto da lei por não</w:t>
      </w:r>
    </w:p>
    <w:p w14:paraId="78BE594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06048" behindDoc="1" locked="0" layoutInCell="0" allowOverlap="1" wp14:anchorId="5305C6C3" wp14:editId="1FA6FB36">
                <wp:simplePos x="0" y="0"/>
                <wp:positionH relativeFrom="column">
                  <wp:posOffset>0</wp:posOffset>
                </wp:positionH>
                <wp:positionV relativeFrom="paragraph">
                  <wp:posOffset>181610</wp:posOffset>
                </wp:positionV>
                <wp:extent cx="1829435" cy="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23002FDC" id="Shape 257" o:spid="_x0000_s1026" style="position:absolute;z-index:-251410432;visibility:visible;mso-wrap-style:square;mso-wrap-distance-left:9pt;mso-wrap-distance-top:0;mso-wrap-distance-right:9pt;mso-wrap-distance-bottom:0;mso-position-horizontal:absolute;mso-position-horizontal-relative:text;mso-position-vertical:absolute;mso-position-vertical-relative:text" from="0,14.3pt" to="144.0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" o:allowincell="f" filled="t" strokeweight=".6pt">
                <v:stroke joinstyle="miter"/>
                <o:lock v:ext="edit" shapetype="f"/>
              </v:line>
            </w:pict>
          </mc:Fallback>
        </mc:AlternateContent>
      </w:r>
    </w:p>
    <w:p w14:paraId="3974D8BB" w14:textId="77777777" w:rsidR="006053F9" w:rsidRDefault="006053F9">
      <w:pPr>
        <w:spacing w:line="379" w:lineRule="exact"/>
        <w:rPr>
          <w:sz w:val="20"/>
          <w:szCs w:val="20"/>
        </w:rPr>
      </w:pPr>
    </w:p>
    <w:p w14:paraId="52AB5E37" w14:textId="77777777" w:rsidR="006053F9" w:rsidRDefault="00D853AA" w:rsidP="00D853AA">
      <w:pPr>
        <w:numPr>
          <w:ilvl w:val="0"/>
          <w:numId w:val="251"/>
        </w:numPr>
        <w:tabs>
          <w:tab w:val="left" w:pos="120"/>
        </w:tabs>
        <w:spacing w:line="202" w:lineRule="auto"/>
        <w:ind w:left="7" w:right="1120" w:hanging="7"/>
        <w:rPr>
          <w:rFonts w:eastAsia="Times New Roman"/>
          <w:sz w:val="26"/>
          <w:szCs w:val="26"/>
          <w:vertAlign w:val="superscript"/>
        </w:rPr>
      </w:pPr>
      <w:r>
        <w:rPr>
          <w:rFonts w:eastAsia="Times New Roman"/>
          <w:sz w:val="20"/>
          <w:szCs w:val="20"/>
        </w:rPr>
        <w:t xml:space="preserve">Cf. RUMBARAGER, John J. </w:t>
      </w:r>
      <w:r>
        <w:rPr>
          <w:rFonts w:eastAsia="Times New Roman"/>
          <w:b/>
          <w:bCs/>
          <w:sz w:val="20"/>
          <w:szCs w:val="20"/>
        </w:rPr>
        <w:t>Profits, Power and Prohibition: Alcohol Reform and the Industrializing of America,</w:t>
      </w:r>
      <w:r>
        <w:rPr>
          <w:rFonts w:eastAsia="Times New Roman"/>
          <w:sz w:val="20"/>
          <w:szCs w:val="20"/>
        </w:rPr>
        <w:t xml:space="preserve"> </w:t>
      </w:r>
      <w:r>
        <w:rPr>
          <w:rFonts w:eastAsia="Times New Roman"/>
          <w:b/>
          <w:bCs/>
          <w:sz w:val="20"/>
          <w:szCs w:val="20"/>
        </w:rPr>
        <w:t>1800-1930</w:t>
      </w:r>
      <w:r>
        <w:rPr>
          <w:rFonts w:eastAsia="Times New Roman"/>
          <w:sz w:val="20"/>
          <w:szCs w:val="20"/>
        </w:rPr>
        <w:t>. New Yor</w:t>
      </w:r>
      <w:r>
        <w:rPr>
          <w:rFonts w:eastAsia="Times New Roman"/>
          <w:sz w:val="20"/>
          <w:szCs w:val="20"/>
        </w:rPr>
        <w:t>k: New York University Press,1989.</w:t>
      </w:r>
    </w:p>
    <w:p w14:paraId="134A4D7C" w14:textId="77777777" w:rsidR="006053F9" w:rsidRDefault="006053F9">
      <w:pPr>
        <w:spacing w:line="13" w:lineRule="exact"/>
        <w:rPr>
          <w:rFonts w:eastAsia="Times New Roman"/>
          <w:sz w:val="26"/>
          <w:szCs w:val="26"/>
          <w:vertAlign w:val="superscript"/>
        </w:rPr>
      </w:pPr>
    </w:p>
    <w:p w14:paraId="248B37EF" w14:textId="77777777" w:rsidR="006053F9" w:rsidRDefault="00D853AA" w:rsidP="00D853AA">
      <w:pPr>
        <w:numPr>
          <w:ilvl w:val="0"/>
          <w:numId w:val="251"/>
        </w:numPr>
        <w:tabs>
          <w:tab w:val="left" w:pos="130"/>
        </w:tabs>
        <w:spacing w:line="230" w:lineRule="auto"/>
        <w:ind w:left="7" w:right="1100" w:hanging="7"/>
        <w:jc w:val="both"/>
        <w:rPr>
          <w:rFonts w:eastAsia="Times New Roman"/>
          <w:sz w:val="26"/>
          <w:szCs w:val="26"/>
          <w:vertAlign w:val="superscript"/>
        </w:rPr>
      </w:pPr>
      <w:r>
        <w:rPr>
          <w:rFonts w:eastAsia="Times New Roman"/>
          <w:sz w:val="20"/>
          <w:szCs w:val="20"/>
        </w:rPr>
        <w:t>A produção de cerveja sofreu uma série de transformações no final do século XIX. Comparativamente mais difícil de se produzir, armazenar e transportar que outras bebidas como o uísque, a cerveja, graças a avanços técnico</w:t>
      </w:r>
      <w:r>
        <w:rPr>
          <w:rFonts w:eastAsia="Times New Roman"/>
          <w:sz w:val="20"/>
          <w:szCs w:val="20"/>
        </w:rPr>
        <w:t xml:space="preserve">s da época, experimentou um </w:t>
      </w:r>
      <w:r>
        <w:rPr>
          <w:rFonts w:eastAsia="Times New Roman"/>
          <w:i/>
          <w:iCs/>
          <w:sz w:val="20"/>
          <w:szCs w:val="20"/>
        </w:rPr>
        <w:t>boom</w:t>
      </w:r>
      <w:r>
        <w:rPr>
          <w:rFonts w:eastAsia="Times New Roman"/>
          <w:sz w:val="20"/>
          <w:szCs w:val="20"/>
        </w:rPr>
        <w:t xml:space="preserve"> de produção e consumo, tornando-se a bebida mais vendida no país. Apesar de também ser consumida no âmbito privado, poucas eram as famílias podiam dispor de condições de refrigeração para a bebida. Ela era, em sua grande ma</w:t>
      </w:r>
      <w:r>
        <w:rPr>
          <w:rFonts w:eastAsia="Times New Roman"/>
          <w:sz w:val="20"/>
          <w:szCs w:val="20"/>
        </w:rPr>
        <w:t xml:space="preserve">ioria, consumida nos </w:t>
      </w:r>
      <w:r>
        <w:rPr>
          <w:rFonts w:eastAsia="Times New Roman"/>
          <w:i/>
          <w:iCs/>
          <w:sz w:val="20"/>
          <w:szCs w:val="20"/>
        </w:rPr>
        <w:t>saloons</w:t>
      </w:r>
      <w:r>
        <w:rPr>
          <w:rFonts w:eastAsia="Times New Roman"/>
          <w:sz w:val="20"/>
          <w:szCs w:val="20"/>
        </w:rPr>
        <w:t xml:space="preserve">. No entanto, a cerveja comercializada nesses estabelecimentos era diferente daquelas vendida para consumo caseiro, ela não era pasteurizada e tinham que ser consumida rapidamente. O nome original dela era </w:t>
      </w:r>
      <w:r>
        <w:rPr>
          <w:rFonts w:eastAsia="Times New Roman"/>
          <w:i/>
          <w:iCs/>
          <w:sz w:val="20"/>
          <w:szCs w:val="20"/>
        </w:rPr>
        <w:t>draft beer</w:t>
      </w:r>
      <w:r>
        <w:rPr>
          <w:rFonts w:eastAsia="Times New Roman"/>
          <w:sz w:val="20"/>
          <w:szCs w:val="20"/>
        </w:rPr>
        <w:t>. Cf. Thomas</w:t>
      </w:r>
      <w:r>
        <w:rPr>
          <w:rFonts w:eastAsia="Times New Roman"/>
          <w:sz w:val="20"/>
          <w:szCs w:val="20"/>
        </w:rPr>
        <w:t xml:space="preserve"> R</w:t>
      </w:r>
      <w:r>
        <w:rPr>
          <w:rFonts w:eastAsia="Times New Roman"/>
          <w:i/>
          <w:iCs/>
          <w:sz w:val="20"/>
          <w:szCs w:val="20"/>
        </w:rPr>
        <w:t>..</w:t>
      </w:r>
      <w:r>
        <w:rPr>
          <w:rFonts w:eastAsia="Times New Roman"/>
          <w:sz w:val="20"/>
          <w:szCs w:val="20"/>
        </w:rPr>
        <w:t xml:space="preserve"> </w:t>
      </w:r>
      <w:r>
        <w:rPr>
          <w:rFonts w:eastAsia="Times New Roman"/>
          <w:b/>
          <w:bCs/>
          <w:sz w:val="20"/>
          <w:szCs w:val="20"/>
        </w:rPr>
        <w:t>Battling demon rum: the struggle for a dry America, 1800-1933</w:t>
      </w:r>
      <w:r>
        <w:rPr>
          <w:rFonts w:eastAsia="Times New Roman"/>
          <w:sz w:val="20"/>
          <w:szCs w:val="20"/>
        </w:rPr>
        <w:t>. Chicago, Ivan R. Dee, 1998, pp: 90-93.</w:t>
      </w:r>
    </w:p>
    <w:p w14:paraId="0BED93E9"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258921C" w14:textId="77777777">
        <w:trPr>
          <w:trHeight w:val="112"/>
        </w:trPr>
        <w:tc>
          <w:tcPr>
            <w:tcW w:w="5720" w:type="dxa"/>
            <w:vMerge w:val="restart"/>
            <w:vAlign w:val="bottom"/>
          </w:tcPr>
          <w:p w14:paraId="344FFB15" w14:textId="087A697A" w:rsidR="006053F9" w:rsidRDefault="006053F9">
            <w:pPr>
              <w:ind w:right="10"/>
              <w:jc w:val="right"/>
              <w:rPr>
                <w:sz w:val="20"/>
                <w:szCs w:val="20"/>
              </w:rPr>
            </w:pPr>
            <w:bookmarkStart w:id="313" w:name="page315"/>
            <w:bookmarkEnd w:id="313"/>
          </w:p>
        </w:tc>
        <w:tc>
          <w:tcPr>
            <w:tcW w:w="1120" w:type="dxa"/>
            <w:vAlign w:val="bottom"/>
          </w:tcPr>
          <w:p w14:paraId="7B601943" w14:textId="77777777" w:rsidR="006053F9" w:rsidRDefault="006053F9">
            <w:pPr>
              <w:rPr>
                <w:sz w:val="9"/>
                <w:szCs w:val="9"/>
              </w:rPr>
            </w:pPr>
          </w:p>
        </w:tc>
        <w:tc>
          <w:tcPr>
            <w:tcW w:w="0" w:type="dxa"/>
            <w:vAlign w:val="bottom"/>
          </w:tcPr>
          <w:p w14:paraId="30B607DE" w14:textId="77777777" w:rsidR="006053F9" w:rsidRDefault="006053F9">
            <w:pPr>
              <w:rPr>
                <w:sz w:val="1"/>
                <w:szCs w:val="1"/>
              </w:rPr>
            </w:pPr>
          </w:p>
        </w:tc>
      </w:tr>
      <w:tr w:rsidR="006053F9" w14:paraId="19017DA0" w14:textId="77777777">
        <w:trPr>
          <w:trHeight w:val="155"/>
        </w:trPr>
        <w:tc>
          <w:tcPr>
            <w:tcW w:w="5720" w:type="dxa"/>
            <w:vMerge/>
            <w:vAlign w:val="bottom"/>
          </w:tcPr>
          <w:p w14:paraId="2AEA1A6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204DB21" w14:textId="77777777" w:rsidR="006053F9" w:rsidRDefault="00D853AA">
            <w:pPr>
              <w:ind w:right="490"/>
              <w:jc w:val="right"/>
              <w:rPr>
                <w:sz w:val="20"/>
                <w:szCs w:val="20"/>
              </w:rPr>
            </w:pPr>
            <w:r>
              <w:rPr>
                <w:rFonts w:ascii="Century Gothic" w:eastAsia="Century Gothic" w:hAnsi="Century Gothic" w:cs="Century Gothic"/>
                <w:color w:val="FFFFFF"/>
              </w:rPr>
              <w:t>314</w:t>
            </w:r>
          </w:p>
        </w:tc>
        <w:tc>
          <w:tcPr>
            <w:tcW w:w="0" w:type="dxa"/>
            <w:vAlign w:val="bottom"/>
          </w:tcPr>
          <w:p w14:paraId="3F5773C7" w14:textId="77777777" w:rsidR="006053F9" w:rsidRDefault="006053F9">
            <w:pPr>
              <w:rPr>
                <w:sz w:val="1"/>
                <w:szCs w:val="1"/>
              </w:rPr>
            </w:pPr>
          </w:p>
        </w:tc>
      </w:tr>
      <w:tr w:rsidR="006053F9" w14:paraId="650BC31D" w14:textId="77777777">
        <w:trPr>
          <w:trHeight w:val="130"/>
        </w:trPr>
        <w:tc>
          <w:tcPr>
            <w:tcW w:w="5720" w:type="dxa"/>
            <w:vMerge w:val="restart"/>
            <w:vAlign w:val="bottom"/>
          </w:tcPr>
          <w:p w14:paraId="693D1EEA" w14:textId="3936C88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8D7F543" w14:textId="77777777" w:rsidR="006053F9" w:rsidRDefault="006053F9">
            <w:pPr>
              <w:rPr>
                <w:sz w:val="11"/>
                <w:szCs w:val="11"/>
              </w:rPr>
            </w:pPr>
          </w:p>
        </w:tc>
        <w:tc>
          <w:tcPr>
            <w:tcW w:w="0" w:type="dxa"/>
            <w:vAlign w:val="bottom"/>
          </w:tcPr>
          <w:p w14:paraId="3FE8E7A7" w14:textId="77777777" w:rsidR="006053F9" w:rsidRDefault="006053F9">
            <w:pPr>
              <w:rPr>
                <w:sz w:val="1"/>
                <w:szCs w:val="1"/>
              </w:rPr>
            </w:pPr>
          </w:p>
        </w:tc>
      </w:tr>
      <w:tr w:rsidR="006053F9" w14:paraId="58B88881" w14:textId="77777777">
        <w:trPr>
          <w:trHeight w:val="139"/>
        </w:trPr>
        <w:tc>
          <w:tcPr>
            <w:tcW w:w="5720" w:type="dxa"/>
            <w:vMerge/>
            <w:vAlign w:val="bottom"/>
          </w:tcPr>
          <w:p w14:paraId="0F491A63" w14:textId="77777777" w:rsidR="006053F9" w:rsidRDefault="006053F9">
            <w:pPr>
              <w:rPr>
                <w:sz w:val="12"/>
                <w:szCs w:val="12"/>
              </w:rPr>
            </w:pPr>
          </w:p>
        </w:tc>
        <w:tc>
          <w:tcPr>
            <w:tcW w:w="1120" w:type="dxa"/>
            <w:vAlign w:val="bottom"/>
          </w:tcPr>
          <w:p w14:paraId="0285FC32" w14:textId="77777777" w:rsidR="006053F9" w:rsidRDefault="006053F9">
            <w:pPr>
              <w:rPr>
                <w:sz w:val="12"/>
                <w:szCs w:val="12"/>
              </w:rPr>
            </w:pPr>
          </w:p>
        </w:tc>
        <w:tc>
          <w:tcPr>
            <w:tcW w:w="0" w:type="dxa"/>
            <w:vAlign w:val="bottom"/>
          </w:tcPr>
          <w:p w14:paraId="6928AE6D" w14:textId="77777777" w:rsidR="006053F9" w:rsidRDefault="006053F9">
            <w:pPr>
              <w:rPr>
                <w:sz w:val="1"/>
                <w:szCs w:val="1"/>
              </w:rPr>
            </w:pPr>
          </w:p>
        </w:tc>
      </w:tr>
    </w:tbl>
    <w:p w14:paraId="3A59A5D7" w14:textId="77777777" w:rsidR="006053F9" w:rsidRDefault="006053F9">
      <w:pPr>
        <w:spacing w:line="200" w:lineRule="exact"/>
        <w:rPr>
          <w:sz w:val="20"/>
          <w:szCs w:val="20"/>
        </w:rPr>
      </w:pPr>
    </w:p>
    <w:p w14:paraId="1C3BEEF1" w14:textId="77777777" w:rsidR="006053F9" w:rsidRDefault="006053F9">
      <w:pPr>
        <w:spacing w:line="395" w:lineRule="exact"/>
        <w:rPr>
          <w:sz w:val="20"/>
          <w:szCs w:val="20"/>
        </w:rPr>
      </w:pPr>
    </w:p>
    <w:p w14:paraId="424A521E" w14:textId="77777777" w:rsidR="006053F9" w:rsidRDefault="00D853AA">
      <w:pPr>
        <w:spacing w:line="375" w:lineRule="auto"/>
        <w:ind w:left="7" w:right="1100"/>
        <w:jc w:val="both"/>
        <w:rPr>
          <w:sz w:val="20"/>
          <w:szCs w:val="20"/>
        </w:rPr>
      </w:pPr>
      <w:r>
        <w:rPr>
          <w:rFonts w:eastAsia="Times New Roman"/>
          <w:sz w:val="23"/>
          <w:szCs w:val="23"/>
        </w:rPr>
        <w:t xml:space="preserve">concordar com a sua aplicação como uma extensão da </w:t>
      </w:r>
      <w:r>
        <w:rPr>
          <w:rFonts w:eastAsia="Times New Roman"/>
          <w:i/>
          <w:iCs/>
          <w:sz w:val="23"/>
          <w:szCs w:val="23"/>
        </w:rPr>
        <w:t>War Time Prohibition</w:t>
      </w:r>
      <w:r>
        <w:rPr>
          <w:rFonts w:eastAsia="Times New Roman"/>
          <w:sz w:val="23"/>
          <w:szCs w:val="23"/>
        </w:rPr>
        <w:t>. O estado de Ohio, mesmo após ratificar a emenda, realizou um plebiscito local e a população se posicionou contra a Proibição Nacional. O caso foi levado à Suprema Corte que negou ao e</w:t>
      </w:r>
      <w:r>
        <w:rPr>
          <w:rFonts w:eastAsia="Times New Roman"/>
          <w:sz w:val="23"/>
          <w:szCs w:val="23"/>
        </w:rPr>
        <w:t>stado a opção de rejeitar cumprir uma emenda constitucional. A Proibição também foi objeto de debate na Suprema Corte. Diferentes ações movidas por opositores da lei, muitos envolvidos no negócio de produção e venda de bebidas alcoólicas, desafiavam a lega</w:t>
      </w:r>
      <w:r>
        <w:rPr>
          <w:rFonts w:eastAsia="Times New Roman"/>
          <w:sz w:val="23"/>
          <w:szCs w:val="23"/>
        </w:rPr>
        <w:t>lidade da emenda. No entanto, a mais alta instância do poder judiciário nos Estados Unidos apresentou um parecer favorável à constitucionalidade da emenda.</w:t>
      </w:r>
    </w:p>
    <w:p w14:paraId="383D1613" w14:textId="77777777" w:rsidR="006053F9" w:rsidRDefault="006053F9">
      <w:pPr>
        <w:spacing w:line="4" w:lineRule="exact"/>
        <w:rPr>
          <w:sz w:val="20"/>
          <w:szCs w:val="20"/>
        </w:rPr>
      </w:pPr>
    </w:p>
    <w:p w14:paraId="1A84B431" w14:textId="77777777" w:rsidR="006053F9" w:rsidRDefault="00D853AA">
      <w:pPr>
        <w:spacing w:line="359" w:lineRule="auto"/>
        <w:ind w:left="7" w:right="1100" w:firstLine="708"/>
        <w:jc w:val="both"/>
        <w:rPr>
          <w:sz w:val="20"/>
          <w:szCs w:val="20"/>
        </w:rPr>
      </w:pPr>
      <w:r>
        <w:rPr>
          <w:rFonts w:eastAsia="Times New Roman"/>
          <w:sz w:val="24"/>
          <w:szCs w:val="24"/>
        </w:rPr>
        <w:t xml:space="preserve">A Proibição Nacional vigorou entre os anos de 1920 e 1933, nesse tempo o debate sobre a </w:t>
      </w:r>
      <w:r>
        <w:rPr>
          <w:rFonts w:eastAsia="Times New Roman"/>
          <w:sz w:val="24"/>
          <w:szCs w:val="24"/>
        </w:rPr>
        <w:t>validade da lei continuou existindo. Novas questões também surgiram como o crescimento da criminalidade, a necessidade de aumentar as receitas após a crise de 1929, a dificuldade de aplicação da lei e outras. Um desses pontos de controvérsia dizia respeito</w:t>
      </w:r>
      <w:r>
        <w:rPr>
          <w:rFonts w:eastAsia="Times New Roman"/>
          <w:sz w:val="24"/>
          <w:szCs w:val="24"/>
        </w:rPr>
        <w:t xml:space="preserve"> à própria disposição dos estados a aceitarem atuar na execução da lei. Argumentava-se que essa era uma questão do governo federal e ele que devia arcar com os custos e esforços necessários. Embora o texto da 18º Emenda estabelecesse a aplicação da lei com</w:t>
      </w:r>
      <w:r>
        <w:rPr>
          <w:rFonts w:eastAsia="Times New Roman"/>
          <w:sz w:val="24"/>
          <w:szCs w:val="24"/>
        </w:rPr>
        <w:t xml:space="preserve">o prerrogativa de ambos, diversos estados investiram pouco de seus orçamentos no combate ao tráfico de bebidas. Em 1933, após muitas polêmicas, a 21º emenda, responsável pela revogação da legislação, foi aprovada e colocou fim à Lei Seca. A 18º Emenda foi </w:t>
      </w:r>
      <w:r>
        <w:rPr>
          <w:rFonts w:eastAsia="Times New Roman"/>
          <w:sz w:val="24"/>
          <w:szCs w:val="24"/>
        </w:rPr>
        <w:t>a primeira e única emenda constitucional a ser revogada na história norte-americana.</w:t>
      </w:r>
    </w:p>
    <w:p w14:paraId="700174BE" w14:textId="77777777" w:rsidR="006053F9" w:rsidRDefault="006053F9">
      <w:pPr>
        <w:spacing w:line="13" w:lineRule="exact"/>
        <w:rPr>
          <w:sz w:val="20"/>
          <w:szCs w:val="20"/>
        </w:rPr>
      </w:pPr>
    </w:p>
    <w:p w14:paraId="02E89F07" w14:textId="77777777" w:rsidR="006053F9" w:rsidRDefault="00D853AA">
      <w:pPr>
        <w:spacing w:line="344" w:lineRule="auto"/>
        <w:ind w:left="7" w:right="1100" w:firstLine="708"/>
        <w:jc w:val="both"/>
        <w:rPr>
          <w:sz w:val="20"/>
          <w:szCs w:val="20"/>
        </w:rPr>
      </w:pPr>
      <w:r>
        <w:rPr>
          <w:rFonts w:eastAsia="Times New Roman"/>
          <w:sz w:val="24"/>
          <w:szCs w:val="24"/>
        </w:rPr>
        <w:t>Os primeiros estudos sobre a Proibição Nacional remontam ao período em que a lei ainda estava em vigor.</w:t>
      </w:r>
      <w:r>
        <w:rPr>
          <w:rFonts w:eastAsia="Times New Roman"/>
          <w:sz w:val="32"/>
          <w:szCs w:val="32"/>
          <w:vertAlign w:val="superscript"/>
        </w:rPr>
        <w:t>9</w:t>
      </w:r>
      <w:r>
        <w:rPr>
          <w:rFonts w:eastAsia="Times New Roman"/>
          <w:sz w:val="24"/>
          <w:szCs w:val="24"/>
        </w:rPr>
        <w:t xml:space="preserve"> Podemos destacar que, nesse momento, começou a se desenvolver uma</w:t>
      </w:r>
      <w:r>
        <w:rPr>
          <w:rFonts w:eastAsia="Times New Roman"/>
          <w:sz w:val="24"/>
          <w:szCs w:val="24"/>
        </w:rPr>
        <w:t xml:space="preserve"> interpretação da lei como algo sem sentido, incapaz de realizar seus próprios objetivos. Seus críticos consideravam-na moralista, contra a Constituição, ineficaz, sem benefícios, economicamente inviável, entre outras contestações. Podemos ressaltar, por e</w:t>
      </w:r>
      <w:r>
        <w:rPr>
          <w:rFonts w:eastAsia="Times New Roman"/>
          <w:sz w:val="24"/>
          <w:szCs w:val="24"/>
        </w:rPr>
        <w:t>xemplo, a oposição de figuras conhecidas da época, como os jornalistas H. L. Mencken e Walter Lippman. Esse tipo de compreensão sobre a Proibição tornou-se hegemônica nas décadas seguintes. Foi fundamental para isso a revogação da 18º Emenda, fator central</w:t>
      </w:r>
      <w:r>
        <w:rPr>
          <w:rFonts w:eastAsia="Times New Roman"/>
          <w:sz w:val="24"/>
          <w:szCs w:val="24"/>
        </w:rPr>
        <w:t xml:space="preserve"> para a consolidação do entendimento da experiência de regulação do álcool como um fracasso. De acordo com Ian Tyreel:</w:t>
      </w:r>
    </w:p>
    <w:p w14:paraId="312988B7" w14:textId="77777777" w:rsidR="006053F9" w:rsidRDefault="006053F9">
      <w:pPr>
        <w:spacing w:line="33" w:lineRule="exact"/>
        <w:rPr>
          <w:sz w:val="20"/>
          <w:szCs w:val="20"/>
        </w:rPr>
      </w:pPr>
    </w:p>
    <w:p w14:paraId="216E9EAA" w14:textId="77777777" w:rsidR="006053F9" w:rsidRDefault="00D853AA">
      <w:pPr>
        <w:spacing w:line="251" w:lineRule="auto"/>
        <w:ind w:left="2267" w:right="1100"/>
        <w:jc w:val="both"/>
        <w:rPr>
          <w:sz w:val="20"/>
          <w:szCs w:val="20"/>
        </w:rPr>
      </w:pPr>
      <w:r>
        <w:rPr>
          <w:rFonts w:eastAsia="Times New Roman"/>
          <w:sz w:val="21"/>
          <w:szCs w:val="21"/>
        </w:rPr>
        <w:t xml:space="preserve">O ataque da cruzada antibebida, do jornalista H.L. Mencken até historiadores como Richard Hofstadter e Andrew Sinclair, foi implacável. </w:t>
      </w:r>
      <w:r>
        <w:rPr>
          <w:rFonts w:eastAsia="Times New Roman"/>
          <w:sz w:val="21"/>
          <w:szCs w:val="21"/>
        </w:rPr>
        <w:t>Eles apresentaram a proibição como uma euforia do tempo de guerra, que logo os americanos se arrependeram de sua imprudência. No melhor dos casos, essa visão apresenta os proibicionistas como um grupo de defensores de uma antiga América que sofria um estad</w:t>
      </w:r>
      <w:r>
        <w:rPr>
          <w:rFonts w:eastAsia="Times New Roman"/>
          <w:sz w:val="21"/>
          <w:szCs w:val="21"/>
        </w:rPr>
        <w:t>o de ansiedade</w:t>
      </w:r>
    </w:p>
    <w:p w14:paraId="2BC9A37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08096" behindDoc="1" locked="0" layoutInCell="0" allowOverlap="1" wp14:anchorId="64000E52" wp14:editId="71325978">
                <wp:simplePos x="0" y="0"/>
                <wp:positionH relativeFrom="column">
                  <wp:posOffset>0</wp:posOffset>
                </wp:positionH>
                <wp:positionV relativeFrom="paragraph">
                  <wp:posOffset>387985</wp:posOffset>
                </wp:positionV>
                <wp:extent cx="1829435" cy="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A924081" id="Shape 258" o:spid="_x0000_s1026" style="position:absolute;z-index:-251408384;visibility:visible;mso-wrap-style:square;mso-wrap-distance-left:9pt;mso-wrap-distance-top:0;mso-wrap-distance-right:9pt;mso-wrap-distance-bottom:0;mso-position-horizontal:absolute;mso-position-horizontal-relative:text;mso-position-vertical:absolute;mso-position-vertical-relative:text" from="0,30.55pt" to="144.0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" o:allowincell="f" filled="t" strokeweight=".21164mm">
                <v:stroke joinstyle="miter"/>
                <o:lock v:ext="edit" shapetype="f"/>
              </v:line>
            </w:pict>
          </mc:Fallback>
        </mc:AlternateContent>
      </w:r>
    </w:p>
    <w:p w14:paraId="7191FA67" w14:textId="77777777" w:rsidR="006053F9" w:rsidRDefault="006053F9">
      <w:pPr>
        <w:spacing w:line="200" w:lineRule="exact"/>
        <w:rPr>
          <w:sz w:val="20"/>
          <w:szCs w:val="20"/>
        </w:rPr>
      </w:pPr>
    </w:p>
    <w:p w14:paraId="08403543" w14:textId="77777777" w:rsidR="006053F9" w:rsidRDefault="006053F9">
      <w:pPr>
        <w:spacing w:line="200" w:lineRule="exact"/>
        <w:rPr>
          <w:sz w:val="20"/>
          <w:szCs w:val="20"/>
        </w:rPr>
      </w:pPr>
    </w:p>
    <w:p w14:paraId="2247F7ED" w14:textId="77777777" w:rsidR="006053F9" w:rsidRDefault="006053F9">
      <w:pPr>
        <w:spacing w:line="301" w:lineRule="exact"/>
        <w:rPr>
          <w:sz w:val="20"/>
          <w:szCs w:val="20"/>
        </w:rPr>
      </w:pPr>
    </w:p>
    <w:p w14:paraId="3DFEF57F" w14:textId="77777777" w:rsidR="006053F9" w:rsidRDefault="00D853AA" w:rsidP="00D853AA">
      <w:pPr>
        <w:numPr>
          <w:ilvl w:val="0"/>
          <w:numId w:val="252"/>
        </w:numPr>
        <w:tabs>
          <w:tab w:val="left" w:pos="127"/>
        </w:tabs>
        <w:spacing w:line="225" w:lineRule="auto"/>
        <w:ind w:left="7" w:right="1100" w:hanging="7"/>
        <w:jc w:val="both"/>
        <w:rPr>
          <w:rFonts w:eastAsia="Times New Roman"/>
          <w:sz w:val="25"/>
          <w:szCs w:val="25"/>
          <w:vertAlign w:val="superscript"/>
        </w:rPr>
      </w:pPr>
      <w:r>
        <w:rPr>
          <w:rFonts w:eastAsia="Times New Roman"/>
          <w:sz w:val="19"/>
          <w:szCs w:val="19"/>
        </w:rPr>
        <w:t xml:space="preserve">Entre os primeiros trabalhos sobre o tema podemos destacar: KROUT, John Allen. </w:t>
      </w:r>
      <w:r>
        <w:rPr>
          <w:rFonts w:eastAsia="Times New Roman"/>
          <w:b/>
          <w:bCs/>
          <w:sz w:val="19"/>
          <w:szCs w:val="19"/>
        </w:rPr>
        <w:t>The Origins of Prohibition</w:t>
      </w:r>
      <w:r>
        <w:rPr>
          <w:rFonts w:eastAsia="Times New Roman"/>
          <w:sz w:val="19"/>
          <w:szCs w:val="19"/>
        </w:rPr>
        <w:t xml:space="preserve">. New York, Alfred A. Knopf, 1925; MERZ, Charles. </w:t>
      </w:r>
      <w:r>
        <w:rPr>
          <w:rFonts w:eastAsia="Times New Roman"/>
          <w:b/>
          <w:bCs/>
          <w:sz w:val="19"/>
          <w:szCs w:val="19"/>
        </w:rPr>
        <w:t>The Dry Decade</w:t>
      </w:r>
      <w:r>
        <w:rPr>
          <w:rFonts w:eastAsia="Times New Roman"/>
          <w:sz w:val="19"/>
          <w:szCs w:val="19"/>
        </w:rPr>
        <w:t xml:space="preserve">. Seattle: University of Washington Press, 1931; ODEGARD, Peter H. </w:t>
      </w:r>
      <w:r>
        <w:rPr>
          <w:rFonts w:eastAsia="Times New Roman"/>
          <w:b/>
          <w:bCs/>
          <w:sz w:val="19"/>
          <w:szCs w:val="19"/>
        </w:rPr>
        <w:t>Pressure Politics: the story of Anti-Saloon League</w:t>
      </w:r>
      <w:r>
        <w:rPr>
          <w:rFonts w:eastAsia="Times New Roman"/>
          <w:sz w:val="19"/>
          <w:szCs w:val="19"/>
        </w:rPr>
        <w:t>. New York: Columbia University Press, 1928.</w:t>
      </w:r>
    </w:p>
    <w:p w14:paraId="791CDE07"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704AC72" w14:textId="77777777">
        <w:trPr>
          <w:trHeight w:val="112"/>
        </w:trPr>
        <w:tc>
          <w:tcPr>
            <w:tcW w:w="5720" w:type="dxa"/>
            <w:vMerge w:val="restart"/>
            <w:vAlign w:val="bottom"/>
          </w:tcPr>
          <w:p w14:paraId="637EAB07" w14:textId="5B2D2EE2" w:rsidR="006053F9" w:rsidRDefault="006053F9">
            <w:pPr>
              <w:ind w:right="10"/>
              <w:jc w:val="right"/>
              <w:rPr>
                <w:sz w:val="20"/>
                <w:szCs w:val="20"/>
              </w:rPr>
            </w:pPr>
            <w:bookmarkStart w:id="314" w:name="page316"/>
            <w:bookmarkEnd w:id="314"/>
          </w:p>
        </w:tc>
        <w:tc>
          <w:tcPr>
            <w:tcW w:w="1120" w:type="dxa"/>
            <w:vAlign w:val="bottom"/>
          </w:tcPr>
          <w:p w14:paraId="0D740862" w14:textId="77777777" w:rsidR="006053F9" w:rsidRDefault="006053F9">
            <w:pPr>
              <w:rPr>
                <w:sz w:val="9"/>
                <w:szCs w:val="9"/>
              </w:rPr>
            </w:pPr>
          </w:p>
        </w:tc>
        <w:tc>
          <w:tcPr>
            <w:tcW w:w="0" w:type="dxa"/>
            <w:vAlign w:val="bottom"/>
          </w:tcPr>
          <w:p w14:paraId="37724D1A" w14:textId="77777777" w:rsidR="006053F9" w:rsidRDefault="006053F9">
            <w:pPr>
              <w:rPr>
                <w:sz w:val="1"/>
                <w:szCs w:val="1"/>
              </w:rPr>
            </w:pPr>
          </w:p>
        </w:tc>
      </w:tr>
      <w:tr w:rsidR="006053F9" w14:paraId="5FAF34FE" w14:textId="77777777">
        <w:trPr>
          <w:trHeight w:val="155"/>
        </w:trPr>
        <w:tc>
          <w:tcPr>
            <w:tcW w:w="5720" w:type="dxa"/>
            <w:vMerge/>
            <w:vAlign w:val="bottom"/>
          </w:tcPr>
          <w:p w14:paraId="49586EA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098C877" w14:textId="77777777" w:rsidR="006053F9" w:rsidRDefault="00D853AA">
            <w:pPr>
              <w:ind w:right="490"/>
              <w:jc w:val="right"/>
              <w:rPr>
                <w:sz w:val="20"/>
                <w:szCs w:val="20"/>
              </w:rPr>
            </w:pPr>
            <w:r>
              <w:rPr>
                <w:rFonts w:ascii="Century Gothic" w:eastAsia="Century Gothic" w:hAnsi="Century Gothic" w:cs="Century Gothic"/>
                <w:color w:val="FFFFFF"/>
              </w:rPr>
              <w:t>315</w:t>
            </w:r>
          </w:p>
        </w:tc>
        <w:tc>
          <w:tcPr>
            <w:tcW w:w="0" w:type="dxa"/>
            <w:vAlign w:val="bottom"/>
          </w:tcPr>
          <w:p w14:paraId="604F5CFD" w14:textId="77777777" w:rsidR="006053F9" w:rsidRDefault="006053F9">
            <w:pPr>
              <w:rPr>
                <w:sz w:val="1"/>
                <w:szCs w:val="1"/>
              </w:rPr>
            </w:pPr>
          </w:p>
        </w:tc>
      </w:tr>
      <w:tr w:rsidR="006053F9" w14:paraId="628B6E47" w14:textId="77777777">
        <w:trPr>
          <w:trHeight w:val="130"/>
        </w:trPr>
        <w:tc>
          <w:tcPr>
            <w:tcW w:w="5720" w:type="dxa"/>
            <w:vMerge w:val="restart"/>
            <w:vAlign w:val="bottom"/>
          </w:tcPr>
          <w:p w14:paraId="5F90E15E" w14:textId="05B8ACCE"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22BEF8" w14:textId="77777777" w:rsidR="006053F9" w:rsidRDefault="006053F9">
            <w:pPr>
              <w:rPr>
                <w:sz w:val="11"/>
                <w:szCs w:val="11"/>
              </w:rPr>
            </w:pPr>
          </w:p>
        </w:tc>
        <w:tc>
          <w:tcPr>
            <w:tcW w:w="0" w:type="dxa"/>
            <w:vAlign w:val="bottom"/>
          </w:tcPr>
          <w:p w14:paraId="5405188B" w14:textId="77777777" w:rsidR="006053F9" w:rsidRDefault="006053F9">
            <w:pPr>
              <w:rPr>
                <w:sz w:val="1"/>
                <w:szCs w:val="1"/>
              </w:rPr>
            </w:pPr>
          </w:p>
        </w:tc>
      </w:tr>
      <w:tr w:rsidR="006053F9" w14:paraId="6EA8A205" w14:textId="77777777">
        <w:trPr>
          <w:trHeight w:val="139"/>
        </w:trPr>
        <w:tc>
          <w:tcPr>
            <w:tcW w:w="5720" w:type="dxa"/>
            <w:vMerge/>
            <w:vAlign w:val="bottom"/>
          </w:tcPr>
          <w:p w14:paraId="1A127535" w14:textId="77777777" w:rsidR="006053F9" w:rsidRDefault="006053F9">
            <w:pPr>
              <w:rPr>
                <w:sz w:val="12"/>
                <w:szCs w:val="12"/>
              </w:rPr>
            </w:pPr>
          </w:p>
        </w:tc>
        <w:tc>
          <w:tcPr>
            <w:tcW w:w="1120" w:type="dxa"/>
            <w:vAlign w:val="bottom"/>
          </w:tcPr>
          <w:p w14:paraId="51273CCF" w14:textId="77777777" w:rsidR="006053F9" w:rsidRDefault="006053F9">
            <w:pPr>
              <w:rPr>
                <w:sz w:val="12"/>
                <w:szCs w:val="12"/>
              </w:rPr>
            </w:pPr>
          </w:p>
        </w:tc>
        <w:tc>
          <w:tcPr>
            <w:tcW w:w="0" w:type="dxa"/>
            <w:vAlign w:val="bottom"/>
          </w:tcPr>
          <w:p w14:paraId="6954A0C5" w14:textId="77777777" w:rsidR="006053F9" w:rsidRDefault="006053F9">
            <w:pPr>
              <w:rPr>
                <w:sz w:val="1"/>
                <w:szCs w:val="1"/>
              </w:rPr>
            </w:pPr>
          </w:p>
        </w:tc>
      </w:tr>
    </w:tbl>
    <w:p w14:paraId="565C8EB4" w14:textId="77777777" w:rsidR="006053F9" w:rsidRDefault="006053F9">
      <w:pPr>
        <w:spacing w:line="200" w:lineRule="exact"/>
        <w:rPr>
          <w:sz w:val="20"/>
          <w:szCs w:val="20"/>
        </w:rPr>
      </w:pPr>
    </w:p>
    <w:p w14:paraId="37DB7704" w14:textId="77777777" w:rsidR="006053F9" w:rsidRDefault="006053F9">
      <w:pPr>
        <w:spacing w:line="394" w:lineRule="exact"/>
        <w:rPr>
          <w:sz w:val="20"/>
          <w:szCs w:val="20"/>
        </w:rPr>
      </w:pPr>
    </w:p>
    <w:p w14:paraId="7971B64E" w14:textId="77777777" w:rsidR="006053F9" w:rsidRDefault="00D853AA">
      <w:pPr>
        <w:spacing w:line="251" w:lineRule="auto"/>
        <w:ind w:left="2267" w:right="1120"/>
        <w:rPr>
          <w:sz w:val="20"/>
          <w:szCs w:val="20"/>
        </w:rPr>
      </w:pPr>
      <w:r>
        <w:rPr>
          <w:rFonts w:eastAsia="Times New Roman"/>
        </w:rPr>
        <w:t>que buscava, com enorme fracasso, reafirmar o controle social sobre a América urbana e a tendência de beber entre grupos de imigrantes.</w:t>
      </w:r>
      <w:r>
        <w:rPr>
          <w:rFonts w:eastAsia="Times New Roman"/>
          <w:sz w:val="27"/>
          <w:szCs w:val="27"/>
          <w:vertAlign w:val="superscript"/>
        </w:rPr>
        <w:t>10</w:t>
      </w:r>
    </w:p>
    <w:p w14:paraId="1A6BD715" w14:textId="77777777" w:rsidR="006053F9" w:rsidRDefault="006053F9">
      <w:pPr>
        <w:spacing w:line="38" w:lineRule="exact"/>
        <w:rPr>
          <w:sz w:val="20"/>
          <w:szCs w:val="20"/>
        </w:rPr>
      </w:pPr>
    </w:p>
    <w:p w14:paraId="36270723" w14:textId="77777777" w:rsidR="006053F9" w:rsidRDefault="00D853AA">
      <w:pPr>
        <w:spacing w:line="334" w:lineRule="auto"/>
        <w:ind w:left="7" w:right="1100" w:firstLine="708"/>
        <w:jc w:val="both"/>
        <w:rPr>
          <w:sz w:val="20"/>
          <w:szCs w:val="20"/>
        </w:rPr>
      </w:pPr>
      <w:r>
        <w:rPr>
          <w:rFonts w:eastAsia="Times New Roman"/>
          <w:sz w:val="24"/>
          <w:szCs w:val="24"/>
        </w:rPr>
        <w:t xml:space="preserve">Essa forma de interpretar o tema também esteve presente na produção acadêmica das décadas seguintes. Um exemplo disso pode ser percebido na obra de Richard Hofstadter, </w:t>
      </w:r>
      <w:r>
        <w:rPr>
          <w:rFonts w:eastAsia="Times New Roman"/>
          <w:i/>
          <w:iCs/>
          <w:sz w:val="24"/>
          <w:szCs w:val="24"/>
        </w:rPr>
        <w:t>The age of reform</w:t>
      </w:r>
      <w:r>
        <w:rPr>
          <w:rFonts w:eastAsia="Times New Roman"/>
          <w:sz w:val="24"/>
          <w:szCs w:val="24"/>
        </w:rPr>
        <w:t xml:space="preserve"> (1955). De acordo com o autor, a Proibição foi uma “pseudo-reforma”, r</w:t>
      </w:r>
      <w:r>
        <w:rPr>
          <w:rFonts w:eastAsia="Times New Roman"/>
          <w:sz w:val="24"/>
          <w:szCs w:val="24"/>
        </w:rPr>
        <w:t>esposta à cultura de beber dos imigrantes e trazida ao país pelo “vírus rural-evangélico”.</w:t>
      </w:r>
      <w:r>
        <w:rPr>
          <w:rFonts w:eastAsia="Times New Roman"/>
          <w:sz w:val="32"/>
          <w:szCs w:val="32"/>
          <w:vertAlign w:val="superscript"/>
        </w:rPr>
        <w:t>11</w:t>
      </w:r>
      <w:r>
        <w:rPr>
          <w:rFonts w:eastAsia="Times New Roman"/>
          <w:sz w:val="24"/>
          <w:szCs w:val="24"/>
        </w:rPr>
        <w:t xml:space="preserve"> Para Hofstadter, esse foi um “episódio infeliz” e um “esforço ingênuo”</w:t>
      </w:r>
      <w:r>
        <w:rPr>
          <w:rFonts w:eastAsia="Times New Roman"/>
          <w:sz w:val="32"/>
          <w:szCs w:val="32"/>
          <w:vertAlign w:val="superscript"/>
        </w:rPr>
        <w:t>12</w:t>
      </w:r>
      <w:r>
        <w:rPr>
          <w:rFonts w:eastAsia="Times New Roman"/>
          <w:sz w:val="24"/>
          <w:szCs w:val="24"/>
        </w:rPr>
        <w:t xml:space="preserve"> da classe rural protestante contra o desenvolvimento das cidades. A aprovação da 18º Emend</w:t>
      </w:r>
      <w:r>
        <w:rPr>
          <w:rFonts w:eastAsia="Times New Roman"/>
          <w:sz w:val="24"/>
          <w:szCs w:val="24"/>
        </w:rPr>
        <w:t>a ocorreu devido à forte atuação de uma minoria que soube se organizar e conseguiu tornar lei sua agenda. A interpretação de Hofstadter apresentou uma visão negativa sobre a Proibição Nacional, entendendo-a como algo atrasado, moralista e com consequências</w:t>
      </w:r>
      <w:r>
        <w:rPr>
          <w:rFonts w:eastAsia="Times New Roman"/>
          <w:sz w:val="24"/>
          <w:szCs w:val="24"/>
        </w:rPr>
        <w:t xml:space="preserve"> danosas para a sociedade, um desvio do verdadeiro espírito de reforma da Era Progressista.</w:t>
      </w:r>
    </w:p>
    <w:p w14:paraId="1249A0A3" w14:textId="77777777" w:rsidR="006053F9" w:rsidRDefault="006053F9">
      <w:pPr>
        <w:spacing w:line="41" w:lineRule="exact"/>
        <w:rPr>
          <w:sz w:val="20"/>
          <w:szCs w:val="20"/>
        </w:rPr>
      </w:pPr>
    </w:p>
    <w:p w14:paraId="2DA4354E" w14:textId="77777777" w:rsidR="006053F9" w:rsidRDefault="00D853AA">
      <w:pPr>
        <w:spacing w:line="347" w:lineRule="auto"/>
        <w:ind w:left="7" w:right="1100" w:firstLine="708"/>
        <w:jc w:val="both"/>
        <w:rPr>
          <w:sz w:val="20"/>
          <w:szCs w:val="20"/>
        </w:rPr>
      </w:pPr>
      <w:r>
        <w:rPr>
          <w:rFonts w:eastAsia="Times New Roman"/>
          <w:sz w:val="24"/>
          <w:szCs w:val="24"/>
        </w:rPr>
        <w:t xml:space="preserve">Outro trabalho que se tornou referência no estudo sobre a Proibição foi a obra de Andrew Sinclair, </w:t>
      </w:r>
      <w:r>
        <w:rPr>
          <w:rFonts w:eastAsia="Times New Roman"/>
          <w:i/>
          <w:iCs/>
          <w:sz w:val="24"/>
          <w:szCs w:val="24"/>
        </w:rPr>
        <w:t>Prohibtion: the era of excess</w:t>
      </w:r>
      <w:r>
        <w:rPr>
          <w:rFonts w:eastAsia="Times New Roman"/>
          <w:sz w:val="24"/>
          <w:szCs w:val="24"/>
        </w:rPr>
        <w:t xml:space="preserve"> (1962). Sinclair expandiu em seu l</w:t>
      </w:r>
      <w:r>
        <w:rPr>
          <w:rFonts w:eastAsia="Times New Roman"/>
          <w:sz w:val="24"/>
          <w:szCs w:val="24"/>
        </w:rPr>
        <w:t>ivro os princípios apresentados por Hofstadter. De acordo com ele, a proibição foi resultado da ação bem organizada (e bem financiada) de grupos rurais dos Estados Unidos, sendo ela a “vitória final dos defensores do passado da América”. A 18º Emenda repre</w:t>
      </w:r>
      <w:r>
        <w:rPr>
          <w:rFonts w:eastAsia="Times New Roman"/>
          <w:sz w:val="24"/>
          <w:szCs w:val="24"/>
        </w:rPr>
        <w:t>sentou o êxito de uma sociedade rural contra a urbana, enquanto que a aprovação da 21º Emenda, treze anos depois, significou o contrário. A revogação foi o momento quando “a antiga ordem do país deu lugar para a nova ordem das cidades”, havendo a “metamorf</w:t>
      </w:r>
      <w:r>
        <w:rPr>
          <w:rFonts w:eastAsia="Times New Roman"/>
          <w:sz w:val="24"/>
          <w:szCs w:val="24"/>
        </w:rPr>
        <w:t>ose da América de Abraham Lincoln na América de Franklin Roosevelt”.</w:t>
      </w:r>
      <w:r>
        <w:rPr>
          <w:rFonts w:eastAsia="Times New Roman"/>
          <w:sz w:val="32"/>
          <w:szCs w:val="32"/>
          <w:vertAlign w:val="superscript"/>
        </w:rPr>
        <w:t>13</w:t>
      </w:r>
      <w:r>
        <w:rPr>
          <w:rFonts w:eastAsia="Times New Roman"/>
          <w:sz w:val="24"/>
          <w:szCs w:val="24"/>
        </w:rPr>
        <w:t xml:space="preserve"> Para o autor, a defesa da Proibição foi marcada por uma mentalidade rural que apelava para o medo das pessoas, seu fracasso residia exatamente em sua incapacidade de moderação, sendo a </w:t>
      </w:r>
      <w:r>
        <w:rPr>
          <w:rFonts w:eastAsia="Times New Roman"/>
          <w:sz w:val="24"/>
          <w:szCs w:val="24"/>
        </w:rPr>
        <w:t>principal característica dela o excesso.</w:t>
      </w:r>
    </w:p>
    <w:p w14:paraId="0F9DABA2" w14:textId="77777777" w:rsidR="006053F9" w:rsidRDefault="006053F9">
      <w:pPr>
        <w:spacing w:line="33" w:lineRule="exact"/>
        <w:rPr>
          <w:sz w:val="20"/>
          <w:szCs w:val="20"/>
        </w:rPr>
      </w:pPr>
    </w:p>
    <w:p w14:paraId="2ECE2578" w14:textId="77777777" w:rsidR="006053F9" w:rsidRDefault="00D853AA">
      <w:pPr>
        <w:spacing w:line="345" w:lineRule="auto"/>
        <w:ind w:left="7" w:right="1120" w:firstLine="708"/>
        <w:jc w:val="both"/>
        <w:rPr>
          <w:sz w:val="20"/>
          <w:szCs w:val="20"/>
        </w:rPr>
      </w:pPr>
      <w:r>
        <w:rPr>
          <w:rFonts w:eastAsia="Times New Roman"/>
          <w:sz w:val="24"/>
          <w:szCs w:val="24"/>
        </w:rPr>
        <w:t>A partir da década de 1960, teve início uma revisão historiográfica sobre o tema, autores dessa nova corrente apresentavam uma visão que contestava a interpretação da Proibição como um fracasso e também desenvolver</w:t>
      </w:r>
      <w:r>
        <w:rPr>
          <w:rFonts w:eastAsia="Times New Roman"/>
          <w:sz w:val="24"/>
          <w:szCs w:val="24"/>
        </w:rPr>
        <w:t>am novos enfoques ao estudo da Lei Seca, abordando o assunto a partir de diferentes perspectivas.</w:t>
      </w:r>
      <w:r>
        <w:rPr>
          <w:rFonts w:eastAsia="Times New Roman"/>
          <w:sz w:val="32"/>
          <w:szCs w:val="32"/>
          <w:vertAlign w:val="superscript"/>
        </w:rPr>
        <w:t>14</w:t>
      </w:r>
    </w:p>
    <w:p w14:paraId="3580283D"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10144" behindDoc="1" locked="0" layoutInCell="0" allowOverlap="1" wp14:anchorId="339F5033" wp14:editId="01D474E5">
                <wp:simplePos x="0" y="0"/>
                <wp:positionH relativeFrom="column">
                  <wp:posOffset>0</wp:posOffset>
                </wp:positionH>
                <wp:positionV relativeFrom="paragraph">
                  <wp:posOffset>137795</wp:posOffset>
                </wp:positionV>
                <wp:extent cx="1829435" cy="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A92C7E8" id="Shape 259" o:spid="_x0000_s1026" style="position:absolute;z-index:-251406336;visibility:visible;mso-wrap-style:square;mso-wrap-distance-left:9pt;mso-wrap-distance-top:0;mso-wrap-distance-right:9pt;mso-wrap-distance-bottom:0;mso-position-horizontal:absolute;mso-position-horizontal-relative:text;mso-position-vertical:absolute;mso-position-vertical-relative:text" from="0,10.85pt" to="144.05pt,1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" o:allowincell="f" filled="t" strokeweight=".21164mm">
                <v:stroke joinstyle="miter"/>
                <o:lock v:ext="edit" shapetype="f"/>
              </v:line>
            </w:pict>
          </mc:Fallback>
        </mc:AlternateContent>
      </w:r>
    </w:p>
    <w:p w14:paraId="1094761E" w14:textId="77777777" w:rsidR="006053F9" w:rsidRDefault="006053F9">
      <w:pPr>
        <w:spacing w:line="227" w:lineRule="exact"/>
        <w:rPr>
          <w:sz w:val="20"/>
          <w:szCs w:val="20"/>
        </w:rPr>
      </w:pPr>
    </w:p>
    <w:p w14:paraId="2A841B17" w14:textId="77777777" w:rsidR="006053F9" w:rsidRDefault="00D853AA" w:rsidP="00D853AA">
      <w:pPr>
        <w:numPr>
          <w:ilvl w:val="0"/>
          <w:numId w:val="253"/>
        </w:numPr>
        <w:tabs>
          <w:tab w:val="left" w:pos="187"/>
        </w:tabs>
        <w:ind w:left="187" w:hanging="187"/>
        <w:rPr>
          <w:rFonts w:eastAsia="Times New Roman"/>
          <w:sz w:val="26"/>
          <w:szCs w:val="26"/>
          <w:vertAlign w:val="superscript"/>
        </w:rPr>
      </w:pPr>
      <w:r>
        <w:rPr>
          <w:rFonts w:eastAsia="Times New Roman"/>
          <w:sz w:val="20"/>
          <w:szCs w:val="20"/>
        </w:rPr>
        <w:t>TYREEL, Ian. US Prohibition Experiment: Myths, History and Implications</w:t>
      </w:r>
      <w:r>
        <w:rPr>
          <w:rFonts w:eastAsia="Times New Roman"/>
          <w:i/>
          <w:iCs/>
          <w:sz w:val="20"/>
          <w:szCs w:val="20"/>
        </w:rPr>
        <w:t>.</w:t>
      </w:r>
      <w:r>
        <w:rPr>
          <w:rFonts w:eastAsia="Times New Roman"/>
          <w:sz w:val="20"/>
          <w:szCs w:val="20"/>
        </w:rPr>
        <w:t xml:space="preserve"> </w:t>
      </w:r>
      <w:r>
        <w:rPr>
          <w:rFonts w:eastAsia="Times New Roman"/>
          <w:b/>
          <w:bCs/>
          <w:sz w:val="20"/>
          <w:szCs w:val="20"/>
        </w:rPr>
        <w:t>Addiction 92</w:t>
      </w:r>
      <w:r>
        <w:rPr>
          <w:rFonts w:eastAsia="Times New Roman"/>
          <w:sz w:val="20"/>
          <w:szCs w:val="20"/>
        </w:rPr>
        <w:t>, 1997, p.1405.</w:t>
      </w:r>
    </w:p>
    <w:p w14:paraId="2910120E" w14:textId="77777777" w:rsidR="006053F9" w:rsidRDefault="006053F9">
      <w:pPr>
        <w:spacing w:line="19" w:lineRule="exact"/>
        <w:rPr>
          <w:rFonts w:eastAsia="Times New Roman"/>
          <w:sz w:val="26"/>
          <w:szCs w:val="26"/>
          <w:vertAlign w:val="superscript"/>
        </w:rPr>
      </w:pPr>
    </w:p>
    <w:p w14:paraId="68916E9D" w14:textId="77777777" w:rsidR="006053F9" w:rsidRDefault="00D853AA" w:rsidP="00D853AA">
      <w:pPr>
        <w:numPr>
          <w:ilvl w:val="0"/>
          <w:numId w:val="253"/>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HOFSTADTER, Richard. </w:t>
      </w:r>
      <w:r>
        <w:rPr>
          <w:rFonts w:eastAsia="Times New Roman"/>
          <w:b/>
          <w:bCs/>
          <w:sz w:val="18"/>
          <w:szCs w:val="18"/>
        </w:rPr>
        <w:t>The age of reform</w:t>
      </w:r>
      <w:r>
        <w:rPr>
          <w:rFonts w:eastAsia="Times New Roman"/>
          <w:sz w:val="18"/>
          <w:szCs w:val="18"/>
        </w:rPr>
        <w:t xml:space="preserve">. New </w:t>
      </w:r>
      <w:r>
        <w:rPr>
          <w:rFonts w:eastAsia="Times New Roman"/>
          <w:sz w:val="18"/>
          <w:szCs w:val="18"/>
        </w:rPr>
        <w:t>York: Vintage Books, 1955, pp. 289-290.</w:t>
      </w:r>
    </w:p>
    <w:p w14:paraId="2E4D5A79" w14:textId="77777777" w:rsidR="006053F9" w:rsidRDefault="006053F9">
      <w:pPr>
        <w:spacing w:line="19" w:lineRule="exact"/>
        <w:rPr>
          <w:rFonts w:eastAsia="Times New Roman"/>
          <w:sz w:val="24"/>
          <w:szCs w:val="24"/>
          <w:vertAlign w:val="superscript"/>
        </w:rPr>
      </w:pPr>
    </w:p>
    <w:p w14:paraId="68949AD6" w14:textId="77777777" w:rsidR="006053F9" w:rsidRDefault="00D853AA" w:rsidP="00D853AA">
      <w:pPr>
        <w:numPr>
          <w:ilvl w:val="0"/>
          <w:numId w:val="253"/>
        </w:numPr>
        <w:tabs>
          <w:tab w:val="left" w:pos="221"/>
        </w:tabs>
        <w:spacing w:line="200" w:lineRule="auto"/>
        <w:ind w:left="7" w:right="1120" w:hanging="7"/>
        <w:rPr>
          <w:rFonts w:eastAsia="Times New Roman"/>
          <w:sz w:val="26"/>
          <w:szCs w:val="26"/>
          <w:vertAlign w:val="superscript"/>
        </w:rPr>
      </w:pPr>
      <w:r>
        <w:rPr>
          <w:rFonts w:eastAsia="Times New Roman"/>
          <w:sz w:val="20"/>
          <w:szCs w:val="20"/>
        </w:rPr>
        <w:t xml:space="preserve">HOFSTADTER, Richard. “Preface”. In: SINCLAIR, Andrew. </w:t>
      </w:r>
      <w:r>
        <w:rPr>
          <w:rFonts w:eastAsia="Times New Roman"/>
          <w:b/>
          <w:bCs/>
          <w:sz w:val="20"/>
          <w:szCs w:val="20"/>
        </w:rPr>
        <w:t>Prohibition: the era of excess</w:t>
      </w:r>
      <w:r>
        <w:rPr>
          <w:rFonts w:eastAsia="Times New Roman"/>
          <w:sz w:val="20"/>
          <w:szCs w:val="20"/>
        </w:rPr>
        <w:t>. Toronto: Atlantic Monthly Press Book, 1962, p.VII.</w:t>
      </w:r>
    </w:p>
    <w:p w14:paraId="2804FD81" w14:textId="77777777" w:rsidR="006053F9" w:rsidRDefault="00D853AA" w:rsidP="00D853AA">
      <w:pPr>
        <w:numPr>
          <w:ilvl w:val="0"/>
          <w:numId w:val="253"/>
        </w:numPr>
        <w:tabs>
          <w:tab w:val="left" w:pos="187"/>
        </w:tabs>
        <w:spacing w:line="184" w:lineRule="auto"/>
        <w:ind w:left="187" w:hanging="187"/>
        <w:rPr>
          <w:rFonts w:eastAsia="Times New Roman"/>
          <w:sz w:val="26"/>
          <w:szCs w:val="26"/>
          <w:vertAlign w:val="superscript"/>
        </w:rPr>
      </w:pPr>
      <w:r>
        <w:rPr>
          <w:rFonts w:eastAsia="Times New Roman"/>
          <w:sz w:val="20"/>
          <w:szCs w:val="20"/>
        </w:rPr>
        <w:t xml:space="preserve">SINCLAIR, Andrew. </w:t>
      </w:r>
      <w:r>
        <w:rPr>
          <w:rFonts w:eastAsia="Times New Roman"/>
          <w:b/>
          <w:bCs/>
          <w:sz w:val="20"/>
          <w:szCs w:val="20"/>
        </w:rPr>
        <w:t>Prohibition: The era of excess</w:t>
      </w:r>
      <w:r>
        <w:rPr>
          <w:rFonts w:eastAsia="Times New Roman"/>
          <w:sz w:val="20"/>
          <w:szCs w:val="20"/>
        </w:rPr>
        <w:t xml:space="preserve">. Toronto: Atlantic </w:t>
      </w:r>
      <w:r>
        <w:rPr>
          <w:rFonts w:eastAsia="Times New Roman"/>
          <w:sz w:val="20"/>
          <w:szCs w:val="20"/>
        </w:rPr>
        <w:t>Monthly Press Book, 1962, p.5.</w:t>
      </w:r>
    </w:p>
    <w:p w14:paraId="627DF7B5" w14:textId="77777777" w:rsidR="006053F9" w:rsidRDefault="006053F9">
      <w:pPr>
        <w:spacing w:line="20" w:lineRule="exact"/>
        <w:rPr>
          <w:rFonts w:eastAsia="Times New Roman"/>
          <w:sz w:val="26"/>
          <w:szCs w:val="26"/>
          <w:vertAlign w:val="superscript"/>
        </w:rPr>
      </w:pPr>
    </w:p>
    <w:p w14:paraId="1594BD4A" w14:textId="77777777" w:rsidR="006053F9" w:rsidRDefault="00D853AA" w:rsidP="00D853AA">
      <w:pPr>
        <w:numPr>
          <w:ilvl w:val="0"/>
          <w:numId w:val="253"/>
        </w:numPr>
        <w:tabs>
          <w:tab w:val="left" w:pos="226"/>
        </w:tabs>
        <w:spacing w:line="218" w:lineRule="auto"/>
        <w:ind w:left="7" w:right="1100" w:hanging="7"/>
        <w:jc w:val="both"/>
        <w:rPr>
          <w:rFonts w:eastAsia="Times New Roman"/>
          <w:sz w:val="26"/>
          <w:szCs w:val="26"/>
          <w:vertAlign w:val="superscript"/>
        </w:rPr>
      </w:pPr>
      <w:r>
        <w:rPr>
          <w:rFonts w:eastAsia="Times New Roman"/>
          <w:sz w:val="20"/>
          <w:szCs w:val="20"/>
        </w:rPr>
        <w:t>Uma tendência importante da historiografia revisionista sobre a Proibição foi o aumento do número de estudos relacionados à história regional, privilegiando pensar como a Lei Seca desenvolveu-se em regiões ou localidades esp</w:t>
      </w:r>
      <w:r>
        <w:rPr>
          <w:rFonts w:eastAsia="Times New Roman"/>
          <w:sz w:val="20"/>
          <w:szCs w:val="20"/>
        </w:rPr>
        <w:t xml:space="preserve">ecíficas, cf: FILENE, Peter G. An Obituary for “The Progressive Moviment”. </w:t>
      </w:r>
      <w:r>
        <w:rPr>
          <w:rFonts w:eastAsia="Times New Roman"/>
          <w:b/>
          <w:bCs/>
          <w:sz w:val="20"/>
          <w:szCs w:val="20"/>
        </w:rPr>
        <w:t>American Quarterly</w:t>
      </w:r>
      <w:r>
        <w:rPr>
          <w:rFonts w:eastAsia="Times New Roman"/>
          <w:sz w:val="20"/>
          <w:szCs w:val="20"/>
        </w:rPr>
        <w:t>, Vol.22, N.1, 1970, pp. 20-34; SZYMANSKI, Ann-Marie. Beyond Parochialism: Southern Progressivism, Prohibition and State-</w:t>
      </w:r>
    </w:p>
    <w:p w14:paraId="062E6DE5"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24D16DF" w14:textId="77777777">
        <w:trPr>
          <w:trHeight w:val="112"/>
        </w:trPr>
        <w:tc>
          <w:tcPr>
            <w:tcW w:w="5720" w:type="dxa"/>
            <w:vMerge w:val="restart"/>
            <w:vAlign w:val="bottom"/>
          </w:tcPr>
          <w:p w14:paraId="3E3A8B89" w14:textId="6F6C6B77" w:rsidR="006053F9" w:rsidRDefault="006053F9">
            <w:pPr>
              <w:ind w:right="10"/>
              <w:jc w:val="right"/>
              <w:rPr>
                <w:sz w:val="20"/>
                <w:szCs w:val="20"/>
              </w:rPr>
            </w:pPr>
            <w:bookmarkStart w:id="315" w:name="page317"/>
            <w:bookmarkEnd w:id="315"/>
          </w:p>
        </w:tc>
        <w:tc>
          <w:tcPr>
            <w:tcW w:w="1120" w:type="dxa"/>
            <w:vAlign w:val="bottom"/>
          </w:tcPr>
          <w:p w14:paraId="6707DA16" w14:textId="77777777" w:rsidR="006053F9" w:rsidRDefault="006053F9">
            <w:pPr>
              <w:rPr>
                <w:sz w:val="9"/>
                <w:szCs w:val="9"/>
              </w:rPr>
            </w:pPr>
          </w:p>
        </w:tc>
        <w:tc>
          <w:tcPr>
            <w:tcW w:w="0" w:type="dxa"/>
            <w:vAlign w:val="bottom"/>
          </w:tcPr>
          <w:p w14:paraId="33467D99" w14:textId="77777777" w:rsidR="006053F9" w:rsidRDefault="006053F9">
            <w:pPr>
              <w:rPr>
                <w:sz w:val="1"/>
                <w:szCs w:val="1"/>
              </w:rPr>
            </w:pPr>
          </w:p>
        </w:tc>
      </w:tr>
      <w:tr w:rsidR="006053F9" w14:paraId="4F156A0B" w14:textId="77777777">
        <w:trPr>
          <w:trHeight w:val="155"/>
        </w:trPr>
        <w:tc>
          <w:tcPr>
            <w:tcW w:w="5720" w:type="dxa"/>
            <w:vMerge/>
            <w:vAlign w:val="bottom"/>
          </w:tcPr>
          <w:p w14:paraId="52733D01"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9F840F5" w14:textId="77777777" w:rsidR="006053F9" w:rsidRDefault="00D853AA">
            <w:pPr>
              <w:ind w:right="490"/>
              <w:jc w:val="right"/>
              <w:rPr>
                <w:sz w:val="20"/>
                <w:szCs w:val="20"/>
              </w:rPr>
            </w:pPr>
            <w:r>
              <w:rPr>
                <w:rFonts w:ascii="Century Gothic" w:eastAsia="Century Gothic" w:hAnsi="Century Gothic" w:cs="Century Gothic"/>
                <w:color w:val="FFFFFF"/>
              </w:rPr>
              <w:t>316</w:t>
            </w:r>
          </w:p>
        </w:tc>
        <w:tc>
          <w:tcPr>
            <w:tcW w:w="0" w:type="dxa"/>
            <w:vAlign w:val="bottom"/>
          </w:tcPr>
          <w:p w14:paraId="33E0B891" w14:textId="77777777" w:rsidR="006053F9" w:rsidRDefault="006053F9">
            <w:pPr>
              <w:rPr>
                <w:sz w:val="1"/>
                <w:szCs w:val="1"/>
              </w:rPr>
            </w:pPr>
          </w:p>
        </w:tc>
      </w:tr>
      <w:tr w:rsidR="006053F9" w14:paraId="273F3F4A" w14:textId="77777777">
        <w:trPr>
          <w:trHeight w:val="130"/>
        </w:trPr>
        <w:tc>
          <w:tcPr>
            <w:tcW w:w="5720" w:type="dxa"/>
            <w:vMerge w:val="restart"/>
            <w:vAlign w:val="bottom"/>
          </w:tcPr>
          <w:p w14:paraId="0391F9E6" w14:textId="18CA1DAD"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2C8E20" w14:textId="77777777" w:rsidR="006053F9" w:rsidRDefault="006053F9">
            <w:pPr>
              <w:rPr>
                <w:sz w:val="11"/>
                <w:szCs w:val="11"/>
              </w:rPr>
            </w:pPr>
          </w:p>
        </w:tc>
        <w:tc>
          <w:tcPr>
            <w:tcW w:w="0" w:type="dxa"/>
            <w:vAlign w:val="bottom"/>
          </w:tcPr>
          <w:p w14:paraId="5255237C" w14:textId="77777777" w:rsidR="006053F9" w:rsidRDefault="006053F9">
            <w:pPr>
              <w:rPr>
                <w:sz w:val="1"/>
                <w:szCs w:val="1"/>
              </w:rPr>
            </w:pPr>
          </w:p>
        </w:tc>
      </w:tr>
      <w:tr w:rsidR="006053F9" w14:paraId="4FFDC430" w14:textId="77777777">
        <w:trPr>
          <w:trHeight w:val="139"/>
        </w:trPr>
        <w:tc>
          <w:tcPr>
            <w:tcW w:w="5720" w:type="dxa"/>
            <w:vMerge/>
            <w:vAlign w:val="bottom"/>
          </w:tcPr>
          <w:p w14:paraId="406BBB4C" w14:textId="77777777" w:rsidR="006053F9" w:rsidRDefault="006053F9">
            <w:pPr>
              <w:rPr>
                <w:sz w:val="12"/>
                <w:szCs w:val="12"/>
              </w:rPr>
            </w:pPr>
          </w:p>
        </w:tc>
        <w:tc>
          <w:tcPr>
            <w:tcW w:w="1120" w:type="dxa"/>
            <w:vAlign w:val="bottom"/>
          </w:tcPr>
          <w:p w14:paraId="7FFD1C09" w14:textId="77777777" w:rsidR="006053F9" w:rsidRDefault="006053F9">
            <w:pPr>
              <w:rPr>
                <w:sz w:val="12"/>
                <w:szCs w:val="12"/>
              </w:rPr>
            </w:pPr>
          </w:p>
        </w:tc>
        <w:tc>
          <w:tcPr>
            <w:tcW w:w="0" w:type="dxa"/>
            <w:vAlign w:val="bottom"/>
          </w:tcPr>
          <w:p w14:paraId="2C2985C6" w14:textId="77777777" w:rsidR="006053F9" w:rsidRDefault="006053F9">
            <w:pPr>
              <w:rPr>
                <w:sz w:val="1"/>
                <w:szCs w:val="1"/>
              </w:rPr>
            </w:pPr>
          </w:p>
        </w:tc>
      </w:tr>
    </w:tbl>
    <w:p w14:paraId="555C354F" w14:textId="77777777" w:rsidR="006053F9" w:rsidRDefault="006053F9">
      <w:pPr>
        <w:spacing w:line="200" w:lineRule="exact"/>
        <w:rPr>
          <w:sz w:val="20"/>
          <w:szCs w:val="20"/>
        </w:rPr>
      </w:pPr>
    </w:p>
    <w:p w14:paraId="4D7609AA" w14:textId="77777777" w:rsidR="006053F9" w:rsidRDefault="006053F9">
      <w:pPr>
        <w:spacing w:line="395" w:lineRule="exact"/>
        <w:rPr>
          <w:sz w:val="20"/>
          <w:szCs w:val="20"/>
        </w:rPr>
      </w:pPr>
    </w:p>
    <w:p w14:paraId="445DA329" w14:textId="77777777" w:rsidR="006053F9" w:rsidRDefault="00D853AA">
      <w:pPr>
        <w:spacing w:line="358" w:lineRule="auto"/>
        <w:ind w:right="1100" w:firstLine="708"/>
        <w:jc w:val="both"/>
        <w:rPr>
          <w:sz w:val="20"/>
          <w:szCs w:val="20"/>
        </w:rPr>
      </w:pPr>
      <w:r>
        <w:rPr>
          <w:rFonts w:eastAsia="Times New Roman"/>
          <w:sz w:val="24"/>
          <w:szCs w:val="24"/>
        </w:rPr>
        <w:t xml:space="preserve">Podemos destacar entre os primeiros trabalhos revisionistas o estudo sociológico de Joseph Gusfield, </w:t>
      </w:r>
      <w:r>
        <w:rPr>
          <w:rFonts w:eastAsia="Times New Roman"/>
          <w:i/>
          <w:iCs/>
          <w:sz w:val="24"/>
          <w:szCs w:val="24"/>
        </w:rPr>
        <w:t>Symbolic Crusade: Status Politics and the American Temperance Movement</w:t>
      </w:r>
      <w:r>
        <w:rPr>
          <w:rFonts w:eastAsia="Times New Roman"/>
          <w:sz w:val="24"/>
          <w:szCs w:val="24"/>
        </w:rPr>
        <w:t xml:space="preserve"> (1963). O autor analisou o movimento pela temperança como uma reforma moral, parte d</w:t>
      </w:r>
      <w:r>
        <w:rPr>
          <w:rFonts w:eastAsia="Times New Roman"/>
          <w:sz w:val="24"/>
          <w:szCs w:val="24"/>
        </w:rPr>
        <w:t>o conflito de culturas enraizadas na sociedade norte-americana. Gusfield buscou refletir sobre as raízes estruturais e culturais do movimento, entendendo que a prática do consumo de álcool e a abstinência haviam se tornado símbolos de status social, permit</w:t>
      </w:r>
      <w:r>
        <w:rPr>
          <w:rFonts w:eastAsia="Times New Roman"/>
          <w:sz w:val="24"/>
          <w:szCs w:val="24"/>
        </w:rPr>
        <w:t>indo identificar o indivíduo em determinado nível social. Os ideais da temperança seriam respeitados por grupos rurais, nativos e protestantes, que entendiam o autocontrole e a abstinência como virtudes, esses indivíduos pertenciam à antiga classe média. J</w:t>
      </w:r>
      <w:r>
        <w:rPr>
          <w:rFonts w:eastAsia="Times New Roman"/>
          <w:sz w:val="24"/>
          <w:szCs w:val="24"/>
        </w:rPr>
        <w:t>á a aceitação da bebida era uma característica de uma cultura urbana, católica, moderna, fortemente presente tanto nas classes altas e baixas.</w:t>
      </w:r>
    </w:p>
    <w:p w14:paraId="57494505" w14:textId="77777777" w:rsidR="006053F9" w:rsidRDefault="006053F9">
      <w:pPr>
        <w:spacing w:line="24" w:lineRule="exact"/>
        <w:rPr>
          <w:sz w:val="20"/>
          <w:szCs w:val="20"/>
        </w:rPr>
      </w:pPr>
    </w:p>
    <w:p w14:paraId="30E9A496" w14:textId="77777777" w:rsidR="006053F9" w:rsidRDefault="00D853AA">
      <w:pPr>
        <w:spacing w:line="358" w:lineRule="auto"/>
        <w:ind w:right="1100" w:firstLine="708"/>
        <w:jc w:val="both"/>
        <w:rPr>
          <w:sz w:val="20"/>
          <w:szCs w:val="20"/>
        </w:rPr>
      </w:pPr>
      <w:r>
        <w:rPr>
          <w:rFonts w:eastAsia="Times New Roman"/>
          <w:sz w:val="24"/>
          <w:szCs w:val="24"/>
        </w:rPr>
        <w:t>Para o autor, o movimento pela temperança havia sido a forma de uma classe social em declínio buscava manter seu</w:t>
      </w:r>
      <w:r>
        <w:rPr>
          <w:rFonts w:eastAsia="Times New Roman"/>
          <w:sz w:val="24"/>
          <w:szCs w:val="24"/>
        </w:rPr>
        <w:t xml:space="preserve"> prestígio e poder. A 18º Emenda foi o auge e última esperança de manutenção de status por conta da antiga classe rural, enquanto que a 21º Emenda refletia as transformações sociais em favor da urbanização, significando o golpe final nos valores da classe </w:t>
      </w:r>
      <w:r>
        <w:rPr>
          <w:rFonts w:eastAsia="Times New Roman"/>
          <w:sz w:val="24"/>
          <w:szCs w:val="24"/>
        </w:rPr>
        <w:t xml:space="preserve">média na cultura americana. Na medida em que as ideias de temperança tornaram-se parte da Constituição e nortearam ações oficiais do governo, essas ações ganharam forte dimensão simbólica que reconhecia valores culturais de determinado grupo como parte da </w:t>
      </w:r>
      <w:r>
        <w:rPr>
          <w:rFonts w:eastAsia="Times New Roman"/>
          <w:sz w:val="24"/>
          <w:szCs w:val="24"/>
        </w:rPr>
        <w:t>lei do país, enquanto rejeitava de outros.</w:t>
      </w:r>
    </w:p>
    <w:p w14:paraId="0E5BEB2F" w14:textId="77777777" w:rsidR="006053F9" w:rsidRDefault="006053F9">
      <w:pPr>
        <w:spacing w:line="17" w:lineRule="exact"/>
        <w:rPr>
          <w:sz w:val="20"/>
          <w:szCs w:val="20"/>
        </w:rPr>
      </w:pPr>
    </w:p>
    <w:p w14:paraId="775A11A2" w14:textId="77777777" w:rsidR="006053F9" w:rsidRDefault="00D853AA">
      <w:pPr>
        <w:spacing w:line="375" w:lineRule="auto"/>
        <w:ind w:right="1100" w:firstLine="708"/>
        <w:jc w:val="both"/>
        <w:rPr>
          <w:sz w:val="20"/>
          <w:szCs w:val="20"/>
        </w:rPr>
      </w:pPr>
      <w:r>
        <w:rPr>
          <w:rFonts w:eastAsia="Times New Roman"/>
          <w:sz w:val="23"/>
          <w:szCs w:val="23"/>
        </w:rPr>
        <w:t>Embora apresentasse elementos novos para pesnsar a questão da Proibição, o trabalho de Joseph Gusfield apresentava semelhanças com o trabalho de Andrew Sinclair. A abordagem revisionista destacou-se mais com o li</w:t>
      </w:r>
      <w:r>
        <w:rPr>
          <w:rFonts w:eastAsia="Times New Roman"/>
          <w:sz w:val="23"/>
          <w:szCs w:val="23"/>
        </w:rPr>
        <w:t xml:space="preserve">vro de James Timberlake, </w:t>
      </w:r>
      <w:r>
        <w:rPr>
          <w:rFonts w:eastAsia="Times New Roman"/>
          <w:i/>
          <w:iCs/>
          <w:sz w:val="23"/>
          <w:szCs w:val="23"/>
        </w:rPr>
        <w:t>Prohibition and the Progressive</w:t>
      </w:r>
      <w:r>
        <w:rPr>
          <w:rFonts w:eastAsia="Times New Roman"/>
          <w:sz w:val="23"/>
          <w:szCs w:val="23"/>
        </w:rPr>
        <w:t xml:space="preserve"> </w:t>
      </w:r>
      <w:r>
        <w:rPr>
          <w:rFonts w:eastAsia="Times New Roman"/>
          <w:i/>
          <w:iCs/>
          <w:sz w:val="23"/>
          <w:szCs w:val="23"/>
        </w:rPr>
        <w:t xml:space="preserve">Moviment, 1900-1920 </w:t>
      </w:r>
      <w:r>
        <w:rPr>
          <w:rFonts w:eastAsia="Times New Roman"/>
          <w:sz w:val="23"/>
          <w:szCs w:val="23"/>
        </w:rPr>
        <w:t>(1963). O autor rompeu com a tese apresentada por Hofstadter de que a</w:t>
      </w:r>
      <w:r>
        <w:rPr>
          <w:rFonts w:eastAsia="Times New Roman"/>
          <w:i/>
          <w:iCs/>
          <w:sz w:val="23"/>
          <w:szCs w:val="23"/>
        </w:rPr>
        <w:t xml:space="preserve"> </w:t>
      </w:r>
      <w:r>
        <w:rPr>
          <w:rFonts w:eastAsia="Times New Roman"/>
          <w:sz w:val="23"/>
          <w:szCs w:val="23"/>
        </w:rPr>
        <w:t>Proibição não havia sido uma reforma progressista. De acordo com Timberlake, a Lei Seca possuía diversas cara</w:t>
      </w:r>
      <w:r>
        <w:rPr>
          <w:rFonts w:eastAsia="Times New Roman"/>
          <w:sz w:val="23"/>
          <w:szCs w:val="23"/>
        </w:rPr>
        <w:t>cterísticas comuns à Era Progressista, como: crença na construção de uma sociedade mais eficiente, contribuição de argumentos científicos, utilização de uma lei moral por parte do Estado para ocasionar o desenvolvimento da sociedade e o apoio da classe méd</w:t>
      </w:r>
      <w:r>
        <w:rPr>
          <w:rFonts w:eastAsia="Times New Roman"/>
          <w:sz w:val="23"/>
          <w:szCs w:val="23"/>
        </w:rPr>
        <w:t>ia. Embora a divisão entre campo e cidade seja apontada como fator fundamental para compreender as razões que levaram a aprovação da 18º Emenda, para o estudioso, o principal conflito em relação à Proibição Nacional ocorria entre classes. A análise de Timb</w:t>
      </w:r>
      <w:r>
        <w:rPr>
          <w:rFonts w:eastAsia="Times New Roman"/>
          <w:sz w:val="23"/>
          <w:szCs w:val="23"/>
        </w:rPr>
        <w:t>erlake entendeu a Lei Seca como resultado de uma série de medidas e transformações sociais, jurídicas, políticas e econômicas que possibilitaram a aprovação</w:t>
      </w:r>
    </w:p>
    <w:p w14:paraId="55637075"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12192" behindDoc="1" locked="0" layoutInCell="0" allowOverlap="1" wp14:anchorId="4E9529CA" wp14:editId="4B7117DB">
                <wp:simplePos x="0" y="0"/>
                <wp:positionH relativeFrom="column">
                  <wp:posOffset>-4445</wp:posOffset>
                </wp:positionH>
                <wp:positionV relativeFrom="paragraph">
                  <wp:posOffset>290195</wp:posOffset>
                </wp:positionV>
                <wp:extent cx="1828800" cy="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0ECCED55" id="Shape 260" o:spid="_x0000_s1026" style="position:absolute;z-index:-251404288;visibility:visible;mso-wrap-style:square;mso-wrap-distance-left:9pt;mso-wrap-distance-top:0;mso-wrap-distance-right:9pt;mso-wrap-distance-bottom:0;mso-position-horizontal:absolute;mso-position-horizontal-relative:text;mso-position-vertical:absolute;mso-position-vertical-relative:text" from="-.35pt,22.85pt" to="143.6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" o:allowincell="f" filled="t" strokeweight=".21164mm">
                <v:stroke joinstyle="miter"/>
                <o:lock v:ext="edit" shapetype="f"/>
              </v:line>
            </w:pict>
          </mc:Fallback>
        </mc:AlternateContent>
      </w:r>
    </w:p>
    <w:p w14:paraId="62DE150A" w14:textId="77777777" w:rsidR="006053F9" w:rsidRDefault="006053F9">
      <w:pPr>
        <w:spacing w:line="200" w:lineRule="exact"/>
        <w:rPr>
          <w:sz w:val="20"/>
          <w:szCs w:val="20"/>
        </w:rPr>
      </w:pPr>
    </w:p>
    <w:p w14:paraId="7CDA06FB" w14:textId="77777777" w:rsidR="006053F9" w:rsidRDefault="006053F9">
      <w:pPr>
        <w:spacing w:line="336" w:lineRule="exact"/>
        <w:rPr>
          <w:sz w:val="20"/>
          <w:szCs w:val="20"/>
        </w:rPr>
      </w:pPr>
    </w:p>
    <w:p w14:paraId="534AD008" w14:textId="77777777" w:rsidR="006053F9" w:rsidRDefault="00D853AA">
      <w:pPr>
        <w:rPr>
          <w:sz w:val="20"/>
          <w:szCs w:val="20"/>
        </w:rPr>
      </w:pPr>
      <w:r>
        <w:rPr>
          <w:rFonts w:eastAsia="Times New Roman"/>
          <w:sz w:val="20"/>
          <w:szCs w:val="20"/>
        </w:rPr>
        <w:t xml:space="preserve">Building. </w:t>
      </w:r>
      <w:r>
        <w:rPr>
          <w:rFonts w:eastAsia="Times New Roman"/>
          <w:b/>
          <w:bCs/>
          <w:sz w:val="20"/>
          <w:szCs w:val="20"/>
        </w:rPr>
        <w:t>The Journal of Southern History</w:t>
      </w:r>
      <w:r>
        <w:rPr>
          <w:rFonts w:eastAsia="Times New Roman"/>
          <w:sz w:val="20"/>
          <w:szCs w:val="20"/>
        </w:rPr>
        <w:t xml:space="preserve">, Vol.69, N.1, 2003, pp.107-136; LERNER, Michael A. </w:t>
      </w:r>
      <w:r>
        <w:rPr>
          <w:rFonts w:eastAsia="Times New Roman"/>
          <w:b/>
          <w:bCs/>
          <w:sz w:val="20"/>
          <w:szCs w:val="20"/>
        </w:rPr>
        <w:t>Dry Manhattan:</w:t>
      </w:r>
    </w:p>
    <w:p w14:paraId="781B9EB1" w14:textId="77777777" w:rsidR="006053F9" w:rsidRDefault="00D853AA">
      <w:pPr>
        <w:rPr>
          <w:sz w:val="20"/>
          <w:szCs w:val="20"/>
        </w:rPr>
      </w:pPr>
      <w:r>
        <w:rPr>
          <w:rFonts w:eastAsia="Times New Roman"/>
          <w:b/>
          <w:bCs/>
          <w:sz w:val="20"/>
          <w:szCs w:val="20"/>
        </w:rPr>
        <w:t xml:space="preserve">prohibition in New York City. </w:t>
      </w:r>
      <w:r>
        <w:rPr>
          <w:rFonts w:eastAsia="Times New Roman"/>
          <w:sz w:val="20"/>
          <w:szCs w:val="20"/>
        </w:rPr>
        <w:t>Cambridge Massachusetts: Harvard University Press, 2007.</w:t>
      </w:r>
    </w:p>
    <w:p w14:paraId="56A3D9B2" w14:textId="77777777" w:rsidR="006053F9" w:rsidRDefault="006053F9">
      <w:pPr>
        <w:sectPr w:rsidR="006053F9">
          <w:pgSz w:w="11900" w:h="16838"/>
          <w:pgMar w:top="580" w:right="26" w:bottom="1136"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93D2166" w14:textId="77777777">
        <w:trPr>
          <w:trHeight w:val="112"/>
        </w:trPr>
        <w:tc>
          <w:tcPr>
            <w:tcW w:w="5720" w:type="dxa"/>
            <w:vMerge w:val="restart"/>
            <w:vAlign w:val="bottom"/>
          </w:tcPr>
          <w:p w14:paraId="66E362FE" w14:textId="2D63AC7E" w:rsidR="006053F9" w:rsidRDefault="006053F9">
            <w:pPr>
              <w:ind w:right="10"/>
              <w:jc w:val="right"/>
              <w:rPr>
                <w:sz w:val="20"/>
                <w:szCs w:val="20"/>
              </w:rPr>
            </w:pPr>
            <w:bookmarkStart w:id="316" w:name="page318"/>
            <w:bookmarkEnd w:id="316"/>
          </w:p>
        </w:tc>
        <w:tc>
          <w:tcPr>
            <w:tcW w:w="1120" w:type="dxa"/>
            <w:vAlign w:val="bottom"/>
          </w:tcPr>
          <w:p w14:paraId="3C59A89A" w14:textId="77777777" w:rsidR="006053F9" w:rsidRDefault="006053F9">
            <w:pPr>
              <w:rPr>
                <w:sz w:val="9"/>
                <w:szCs w:val="9"/>
              </w:rPr>
            </w:pPr>
          </w:p>
        </w:tc>
        <w:tc>
          <w:tcPr>
            <w:tcW w:w="0" w:type="dxa"/>
            <w:vAlign w:val="bottom"/>
          </w:tcPr>
          <w:p w14:paraId="56A5FF39" w14:textId="77777777" w:rsidR="006053F9" w:rsidRDefault="006053F9">
            <w:pPr>
              <w:rPr>
                <w:sz w:val="1"/>
                <w:szCs w:val="1"/>
              </w:rPr>
            </w:pPr>
          </w:p>
        </w:tc>
      </w:tr>
      <w:tr w:rsidR="006053F9" w14:paraId="2F78CA0A" w14:textId="77777777">
        <w:trPr>
          <w:trHeight w:val="155"/>
        </w:trPr>
        <w:tc>
          <w:tcPr>
            <w:tcW w:w="5720" w:type="dxa"/>
            <w:vMerge/>
            <w:vAlign w:val="bottom"/>
          </w:tcPr>
          <w:p w14:paraId="79370AE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FAA8A13" w14:textId="77777777" w:rsidR="006053F9" w:rsidRDefault="00D853AA">
            <w:pPr>
              <w:ind w:right="490"/>
              <w:jc w:val="right"/>
              <w:rPr>
                <w:sz w:val="20"/>
                <w:szCs w:val="20"/>
              </w:rPr>
            </w:pPr>
            <w:r>
              <w:rPr>
                <w:rFonts w:ascii="Century Gothic" w:eastAsia="Century Gothic" w:hAnsi="Century Gothic" w:cs="Century Gothic"/>
                <w:color w:val="FFFFFF"/>
              </w:rPr>
              <w:t>317</w:t>
            </w:r>
          </w:p>
        </w:tc>
        <w:tc>
          <w:tcPr>
            <w:tcW w:w="0" w:type="dxa"/>
            <w:vAlign w:val="bottom"/>
          </w:tcPr>
          <w:p w14:paraId="5C7FD770" w14:textId="77777777" w:rsidR="006053F9" w:rsidRDefault="006053F9">
            <w:pPr>
              <w:rPr>
                <w:sz w:val="1"/>
                <w:szCs w:val="1"/>
              </w:rPr>
            </w:pPr>
          </w:p>
        </w:tc>
      </w:tr>
      <w:tr w:rsidR="006053F9" w14:paraId="6574D988" w14:textId="77777777">
        <w:trPr>
          <w:trHeight w:val="130"/>
        </w:trPr>
        <w:tc>
          <w:tcPr>
            <w:tcW w:w="5720" w:type="dxa"/>
            <w:vMerge w:val="restart"/>
            <w:vAlign w:val="bottom"/>
          </w:tcPr>
          <w:p w14:paraId="47EBC01E" w14:textId="1CE12A3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A361A9D" w14:textId="77777777" w:rsidR="006053F9" w:rsidRDefault="006053F9">
            <w:pPr>
              <w:rPr>
                <w:sz w:val="11"/>
                <w:szCs w:val="11"/>
              </w:rPr>
            </w:pPr>
          </w:p>
        </w:tc>
        <w:tc>
          <w:tcPr>
            <w:tcW w:w="0" w:type="dxa"/>
            <w:vAlign w:val="bottom"/>
          </w:tcPr>
          <w:p w14:paraId="48A7B919" w14:textId="77777777" w:rsidR="006053F9" w:rsidRDefault="006053F9">
            <w:pPr>
              <w:rPr>
                <w:sz w:val="1"/>
                <w:szCs w:val="1"/>
              </w:rPr>
            </w:pPr>
          </w:p>
        </w:tc>
      </w:tr>
      <w:tr w:rsidR="006053F9" w14:paraId="4A6CC690" w14:textId="77777777">
        <w:trPr>
          <w:trHeight w:val="139"/>
        </w:trPr>
        <w:tc>
          <w:tcPr>
            <w:tcW w:w="5720" w:type="dxa"/>
            <w:vMerge/>
            <w:vAlign w:val="bottom"/>
          </w:tcPr>
          <w:p w14:paraId="4ECA345C" w14:textId="77777777" w:rsidR="006053F9" w:rsidRDefault="006053F9">
            <w:pPr>
              <w:rPr>
                <w:sz w:val="12"/>
                <w:szCs w:val="12"/>
              </w:rPr>
            </w:pPr>
          </w:p>
        </w:tc>
        <w:tc>
          <w:tcPr>
            <w:tcW w:w="1120" w:type="dxa"/>
            <w:vAlign w:val="bottom"/>
          </w:tcPr>
          <w:p w14:paraId="3E479439" w14:textId="77777777" w:rsidR="006053F9" w:rsidRDefault="006053F9">
            <w:pPr>
              <w:rPr>
                <w:sz w:val="12"/>
                <w:szCs w:val="12"/>
              </w:rPr>
            </w:pPr>
          </w:p>
        </w:tc>
        <w:tc>
          <w:tcPr>
            <w:tcW w:w="0" w:type="dxa"/>
            <w:vAlign w:val="bottom"/>
          </w:tcPr>
          <w:p w14:paraId="5B0E30A3" w14:textId="77777777" w:rsidR="006053F9" w:rsidRDefault="006053F9">
            <w:pPr>
              <w:rPr>
                <w:sz w:val="1"/>
                <w:szCs w:val="1"/>
              </w:rPr>
            </w:pPr>
          </w:p>
        </w:tc>
      </w:tr>
    </w:tbl>
    <w:p w14:paraId="4A0A6AFD" w14:textId="77777777" w:rsidR="006053F9" w:rsidRDefault="006053F9">
      <w:pPr>
        <w:spacing w:line="200" w:lineRule="exact"/>
        <w:rPr>
          <w:sz w:val="20"/>
          <w:szCs w:val="20"/>
        </w:rPr>
      </w:pPr>
    </w:p>
    <w:p w14:paraId="0CB73C3D" w14:textId="77777777" w:rsidR="006053F9" w:rsidRDefault="006053F9">
      <w:pPr>
        <w:spacing w:line="395" w:lineRule="exact"/>
        <w:rPr>
          <w:sz w:val="20"/>
          <w:szCs w:val="20"/>
        </w:rPr>
      </w:pPr>
    </w:p>
    <w:p w14:paraId="6C8E98D8" w14:textId="77777777" w:rsidR="006053F9" w:rsidRDefault="00D853AA">
      <w:pPr>
        <w:spacing w:line="348" w:lineRule="auto"/>
        <w:ind w:left="7" w:right="1100"/>
        <w:jc w:val="both"/>
        <w:rPr>
          <w:sz w:val="20"/>
          <w:szCs w:val="20"/>
        </w:rPr>
      </w:pPr>
      <w:r>
        <w:rPr>
          <w:rFonts w:eastAsia="Times New Roman"/>
          <w:sz w:val="24"/>
          <w:szCs w:val="24"/>
        </w:rPr>
        <w:t xml:space="preserve">da Proibição Nacional e não uma </w:t>
      </w:r>
      <w:r>
        <w:rPr>
          <w:rFonts w:eastAsia="Times New Roman"/>
          <w:sz w:val="24"/>
          <w:szCs w:val="24"/>
        </w:rPr>
        <w:t>espécie de loucura momentânea por parte da sociedade norte-americana.</w:t>
      </w:r>
    </w:p>
    <w:p w14:paraId="358A8883" w14:textId="77777777" w:rsidR="006053F9" w:rsidRDefault="006053F9">
      <w:pPr>
        <w:spacing w:line="28" w:lineRule="exact"/>
        <w:rPr>
          <w:sz w:val="20"/>
          <w:szCs w:val="20"/>
        </w:rPr>
      </w:pPr>
    </w:p>
    <w:p w14:paraId="1EA3CEC0" w14:textId="77777777" w:rsidR="006053F9" w:rsidRDefault="00D853AA">
      <w:pPr>
        <w:spacing w:line="349" w:lineRule="auto"/>
        <w:ind w:left="7" w:right="1100" w:firstLine="708"/>
        <w:jc w:val="both"/>
        <w:rPr>
          <w:sz w:val="20"/>
          <w:szCs w:val="20"/>
        </w:rPr>
      </w:pPr>
      <w:r>
        <w:rPr>
          <w:rFonts w:eastAsia="Times New Roman"/>
          <w:sz w:val="24"/>
          <w:szCs w:val="24"/>
        </w:rPr>
        <w:t xml:space="preserve">O trabalho de Norman H. Clark, </w:t>
      </w:r>
      <w:r>
        <w:rPr>
          <w:rFonts w:eastAsia="Times New Roman"/>
          <w:i/>
          <w:iCs/>
          <w:sz w:val="24"/>
          <w:szCs w:val="24"/>
        </w:rPr>
        <w:t>Deliver Us from Evil: An Interpretation of American</w:t>
      </w:r>
      <w:r>
        <w:rPr>
          <w:rFonts w:eastAsia="Times New Roman"/>
          <w:sz w:val="24"/>
          <w:szCs w:val="24"/>
        </w:rPr>
        <w:t xml:space="preserve"> </w:t>
      </w:r>
      <w:r>
        <w:rPr>
          <w:rFonts w:eastAsia="Times New Roman"/>
          <w:i/>
          <w:iCs/>
          <w:sz w:val="24"/>
          <w:szCs w:val="24"/>
        </w:rPr>
        <w:t xml:space="preserve">Prohibition </w:t>
      </w:r>
      <w:r>
        <w:rPr>
          <w:rFonts w:eastAsia="Times New Roman"/>
          <w:sz w:val="24"/>
          <w:szCs w:val="24"/>
        </w:rPr>
        <w:t xml:space="preserve">(1976) foi uma das principais obras a consolidar a abordagem revisionista. Para o </w:t>
      </w:r>
      <w:r>
        <w:rPr>
          <w:rFonts w:eastAsia="Times New Roman"/>
          <w:sz w:val="24"/>
          <w:szCs w:val="24"/>
        </w:rPr>
        <w:t>autor,</w:t>
      </w:r>
      <w:r>
        <w:rPr>
          <w:rFonts w:eastAsia="Times New Roman"/>
          <w:i/>
          <w:iCs/>
          <w:sz w:val="24"/>
          <w:szCs w:val="24"/>
        </w:rPr>
        <w:t xml:space="preserve"> </w:t>
      </w:r>
      <w:r>
        <w:rPr>
          <w:rFonts w:eastAsia="Times New Roman"/>
          <w:sz w:val="24"/>
          <w:szCs w:val="24"/>
        </w:rPr>
        <w:t>a Proibição foi resultado da ação de reformadores, para quem a medida era parte de uma busca por promover o progresso humano e que também estava inserida em uma longa tradição de reforma da sociedade norte-americana. Os que a apoiaram não fizeram po</w:t>
      </w:r>
      <w:r>
        <w:rPr>
          <w:rFonts w:eastAsia="Times New Roman"/>
          <w:sz w:val="24"/>
          <w:szCs w:val="24"/>
        </w:rPr>
        <w:t xml:space="preserve">r medo, como proposto por Andrew Sinclair, mas, sim, devido a diversos fatores, desde evidências científicas que eram apresentadas na época sobre os efeitos nocivos do álcool e, principalmente, pelo o que era identificado como um grande problema social, o </w:t>
      </w:r>
      <w:r>
        <w:rPr>
          <w:rFonts w:eastAsia="Times New Roman"/>
          <w:i/>
          <w:iCs/>
          <w:sz w:val="24"/>
          <w:szCs w:val="24"/>
        </w:rPr>
        <w:t>saloon</w:t>
      </w:r>
      <w:r>
        <w:rPr>
          <w:rFonts w:eastAsia="Times New Roman"/>
          <w:sz w:val="24"/>
          <w:szCs w:val="24"/>
        </w:rPr>
        <w:t xml:space="preserve"> e os males causados pela embriaguez, tanto à ordem pública como à vida privada das famílias. Segundo o estudioso, a Proibição era uma importante força política e social e se constituiu como um “movimento social quando a embriaguez pública havia se t</w:t>
      </w:r>
      <w:r>
        <w:rPr>
          <w:rFonts w:eastAsia="Times New Roman"/>
          <w:sz w:val="24"/>
          <w:szCs w:val="24"/>
        </w:rPr>
        <w:t>ornado um problema social”.</w:t>
      </w:r>
      <w:r>
        <w:rPr>
          <w:rFonts w:eastAsia="Times New Roman"/>
          <w:sz w:val="32"/>
          <w:szCs w:val="32"/>
          <w:vertAlign w:val="superscript"/>
        </w:rPr>
        <w:t>15</w:t>
      </w:r>
    </w:p>
    <w:p w14:paraId="0D3F6855" w14:textId="77777777" w:rsidR="006053F9" w:rsidRDefault="006053F9">
      <w:pPr>
        <w:spacing w:line="5" w:lineRule="exact"/>
        <w:rPr>
          <w:sz w:val="20"/>
          <w:szCs w:val="20"/>
        </w:rPr>
      </w:pPr>
    </w:p>
    <w:p w14:paraId="54922A6B" w14:textId="77777777" w:rsidR="006053F9" w:rsidRDefault="00D853AA">
      <w:pPr>
        <w:spacing w:line="358" w:lineRule="auto"/>
        <w:ind w:left="7" w:right="1100" w:firstLine="708"/>
        <w:jc w:val="both"/>
        <w:rPr>
          <w:sz w:val="20"/>
          <w:szCs w:val="20"/>
        </w:rPr>
      </w:pPr>
      <w:r>
        <w:rPr>
          <w:rFonts w:eastAsia="Times New Roman"/>
          <w:sz w:val="24"/>
          <w:szCs w:val="24"/>
        </w:rPr>
        <w:t>Um dos principais argumentos desenvolvidos por Norman Clark tratava da ideia que as reformas em relação à bebida estavam vinculadas ao sistema de valores da sociedade norte-americana. Para o autor, a revogação ocorreu exatame</w:t>
      </w:r>
      <w:r>
        <w:rPr>
          <w:rFonts w:eastAsia="Times New Roman"/>
          <w:sz w:val="24"/>
          <w:szCs w:val="24"/>
        </w:rPr>
        <w:t>nte quando houve uma transformação nos princípios e hábitos da sociedade, que diziam respeito a outros fatores além de somente a vitória da cultura da cidade sobre o campo. Clark foi um dos primeiros autores a tratar a aprovação da 21º Emenda como resultad</w:t>
      </w:r>
      <w:r>
        <w:rPr>
          <w:rFonts w:eastAsia="Times New Roman"/>
          <w:sz w:val="24"/>
          <w:szCs w:val="24"/>
        </w:rPr>
        <w:t>o de mudanças sociais do período e não como consequência da própria incoerência da legislação.</w:t>
      </w:r>
    </w:p>
    <w:p w14:paraId="067224CA" w14:textId="77777777" w:rsidR="006053F9" w:rsidRDefault="006053F9">
      <w:pPr>
        <w:spacing w:line="16" w:lineRule="exact"/>
        <w:rPr>
          <w:sz w:val="20"/>
          <w:szCs w:val="20"/>
        </w:rPr>
      </w:pPr>
    </w:p>
    <w:p w14:paraId="63FA0BA8" w14:textId="77777777" w:rsidR="006053F9" w:rsidRDefault="00D853AA">
      <w:pPr>
        <w:spacing w:line="359" w:lineRule="auto"/>
        <w:ind w:left="7" w:right="1100" w:firstLine="708"/>
        <w:jc w:val="both"/>
        <w:rPr>
          <w:sz w:val="20"/>
          <w:szCs w:val="20"/>
        </w:rPr>
      </w:pPr>
      <w:r>
        <w:rPr>
          <w:rFonts w:eastAsia="Times New Roman"/>
          <w:sz w:val="24"/>
          <w:szCs w:val="24"/>
        </w:rPr>
        <w:t xml:space="preserve">Outra contribuição importante ao estudo do tema foi o trabalho de John J. Rumbarger, </w:t>
      </w:r>
      <w:r>
        <w:rPr>
          <w:rFonts w:eastAsia="Times New Roman"/>
          <w:i/>
          <w:iCs/>
          <w:sz w:val="24"/>
          <w:szCs w:val="24"/>
        </w:rPr>
        <w:t>Profits</w:t>
      </w:r>
      <w:r>
        <w:rPr>
          <w:rFonts w:eastAsia="Times New Roman"/>
          <w:sz w:val="24"/>
          <w:szCs w:val="24"/>
        </w:rPr>
        <w:t xml:space="preserve"> </w:t>
      </w:r>
      <w:r>
        <w:rPr>
          <w:rFonts w:eastAsia="Times New Roman"/>
          <w:i/>
          <w:iCs/>
          <w:sz w:val="24"/>
          <w:szCs w:val="24"/>
        </w:rPr>
        <w:t>Power, and Prohibition: Alcohol Reform and the Industrializing of A</w:t>
      </w:r>
      <w:r>
        <w:rPr>
          <w:rFonts w:eastAsia="Times New Roman"/>
          <w:i/>
          <w:iCs/>
          <w:sz w:val="24"/>
          <w:szCs w:val="24"/>
        </w:rPr>
        <w:t xml:space="preserve">merica, 1800-1930 </w:t>
      </w:r>
      <w:r>
        <w:rPr>
          <w:rFonts w:eastAsia="Times New Roman"/>
          <w:sz w:val="24"/>
          <w:szCs w:val="24"/>
        </w:rPr>
        <w:t>(1989). De</w:t>
      </w:r>
      <w:r>
        <w:rPr>
          <w:rFonts w:eastAsia="Times New Roman"/>
          <w:i/>
          <w:iCs/>
          <w:sz w:val="24"/>
          <w:szCs w:val="24"/>
        </w:rPr>
        <w:t xml:space="preserve"> </w:t>
      </w:r>
      <w:r>
        <w:rPr>
          <w:rFonts w:eastAsia="Times New Roman"/>
          <w:sz w:val="24"/>
          <w:szCs w:val="24"/>
        </w:rPr>
        <w:t>acordo com o autor, os grandes empresários do período tiveram um papel fundamental para financiar, moldar e aprovar a legislação sobre o álcool nos Estados Unidos. A Proibição Nacional era parte dos esforços de grandes capitali</w:t>
      </w:r>
      <w:r>
        <w:rPr>
          <w:rFonts w:eastAsia="Times New Roman"/>
          <w:sz w:val="24"/>
          <w:szCs w:val="24"/>
        </w:rPr>
        <w:t>stas para criarem uma classe trabalhadora mais de acordo com os ideais que eles consideravam fundamentais para o desenvolvimento de uma ordem industrial capitalista no país. O apoio ao movimento pela temperança e à Proibição ocorria devido aos interesses d</w:t>
      </w:r>
      <w:r>
        <w:rPr>
          <w:rFonts w:eastAsia="Times New Roman"/>
          <w:sz w:val="24"/>
          <w:szCs w:val="24"/>
        </w:rPr>
        <w:t>esses grandes magnatas de alterarem o estilo de vida da classe trabalhadora, criando-se uma sociedade sóbria. Esses empresários esperavam assim contar com funcionários mais disciplinados, facilmente controlados e produtivos.</w:t>
      </w:r>
    </w:p>
    <w:p w14:paraId="0A9E27AB"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14240" behindDoc="1" locked="0" layoutInCell="0" allowOverlap="1" wp14:anchorId="4CAD057F" wp14:editId="24B8CA48">
                <wp:simplePos x="0" y="0"/>
                <wp:positionH relativeFrom="column">
                  <wp:posOffset>0</wp:posOffset>
                </wp:positionH>
                <wp:positionV relativeFrom="paragraph">
                  <wp:posOffset>292100</wp:posOffset>
                </wp:positionV>
                <wp:extent cx="1829435" cy="0"/>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120CC26" id="Shape 261" o:spid="_x0000_s1026" style="position:absolute;z-index:-251402240;visibility:visible;mso-wrap-style:square;mso-wrap-distance-left:9pt;mso-wrap-distance-top:0;mso-wrap-distance-right:9pt;mso-wrap-distance-bottom:0;mso-position-horizontal:absolute;mso-position-horizontal-relative:text;mso-position-vertical:absolute;mso-position-vertical-relative:text" from="0,23pt" to="144.05pt,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" o:allowincell="f" filled="t" strokeweight=".21164mm">
                <v:stroke joinstyle="miter"/>
                <o:lock v:ext="edit" shapetype="f"/>
              </v:line>
            </w:pict>
          </mc:Fallback>
        </mc:AlternateContent>
      </w:r>
    </w:p>
    <w:p w14:paraId="7064735B" w14:textId="77777777" w:rsidR="006053F9" w:rsidRDefault="006053F9">
      <w:pPr>
        <w:spacing w:line="200" w:lineRule="exact"/>
        <w:rPr>
          <w:sz w:val="20"/>
          <w:szCs w:val="20"/>
        </w:rPr>
      </w:pPr>
    </w:p>
    <w:p w14:paraId="58AA58A7" w14:textId="77777777" w:rsidR="006053F9" w:rsidRDefault="006053F9">
      <w:pPr>
        <w:spacing w:line="350" w:lineRule="exact"/>
        <w:rPr>
          <w:sz w:val="20"/>
          <w:szCs w:val="20"/>
        </w:rPr>
      </w:pPr>
    </w:p>
    <w:p w14:paraId="1A17DC68" w14:textId="77777777" w:rsidR="006053F9" w:rsidRDefault="00D853AA" w:rsidP="00D853AA">
      <w:pPr>
        <w:numPr>
          <w:ilvl w:val="0"/>
          <w:numId w:val="254"/>
        </w:numPr>
        <w:tabs>
          <w:tab w:val="left" w:pos="188"/>
        </w:tabs>
        <w:spacing w:line="203" w:lineRule="auto"/>
        <w:ind w:left="7" w:right="1100" w:hanging="7"/>
        <w:rPr>
          <w:rFonts w:eastAsia="Times New Roman"/>
          <w:sz w:val="26"/>
          <w:szCs w:val="26"/>
          <w:vertAlign w:val="superscript"/>
        </w:rPr>
      </w:pPr>
      <w:r>
        <w:rPr>
          <w:rFonts w:eastAsia="Times New Roman"/>
          <w:sz w:val="20"/>
          <w:szCs w:val="20"/>
        </w:rPr>
        <w:t xml:space="preserve">CLARK, Norman H. </w:t>
      </w:r>
      <w:r>
        <w:rPr>
          <w:rFonts w:eastAsia="Times New Roman"/>
          <w:b/>
          <w:bCs/>
          <w:sz w:val="20"/>
          <w:szCs w:val="20"/>
        </w:rPr>
        <w:t>Deliver Us</w:t>
      </w:r>
      <w:r>
        <w:rPr>
          <w:rFonts w:eastAsia="Times New Roman"/>
          <w:b/>
          <w:bCs/>
          <w:sz w:val="20"/>
          <w:szCs w:val="20"/>
        </w:rPr>
        <w:t xml:space="preserve"> from Evil: An Interpretation of American Prohibition.</w:t>
      </w:r>
      <w:r>
        <w:rPr>
          <w:rFonts w:eastAsia="Times New Roman"/>
          <w:sz w:val="20"/>
          <w:szCs w:val="20"/>
        </w:rPr>
        <w:t xml:space="preserve"> New York/ London: W.W Norton &amp; Company, 1976, p. 13.</w:t>
      </w:r>
    </w:p>
    <w:p w14:paraId="206F3E2D"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790747D" w14:textId="77777777">
        <w:trPr>
          <w:trHeight w:val="112"/>
        </w:trPr>
        <w:tc>
          <w:tcPr>
            <w:tcW w:w="5720" w:type="dxa"/>
            <w:vMerge w:val="restart"/>
            <w:vAlign w:val="bottom"/>
          </w:tcPr>
          <w:p w14:paraId="66B10742" w14:textId="63DD25C7" w:rsidR="006053F9" w:rsidRDefault="006053F9">
            <w:pPr>
              <w:ind w:right="10"/>
              <w:jc w:val="right"/>
              <w:rPr>
                <w:sz w:val="20"/>
                <w:szCs w:val="20"/>
              </w:rPr>
            </w:pPr>
            <w:bookmarkStart w:id="317" w:name="page319"/>
            <w:bookmarkEnd w:id="317"/>
          </w:p>
        </w:tc>
        <w:tc>
          <w:tcPr>
            <w:tcW w:w="1120" w:type="dxa"/>
            <w:vAlign w:val="bottom"/>
          </w:tcPr>
          <w:p w14:paraId="307050AF" w14:textId="77777777" w:rsidR="006053F9" w:rsidRDefault="006053F9">
            <w:pPr>
              <w:rPr>
                <w:sz w:val="9"/>
                <w:szCs w:val="9"/>
              </w:rPr>
            </w:pPr>
          </w:p>
        </w:tc>
        <w:tc>
          <w:tcPr>
            <w:tcW w:w="0" w:type="dxa"/>
            <w:vAlign w:val="bottom"/>
          </w:tcPr>
          <w:p w14:paraId="5FD41E04" w14:textId="77777777" w:rsidR="006053F9" w:rsidRDefault="006053F9">
            <w:pPr>
              <w:rPr>
                <w:sz w:val="1"/>
                <w:szCs w:val="1"/>
              </w:rPr>
            </w:pPr>
          </w:p>
        </w:tc>
      </w:tr>
      <w:tr w:rsidR="006053F9" w14:paraId="7E0BC4DF" w14:textId="77777777">
        <w:trPr>
          <w:trHeight w:val="155"/>
        </w:trPr>
        <w:tc>
          <w:tcPr>
            <w:tcW w:w="5720" w:type="dxa"/>
            <w:vMerge/>
            <w:vAlign w:val="bottom"/>
          </w:tcPr>
          <w:p w14:paraId="2BD1D4F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2BE42E13" w14:textId="77777777" w:rsidR="006053F9" w:rsidRDefault="00D853AA">
            <w:pPr>
              <w:ind w:right="490"/>
              <w:jc w:val="right"/>
              <w:rPr>
                <w:sz w:val="20"/>
                <w:szCs w:val="20"/>
              </w:rPr>
            </w:pPr>
            <w:r>
              <w:rPr>
                <w:rFonts w:ascii="Century Gothic" w:eastAsia="Century Gothic" w:hAnsi="Century Gothic" w:cs="Century Gothic"/>
                <w:color w:val="FFFFFF"/>
              </w:rPr>
              <w:t>318</w:t>
            </w:r>
          </w:p>
        </w:tc>
        <w:tc>
          <w:tcPr>
            <w:tcW w:w="0" w:type="dxa"/>
            <w:vAlign w:val="bottom"/>
          </w:tcPr>
          <w:p w14:paraId="6BC84BAB" w14:textId="77777777" w:rsidR="006053F9" w:rsidRDefault="006053F9">
            <w:pPr>
              <w:rPr>
                <w:sz w:val="1"/>
                <w:szCs w:val="1"/>
              </w:rPr>
            </w:pPr>
          </w:p>
        </w:tc>
      </w:tr>
      <w:tr w:rsidR="006053F9" w14:paraId="7BD6177F" w14:textId="77777777">
        <w:trPr>
          <w:trHeight w:val="130"/>
        </w:trPr>
        <w:tc>
          <w:tcPr>
            <w:tcW w:w="5720" w:type="dxa"/>
            <w:vMerge w:val="restart"/>
            <w:vAlign w:val="bottom"/>
          </w:tcPr>
          <w:p w14:paraId="248C92A1" w14:textId="051DA54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FE1E874" w14:textId="77777777" w:rsidR="006053F9" w:rsidRDefault="006053F9">
            <w:pPr>
              <w:rPr>
                <w:sz w:val="11"/>
                <w:szCs w:val="11"/>
              </w:rPr>
            </w:pPr>
          </w:p>
        </w:tc>
        <w:tc>
          <w:tcPr>
            <w:tcW w:w="0" w:type="dxa"/>
            <w:vAlign w:val="bottom"/>
          </w:tcPr>
          <w:p w14:paraId="589F8C4C" w14:textId="77777777" w:rsidR="006053F9" w:rsidRDefault="006053F9">
            <w:pPr>
              <w:rPr>
                <w:sz w:val="1"/>
                <w:szCs w:val="1"/>
              </w:rPr>
            </w:pPr>
          </w:p>
        </w:tc>
      </w:tr>
      <w:tr w:rsidR="006053F9" w14:paraId="61E67AFD" w14:textId="77777777">
        <w:trPr>
          <w:trHeight w:val="139"/>
        </w:trPr>
        <w:tc>
          <w:tcPr>
            <w:tcW w:w="5720" w:type="dxa"/>
            <w:vMerge/>
            <w:vAlign w:val="bottom"/>
          </w:tcPr>
          <w:p w14:paraId="5F5065CF" w14:textId="77777777" w:rsidR="006053F9" w:rsidRDefault="006053F9">
            <w:pPr>
              <w:rPr>
                <w:sz w:val="12"/>
                <w:szCs w:val="12"/>
              </w:rPr>
            </w:pPr>
          </w:p>
        </w:tc>
        <w:tc>
          <w:tcPr>
            <w:tcW w:w="1120" w:type="dxa"/>
            <w:vAlign w:val="bottom"/>
          </w:tcPr>
          <w:p w14:paraId="2A5EAE03" w14:textId="77777777" w:rsidR="006053F9" w:rsidRDefault="006053F9">
            <w:pPr>
              <w:rPr>
                <w:sz w:val="12"/>
                <w:szCs w:val="12"/>
              </w:rPr>
            </w:pPr>
          </w:p>
        </w:tc>
        <w:tc>
          <w:tcPr>
            <w:tcW w:w="0" w:type="dxa"/>
            <w:vAlign w:val="bottom"/>
          </w:tcPr>
          <w:p w14:paraId="0D466D94" w14:textId="77777777" w:rsidR="006053F9" w:rsidRDefault="006053F9">
            <w:pPr>
              <w:rPr>
                <w:sz w:val="1"/>
                <w:szCs w:val="1"/>
              </w:rPr>
            </w:pPr>
          </w:p>
        </w:tc>
      </w:tr>
    </w:tbl>
    <w:p w14:paraId="62092CE6" w14:textId="77777777" w:rsidR="006053F9" w:rsidRDefault="006053F9">
      <w:pPr>
        <w:spacing w:line="200" w:lineRule="exact"/>
        <w:rPr>
          <w:sz w:val="20"/>
          <w:szCs w:val="20"/>
        </w:rPr>
      </w:pPr>
    </w:p>
    <w:p w14:paraId="150C7077" w14:textId="77777777" w:rsidR="006053F9" w:rsidRDefault="006053F9">
      <w:pPr>
        <w:spacing w:line="395" w:lineRule="exact"/>
        <w:rPr>
          <w:sz w:val="20"/>
          <w:szCs w:val="20"/>
        </w:rPr>
      </w:pPr>
    </w:p>
    <w:p w14:paraId="194330D7" w14:textId="77777777" w:rsidR="006053F9" w:rsidRDefault="00D853AA">
      <w:pPr>
        <w:spacing w:line="337" w:lineRule="auto"/>
        <w:ind w:left="7" w:right="1100" w:firstLine="708"/>
        <w:jc w:val="both"/>
        <w:rPr>
          <w:sz w:val="20"/>
          <w:szCs w:val="20"/>
        </w:rPr>
      </w:pPr>
      <w:r>
        <w:rPr>
          <w:rFonts w:eastAsia="Times New Roman"/>
          <w:sz w:val="24"/>
          <w:szCs w:val="24"/>
        </w:rPr>
        <w:t xml:space="preserve">Podemos dizer que a partir dos </w:t>
      </w:r>
      <w:r>
        <w:rPr>
          <w:rFonts w:eastAsia="Times New Roman"/>
          <w:sz w:val="24"/>
          <w:szCs w:val="24"/>
        </w:rPr>
        <w:t>anos 1990 uma nova fase da historiografia sobre o tema ganhou dimensão. Dois tipos de contribuição podem ser destacados, a primeira delas tratando da continuação dos estudos da história local ou regional, ou seja, estudos de como a Proibição Nacional ocorr</w:t>
      </w:r>
      <w:r>
        <w:rPr>
          <w:rFonts w:eastAsia="Times New Roman"/>
          <w:sz w:val="24"/>
          <w:szCs w:val="24"/>
        </w:rPr>
        <w:t>eu em determinado estado ou região do país. A publicação mais significativa nesse sentido foi o trabalho de Michael Lerner sobre a cidade de Nova York.</w:t>
      </w:r>
      <w:r>
        <w:rPr>
          <w:rFonts w:eastAsia="Times New Roman"/>
          <w:sz w:val="32"/>
          <w:szCs w:val="32"/>
          <w:vertAlign w:val="superscript"/>
        </w:rPr>
        <w:t>16</w:t>
      </w:r>
    </w:p>
    <w:p w14:paraId="41B57701" w14:textId="77777777" w:rsidR="006053F9" w:rsidRDefault="006053F9">
      <w:pPr>
        <w:spacing w:line="2" w:lineRule="exact"/>
        <w:rPr>
          <w:sz w:val="20"/>
          <w:szCs w:val="20"/>
        </w:rPr>
      </w:pPr>
    </w:p>
    <w:p w14:paraId="69A34577" w14:textId="77777777" w:rsidR="006053F9" w:rsidRDefault="00D853AA">
      <w:pPr>
        <w:spacing w:line="360" w:lineRule="auto"/>
        <w:ind w:left="7" w:right="1100" w:firstLine="708"/>
        <w:jc w:val="both"/>
        <w:rPr>
          <w:sz w:val="20"/>
          <w:szCs w:val="20"/>
        </w:rPr>
      </w:pPr>
      <w:r>
        <w:rPr>
          <w:rFonts w:eastAsia="Times New Roman"/>
          <w:sz w:val="23"/>
          <w:szCs w:val="23"/>
        </w:rPr>
        <w:t>Uma série de novos trabalhos buscou pensar a Proibição a partir de dois novos enfoques: os anos da Le</w:t>
      </w:r>
      <w:r>
        <w:rPr>
          <w:rFonts w:eastAsia="Times New Roman"/>
          <w:sz w:val="23"/>
          <w:szCs w:val="23"/>
        </w:rPr>
        <w:t xml:space="preserve">i e o seu sentido além do sucesso de banir ou não o álcool. A partir desse momento, novos trabalhos dedicaram-se aos anos da Proibição, recorte pouco estudado antes, pois a maioria das análises privilegiava o período que antecedia aprovação da 18º Emenda. </w:t>
      </w:r>
      <w:r>
        <w:rPr>
          <w:rFonts w:eastAsia="Times New Roman"/>
          <w:sz w:val="23"/>
          <w:szCs w:val="23"/>
        </w:rPr>
        <w:t xml:space="preserve">Com isso, desenvolveu-se uma das contribuições mais significativas dessa nova historiografia, pensar a Proibição além do seu sucesso ou não em abolir o álcool e, sim, as transformações geradas por ela no estado e na sociedade norte-americana. Dessa forma, </w:t>
      </w:r>
      <w:r>
        <w:rPr>
          <w:rFonts w:eastAsia="Times New Roman"/>
          <w:sz w:val="23"/>
          <w:szCs w:val="23"/>
        </w:rPr>
        <w:t>temas como o crescimento do poder do estado central e as mudanças e debates sobre os aspectos legais e institucionais ganharam destaque na produção especializada.</w:t>
      </w:r>
      <w:r>
        <w:rPr>
          <w:rFonts w:eastAsia="Times New Roman"/>
          <w:sz w:val="31"/>
          <w:szCs w:val="31"/>
          <w:vertAlign w:val="superscript"/>
        </w:rPr>
        <w:t>17</w:t>
      </w:r>
    </w:p>
    <w:p w14:paraId="37ACD9D8" w14:textId="77777777" w:rsidR="006053F9" w:rsidRDefault="006053F9">
      <w:pPr>
        <w:spacing w:line="1" w:lineRule="exact"/>
        <w:rPr>
          <w:sz w:val="20"/>
          <w:szCs w:val="20"/>
        </w:rPr>
      </w:pPr>
    </w:p>
    <w:p w14:paraId="7D2E17B8" w14:textId="77777777" w:rsidR="006053F9" w:rsidRDefault="00D853AA">
      <w:pPr>
        <w:spacing w:line="359" w:lineRule="auto"/>
        <w:ind w:left="7" w:right="1100" w:firstLine="708"/>
        <w:jc w:val="both"/>
        <w:rPr>
          <w:sz w:val="20"/>
          <w:szCs w:val="20"/>
        </w:rPr>
      </w:pPr>
      <w:r>
        <w:rPr>
          <w:rFonts w:eastAsia="Times New Roman"/>
          <w:sz w:val="24"/>
          <w:szCs w:val="24"/>
        </w:rPr>
        <w:t xml:space="preserve">Entre esses trabalhos podemos destacar o livro </w:t>
      </w:r>
      <w:r>
        <w:rPr>
          <w:rFonts w:eastAsia="Times New Roman"/>
          <w:i/>
          <w:iCs/>
          <w:sz w:val="24"/>
          <w:szCs w:val="24"/>
        </w:rPr>
        <w:t>The war on alcohol: Prohibition and the ris</w:t>
      </w:r>
      <w:r>
        <w:rPr>
          <w:rFonts w:eastAsia="Times New Roman"/>
          <w:i/>
          <w:iCs/>
          <w:sz w:val="24"/>
          <w:szCs w:val="24"/>
        </w:rPr>
        <w:t>e</w:t>
      </w:r>
      <w:r>
        <w:rPr>
          <w:rFonts w:eastAsia="Times New Roman"/>
          <w:sz w:val="24"/>
          <w:szCs w:val="24"/>
        </w:rPr>
        <w:t xml:space="preserve"> </w:t>
      </w:r>
      <w:r>
        <w:rPr>
          <w:rFonts w:eastAsia="Times New Roman"/>
          <w:i/>
          <w:iCs/>
          <w:sz w:val="24"/>
          <w:szCs w:val="24"/>
        </w:rPr>
        <w:t xml:space="preserve">of the American state </w:t>
      </w:r>
      <w:r>
        <w:rPr>
          <w:rFonts w:eastAsia="Times New Roman"/>
          <w:sz w:val="24"/>
          <w:szCs w:val="24"/>
        </w:rPr>
        <w:t>(2016) de Lisa McGirr. Segundo a autora, a Lei Seca apresentou um forte</w:t>
      </w:r>
      <w:r>
        <w:rPr>
          <w:rFonts w:eastAsia="Times New Roman"/>
          <w:i/>
          <w:iCs/>
          <w:sz w:val="24"/>
          <w:szCs w:val="24"/>
        </w:rPr>
        <w:t xml:space="preserve"> </w:t>
      </w:r>
      <w:r>
        <w:rPr>
          <w:rFonts w:eastAsia="Times New Roman"/>
          <w:sz w:val="24"/>
          <w:szCs w:val="24"/>
        </w:rPr>
        <w:t>impacto social e político, sendo suas consequências muitas vezes pouco valorizadas. A historiadora afirmou que a Proibição Nacional foi fundamental para o despe</w:t>
      </w:r>
      <w:r>
        <w:rPr>
          <w:rFonts w:eastAsia="Times New Roman"/>
          <w:sz w:val="24"/>
          <w:szCs w:val="24"/>
        </w:rPr>
        <w:t>rtar político da direita religiosa nos Estados Unidos. A luta pela revogação da 18º Emenda também foi uma pauta que uniu diversos grupos, principalmente na campanha presidencial do democrata Al Smith (1928), e que teve como consequência a formação de uma b</w:t>
      </w:r>
      <w:r>
        <w:rPr>
          <w:rFonts w:eastAsia="Times New Roman"/>
          <w:sz w:val="24"/>
          <w:szCs w:val="24"/>
        </w:rPr>
        <w:t>ase política urbana forte, responsável por um realinhamento eleitoral decisivo para a eleição de Franklin Delano Roosevelt, em 1932, e a execução do New Deal. Para Lisa McGirr, um dos principais efeitos da legislação foi a emergência do estado penal federa</w:t>
      </w:r>
      <w:r>
        <w:rPr>
          <w:rFonts w:eastAsia="Times New Roman"/>
          <w:sz w:val="24"/>
          <w:szCs w:val="24"/>
        </w:rPr>
        <w:t>l norte-americano, momento em que, pela primeira vez, o crime tornou-se um problema e obsessão nacional.</w:t>
      </w:r>
    </w:p>
    <w:p w14:paraId="6C50EF64" w14:textId="77777777" w:rsidR="006053F9" w:rsidRDefault="006053F9">
      <w:pPr>
        <w:spacing w:line="12" w:lineRule="exact"/>
        <w:rPr>
          <w:sz w:val="20"/>
          <w:szCs w:val="20"/>
        </w:rPr>
      </w:pPr>
    </w:p>
    <w:p w14:paraId="77FCD1C6" w14:textId="77777777" w:rsidR="006053F9" w:rsidRDefault="00D853AA">
      <w:pPr>
        <w:spacing w:line="354" w:lineRule="auto"/>
        <w:ind w:left="7" w:right="1100" w:firstLine="708"/>
        <w:jc w:val="both"/>
        <w:rPr>
          <w:sz w:val="20"/>
          <w:szCs w:val="20"/>
        </w:rPr>
      </w:pPr>
      <w:r>
        <w:rPr>
          <w:rFonts w:eastAsia="Times New Roman"/>
          <w:sz w:val="24"/>
          <w:szCs w:val="24"/>
        </w:rPr>
        <w:t>Como dito, a preocupação com o período de vigência da legislação somente começou a ser foco mais claro dos trabalhados acadêmicos sobre o tema recente</w:t>
      </w:r>
      <w:r>
        <w:rPr>
          <w:rFonts w:eastAsia="Times New Roman"/>
          <w:sz w:val="24"/>
          <w:szCs w:val="24"/>
        </w:rPr>
        <w:t>mente. Entre as questões que podemos destacar sobre o estudo dessa questão, analisamos a atuação da Prohibition Unit, buscando</w:t>
      </w:r>
    </w:p>
    <w:p w14:paraId="3908A246"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16288" behindDoc="1" locked="0" layoutInCell="0" allowOverlap="1" wp14:anchorId="6034EA45" wp14:editId="690C4928">
                <wp:simplePos x="0" y="0"/>
                <wp:positionH relativeFrom="column">
                  <wp:posOffset>0</wp:posOffset>
                </wp:positionH>
                <wp:positionV relativeFrom="paragraph">
                  <wp:posOffset>356235</wp:posOffset>
                </wp:positionV>
                <wp:extent cx="1829435" cy="0"/>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507D8659" id="Shape 262" o:spid="_x0000_s1026" style="position:absolute;z-index:-251400192;visibility:visible;mso-wrap-style:square;mso-wrap-distance-left:9pt;mso-wrap-distance-top:0;mso-wrap-distance-right:9pt;mso-wrap-distance-bottom:0;mso-position-horizontal:absolute;mso-position-horizontal-relative:text;mso-position-vertical:absolute;mso-position-vertical-relative:text" from="0,28.05pt" to="144.0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" o:allowincell="f" filled="t" strokeweight=".6pt">
                <v:stroke joinstyle="miter"/>
                <o:lock v:ext="edit" shapetype="f"/>
              </v:line>
            </w:pict>
          </mc:Fallback>
        </mc:AlternateContent>
      </w:r>
    </w:p>
    <w:p w14:paraId="1B462F53" w14:textId="77777777" w:rsidR="006053F9" w:rsidRDefault="006053F9">
      <w:pPr>
        <w:spacing w:line="200" w:lineRule="exact"/>
        <w:rPr>
          <w:sz w:val="20"/>
          <w:szCs w:val="20"/>
        </w:rPr>
      </w:pPr>
    </w:p>
    <w:p w14:paraId="6E923919" w14:textId="77777777" w:rsidR="006053F9" w:rsidRDefault="006053F9">
      <w:pPr>
        <w:spacing w:line="200" w:lineRule="exact"/>
        <w:rPr>
          <w:sz w:val="20"/>
          <w:szCs w:val="20"/>
        </w:rPr>
      </w:pPr>
    </w:p>
    <w:p w14:paraId="7AA56BE4" w14:textId="77777777" w:rsidR="006053F9" w:rsidRDefault="006053F9">
      <w:pPr>
        <w:spacing w:line="245" w:lineRule="exact"/>
        <w:rPr>
          <w:sz w:val="20"/>
          <w:szCs w:val="20"/>
        </w:rPr>
      </w:pPr>
    </w:p>
    <w:p w14:paraId="3728F4C0" w14:textId="77777777" w:rsidR="006053F9" w:rsidRDefault="00D853AA">
      <w:pPr>
        <w:spacing w:line="211" w:lineRule="auto"/>
        <w:ind w:left="7" w:right="1120"/>
        <w:jc w:val="both"/>
        <w:rPr>
          <w:sz w:val="20"/>
          <w:szCs w:val="20"/>
        </w:rPr>
      </w:pPr>
      <w:r>
        <w:rPr>
          <w:rFonts w:eastAsia="Times New Roman"/>
          <w:sz w:val="25"/>
          <w:szCs w:val="25"/>
          <w:vertAlign w:val="superscript"/>
        </w:rPr>
        <w:t>16</w:t>
      </w:r>
      <w:r>
        <w:rPr>
          <w:rFonts w:eastAsia="Times New Roman"/>
          <w:sz w:val="20"/>
          <w:szCs w:val="20"/>
        </w:rPr>
        <w:t xml:space="preserve"> LERNER, Michael A. </w:t>
      </w:r>
      <w:r>
        <w:rPr>
          <w:rFonts w:eastAsia="Times New Roman"/>
          <w:b/>
          <w:bCs/>
          <w:sz w:val="20"/>
          <w:szCs w:val="20"/>
        </w:rPr>
        <w:t>Dry Manhattan: Prohibition in New York City</w:t>
      </w:r>
      <w:r>
        <w:rPr>
          <w:rFonts w:eastAsia="Times New Roman"/>
          <w:sz w:val="20"/>
          <w:szCs w:val="20"/>
        </w:rPr>
        <w:t xml:space="preserve">. Cambridge &amp; Massachusetts: Harvard University </w:t>
      </w:r>
      <w:r>
        <w:rPr>
          <w:rFonts w:eastAsia="Times New Roman"/>
          <w:sz w:val="20"/>
          <w:szCs w:val="20"/>
        </w:rPr>
        <w:t>Press, 2007.</w:t>
      </w:r>
    </w:p>
    <w:p w14:paraId="39424B62" w14:textId="77777777" w:rsidR="006053F9" w:rsidRDefault="006053F9">
      <w:pPr>
        <w:spacing w:line="12" w:lineRule="exact"/>
        <w:rPr>
          <w:sz w:val="20"/>
          <w:szCs w:val="20"/>
        </w:rPr>
      </w:pPr>
    </w:p>
    <w:p w14:paraId="3F52BC14" w14:textId="77777777" w:rsidR="006053F9" w:rsidRDefault="00D853AA" w:rsidP="00D853AA">
      <w:pPr>
        <w:numPr>
          <w:ilvl w:val="0"/>
          <w:numId w:val="255"/>
        </w:numPr>
        <w:tabs>
          <w:tab w:val="left" w:pos="195"/>
        </w:tabs>
        <w:spacing w:line="224" w:lineRule="auto"/>
        <w:ind w:left="7" w:right="1100" w:hanging="7"/>
        <w:jc w:val="both"/>
        <w:rPr>
          <w:rFonts w:eastAsia="Times New Roman"/>
          <w:sz w:val="26"/>
          <w:szCs w:val="26"/>
          <w:vertAlign w:val="superscript"/>
        </w:rPr>
      </w:pPr>
      <w:r>
        <w:rPr>
          <w:rFonts w:eastAsia="Times New Roman"/>
          <w:sz w:val="20"/>
          <w:szCs w:val="20"/>
        </w:rPr>
        <w:t>Cf. MURCHISON, Kenneth M</w:t>
      </w:r>
      <w:r>
        <w:rPr>
          <w:rFonts w:eastAsia="Times New Roman"/>
          <w:i/>
          <w:iCs/>
          <w:sz w:val="20"/>
          <w:szCs w:val="20"/>
        </w:rPr>
        <w:t>.</w:t>
      </w:r>
      <w:r>
        <w:rPr>
          <w:rFonts w:eastAsia="Times New Roman"/>
          <w:sz w:val="20"/>
          <w:szCs w:val="20"/>
        </w:rPr>
        <w:t xml:space="preserve"> </w:t>
      </w:r>
      <w:r>
        <w:rPr>
          <w:rFonts w:eastAsia="Times New Roman"/>
          <w:b/>
          <w:bCs/>
          <w:sz w:val="20"/>
          <w:szCs w:val="20"/>
        </w:rPr>
        <w:t>Federal criminal law doctrines: the forgotten influence of National Prohibition.</w:t>
      </w:r>
      <w:r>
        <w:rPr>
          <w:rFonts w:eastAsia="Times New Roman"/>
          <w:sz w:val="20"/>
          <w:szCs w:val="20"/>
        </w:rPr>
        <w:t xml:space="preserve"> Durham &amp; London: Duke University Press, 1994; POST, Robert. Federalism, Positive Law, and the Emergence of American Administrative State: Prohibition in the Taft Court Era. </w:t>
      </w:r>
      <w:r>
        <w:rPr>
          <w:rFonts w:eastAsia="Times New Roman"/>
          <w:b/>
          <w:bCs/>
          <w:sz w:val="20"/>
          <w:szCs w:val="20"/>
        </w:rPr>
        <w:t>William &amp; Mary Law Review</w:t>
      </w:r>
      <w:r>
        <w:rPr>
          <w:rFonts w:eastAsia="Times New Roman"/>
          <w:sz w:val="20"/>
          <w:szCs w:val="20"/>
        </w:rPr>
        <w:t>: Volume 48, 2006, pp. 1-183; MORONE, Jason A. Prohibitio</w:t>
      </w:r>
      <w:r>
        <w:rPr>
          <w:rFonts w:eastAsia="Times New Roman"/>
          <w:sz w:val="20"/>
          <w:szCs w:val="20"/>
        </w:rPr>
        <w:t>n and the rise of Big Government</w:t>
      </w:r>
      <w:r>
        <w:rPr>
          <w:rFonts w:eastAsia="Times New Roman"/>
          <w:i/>
          <w:iCs/>
          <w:sz w:val="20"/>
          <w:szCs w:val="20"/>
        </w:rPr>
        <w:t>.</w:t>
      </w:r>
      <w:r>
        <w:rPr>
          <w:rFonts w:eastAsia="Times New Roman"/>
          <w:sz w:val="20"/>
          <w:szCs w:val="20"/>
        </w:rPr>
        <w:t xml:space="preserve"> In: ______. </w:t>
      </w:r>
      <w:r>
        <w:rPr>
          <w:rFonts w:eastAsia="Times New Roman"/>
          <w:b/>
          <w:bCs/>
          <w:sz w:val="20"/>
          <w:szCs w:val="20"/>
        </w:rPr>
        <w:t>Hellfire nation: the politics of sin</w:t>
      </w:r>
      <w:r>
        <w:rPr>
          <w:rFonts w:eastAsia="Times New Roman"/>
          <w:sz w:val="20"/>
          <w:szCs w:val="20"/>
        </w:rPr>
        <w:t xml:space="preserve"> </w:t>
      </w:r>
      <w:r>
        <w:rPr>
          <w:rFonts w:eastAsia="Times New Roman"/>
          <w:b/>
          <w:bCs/>
          <w:sz w:val="20"/>
          <w:szCs w:val="20"/>
        </w:rPr>
        <w:t xml:space="preserve">in American history. </w:t>
      </w:r>
      <w:r>
        <w:rPr>
          <w:rFonts w:eastAsia="Times New Roman"/>
          <w:sz w:val="20"/>
          <w:szCs w:val="20"/>
        </w:rPr>
        <w:t>New Haven &amp; London: Yale University Press, 2003.</w:t>
      </w:r>
    </w:p>
    <w:p w14:paraId="64061E0F"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C17620F" w14:textId="77777777">
        <w:trPr>
          <w:trHeight w:val="112"/>
        </w:trPr>
        <w:tc>
          <w:tcPr>
            <w:tcW w:w="5720" w:type="dxa"/>
            <w:vMerge w:val="restart"/>
            <w:vAlign w:val="bottom"/>
          </w:tcPr>
          <w:p w14:paraId="59BC1AA3" w14:textId="35FF327D" w:rsidR="006053F9" w:rsidRDefault="006053F9">
            <w:pPr>
              <w:ind w:right="10"/>
              <w:jc w:val="right"/>
              <w:rPr>
                <w:sz w:val="20"/>
                <w:szCs w:val="20"/>
              </w:rPr>
            </w:pPr>
            <w:bookmarkStart w:id="318" w:name="page320"/>
            <w:bookmarkEnd w:id="318"/>
          </w:p>
        </w:tc>
        <w:tc>
          <w:tcPr>
            <w:tcW w:w="1120" w:type="dxa"/>
            <w:vAlign w:val="bottom"/>
          </w:tcPr>
          <w:p w14:paraId="2056BC5A" w14:textId="77777777" w:rsidR="006053F9" w:rsidRDefault="006053F9">
            <w:pPr>
              <w:rPr>
                <w:sz w:val="9"/>
                <w:szCs w:val="9"/>
              </w:rPr>
            </w:pPr>
          </w:p>
        </w:tc>
        <w:tc>
          <w:tcPr>
            <w:tcW w:w="0" w:type="dxa"/>
            <w:vAlign w:val="bottom"/>
          </w:tcPr>
          <w:p w14:paraId="3A849A11" w14:textId="77777777" w:rsidR="006053F9" w:rsidRDefault="006053F9">
            <w:pPr>
              <w:rPr>
                <w:sz w:val="1"/>
                <w:szCs w:val="1"/>
              </w:rPr>
            </w:pPr>
          </w:p>
        </w:tc>
      </w:tr>
      <w:tr w:rsidR="006053F9" w14:paraId="3E806148" w14:textId="77777777">
        <w:trPr>
          <w:trHeight w:val="155"/>
        </w:trPr>
        <w:tc>
          <w:tcPr>
            <w:tcW w:w="5720" w:type="dxa"/>
            <w:vMerge/>
            <w:vAlign w:val="bottom"/>
          </w:tcPr>
          <w:p w14:paraId="781991CB"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7FB095E" w14:textId="77777777" w:rsidR="006053F9" w:rsidRDefault="00D853AA">
            <w:pPr>
              <w:ind w:right="490"/>
              <w:jc w:val="right"/>
              <w:rPr>
                <w:sz w:val="20"/>
                <w:szCs w:val="20"/>
              </w:rPr>
            </w:pPr>
            <w:r>
              <w:rPr>
                <w:rFonts w:ascii="Century Gothic" w:eastAsia="Century Gothic" w:hAnsi="Century Gothic" w:cs="Century Gothic"/>
                <w:color w:val="FFFFFF"/>
              </w:rPr>
              <w:t>319</w:t>
            </w:r>
          </w:p>
        </w:tc>
        <w:tc>
          <w:tcPr>
            <w:tcW w:w="0" w:type="dxa"/>
            <w:vAlign w:val="bottom"/>
          </w:tcPr>
          <w:p w14:paraId="44A30EED" w14:textId="77777777" w:rsidR="006053F9" w:rsidRDefault="006053F9">
            <w:pPr>
              <w:rPr>
                <w:sz w:val="1"/>
                <w:szCs w:val="1"/>
              </w:rPr>
            </w:pPr>
          </w:p>
        </w:tc>
      </w:tr>
      <w:tr w:rsidR="006053F9" w14:paraId="59670AC1" w14:textId="77777777">
        <w:trPr>
          <w:trHeight w:val="130"/>
        </w:trPr>
        <w:tc>
          <w:tcPr>
            <w:tcW w:w="5720" w:type="dxa"/>
            <w:vMerge w:val="restart"/>
            <w:vAlign w:val="bottom"/>
          </w:tcPr>
          <w:p w14:paraId="5E20D00F" w14:textId="5D5A3CB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BDAC58A" w14:textId="77777777" w:rsidR="006053F9" w:rsidRDefault="006053F9">
            <w:pPr>
              <w:rPr>
                <w:sz w:val="11"/>
                <w:szCs w:val="11"/>
              </w:rPr>
            </w:pPr>
          </w:p>
        </w:tc>
        <w:tc>
          <w:tcPr>
            <w:tcW w:w="0" w:type="dxa"/>
            <w:vAlign w:val="bottom"/>
          </w:tcPr>
          <w:p w14:paraId="02D8FCCE" w14:textId="77777777" w:rsidR="006053F9" w:rsidRDefault="006053F9">
            <w:pPr>
              <w:rPr>
                <w:sz w:val="1"/>
                <w:szCs w:val="1"/>
              </w:rPr>
            </w:pPr>
          </w:p>
        </w:tc>
      </w:tr>
      <w:tr w:rsidR="006053F9" w14:paraId="092BA724" w14:textId="77777777">
        <w:trPr>
          <w:trHeight w:val="139"/>
        </w:trPr>
        <w:tc>
          <w:tcPr>
            <w:tcW w:w="5720" w:type="dxa"/>
            <w:vMerge/>
            <w:vAlign w:val="bottom"/>
          </w:tcPr>
          <w:p w14:paraId="6114767D" w14:textId="77777777" w:rsidR="006053F9" w:rsidRDefault="006053F9">
            <w:pPr>
              <w:rPr>
                <w:sz w:val="12"/>
                <w:szCs w:val="12"/>
              </w:rPr>
            </w:pPr>
          </w:p>
        </w:tc>
        <w:tc>
          <w:tcPr>
            <w:tcW w:w="1120" w:type="dxa"/>
            <w:vAlign w:val="bottom"/>
          </w:tcPr>
          <w:p w14:paraId="69128B39" w14:textId="77777777" w:rsidR="006053F9" w:rsidRDefault="006053F9">
            <w:pPr>
              <w:rPr>
                <w:sz w:val="12"/>
                <w:szCs w:val="12"/>
              </w:rPr>
            </w:pPr>
          </w:p>
        </w:tc>
        <w:tc>
          <w:tcPr>
            <w:tcW w:w="0" w:type="dxa"/>
            <w:vAlign w:val="bottom"/>
          </w:tcPr>
          <w:p w14:paraId="0774068B" w14:textId="77777777" w:rsidR="006053F9" w:rsidRDefault="006053F9">
            <w:pPr>
              <w:rPr>
                <w:sz w:val="1"/>
                <w:szCs w:val="1"/>
              </w:rPr>
            </w:pPr>
          </w:p>
        </w:tc>
      </w:tr>
    </w:tbl>
    <w:p w14:paraId="6AB7BCBC" w14:textId="77777777" w:rsidR="006053F9" w:rsidRDefault="006053F9">
      <w:pPr>
        <w:spacing w:line="200" w:lineRule="exact"/>
        <w:rPr>
          <w:sz w:val="20"/>
          <w:szCs w:val="20"/>
        </w:rPr>
      </w:pPr>
    </w:p>
    <w:p w14:paraId="25D05C07" w14:textId="77777777" w:rsidR="006053F9" w:rsidRDefault="006053F9">
      <w:pPr>
        <w:spacing w:line="395" w:lineRule="exact"/>
        <w:rPr>
          <w:sz w:val="20"/>
          <w:szCs w:val="20"/>
        </w:rPr>
      </w:pPr>
    </w:p>
    <w:p w14:paraId="45674951" w14:textId="77777777" w:rsidR="006053F9" w:rsidRDefault="00D853AA">
      <w:pPr>
        <w:spacing w:line="348" w:lineRule="auto"/>
        <w:ind w:left="7" w:right="1120"/>
        <w:jc w:val="both"/>
        <w:rPr>
          <w:sz w:val="20"/>
          <w:szCs w:val="20"/>
        </w:rPr>
      </w:pPr>
      <w:r>
        <w:rPr>
          <w:rFonts w:eastAsia="Times New Roman"/>
          <w:sz w:val="24"/>
          <w:szCs w:val="24"/>
        </w:rPr>
        <w:t>entender como a partir da aplicação da lei podemos compreender melhor sua natureza, seus objetivos, sua prática e problemas.</w:t>
      </w:r>
    </w:p>
    <w:p w14:paraId="26747AEC" w14:textId="77777777" w:rsidR="006053F9" w:rsidRDefault="006053F9">
      <w:pPr>
        <w:spacing w:line="28" w:lineRule="exact"/>
        <w:rPr>
          <w:sz w:val="20"/>
          <w:szCs w:val="20"/>
        </w:rPr>
      </w:pPr>
    </w:p>
    <w:p w14:paraId="5D9C890C" w14:textId="77777777" w:rsidR="006053F9" w:rsidRDefault="00D853AA">
      <w:pPr>
        <w:spacing w:line="360" w:lineRule="auto"/>
        <w:ind w:left="7" w:right="1100" w:firstLine="708"/>
        <w:jc w:val="both"/>
        <w:rPr>
          <w:sz w:val="20"/>
          <w:szCs w:val="20"/>
        </w:rPr>
      </w:pPr>
      <w:r>
        <w:rPr>
          <w:rFonts w:eastAsia="Times New Roman"/>
          <w:sz w:val="23"/>
          <w:szCs w:val="23"/>
        </w:rPr>
        <w:t xml:space="preserve">A aplicação da Proibição ficou a cargo da </w:t>
      </w:r>
      <w:r>
        <w:rPr>
          <w:rFonts w:eastAsia="Times New Roman"/>
          <w:i/>
          <w:iCs/>
          <w:sz w:val="23"/>
          <w:szCs w:val="23"/>
        </w:rPr>
        <w:t>Prohibition Unit</w:t>
      </w:r>
      <w:r>
        <w:rPr>
          <w:rFonts w:eastAsia="Times New Roman"/>
          <w:sz w:val="23"/>
          <w:szCs w:val="23"/>
        </w:rPr>
        <w:t xml:space="preserve">, que atuava seguindo as determinações do Ato Volstead. O órgão foi instalado dentro do </w:t>
      </w:r>
      <w:r>
        <w:rPr>
          <w:rFonts w:eastAsia="Times New Roman"/>
          <w:i/>
          <w:iCs/>
          <w:sz w:val="23"/>
          <w:szCs w:val="23"/>
        </w:rPr>
        <w:t>Bureau of Internal Revenue</w:t>
      </w:r>
      <w:r>
        <w:rPr>
          <w:rFonts w:eastAsia="Times New Roman"/>
          <w:sz w:val="23"/>
          <w:szCs w:val="23"/>
        </w:rPr>
        <w:t xml:space="preserve">, unidade do Departamento de Tesouro responsável pela fiscalização das receitas. Essa unidade foi criada para o trabalho já que o </w:t>
      </w:r>
      <w:r>
        <w:rPr>
          <w:rFonts w:eastAsia="Times New Roman"/>
          <w:i/>
          <w:iCs/>
          <w:sz w:val="23"/>
          <w:szCs w:val="23"/>
        </w:rPr>
        <w:t>Bureau</w:t>
      </w:r>
      <w:r>
        <w:rPr>
          <w:rFonts w:eastAsia="Times New Roman"/>
          <w:sz w:val="23"/>
          <w:szCs w:val="23"/>
        </w:rPr>
        <w:t xml:space="preserve"> era r</w:t>
      </w:r>
      <w:r>
        <w:rPr>
          <w:rFonts w:eastAsia="Times New Roman"/>
          <w:sz w:val="23"/>
          <w:szCs w:val="23"/>
        </w:rPr>
        <w:t>esponsável pelo controle do comércio de bebidas antes da Lei Seca, sendo sua função cobrar os impostos sobre elas. De acordo com Jason Morone</w:t>
      </w:r>
      <w:r>
        <w:rPr>
          <w:rFonts w:eastAsia="Times New Roman"/>
          <w:sz w:val="31"/>
          <w:szCs w:val="31"/>
          <w:vertAlign w:val="superscript"/>
        </w:rPr>
        <w:t>18</w:t>
      </w:r>
      <w:r>
        <w:rPr>
          <w:rFonts w:eastAsia="Times New Roman"/>
          <w:sz w:val="23"/>
          <w:szCs w:val="23"/>
        </w:rPr>
        <w:t>, o órgão ficou com a incumbência de aplicar a Proibição Nacional, pois seus agentes já eram especialistas na ind</w:t>
      </w:r>
      <w:r>
        <w:rPr>
          <w:rFonts w:eastAsia="Times New Roman"/>
          <w:sz w:val="23"/>
          <w:szCs w:val="23"/>
        </w:rPr>
        <w:t xml:space="preserve">ústria de bebida e a conheciam como ninguém. No entanto, apesar da experiência e atuação no comércio de bebidas alcóolicas, a nova função outorgada à unidade era uma missão inédita para os seus funcionários e para o país também, havendo resistência a essa </w:t>
      </w:r>
      <w:r>
        <w:rPr>
          <w:rFonts w:eastAsia="Times New Roman"/>
          <w:sz w:val="23"/>
          <w:szCs w:val="23"/>
        </w:rPr>
        <w:t>nova atribuição.</w:t>
      </w:r>
    </w:p>
    <w:p w14:paraId="59427EFA" w14:textId="77777777" w:rsidR="006053F9" w:rsidRDefault="006053F9">
      <w:pPr>
        <w:spacing w:line="17" w:lineRule="exact"/>
        <w:rPr>
          <w:sz w:val="20"/>
          <w:szCs w:val="20"/>
        </w:rPr>
      </w:pPr>
    </w:p>
    <w:p w14:paraId="670E330E" w14:textId="77777777" w:rsidR="006053F9" w:rsidRDefault="00D853AA">
      <w:pPr>
        <w:spacing w:line="350" w:lineRule="auto"/>
        <w:ind w:left="7" w:right="1100" w:firstLine="708"/>
        <w:jc w:val="both"/>
        <w:rPr>
          <w:sz w:val="20"/>
          <w:szCs w:val="20"/>
        </w:rPr>
      </w:pPr>
      <w:r>
        <w:rPr>
          <w:rFonts w:eastAsia="Times New Roman"/>
          <w:sz w:val="24"/>
          <w:szCs w:val="24"/>
        </w:rPr>
        <w:t xml:space="preserve">O Comissário do </w:t>
      </w:r>
      <w:r>
        <w:rPr>
          <w:rFonts w:eastAsia="Times New Roman"/>
          <w:i/>
          <w:iCs/>
          <w:sz w:val="24"/>
          <w:szCs w:val="24"/>
        </w:rPr>
        <w:t>Bureau of Internal Revenue</w:t>
      </w:r>
      <w:r>
        <w:rPr>
          <w:rFonts w:eastAsia="Times New Roman"/>
          <w:sz w:val="24"/>
          <w:szCs w:val="24"/>
        </w:rPr>
        <w:t>, Daniel C. Roper, manifestou-se de forma clara contra a função recebida pelo seu escritório:</w:t>
      </w:r>
    </w:p>
    <w:p w14:paraId="26C9920E" w14:textId="77777777" w:rsidR="006053F9" w:rsidRDefault="006053F9">
      <w:pPr>
        <w:spacing w:line="22" w:lineRule="exact"/>
        <w:rPr>
          <w:sz w:val="20"/>
          <w:szCs w:val="20"/>
        </w:rPr>
      </w:pPr>
    </w:p>
    <w:p w14:paraId="1DF4E121" w14:textId="77777777" w:rsidR="006053F9" w:rsidRDefault="00D853AA">
      <w:pPr>
        <w:spacing w:line="241" w:lineRule="auto"/>
        <w:ind w:left="2267" w:right="1100"/>
        <w:jc w:val="both"/>
        <w:rPr>
          <w:sz w:val="20"/>
          <w:szCs w:val="20"/>
        </w:rPr>
      </w:pPr>
      <w:r>
        <w:rPr>
          <w:rFonts w:eastAsia="Times New Roman"/>
        </w:rPr>
        <w:t>Esse trabalho (a aplicação da Proibição) é essencialmente sem relação com a taxação que é a função pr</w:t>
      </w:r>
      <w:r>
        <w:rPr>
          <w:rFonts w:eastAsia="Times New Roman"/>
        </w:rPr>
        <w:t>incipal desse escritório, e tanto o Secretário de Tesouro e o Comissário solicitaram à comissão do Congresso que essa importante função não fosse imposta ao Departamento de Tesouro, que já está sobrecarregado com os problemas fiscais e de receita do Govern</w:t>
      </w:r>
      <w:r>
        <w:rPr>
          <w:rFonts w:eastAsia="Times New Roman"/>
        </w:rPr>
        <w:t>o. No entanto, o Congresso, evidentemente considerando a similaridade de algumas fases do trabalho dos agentes da receita no campo (...) com a função de polícia dos oficiais da aplicação da lei, decidiu que o Bureau of Internal Revenue deveria realizar, al</w:t>
      </w:r>
      <w:r>
        <w:rPr>
          <w:rFonts w:eastAsia="Times New Roman"/>
        </w:rPr>
        <w:t>ém de sua função de arrecadação de impostos, a aplicação da lei da proibição.</w:t>
      </w:r>
      <w:r>
        <w:rPr>
          <w:rFonts w:eastAsia="Times New Roman"/>
          <w:sz w:val="27"/>
          <w:szCs w:val="27"/>
          <w:vertAlign w:val="superscript"/>
        </w:rPr>
        <w:t>19</w:t>
      </w:r>
    </w:p>
    <w:p w14:paraId="566D71C0" w14:textId="77777777" w:rsidR="006053F9" w:rsidRDefault="006053F9">
      <w:pPr>
        <w:spacing w:line="55" w:lineRule="exact"/>
        <w:rPr>
          <w:sz w:val="20"/>
          <w:szCs w:val="20"/>
        </w:rPr>
      </w:pPr>
    </w:p>
    <w:p w14:paraId="3FB1A685" w14:textId="77777777" w:rsidR="006053F9" w:rsidRDefault="00D853AA">
      <w:pPr>
        <w:spacing w:line="355" w:lineRule="auto"/>
        <w:ind w:left="7" w:right="1100" w:firstLine="708"/>
        <w:jc w:val="both"/>
        <w:rPr>
          <w:sz w:val="20"/>
          <w:szCs w:val="20"/>
        </w:rPr>
      </w:pPr>
      <w:r>
        <w:rPr>
          <w:rFonts w:eastAsia="Times New Roman"/>
          <w:sz w:val="23"/>
          <w:szCs w:val="23"/>
        </w:rPr>
        <w:t xml:space="preserve">Enquanto que o Comissário do Bureau of Internal Revenue apresentava dúvida sobre a aplicação da legislação, Roy Haynes, um dos primeiros homens a ocupar o cargo de Comissário da Proibição, era um grande entusiasta de sua missão. Em sua publicação de 1923, </w:t>
      </w:r>
      <w:r>
        <w:rPr>
          <w:rFonts w:eastAsia="Times New Roman"/>
          <w:i/>
          <w:iCs/>
          <w:sz w:val="23"/>
          <w:szCs w:val="23"/>
        </w:rPr>
        <w:t>Prohibition: inside</w:t>
      </w:r>
      <w:r>
        <w:rPr>
          <w:rFonts w:eastAsia="Times New Roman"/>
          <w:sz w:val="23"/>
          <w:szCs w:val="23"/>
        </w:rPr>
        <w:t xml:space="preserve"> </w:t>
      </w:r>
      <w:r>
        <w:rPr>
          <w:rFonts w:eastAsia="Times New Roman"/>
          <w:i/>
          <w:iCs/>
          <w:sz w:val="23"/>
          <w:szCs w:val="23"/>
        </w:rPr>
        <w:t>out</w:t>
      </w:r>
      <w:r>
        <w:rPr>
          <w:rFonts w:eastAsia="Times New Roman"/>
          <w:sz w:val="23"/>
          <w:szCs w:val="23"/>
        </w:rPr>
        <w:t>, o Comissário apresentava uma retórica patriótica de sua tarefa, criando uma narrativa que a luta</w:t>
      </w:r>
      <w:r>
        <w:rPr>
          <w:rFonts w:eastAsia="Times New Roman"/>
          <w:i/>
          <w:iCs/>
          <w:sz w:val="23"/>
          <w:szCs w:val="23"/>
        </w:rPr>
        <w:t xml:space="preserve"> </w:t>
      </w:r>
      <w:r>
        <w:rPr>
          <w:rFonts w:eastAsia="Times New Roman"/>
          <w:sz w:val="23"/>
          <w:szCs w:val="23"/>
        </w:rPr>
        <w:t>pela temperança estava inserida na própria história norte-americana, que contou com apoio de figuras históricas importantes como Abrah</w:t>
      </w:r>
      <w:r>
        <w:rPr>
          <w:rFonts w:eastAsia="Times New Roman"/>
          <w:sz w:val="23"/>
          <w:szCs w:val="23"/>
        </w:rPr>
        <w:t>am Lincoln. Segundo Haynes, em “1861, a bebida e a bebedeira estavam rapidamente se tornando um problema nacional comparável com a escravidão”.</w:t>
      </w:r>
      <w:r>
        <w:rPr>
          <w:rFonts w:eastAsia="Times New Roman"/>
          <w:sz w:val="31"/>
          <w:szCs w:val="31"/>
          <w:vertAlign w:val="superscript"/>
        </w:rPr>
        <w:t>20</w:t>
      </w:r>
      <w:r>
        <w:rPr>
          <w:rFonts w:eastAsia="Times New Roman"/>
          <w:sz w:val="23"/>
          <w:szCs w:val="23"/>
        </w:rPr>
        <w:t xml:space="preserve"> Em sua análise dos primeiros anos da atuação de sua unidade, Haynes demonstrou intensa confiança e orgulho de </w:t>
      </w:r>
      <w:r>
        <w:rPr>
          <w:rFonts w:eastAsia="Times New Roman"/>
          <w:sz w:val="23"/>
          <w:szCs w:val="23"/>
        </w:rPr>
        <w:t>seus feitos, afirmando que “o tráfico de bebida está sobre controle” já em 1923.</w:t>
      </w:r>
      <w:r>
        <w:rPr>
          <w:rFonts w:eastAsia="Times New Roman"/>
          <w:sz w:val="31"/>
          <w:szCs w:val="31"/>
          <w:vertAlign w:val="superscript"/>
        </w:rPr>
        <w:t>21</w:t>
      </w:r>
    </w:p>
    <w:p w14:paraId="1D4E190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18336" behindDoc="1" locked="0" layoutInCell="0" allowOverlap="1" wp14:anchorId="175F798C" wp14:editId="44C6A68F">
                <wp:simplePos x="0" y="0"/>
                <wp:positionH relativeFrom="column">
                  <wp:posOffset>0</wp:posOffset>
                </wp:positionH>
                <wp:positionV relativeFrom="paragraph">
                  <wp:posOffset>384175</wp:posOffset>
                </wp:positionV>
                <wp:extent cx="1829435" cy="0"/>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E280180" id="Shape 263" o:spid="_x0000_s1026" style="position:absolute;z-index:-251398144;visibility:visible;mso-wrap-style:square;mso-wrap-distance-left:9pt;mso-wrap-distance-top:0;mso-wrap-distance-right:9pt;mso-wrap-distance-bottom:0;mso-position-horizontal:absolute;mso-position-horizontal-relative:text;mso-position-vertical:absolute;mso-position-vertical-relative:text" from="0,30.25pt" to="144.05pt,3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" o:allowincell="f" filled="t" strokeweight=".21164mm">
                <v:stroke joinstyle="miter"/>
                <o:lock v:ext="edit" shapetype="f"/>
              </v:line>
            </w:pict>
          </mc:Fallback>
        </mc:AlternateContent>
      </w:r>
    </w:p>
    <w:p w14:paraId="5822094A" w14:textId="77777777" w:rsidR="006053F9" w:rsidRDefault="006053F9">
      <w:pPr>
        <w:spacing w:line="200" w:lineRule="exact"/>
        <w:rPr>
          <w:sz w:val="20"/>
          <w:szCs w:val="20"/>
        </w:rPr>
      </w:pPr>
    </w:p>
    <w:p w14:paraId="2CCB3220" w14:textId="77777777" w:rsidR="006053F9" w:rsidRDefault="006053F9">
      <w:pPr>
        <w:spacing w:line="200" w:lineRule="exact"/>
        <w:rPr>
          <w:sz w:val="20"/>
          <w:szCs w:val="20"/>
        </w:rPr>
      </w:pPr>
    </w:p>
    <w:p w14:paraId="0A4ED217" w14:textId="77777777" w:rsidR="006053F9" w:rsidRDefault="006053F9">
      <w:pPr>
        <w:spacing w:line="295" w:lineRule="exact"/>
        <w:rPr>
          <w:sz w:val="20"/>
          <w:szCs w:val="20"/>
        </w:rPr>
      </w:pPr>
    </w:p>
    <w:p w14:paraId="0CDE7561" w14:textId="77777777" w:rsidR="006053F9" w:rsidRDefault="00D853AA" w:rsidP="00D853AA">
      <w:pPr>
        <w:numPr>
          <w:ilvl w:val="0"/>
          <w:numId w:val="256"/>
        </w:numPr>
        <w:tabs>
          <w:tab w:val="left" w:pos="197"/>
        </w:tabs>
        <w:spacing w:line="203" w:lineRule="auto"/>
        <w:ind w:left="7" w:right="1100" w:hanging="7"/>
        <w:rPr>
          <w:rFonts w:eastAsia="Times New Roman"/>
          <w:sz w:val="26"/>
          <w:szCs w:val="26"/>
          <w:vertAlign w:val="superscript"/>
        </w:rPr>
      </w:pPr>
      <w:r>
        <w:rPr>
          <w:rFonts w:eastAsia="Times New Roman"/>
          <w:sz w:val="20"/>
          <w:szCs w:val="20"/>
        </w:rPr>
        <w:t>MORONE, Jason A. Prohibition and the rise of Big Government</w:t>
      </w:r>
      <w:r>
        <w:rPr>
          <w:rFonts w:eastAsia="Times New Roman"/>
          <w:i/>
          <w:iCs/>
          <w:sz w:val="20"/>
          <w:szCs w:val="20"/>
        </w:rPr>
        <w:t>.</w:t>
      </w:r>
      <w:r>
        <w:rPr>
          <w:rFonts w:eastAsia="Times New Roman"/>
          <w:sz w:val="20"/>
          <w:szCs w:val="20"/>
        </w:rPr>
        <w:t xml:space="preserve"> In: ______. </w:t>
      </w:r>
      <w:r>
        <w:rPr>
          <w:rFonts w:eastAsia="Times New Roman"/>
          <w:b/>
          <w:bCs/>
          <w:sz w:val="20"/>
          <w:szCs w:val="20"/>
        </w:rPr>
        <w:t>Hellfire nation: the politics of sin in</w:t>
      </w:r>
      <w:r>
        <w:rPr>
          <w:rFonts w:eastAsia="Times New Roman"/>
          <w:sz w:val="20"/>
          <w:szCs w:val="20"/>
        </w:rPr>
        <w:t xml:space="preserve"> </w:t>
      </w:r>
      <w:r>
        <w:rPr>
          <w:rFonts w:eastAsia="Times New Roman"/>
          <w:b/>
          <w:bCs/>
          <w:sz w:val="20"/>
          <w:szCs w:val="20"/>
        </w:rPr>
        <w:t>American history</w:t>
      </w:r>
      <w:r>
        <w:rPr>
          <w:rFonts w:eastAsia="Times New Roman"/>
          <w:sz w:val="20"/>
          <w:szCs w:val="20"/>
        </w:rPr>
        <w:t>. New Haven &amp; London: Yale University P</w:t>
      </w:r>
      <w:r>
        <w:rPr>
          <w:rFonts w:eastAsia="Times New Roman"/>
          <w:sz w:val="20"/>
          <w:szCs w:val="20"/>
        </w:rPr>
        <w:t>ress, 2003.</w:t>
      </w:r>
    </w:p>
    <w:p w14:paraId="4D49C67B" w14:textId="77777777" w:rsidR="006053F9" w:rsidRDefault="006053F9">
      <w:pPr>
        <w:spacing w:line="2" w:lineRule="exact"/>
        <w:rPr>
          <w:rFonts w:eastAsia="Times New Roman"/>
          <w:sz w:val="26"/>
          <w:szCs w:val="26"/>
          <w:vertAlign w:val="superscript"/>
        </w:rPr>
      </w:pPr>
    </w:p>
    <w:p w14:paraId="22503806" w14:textId="77777777" w:rsidR="006053F9" w:rsidRDefault="00D853AA" w:rsidP="00D853AA">
      <w:pPr>
        <w:numPr>
          <w:ilvl w:val="0"/>
          <w:numId w:val="256"/>
        </w:numPr>
        <w:tabs>
          <w:tab w:val="left" w:pos="187"/>
        </w:tabs>
        <w:spacing w:line="183" w:lineRule="auto"/>
        <w:ind w:left="187" w:hanging="187"/>
        <w:rPr>
          <w:rFonts w:eastAsia="Times New Roman"/>
          <w:sz w:val="26"/>
          <w:szCs w:val="26"/>
          <w:vertAlign w:val="superscript"/>
        </w:rPr>
      </w:pPr>
      <w:r>
        <w:rPr>
          <w:rFonts w:eastAsia="Times New Roman"/>
          <w:sz w:val="20"/>
          <w:szCs w:val="20"/>
        </w:rPr>
        <w:t>Commissioner of Internal Revenue, Annual Report, 1919, p. 62.</w:t>
      </w:r>
    </w:p>
    <w:p w14:paraId="7A8201C3" w14:textId="77777777" w:rsidR="006053F9" w:rsidRDefault="006053F9">
      <w:pPr>
        <w:spacing w:line="19" w:lineRule="exact"/>
        <w:rPr>
          <w:rFonts w:eastAsia="Times New Roman"/>
          <w:sz w:val="26"/>
          <w:szCs w:val="26"/>
          <w:vertAlign w:val="superscript"/>
        </w:rPr>
      </w:pPr>
    </w:p>
    <w:p w14:paraId="688A8FE5" w14:textId="77777777" w:rsidR="006053F9" w:rsidRDefault="00D853AA" w:rsidP="00D853AA">
      <w:pPr>
        <w:numPr>
          <w:ilvl w:val="0"/>
          <w:numId w:val="256"/>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HAYNES, Roy. </w:t>
      </w:r>
      <w:r>
        <w:rPr>
          <w:rFonts w:eastAsia="Times New Roman"/>
          <w:b/>
          <w:bCs/>
          <w:sz w:val="18"/>
          <w:szCs w:val="18"/>
        </w:rPr>
        <w:t>Prohbition inside out.</w:t>
      </w:r>
      <w:r>
        <w:rPr>
          <w:rFonts w:eastAsia="Times New Roman"/>
          <w:sz w:val="18"/>
          <w:szCs w:val="18"/>
        </w:rPr>
        <w:t xml:space="preserve"> New York: Doubleday, Page &amp; Company, 1923, p. 4.</w:t>
      </w:r>
    </w:p>
    <w:p w14:paraId="26BF4059" w14:textId="77777777" w:rsidR="006053F9" w:rsidRDefault="006053F9">
      <w:pPr>
        <w:spacing w:line="19" w:lineRule="exact"/>
        <w:rPr>
          <w:rFonts w:eastAsia="Times New Roman"/>
          <w:sz w:val="24"/>
          <w:szCs w:val="24"/>
          <w:vertAlign w:val="superscript"/>
        </w:rPr>
      </w:pPr>
    </w:p>
    <w:p w14:paraId="12146F5A" w14:textId="77777777" w:rsidR="006053F9" w:rsidRDefault="00D853AA" w:rsidP="00D853AA">
      <w:pPr>
        <w:numPr>
          <w:ilvl w:val="0"/>
          <w:numId w:val="256"/>
        </w:numPr>
        <w:tabs>
          <w:tab w:val="left" w:pos="187"/>
        </w:tabs>
        <w:spacing w:line="183" w:lineRule="auto"/>
        <w:ind w:left="187" w:hanging="187"/>
        <w:rPr>
          <w:rFonts w:eastAsia="Times New Roman"/>
          <w:sz w:val="24"/>
          <w:szCs w:val="24"/>
          <w:vertAlign w:val="superscript"/>
        </w:rPr>
      </w:pPr>
      <w:r>
        <w:rPr>
          <w:rFonts w:eastAsia="Times New Roman"/>
          <w:sz w:val="18"/>
          <w:szCs w:val="18"/>
        </w:rPr>
        <w:t xml:space="preserve">HAYNES, Roy. </w:t>
      </w:r>
      <w:r>
        <w:rPr>
          <w:rFonts w:eastAsia="Times New Roman"/>
          <w:b/>
          <w:bCs/>
          <w:sz w:val="18"/>
          <w:szCs w:val="18"/>
        </w:rPr>
        <w:t>Prohbition inside out</w:t>
      </w:r>
      <w:r>
        <w:rPr>
          <w:rFonts w:eastAsia="Times New Roman"/>
          <w:sz w:val="18"/>
          <w:szCs w:val="18"/>
        </w:rPr>
        <w:t>. New York: Doubleday, Page &amp; Company, 1923, p. XII.</w:t>
      </w:r>
    </w:p>
    <w:p w14:paraId="35007B14"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6A2E1DA3" w14:textId="77777777">
        <w:trPr>
          <w:trHeight w:val="112"/>
        </w:trPr>
        <w:tc>
          <w:tcPr>
            <w:tcW w:w="5720" w:type="dxa"/>
            <w:vMerge w:val="restart"/>
            <w:vAlign w:val="bottom"/>
          </w:tcPr>
          <w:p w14:paraId="6E7E8E9F" w14:textId="1A40AE2B" w:rsidR="006053F9" w:rsidRDefault="006053F9">
            <w:pPr>
              <w:ind w:right="10"/>
              <w:jc w:val="right"/>
              <w:rPr>
                <w:sz w:val="20"/>
                <w:szCs w:val="20"/>
              </w:rPr>
            </w:pPr>
            <w:bookmarkStart w:id="319" w:name="page321"/>
            <w:bookmarkEnd w:id="319"/>
          </w:p>
        </w:tc>
        <w:tc>
          <w:tcPr>
            <w:tcW w:w="1120" w:type="dxa"/>
            <w:vAlign w:val="bottom"/>
          </w:tcPr>
          <w:p w14:paraId="08325A3C" w14:textId="77777777" w:rsidR="006053F9" w:rsidRDefault="006053F9">
            <w:pPr>
              <w:rPr>
                <w:sz w:val="9"/>
                <w:szCs w:val="9"/>
              </w:rPr>
            </w:pPr>
          </w:p>
        </w:tc>
        <w:tc>
          <w:tcPr>
            <w:tcW w:w="0" w:type="dxa"/>
            <w:vAlign w:val="bottom"/>
          </w:tcPr>
          <w:p w14:paraId="0EBC55A4" w14:textId="77777777" w:rsidR="006053F9" w:rsidRDefault="006053F9">
            <w:pPr>
              <w:rPr>
                <w:sz w:val="1"/>
                <w:szCs w:val="1"/>
              </w:rPr>
            </w:pPr>
          </w:p>
        </w:tc>
      </w:tr>
      <w:tr w:rsidR="006053F9" w14:paraId="218BB3D7" w14:textId="77777777">
        <w:trPr>
          <w:trHeight w:val="155"/>
        </w:trPr>
        <w:tc>
          <w:tcPr>
            <w:tcW w:w="5720" w:type="dxa"/>
            <w:vMerge/>
            <w:vAlign w:val="bottom"/>
          </w:tcPr>
          <w:p w14:paraId="0633E4B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FDAD711" w14:textId="77777777" w:rsidR="006053F9" w:rsidRDefault="00D853AA">
            <w:pPr>
              <w:ind w:right="490"/>
              <w:jc w:val="right"/>
              <w:rPr>
                <w:sz w:val="20"/>
                <w:szCs w:val="20"/>
              </w:rPr>
            </w:pPr>
            <w:r>
              <w:rPr>
                <w:rFonts w:ascii="Century Gothic" w:eastAsia="Century Gothic" w:hAnsi="Century Gothic" w:cs="Century Gothic"/>
                <w:color w:val="FFFFFF"/>
              </w:rPr>
              <w:t>320</w:t>
            </w:r>
          </w:p>
        </w:tc>
        <w:tc>
          <w:tcPr>
            <w:tcW w:w="0" w:type="dxa"/>
            <w:vAlign w:val="bottom"/>
          </w:tcPr>
          <w:p w14:paraId="597967B0" w14:textId="77777777" w:rsidR="006053F9" w:rsidRDefault="006053F9">
            <w:pPr>
              <w:rPr>
                <w:sz w:val="1"/>
                <w:szCs w:val="1"/>
              </w:rPr>
            </w:pPr>
          </w:p>
        </w:tc>
      </w:tr>
      <w:tr w:rsidR="006053F9" w14:paraId="0B4AFF56" w14:textId="77777777">
        <w:trPr>
          <w:trHeight w:val="130"/>
        </w:trPr>
        <w:tc>
          <w:tcPr>
            <w:tcW w:w="5720" w:type="dxa"/>
            <w:vMerge w:val="restart"/>
            <w:vAlign w:val="bottom"/>
          </w:tcPr>
          <w:p w14:paraId="077EFDF9" w14:textId="69D8A4A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2DE1FC25" w14:textId="77777777" w:rsidR="006053F9" w:rsidRDefault="006053F9">
            <w:pPr>
              <w:rPr>
                <w:sz w:val="11"/>
                <w:szCs w:val="11"/>
              </w:rPr>
            </w:pPr>
          </w:p>
        </w:tc>
        <w:tc>
          <w:tcPr>
            <w:tcW w:w="0" w:type="dxa"/>
            <w:vAlign w:val="bottom"/>
          </w:tcPr>
          <w:p w14:paraId="5192E43E" w14:textId="77777777" w:rsidR="006053F9" w:rsidRDefault="006053F9">
            <w:pPr>
              <w:rPr>
                <w:sz w:val="1"/>
                <w:szCs w:val="1"/>
              </w:rPr>
            </w:pPr>
          </w:p>
        </w:tc>
      </w:tr>
      <w:tr w:rsidR="006053F9" w14:paraId="5D04BAF0" w14:textId="77777777">
        <w:trPr>
          <w:trHeight w:val="139"/>
        </w:trPr>
        <w:tc>
          <w:tcPr>
            <w:tcW w:w="5720" w:type="dxa"/>
            <w:vMerge/>
            <w:vAlign w:val="bottom"/>
          </w:tcPr>
          <w:p w14:paraId="57322D6E" w14:textId="77777777" w:rsidR="006053F9" w:rsidRDefault="006053F9">
            <w:pPr>
              <w:rPr>
                <w:sz w:val="12"/>
                <w:szCs w:val="12"/>
              </w:rPr>
            </w:pPr>
          </w:p>
        </w:tc>
        <w:tc>
          <w:tcPr>
            <w:tcW w:w="1120" w:type="dxa"/>
            <w:vAlign w:val="bottom"/>
          </w:tcPr>
          <w:p w14:paraId="3B05AEBA" w14:textId="77777777" w:rsidR="006053F9" w:rsidRDefault="006053F9">
            <w:pPr>
              <w:rPr>
                <w:sz w:val="12"/>
                <w:szCs w:val="12"/>
              </w:rPr>
            </w:pPr>
          </w:p>
        </w:tc>
        <w:tc>
          <w:tcPr>
            <w:tcW w:w="0" w:type="dxa"/>
            <w:vAlign w:val="bottom"/>
          </w:tcPr>
          <w:p w14:paraId="640CE046" w14:textId="77777777" w:rsidR="006053F9" w:rsidRDefault="006053F9">
            <w:pPr>
              <w:rPr>
                <w:sz w:val="1"/>
                <w:szCs w:val="1"/>
              </w:rPr>
            </w:pPr>
          </w:p>
        </w:tc>
      </w:tr>
    </w:tbl>
    <w:p w14:paraId="19847D67" w14:textId="77777777" w:rsidR="006053F9" w:rsidRDefault="006053F9">
      <w:pPr>
        <w:spacing w:line="200" w:lineRule="exact"/>
        <w:rPr>
          <w:sz w:val="20"/>
          <w:szCs w:val="20"/>
        </w:rPr>
      </w:pPr>
    </w:p>
    <w:p w14:paraId="0ACBA7B2" w14:textId="77777777" w:rsidR="006053F9" w:rsidRDefault="006053F9">
      <w:pPr>
        <w:spacing w:line="395" w:lineRule="exact"/>
        <w:rPr>
          <w:sz w:val="20"/>
          <w:szCs w:val="20"/>
        </w:rPr>
      </w:pPr>
    </w:p>
    <w:p w14:paraId="41ED11E2" w14:textId="77777777" w:rsidR="006053F9" w:rsidRDefault="00D853AA">
      <w:pPr>
        <w:spacing w:line="357" w:lineRule="auto"/>
        <w:ind w:left="7" w:right="1100" w:firstLine="708"/>
        <w:jc w:val="both"/>
        <w:rPr>
          <w:sz w:val="20"/>
          <w:szCs w:val="20"/>
        </w:rPr>
      </w:pPr>
      <w:r>
        <w:rPr>
          <w:rFonts w:eastAsia="Times New Roman"/>
          <w:sz w:val="24"/>
          <w:szCs w:val="24"/>
        </w:rPr>
        <w:t xml:space="preserve">Em 1927, a aplicação da Proibição experimentou uma reorganização de sua estrutura. A Prohibition Unit passou a ser chamada de </w:t>
      </w:r>
      <w:r>
        <w:rPr>
          <w:rFonts w:eastAsia="Times New Roman"/>
          <w:i/>
          <w:iCs/>
          <w:sz w:val="24"/>
          <w:szCs w:val="24"/>
        </w:rPr>
        <w:t>Bureau of Prohibition</w:t>
      </w:r>
      <w:r>
        <w:rPr>
          <w:rFonts w:eastAsia="Times New Roman"/>
          <w:sz w:val="24"/>
          <w:szCs w:val="24"/>
        </w:rPr>
        <w:t xml:space="preserve"> e tornou-se uma unidade independente dentro Departamento de Tesouro, não sendo mais vinculada ao </w:t>
      </w:r>
      <w:r>
        <w:rPr>
          <w:rFonts w:eastAsia="Times New Roman"/>
          <w:i/>
          <w:iCs/>
          <w:sz w:val="24"/>
          <w:szCs w:val="24"/>
        </w:rPr>
        <w:t>Bureau of Internal</w:t>
      </w:r>
      <w:r>
        <w:rPr>
          <w:rFonts w:eastAsia="Times New Roman"/>
          <w:sz w:val="24"/>
          <w:szCs w:val="24"/>
        </w:rPr>
        <w:t xml:space="preserve"> </w:t>
      </w:r>
      <w:r>
        <w:rPr>
          <w:rFonts w:eastAsia="Times New Roman"/>
          <w:i/>
          <w:iCs/>
          <w:sz w:val="24"/>
          <w:szCs w:val="24"/>
        </w:rPr>
        <w:t>Revenue</w:t>
      </w:r>
      <w:r>
        <w:rPr>
          <w:rFonts w:eastAsia="Times New Roman"/>
          <w:sz w:val="24"/>
          <w:szCs w:val="24"/>
        </w:rPr>
        <w:t>. Em 1930, novas mudanças tornaram a agência subordinada ao Departamento de Justiça e,</w:t>
      </w:r>
      <w:r>
        <w:rPr>
          <w:rFonts w:eastAsia="Times New Roman"/>
          <w:i/>
          <w:iCs/>
          <w:sz w:val="24"/>
          <w:szCs w:val="24"/>
        </w:rPr>
        <w:t xml:space="preserve"> </w:t>
      </w:r>
      <w:r>
        <w:rPr>
          <w:rFonts w:eastAsia="Times New Roman"/>
          <w:sz w:val="24"/>
          <w:szCs w:val="24"/>
        </w:rPr>
        <w:t xml:space="preserve">depois da aprovação da 21º Emenda, teve suas funções restantes incorporadas ao </w:t>
      </w:r>
      <w:r>
        <w:rPr>
          <w:rFonts w:eastAsia="Times New Roman"/>
          <w:i/>
          <w:iCs/>
          <w:sz w:val="24"/>
          <w:szCs w:val="24"/>
        </w:rPr>
        <w:t>Federeal Bureau of</w:t>
      </w:r>
      <w:r>
        <w:rPr>
          <w:rFonts w:eastAsia="Times New Roman"/>
          <w:sz w:val="24"/>
          <w:szCs w:val="24"/>
        </w:rPr>
        <w:t xml:space="preserve"> </w:t>
      </w:r>
      <w:r>
        <w:rPr>
          <w:rFonts w:eastAsia="Times New Roman"/>
          <w:i/>
          <w:iCs/>
          <w:sz w:val="24"/>
          <w:szCs w:val="24"/>
        </w:rPr>
        <w:t xml:space="preserve">Investigation </w:t>
      </w:r>
      <w:r>
        <w:rPr>
          <w:rFonts w:eastAsia="Times New Roman"/>
          <w:sz w:val="24"/>
          <w:szCs w:val="24"/>
        </w:rPr>
        <w:t>(FBI).</w:t>
      </w:r>
    </w:p>
    <w:p w14:paraId="3ED3EA1C" w14:textId="77777777" w:rsidR="006053F9" w:rsidRDefault="006053F9">
      <w:pPr>
        <w:spacing w:line="21" w:lineRule="exact"/>
        <w:rPr>
          <w:sz w:val="20"/>
          <w:szCs w:val="20"/>
        </w:rPr>
      </w:pPr>
    </w:p>
    <w:p w14:paraId="62C91A4C" w14:textId="77777777" w:rsidR="006053F9" w:rsidRDefault="00D853AA">
      <w:pPr>
        <w:spacing w:line="357" w:lineRule="auto"/>
        <w:ind w:left="7" w:right="1100" w:firstLine="708"/>
        <w:jc w:val="both"/>
        <w:rPr>
          <w:sz w:val="20"/>
          <w:szCs w:val="20"/>
        </w:rPr>
      </w:pPr>
      <w:r>
        <w:rPr>
          <w:rFonts w:eastAsia="Times New Roman"/>
          <w:sz w:val="24"/>
          <w:szCs w:val="24"/>
        </w:rPr>
        <w:t xml:space="preserve">A </w:t>
      </w:r>
      <w:r>
        <w:rPr>
          <w:rFonts w:eastAsia="Times New Roman"/>
          <w:i/>
          <w:iCs/>
          <w:sz w:val="24"/>
          <w:szCs w:val="24"/>
        </w:rPr>
        <w:t>Prohibition Unit</w:t>
      </w:r>
      <w:r>
        <w:rPr>
          <w:rFonts w:eastAsia="Times New Roman"/>
          <w:sz w:val="24"/>
          <w:szCs w:val="24"/>
        </w:rPr>
        <w:t xml:space="preserve"> ou </w:t>
      </w:r>
      <w:r>
        <w:rPr>
          <w:rFonts w:eastAsia="Times New Roman"/>
          <w:i/>
          <w:iCs/>
          <w:sz w:val="24"/>
          <w:szCs w:val="24"/>
        </w:rPr>
        <w:t>B</w:t>
      </w:r>
      <w:r>
        <w:rPr>
          <w:rFonts w:eastAsia="Times New Roman"/>
          <w:i/>
          <w:iCs/>
          <w:sz w:val="24"/>
          <w:szCs w:val="24"/>
        </w:rPr>
        <w:t>ureau of Prohibition</w:t>
      </w:r>
      <w:r>
        <w:rPr>
          <w:rFonts w:eastAsia="Times New Roman"/>
          <w:sz w:val="24"/>
          <w:szCs w:val="24"/>
        </w:rPr>
        <w:t xml:space="preserve"> não era a única força responsável pela aplicação da Lei Seca. Por exemplo, a unidade não atuava para prevenir a entrada de bebida alcoólica no país e nem o patrulhamento dos mares. Dessa forma, o órgão agia de maneira conjunta com o </w:t>
      </w:r>
      <w:r>
        <w:rPr>
          <w:rFonts w:eastAsia="Times New Roman"/>
          <w:i/>
          <w:iCs/>
          <w:sz w:val="24"/>
          <w:szCs w:val="24"/>
        </w:rPr>
        <w:t>De</w:t>
      </w:r>
      <w:r>
        <w:rPr>
          <w:rFonts w:eastAsia="Times New Roman"/>
          <w:i/>
          <w:iCs/>
          <w:sz w:val="24"/>
          <w:szCs w:val="24"/>
        </w:rPr>
        <w:t>partament</w:t>
      </w:r>
      <w:r>
        <w:rPr>
          <w:rFonts w:eastAsia="Times New Roman"/>
          <w:sz w:val="24"/>
          <w:szCs w:val="24"/>
        </w:rPr>
        <w:t xml:space="preserve"> </w:t>
      </w:r>
      <w:r>
        <w:rPr>
          <w:rFonts w:eastAsia="Times New Roman"/>
          <w:i/>
          <w:iCs/>
          <w:sz w:val="24"/>
          <w:szCs w:val="24"/>
        </w:rPr>
        <w:t xml:space="preserve">of Custom Service </w:t>
      </w:r>
      <w:r>
        <w:rPr>
          <w:rFonts w:eastAsia="Times New Roman"/>
          <w:sz w:val="24"/>
          <w:szCs w:val="24"/>
        </w:rPr>
        <w:t>e a Guarda Costeira. Essas três agências trabalhavam somente na aplicação da lei,</w:t>
      </w:r>
      <w:r>
        <w:rPr>
          <w:rFonts w:eastAsia="Times New Roman"/>
          <w:i/>
          <w:iCs/>
          <w:sz w:val="24"/>
          <w:szCs w:val="24"/>
        </w:rPr>
        <w:t xml:space="preserve"> </w:t>
      </w:r>
      <w:r>
        <w:rPr>
          <w:rFonts w:eastAsia="Times New Roman"/>
          <w:sz w:val="24"/>
          <w:szCs w:val="24"/>
        </w:rPr>
        <w:t>a acusação pelas violações ficaria a cargo da Procuradoria do poder federal e seus representantes em cada um dos estados.</w:t>
      </w:r>
    </w:p>
    <w:p w14:paraId="5802C58D" w14:textId="77777777" w:rsidR="006053F9" w:rsidRDefault="006053F9">
      <w:pPr>
        <w:spacing w:line="22" w:lineRule="exact"/>
        <w:rPr>
          <w:sz w:val="20"/>
          <w:szCs w:val="20"/>
        </w:rPr>
      </w:pPr>
    </w:p>
    <w:p w14:paraId="7D619A4B" w14:textId="77777777" w:rsidR="006053F9" w:rsidRDefault="00D853AA">
      <w:pPr>
        <w:spacing w:line="342" w:lineRule="auto"/>
        <w:ind w:left="7" w:right="1100" w:firstLine="708"/>
        <w:jc w:val="both"/>
        <w:rPr>
          <w:sz w:val="20"/>
          <w:szCs w:val="20"/>
        </w:rPr>
      </w:pPr>
      <w:r>
        <w:rPr>
          <w:rFonts w:eastAsia="Times New Roman"/>
          <w:sz w:val="24"/>
          <w:szCs w:val="24"/>
        </w:rPr>
        <w:t xml:space="preserve">Alguns estados </w:t>
      </w:r>
      <w:r>
        <w:rPr>
          <w:rFonts w:eastAsia="Times New Roman"/>
          <w:sz w:val="24"/>
          <w:szCs w:val="24"/>
        </w:rPr>
        <w:t>também utilizavam de suas polícias para aplicar a lei, no entanto, a disposição dessas forças de segurança para efetuar a tarefa era, em muitos casos, baixa. De acordo com Michael Lerner, “a maioria dos membros do Departamento de Polícia de Nova York acred</w:t>
      </w:r>
      <w:r>
        <w:rPr>
          <w:rFonts w:eastAsia="Times New Roman"/>
          <w:sz w:val="24"/>
          <w:szCs w:val="24"/>
        </w:rPr>
        <w:t>itava que a abordagem mais prática para a Proibição era ignorá-la”.</w:t>
      </w:r>
      <w:r>
        <w:rPr>
          <w:rFonts w:eastAsia="Times New Roman"/>
          <w:sz w:val="32"/>
          <w:szCs w:val="32"/>
          <w:vertAlign w:val="superscript"/>
        </w:rPr>
        <w:t>22</w:t>
      </w:r>
      <w:r>
        <w:rPr>
          <w:rFonts w:eastAsia="Times New Roman"/>
          <w:sz w:val="24"/>
          <w:szCs w:val="24"/>
        </w:rPr>
        <w:t xml:space="preserve"> Embora a 18º Emenda estabelece-se uma atuação conjunta dos estados e do poder central, essa foi uma questão polêmica que dizia respeito não somente à disposição das polícias de atuar nes</w:t>
      </w:r>
      <w:r>
        <w:rPr>
          <w:rFonts w:eastAsia="Times New Roman"/>
          <w:sz w:val="24"/>
          <w:szCs w:val="24"/>
        </w:rPr>
        <w:t>sa atividade, mas também aspectos do próprio federalismo norte-americano e a concentração de poderes por parte do poder federal e sua interferência na vida cotidiana dos norte-americanos.</w:t>
      </w:r>
    </w:p>
    <w:p w14:paraId="24693AEA" w14:textId="77777777" w:rsidR="006053F9" w:rsidRDefault="006053F9">
      <w:pPr>
        <w:spacing w:line="33" w:lineRule="exact"/>
        <w:rPr>
          <w:sz w:val="20"/>
          <w:szCs w:val="20"/>
        </w:rPr>
      </w:pPr>
    </w:p>
    <w:p w14:paraId="7405ECA9" w14:textId="77777777" w:rsidR="006053F9" w:rsidRDefault="00D853AA">
      <w:pPr>
        <w:spacing w:line="375" w:lineRule="auto"/>
        <w:ind w:left="7" w:right="1100" w:firstLine="708"/>
        <w:jc w:val="both"/>
        <w:rPr>
          <w:sz w:val="20"/>
          <w:szCs w:val="20"/>
        </w:rPr>
      </w:pPr>
      <w:r>
        <w:rPr>
          <w:rFonts w:eastAsia="Times New Roman"/>
          <w:sz w:val="23"/>
          <w:szCs w:val="23"/>
        </w:rPr>
        <w:t xml:space="preserve">Estudar a </w:t>
      </w:r>
      <w:r>
        <w:rPr>
          <w:rFonts w:eastAsia="Times New Roman"/>
          <w:i/>
          <w:iCs/>
          <w:sz w:val="23"/>
          <w:szCs w:val="23"/>
        </w:rPr>
        <w:t>Prohibition Unit/Bureau of Prohibition</w:t>
      </w:r>
      <w:r>
        <w:rPr>
          <w:rFonts w:eastAsia="Times New Roman"/>
          <w:sz w:val="23"/>
          <w:szCs w:val="23"/>
        </w:rPr>
        <w:t xml:space="preserve"> vai além de tentar</w:t>
      </w:r>
      <w:r>
        <w:rPr>
          <w:rFonts w:eastAsia="Times New Roman"/>
          <w:sz w:val="23"/>
          <w:szCs w:val="23"/>
        </w:rPr>
        <w:t xml:space="preserve"> responder se a Proibição foi bem ou malsucedida em seus propósitos, mas sim buscar entender como era pensada e estruturada a sua aplicação, visto que a missão do órgão era inédita e nem um pouco simples, apesar de ter existido diversas leis proibicionista</w:t>
      </w:r>
      <w:r>
        <w:rPr>
          <w:rFonts w:eastAsia="Times New Roman"/>
          <w:sz w:val="23"/>
          <w:szCs w:val="23"/>
        </w:rPr>
        <w:t>s em diversos municípios e estados norte-americanos, a missão de atuar em território nacional e a estrutura legal e institucional para isso era sem precedentes.</w:t>
      </w:r>
    </w:p>
    <w:p w14:paraId="2254FE71" w14:textId="77777777" w:rsidR="006053F9" w:rsidRDefault="006053F9">
      <w:pPr>
        <w:spacing w:line="5" w:lineRule="exact"/>
        <w:rPr>
          <w:sz w:val="20"/>
          <w:szCs w:val="20"/>
        </w:rPr>
      </w:pPr>
    </w:p>
    <w:p w14:paraId="31B1F005" w14:textId="77777777" w:rsidR="006053F9" w:rsidRDefault="00D853AA">
      <w:pPr>
        <w:spacing w:line="357" w:lineRule="auto"/>
        <w:ind w:left="7" w:right="1100" w:firstLine="708"/>
        <w:jc w:val="both"/>
        <w:rPr>
          <w:sz w:val="20"/>
          <w:szCs w:val="20"/>
        </w:rPr>
      </w:pPr>
      <w:r>
        <w:rPr>
          <w:rFonts w:eastAsia="Times New Roman"/>
          <w:sz w:val="24"/>
          <w:szCs w:val="24"/>
        </w:rPr>
        <w:t>Embora a Lei Seca tenha sido aprovada com significativo apoio em diferentes estados, impedir o</w:t>
      </w:r>
      <w:r>
        <w:rPr>
          <w:rFonts w:eastAsia="Times New Roman"/>
          <w:sz w:val="24"/>
          <w:szCs w:val="24"/>
        </w:rPr>
        <w:t xml:space="preserve"> consumo de álcool em um país que desde a sua fundação conviveu com bebidas alcoólicas era sem dúvida uma missão complicada e trabalhosa, sendo assim, compreender a atuação do órgão responsável por essa incumbência parece ser importante para o entendimento</w:t>
      </w:r>
      <w:r>
        <w:rPr>
          <w:rFonts w:eastAsia="Times New Roman"/>
          <w:sz w:val="24"/>
          <w:szCs w:val="24"/>
        </w:rPr>
        <w:t xml:space="preserve"> do que significou a experiência da Proibição Nacional nos Estados Unidos.</w:t>
      </w:r>
    </w:p>
    <w:p w14:paraId="1251C7C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20384" behindDoc="1" locked="0" layoutInCell="0" allowOverlap="1" wp14:anchorId="13F0865B" wp14:editId="0D5F12B3">
                <wp:simplePos x="0" y="0"/>
                <wp:positionH relativeFrom="column">
                  <wp:posOffset>0</wp:posOffset>
                </wp:positionH>
                <wp:positionV relativeFrom="paragraph">
                  <wp:posOffset>440690</wp:posOffset>
                </wp:positionV>
                <wp:extent cx="1829435" cy="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AC15D36" id="Shape 264" o:spid="_x0000_s1026" style="position:absolute;z-index:-251396096;visibility:visible;mso-wrap-style:square;mso-wrap-distance-left:9pt;mso-wrap-distance-top:0;mso-wrap-distance-right:9pt;mso-wrap-distance-bottom:0;mso-position-horizontal:absolute;mso-position-horizontal-relative:text;mso-position-vertical:absolute;mso-position-vertical-relative:text" from="0,34.7pt" to="144.05pt,34.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" o:allowincell="f" filled="t" strokeweight=".6pt">
                <v:stroke joinstyle="miter"/>
                <o:lock v:ext="edit" shapetype="f"/>
              </v:line>
            </w:pict>
          </mc:Fallback>
        </mc:AlternateContent>
      </w:r>
    </w:p>
    <w:p w14:paraId="666A26EF" w14:textId="77777777" w:rsidR="006053F9" w:rsidRDefault="006053F9">
      <w:pPr>
        <w:spacing w:line="200" w:lineRule="exact"/>
        <w:rPr>
          <w:sz w:val="20"/>
          <w:szCs w:val="20"/>
        </w:rPr>
      </w:pPr>
    </w:p>
    <w:p w14:paraId="11649284" w14:textId="77777777" w:rsidR="006053F9" w:rsidRDefault="006053F9">
      <w:pPr>
        <w:spacing w:line="200" w:lineRule="exact"/>
        <w:rPr>
          <w:sz w:val="20"/>
          <w:szCs w:val="20"/>
        </w:rPr>
      </w:pPr>
    </w:p>
    <w:p w14:paraId="5A5596D0" w14:textId="77777777" w:rsidR="006053F9" w:rsidRDefault="006053F9">
      <w:pPr>
        <w:spacing w:line="305" w:lineRule="exact"/>
        <w:rPr>
          <w:sz w:val="20"/>
          <w:szCs w:val="20"/>
        </w:rPr>
      </w:pPr>
    </w:p>
    <w:p w14:paraId="208780A2" w14:textId="77777777" w:rsidR="006053F9" w:rsidRDefault="00D853AA" w:rsidP="00D853AA">
      <w:pPr>
        <w:numPr>
          <w:ilvl w:val="0"/>
          <w:numId w:val="257"/>
        </w:numPr>
        <w:tabs>
          <w:tab w:val="left" w:pos="187"/>
        </w:tabs>
        <w:ind w:left="187" w:hanging="187"/>
        <w:rPr>
          <w:rFonts w:eastAsia="Times New Roman"/>
          <w:sz w:val="26"/>
          <w:szCs w:val="26"/>
          <w:vertAlign w:val="superscript"/>
        </w:rPr>
      </w:pPr>
      <w:r>
        <w:rPr>
          <w:rFonts w:eastAsia="Times New Roman"/>
          <w:sz w:val="20"/>
          <w:szCs w:val="20"/>
        </w:rPr>
        <w:t>Lerner, Michel. op.cit., 2007, p.74.</w:t>
      </w:r>
    </w:p>
    <w:p w14:paraId="095E7CE1"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F8A93F8" w14:textId="77777777">
        <w:trPr>
          <w:trHeight w:val="112"/>
        </w:trPr>
        <w:tc>
          <w:tcPr>
            <w:tcW w:w="5720" w:type="dxa"/>
            <w:vMerge w:val="restart"/>
            <w:vAlign w:val="bottom"/>
          </w:tcPr>
          <w:p w14:paraId="08E975CB" w14:textId="3E666969" w:rsidR="006053F9" w:rsidRDefault="006053F9">
            <w:pPr>
              <w:ind w:right="10"/>
              <w:jc w:val="right"/>
              <w:rPr>
                <w:sz w:val="20"/>
                <w:szCs w:val="20"/>
              </w:rPr>
            </w:pPr>
            <w:bookmarkStart w:id="320" w:name="page322"/>
            <w:bookmarkEnd w:id="320"/>
          </w:p>
        </w:tc>
        <w:tc>
          <w:tcPr>
            <w:tcW w:w="1120" w:type="dxa"/>
            <w:vAlign w:val="bottom"/>
          </w:tcPr>
          <w:p w14:paraId="7F58AD1B" w14:textId="77777777" w:rsidR="006053F9" w:rsidRDefault="006053F9">
            <w:pPr>
              <w:rPr>
                <w:sz w:val="9"/>
                <w:szCs w:val="9"/>
              </w:rPr>
            </w:pPr>
          </w:p>
        </w:tc>
        <w:tc>
          <w:tcPr>
            <w:tcW w:w="0" w:type="dxa"/>
            <w:vAlign w:val="bottom"/>
          </w:tcPr>
          <w:p w14:paraId="07F5E623" w14:textId="77777777" w:rsidR="006053F9" w:rsidRDefault="006053F9">
            <w:pPr>
              <w:rPr>
                <w:sz w:val="1"/>
                <w:szCs w:val="1"/>
              </w:rPr>
            </w:pPr>
          </w:p>
        </w:tc>
      </w:tr>
      <w:tr w:rsidR="006053F9" w14:paraId="6305B1E4" w14:textId="77777777">
        <w:trPr>
          <w:trHeight w:val="155"/>
        </w:trPr>
        <w:tc>
          <w:tcPr>
            <w:tcW w:w="5720" w:type="dxa"/>
            <w:vMerge/>
            <w:vAlign w:val="bottom"/>
          </w:tcPr>
          <w:p w14:paraId="025B8756"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C6393A3" w14:textId="77777777" w:rsidR="006053F9" w:rsidRDefault="00D853AA">
            <w:pPr>
              <w:ind w:right="490"/>
              <w:jc w:val="right"/>
              <w:rPr>
                <w:sz w:val="20"/>
                <w:szCs w:val="20"/>
              </w:rPr>
            </w:pPr>
            <w:r>
              <w:rPr>
                <w:rFonts w:ascii="Century Gothic" w:eastAsia="Century Gothic" w:hAnsi="Century Gothic" w:cs="Century Gothic"/>
                <w:color w:val="FFFFFF"/>
              </w:rPr>
              <w:t>321</w:t>
            </w:r>
          </w:p>
        </w:tc>
        <w:tc>
          <w:tcPr>
            <w:tcW w:w="0" w:type="dxa"/>
            <w:vAlign w:val="bottom"/>
          </w:tcPr>
          <w:p w14:paraId="632379D4" w14:textId="77777777" w:rsidR="006053F9" w:rsidRDefault="006053F9">
            <w:pPr>
              <w:rPr>
                <w:sz w:val="1"/>
                <w:szCs w:val="1"/>
              </w:rPr>
            </w:pPr>
          </w:p>
        </w:tc>
      </w:tr>
      <w:tr w:rsidR="006053F9" w14:paraId="37258347" w14:textId="77777777">
        <w:trPr>
          <w:trHeight w:val="130"/>
        </w:trPr>
        <w:tc>
          <w:tcPr>
            <w:tcW w:w="5720" w:type="dxa"/>
            <w:vMerge w:val="restart"/>
            <w:vAlign w:val="bottom"/>
          </w:tcPr>
          <w:p w14:paraId="6C865A5B" w14:textId="373188E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79454FCA" w14:textId="77777777" w:rsidR="006053F9" w:rsidRDefault="006053F9">
            <w:pPr>
              <w:rPr>
                <w:sz w:val="11"/>
                <w:szCs w:val="11"/>
              </w:rPr>
            </w:pPr>
          </w:p>
        </w:tc>
        <w:tc>
          <w:tcPr>
            <w:tcW w:w="0" w:type="dxa"/>
            <w:vAlign w:val="bottom"/>
          </w:tcPr>
          <w:p w14:paraId="7312E699" w14:textId="77777777" w:rsidR="006053F9" w:rsidRDefault="006053F9">
            <w:pPr>
              <w:rPr>
                <w:sz w:val="1"/>
                <w:szCs w:val="1"/>
              </w:rPr>
            </w:pPr>
          </w:p>
        </w:tc>
      </w:tr>
      <w:tr w:rsidR="006053F9" w14:paraId="0A7CADE7" w14:textId="77777777">
        <w:trPr>
          <w:trHeight w:val="139"/>
        </w:trPr>
        <w:tc>
          <w:tcPr>
            <w:tcW w:w="5720" w:type="dxa"/>
            <w:vMerge/>
            <w:vAlign w:val="bottom"/>
          </w:tcPr>
          <w:p w14:paraId="352A12D6" w14:textId="77777777" w:rsidR="006053F9" w:rsidRDefault="006053F9">
            <w:pPr>
              <w:rPr>
                <w:sz w:val="12"/>
                <w:szCs w:val="12"/>
              </w:rPr>
            </w:pPr>
          </w:p>
        </w:tc>
        <w:tc>
          <w:tcPr>
            <w:tcW w:w="1120" w:type="dxa"/>
            <w:vAlign w:val="bottom"/>
          </w:tcPr>
          <w:p w14:paraId="2A215FA1" w14:textId="77777777" w:rsidR="006053F9" w:rsidRDefault="006053F9">
            <w:pPr>
              <w:rPr>
                <w:sz w:val="12"/>
                <w:szCs w:val="12"/>
              </w:rPr>
            </w:pPr>
          </w:p>
        </w:tc>
        <w:tc>
          <w:tcPr>
            <w:tcW w:w="0" w:type="dxa"/>
            <w:vAlign w:val="bottom"/>
          </w:tcPr>
          <w:p w14:paraId="5D5E6CB1" w14:textId="77777777" w:rsidR="006053F9" w:rsidRDefault="006053F9">
            <w:pPr>
              <w:rPr>
                <w:sz w:val="1"/>
                <w:szCs w:val="1"/>
              </w:rPr>
            </w:pPr>
          </w:p>
        </w:tc>
      </w:tr>
    </w:tbl>
    <w:p w14:paraId="6C282419" w14:textId="77777777" w:rsidR="006053F9" w:rsidRDefault="006053F9">
      <w:pPr>
        <w:spacing w:line="200" w:lineRule="exact"/>
        <w:rPr>
          <w:sz w:val="20"/>
          <w:szCs w:val="20"/>
        </w:rPr>
      </w:pPr>
    </w:p>
    <w:p w14:paraId="5AFDC13A" w14:textId="77777777" w:rsidR="006053F9" w:rsidRDefault="006053F9">
      <w:pPr>
        <w:spacing w:line="395" w:lineRule="exact"/>
        <w:rPr>
          <w:sz w:val="20"/>
          <w:szCs w:val="20"/>
        </w:rPr>
      </w:pPr>
    </w:p>
    <w:p w14:paraId="53EAA882" w14:textId="77777777" w:rsidR="006053F9" w:rsidRDefault="00D853AA">
      <w:pPr>
        <w:spacing w:line="357" w:lineRule="auto"/>
        <w:ind w:right="1100" w:firstLine="708"/>
        <w:jc w:val="both"/>
        <w:rPr>
          <w:sz w:val="20"/>
          <w:szCs w:val="20"/>
        </w:rPr>
      </w:pPr>
      <w:r>
        <w:rPr>
          <w:rFonts w:eastAsia="Times New Roman"/>
          <w:sz w:val="24"/>
          <w:szCs w:val="24"/>
        </w:rPr>
        <w:t xml:space="preserve">O estudo sobre esse </w:t>
      </w:r>
      <w:r>
        <w:rPr>
          <w:rFonts w:eastAsia="Times New Roman"/>
          <w:sz w:val="24"/>
          <w:szCs w:val="24"/>
        </w:rPr>
        <w:t>órgão em seus primeiros anos nos permite identificar alguns elementos interessantes no combate ao álcool nos Estados Unidos. Primeiramente, a própria estrutura e organização da Prohibition Unit é muito significativa da situação da Proibição. O órgão estava</w:t>
      </w:r>
      <w:r>
        <w:rPr>
          <w:rFonts w:eastAsia="Times New Roman"/>
          <w:sz w:val="24"/>
          <w:szCs w:val="24"/>
        </w:rPr>
        <w:t xml:space="preserve"> subordinado a um departamento de controle da receita do Tesouro, mostrando um claro viés econômico da atuação da unidade. Somente em 1930 a unidade seria transferida para o Departamento de Justiça.</w:t>
      </w:r>
    </w:p>
    <w:p w14:paraId="6C4F6648" w14:textId="77777777" w:rsidR="006053F9" w:rsidRDefault="006053F9">
      <w:pPr>
        <w:spacing w:line="21" w:lineRule="exact"/>
        <w:rPr>
          <w:sz w:val="20"/>
          <w:szCs w:val="20"/>
        </w:rPr>
      </w:pPr>
    </w:p>
    <w:p w14:paraId="3D13B6F1" w14:textId="77777777" w:rsidR="006053F9" w:rsidRDefault="00D853AA">
      <w:pPr>
        <w:spacing w:line="358" w:lineRule="auto"/>
        <w:ind w:right="1100" w:firstLine="708"/>
        <w:jc w:val="both"/>
        <w:rPr>
          <w:sz w:val="20"/>
          <w:szCs w:val="20"/>
        </w:rPr>
      </w:pPr>
      <w:r>
        <w:rPr>
          <w:rFonts w:eastAsia="Times New Roman"/>
          <w:sz w:val="24"/>
          <w:szCs w:val="24"/>
        </w:rPr>
        <w:t xml:space="preserve">O segundo elemento, talvez o mais </w:t>
      </w:r>
      <w:r>
        <w:rPr>
          <w:rFonts w:eastAsia="Times New Roman"/>
          <w:sz w:val="24"/>
          <w:szCs w:val="24"/>
        </w:rPr>
        <w:t>significativo que pode ser percebido pelos comentários do Comissário do órgão, era a crença sincera na legislação. Acreditava-se que o peso institucional dela, principalmente por ela fazer parte da Constituição, seria um fator decisivo para se conseguir av</w:t>
      </w:r>
      <w:r>
        <w:rPr>
          <w:rFonts w:eastAsia="Times New Roman"/>
          <w:sz w:val="24"/>
          <w:szCs w:val="24"/>
        </w:rPr>
        <w:t>ançar a causa da temperança nos Estados Unidos. O fato de a Proibição Nacional ser a “lei da terra” contribuiria decisivamente para tornar vitoriosa a luta contra o álcool, tanto que Haynes muito se preocupava e tratava dos traficantes, mas pouca comentava</w:t>
      </w:r>
      <w:r>
        <w:rPr>
          <w:rFonts w:eastAsia="Times New Roman"/>
          <w:sz w:val="24"/>
          <w:szCs w:val="24"/>
        </w:rPr>
        <w:t xml:space="preserve"> sobre as pessoas comuns que continuavam consumindo bebidas alcoólicas. O grande inimigo da legislação seriam os produtores ilegais de álcool e não seus consumidores.</w:t>
      </w:r>
    </w:p>
    <w:p w14:paraId="385E0CD9" w14:textId="77777777" w:rsidR="006053F9" w:rsidRDefault="006053F9">
      <w:pPr>
        <w:spacing w:line="19" w:lineRule="exact"/>
        <w:rPr>
          <w:sz w:val="20"/>
          <w:szCs w:val="20"/>
        </w:rPr>
      </w:pPr>
    </w:p>
    <w:p w14:paraId="0B1FBDBF" w14:textId="77777777" w:rsidR="006053F9" w:rsidRDefault="00D853AA">
      <w:pPr>
        <w:spacing w:line="357" w:lineRule="auto"/>
        <w:ind w:right="1100" w:firstLine="708"/>
        <w:jc w:val="both"/>
        <w:rPr>
          <w:sz w:val="20"/>
          <w:szCs w:val="20"/>
        </w:rPr>
      </w:pPr>
      <w:r>
        <w:rPr>
          <w:rFonts w:eastAsia="Times New Roman"/>
          <w:sz w:val="24"/>
          <w:szCs w:val="24"/>
        </w:rPr>
        <w:t>Essa questão tinha outra repercussão importante. A luta pela Proibição também deveria se</w:t>
      </w:r>
      <w:r>
        <w:rPr>
          <w:rFonts w:eastAsia="Times New Roman"/>
          <w:sz w:val="24"/>
          <w:szCs w:val="24"/>
        </w:rPr>
        <w:t>r travada na opinião pública. A atuação de Roy Haynes em suas entrevistas e outros textos de sua autoria revela uma preocupação central em construir uma imagem da legislação como sendo eficaz, aplicável e vitoriosa. A preocupação que a lei fosse vista como</w:t>
      </w:r>
      <w:r>
        <w:rPr>
          <w:rFonts w:eastAsia="Times New Roman"/>
          <w:sz w:val="24"/>
          <w:szCs w:val="24"/>
        </w:rPr>
        <w:t xml:space="preserve"> se não estivesse sendo respeitada era um temor para a Prohibition Unit e suas lideranças. A aplicação da lei dependia do seu peso institucional e do respeito dos cidadãos à lei. Caso ela fosse desmoralizada, sua aplicação seria ainda mais complicada e tal</w:t>
      </w:r>
      <w:r>
        <w:rPr>
          <w:rFonts w:eastAsia="Times New Roman"/>
          <w:sz w:val="24"/>
          <w:szCs w:val="24"/>
        </w:rPr>
        <w:t>vez impossível.</w:t>
      </w:r>
    </w:p>
    <w:p w14:paraId="5BBF04DA" w14:textId="77777777" w:rsidR="006053F9" w:rsidRDefault="006053F9">
      <w:pPr>
        <w:spacing w:line="24" w:lineRule="exact"/>
        <w:rPr>
          <w:sz w:val="20"/>
          <w:szCs w:val="20"/>
        </w:rPr>
      </w:pPr>
    </w:p>
    <w:p w14:paraId="4A2A0F70" w14:textId="77777777" w:rsidR="006053F9" w:rsidRDefault="00D853AA">
      <w:pPr>
        <w:spacing w:line="358" w:lineRule="auto"/>
        <w:ind w:right="1100" w:firstLine="708"/>
        <w:jc w:val="both"/>
        <w:rPr>
          <w:sz w:val="20"/>
          <w:szCs w:val="20"/>
        </w:rPr>
      </w:pPr>
      <w:r>
        <w:rPr>
          <w:rFonts w:eastAsia="Times New Roman"/>
          <w:sz w:val="24"/>
          <w:szCs w:val="24"/>
        </w:rPr>
        <w:t>Concluindo, outro elemento importante de destacar é o de que a atuação da Prohibition Unit mostra que a Proibição Nacional não significava a vitória de um grupo ou da agenda de alguns setores da sociedade. A Lei Seca não era a consolidação</w:t>
      </w:r>
      <w:r>
        <w:rPr>
          <w:rFonts w:eastAsia="Times New Roman"/>
          <w:sz w:val="24"/>
          <w:szCs w:val="24"/>
        </w:rPr>
        <w:t xml:space="preserve"> de uma sociedade sóbria, mas sim um instrumento para construí-la, mais um passo, e talvez a última tentativa, de se alcançar os ideias da temperança. Dessa vez, não mais por discurso religioso, petições, movimentos e convencimento da população, mas atravé</w:t>
      </w:r>
      <w:r>
        <w:rPr>
          <w:rFonts w:eastAsia="Times New Roman"/>
          <w:sz w:val="24"/>
          <w:szCs w:val="24"/>
        </w:rPr>
        <w:t>s da lei e da repressão. A Proibição não era o fim em si, mas sim um caminho para alcançá-lo. Não por acaso, quando ela é abolida, a luta pela temperança perde significativa força política e social.</w:t>
      </w:r>
    </w:p>
    <w:p w14:paraId="4A9F1946"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75A8435C" w14:textId="77777777">
        <w:trPr>
          <w:trHeight w:val="112"/>
        </w:trPr>
        <w:tc>
          <w:tcPr>
            <w:tcW w:w="5720" w:type="dxa"/>
            <w:vMerge w:val="restart"/>
            <w:vAlign w:val="bottom"/>
          </w:tcPr>
          <w:p w14:paraId="5499673F" w14:textId="79E6A70D" w:rsidR="006053F9" w:rsidRDefault="006053F9">
            <w:pPr>
              <w:ind w:right="10"/>
              <w:jc w:val="right"/>
              <w:rPr>
                <w:sz w:val="20"/>
                <w:szCs w:val="20"/>
              </w:rPr>
            </w:pPr>
            <w:bookmarkStart w:id="321" w:name="page323"/>
            <w:bookmarkEnd w:id="321"/>
          </w:p>
        </w:tc>
        <w:tc>
          <w:tcPr>
            <w:tcW w:w="1120" w:type="dxa"/>
            <w:vAlign w:val="bottom"/>
          </w:tcPr>
          <w:p w14:paraId="1C1ACD68" w14:textId="77777777" w:rsidR="006053F9" w:rsidRDefault="006053F9">
            <w:pPr>
              <w:rPr>
                <w:sz w:val="9"/>
                <w:szCs w:val="9"/>
              </w:rPr>
            </w:pPr>
          </w:p>
        </w:tc>
        <w:tc>
          <w:tcPr>
            <w:tcW w:w="0" w:type="dxa"/>
            <w:vAlign w:val="bottom"/>
          </w:tcPr>
          <w:p w14:paraId="4B46C960" w14:textId="77777777" w:rsidR="006053F9" w:rsidRDefault="006053F9">
            <w:pPr>
              <w:rPr>
                <w:sz w:val="1"/>
                <w:szCs w:val="1"/>
              </w:rPr>
            </w:pPr>
          </w:p>
        </w:tc>
      </w:tr>
      <w:tr w:rsidR="006053F9" w14:paraId="2D551838" w14:textId="77777777">
        <w:trPr>
          <w:trHeight w:val="155"/>
        </w:trPr>
        <w:tc>
          <w:tcPr>
            <w:tcW w:w="5720" w:type="dxa"/>
            <w:vMerge/>
            <w:vAlign w:val="bottom"/>
          </w:tcPr>
          <w:p w14:paraId="532D184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40A5A28" w14:textId="77777777" w:rsidR="006053F9" w:rsidRDefault="00D853AA">
            <w:pPr>
              <w:ind w:right="490"/>
              <w:jc w:val="right"/>
              <w:rPr>
                <w:sz w:val="20"/>
                <w:szCs w:val="20"/>
              </w:rPr>
            </w:pPr>
            <w:r>
              <w:rPr>
                <w:rFonts w:ascii="Century Gothic" w:eastAsia="Century Gothic" w:hAnsi="Century Gothic" w:cs="Century Gothic"/>
                <w:color w:val="FFFFFF"/>
              </w:rPr>
              <w:t>322</w:t>
            </w:r>
          </w:p>
        </w:tc>
        <w:tc>
          <w:tcPr>
            <w:tcW w:w="0" w:type="dxa"/>
            <w:vAlign w:val="bottom"/>
          </w:tcPr>
          <w:p w14:paraId="1C3160A3" w14:textId="77777777" w:rsidR="006053F9" w:rsidRDefault="006053F9">
            <w:pPr>
              <w:rPr>
                <w:sz w:val="1"/>
                <w:szCs w:val="1"/>
              </w:rPr>
            </w:pPr>
          </w:p>
        </w:tc>
      </w:tr>
      <w:tr w:rsidR="006053F9" w14:paraId="7DE94010" w14:textId="77777777">
        <w:trPr>
          <w:trHeight w:val="130"/>
        </w:trPr>
        <w:tc>
          <w:tcPr>
            <w:tcW w:w="5720" w:type="dxa"/>
            <w:vMerge w:val="restart"/>
            <w:vAlign w:val="bottom"/>
          </w:tcPr>
          <w:p w14:paraId="348EEF5E" w14:textId="025D4DBA"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A81A683" w14:textId="77777777" w:rsidR="006053F9" w:rsidRDefault="006053F9">
            <w:pPr>
              <w:rPr>
                <w:sz w:val="11"/>
                <w:szCs w:val="11"/>
              </w:rPr>
            </w:pPr>
          </w:p>
        </w:tc>
        <w:tc>
          <w:tcPr>
            <w:tcW w:w="0" w:type="dxa"/>
            <w:vAlign w:val="bottom"/>
          </w:tcPr>
          <w:p w14:paraId="0ADDE6BB" w14:textId="77777777" w:rsidR="006053F9" w:rsidRDefault="006053F9">
            <w:pPr>
              <w:rPr>
                <w:sz w:val="1"/>
                <w:szCs w:val="1"/>
              </w:rPr>
            </w:pPr>
          </w:p>
        </w:tc>
      </w:tr>
      <w:tr w:rsidR="006053F9" w14:paraId="37934821" w14:textId="77777777">
        <w:trPr>
          <w:trHeight w:val="139"/>
        </w:trPr>
        <w:tc>
          <w:tcPr>
            <w:tcW w:w="5720" w:type="dxa"/>
            <w:vMerge/>
            <w:vAlign w:val="bottom"/>
          </w:tcPr>
          <w:p w14:paraId="784BA57D" w14:textId="77777777" w:rsidR="006053F9" w:rsidRDefault="006053F9">
            <w:pPr>
              <w:rPr>
                <w:sz w:val="12"/>
                <w:szCs w:val="12"/>
              </w:rPr>
            </w:pPr>
          </w:p>
        </w:tc>
        <w:tc>
          <w:tcPr>
            <w:tcW w:w="1120" w:type="dxa"/>
            <w:vAlign w:val="bottom"/>
          </w:tcPr>
          <w:p w14:paraId="09189A09" w14:textId="77777777" w:rsidR="006053F9" w:rsidRDefault="006053F9">
            <w:pPr>
              <w:rPr>
                <w:sz w:val="12"/>
                <w:szCs w:val="12"/>
              </w:rPr>
            </w:pPr>
          </w:p>
        </w:tc>
        <w:tc>
          <w:tcPr>
            <w:tcW w:w="0" w:type="dxa"/>
            <w:vAlign w:val="bottom"/>
          </w:tcPr>
          <w:p w14:paraId="0FD9F4DC" w14:textId="77777777" w:rsidR="006053F9" w:rsidRDefault="006053F9">
            <w:pPr>
              <w:rPr>
                <w:sz w:val="1"/>
                <w:szCs w:val="1"/>
              </w:rPr>
            </w:pPr>
          </w:p>
        </w:tc>
      </w:tr>
    </w:tbl>
    <w:p w14:paraId="2842FA46" w14:textId="77777777" w:rsidR="006053F9" w:rsidRDefault="006053F9">
      <w:pPr>
        <w:spacing w:line="200" w:lineRule="exact"/>
        <w:rPr>
          <w:sz w:val="20"/>
          <w:szCs w:val="20"/>
        </w:rPr>
      </w:pPr>
    </w:p>
    <w:p w14:paraId="2C881291" w14:textId="77777777" w:rsidR="006053F9" w:rsidRDefault="006053F9">
      <w:pPr>
        <w:spacing w:line="382" w:lineRule="exact"/>
        <w:rPr>
          <w:sz w:val="20"/>
          <w:szCs w:val="20"/>
        </w:rPr>
      </w:pPr>
    </w:p>
    <w:p w14:paraId="7B3D14EC" w14:textId="77777777" w:rsidR="006053F9" w:rsidRDefault="00D853AA">
      <w:pPr>
        <w:rPr>
          <w:sz w:val="20"/>
          <w:szCs w:val="20"/>
        </w:rPr>
      </w:pPr>
      <w:r>
        <w:rPr>
          <w:rFonts w:eastAsia="Times New Roman"/>
          <w:b/>
          <w:bCs/>
          <w:sz w:val="24"/>
          <w:szCs w:val="24"/>
        </w:rPr>
        <w:t>Referências Bibliográficas</w:t>
      </w:r>
    </w:p>
    <w:p w14:paraId="7158902D" w14:textId="77777777" w:rsidR="006053F9" w:rsidRDefault="006053F9">
      <w:pPr>
        <w:spacing w:line="149" w:lineRule="exact"/>
        <w:rPr>
          <w:sz w:val="20"/>
          <w:szCs w:val="20"/>
        </w:rPr>
      </w:pPr>
    </w:p>
    <w:p w14:paraId="6DA004A8" w14:textId="77777777" w:rsidR="006053F9" w:rsidRDefault="00D853AA">
      <w:pPr>
        <w:spacing w:line="234" w:lineRule="auto"/>
        <w:ind w:right="1120"/>
        <w:rPr>
          <w:sz w:val="20"/>
          <w:szCs w:val="20"/>
        </w:rPr>
      </w:pPr>
      <w:r>
        <w:rPr>
          <w:rFonts w:eastAsia="Times New Roman"/>
          <w:sz w:val="24"/>
          <w:szCs w:val="24"/>
        </w:rPr>
        <w:t xml:space="preserve">BLOCKER JR., Jack S. Did Prohibition really work? Alcohol prohibition as a public health innovation. </w:t>
      </w:r>
      <w:r>
        <w:rPr>
          <w:rFonts w:eastAsia="Times New Roman"/>
          <w:b/>
          <w:bCs/>
          <w:sz w:val="24"/>
          <w:szCs w:val="24"/>
        </w:rPr>
        <w:t>American Journal of Public Health</w:t>
      </w:r>
      <w:r>
        <w:rPr>
          <w:rFonts w:eastAsia="Times New Roman"/>
          <w:sz w:val="24"/>
          <w:szCs w:val="24"/>
        </w:rPr>
        <w:t>, Vol. 96, Nº 2, 2006.</w:t>
      </w:r>
    </w:p>
    <w:p w14:paraId="2EDF9A0B" w14:textId="77777777" w:rsidR="006053F9" w:rsidRDefault="006053F9">
      <w:pPr>
        <w:spacing w:line="290" w:lineRule="exact"/>
        <w:rPr>
          <w:sz w:val="20"/>
          <w:szCs w:val="20"/>
        </w:rPr>
      </w:pPr>
    </w:p>
    <w:p w14:paraId="532558F5" w14:textId="77777777" w:rsidR="006053F9" w:rsidRDefault="00D853AA">
      <w:pPr>
        <w:spacing w:line="234" w:lineRule="auto"/>
        <w:ind w:right="1100"/>
        <w:rPr>
          <w:sz w:val="20"/>
          <w:szCs w:val="20"/>
        </w:rPr>
      </w:pPr>
      <w:r>
        <w:rPr>
          <w:rFonts w:eastAsia="Times New Roman"/>
          <w:sz w:val="24"/>
          <w:szCs w:val="24"/>
        </w:rPr>
        <w:t xml:space="preserve">BURNHAM, J.C. New perspectives on the Prohibition “experiment” of the 1920´s. </w:t>
      </w:r>
      <w:r>
        <w:rPr>
          <w:rFonts w:eastAsia="Times New Roman"/>
          <w:b/>
          <w:bCs/>
          <w:sz w:val="24"/>
          <w:szCs w:val="24"/>
        </w:rPr>
        <w:t>Journal of Social</w:t>
      </w:r>
      <w:r>
        <w:rPr>
          <w:rFonts w:eastAsia="Times New Roman"/>
          <w:sz w:val="24"/>
          <w:szCs w:val="24"/>
        </w:rPr>
        <w:t xml:space="preserve"> </w:t>
      </w:r>
      <w:r>
        <w:rPr>
          <w:rFonts w:eastAsia="Times New Roman"/>
          <w:b/>
          <w:bCs/>
          <w:sz w:val="24"/>
          <w:szCs w:val="24"/>
        </w:rPr>
        <w:t>Hi</w:t>
      </w:r>
      <w:r>
        <w:rPr>
          <w:rFonts w:eastAsia="Times New Roman"/>
          <w:b/>
          <w:bCs/>
          <w:sz w:val="24"/>
          <w:szCs w:val="24"/>
        </w:rPr>
        <w:t>story</w:t>
      </w:r>
      <w:r>
        <w:rPr>
          <w:rFonts w:eastAsia="Times New Roman"/>
          <w:sz w:val="24"/>
          <w:szCs w:val="24"/>
        </w:rPr>
        <w:t>, Volume 2, 1968, pp: 51-68.</w:t>
      </w:r>
    </w:p>
    <w:p w14:paraId="5AD29B59" w14:textId="77777777" w:rsidR="006053F9" w:rsidRDefault="006053F9">
      <w:pPr>
        <w:spacing w:line="278" w:lineRule="exact"/>
        <w:rPr>
          <w:sz w:val="20"/>
          <w:szCs w:val="20"/>
        </w:rPr>
      </w:pPr>
    </w:p>
    <w:p w14:paraId="5C9E9832" w14:textId="77777777" w:rsidR="006053F9" w:rsidRDefault="00D853AA">
      <w:pPr>
        <w:rPr>
          <w:sz w:val="20"/>
          <w:szCs w:val="20"/>
        </w:rPr>
      </w:pPr>
      <w:r>
        <w:rPr>
          <w:rFonts w:eastAsia="Times New Roman"/>
          <w:sz w:val="24"/>
          <w:szCs w:val="24"/>
        </w:rPr>
        <w:t xml:space="preserve">CLARK, Norman H. </w:t>
      </w:r>
      <w:r>
        <w:rPr>
          <w:rFonts w:eastAsia="Times New Roman"/>
          <w:b/>
          <w:bCs/>
          <w:sz w:val="24"/>
          <w:szCs w:val="24"/>
        </w:rPr>
        <w:t>Deliver Us from Evil: An Interpretation of American Prohibition</w:t>
      </w:r>
      <w:r>
        <w:rPr>
          <w:rFonts w:eastAsia="Times New Roman"/>
          <w:sz w:val="24"/>
          <w:szCs w:val="24"/>
        </w:rPr>
        <w:t>. New</w:t>
      </w:r>
    </w:p>
    <w:p w14:paraId="4B41A176" w14:textId="77777777" w:rsidR="006053F9" w:rsidRDefault="00D853AA">
      <w:pPr>
        <w:rPr>
          <w:sz w:val="20"/>
          <w:szCs w:val="20"/>
        </w:rPr>
      </w:pPr>
      <w:r>
        <w:rPr>
          <w:rFonts w:eastAsia="Times New Roman"/>
          <w:sz w:val="24"/>
          <w:szCs w:val="24"/>
        </w:rPr>
        <w:t>York/ London: W.W Norton &amp; Company, 1976.</w:t>
      </w:r>
    </w:p>
    <w:p w14:paraId="2FDC09E7" w14:textId="77777777" w:rsidR="006053F9" w:rsidRDefault="006053F9">
      <w:pPr>
        <w:spacing w:line="288" w:lineRule="exact"/>
        <w:rPr>
          <w:sz w:val="20"/>
          <w:szCs w:val="20"/>
        </w:rPr>
      </w:pPr>
    </w:p>
    <w:p w14:paraId="2774BB2F" w14:textId="77777777" w:rsidR="006053F9" w:rsidRDefault="00D853AA">
      <w:pPr>
        <w:spacing w:line="234" w:lineRule="auto"/>
        <w:ind w:right="1120"/>
        <w:rPr>
          <w:sz w:val="20"/>
          <w:szCs w:val="20"/>
        </w:rPr>
      </w:pPr>
      <w:r>
        <w:rPr>
          <w:rFonts w:eastAsia="Times New Roman"/>
          <w:sz w:val="24"/>
          <w:szCs w:val="24"/>
        </w:rPr>
        <w:t>HAMM, Richard F</w:t>
      </w:r>
      <w:r>
        <w:rPr>
          <w:rFonts w:eastAsia="Times New Roman"/>
          <w:i/>
          <w:iCs/>
          <w:sz w:val="24"/>
          <w:szCs w:val="24"/>
        </w:rPr>
        <w:t>.</w:t>
      </w:r>
      <w:r>
        <w:rPr>
          <w:rFonts w:eastAsia="Times New Roman"/>
          <w:sz w:val="24"/>
          <w:szCs w:val="24"/>
        </w:rPr>
        <w:t xml:space="preserve"> </w:t>
      </w:r>
      <w:r>
        <w:rPr>
          <w:rFonts w:eastAsia="Times New Roman"/>
          <w:b/>
          <w:bCs/>
          <w:sz w:val="24"/>
          <w:szCs w:val="24"/>
        </w:rPr>
        <w:t>Shaping the Eighteenth Amendment: temperance reform, legal culture and</w:t>
      </w:r>
      <w:r>
        <w:rPr>
          <w:rFonts w:eastAsia="Times New Roman"/>
          <w:sz w:val="24"/>
          <w:szCs w:val="24"/>
        </w:rPr>
        <w:t xml:space="preserve"> </w:t>
      </w:r>
      <w:r>
        <w:rPr>
          <w:rFonts w:eastAsia="Times New Roman"/>
          <w:b/>
          <w:bCs/>
          <w:sz w:val="24"/>
          <w:szCs w:val="24"/>
        </w:rPr>
        <w:t xml:space="preserve">the </w:t>
      </w:r>
      <w:r>
        <w:rPr>
          <w:rFonts w:eastAsia="Times New Roman"/>
          <w:b/>
          <w:bCs/>
          <w:sz w:val="24"/>
          <w:szCs w:val="24"/>
        </w:rPr>
        <w:t>polity, 1880-1920</w:t>
      </w:r>
      <w:r>
        <w:rPr>
          <w:rFonts w:eastAsia="Times New Roman"/>
          <w:i/>
          <w:iCs/>
          <w:sz w:val="24"/>
          <w:szCs w:val="24"/>
        </w:rPr>
        <w:t>.</w:t>
      </w:r>
      <w:r>
        <w:rPr>
          <w:rFonts w:eastAsia="Times New Roman"/>
          <w:b/>
          <w:bCs/>
          <w:sz w:val="24"/>
          <w:szCs w:val="24"/>
        </w:rPr>
        <w:t xml:space="preserve"> </w:t>
      </w:r>
      <w:r>
        <w:rPr>
          <w:rFonts w:eastAsia="Times New Roman"/>
          <w:sz w:val="24"/>
          <w:szCs w:val="24"/>
        </w:rPr>
        <w:t>Chapel Hill, University of North Carolina Press, 1995.</w:t>
      </w:r>
    </w:p>
    <w:p w14:paraId="443DD2DD" w14:textId="77777777" w:rsidR="006053F9" w:rsidRDefault="006053F9">
      <w:pPr>
        <w:spacing w:line="278" w:lineRule="exact"/>
        <w:rPr>
          <w:sz w:val="20"/>
          <w:szCs w:val="20"/>
        </w:rPr>
      </w:pPr>
    </w:p>
    <w:p w14:paraId="12CF4B7E" w14:textId="77777777" w:rsidR="006053F9" w:rsidRDefault="00D853AA">
      <w:pPr>
        <w:rPr>
          <w:sz w:val="20"/>
          <w:szCs w:val="20"/>
        </w:rPr>
      </w:pPr>
      <w:r>
        <w:rPr>
          <w:rFonts w:eastAsia="Times New Roman"/>
          <w:sz w:val="24"/>
          <w:szCs w:val="24"/>
        </w:rPr>
        <w:t xml:space="preserve">HOFSTADTER, Richard. </w:t>
      </w:r>
      <w:r>
        <w:rPr>
          <w:rFonts w:eastAsia="Times New Roman"/>
          <w:b/>
          <w:bCs/>
          <w:sz w:val="24"/>
          <w:szCs w:val="24"/>
        </w:rPr>
        <w:t>The age of reform</w:t>
      </w:r>
      <w:r>
        <w:rPr>
          <w:rFonts w:eastAsia="Times New Roman"/>
          <w:sz w:val="24"/>
          <w:szCs w:val="24"/>
        </w:rPr>
        <w:t>. Nova York; Vintage Books, 1955.</w:t>
      </w:r>
    </w:p>
    <w:p w14:paraId="358FE722" w14:textId="77777777" w:rsidR="006053F9" w:rsidRDefault="006053F9">
      <w:pPr>
        <w:spacing w:line="276" w:lineRule="exact"/>
        <w:rPr>
          <w:sz w:val="20"/>
          <w:szCs w:val="20"/>
        </w:rPr>
      </w:pPr>
    </w:p>
    <w:p w14:paraId="6CA2CC54" w14:textId="77777777" w:rsidR="006053F9" w:rsidRDefault="00D853AA">
      <w:pPr>
        <w:rPr>
          <w:sz w:val="20"/>
          <w:szCs w:val="20"/>
        </w:rPr>
      </w:pPr>
      <w:r>
        <w:rPr>
          <w:rFonts w:eastAsia="Times New Roman"/>
          <w:sz w:val="24"/>
          <w:szCs w:val="24"/>
        </w:rPr>
        <w:t xml:space="preserve">__________. “Preface”. In: Andrew Sinclair. </w:t>
      </w:r>
      <w:r>
        <w:rPr>
          <w:rFonts w:eastAsia="Times New Roman"/>
          <w:b/>
          <w:bCs/>
          <w:sz w:val="24"/>
          <w:szCs w:val="24"/>
        </w:rPr>
        <w:t>Prohibition: the era of excess</w:t>
      </w:r>
      <w:r>
        <w:rPr>
          <w:rFonts w:eastAsia="Times New Roman"/>
          <w:i/>
          <w:iCs/>
          <w:sz w:val="24"/>
          <w:szCs w:val="24"/>
        </w:rPr>
        <w:t>.</w:t>
      </w:r>
      <w:r>
        <w:rPr>
          <w:rFonts w:eastAsia="Times New Roman"/>
          <w:sz w:val="24"/>
          <w:szCs w:val="24"/>
        </w:rPr>
        <w:t xml:space="preserve"> Boston: Little, Brown</w:t>
      </w:r>
    </w:p>
    <w:p w14:paraId="3C85AF92" w14:textId="77777777" w:rsidR="006053F9" w:rsidRDefault="00D853AA">
      <w:pPr>
        <w:rPr>
          <w:sz w:val="20"/>
          <w:szCs w:val="20"/>
        </w:rPr>
      </w:pPr>
      <w:r>
        <w:rPr>
          <w:rFonts w:eastAsia="Times New Roman"/>
          <w:sz w:val="24"/>
          <w:szCs w:val="24"/>
        </w:rPr>
        <w:t xml:space="preserve">and </w:t>
      </w:r>
      <w:r>
        <w:rPr>
          <w:rFonts w:eastAsia="Times New Roman"/>
          <w:sz w:val="24"/>
          <w:szCs w:val="24"/>
        </w:rPr>
        <w:t>Company, 1962.</w:t>
      </w:r>
    </w:p>
    <w:p w14:paraId="6FAD5405" w14:textId="77777777" w:rsidR="006053F9" w:rsidRDefault="006053F9">
      <w:pPr>
        <w:spacing w:line="276" w:lineRule="exact"/>
        <w:rPr>
          <w:sz w:val="20"/>
          <w:szCs w:val="20"/>
        </w:rPr>
      </w:pPr>
    </w:p>
    <w:p w14:paraId="677D37CE" w14:textId="77777777" w:rsidR="006053F9" w:rsidRDefault="00D853AA">
      <w:pPr>
        <w:rPr>
          <w:sz w:val="20"/>
          <w:szCs w:val="20"/>
        </w:rPr>
      </w:pPr>
      <w:r>
        <w:rPr>
          <w:rFonts w:eastAsia="Times New Roman"/>
          <w:sz w:val="24"/>
          <w:szCs w:val="24"/>
        </w:rPr>
        <w:t>KAZIN, Michael. Onward, Christian Mother and Soldiers: The Prohibition Crusade</w:t>
      </w:r>
      <w:r>
        <w:rPr>
          <w:rFonts w:eastAsia="Times New Roman"/>
          <w:i/>
          <w:iCs/>
          <w:sz w:val="24"/>
          <w:szCs w:val="24"/>
        </w:rPr>
        <w:t>.</w:t>
      </w:r>
      <w:r>
        <w:rPr>
          <w:rFonts w:eastAsia="Times New Roman"/>
          <w:sz w:val="24"/>
          <w:szCs w:val="24"/>
        </w:rPr>
        <w:t xml:space="preserve"> In: _________.</w:t>
      </w:r>
    </w:p>
    <w:p w14:paraId="49D2BA91" w14:textId="77777777" w:rsidR="006053F9" w:rsidRDefault="00D853AA">
      <w:pPr>
        <w:rPr>
          <w:sz w:val="20"/>
          <w:szCs w:val="20"/>
        </w:rPr>
      </w:pPr>
      <w:r>
        <w:rPr>
          <w:rFonts w:eastAsia="Times New Roman"/>
          <w:b/>
          <w:bCs/>
          <w:sz w:val="24"/>
          <w:szCs w:val="24"/>
        </w:rPr>
        <w:t>The populist persuasion: an American history</w:t>
      </w:r>
      <w:r>
        <w:rPr>
          <w:rFonts w:eastAsia="Times New Roman"/>
          <w:sz w:val="24"/>
          <w:szCs w:val="24"/>
        </w:rPr>
        <w:t>. New York: Basic Books, 1995.</w:t>
      </w:r>
    </w:p>
    <w:p w14:paraId="344C399F" w14:textId="77777777" w:rsidR="006053F9" w:rsidRDefault="006053F9">
      <w:pPr>
        <w:spacing w:line="276" w:lineRule="exact"/>
        <w:rPr>
          <w:sz w:val="20"/>
          <w:szCs w:val="20"/>
        </w:rPr>
      </w:pPr>
    </w:p>
    <w:p w14:paraId="6B4B66A5" w14:textId="77777777" w:rsidR="006053F9" w:rsidRDefault="00D853AA">
      <w:pPr>
        <w:rPr>
          <w:sz w:val="20"/>
          <w:szCs w:val="20"/>
        </w:rPr>
      </w:pPr>
      <w:r>
        <w:rPr>
          <w:rFonts w:eastAsia="Times New Roman"/>
          <w:sz w:val="24"/>
          <w:szCs w:val="24"/>
        </w:rPr>
        <w:t>KINGSDALE, Jon M. The ‘Poor Man´s Club’: social functions of the urba</w:t>
      </w:r>
      <w:r>
        <w:rPr>
          <w:rFonts w:eastAsia="Times New Roman"/>
          <w:sz w:val="24"/>
          <w:szCs w:val="24"/>
        </w:rPr>
        <w:t>n working-class saloon.</w:t>
      </w:r>
    </w:p>
    <w:p w14:paraId="46ADB8A2" w14:textId="77777777" w:rsidR="006053F9" w:rsidRDefault="00D853AA">
      <w:pPr>
        <w:rPr>
          <w:sz w:val="20"/>
          <w:szCs w:val="20"/>
        </w:rPr>
      </w:pPr>
      <w:r>
        <w:rPr>
          <w:rFonts w:eastAsia="Times New Roman"/>
          <w:b/>
          <w:bCs/>
          <w:sz w:val="24"/>
          <w:szCs w:val="24"/>
        </w:rPr>
        <w:t>American Quaterly</w:t>
      </w:r>
      <w:r>
        <w:rPr>
          <w:rFonts w:eastAsia="Times New Roman"/>
          <w:sz w:val="24"/>
          <w:szCs w:val="24"/>
        </w:rPr>
        <w:t>: Vol 25, Nº4, 1973, pp. 472-489.</w:t>
      </w:r>
    </w:p>
    <w:p w14:paraId="1190FFE3" w14:textId="77777777" w:rsidR="006053F9" w:rsidRDefault="006053F9">
      <w:pPr>
        <w:spacing w:line="276" w:lineRule="exact"/>
        <w:rPr>
          <w:sz w:val="20"/>
          <w:szCs w:val="20"/>
        </w:rPr>
      </w:pPr>
    </w:p>
    <w:p w14:paraId="02B56390" w14:textId="77777777" w:rsidR="006053F9" w:rsidRDefault="00D853AA">
      <w:pPr>
        <w:rPr>
          <w:sz w:val="20"/>
          <w:szCs w:val="20"/>
        </w:rPr>
      </w:pPr>
      <w:r>
        <w:rPr>
          <w:rFonts w:eastAsia="Times New Roman"/>
          <w:sz w:val="24"/>
          <w:szCs w:val="24"/>
        </w:rPr>
        <w:t xml:space="preserve">KYVIG, David E. </w:t>
      </w:r>
      <w:r>
        <w:rPr>
          <w:rFonts w:eastAsia="Times New Roman"/>
          <w:b/>
          <w:bCs/>
          <w:sz w:val="24"/>
          <w:szCs w:val="24"/>
        </w:rPr>
        <w:t>Repealing National Prohibition</w:t>
      </w:r>
      <w:r>
        <w:rPr>
          <w:rFonts w:eastAsia="Times New Roman"/>
          <w:sz w:val="24"/>
          <w:szCs w:val="24"/>
        </w:rPr>
        <w:t>. Chicago: Chicago University Press, 1979.</w:t>
      </w:r>
    </w:p>
    <w:p w14:paraId="03B9325B" w14:textId="77777777" w:rsidR="006053F9" w:rsidRDefault="006053F9">
      <w:pPr>
        <w:spacing w:line="276" w:lineRule="exact"/>
        <w:rPr>
          <w:sz w:val="20"/>
          <w:szCs w:val="20"/>
        </w:rPr>
      </w:pPr>
    </w:p>
    <w:p w14:paraId="72CD7286" w14:textId="77777777" w:rsidR="006053F9" w:rsidRDefault="00D853AA">
      <w:pPr>
        <w:tabs>
          <w:tab w:val="left" w:pos="1140"/>
          <w:tab w:val="left" w:pos="2100"/>
          <w:tab w:val="left" w:pos="2500"/>
          <w:tab w:val="left" w:pos="3080"/>
          <w:tab w:val="left" w:pos="4460"/>
          <w:tab w:val="left" w:pos="5820"/>
          <w:tab w:val="left" w:pos="6180"/>
          <w:tab w:val="left" w:pos="6800"/>
          <w:tab w:val="left" w:pos="7520"/>
          <w:tab w:val="left" w:pos="8180"/>
          <w:tab w:val="left" w:pos="9420"/>
        </w:tabs>
        <w:rPr>
          <w:sz w:val="20"/>
          <w:szCs w:val="20"/>
        </w:rPr>
      </w:pPr>
      <w:r>
        <w:rPr>
          <w:rFonts w:eastAsia="Times New Roman"/>
          <w:sz w:val="24"/>
          <w:szCs w:val="24"/>
        </w:rPr>
        <w:t>LERNER,</w:t>
      </w:r>
      <w:r>
        <w:rPr>
          <w:rFonts w:eastAsia="Times New Roman"/>
          <w:sz w:val="24"/>
          <w:szCs w:val="24"/>
        </w:rPr>
        <w:tab/>
        <w:t>Michael</w:t>
      </w:r>
      <w:r>
        <w:rPr>
          <w:rFonts w:eastAsia="Times New Roman"/>
          <w:sz w:val="24"/>
          <w:szCs w:val="24"/>
        </w:rPr>
        <w:tab/>
        <w:t>A.</w:t>
      </w:r>
      <w:r>
        <w:rPr>
          <w:sz w:val="20"/>
          <w:szCs w:val="20"/>
        </w:rPr>
        <w:tab/>
      </w:r>
      <w:r>
        <w:rPr>
          <w:rFonts w:eastAsia="Times New Roman"/>
          <w:b/>
          <w:bCs/>
          <w:sz w:val="24"/>
          <w:szCs w:val="24"/>
        </w:rPr>
        <w:t>Dry</w:t>
      </w:r>
      <w:r>
        <w:rPr>
          <w:rFonts w:eastAsia="Times New Roman"/>
          <w:b/>
          <w:bCs/>
          <w:sz w:val="24"/>
          <w:szCs w:val="24"/>
        </w:rPr>
        <w:tab/>
        <w:t>Manhattan:</w:t>
      </w:r>
      <w:r>
        <w:rPr>
          <w:rFonts w:eastAsia="Times New Roman"/>
          <w:b/>
          <w:bCs/>
          <w:sz w:val="24"/>
          <w:szCs w:val="24"/>
        </w:rPr>
        <w:tab/>
        <w:t>Prohibition</w:t>
      </w:r>
      <w:r>
        <w:rPr>
          <w:rFonts w:eastAsia="Times New Roman"/>
          <w:b/>
          <w:bCs/>
          <w:sz w:val="24"/>
          <w:szCs w:val="24"/>
        </w:rPr>
        <w:tab/>
        <w:t>in</w:t>
      </w:r>
      <w:r>
        <w:rPr>
          <w:rFonts w:eastAsia="Times New Roman"/>
          <w:b/>
          <w:bCs/>
          <w:sz w:val="24"/>
          <w:szCs w:val="24"/>
        </w:rPr>
        <w:tab/>
        <w:t>New</w:t>
      </w:r>
      <w:r>
        <w:rPr>
          <w:rFonts w:eastAsia="Times New Roman"/>
          <w:b/>
          <w:bCs/>
          <w:sz w:val="24"/>
          <w:szCs w:val="24"/>
        </w:rPr>
        <w:tab/>
        <w:t>York</w:t>
      </w:r>
      <w:r>
        <w:rPr>
          <w:rFonts w:eastAsia="Times New Roman"/>
          <w:b/>
          <w:bCs/>
          <w:sz w:val="24"/>
          <w:szCs w:val="24"/>
        </w:rPr>
        <w:tab/>
        <w:t>City</w:t>
      </w:r>
      <w:r>
        <w:rPr>
          <w:rFonts w:eastAsia="Times New Roman"/>
          <w:sz w:val="24"/>
          <w:szCs w:val="24"/>
        </w:rPr>
        <w:t>.</w:t>
      </w:r>
      <w:r>
        <w:rPr>
          <w:sz w:val="20"/>
          <w:szCs w:val="20"/>
        </w:rPr>
        <w:tab/>
      </w:r>
      <w:r>
        <w:rPr>
          <w:rFonts w:eastAsia="Times New Roman"/>
          <w:sz w:val="24"/>
          <w:szCs w:val="24"/>
        </w:rPr>
        <w:t>Cambridge</w:t>
      </w:r>
      <w:r>
        <w:rPr>
          <w:rFonts w:eastAsia="Times New Roman"/>
          <w:sz w:val="24"/>
          <w:szCs w:val="24"/>
        </w:rPr>
        <w:tab/>
        <w:t>&amp;</w:t>
      </w:r>
    </w:p>
    <w:p w14:paraId="4EAF689E" w14:textId="77777777" w:rsidR="006053F9" w:rsidRDefault="00D853AA">
      <w:pPr>
        <w:rPr>
          <w:sz w:val="20"/>
          <w:szCs w:val="20"/>
        </w:rPr>
      </w:pPr>
      <w:r>
        <w:rPr>
          <w:rFonts w:eastAsia="Times New Roman"/>
          <w:sz w:val="24"/>
          <w:szCs w:val="24"/>
        </w:rPr>
        <w:t>Massachusetts:</w:t>
      </w:r>
      <w:r>
        <w:rPr>
          <w:rFonts w:eastAsia="Times New Roman"/>
          <w:sz w:val="24"/>
          <w:szCs w:val="24"/>
        </w:rPr>
        <w:t xml:space="preserve"> Harvard University Press, 2007.</w:t>
      </w:r>
    </w:p>
    <w:p w14:paraId="3A4D6052" w14:textId="77777777" w:rsidR="006053F9" w:rsidRDefault="006053F9">
      <w:pPr>
        <w:spacing w:line="288" w:lineRule="exact"/>
        <w:rPr>
          <w:sz w:val="20"/>
          <w:szCs w:val="20"/>
        </w:rPr>
      </w:pPr>
    </w:p>
    <w:p w14:paraId="45750B58" w14:textId="77777777" w:rsidR="006053F9" w:rsidRDefault="00D853AA">
      <w:pPr>
        <w:spacing w:line="234" w:lineRule="auto"/>
        <w:ind w:right="1120"/>
        <w:rPr>
          <w:sz w:val="20"/>
          <w:szCs w:val="20"/>
        </w:rPr>
      </w:pPr>
      <w:r>
        <w:rPr>
          <w:rFonts w:eastAsia="Times New Roman"/>
          <w:sz w:val="24"/>
          <w:szCs w:val="24"/>
        </w:rPr>
        <w:t xml:space="preserve">LEVINE, Harry. The Birth of American Alcohol Control: Prohibition, the Power Elite, and the Problem of Lawlessness. </w:t>
      </w:r>
      <w:r>
        <w:rPr>
          <w:rFonts w:eastAsia="Times New Roman"/>
          <w:b/>
          <w:bCs/>
          <w:sz w:val="24"/>
          <w:szCs w:val="24"/>
        </w:rPr>
        <w:t>Contemporary Drug Problems</w:t>
      </w:r>
      <w:r>
        <w:rPr>
          <w:rFonts w:eastAsia="Times New Roman"/>
          <w:sz w:val="24"/>
          <w:szCs w:val="24"/>
        </w:rPr>
        <w:t>, Volume 12, 1985, pp. 63-115.</w:t>
      </w:r>
    </w:p>
    <w:p w14:paraId="36411BD7" w14:textId="77777777" w:rsidR="006053F9" w:rsidRDefault="006053F9">
      <w:pPr>
        <w:spacing w:line="278" w:lineRule="exact"/>
        <w:rPr>
          <w:sz w:val="20"/>
          <w:szCs w:val="20"/>
        </w:rPr>
      </w:pPr>
    </w:p>
    <w:p w14:paraId="7AD5DE05" w14:textId="77777777" w:rsidR="006053F9" w:rsidRDefault="00D853AA">
      <w:pPr>
        <w:rPr>
          <w:sz w:val="20"/>
          <w:szCs w:val="20"/>
        </w:rPr>
      </w:pPr>
      <w:r>
        <w:rPr>
          <w:rFonts w:eastAsia="Times New Roman"/>
          <w:sz w:val="24"/>
          <w:szCs w:val="24"/>
        </w:rPr>
        <w:t xml:space="preserve">MCGIRR, Lisa. </w:t>
      </w:r>
      <w:r>
        <w:rPr>
          <w:rFonts w:eastAsia="Times New Roman"/>
          <w:b/>
          <w:bCs/>
          <w:sz w:val="24"/>
          <w:szCs w:val="24"/>
        </w:rPr>
        <w:t>The war on alcohol: Prohibition an</w:t>
      </w:r>
      <w:r>
        <w:rPr>
          <w:rFonts w:eastAsia="Times New Roman"/>
          <w:b/>
          <w:bCs/>
          <w:sz w:val="24"/>
          <w:szCs w:val="24"/>
        </w:rPr>
        <w:t>d the rise of the American State</w:t>
      </w:r>
      <w:r>
        <w:rPr>
          <w:rFonts w:eastAsia="Times New Roman"/>
          <w:i/>
          <w:iCs/>
          <w:sz w:val="24"/>
          <w:szCs w:val="24"/>
        </w:rPr>
        <w:t>.</w:t>
      </w:r>
      <w:r>
        <w:rPr>
          <w:rFonts w:eastAsia="Times New Roman"/>
          <w:sz w:val="24"/>
          <w:szCs w:val="24"/>
        </w:rPr>
        <w:t xml:space="preserve"> New York/</w:t>
      </w:r>
    </w:p>
    <w:p w14:paraId="79B35AA0" w14:textId="77777777" w:rsidR="006053F9" w:rsidRDefault="00D853AA">
      <w:pPr>
        <w:rPr>
          <w:sz w:val="20"/>
          <w:szCs w:val="20"/>
        </w:rPr>
      </w:pPr>
      <w:r>
        <w:rPr>
          <w:rFonts w:eastAsia="Times New Roman"/>
          <w:sz w:val="24"/>
          <w:szCs w:val="24"/>
        </w:rPr>
        <w:t>London: W.W Norton &amp; Company, 2016.</w:t>
      </w:r>
    </w:p>
    <w:p w14:paraId="70A8B338" w14:textId="77777777" w:rsidR="006053F9" w:rsidRDefault="006053F9">
      <w:pPr>
        <w:spacing w:line="276" w:lineRule="exact"/>
        <w:rPr>
          <w:sz w:val="20"/>
          <w:szCs w:val="20"/>
        </w:rPr>
      </w:pPr>
    </w:p>
    <w:p w14:paraId="12F0585E" w14:textId="77777777" w:rsidR="006053F9" w:rsidRDefault="00D853AA">
      <w:pPr>
        <w:rPr>
          <w:sz w:val="20"/>
          <w:szCs w:val="20"/>
        </w:rPr>
      </w:pPr>
      <w:r>
        <w:rPr>
          <w:rFonts w:eastAsia="Times New Roman"/>
          <w:sz w:val="24"/>
          <w:szCs w:val="24"/>
        </w:rPr>
        <w:t xml:space="preserve">MORONE, Jason A. Prohibition and the rise of Big Government. In: ______. </w:t>
      </w:r>
      <w:r>
        <w:rPr>
          <w:rFonts w:eastAsia="Times New Roman"/>
          <w:b/>
          <w:bCs/>
          <w:sz w:val="24"/>
          <w:szCs w:val="24"/>
        </w:rPr>
        <w:t>Hellfire nation: the</w:t>
      </w:r>
    </w:p>
    <w:p w14:paraId="297ACCB7" w14:textId="77777777" w:rsidR="006053F9" w:rsidRDefault="00D853AA">
      <w:pPr>
        <w:rPr>
          <w:sz w:val="20"/>
          <w:szCs w:val="20"/>
        </w:rPr>
      </w:pPr>
      <w:r>
        <w:rPr>
          <w:rFonts w:eastAsia="Times New Roman"/>
          <w:b/>
          <w:bCs/>
          <w:sz w:val="24"/>
          <w:szCs w:val="24"/>
        </w:rPr>
        <w:t>politics of sin in American history</w:t>
      </w:r>
      <w:r>
        <w:rPr>
          <w:rFonts w:eastAsia="Times New Roman"/>
          <w:sz w:val="24"/>
          <w:szCs w:val="24"/>
        </w:rPr>
        <w:t xml:space="preserve">. New Haven &amp; London: Yale </w:t>
      </w:r>
      <w:r>
        <w:rPr>
          <w:rFonts w:eastAsia="Times New Roman"/>
          <w:sz w:val="24"/>
          <w:szCs w:val="24"/>
        </w:rPr>
        <w:t>University Press, 2003.</w:t>
      </w:r>
    </w:p>
    <w:p w14:paraId="670C55A8" w14:textId="77777777" w:rsidR="006053F9" w:rsidRDefault="006053F9">
      <w:pPr>
        <w:spacing w:line="277" w:lineRule="exact"/>
        <w:rPr>
          <w:sz w:val="20"/>
          <w:szCs w:val="20"/>
        </w:rPr>
      </w:pPr>
    </w:p>
    <w:p w14:paraId="5F3EEB51" w14:textId="77777777" w:rsidR="006053F9" w:rsidRDefault="00D853AA">
      <w:pPr>
        <w:rPr>
          <w:sz w:val="20"/>
          <w:szCs w:val="20"/>
        </w:rPr>
      </w:pPr>
      <w:r>
        <w:rPr>
          <w:rFonts w:eastAsia="Times New Roman"/>
          <w:sz w:val="24"/>
          <w:szCs w:val="24"/>
        </w:rPr>
        <w:t>PEGRAM, Thomas R</w:t>
      </w:r>
      <w:r>
        <w:rPr>
          <w:rFonts w:eastAsia="Times New Roman"/>
          <w:b/>
          <w:bCs/>
          <w:i/>
          <w:iCs/>
          <w:sz w:val="24"/>
          <w:szCs w:val="24"/>
        </w:rPr>
        <w:t>.</w:t>
      </w:r>
      <w:r>
        <w:rPr>
          <w:rFonts w:eastAsia="Times New Roman"/>
          <w:sz w:val="24"/>
          <w:szCs w:val="24"/>
        </w:rPr>
        <w:t xml:space="preserve"> </w:t>
      </w:r>
      <w:r>
        <w:rPr>
          <w:rFonts w:eastAsia="Times New Roman"/>
          <w:b/>
          <w:bCs/>
          <w:sz w:val="24"/>
          <w:szCs w:val="24"/>
        </w:rPr>
        <w:t>Battling demon rum: the struggle for a dry American, 1800-1933</w:t>
      </w:r>
      <w:r>
        <w:rPr>
          <w:rFonts w:eastAsia="Times New Roman"/>
          <w:b/>
          <w:bCs/>
          <w:i/>
          <w:iCs/>
          <w:sz w:val="24"/>
          <w:szCs w:val="24"/>
        </w:rPr>
        <w:t>.</w:t>
      </w:r>
    </w:p>
    <w:p w14:paraId="0BD661BD" w14:textId="77777777" w:rsidR="006053F9" w:rsidRDefault="00D853AA">
      <w:pPr>
        <w:rPr>
          <w:sz w:val="20"/>
          <w:szCs w:val="20"/>
        </w:rPr>
      </w:pPr>
      <w:r>
        <w:rPr>
          <w:rFonts w:eastAsia="Times New Roman"/>
          <w:sz w:val="24"/>
          <w:szCs w:val="24"/>
        </w:rPr>
        <w:t>Chicago: Ivan R. Dee,1998.</w:t>
      </w:r>
    </w:p>
    <w:p w14:paraId="3A7044EF" w14:textId="77777777" w:rsidR="006053F9" w:rsidRDefault="006053F9">
      <w:pPr>
        <w:spacing w:line="276" w:lineRule="exact"/>
        <w:rPr>
          <w:sz w:val="20"/>
          <w:szCs w:val="20"/>
        </w:rPr>
      </w:pPr>
    </w:p>
    <w:p w14:paraId="00116449" w14:textId="77777777" w:rsidR="006053F9" w:rsidRDefault="00D853AA">
      <w:pPr>
        <w:rPr>
          <w:sz w:val="20"/>
          <w:szCs w:val="20"/>
        </w:rPr>
      </w:pPr>
      <w:r>
        <w:rPr>
          <w:rFonts w:eastAsia="Times New Roman"/>
          <w:sz w:val="24"/>
          <w:szCs w:val="24"/>
        </w:rPr>
        <w:t xml:space="preserve">_________. Prohibition. In: ZELIZER, Julian E. (ed.). </w:t>
      </w:r>
      <w:r>
        <w:rPr>
          <w:rFonts w:eastAsia="Times New Roman"/>
          <w:b/>
          <w:bCs/>
          <w:sz w:val="24"/>
          <w:szCs w:val="24"/>
        </w:rPr>
        <w:t>The American Congress: The Building of</w:t>
      </w:r>
    </w:p>
    <w:p w14:paraId="364107BB" w14:textId="77777777" w:rsidR="006053F9" w:rsidRDefault="00D853AA">
      <w:pPr>
        <w:rPr>
          <w:sz w:val="20"/>
          <w:szCs w:val="20"/>
        </w:rPr>
      </w:pPr>
      <w:r>
        <w:rPr>
          <w:rFonts w:eastAsia="Times New Roman"/>
          <w:b/>
          <w:bCs/>
          <w:sz w:val="24"/>
          <w:szCs w:val="24"/>
        </w:rPr>
        <w:t>Democracy</w:t>
      </w:r>
      <w:r>
        <w:rPr>
          <w:rFonts w:eastAsia="Times New Roman"/>
          <w:sz w:val="24"/>
          <w:szCs w:val="24"/>
        </w:rPr>
        <w:t xml:space="preserve">. New York: </w:t>
      </w:r>
      <w:r>
        <w:rPr>
          <w:rFonts w:eastAsia="Times New Roman"/>
          <w:sz w:val="24"/>
          <w:szCs w:val="24"/>
        </w:rPr>
        <w:t>Houghton Mifflin Company, 2004, pp. 411-427.</w:t>
      </w:r>
    </w:p>
    <w:p w14:paraId="77D26826" w14:textId="77777777" w:rsidR="006053F9" w:rsidRDefault="006053F9">
      <w:pPr>
        <w:spacing w:line="288" w:lineRule="exact"/>
        <w:rPr>
          <w:sz w:val="20"/>
          <w:szCs w:val="20"/>
        </w:rPr>
      </w:pPr>
    </w:p>
    <w:p w14:paraId="5DF271C3" w14:textId="77777777" w:rsidR="006053F9" w:rsidRDefault="00D853AA">
      <w:pPr>
        <w:spacing w:line="234" w:lineRule="auto"/>
        <w:ind w:right="1100"/>
        <w:rPr>
          <w:sz w:val="20"/>
          <w:szCs w:val="20"/>
        </w:rPr>
      </w:pPr>
      <w:r>
        <w:rPr>
          <w:rFonts w:eastAsia="Times New Roman"/>
          <w:sz w:val="24"/>
          <w:szCs w:val="24"/>
        </w:rPr>
        <w:t xml:space="preserve">RORABAUGH, W.J. Reexamining the Prohibition Amendment. </w:t>
      </w:r>
      <w:r>
        <w:rPr>
          <w:rFonts w:eastAsia="Times New Roman"/>
          <w:b/>
          <w:bCs/>
          <w:sz w:val="24"/>
          <w:szCs w:val="24"/>
        </w:rPr>
        <w:t>Yale Journal of Law &amp; the</w:t>
      </w:r>
      <w:r>
        <w:rPr>
          <w:rFonts w:eastAsia="Times New Roman"/>
          <w:sz w:val="24"/>
          <w:szCs w:val="24"/>
        </w:rPr>
        <w:t xml:space="preserve"> </w:t>
      </w:r>
      <w:r>
        <w:rPr>
          <w:rFonts w:eastAsia="Times New Roman"/>
          <w:b/>
          <w:bCs/>
          <w:sz w:val="24"/>
          <w:szCs w:val="24"/>
        </w:rPr>
        <w:t>Humanities</w:t>
      </w:r>
      <w:r>
        <w:rPr>
          <w:rFonts w:eastAsia="Times New Roman"/>
          <w:sz w:val="24"/>
          <w:szCs w:val="24"/>
        </w:rPr>
        <w:t>, Volume 8, Issue 1, 1996, pp: 285-924.</w:t>
      </w:r>
    </w:p>
    <w:p w14:paraId="39033EB3" w14:textId="77777777" w:rsidR="006053F9" w:rsidRDefault="006053F9">
      <w:pPr>
        <w:sectPr w:rsidR="006053F9">
          <w:pgSz w:w="11900" w:h="16838"/>
          <w:pgMar w:top="580" w:right="26" w:bottom="1440" w:left="1140" w:header="0" w:footer="0" w:gutter="0"/>
          <w:cols w:space="720" w:equalWidth="0">
            <w:col w:w="10740"/>
          </w:cols>
        </w:sectPr>
      </w:pPr>
    </w:p>
    <w:tbl>
      <w:tblPr>
        <w:tblW w:w="0" w:type="auto"/>
        <w:tblLayout w:type="fixed"/>
        <w:tblCellMar>
          <w:left w:w="0" w:type="dxa"/>
          <w:right w:w="0" w:type="dxa"/>
        </w:tblCellMar>
        <w:tblLook w:val="04A0" w:firstRow="1" w:lastRow="0" w:firstColumn="1" w:lastColumn="0" w:noHBand="0" w:noVBand="1"/>
      </w:tblPr>
      <w:tblGrid>
        <w:gridCol w:w="9620"/>
        <w:gridCol w:w="1120"/>
        <w:gridCol w:w="30"/>
      </w:tblGrid>
      <w:tr w:rsidR="006053F9" w14:paraId="427C7884" w14:textId="77777777">
        <w:trPr>
          <w:trHeight w:val="112"/>
        </w:trPr>
        <w:tc>
          <w:tcPr>
            <w:tcW w:w="9620" w:type="dxa"/>
            <w:vMerge w:val="restart"/>
            <w:vAlign w:val="bottom"/>
          </w:tcPr>
          <w:p w14:paraId="4C893257" w14:textId="20A3899F" w:rsidR="006053F9" w:rsidRDefault="006053F9">
            <w:pPr>
              <w:ind w:right="2"/>
              <w:jc w:val="right"/>
              <w:rPr>
                <w:sz w:val="20"/>
                <w:szCs w:val="20"/>
              </w:rPr>
            </w:pPr>
            <w:bookmarkStart w:id="322" w:name="page324"/>
            <w:bookmarkEnd w:id="322"/>
          </w:p>
        </w:tc>
        <w:tc>
          <w:tcPr>
            <w:tcW w:w="1120" w:type="dxa"/>
            <w:vAlign w:val="bottom"/>
          </w:tcPr>
          <w:p w14:paraId="465D213A" w14:textId="77777777" w:rsidR="006053F9" w:rsidRDefault="006053F9">
            <w:pPr>
              <w:rPr>
                <w:sz w:val="9"/>
                <w:szCs w:val="9"/>
              </w:rPr>
            </w:pPr>
          </w:p>
        </w:tc>
        <w:tc>
          <w:tcPr>
            <w:tcW w:w="0" w:type="dxa"/>
            <w:vAlign w:val="bottom"/>
          </w:tcPr>
          <w:p w14:paraId="7DD07DF1" w14:textId="77777777" w:rsidR="006053F9" w:rsidRDefault="006053F9">
            <w:pPr>
              <w:rPr>
                <w:sz w:val="1"/>
                <w:szCs w:val="1"/>
              </w:rPr>
            </w:pPr>
          </w:p>
        </w:tc>
      </w:tr>
      <w:tr w:rsidR="006053F9" w14:paraId="6AC2716E" w14:textId="77777777">
        <w:trPr>
          <w:trHeight w:val="155"/>
        </w:trPr>
        <w:tc>
          <w:tcPr>
            <w:tcW w:w="9620" w:type="dxa"/>
            <w:vMerge/>
            <w:vAlign w:val="bottom"/>
          </w:tcPr>
          <w:p w14:paraId="3C28446F"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FD6200D" w14:textId="77777777" w:rsidR="006053F9" w:rsidRDefault="00D853AA">
            <w:pPr>
              <w:ind w:right="490"/>
              <w:jc w:val="right"/>
              <w:rPr>
                <w:sz w:val="20"/>
                <w:szCs w:val="20"/>
              </w:rPr>
            </w:pPr>
            <w:r>
              <w:rPr>
                <w:rFonts w:ascii="Century Gothic" w:eastAsia="Century Gothic" w:hAnsi="Century Gothic" w:cs="Century Gothic"/>
                <w:color w:val="FFFFFF"/>
              </w:rPr>
              <w:t>323</w:t>
            </w:r>
          </w:p>
        </w:tc>
        <w:tc>
          <w:tcPr>
            <w:tcW w:w="0" w:type="dxa"/>
            <w:vAlign w:val="bottom"/>
          </w:tcPr>
          <w:p w14:paraId="049888BD" w14:textId="77777777" w:rsidR="006053F9" w:rsidRDefault="006053F9">
            <w:pPr>
              <w:rPr>
                <w:sz w:val="1"/>
                <w:szCs w:val="1"/>
              </w:rPr>
            </w:pPr>
          </w:p>
        </w:tc>
      </w:tr>
      <w:tr w:rsidR="006053F9" w14:paraId="44E55283" w14:textId="77777777">
        <w:trPr>
          <w:trHeight w:val="130"/>
        </w:trPr>
        <w:tc>
          <w:tcPr>
            <w:tcW w:w="9620" w:type="dxa"/>
            <w:vMerge w:val="restart"/>
            <w:vAlign w:val="bottom"/>
          </w:tcPr>
          <w:p w14:paraId="408680B2" w14:textId="507B8334" w:rsidR="006053F9" w:rsidRDefault="006053F9">
            <w:pPr>
              <w:ind w:right="22"/>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0304108C" w14:textId="77777777" w:rsidR="006053F9" w:rsidRDefault="006053F9">
            <w:pPr>
              <w:rPr>
                <w:sz w:val="11"/>
                <w:szCs w:val="11"/>
              </w:rPr>
            </w:pPr>
          </w:p>
        </w:tc>
        <w:tc>
          <w:tcPr>
            <w:tcW w:w="0" w:type="dxa"/>
            <w:vAlign w:val="bottom"/>
          </w:tcPr>
          <w:p w14:paraId="4DFB8334" w14:textId="77777777" w:rsidR="006053F9" w:rsidRDefault="006053F9">
            <w:pPr>
              <w:rPr>
                <w:sz w:val="1"/>
                <w:szCs w:val="1"/>
              </w:rPr>
            </w:pPr>
          </w:p>
        </w:tc>
      </w:tr>
      <w:tr w:rsidR="006053F9" w14:paraId="4AE63DCA" w14:textId="77777777">
        <w:trPr>
          <w:trHeight w:val="139"/>
        </w:trPr>
        <w:tc>
          <w:tcPr>
            <w:tcW w:w="9620" w:type="dxa"/>
            <w:vMerge/>
            <w:vAlign w:val="bottom"/>
          </w:tcPr>
          <w:p w14:paraId="2C9B364B" w14:textId="77777777" w:rsidR="006053F9" w:rsidRDefault="006053F9">
            <w:pPr>
              <w:rPr>
                <w:sz w:val="12"/>
                <w:szCs w:val="12"/>
              </w:rPr>
            </w:pPr>
          </w:p>
        </w:tc>
        <w:tc>
          <w:tcPr>
            <w:tcW w:w="1120" w:type="dxa"/>
            <w:vAlign w:val="bottom"/>
          </w:tcPr>
          <w:p w14:paraId="597EB8C1" w14:textId="77777777" w:rsidR="006053F9" w:rsidRDefault="006053F9">
            <w:pPr>
              <w:rPr>
                <w:sz w:val="12"/>
                <w:szCs w:val="12"/>
              </w:rPr>
            </w:pPr>
          </w:p>
        </w:tc>
        <w:tc>
          <w:tcPr>
            <w:tcW w:w="0" w:type="dxa"/>
            <w:vAlign w:val="bottom"/>
          </w:tcPr>
          <w:p w14:paraId="6D82B853" w14:textId="77777777" w:rsidR="006053F9" w:rsidRDefault="006053F9">
            <w:pPr>
              <w:rPr>
                <w:sz w:val="1"/>
                <w:szCs w:val="1"/>
              </w:rPr>
            </w:pPr>
          </w:p>
        </w:tc>
      </w:tr>
      <w:tr w:rsidR="006053F9" w14:paraId="0E59BF1D" w14:textId="77777777">
        <w:trPr>
          <w:trHeight w:val="858"/>
        </w:trPr>
        <w:tc>
          <w:tcPr>
            <w:tcW w:w="9620" w:type="dxa"/>
            <w:vAlign w:val="bottom"/>
          </w:tcPr>
          <w:p w14:paraId="7DDD4F1D" w14:textId="77777777" w:rsidR="006053F9" w:rsidRDefault="00D853AA">
            <w:pPr>
              <w:rPr>
                <w:sz w:val="20"/>
                <w:szCs w:val="20"/>
              </w:rPr>
            </w:pPr>
            <w:r>
              <w:rPr>
                <w:rFonts w:eastAsia="Times New Roman"/>
                <w:sz w:val="24"/>
                <w:szCs w:val="24"/>
              </w:rPr>
              <w:t xml:space="preserve">RUMBARAGER,  John  J.  </w:t>
            </w:r>
            <w:r>
              <w:rPr>
                <w:rFonts w:eastAsia="Times New Roman"/>
                <w:b/>
                <w:bCs/>
                <w:sz w:val="24"/>
                <w:szCs w:val="24"/>
              </w:rPr>
              <w:t>Profits,  Power  and  Prohibition:  Alcohol  Reform  and  the</w:t>
            </w:r>
          </w:p>
        </w:tc>
        <w:tc>
          <w:tcPr>
            <w:tcW w:w="1120" w:type="dxa"/>
            <w:vAlign w:val="bottom"/>
          </w:tcPr>
          <w:p w14:paraId="2E30F87B" w14:textId="77777777" w:rsidR="006053F9" w:rsidRDefault="006053F9">
            <w:pPr>
              <w:rPr>
                <w:sz w:val="24"/>
                <w:szCs w:val="24"/>
              </w:rPr>
            </w:pPr>
          </w:p>
        </w:tc>
        <w:tc>
          <w:tcPr>
            <w:tcW w:w="0" w:type="dxa"/>
            <w:vAlign w:val="bottom"/>
          </w:tcPr>
          <w:p w14:paraId="27B964B8" w14:textId="77777777" w:rsidR="006053F9" w:rsidRDefault="006053F9">
            <w:pPr>
              <w:rPr>
                <w:sz w:val="1"/>
                <w:szCs w:val="1"/>
              </w:rPr>
            </w:pPr>
          </w:p>
        </w:tc>
      </w:tr>
      <w:tr w:rsidR="006053F9" w14:paraId="3E4F5BE5" w14:textId="77777777">
        <w:trPr>
          <w:trHeight w:val="276"/>
        </w:trPr>
        <w:tc>
          <w:tcPr>
            <w:tcW w:w="9620" w:type="dxa"/>
            <w:vAlign w:val="bottom"/>
          </w:tcPr>
          <w:p w14:paraId="24056DF7" w14:textId="77777777" w:rsidR="006053F9" w:rsidRDefault="00D853AA">
            <w:pPr>
              <w:rPr>
                <w:sz w:val="20"/>
                <w:szCs w:val="20"/>
              </w:rPr>
            </w:pPr>
            <w:r>
              <w:rPr>
                <w:rFonts w:eastAsia="Times New Roman"/>
                <w:b/>
                <w:bCs/>
                <w:sz w:val="24"/>
                <w:szCs w:val="24"/>
              </w:rPr>
              <w:t xml:space="preserve">Industrializing of America, 1800-1930. </w:t>
            </w:r>
            <w:r>
              <w:rPr>
                <w:rFonts w:eastAsia="Times New Roman"/>
                <w:sz w:val="24"/>
                <w:szCs w:val="24"/>
              </w:rPr>
              <w:t>New York: New York University Press,1989.</w:t>
            </w:r>
          </w:p>
        </w:tc>
        <w:tc>
          <w:tcPr>
            <w:tcW w:w="1120" w:type="dxa"/>
            <w:vAlign w:val="bottom"/>
          </w:tcPr>
          <w:p w14:paraId="7F585992" w14:textId="77777777" w:rsidR="006053F9" w:rsidRDefault="006053F9">
            <w:pPr>
              <w:rPr>
                <w:sz w:val="24"/>
                <w:szCs w:val="24"/>
              </w:rPr>
            </w:pPr>
          </w:p>
        </w:tc>
        <w:tc>
          <w:tcPr>
            <w:tcW w:w="0" w:type="dxa"/>
            <w:vAlign w:val="bottom"/>
          </w:tcPr>
          <w:p w14:paraId="7B7122C2" w14:textId="77777777" w:rsidR="006053F9" w:rsidRDefault="006053F9">
            <w:pPr>
              <w:rPr>
                <w:sz w:val="1"/>
                <w:szCs w:val="1"/>
              </w:rPr>
            </w:pPr>
          </w:p>
        </w:tc>
      </w:tr>
      <w:tr w:rsidR="006053F9" w14:paraId="6735E84C" w14:textId="77777777">
        <w:trPr>
          <w:trHeight w:val="552"/>
        </w:trPr>
        <w:tc>
          <w:tcPr>
            <w:tcW w:w="9620" w:type="dxa"/>
            <w:vAlign w:val="bottom"/>
          </w:tcPr>
          <w:p w14:paraId="05853DEE" w14:textId="77777777" w:rsidR="006053F9" w:rsidRDefault="00D853AA">
            <w:pPr>
              <w:rPr>
                <w:sz w:val="20"/>
                <w:szCs w:val="20"/>
              </w:rPr>
            </w:pPr>
            <w:r>
              <w:rPr>
                <w:rFonts w:eastAsia="Times New Roman"/>
                <w:sz w:val="24"/>
                <w:szCs w:val="24"/>
              </w:rPr>
              <w:t xml:space="preserve">SINCLAIR, Andrew. </w:t>
            </w:r>
            <w:r>
              <w:rPr>
                <w:rFonts w:eastAsia="Times New Roman"/>
                <w:b/>
                <w:bCs/>
                <w:sz w:val="24"/>
                <w:szCs w:val="24"/>
              </w:rPr>
              <w:t xml:space="preserve">Prohibition: the era of </w:t>
            </w:r>
            <w:r>
              <w:rPr>
                <w:rFonts w:eastAsia="Times New Roman"/>
                <w:b/>
                <w:bCs/>
                <w:sz w:val="24"/>
                <w:szCs w:val="24"/>
              </w:rPr>
              <w:t>excess.</w:t>
            </w:r>
            <w:r>
              <w:rPr>
                <w:rFonts w:eastAsia="Times New Roman"/>
                <w:sz w:val="24"/>
                <w:szCs w:val="24"/>
              </w:rPr>
              <w:t xml:space="preserve"> 1962</w:t>
            </w:r>
            <w:r>
              <w:rPr>
                <w:rFonts w:eastAsia="Times New Roman"/>
                <w:i/>
                <w:iCs/>
                <w:sz w:val="24"/>
                <w:szCs w:val="24"/>
              </w:rPr>
              <w:t>.</w:t>
            </w:r>
            <w:r>
              <w:rPr>
                <w:rFonts w:eastAsia="Times New Roman"/>
                <w:sz w:val="24"/>
                <w:szCs w:val="24"/>
              </w:rPr>
              <w:t xml:space="preserve"> Boston: Little, Brown and Company,</w:t>
            </w:r>
          </w:p>
        </w:tc>
        <w:tc>
          <w:tcPr>
            <w:tcW w:w="1120" w:type="dxa"/>
            <w:vAlign w:val="bottom"/>
          </w:tcPr>
          <w:p w14:paraId="63A58FDA" w14:textId="77777777" w:rsidR="006053F9" w:rsidRDefault="006053F9">
            <w:pPr>
              <w:rPr>
                <w:sz w:val="24"/>
                <w:szCs w:val="24"/>
              </w:rPr>
            </w:pPr>
          </w:p>
        </w:tc>
        <w:tc>
          <w:tcPr>
            <w:tcW w:w="0" w:type="dxa"/>
            <w:vAlign w:val="bottom"/>
          </w:tcPr>
          <w:p w14:paraId="618C8778" w14:textId="77777777" w:rsidR="006053F9" w:rsidRDefault="006053F9">
            <w:pPr>
              <w:rPr>
                <w:sz w:val="1"/>
                <w:szCs w:val="1"/>
              </w:rPr>
            </w:pPr>
          </w:p>
        </w:tc>
      </w:tr>
      <w:tr w:rsidR="006053F9" w14:paraId="75F58823" w14:textId="77777777">
        <w:trPr>
          <w:trHeight w:val="276"/>
        </w:trPr>
        <w:tc>
          <w:tcPr>
            <w:tcW w:w="9620" w:type="dxa"/>
            <w:vAlign w:val="bottom"/>
          </w:tcPr>
          <w:p w14:paraId="1A1DA66B" w14:textId="77777777" w:rsidR="006053F9" w:rsidRDefault="00D853AA">
            <w:pPr>
              <w:rPr>
                <w:sz w:val="20"/>
                <w:szCs w:val="20"/>
              </w:rPr>
            </w:pPr>
            <w:r>
              <w:rPr>
                <w:rFonts w:eastAsia="Times New Roman"/>
                <w:sz w:val="24"/>
                <w:szCs w:val="24"/>
              </w:rPr>
              <w:t>1962.</w:t>
            </w:r>
          </w:p>
        </w:tc>
        <w:tc>
          <w:tcPr>
            <w:tcW w:w="1120" w:type="dxa"/>
            <w:vAlign w:val="bottom"/>
          </w:tcPr>
          <w:p w14:paraId="7E86258B" w14:textId="77777777" w:rsidR="006053F9" w:rsidRDefault="006053F9">
            <w:pPr>
              <w:rPr>
                <w:sz w:val="24"/>
                <w:szCs w:val="24"/>
              </w:rPr>
            </w:pPr>
          </w:p>
        </w:tc>
        <w:tc>
          <w:tcPr>
            <w:tcW w:w="0" w:type="dxa"/>
            <w:vAlign w:val="bottom"/>
          </w:tcPr>
          <w:p w14:paraId="7B5B3B0E" w14:textId="77777777" w:rsidR="006053F9" w:rsidRDefault="006053F9">
            <w:pPr>
              <w:rPr>
                <w:sz w:val="1"/>
                <w:szCs w:val="1"/>
              </w:rPr>
            </w:pPr>
          </w:p>
        </w:tc>
      </w:tr>
      <w:tr w:rsidR="006053F9" w14:paraId="3A2F6478" w14:textId="77777777">
        <w:trPr>
          <w:trHeight w:val="552"/>
        </w:trPr>
        <w:tc>
          <w:tcPr>
            <w:tcW w:w="9620" w:type="dxa"/>
            <w:vAlign w:val="bottom"/>
          </w:tcPr>
          <w:p w14:paraId="677490E3" w14:textId="77777777" w:rsidR="006053F9" w:rsidRDefault="00D853AA">
            <w:pPr>
              <w:rPr>
                <w:sz w:val="20"/>
                <w:szCs w:val="20"/>
              </w:rPr>
            </w:pPr>
            <w:r>
              <w:rPr>
                <w:rFonts w:eastAsia="Times New Roman"/>
                <w:sz w:val="24"/>
                <w:szCs w:val="24"/>
              </w:rPr>
              <w:t xml:space="preserve">TIMBERLAKE, JAMES H. </w:t>
            </w:r>
            <w:r>
              <w:rPr>
                <w:rFonts w:eastAsia="Times New Roman"/>
                <w:b/>
                <w:bCs/>
                <w:sz w:val="24"/>
                <w:szCs w:val="24"/>
              </w:rPr>
              <w:t>Prohibition and the Progressive Moviment, 1900-1920</w:t>
            </w:r>
            <w:r>
              <w:rPr>
                <w:rFonts w:eastAsia="Times New Roman"/>
                <w:sz w:val="24"/>
                <w:szCs w:val="24"/>
              </w:rPr>
              <w:t>. Cambridge/</w:t>
            </w:r>
          </w:p>
        </w:tc>
        <w:tc>
          <w:tcPr>
            <w:tcW w:w="1120" w:type="dxa"/>
            <w:vAlign w:val="bottom"/>
          </w:tcPr>
          <w:p w14:paraId="7DE73D23" w14:textId="77777777" w:rsidR="006053F9" w:rsidRDefault="006053F9">
            <w:pPr>
              <w:rPr>
                <w:sz w:val="24"/>
                <w:szCs w:val="24"/>
              </w:rPr>
            </w:pPr>
          </w:p>
        </w:tc>
        <w:tc>
          <w:tcPr>
            <w:tcW w:w="0" w:type="dxa"/>
            <w:vAlign w:val="bottom"/>
          </w:tcPr>
          <w:p w14:paraId="2B215E67" w14:textId="77777777" w:rsidR="006053F9" w:rsidRDefault="006053F9">
            <w:pPr>
              <w:rPr>
                <w:sz w:val="1"/>
                <w:szCs w:val="1"/>
              </w:rPr>
            </w:pPr>
          </w:p>
        </w:tc>
      </w:tr>
      <w:tr w:rsidR="006053F9" w14:paraId="35988C72" w14:textId="77777777">
        <w:trPr>
          <w:trHeight w:val="276"/>
        </w:trPr>
        <w:tc>
          <w:tcPr>
            <w:tcW w:w="9620" w:type="dxa"/>
            <w:vAlign w:val="bottom"/>
          </w:tcPr>
          <w:p w14:paraId="472E1B45" w14:textId="77777777" w:rsidR="006053F9" w:rsidRDefault="00D853AA">
            <w:pPr>
              <w:rPr>
                <w:sz w:val="20"/>
                <w:szCs w:val="20"/>
              </w:rPr>
            </w:pPr>
            <w:r>
              <w:rPr>
                <w:rFonts w:eastAsia="Times New Roman"/>
                <w:sz w:val="24"/>
                <w:szCs w:val="24"/>
              </w:rPr>
              <w:t>Massahusetts: Harvard University Press, 1963.</w:t>
            </w:r>
          </w:p>
        </w:tc>
        <w:tc>
          <w:tcPr>
            <w:tcW w:w="1120" w:type="dxa"/>
            <w:vAlign w:val="bottom"/>
          </w:tcPr>
          <w:p w14:paraId="4ED91170" w14:textId="77777777" w:rsidR="006053F9" w:rsidRDefault="006053F9">
            <w:pPr>
              <w:rPr>
                <w:sz w:val="24"/>
                <w:szCs w:val="24"/>
              </w:rPr>
            </w:pPr>
          </w:p>
        </w:tc>
        <w:tc>
          <w:tcPr>
            <w:tcW w:w="0" w:type="dxa"/>
            <w:vAlign w:val="bottom"/>
          </w:tcPr>
          <w:p w14:paraId="787EDAB0" w14:textId="77777777" w:rsidR="006053F9" w:rsidRDefault="006053F9">
            <w:pPr>
              <w:rPr>
                <w:sz w:val="1"/>
                <w:szCs w:val="1"/>
              </w:rPr>
            </w:pPr>
          </w:p>
        </w:tc>
      </w:tr>
      <w:tr w:rsidR="006053F9" w14:paraId="06BC7A40" w14:textId="77777777">
        <w:trPr>
          <w:trHeight w:val="552"/>
        </w:trPr>
        <w:tc>
          <w:tcPr>
            <w:tcW w:w="9620" w:type="dxa"/>
            <w:vAlign w:val="bottom"/>
          </w:tcPr>
          <w:p w14:paraId="3850CAA8" w14:textId="77777777" w:rsidR="006053F9" w:rsidRDefault="00D853AA">
            <w:pPr>
              <w:rPr>
                <w:sz w:val="20"/>
                <w:szCs w:val="20"/>
              </w:rPr>
            </w:pPr>
            <w:r>
              <w:rPr>
                <w:rFonts w:eastAsia="Times New Roman"/>
                <w:w w:val="99"/>
                <w:sz w:val="24"/>
                <w:szCs w:val="24"/>
              </w:rPr>
              <w:t xml:space="preserve">TYRELL, Ian. The US prohibition experiment: myths, </w:t>
            </w:r>
            <w:r>
              <w:rPr>
                <w:rFonts w:eastAsia="Times New Roman"/>
                <w:w w:val="99"/>
                <w:sz w:val="24"/>
                <w:szCs w:val="24"/>
              </w:rPr>
              <w:t>history and implications</w:t>
            </w:r>
            <w:r>
              <w:rPr>
                <w:rFonts w:eastAsia="Times New Roman"/>
                <w:i/>
                <w:iCs/>
                <w:w w:val="99"/>
                <w:sz w:val="24"/>
                <w:szCs w:val="24"/>
              </w:rPr>
              <w:t>.</w:t>
            </w:r>
            <w:r>
              <w:rPr>
                <w:rFonts w:eastAsia="Times New Roman"/>
                <w:w w:val="99"/>
                <w:sz w:val="24"/>
                <w:szCs w:val="24"/>
              </w:rPr>
              <w:t xml:space="preserve"> </w:t>
            </w:r>
            <w:r>
              <w:rPr>
                <w:rFonts w:eastAsia="Times New Roman"/>
                <w:b/>
                <w:bCs/>
                <w:w w:val="99"/>
                <w:sz w:val="24"/>
                <w:szCs w:val="24"/>
              </w:rPr>
              <w:t>Addiction</w:t>
            </w:r>
            <w:r>
              <w:rPr>
                <w:rFonts w:eastAsia="Times New Roman"/>
                <w:w w:val="99"/>
                <w:sz w:val="24"/>
                <w:szCs w:val="24"/>
              </w:rPr>
              <w:t>, Volume</w:t>
            </w:r>
          </w:p>
        </w:tc>
        <w:tc>
          <w:tcPr>
            <w:tcW w:w="1120" w:type="dxa"/>
            <w:vAlign w:val="bottom"/>
          </w:tcPr>
          <w:p w14:paraId="0E7B4F53" w14:textId="77777777" w:rsidR="006053F9" w:rsidRDefault="006053F9">
            <w:pPr>
              <w:rPr>
                <w:sz w:val="24"/>
                <w:szCs w:val="24"/>
              </w:rPr>
            </w:pPr>
          </w:p>
        </w:tc>
        <w:tc>
          <w:tcPr>
            <w:tcW w:w="0" w:type="dxa"/>
            <w:vAlign w:val="bottom"/>
          </w:tcPr>
          <w:p w14:paraId="2B9ED0C9" w14:textId="77777777" w:rsidR="006053F9" w:rsidRDefault="006053F9">
            <w:pPr>
              <w:rPr>
                <w:sz w:val="1"/>
                <w:szCs w:val="1"/>
              </w:rPr>
            </w:pPr>
          </w:p>
        </w:tc>
      </w:tr>
      <w:tr w:rsidR="006053F9" w14:paraId="184C815B" w14:textId="77777777">
        <w:trPr>
          <w:trHeight w:val="276"/>
        </w:trPr>
        <w:tc>
          <w:tcPr>
            <w:tcW w:w="9620" w:type="dxa"/>
            <w:vAlign w:val="bottom"/>
          </w:tcPr>
          <w:p w14:paraId="07AAAAD1" w14:textId="77777777" w:rsidR="006053F9" w:rsidRDefault="00D853AA">
            <w:pPr>
              <w:rPr>
                <w:sz w:val="20"/>
                <w:szCs w:val="20"/>
              </w:rPr>
            </w:pPr>
            <w:r>
              <w:rPr>
                <w:rFonts w:eastAsia="Times New Roman"/>
                <w:sz w:val="24"/>
                <w:szCs w:val="24"/>
              </w:rPr>
              <w:t>92, Issue 11 1997, pp: 1405-1409.</w:t>
            </w:r>
          </w:p>
        </w:tc>
        <w:tc>
          <w:tcPr>
            <w:tcW w:w="1120" w:type="dxa"/>
            <w:vAlign w:val="bottom"/>
          </w:tcPr>
          <w:p w14:paraId="3967C4EE" w14:textId="77777777" w:rsidR="006053F9" w:rsidRDefault="006053F9">
            <w:pPr>
              <w:rPr>
                <w:sz w:val="24"/>
                <w:szCs w:val="24"/>
              </w:rPr>
            </w:pPr>
          </w:p>
        </w:tc>
        <w:tc>
          <w:tcPr>
            <w:tcW w:w="0" w:type="dxa"/>
            <w:vAlign w:val="bottom"/>
          </w:tcPr>
          <w:p w14:paraId="5CFAB05B" w14:textId="77777777" w:rsidR="006053F9" w:rsidRDefault="006053F9">
            <w:pPr>
              <w:rPr>
                <w:sz w:val="1"/>
                <w:szCs w:val="1"/>
              </w:rPr>
            </w:pPr>
          </w:p>
        </w:tc>
      </w:tr>
    </w:tbl>
    <w:p w14:paraId="4A0B41EC" w14:textId="77777777" w:rsidR="006053F9" w:rsidRDefault="006053F9">
      <w:pPr>
        <w:sectPr w:rsidR="006053F9">
          <w:pgSz w:w="11900" w:h="16838"/>
          <w:pgMar w:top="580" w:right="26" w:bottom="1440" w:left="1140" w:header="0" w:footer="0" w:gutter="0"/>
          <w:cols w:space="720" w:equalWidth="0">
            <w:col w:w="10740"/>
          </w:cols>
        </w:sectPr>
      </w:pPr>
    </w:p>
    <w:p w14:paraId="2CECC79D" w14:textId="77777777" w:rsidR="006053F9" w:rsidRDefault="006053F9">
      <w:pPr>
        <w:spacing w:line="1" w:lineRule="exact"/>
        <w:rPr>
          <w:sz w:val="20"/>
          <w:szCs w:val="20"/>
        </w:rPr>
      </w:pPr>
      <w:bookmarkStart w:id="323" w:name="page325"/>
      <w:bookmarkEnd w:id="323"/>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406374E0" w14:textId="77777777">
        <w:trPr>
          <w:trHeight w:val="112"/>
        </w:trPr>
        <w:tc>
          <w:tcPr>
            <w:tcW w:w="5720" w:type="dxa"/>
            <w:vMerge w:val="restart"/>
            <w:vAlign w:val="bottom"/>
          </w:tcPr>
          <w:p w14:paraId="12B29373" w14:textId="3CE361D1" w:rsidR="006053F9" w:rsidRDefault="006053F9">
            <w:pPr>
              <w:ind w:right="10"/>
              <w:jc w:val="right"/>
              <w:rPr>
                <w:sz w:val="20"/>
                <w:szCs w:val="20"/>
              </w:rPr>
            </w:pPr>
          </w:p>
        </w:tc>
        <w:tc>
          <w:tcPr>
            <w:tcW w:w="1120" w:type="dxa"/>
            <w:vAlign w:val="bottom"/>
          </w:tcPr>
          <w:p w14:paraId="67CF6C34" w14:textId="77777777" w:rsidR="006053F9" w:rsidRDefault="006053F9">
            <w:pPr>
              <w:rPr>
                <w:sz w:val="9"/>
                <w:szCs w:val="9"/>
              </w:rPr>
            </w:pPr>
          </w:p>
        </w:tc>
        <w:tc>
          <w:tcPr>
            <w:tcW w:w="0" w:type="dxa"/>
            <w:vAlign w:val="bottom"/>
          </w:tcPr>
          <w:p w14:paraId="1B770765" w14:textId="77777777" w:rsidR="006053F9" w:rsidRDefault="006053F9">
            <w:pPr>
              <w:rPr>
                <w:sz w:val="1"/>
                <w:szCs w:val="1"/>
              </w:rPr>
            </w:pPr>
          </w:p>
        </w:tc>
      </w:tr>
      <w:tr w:rsidR="006053F9" w14:paraId="3FAC31D9" w14:textId="77777777">
        <w:trPr>
          <w:trHeight w:val="155"/>
        </w:trPr>
        <w:tc>
          <w:tcPr>
            <w:tcW w:w="5720" w:type="dxa"/>
            <w:vMerge/>
            <w:vAlign w:val="bottom"/>
          </w:tcPr>
          <w:p w14:paraId="42877E48"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63045FE1" w14:textId="77777777" w:rsidR="006053F9" w:rsidRDefault="00D853AA">
            <w:pPr>
              <w:ind w:right="490"/>
              <w:jc w:val="right"/>
              <w:rPr>
                <w:sz w:val="20"/>
                <w:szCs w:val="20"/>
              </w:rPr>
            </w:pPr>
            <w:r>
              <w:rPr>
                <w:rFonts w:ascii="Century Gothic" w:eastAsia="Century Gothic" w:hAnsi="Century Gothic" w:cs="Century Gothic"/>
                <w:color w:val="FFFFFF"/>
              </w:rPr>
              <w:t>324</w:t>
            </w:r>
          </w:p>
        </w:tc>
        <w:tc>
          <w:tcPr>
            <w:tcW w:w="0" w:type="dxa"/>
            <w:vAlign w:val="bottom"/>
          </w:tcPr>
          <w:p w14:paraId="39DF1EC5" w14:textId="77777777" w:rsidR="006053F9" w:rsidRDefault="006053F9">
            <w:pPr>
              <w:rPr>
                <w:sz w:val="1"/>
                <w:szCs w:val="1"/>
              </w:rPr>
            </w:pPr>
          </w:p>
        </w:tc>
      </w:tr>
      <w:tr w:rsidR="006053F9" w14:paraId="4AEA3D4C" w14:textId="77777777">
        <w:trPr>
          <w:trHeight w:val="130"/>
        </w:trPr>
        <w:tc>
          <w:tcPr>
            <w:tcW w:w="5720" w:type="dxa"/>
            <w:vMerge w:val="restart"/>
            <w:vAlign w:val="bottom"/>
          </w:tcPr>
          <w:p w14:paraId="4C013A35" w14:textId="2D65494C"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6622DE11" w14:textId="77777777" w:rsidR="006053F9" w:rsidRDefault="006053F9">
            <w:pPr>
              <w:rPr>
                <w:sz w:val="11"/>
                <w:szCs w:val="11"/>
              </w:rPr>
            </w:pPr>
          </w:p>
        </w:tc>
        <w:tc>
          <w:tcPr>
            <w:tcW w:w="0" w:type="dxa"/>
            <w:vAlign w:val="bottom"/>
          </w:tcPr>
          <w:p w14:paraId="62AE11B5" w14:textId="77777777" w:rsidR="006053F9" w:rsidRDefault="006053F9">
            <w:pPr>
              <w:rPr>
                <w:sz w:val="1"/>
                <w:szCs w:val="1"/>
              </w:rPr>
            </w:pPr>
          </w:p>
        </w:tc>
      </w:tr>
      <w:tr w:rsidR="006053F9" w14:paraId="3663E199" w14:textId="77777777">
        <w:trPr>
          <w:trHeight w:val="139"/>
        </w:trPr>
        <w:tc>
          <w:tcPr>
            <w:tcW w:w="5720" w:type="dxa"/>
            <w:vMerge/>
            <w:vAlign w:val="bottom"/>
          </w:tcPr>
          <w:p w14:paraId="173E5FB5" w14:textId="77777777" w:rsidR="006053F9" w:rsidRDefault="006053F9">
            <w:pPr>
              <w:rPr>
                <w:sz w:val="12"/>
                <w:szCs w:val="12"/>
              </w:rPr>
            </w:pPr>
          </w:p>
        </w:tc>
        <w:tc>
          <w:tcPr>
            <w:tcW w:w="1120" w:type="dxa"/>
            <w:vAlign w:val="bottom"/>
          </w:tcPr>
          <w:p w14:paraId="4EEA6717" w14:textId="77777777" w:rsidR="006053F9" w:rsidRDefault="006053F9">
            <w:pPr>
              <w:rPr>
                <w:sz w:val="12"/>
                <w:szCs w:val="12"/>
              </w:rPr>
            </w:pPr>
          </w:p>
        </w:tc>
        <w:tc>
          <w:tcPr>
            <w:tcW w:w="0" w:type="dxa"/>
            <w:vAlign w:val="bottom"/>
          </w:tcPr>
          <w:p w14:paraId="1181AA03" w14:textId="77777777" w:rsidR="006053F9" w:rsidRDefault="006053F9">
            <w:pPr>
              <w:rPr>
                <w:sz w:val="1"/>
                <w:szCs w:val="1"/>
              </w:rPr>
            </w:pPr>
          </w:p>
        </w:tc>
      </w:tr>
    </w:tbl>
    <w:p w14:paraId="30D28060" w14:textId="77777777" w:rsidR="006053F9" w:rsidRDefault="006053F9">
      <w:pPr>
        <w:spacing w:line="200" w:lineRule="exact"/>
        <w:rPr>
          <w:sz w:val="20"/>
          <w:szCs w:val="20"/>
        </w:rPr>
      </w:pPr>
    </w:p>
    <w:p w14:paraId="1693BBE5" w14:textId="77777777" w:rsidR="006053F9" w:rsidRDefault="006053F9">
      <w:pPr>
        <w:spacing w:line="382" w:lineRule="exact"/>
        <w:rPr>
          <w:sz w:val="20"/>
          <w:szCs w:val="20"/>
        </w:rPr>
      </w:pPr>
    </w:p>
    <w:p w14:paraId="3C9BEB93" w14:textId="77777777" w:rsidR="006053F9" w:rsidRDefault="00D853AA">
      <w:pPr>
        <w:ind w:left="1160"/>
        <w:rPr>
          <w:sz w:val="20"/>
          <w:szCs w:val="20"/>
        </w:rPr>
      </w:pPr>
      <w:r>
        <w:rPr>
          <w:rFonts w:eastAsia="Times New Roman"/>
          <w:b/>
          <w:bCs/>
          <w:sz w:val="24"/>
          <w:szCs w:val="24"/>
        </w:rPr>
        <w:t xml:space="preserve">A narrativa da nação na </w:t>
      </w:r>
      <w:r>
        <w:rPr>
          <w:rFonts w:eastAsia="Times New Roman"/>
          <w:b/>
          <w:bCs/>
          <w:sz w:val="24"/>
          <w:szCs w:val="24"/>
        </w:rPr>
        <w:t>série/documentário “America: the story of us”</w:t>
      </w:r>
    </w:p>
    <w:p w14:paraId="44A946C3" w14:textId="77777777" w:rsidR="006053F9" w:rsidRDefault="006053F9">
      <w:pPr>
        <w:spacing w:line="200" w:lineRule="exact"/>
        <w:rPr>
          <w:sz w:val="20"/>
          <w:szCs w:val="20"/>
        </w:rPr>
      </w:pPr>
    </w:p>
    <w:p w14:paraId="2D0C70F2" w14:textId="77777777" w:rsidR="006053F9" w:rsidRDefault="006053F9">
      <w:pPr>
        <w:spacing w:line="352" w:lineRule="exact"/>
        <w:rPr>
          <w:sz w:val="20"/>
          <w:szCs w:val="20"/>
        </w:rPr>
      </w:pPr>
    </w:p>
    <w:p w14:paraId="5155C00A" w14:textId="77777777" w:rsidR="006053F9" w:rsidRDefault="00D853AA">
      <w:pPr>
        <w:rPr>
          <w:sz w:val="20"/>
          <w:szCs w:val="20"/>
        </w:rPr>
      </w:pPr>
      <w:r>
        <w:rPr>
          <w:rFonts w:eastAsia="Times New Roman"/>
          <w:sz w:val="24"/>
          <w:szCs w:val="24"/>
        </w:rPr>
        <w:t>Victor Callari</w:t>
      </w:r>
    </w:p>
    <w:p w14:paraId="61B52E73" w14:textId="77777777" w:rsidR="006053F9" w:rsidRDefault="006053F9">
      <w:pPr>
        <w:spacing w:line="137" w:lineRule="exact"/>
        <w:rPr>
          <w:sz w:val="20"/>
          <w:szCs w:val="20"/>
        </w:rPr>
      </w:pPr>
    </w:p>
    <w:p w14:paraId="7EC3E46A" w14:textId="77777777" w:rsidR="006053F9" w:rsidRDefault="00D853AA">
      <w:pPr>
        <w:rPr>
          <w:sz w:val="20"/>
          <w:szCs w:val="20"/>
        </w:rPr>
      </w:pPr>
      <w:r>
        <w:rPr>
          <w:rFonts w:eastAsia="Times New Roman"/>
          <w:sz w:val="24"/>
          <w:szCs w:val="24"/>
        </w:rPr>
        <w:t>Mestre em História e Historiografia</w:t>
      </w:r>
    </w:p>
    <w:p w14:paraId="3C1EB344" w14:textId="77777777" w:rsidR="006053F9" w:rsidRDefault="006053F9">
      <w:pPr>
        <w:spacing w:line="139" w:lineRule="exact"/>
        <w:rPr>
          <w:sz w:val="20"/>
          <w:szCs w:val="20"/>
        </w:rPr>
      </w:pPr>
    </w:p>
    <w:p w14:paraId="00CFFBD1" w14:textId="77777777" w:rsidR="006053F9" w:rsidRDefault="00D853AA">
      <w:pPr>
        <w:rPr>
          <w:sz w:val="20"/>
          <w:szCs w:val="20"/>
        </w:rPr>
      </w:pPr>
      <w:r>
        <w:rPr>
          <w:rFonts w:eastAsia="Times New Roman"/>
          <w:sz w:val="24"/>
          <w:szCs w:val="24"/>
        </w:rPr>
        <w:t>Universidade Federal de São Paulo (UNIFESP)</w:t>
      </w:r>
    </w:p>
    <w:p w14:paraId="45FC38AC" w14:textId="77777777" w:rsidR="006053F9" w:rsidRDefault="006053F9">
      <w:pPr>
        <w:spacing w:line="137" w:lineRule="exact"/>
        <w:rPr>
          <w:sz w:val="20"/>
          <w:szCs w:val="20"/>
        </w:rPr>
      </w:pPr>
    </w:p>
    <w:p w14:paraId="7816FDB7" w14:textId="77777777" w:rsidR="006053F9" w:rsidRDefault="00D853AA">
      <w:pPr>
        <w:rPr>
          <w:sz w:val="20"/>
          <w:szCs w:val="20"/>
        </w:rPr>
      </w:pPr>
      <w:r>
        <w:rPr>
          <w:rFonts w:eastAsia="Times New Roman"/>
          <w:sz w:val="24"/>
          <w:szCs w:val="24"/>
        </w:rPr>
        <w:t>victorcallari@hotmail.com</w:t>
      </w:r>
    </w:p>
    <w:p w14:paraId="25105BFB" w14:textId="77777777" w:rsidR="006053F9" w:rsidRDefault="006053F9">
      <w:pPr>
        <w:spacing w:line="200" w:lineRule="exact"/>
        <w:rPr>
          <w:sz w:val="20"/>
          <w:szCs w:val="20"/>
        </w:rPr>
      </w:pPr>
    </w:p>
    <w:p w14:paraId="7FA56174" w14:textId="77777777" w:rsidR="006053F9" w:rsidRDefault="006053F9">
      <w:pPr>
        <w:spacing w:line="352" w:lineRule="exact"/>
        <w:rPr>
          <w:sz w:val="20"/>
          <w:szCs w:val="20"/>
        </w:rPr>
      </w:pPr>
    </w:p>
    <w:p w14:paraId="0698A4F7" w14:textId="77777777" w:rsidR="006053F9" w:rsidRDefault="00D853AA">
      <w:pPr>
        <w:ind w:right="1100"/>
        <w:jc w:val="right"/>
        <w:rPr>
          <w:sz w:val="20"/>
          <w:szCs w:val="20"/>
        </w:rPr>
      </w:pPr>
      <w:r>
        <w:rPr>
          <w:rFonts w:eastAsia="Times New Roman"/>
          <w:b/>
          <w:bCs/>
          <w:sz w:val="24"/>
          <w:szCs w:val="24"/>
        </w:rPr>
        <w:t xml:space="preserve">Palavras-chave: </w:t>
      </w:r>
      <w:r>
        <w:rPr>
          <w:rFonts w:eastAsia="Times New Roman"/>
          <w:sz w:val="24"/>
          <w:szCs w:val="24"/>
        </w:rPr>
        <w:t>Escrita da História. Audiovisual. Estados Unidos.</w:t>
      </w:r>
    </w:p>
    <w:p w14:paraId="28FD5B18" w14:textId="77777777" w:rsidR="006053F9" w:rsidRDefault="006053F9">
      <w:pPr>
        <w:spacing w:line="200" w:lineRule="exact"/>
        <w:rPr>
          <w:sz w:val="20"/>
          <w:szCs w:val="20"/>
        </w:rPr>
      </w:pPr>
    </w:p>
    <w:p w14:paraId="1A9C6683" w14:textId="77777777" w:rsidR="006053F9" w:rsidRDefault="006053F9">
      <w:pPr>
        <w:spacing w:line="200" w:lineRule="exact"/>
        <w:rPr>
          <w:sz w:val="20"/>
          <w:szCs w:val="20"/>
        </w:rPr>
      </w:pPr>
    </w:p>
    <w:p w14:paraId="7D156B4E" w14:textId="77777777" w:rsidR="006053F9" w:rsidRDefault="006053F9">
      <w:pPr>
        <w:spacing w:line="292" w:lineRule="exact"/>
        <w:rPr>
          <w:sz w:val="20"/>
          <w:szCs w:val="20"/>
        </w:rPr>
      </w:pPr>
    </w:p>
    <w:p w14:paraId="39C2869F" w14:textId="77777777" w:rsidR="006053F9" w:rsidRDefault="00D853AA">
      <w:pPr>
        <w:rPr>
          <w:sz w:val="20"/>
          <w:szCs w:val="20"/>
        </w:rPr>
      </w:pPr>
      <w:r>
        <w:rPr>
          <w:rFonts w:eastAsia="Times New Roman"/>
          <w:b/>
          <w:bCs/>
          <w:sz w:val="24"/>
          <w:szCs w:val="24"/>
        </w:rPr>
        <w:t>Resumo</w:t>
      </w:r>
    </w:p>
    <w:p w14:paraId="76B36231" w14:textId="77777777" w:rsidR="006053F9" w:rsidRDefault="006053F9">
      <w:pPr>
        <w:spacing w:line="12" w:lineRule="exact"/>
        <w:rPr>
          <w:sz w:val="20"/>
          <w:szCs w:val="20"/>
        </w:rPr>
      </w:pPr>
    </w:p>
    <w:p w14:paraId="5ACAE93C" w14:textId="77777777" w:rsidR="006053F9" w:rsidRDefault="00D853AA">
      <w:pPr>
        <w:spacing w:line="239" w:lineRule="auto"/>
        <w:ind w:right="1100"/>
        <w:jc w:val="both"/>
        <w:rPr>
          <w:sz w:val="20"/>
          <w:szCs w:val="20"/>
        </w:rPr>
      </w:pPr>
      <w:r>
        <w:rPr>
          <w:rFonts w:eastAsia="Times New Roman"/>
          <w:sz w:val="24"/>
          <w:szCs w:val="24"/>
        </w:rPr>
        <w:t>A série/documentário “America: the Story of us” tinha o objetivo de narrar alguns dos acontecimentos mais importantes da história dos Estados Unidos da América, desde sua fundação até o atentado às Torres do World Trade Center. Exibida pelo canal History C</w:t>
      </w:r>
      <w:r>
        <w:rPr>
          <w:rFonts w:eastAsia="Times New Roman"/>
          <w:sz w:val="24"/>
          <w:szCs w:val="24"/>
        </w:rPr>
        <w:t>hannel entre abril e maio de 2010, seus 12 episódios foram assistidos, por mais de 3 milhões de espectadores (em média), e seu conteúdo foi distribuído para todas as escolas do país como parte de uma estratégia de marketing sob o manto de uma ação pedagógi</w:t>
      </w:r>
      <w:r>
        <w:rPr>
          <w:rFonts w:eastAsia="Times New Roman"/>
          <w:sz w:val="24"/>
          <w:szCs w:val="24"/>
        </w:rPr>
        <w:t>ca, configurando, assim, uma relevante forma de História Pública a ser estudada. Essa pesquisa analisa a série com o objetivo de compreender as características da escrita da História presentes na narrativa fílmica. Para isso, busca-se analisar, a partir da</w:t>
      </w:r>
      <w:r>
        <w:rPr>
          <w:rFonts w:eastAsia="Times New Roman"/>
          <w:sz w:val="24"/>
          <w:szCs w:val="24"/>
        </w:rPr>
        <w:t>s contribuições teóricas e historiográficas de autores como Mary Anne Junqueira, Eduardo Morettin, e outros, não apenas os temas considerados relevantes pelos produtores para comporem os episódios, mas também compreender como a forma e o conteúdo se combin</w:t>
      </w:r>
      <w:r>
        <w:rPr>
          <w:rFonts w:eastAsia="Times New Roman"/>
          <w:sz w:val="24"/>
          <w:szCs w:val="24"/>
        </w:rPr>
        <w:t>am na composição narrativa com o intuito de transmitir os valores que a série procura veicular. Nossa hipótese parte também das contribuições de Pierre Bourdieu sobre o neoliberalismo, acreditando que alguns dos valores intrínsecos ao modelo, tal qual o in</w:t>
      </w:r>
      <w:r>
        <w:rPr>
          <w:rFonts w:eastAsia="Times New Roman"/>
          <w:sz w:val="24"/>
          <w:szCs w:val="24"/>
        </w:rPr>
        <w:t xml:space="preserve">dividualismo e o mito estadunidense do </w:t>
      </w:r>
      <w:r>
        <w:rPr>
          <w:rFonts w:eastAsia="Times New Roman"/>
          <w:i/>
          <w:iCs/>
          <w:sz w:val="24"/>
          <w:szCs w:val="24"/>
        </w:rPr>
        <w:t>self-made man</w:t>
      </w:r>
      <w:r>
        <w:rPr>
          <w:rFonts w:eastAsia="Times New Roman"/>
          <w:sz w:val="24"/>
          <w:szCs w:val="24"/>
        </w:rPr>
        <w:t>, sejam fundamentais na articulação da construção identitária proposta pela série.</w:t>
      </w:r>
    </w:p>
    <w:p w14:paraId="35629151" w14:textId="77777777" w:rsidR="006053F9" w:rsidRDefault="006053F9">
      <w:pPr>
        <w:spacing w:line="200" w:lineRule="exact"/>
        <w:rPr>
          <w:sz w:val="20"/>
          <w:szCs w:val="20"/>
        </w:rPr>
      </w:pPr>
    </w:p>
    <w:p w14:paraId="216DA732" w14:textId="77777777" w:rsidR="006053F9" w:rsidRDefault="006053F9">
      <w:pPr>
        <w:spacing w:line="200" w:lineRule="exact"/>
        <w:rPr>
          <w:sz w:val="20"/>
          <w:szCs w:val="20"/>
        </w:rPr>
      </w:pPr>
    </w:p>
    <w:p w14:paraId="06B3E9AE" w14:textId="77777777" w:rsidR="006053F9" w:rsidRDefault="006053F9">
      <w:pPr>
        <w:spacing w:line="218" w:lineRule="exact"/>
        <w:rPr>
          <w:sz w:val="20"/>
          <w:szCs w:val="20"/>
        </w:rPr>
      </w:pPr>
    </w:p>
    <w:p w14:paraId="3F187ABF" w14:textId="77777777" w:rsidR="006053F9" w:rsidRDefault="00D853AA">
      <w:pPr>
        <w:ind w:left="700"/>
        <w:rPr>
          <w:sz w:val="20"/>
          <w:szCs w:val="20"/>
        </w:rPr>
      </w:pPr>
      <w:r>
        <w:rPr>
          <w:rFonts w:eastAsia="Times New Roman"/>
          <w:sz w:val="24"/>
          <w:szCs w:val="24"/>
        </w:rPr>
        <w:t>O presente artigo não foi elaborado como consequência de uma extensa pesquisa formal</w:t>
      </w:r>
    </w:p>
    <w:p w14:paraId="2929D69E" w14:textId="77777777" w:rsidR="006053F9" w:rsidRDefault="006053F9">
      <w:pPr>
        <w:spacing w:line="139" w:lineRule="exact"/>
        <w:rPr>
          <w:sz w:val="20"/>
          <w:szCs w:val="20"/>
        </w:rPr>
      </w:pPr>
    </w:p>
    <w:p w14:paraId="451B2E16" w14:textId="77777777" w:rsidR="006053F9" w:rsidRDefault="00D853AA">
      <w:pPr>
        <w:rPr>
          <w:sz w:val="20"/>
          <w:szCs w:val="20"/>
        </w:rPr>
      </w:pPr>
      <w:r>
        <w:rPr>
          <w:rFonts w:eastAsia="Times New Roman"/>
          <w:sz w:val="24"/>
          <w:szCs w:val="24"/>
        </w:rPr>
        <w:t>vinculada à programas de pós-gra</w:t>
      </w:r>
      <w:r>
        <w:rPr>
          <w:rFonts w:eastAsia="Times New Roman"/>
          <w:sz w:val="24"/>
          <w:szCs w:val="24"/>
        </w:rPr>
        <w:t>duação nas universidades, públicas ou privadas, ou mesmo a partir</w:t>
      </w:r>
    </w:p>
    <w:p w14:paraId="3EC3CECB" w14:textId="77777777" w:rsidR="006053F9" w:rsidRDefault="006053F9">
      <w:pPr>
        <w:spacing w:line="137" w:lineRule="exact"/>
        <w:rPr>
          <w:sz w:val="20"/>
          <w:szCs w:val="20"/>
        </w:rPr>
      </w:pPr>
    </w:p>
    <w:p w14:paraId="78E1228D" w14:textId="77777777" w:rsidR="006053F9" w:rsidRDefault="00D853AA">
      <w:pPr>
        <w:rPr>
          <w:sz w:val="20"/>
          <w:szCs w:val="20"/>
        </w:rPr>
      </w:pPr>
      <w:r>
        <w:rPr>
          <w:rFonts w:eastAsia="Times New Roman"/>
          <w:sz w:val="24"/>
          <w:szCs w:val="24"/>
        </w:rPr>
        <w:t>da participação em grupos de estudo nas áreas de cinema ou mesmo História dos Estados Unidos. Ele</w:t>
      </w:r>
    </w:p>
    <w:p w14:paraId="6FF76F22" w14:textId="77777777" w:rsidR="006053F9" w:rsidRDefault="006053F9">
      <w:pPr>
        <w:spacing w:line="139" w:lineRule="exact"/>
        <w:rPr>
          <w:sz w:val="20"/>
          <w:szCs w:val="20"/>
        </w:rPr>
      </w:pPr>
    </w:p>
    <w:p w14:paraId="026F6B8F" w14:textId="77777777" w:rsidR="006053F9" w:rsidRDefault="00D853AA">
      <w:pPr>
        <w:rPr>
          <w:sz w:val="20"/>
          <w:szCs w:val="20"/>
        </w:rPr>
      </w:pPr>
      <w:r>
        <w:rPr>
          <w:rFonts w:eastAsia="Times New Roman"/>
          <w:sz w:val="24"/>
          <w:szCs w:val="24"/>
        </w:rPr>
        <w:t xml:space="preserve">se  apresenta  como  síntese  de  um  conjunto  de  reflexões  realizadas  coletivamente  </w:t>
      </w:r>
      <w:r>
        <w:rPr>
          <w:rFonts w:eastAsia="Times New Roman"/>
          <w:sz w:val="24"/>
          <w:szCs w:val="24"/>
        </w:rPr>
        <w:t>(envolvendo</w:t>
      </w:r>
    </w:p>
    <w:p w14:paraId="077DF856" w14:textId="77777777" w:rsidR="006053F9" w:rsidRDefault="006053F9">
      <w:pPr>
        <w:spacing w:line="137" w:lineRule="exact"/>
        <w:rPr>
          <w:sz w:val="20"/>
          <w:szCs w:val="20"/>
        </w:rPr>
      </w:pPr>
    </w:p>
    <w:p w14:paraId="06ACB53E" w14:textId="77777777" w:rsidR="006053F9" w:rsidRDefault="00D853AA">
      <w:pPr>
        <w:rPr>
          <w:sz w:val="20"/>
          <w:szCs w:val="20"/>
        </w:rPr>
      </w:pPr>
      <w:r>
        <w:rPr>
          <w:rFonts w:eastAsia="Times New Roman"/>
          <w:sz w:val="24"/>
          <w:szCs w:val="24"/>
        </w:rPr>
        <w:t>professores e alunos) no âmbito da disciplina “História das Revoluções dos séculos XVIII e XIX”,</w:t>
      </w:r>
    </w:p>
    <w:p w14:paraId="2AB1C642" w14:textId="77777777" w:rsidR="006053F9" w:rsidRDefault="006053F9">
      <w:pPr>
        <w:spacing w:line="139" w:lineRule="exact"/>
        <w:rPr>
          <w:sz w:val="20"/>
          <w:szCs w:val="20"/>
        </w:rPr>
      </w:pPr>
    </w:p>
    <w:p w14:paraId="010FAC26" w14:textId="77777777" w:rsidR="006053F9" w:rsidRDefault="00D853AA">
      <w:pPr>
        <w:rPr>
          <w:sz w:val="20"/>
          <w:szCs w:val="20"/>
        </w:rPr>
      </w:pPr>
      <w:r>
        <w:rPr>
          <w:rFonts w:eastAsia="Times New Roman"/>
          <w:sz w:val="24"/>
          <w:szCs w:val="24"/>
        </w:rPr>
        <w:t>ministrada, entre os anos de 2011 e 2016, no curso de licenciatura em História em uma instituição de</w:t>
      </w:r>
    </w:p>
    <w:p w14:paraId="514BD60A" w14:textId="77777777" w:rsidR="006053F9" w:rsidRDefault="006053F9">
      <w:pPr>
        <w:spacing w:line="137" w:lineRule="exact"/>
        <w:rPr>
          <w:sz w:val="20"/>
          <w:szCs w:val="20"/>
        </w:rPr>
      </w:pPr>
    </w:p>
    <w:p w14:paraId="655F2C3A" w14:textId="77777777" w:rsidR="006053F9" w:rsidRDefault="00D853AA">
      <w:pPr>
        <w:rPr>
          <w:sz w:val="20"/>
          <w:szCs w:val="20"/>
        </w:rPr>
      </w:pPr>
      <w:r>
        <w:rPr>
          <w:rFonts w:eastAsia="Times New Roman"/>
          <w:sz w:val="24"/>
          <w:szCs w:val="24"/>
        </w:rPr>
        <w:t>ensino superior na cidade de São Paulo.</w:t>
      </w:r>
    </w:p>
    <w:p w14:paraId="0F309646" w14:textId="77777777" w:rsidR="006053F9" w:rsidRDefault="006053F9">
      <w:pPr>
        <w:spacing w:line="139" w:lineRule="exact"/>
        <w:rPr>
          <w:sz w:val="20"/>
          <w:szCs w:val="20"/>
        </w:rPr>
      </w:pPr>
    </w:p>
    <w:p w14:paraId="5601AFCE" w14:textId="77777777" w:rsidR="006053F9" w:rsidRDefault="00D853AA">
      <w:pPr>
        <w:ind w:left="700"/>
        <w:rPr>
          <w:sz w:val="20"/>
          <w:szCs w:val="20"/>
        </w:rPr>
      </w:pPr>
      <w:r>
        <w:rPr>
          <w:rFonts w:eastAsia="Times New Roman"/>
          <w:sz w:val="24"/>
          <w:szCs w:val="24"/>
        </w:rPr>
        <w:t>Ne</w:t>
      </w:r>
      <w:r>
        <w:rPr>
          <w:rFonts w:eastAsia="Times New Roman"/>
          <w:sz w:val="24"/>
          <w:szCs w:val="24"/>
        </w:rPr>
        <w:t>sse sentido, é importante destacar que o objeto deste artigo, a série/documentário “America:</w:t>
      </w:r>
    </w:p>
    <w:p w14:paraId="19C24A67" w14:textId="77777777" w:rsidR="006053F9" w:rsidRDefault="006053F9">
      <w:pPr>
        <w:spacing w:line="137" w:lineRule="exact"/>
        <w:rPr>
          <w:sz w:val="20"/>
          <w:szCs w:val="20"/>
        </w:rPr>
      </w:pPr>
    </w:p>
    <w:p w14:paraId="4DAD1FB8" w14:textId="77777777" w:rsidR="006053F9" w:rsidRDefault="00D853AA">
      <w:pPr>
        <w:rPr>
          <w:sz w:val="20"/>
          <w:szCs w:val="20"/>
        </w:rPr>
      </w:pPr>
      <w:r>
        <w:rPr>
          <w:rFonts w:eastAsia="Times New Roman"/>
          <w:sz w:val="24"/>
          <w:szCs w:val="24"/>
        </w:rPr>
        <w:t>the story of us”, foi-nos apresentada por um graduando de quinto semestre do curso de licenciatura</w:t>
      </w:r>
    </w:p>
    <w:p w14:paraId="05A6A892" w14:textId="77777777" w:rsidR="006053F9" w:rsidRDefault="006053F9">
      <w:pPr>
        <w:spacing w:line="139" w:lineRule="exact"/>
        <w:rPr>
          <w:sz w:val="20"/>
          <w:szCs w:val="20"/>
        </w:rPr>
      </w:pPr>
    </w:p>
    <w:p w14:paraId="659D8A88" w14:textId="77777777" w:rsidR="006053F9" w:rsidRDefault="00D853AA">
      <w:pPr>
        <w:rPr>
          <w:sz w:val="20"/>
          <w:szCs w:val="20"/>
        </w:rPr>
      </w:pPr>
      <w:r>
        <w:rPr>
          <w:rFonts w:eastAsia="Times New Roman"/>
          <w:sz w:val="24"/>
          <w:szCs w:val="24"/>
        </w:rPr>
        <w:t xml:space="preserve">em História no momento em que iniciávamos os estudos </w:t>
      </w:r>
      <w:r>
        <w:rPr>
          <w:rFonts w:eastAsia="Times New Roman"/>
          <w:sz w:val="24"/>
          <w:szCs w:val="24"/>
        </w:rPr>
        <w:t>acerca do processo de independência das</w:t>
      </w:r>
    </w:p>
    <w:p w14:paraId="67D864A9" w14:textId="77777777" w:rsidR="006053F9" w:rsidRDefault="006053F9">
      <w:pPr>
        <w:spacing w:line="137" w:lineRule="exact"/>
        <w:rPr>
          <w:sz w:val="20"/>
          <w:szCs w:val="20"/>
        </w:rPr>
      </w:pPr>
    </w:p>
    <w:p w14:paraId="739A9EC1" w14:textId="77777777" w:rsidR="006053F9" w:rsidRDefault="00D853AA">
      <w:pPr>
        <w:rPr>
          <w:sz w:val="20"/>
          <w:szCs w:val="20"/>
        </w:rPr>
      </w:pPr>
      <w:r>
        <w:rPr>
          <w:rFonts w:eastAsia="Times New Roman"/>
          <w:sz w:val="24"/>
          <w:szCs w:val="24"/>
        </w:rPr>
        <w:t>treze colônias e, após um final de semana assistindo aos episódios da série, já estava decidido que</w:t>
      </w:r>
    </w:p>
    <w:p w14:paraId="0DC93985" w14:textId="77777777" w:rsidR="006053F9" w:rsidRDefault="006053F9">
      <w:pPr>
        <w:sectPr w:rsidR="006053F9">
          <w:pgSz w:w="11900" w:h="16838"/>
          <w:pgMar w:top="580" w:right="26" w:bottom="1440"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A7E626E" w14:textId="77777777">
        <w:trPr>
          <w:trHeight w:val="112"/>
        </w:trPr>
        <w:tc>
          <w:tcPr>
            <w:tcW w:w="5720" w:type="dxa"/>
            <w:vMerge w:val="restart"/>
            <w:vAlign w:val="bottom"/>
          </w:tcPr>
          <w:p w14:paraId="7BB049E7" w14:textId="7A2C6C95" w:rsidR="006053F9" w:rsidRDefault="006053F9">
            <w:pPr>
              <w:ind w:right="10"/>
              <w:jc w:val="right"/>
              <w:rPr>
                <w:sz w:val="20"/>
                <w:szCs w:val="20"/>
              </w:rPr>
            </w:pPr>
            <w:bookmarkStart w:id="324" w:name="page326"/>
            <w:bookmarkEnd w:id="324"/>
          </w:p>
        </w:tc>
        <w:tc>
          <w:tcPr>
            <w:tcW w:w="1120" w:type="dxa"/>
            <w:vAlign w:val="bottom"/>
          </w:tcPr>
          <w:p w14:paraId="351011AA" w14:textId="77777777" w:rsidR="006053F9" w:rsidRDefault="006053F9">
            <w:pPr>
              <w:rPr>
                <w:sz w:val="9"/>
                <w:szCs w:val="9"/>
              </w:rPr>
            </w:pPr>
          </w:p>
        </w:tc>
        <w:tc>
          <w:tcPr>
            <w:tcW w:w="0" w:type="dxa"/>
            <w:vAlign w:val="bottom"/>
          </w:tcPr>
          <w:p w14:paraId="44826C37" w14:textId="77777777" w:rsidR="006053F9" w:rsidRDefault="006053F9">
            <w:pPr>
              <w:rPr>
                <w:sz w:val="1"/>
                <w:szCs w:val="1"/>
              </w:rPr>
            </w:pPr>
          </w:p>
        </w:tc>
      </w:tr>
      <w:tr w:rsidR="006053F9" w14:paraId="74F44818" w14:textId="77777777">
        <w:trPr>
          <w:trHeight w:val="155"/>
        </w:trPr>
        <w:tc>
          <w:tcPr>
            <w:tcW w:w="5720" w:type="dxa"/>
            <w:vMerge/>
            <w:vAlign w:val="bottom"/>
          </w:tcPr>
          <w:p w14:paraId="3D92F7BE"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4A370F70" w14:textId="77777777" w:rsidR="006053F9" w:rsidRDefault="00D853AA">
            <w:pPr>
              <w:ind w:right="490"/>
              <w:jc w:val="right"/>
              <w:rPr>
                <w:sz w:val="20"/>
                <w:szCs w:val="20"/>
              </w:rPr>
            </w:pPr>
            <w:r>
              <w:rPr>
                <w:rFonts w:ascii="Century Gothic" w:eastAsia="Century Gothic" w:hAnsi="Century Gothic" w:cs="Century Gothic"/>
                <w:color w:val="FFFFFF"/>
              </w:rPr>
              <w:t>325</w:t>
            </w:r>
          </w:p>
        </w:tc>
        <w:tc>
          <w:tcPr>
            <w:tcW w:w="0" w:type="dxa"/>
            <w:vAlign w:val="bottom"/>
          </w:tcPr>
          <w:p w14:paraId="3D58063E" w14:textId="77777777" w:rsidR="006053F9" w:rsidRDefault="006053F9">
            <w:pPr>
              <w:rPr>
                <w:sz w:val="1"/>
                <w:szCs w:val="1"/>
              </w:rPr>
            </w:pPr>
          </w:p>
        </w:tc>
      </w:tr>
      <w:tr w:rsidR="006053F9" w14:paraId="7D421FF5" w14:textId="77777777">
        <w:trPr>
          <w:trHeight w:val="130"/>
        </w:trPr>
        <w:tc>
          <w:tcPr>
            <w:tcW w:w="5720" w:type="dxa"/>
            <w:vMerge w:val="restart"/>
            <w:vAlign w:val="bottom"/>
          </w:tcPr>
          <w:p w14:paraId="5A7EBD2C" w14:textId="21B9A63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B2C35F2" w14:textId="77777777" w:rsidR="006053F9" w:rsidRDefault="006053F9">
            <w:pPr>
              <w:rPr>
                <w:sz w:val="11"/>
                <w:szCs w:val="11"/>
              </w:rPr>
            </w:pPr>
          </w:p>
        </w:tc>
        <w:tc>
          <w:tcPr>
            <w:tcW w:w="0" w:type="dxa"/>
            <w:vAlign w:val="bottom"/>
          </w:tcPr>
          <w:p w14:paraId="7A1E7381" w14:textId="77777777" w:rsidR="006053F9" w:rsidRDefault="006053F9">
            <w:pPr>
              <w:rPr>
                <w:sz w:val="1"/>
                <w:szCs w:val="1"/>
              </w:rPr>
            </w:pPr>
          </w:p>
        </w:tc>
      </w:tr>
      <w:tr w:rsidR="006053F9" w14:paraId="697968BA" w14:textId="77777777">
        <w:trPr>
          <w:trHeight w:val="139"/>
        </w:trPr>
        <w:tc>
          <w:tcPr>
            <w:tcW w:w="5720" w:type="dxa"/>
            <w:vMerge/>
            <w:vAlign w:val="bottom"/>
          </w:tcPr>
          <w:p w14:paraId="6CD10332" w14:textId="77777777" w:rsidR="006053F9" w:rsidRDefault="006053F9">
            <w:pPr>
              <w:rPr>
                <w:sz w:val="12"/>
                <w:szCs w:val="12"/>
              </w:rPr>
            </w:pPr>
          </w:p>
        </w:tc>
        <w:tc>
          <w:tcPr>
            <w:tcW w:w="1120" w:type="dxa"/>
            <w:vAlign w:val="bottom"/>
          </w:tcPr>
          <w:p w14:paraId="2974857C" w14:textId="77777777" w:rsidR="006053F9" w:rsidRDefault="006053F9">
            <w:pPr>
              <w:rPr>
                <w:sz w:val="12"/>
                <w:szCs w:val="12"/>
              </w:rPr>
            </w:pPr>
          </w:p>
        </w:tc>
        <w:tc>
          <w:tcPr>
            <w:tcW w:w="0" w:type="dxa"/>
            <w:vAlign w:val="bottom"/>
          </w:tcPr>
          <w:p w14:paraId="7631A44F" w14:textId="77777777" w:rsidR="006053F9" w:rsidRDefault="006053F9">
            <w:pPr>
              <w:rPr>
                <w:sz w:val="1"/>
                <w:szCs w:val="1"/>
              </w:rPr>
            </w:pPr>
          </w:p>
        </w:tc>
      </w:tr>
    </w:tbl>
    <w:p w14:paraId="71B3957D" w14:textId="77777777" w:rsidR="006053F9" w:rsidRDefault="006053F9">
      <w:pPr>
        <w:spacing w:line="200" w:lineRule="exact"/>
        <w:rPr>
          <w:sz w:val="20"/>
          <w:szCs w:val="20"/>
        </w:rPr>
      </w:pPr>
    </w:p>
    <w:p w14:paraId="117AC829" w14:textId="77777777" w:rsidR="006053F9" w:rsidRDefault="006053F9">
      <w:pPr>
        <w:spacing w:line="395" w:lineRule="exact"/>
        <w:rPr>
          <w:sz w:val="20"/>
          <w:szCs w:val="20"/>
        </w:rPr>
      </w:pPr>
    </w:p>
    <w:p w14:paraId="2E5D882A" w14:textId="77777777" w:rsidR="006053F9" w:rsidRDefault="00D853AA">
      <w:pPr>
        <w:spacing w:line="358" w:lineRule="auto"/>
        <w:ind w:left="7" w:right="1100"/>
        <w:jc w:val="both"/>
        <w:rPr>
          <w:sz w:val="20"/>
          <w:szCs w:val="20"/>
        </w:rPr>
      </w:pPr>
      <w:r>
        <w:rPr>
          <w:rFonts w:eastAsia="Times New Roman"/>
          <w:sz w:val="24"/>
          <w:szCs w:val="24"/>
        </w:rPr>
        <w:t>alguns capítulos seriam incorporados ao curso no próximo semestre. Contudo, a inclusão do audiovisual em um curso preocupado com a formação de professores/pesquisadores na área de História, não poderia ocorrer exclusivamente de forma ilustrativa dos proces</w:t>
      </w:r>
      <w:r>
        <w:rPr>
          <w:rFonts w:eastAsia="Times New Roman"/>
          <w:sz w:val="24"/>
          <w:szCs w:val="24"/>
        </w:rPr>
        <w:t>sos históricos por eles narrados e muito menos sem levar em consideração os aspectos formais da linguagem cinematográfica. Algumas dessas preocupações que envolvem a relação entre a linguagem fílmica e os discursos por ela construídos já haviam sido explic</w:t>
      </w:r>
      <w:r>
        <w:rPr>
          <w:rFonts w:eastAsia="Times New Roman"/>
          <w:sz w:val="24"/>
          <w:szCs w:val="24"/>
        </w:rPr>
        <w:t>itados por pesquisadores como o professor Marcos Napolitano, responsável por advertir não apenas os pesquisadores do audiovisual, mas também os professores que utilizam essa linguagem:</w:t>
      </w:r>
    </w:p>
    <w:p w14:paraId="553D80BC" w14:textId="77777777" w:rsidR="006053F9" w:rsidRDefault="006053F9">
      <w:pPr>
        <w:spacing w:line="18" w:lineRule="exact"/>
        <w:rPr>
          <w:sz w:val="20"/>
          <w:szCs w:val="20"/>
        </w:rPr>
      </w:pPr>
    </w:p>
    <w:p w14:paraId="33807F18" w14:textId="77777777" w:rsidR="006053F9" w:rsidRDefault="00D853AA">
      <w:pPr>
        <w:spacing w:line="241" w:lineRule="auto"/>
        <w:ind w:left="2267" w:right="1100"/>
        <w:jc w:val="both"/>
        <w:rPr>
          <w:sz w:val="20"/>
          <w:szCs w:val="20"/>
        </w:rPr>
      </w:pPr>
      <w:r>
        <w:rPr>
          <w:rFonts w:eastAsia="Times New Roman"/>
        </w:rPr>
        <w:t xml:space="preserve">Apesar de ser uma arte centenária e muitas vezes ao longo da história </w:t>
      </w:r>
      <w:r>
        <w:rPr>
          <w:rFonts w:eastAsia="Times New Roman"/>
        </w:rPr>
        <w:t>ter sido pensado como linguagem educativa, o cinema ainda tem alguns problemas para entrar na escola. Não apenas na chamada “escola tradicional” (o que seria mais compreensível, dada a rigidez metodológica que dificulta o uso de filmes como parte da didáti</w:t>
      </w:r>
      <w:r>
        <w:rPr>
          <w:rFonts w:eastAsia="Times New Roman"/>
        </w:rPr>
        <w:t xml:space="preserve">ca das aulas), mas também dentro da escola renovada, generalizada a partir dos anos 1970, o cinema não tem sido utilizado com a frequência e o enfoque desejáveis. A maioria das experiências relatadas ainda se prende ao conteúdo das histórias, às “fábulas” </w:t>
      </w:r>
      <w:r>
        <w:rPr>
          <w:rFonts w:eastAsia="Times New Roman"/>
        </w:rPr>
        <w:t>em si, e não discute os outros aspectos que compõem a experiência do cinema. O problema é que os filmes se realizam em nosso coração e em nossa mente menos como histórias abstratas e mais como verdadeiros mundos imaginários, construídos a partir de linguag</w:t>
      </w:r>
      <w:r>
        <w:rPr>
          <w:rFonts w:eastAsia="Times New Roman"/>
        </w:rPr>
        <w:t>ens e técnicas que não são meros acessórios comunicativos, e sim a verdadeira estrutura comunicativa e estética de um filme, determinando, muitas vezes, o sentido da história filmada.</w:t>
      </w:r>
      <w:r>
        <w:rPr>
          <w:rFonts w:eastAsia="Times New Roman"/>
          <w:sz w:val="27"/>
          <w:szCs w:val="27"/>
          <w:vertAlign w:val="superscript"/>
        </w:rPr>
        <w:t>1</w:t>
      </w:r>
    </w:p>
    <w:p w14:paraId="63988A8B" w14:textId="77777777" w:rsidR="006053F9" w:rsidRDefault="006053F9">
      <w:pPr>
        <w:spacing w:line="49" w:lineRule="exact"/>
        <w:rPr>
          <w:sz w:val="20"/>
          <w:szCs w:val="20"/>
        </w:rPr>
      </w:pPr>
    </w:p>
    <w:p w14:paraId="6E07D3A1" w14:textId="77777777" w:rsidR="006053F9" w:rsidRDefault="00D853AA">
      <w:pPr>
        <w:spacing w:line="375" w:lineRule="auto"/>
        <w:ind w:left="7" w:right="1100" w:firstLine="708"/>
        <w:jc w:val="both"/>
        <w:rPr>
          <w:sz w:val="20"/>
          <w:szCs w:val="20"/>
        </w:rPr>
      </w:pPr>
      <w:r>
        <w:rPr>
          <w:rFonts w:eastAsia="Times New Roman"/>
          <w:sz w:val="23"/>
          <w:szCs w:val="23"/>
        </w:rPr>
        <w:t>Trabalhos como o do professor Napolitano, são evidências de uma nova r</w:t>
      </w:r>
      <w:r>
        <w:rPr>
          <w:rFonts w:eastAsia="Times New Roman"/>
          <w:sz w:val="23"/>
          <w:szCs w:val="23"/>
        </w:rPr>
        <w:t xml:space="preserve">elação entre historiadores e o audiovisual. No decorrer do século XX, tanto o audiovisual quanto o cinema — sua expressão mais destacada — adquiriram entre os historiadores um estatuto muito diferente daquele encontrado pelos seus pesquisadores pioneiros. </w:t>
      </w:r>
      <w:r>
        <w:rPr>
          <w:rFonts w:eastAsia="Times New Roman"/>
          <w:sz w:val="23"/>
          <w:szCs w:val="23"/>
        </w:rPr>
        <w:t>Esse processo pode ser autenticado nas palavras presentes no prólogo das edições mais recentes da obra de Marc Ferro, “Cinema e História”.</w:t>
      </w:r>
    </w:p>
    <w:p w14:paraId="3D4EBF39" w14:textId="77777777" w:rsidR="006053F9" w:rsidRDefault="006053F9">
      <w:pPr>
        <w:spacing w:line="2" w:lineRule="exact"/>
        <w:rPr>
          <w:sz w:val="20"/>
          <w:szCs w:val="20"/>
        </w:rPr>
      </w:pPr>
    </w:p>
    <w:p w14:paraId="110AD1BD" w14:textId="77777777" w:rsidR="006053F9" w:rsidRDefault="00D853AA">
      <w:pPr>
        <w:spacing w:line="242" w:lineRule="auto"/>
        <w:ind w:left="2267" w:right="1100"/>
        <w:jc w:val="both"/>
        <w:rPr>
          <w:sz w:val="20"/>
          <w:szCs w:val="20"/>
        </w:rPr>
      </w:pPr>
      <w:r>
        <w:rPr>
          <w:rFonts w:eastAsia="Times New Roman"/>
        </w:rPr>
        <w:t>Cinema e História: este título deixou de ser surpreendente devido à grande aproximação ocorrida entre esses dois ter</w:t>
      </w:r>
      <w:r>
        <w:rPr>
          <w:rFonts w:eastAsia="Times New Roman"/>
        </w:rPr>
        <w:t>mos, bem como ao fato de a relação entre os dois universos a que ambos se referem ter se tornado uma evidência. No entanto, quando se cogitou, no início da década de 1960, a ideia de estudar os filmes como documentos, e de se proceder, assim, a uma contra-</w:t>
      </w:r>
      <w:r>
        <w:rPr>
          <w:rFonts w:eastAsia="Times New Roman"/>
        </w:rPr>
        <w:t>análise da sociedade, o mundo universitário se agitou. Na época só existia história quantitativa: “Faça isso, mas não diga nada a ninguém”, foi o conselho que me deu Fernand Braudel, ao qual Pierre Renouvin julgou útil acrescentar: “Antes, defenda sua tese</w:t>
      </w:r>
      <w:r>
        <w:rPr>
          <w:rFonts w:eastAsia="Times New Roman"/>
        </w:rPr>
        <w:t xml:space="preserve"> de doutorado”. Hoje, o filme tem direito de cidadania, tanto nos arquivos, quanto nas pesquisas.</w:t>
      </w:r>
      <w:r>
        <w:rPr>
          <w:rFonts w:eastAsia="Times New Roman"/>
          <w:sz w:val="27"/>
          <w:szCs w:val="27"/>
          <w:vertAlign w:val="superscript"/>
        </w:rPr>
        <w:t>2</w:t>
      </w:r>
    </w:p>
    <w:p w14:paraId="671D05F1" w14:textId="77777777" w:rsidR="006053F9" w:rsidRDefault="006053F9">
      <w:pPr>
        <w:spacing w:line="45" w:lineRule="exact"/>
        <w:rPr>
          <w:sz w:val="20"/>
          <w:szCs w:val="20"/>
        </w:rPr>
      </w:pPr>
    </w:p>
    <w:p w14:paraId="5F79D6ED" w14:textId="77777777" w:rsidR="006053F9" w:rsidRDefault="00D853AA">
      <w:pPr>
        <w:spacing w:line="354" w:lineRule="auto"/>
        <w:ind w:left="7" w:right="1100" w:firstLine="708"/>
        <w:jc w:val="both"/>
        <w:rPr>
          <w:sz w:val="20"/>
          <w:szCs w:val="20"/>
        </w:rPr>
      </w:pPr>
      <w:r>
        <w:rPr>
          <w:rFonts w:eastAsia="Times New Roman"/>
          <w:sz w:val="24"/>
          <w:szCs w:val="24"/>
        </w:rPr>
        <w:t xml:space="preserve">Isso posto, é possível afirmar que investigar o cinema tornou-se algo mais acessível para os pesquisadores e principalmente para os </w:t>
      </w:r>
      <w:r>
        <w:rPr>
          <w:rFonts w:eastAsia="Times New Roman"/>
          <w:sz w:val="24"/>
          <w:szCs w:val="24"/>
        </w:rPr>
        <w:t>historiadores no começo do século XXI. Entretanto, ainda é muito comum encontrar dificuldades na leitura e análise dos diferentes gêneros que compõem a</w:t>
      </w:r>
    </w:p>
    <w:p w14:paraId="60371CE9"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22432" behindDoc="1" locked="0" layoutInCell="0" allowOverlap="1" wp14:anchorId="135D1500" wp14:editId="74FB6EC6">
                <wp:simplePos x="0" y="0"/>
                <wp:positionH relativeFrom="column">
                  <wp:posOffset>0</wp:posOffset>
                </wp:positionH>
                <wp:positionV relativeFrom="paragraph">
                  <wp:posOffset>290195</wp:posOffset>
                </wp:positionV>
                <wp:extent cx="1829435"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289EB6D9" id="Shape 265" o:spid="_x0000_s1026" style="position:absolute;z-index:-251394048;visibility:visible;mso-wrap-style:square;mso-wrap-distance-left:9pt;mso-wrap-distance-top:0;mso-wrap-distance-right:9pt;mso-wrap-distance-bottom:0;mso-position-horizontal:absolute;mso-position-horizontal-relative:text;mso-position-vertical:absolute;mso-position-vertical-relative:text" from="0,22.85pt" to="144.05pt,2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" o:allowincell="f" filled="t" strokeweight=".21164mm">
                <v:stroke joinstyle="miter"/>
                <o:lock v:ext="edit" shapetype="f"/>
              </v:line>
            </w:pict>
          </mc:Fallback>
        </mc:AlternateContent>
      </w:r>
    </w:p>
    <w:p w14:paraId="3D5CF62E" w14:textId="77777777" w:rsidR="006053F9" w:rsidRDefault="006053F9">
      <w:pPr>
        <w:spacing w:line="200" w:lineRule="exact"/>
        <w:rPr>
          <w:sz w:val="20"/>
          <w:szCs w:val="20"/>
        </w:rPr>
      </w:pPr>
    </w:p>
    <w:p w14:paraId="325D0CE4" w14:textId="77777777" w:rsidR="006053F9" w:rsidRDefault="006053F9">
      <w:pPr>
        <w:spacing w:line="268" w:lineRule="exact"/>
        <w:rPr>
          <w:sz w:val="20"/>
          <w:szCs w:val="20"/>
        </w:rPr>
      </w:pPr>
    </w:p>
    <w:p w14:paraId="36C459ED" w14:textId="77777777" w:rsidR="006053F9" w:rsidRDefault="00D853AA" w:rsidP="00D853AA">
      <w:pPr>
        <w:numPr>
          <w:ilvl w:val="0"/>
          <w:numId w:val="258"/>
        </w:numPr>
        <w:tabs>
          <w:tab w:val="left" w:pos="107"/>
        </w:tabs>
        <w:ind w:left="107" w:hanging="107"/>
        <w:rPr>
          <w:rFonts w:eastAsia="Times New Roman"/>
          <w:sz w:val="26"/>
          <w:szCs w:val="26"/>
          <w:vertAlign w:val="superscript"/>
        </w:rPr>
      </w:pPr>
      <w:r>
        <w:rPr>
          <w:rFonts w:eastAsia="Times New Roman"/>
          <w:sz w:val="20"/>
          <w:szCs w:val="20"/>
        </w:rPr>
        <w:t xml:space="preserve">NAPOLITANO, Marcos. </w:t>
      </w:r>
      <w:r>
        <w:rPr>
          <w:rFonts w:eastAsia="Times New Roman"/>
          <w:b/>
          <w:bCs/>
          <w:sz w:val="20"/>
          <w:szCs w:val="20"/>
        </w:rPr>
        <w:t>Como usar o cinema na sala de aula</w:t>
      </w:r>
      <w:r>
        <w:rPr>
          <w:rFonts w:eastAsia="Times New Roman"/>
          <w:sz w:val="20"/>
          <w:szCs w:val="20"/>
        </w:rPr>
        <w:t>. São Paulo: Contexto, 2010, p.7.</w:t>
      </w:r>
    </w:p>
    <w:p w14:paraId="25BA9D6F" w14:textId="77777777" w:rsidR="006053F9" w:rsidRDefault="006053F9">
      <w:pPr>
        <w:spacing w:line="19" w:lineRule="exact"/>
        <w:rPr>
          <w:rFonts w:eastAsia="Times New Roman"/>
          <w:sz w:val="26"/>
          <w:szCs w:val="26"/>
          <w:vertAlign w:val="superscript"/>
        </w:rPr>
      </w:pPr>
    </w:p>
    <w:p w14:paraId="033677FB" w14:textId="77777777" w:rsidR="006053F9" w:rsidRDefault="00D853AA" w:rsidP="00D853AA">
      <w:pPr>
        <w:numPr>
          <w:ilvl w:val="0"/>
          <w:numId w:val="258"/>
        </w:numPr>
        <w:tabs>
          <w:tab w:val="left" w:pos="107"/>
        </w:tabs>
        <w:spacing w:line="183" w:lineRule="auto"/>
        <w:ind w:left="107" w:hanging="107"/>
        <w:rPr>
          <w:rFonts w:eastAsia="Times New Roman"/>
          <w:sz w:val="24"/>
          <w:szCs w:val="24"/>
          <w:vertAlign w:val="superscript"/>
        </w:rPr>
      </w:pPr>
      <w:r>
        <w:rPr>
          <w:rFonts w:eastAsia="Times New Roman"/>
          <w:sz w:val="18"/>
          <w:szCs w:val="18"/>
        </w:rPr>
        <w:t xml:space="preserve">FERRO, Marc. </w:t>
      </w:r>
      <w:r>
        <w:rPr>
          <w:rFonts w:eastAsia="Times New Roman"/>
          <w:b/>
          <w:bCs/>
          <w:sz w:val="18"/>
          <w:szCs w:val="18"/>
        </w:rPr>
        <w:t>Cinema e História</w:t>
      </w:r>
      <w:r>
        <w:rPr>
          <w:rFonts w:eastAsia="Times New Roman"/>
          <w:sz w:val="18"/>
          <w:szCs w:val="18"/>
        </w:rPr>
        <w:t>. São Paulo: Paz e Terra, 2010, p.9.</w:t>
      </w:r>
    </w:p>
    <w:p w14:paraId="5BA584B1" w14:textId="77777777" w:rsidR="006053F9" w:rsidRDefault="006053F9">
      <w:pPr>
        <w:sectPr w:rsidR="006053F9">
          <w:pgSz w:w="11900" w:h="16838"/>
          <w:pgMar w:top="580" w:right="26" w:bottom="1137"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0551F1BD" w14:textId="77777777">
        <w:trPr>
          <w:trHeight w:val="112"/>
        </w:trPr>
        <w:tc>
          <w:tcPr>
            <w:tcW w:w="5720" w:type="dxa"/>
            <w:vMerge w:val="restart"/>
            <w:vAlign w:val="bottom"/>
          </w:tcPr>
          <w:p w14:paraId="77E05018" w14:textId="154E9248" w:rsidR="006053F9" w:rsidRDefault="006053F9">
            <w:pPr>
              <w:ind w:right="10"/>
              <w:jc w:val="right"/>
              <w:rPr>
                <w:sz w:val="20"/>
                <w:szCs w:val="20"/>
              </w:rPr>
            </w:pPr>
            <w:bookmarkStart w:id="325" w:name="page327"/>
            <w:bookmarkEnd w:id="325"/>
          </w:p>
        </w:tc>
        <w:tc>
          <w:tcPr>
            <w:tcW w:w="1120" w:type="dxa"/>
            <w:vAlign w:val="bottom"/>
          </w:tcPr>
          <w:p w14:paraId="736D98BC" w14:textId="77777777" w:rsidR="006053F9" w:rsidRDefault="006053F9">
            <w:pPr>
              <w:rPr>
                <w:sz w:val="9"/>
                <w:szCs w:val="9"/>
              </w:rPr>
            </w:pPr>
          </w:p>
        </w:tc>
        <w:tc>
          <w:tcPr>
            <w:tcW w:w="0" w:type="dxa"/>
            <w:vAlign w:val="bottom"/>
          </w:tcPr>
          <w:p w14:paraId="4E89536A" w14:textId="77777777" w:rsidR="006053F9" w:rsidRDefault="006053F9">
            <w:pPr>
              <w:rPr>
                <w:sz w:val="1"/>
                <w:szCs w:val="1"/>
              </w:rPr>
            </w:pPr>
          </w:p>
        </w:tc>
      </w:tr>
      <w:tr w:rsidR="006053F9" w14:paraId="52E94034" w14:textId="77777777">
        <w:trPr>
          <w:trHeight w:val="155"/>
        </w:trPr>
        <w:tc>
          <w:tcPr>
            <w:tcW w:w="5720" w:type="dxa"/>
            <w:vMerge/>
            <w:vAlign w:val="bottom"/>
          </w:tcPr>
          <w:p w14:paraId="33B3862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92F2DC4" w14:textId="77777777" w:rsidR="006053F9" w:rsidRDefault="00D853AA">
            <w:pPr>
              <w:ind w:right="490"/>
              <w:jc w:val="right"/>
              <w:rPr>
                <w:sz w:val="20"/>
                <w:szCs w:val="20"/>
              </w:rPr>
            </w:pPr>
            <w:r>
              <w:rPr>
                <w:rFonts w:ascii="Century Gothic" w:eastAsia="Century Gothic" w:hAnsi="Century Gothic" w:cs="Century Gothic"/>
                <w:color w:val="FFFFFF"/>
              </w:rPr>
              <w:t>326</w:t>
            </w:r>
          </w:p>
        </w:tc>
        <w:tc>
          <w:tcPr>
            <w:tcW w:w="0" w:type="dxa"/>
            <w:vAlign w:val="bottom"/>
          </w:tcPr>
          <w:p w14:paraId="71FB5B44" w14:textId="77777777" w:rsidR="006053F9" w:rsidRDefault="006053F9">
            <w:pPr>
              <w:rPr>
                <w:sz w:val="1"/>
                <w:szCs w:val="1"/>
              </w:rPr>
            </w:pPr>
          </w:p>
        </w:tc>
      </w:tr>
      <w:tr w:rsidR="006053F9" w14:paraId="784780C8" w14:textId="77777777">
        <w:trPr>
          <w:trHeight w:val="130"/>
        </w:trPr>
        <w:tc>
          <w:tcPr>
            <w:tcW w:w="5720" w:type="dxa"/>
            <w:vMerge w:val="restart"/>
            <w:vAlign w:val="bottom"/>
          </w:tcPr>
          <w:p w14:paraId="5950F882" w14:textId="6A29D83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125A8977" w14:textId="77777777" w:rsidR="006053F9" w:rsidRDefault="006053F9">
            <w:pPr>
              <w:rPr>
                <w:sz w:val="11"/>
                <w:szCs w:val="11"/>
              </w:rPr>
            </w:pPr>
          </w:p>
        </w:tc>
        <w:tc>
          <w:tcPr>
            <w:tcW w:w="0" w:type="dxa"/>
            <w:vAlign w:val="bottom"/>
          </w:tcPr>
          <w:p w14:paraId="365865D6" w14:textId="77777777" w:rsidR="006053F9" w:rsidRDefault="006053F9">
            <w:pPr>
              <w:rPr>
                <w:sz w:val="1"/>
                <w:szCs w:val="1"/>
              </w:rPr>
            </w:pPr>
          </w:p>
        </w:tc>
      </w:tr>
      <w:tr w:rsidR="006053F9" w14:paraId="4B196356" w14:textId="77777777">
        <w:trPr>
          <w:trHeight w:val="139"/>
        </w:trPr>
        <w:tc>
          <w:tcPr>
            <w:tcW w:w="5720" w:type="dxa"/>
            <w:vMerge/>
            <w:vAlign w:val="bottom"/>
          </w:tcPr>
          <w:p w14:paraId="6A2461C7" w14:textId="77777777" w:rsidR="006053F9" w:rsidRDefault="006053F9">
            <w:pPr>
              <w:rPr>
                <w:sz w:val="12"/>
                <w:szCs w:val="12"/>
              </w:rPr>
            </w:pPr>
          </w:p>
        </w:tc>
        <w:tc>
          <w:tcPr>
            <w:tcW w:w="1120" w:type="dxa"/>
            <w:vAlign w:val="bottom"/>
          </w:tcPr>
          <w:p w14:paraId="10C80981" w14:textId="77777777" w:rsidR="006053F9" w:rsidRDefault="006053F9">
            <w:pPr>
              <w:rPr>
                <w:sz w:val="12"/>
                <w:szCs w:val="12"/>
              </w:rPr>
            </w:pPr>
          </w:p>
        </w:tc>
        <w:tc>
          <w:tcPr>
            <w:tcW w:w="0" w:type="dxa"/>
            <w:vAlign w:val="bottom"/>
          </w:tcPr>
          <w:p w14:paraId="65215727" w14:textId="77777777" w:rsidR="006053F9" w:rsidRDefault="006053F9">
            <w:pPr>
              <w:rPr>
                <w:sz w:val="1"/>
                <w:szCs w:val="1"/>
              </w:rPr>
            </w:pPr>
          </w:p>
        </w:tc>
      </w:tr>
    </w:tbl>
    <w:p w14:paraId="2804B0DC" w14:textId="77777777" w:rsidR="006053F9" w:rsidRDefault="006053F9">
      <w:pPr>
        <w:spacing w:line="200" w:lineRule="exact"/>
        <w:rPr>
          <w:sz w:val="20"/>
          <w:szCs w:val="20"/>
        </w:rPr>
      </w:pPr>
    </w:p>
    <w:p w14:paraId="5701C0DC" w14:textId="77777777" w:rsidR="006053F9" w:rsidRDefault="006053F9">
      <w:pPr>
        <w:spacing w:line="395" w:lineRule="exact"/>
        <w:rPr>
          <w:sz w:val="20"/>
          <w:szCs w:val="20"/>
        </w:rPr>
      </w:pPr>
    </w:p>
    <w:p w14:paraId="7950A90F" w14:textId="77777777" w:rsidR="006053F9" w:rsidRDefault="00D853AA">
      <w:pPr>
        <w:spacing w:line="354" w:lineRule="auto"/>
        <w:ind w:left="7" w:right="1100"/>
        <w:jc w:val="both"/>
        <w:rPr>
          <w:sz w:val="20"/>
          <w:szCs w:val="20"/>
        </w:rPr>
      </w:pPr>
      <w:r>
        <w:rPr>
          <w:rFonts w:eastAsia="Times New Roman"/>
          <w:sz w:val="24"/>
          <w:szCs w:val="24"/>
        </w:rPr>
        <w:t xml:space="preserve">linguagem do audiovisual e também em compreender as </w:t>
      </w:r>
      <w:r>
        <w:rPr>
          <w:rFonts w:eastAsia="Times New Roman"/>
          <w:sz w:val="24"/>
          <w:szCs w:val="24"/>
        </w:rPr>
        <w:t>possibilidades de leitura da política em obras com forte caráter comercial. Na série/documentário “America”, misturam-se política, história e entretenimento no processo de constituição de uma consciência pública do passado.</w:t>
      </w:r>
    </w:p>
    <w:p w14:paraId="2672AF4B" w14:textId="77777777" w:rsidR="006053F9" w:rsidRDefault="006053F9">
      <w:pPr>
        <w:spacing w:line="20" w:lineRule="exact"/>
        <w:rPr>
          <w:sz w:val="20"/>
          <w:szCs w:val="20"/>
        </w:rPr>
      </w:pPr>
    </w:p>
    <w:p w14:paraId="18BB9A0E" w14:textId="77777777" w:rsidR="006053F9" w:rsidRDefault="00D853AA">
      <w:pPr>
        <w:spacing w:line="359" w:lineRule="auto"/>
        <w:ind w:left="7" w:right="1100" w:firstLine="708"/>
        <w:jc w:val="both"/>
        <w:rPr>
          <w:sz w:val="20"/>
          <w:szCs w:val="20"/>
        </w:rPr>
      </w:pPr>
      <w:r>
        <w:rPr>
          <w:rFonts w:eastAsia="Times New Roman"/>
          <w:sz w:val="24"/>
          <w:szCs w:val="24"/>
        </w:rPr>
        <w:t xml:space="preserve">O tema da nação e suas </w:t>
      </w:r>
      <w:r>
        <w:rPr>
          <w:rFonts w:eastAsia="Times New Roman"/>
          <w:sz w:val="24"/>
          <w:szCs w:val="24"/>
        </w:rPr>
        <w:t>representações, assim como do nacionalismo, do patriotismo que dele deriva e da identidade cultural foi discutido no decorrer dos anos a partir de múltiplas perspectivas teóricas, muitas vezes aparentemente díspares, mas não necessariamente antagônicas. En</w:t>
      </w:r>
      <w:r>
        <w:rPr>
          <w:rFonts w:eastAsia="Times New Roman"/>
          <w:sz w:val="24"/>
          <w:szCs w:val="24"/>
        </w:rPr>
        <w:t>tre elas, podemos destacar as contribuições da década de 1980, do que passou a ser conhecida como uma escola modernista do pensamento da nação, representada por autores como Ernest Gellner, na obra “Nações e nacionalismos” (1984), Benedict Anderson, com “C</w:t>
      </w:r>
      <w:r>
        <w:rPr>
          <w:rFonts w:eastAsia="Times New Roman"/>
          <w:sz w:val="24"/>
          <w:szCs w:val="24"/>
        </w:rPr>
        <w:t>omunidades imaginadas” (1983) e Eric Hobsbawm em “Nações e nacionalismo desde 1780” (1990). Em certo sentido, essa geração apontou para aspectos fundamentais à reflexão da nação enquanto objeto, sua condição de fenômeno histórico específico da sociedade mo</w:t>
      </w:r>
      <w:r>
        <w:rPr>
          <w:rFonts w:eastAsia="Times New Roman"/>
          <w:sz w:val="24"/>
          <w:szCs w:val="24"/>
        </w:rPr>
        <w:t>derna, industrial e capitalista, oriunda da conjuntura das revoluções burguesas dos séculos XVIII e XIX, relacionada diretamente à fragmentação das identidades religiosas dos séculos XVI e XVII, e que ganharam corpo em discursos nacionalistas capazes de co</w:t>
      </w:r>
      <w:r>
        <w:rPr>
          <w:rFonts w:eastAsia="Times New Roman"/>
          <w:sz w:val="24"/>
          <w:szCs w:val="24"/>
        </w:rPr>
        <w:t>nstruir mitos fundadores e identidades coletivas. Ao mesmo tempo, dissimulavam as disputas de diferentes grupos sociais e políticos que participavam da construção do Estado-Nação, mascarando ou mesmo solapando propostas de caráter divergente.</w:t>
      </w:r>
    </w:p>
    <w:p w14:paraId="7011BB56" w14:textId="77777777" w:rsidR="006053F9" w:rsidRDefault="006053F9">
      <w:pPr>
        <w:spacing w:line="18" w:lineRule="exact"/>
        <w:rPr>
          <w:sz w:val="20"/>
          <w:szCs w:val="20"/>
        </w:rPr>
      </w:pPr>
    </w:p>
    <w:p w14:paraId="734CD18B" w14:textId="77777777" w:rsidR="006053F9" w:rsidRDefault="00D853AA">
      <w:pPr>
        <w:spacing w:line="329" w:lineRule="auto"/>
        <w:ind w:left="7" w:right="1120" w:firstLine="768"/>
        <w:jc w:val="both"/>
        <w:rPr>
          <w:sz w:val="20"/>
          <w:szCs w:val="20"/>
        </w:rPr>
      </w:pPr>
      <w:r>
        <w:rPr>
          <w:rFonts w:eastAsia="Times New Roman"/>
          <w:sz w:val="24"/>
          <w:szCs w:val="24"/>
        </w:rPr>
        <w:t>Nesse sentid</w:t>
      </w:r>
      <w:r>
        <w:rPr>
          <w:rFonts w:eastAsia="Times New Roman"/>
          <w:sz w:val="24"/>
          <w:szCs w:val="24"/>
        </w:rPr>
        <w:t>o, a partir da contribuição desses autores foi possível perceber o movimento dialético na construção da nação em sua multiplicidade e contradições, em especial com suas representações</w:t>
      </w:r>
      <w:r>
        <w:rPr>
          <w:rFonts w:eastAsia="Times New Roman"/>
          <w:sz w:val="32"/>
          <w:szCs w:val="32"/>
          <w:vertAlign w:val="superscript"/>
        </w:rPr>
        <w:t>3</w:t>
      </w:r>
      <w:r>
        <w:rPr>
          <w:rFonts w:eastAsia="Times New Roman"/>
          <w:sz w:val="24"/>
          <w:szCs w:val="24"/>
        </w:rPr>
        <w:t xml:space="preserve"> inseridas em uma arena de disputa política que envolve também a figuraç</w:t>
      </w:r>
      <w:r>
        <w:rPr>
          <w:rFonts w:eastAsia="Times New Roman"/>
          <w:sz w:val="24"/>
          <w:szCs w:val="24"/>
        </w:rPr>
        <w:t>ão de um imaginário coletivo constantemente refigurado, tanto pelo Estado, quanto por grupos e indivíduos que adquirem maior ou menor protagonismo em diferentes momentos históricos.</w:t>
      </w:r>
    </w:p>
    <w:p w14:paraId="650FB2B6" w14:textId="77777777" w:rsidR="006053F9" w:rsidRDefault="006053F9">
      <w:pPr>
        <w:spacing w:line="51" w:lineRule="exact"/>
        <w:rPr>
          <w:sz w:val="20"/>
          <w:szCs w:val="20"/>
        </w:rPr>
      </w:pPr>
    </w:p>
    <w:p w14:paraId="2647DBA4" w14:textId="77777777" w:rsidR="006053F9" w:rsidRDefault="00D853AA">
      <w:pPr>
        <w:spacing w:line="354" w:lineRule="auto"/>
        <w:ind w:left="7" w:right="1100" w:firstLine="708"/>
        <w:jc w:val="both"/>
        <w:rPr>
          <w:sz w:val="20"/>
          <w:szCs w:val="20"/>
        </w:rPr>
      </w:pPr>
      <w:r>
        <w:rPr>
          <w:rFonts w:eastAsia="Times New Roman"/>
          <w:sz w:val="24"/>
          <w:szCs w:val="24"/>
        </w:rPr>
        <w:t>Entretanto, as refigurações do discurso nacional, ou da narrativa que ali</w:t>
      </w:r>
      <w:r>
        <w:rPr>
          <w:rFonts w:eastAsia="Times New Roman"/>
          <w:sz w:val="24"/>
          <w:szCs w:val="24"/>
        </w:rPr>
        <w:t>menta a nação, dificilmente são capazes de revolucionar todos os elementos presentes nas representações da nação, mantendo, assim, suas unidades basilares quase sempre intactas — ou revestidas por um “verniz”</w:t>
      </w:r>
    </w:p>
    <w:p w14:paraId="2DC1EF2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24480" behindDoc="1" locked="0" layoutInCell="0" allowOverlap="1" wp14:anchorId="6CD59099" wp14:editId="5819225C">
                <wp:simplePos x="0" y="0"/>
                <wp:positionH relativeFrom="column">
                  <wp:posOffset>0</wp:posOffset>
                </wp:positionH>
                <wp:positionV relativeFrom="paragraph">
                  <wp:posOffset>589280</wp:posOffset>
                </wp:positionV>
                <wp:extent cx="1829435" cy="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80BB5E5" id="Shape 266" o:spid="_x0000_s1026" style="position:absolute;z-index:-251392000;visibility:visible;mso-wrap-style:square;mso-wrap-distance-left:9pt;mso-wrap-distance-top:0;mso-wrap-distance-right:9pt;mso-wrap-distance-bottom:0;mso-position-horizontal:absolute;mso-position-horizontal-relative:text;mso-position-vertical:absolute;mso-position-vertical-relative:text" from="0,46.4pt" to="144.05pt,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" o:allowincell="f" filled="t" strokeweight=".21164mm">
                <v:stroke joinstyle="miter"/>
                <o:lock v:ext="edit" shapetype="f"/>
              </v:line>
            </w:pict>
          </mc:Fallback>
        </mc:AlternateContent>
      </w:r>
    </w:p>
    <w:p w14:paraId="04009D70" w14:textId="77777777" w:rsidR="006053F9" w:rsidRDefault="006053F9">
      <w:pPr>
        <w:spacing w:line="200" w:lineRule="exact"/>
        <w:rPr>
          <w:sz w:val="20"/>
          <w:szCs w:val="20"/>
        </w:rPr>
      </w:pPr>
    </w:p>
    <w:p w14:paraId="26A4853D" w14:textId="77777777" w:rsidR="006053F9" w:rsidRDefault="006053F9">
      <w:pPr>
        <w:spacing w:line="200" w:lineRule="exact"/>
        <w:rPr>
          <w:sz w:val="20"/>
          <w:szCs w:val="20"/>
        </w:rPr>
      </w:pPr>
    </w:p>
    <w:p w14:paraId="10984DCE" w14:textId="77777777" w:rsidR="006053F9" w:rsidRDefault="006053F9">
      <w:pPr>
        <w:spacing w:line="200" w:lineRule="exact"/>
        <w:rPr>
          <w:sz w:val="20"/>
          <w:szCs w:val="20"/>
        </w:rPr>
      </w:pPr>
    </w:p>
    <w:p w14:paraId="3DED86BE" w14:textId="77777777" w:rsidR="006053F9" w:rsidRDefault="006053F9">
      <w:pPr>
        <w:spacing w:line="200" w:lineRule="exact"/>
        <w:rPr>
          <w:sz w:val="20"/>
          <w:szCs w:val="20"/>
        </w:rPr>
      </w:pPr>
    </w:p>
    <w:p w14:paraId="5C56F59F" w14:textId="77777777" w:rsidR="006053F9" w:rsidRDefault="006053F9">
      <w:pPr>
        <w:spacing w:line="218" w:lineRule="exact"/>
        <w:rPr>
          <w:sz w:val="20"/>
          <w:szCs w:val="20"/>
        </w:rPr>
      </w:pPr>
    </w:p>
    <w:p w14:paraId="0F19C35C" w14:textId="77777777" w:rsidR="006053F9" w:rsidRDefault="00D853AA" w:rsidP="00D853AA">
      <w:pPr>
        <w:numPr>
          <w:ilvl w:val="0"/>
          <w:numId w:val="259"/>
        </w:numPr>
        <w:tabs>
          <w:tab w:val="left" w:pos="149"/>
        </w:tabs>
        <w:spacing w:line="231" w:lineRule="auto"/>
        <w:ind w:left="7" w:right="1120" w:hanging="7"/>
        <w:jc w:val="both"/>
        <w:rPr>
          <w:rFonts w:eastAsia="Times New Roman"/>
          <w:sz w:val="26"/>
          <w:szCs w:val="26"/>
          <w:vertAlign w:val="superscript"/>
        </w:rPr>
      </w:pPr>
      <w:r>
        <w:rPr>
          <w:rFonts w:eastAsia="Times New Roman"/>
          <w:sz w:val="20"/>
          <w:szCs w:val="20"/>
        </w:rPr>
        <w:t>Adotamos as noções de práticas e represe</w:t>
      </w:r>
      <w:r>
        <w:rPr>
          <w:rFonts w:eastAsia="Times New Roman"/>
          <w:sz w:val="20"/>
          <w:szCs w:val="20"/>
        </w:rPr>
        <w:t>ntações do historiador francês Roger Chartier, pois segundo o autor “As percepções do social não são, de forma alguma, discursos neutros; produzem estratégias e práticas (sociais, escolares, políticas) que tendem a impor uma autoridade à custa de outros, p</w:t>
      </w:r>
      <w:r>
        <w:rPr>
          <w:rFonts w:eastAsia="Times New Roman"/>
          <w:sz w:val="20"/>
          <w:szCs w:val="20"/>
        </w:rPr>
        <w:t xml:space="preserve">or elas menosprezados, a legitimar um projeto reformador ou a justificar, para os próprios indivíduos, as suas escolhas e condutas. Por isso, esta investigação sobre as representações supõe-nas como estando sempre colocadas num campo de concorrências e de </w:t>
      </w:r>
      <w:r>
        <w:rPr>
          <w:rFonts w:eastAsia="Times New Roman"/>
          <w:sz w:val="20"/>
          <w:szCs w:val="20"/>
        </w:rPr>
        <w:t xml:space="preserve">competições cujos desafios se enunciam em termos de poder e de dominação. As lutas de representações têm tanta importância como as lutas econômicas para compreender os mecanismos pelos quais um grupo impõe, ou tenta impor, a sua concepção do mundo social, </w:t>
      </w:r>
      <w:r>
        <w:rPr>
          <w:rFonts w:eastAsia="Times New Roman"/>
          <w:sz w:val="20"/>
          <w:szCs w:val="20"/>
        </w:rPr>
        <w:t xml:space="preserve">os valores que são os seus, e o seu domínio”. CHARTIER, Roger. </w:t>
      </w:r>
      <w:r>
        <w:rPr>
          <w:rFonts w:eastAsia="Times New Roman"/>
          <w:b/>
          <w:bCs/>
          <w:sz w:val="20"/>
          <w:szCs w:val="20"/>
        </w:rPr>
        <w:t>A História Cultural entre práticas e</w:t>
      </w:r>
      <w:r>
        <w:rPr>
          <w:rFonts w:eastAsia="Times New Roman"/>
          <w:sz w:val="20"/>
          <w:szCs w:val="20"/>
        </w:rPr>
        <w:t xml:space="preserve"> </w:t>
      </w:r>
      <w:r>
        <w:rPr>
          <w:rFonts w:eastAsia="Times New Roman"/>
          <w:b/>
          <w:bCs/>
          <w:sz w:val="20"/>
          <w:szCs w:val="20"/>
        </w:rPr>
        <w:t>representações</w:t>
      </w:r>
      <w:r>
        <w:rPr>
          <w:rFonts w:eastAsia="Times New Roman"/>
          <w:sz w:val="20"/>
          <w:szCs w:val="20"/>
        </w:rPr>
        <w:t>. Lisboa: DIFEL, 1988, p.17.</w:t>
      </w:r>
    </w:p>
    <w:p w14:paraId="6A6857CB"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1AE16A9" w14:textId="77777777">
        <w:trPr>
          <w:trHeight w:val="112"/>
        </w:trPr>
        <w:tc>
          <w:tcPr>
            <w:tcW w:w="5720" w:type="dxa"/>
            <w:vMerge w:val="restart"/>
            <w:vAlign w:val="bottom"/>
          </w:tcPr>
          <w:p w14:paraId="3FFCE980" w14:textId="024E9B44" w:rsidR="006053F9" w:rsidRDefault="006053F9">
            <w:pPr>
              <w:ind w:right="10"/>
              <w:jc w:val="right"/>
              <w:rPr>
                <w:sz w:val="20"/>
                <w:szCs w:val="20"/>
              </w:rPr>
            </w:pPr>
            <w:bookmarkStart w:id="326" w:name="page328"/>
            <w:bookmarkEnd w:id="326"/>
          </w:p>
        </w:tc>
        <w:tc>
          <w:tcPr>
            <w:tcW w:w="1120" w:type="dxa"/>
            <w:vAlign w:val="bottom"/>
          </w:tcPr>
          <w:p w14:paraId="6496BCC6" w14:textId="77777777" w:rsidR="006053F9" w:rsidRDefault="006053F9">
            <w:pPr>
              <w:rPr>
                <w:sz w:val="9"/>
                <w:szCs w:val="9"/>
              </w:rPr>
            </w:pPr>
          </w:p>
        </w:tc>
        <w:tc>
          <w:tcPr>
            <w:tcW w:w="0" w:type="dxa"/>
            <w:vAlign w:val="bottom"/>
          </w:tcPr>
          <w:p w14:paraId="05D4D9A4" w14:textId="77777777" w:rsidR="006053F9" w:rsidRDefault="006053F9">
            <w:pPr>
              <w:rPr>
                <w:sz w:val="1"/>
                <w:szCs w:val="1"/>
              </w:rPr>
            </w:pPr>
          </w:p>
        </w:tc>
      </w:tr>
      <w:tr w:rsidR="006053F9" w14:paraId="5846458F" w14:textId="77777777">
        <w:trPr>
          <w:trHeight w:val="155"/>
        </w:trPr>
        <w:tc>
          <w:tcPr>
            <w:tcW w:w="5720" w:type="dxa"/>
            <w:vMerge/>
            <w:vAlign w:val="bottom"/>
          </w:tcPr>
          <w:p w14:paraId="1EA82012"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32E321BD" w14:textId="77777777" w:rsidR="006053F9" w:rsidRDefault="00D853AA">
            <w:pPr>
              <w:ind w:right="490"/>
              <w:jc w:val="right"/>
              <w:rPr>
                <w:sz w:val="20"/>
                <w:szCs w:val="20"/>
              </w:rPr>
            </w:pPr>
            <w:r>
              <w:rPr>
                <w:rFonts w:ascii="Century Gothic" w:eastAsia="Century Gothic" w:hAnsi="Century Gothic" w:cs="Century Gothic"/>
                <w:color w:val="FFFFFF"/>
              </w:rPr>
              <w:t>327</w:t>
            </w:r>
          </w:p>
        </w:tc>
        <w:tc>
          <w:tcPr>
            <w:tcW w:w="0" w:type="dxa"/>
            <w:vAlign w:val="bottom"/>
          </w:tcPr>
          <w:p w14:paraId="4E922946" w14:textId="77777777" w:rsidR="006053F9" w:rsidRDefault="006053F9">
            <w:pPr>
              <w:rPr>
                <w:sz w:val="1"/>
                <w:szCs w:val="1"/>
              </w:rPr>
            </w:pPr>
          </w:p>
        </w:tc>
      </w:tr>
      <w:tr w:rsidR="006053F9" w14:paraId="4CF397C9" w14:textId="77777777">
        <w:trPr>
          <w:trHeight w:val="130"/>
        </w:trPr>
        <w:tc>
          <w:tcPr>
            <w:tcW w:w="5720" w:type="dxa"/>
            <w:vMerge w:val="restart"/>
            <w:vAlign w:val="bottom"/>
          </w:tcPr>
          <w:p w14:paraId="1AE764B4" w14:textId="62582F63"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A0F1A7E" w14:textId="77777777" w:rsidR="006053F9" w:rsidRDefault="006053F9">
            <w:pPr>
              <w:rPr>
                <w:sz w:val="11"/>
                <w:szCs w:val="11"/>
              </w:rPr>
            </w:pPr>
          </w:p>
        </w:tc>
        <w:tc>
          <w:tcPr>
            <w:tcW w:w="0" w:type="dxa"/>
            <w:vAlign w:val="bottom"/>
          </w:tcPr>
          <w:p w14:paraId="70782A17" w14:textId="77777777" w:rsidR="006053F9" w:rsidRDefault="006053F9">
            <w:pPr>
              <w:rPr>
                <w:sz w:val="1"/>
                <w:szCs w:val="1"/>
              </w:rPr>
            </w:pPr>
          </w:p>
        </w:tc>
      </w:tr>
      <w:tr w:rsidR="006053F9" w14:paraId="545982F4" w14:textId="77777777">
        <w:trPr>
          <w:trHeight w:val="139"/>
        </w:trPr>
        <w:tc>
          <w:tcPr>
            <w:tcW w:w="5720" w:type="dxa"/>
            <w:vMerge/>
            <w:vAlign w:val="bottom"/>
          </w:tcPr>
          <w:p w14:paraId="3812D55C" w14:textId="77777777" w:rsidR="006053F9" w:rsidRDefault="006053F9">
            <w:pPr>
              <w:rPr>
                <w:sz w:val="12"/>
                <w:szCs w:val="12"/>
              </w:rPr>
            </w:pPr>
          </w:p>
        </w:tc>
        <w:tc>
          <w:tcPr>
            <w:tcW w:w="1120" w:type="dxa"/>
            <w:vAlign w:val="bottom"/>
          </w:tcPr>
          <w:p w14:paraId="458FEE02" w14:textId="77777777" w:rsidR="006053F9" w:rsidRDefault="006053F9">
            <w:pPr>
              <w:rPr>
                <w:sz w:val="12"/>
                <w:szCs w:val="12"/>
              </w:rPr>
            </w:pPr>
          </w:p>
        </w:tc>
        <w:tc>
          <w:tcPr>
            <w:tcW w:w="0" w:type="dxa"/>
            <w:vAlign w:val="bottom"/>
          </w:tcPr>
          <w:p w14:paraId="3DAA966C" w14:textId="77777777" w:rsidR="006053F9" w:rsidRDefault="006053F9">
            <w:pPr>
              <w:rPr>
                <w:sz w:val="1"/>
                <w:szCs w:val="1"/>
              </w:rPr>
            </w:pPr>
          </w:p>
        </w:tc>
      </w:tr>
    </w:tbl>
    <w:p w14:paraId="09019CB1" w14:textId="77777777" w:rsidR="006053F9" w:rsidRDefault="006053F9">
      <w:pPr>
        <w:spacing w:line="200" w:lineRule="exact"/>
        <w:rPr>
          <w:sz w:val="20"/>
          <w:szCs w:val="20"/>
        </w:rPr>
      </w:pPr>
    </w:p>
    <w:p w14:paraId="1DE4E1CF" w14:textId="77777777" w:rsidR="006053F9" w:rsidRDefault="006053F9">
      <w:pPr>
        <w:spacing w:line="395" w:lineRule="exact"/>
        <w:rPr>
          <w:sz w:val="20"/>
          <w:szCs w:val="20"/>
        </w:rPr>
      </w:pPr>
    </w:p>
    <w:p w14:paraId="70B77BD1" w14:textId="77777777" w:rsidR="006053F9" w:rsidRDefault="00D853AA">
      <w:pPr>
        <w:spacing w:line="348" w:lineRule="auto"/>
        <w:ind w:left="7" w:right="1120"/>
        <w:rPr>
          <w:sz w:val="20"/>
          <w:szCs w:val="20"/>
        </w:rPr>
      </w:pPr>
      <w:r>
        <w:rPr>
          <w:rFonts w:eastAsia="Times New Roman"/>
          <w:sz w:val="24"/>
          <w:szCs w:val="24"/>
        </w:rPr>
        <w:t>moderno — capazes de garantir a coerência narrativa no processo de construção da identidade nacional. Segundo o sociólogo Francisco Colom González:</w:t>
      </w:r>
    </w:p>
    <w:p w14:paraId="4A15F4EA" w14:textId="77777777" w:rsidR="006053F9" w:rsidRDefault="006053F9">
      <w:pPr>
        <w:spacing w:line="27" w:lineRule="exact"/>
        <w:rPr>
          <w:sz w:val="20"/>
          <w:szCs w:val="20"/>
        </w:rPr>
      </w:pPr>
    </w:p>
    <w:p w14:paraId="476195BD" w14:textId="77777777" w:rsidR="006053F9" w:rsidRDefault="00D853AA">
      <w:pPr>
        <w:spacing w:line="242" w:lineRule="auto"/>
        <w:ind w:left="2267" w:right="1100"/>
        <w:jc w:val="both"/>
        <w:rPr>
          <w:sz w:val="20"/>
          <w:szCs w:val="20"/>
        </w:rPr>
      </w:pPr>
      <w:r>
        <w:rPr>
          <w:rFonts w:eastAsia="Times New Roman"/>
        </w:rPr>
        <w:t xml:space="preserve">O estudo objetivo mostra, pelo contrário, que as nações não são entidades naturais ou dormentes à </w:t>
      </w:r>
      <w:r>
        <w:rPr>
          <w:rFonts w:eastAsia="Times New Roman"/>
        </w:rPr>
        <w:t>espera de um despertar heroico e tampouco uma mera invenção de intelectuais ressentidos. As nações não são o que parecem e, sobretudo, não são o que o nacionalismo enxerga nelas. As identidades nacionais podem ser definidas como estados mentais propiciados</w:t>
      </w:r>
      <w:r>
        <w:rPr>
          <w:rFonts w:eastAsia="Times New Roman"/>
        </w:rPr>
        <w:t xml:space="preserve"> por histórias ou por uma imaginação histórica narrativamente configurada. As palavras, no entanto, nunca são inocentes. As doutrinas nacionalistas recorrem ao relato para alcançar profundeza histórica e densidade ética, conferir sentido ao passado e se im</w:t>
      </w:r>
      <w:r>
        <w:rPr>
          <w:rFonts w:eastAsia="Times New Roman"/>
        </w:rPr>
        <w:t>pregnar de razões no presente.</w:t>
      </w:r>
      <w:r>
        <w:rPr>
          <w:rFonts w:eastAsia="Times New Roman"/>
          <w:sz w:val="27"/>
          <w:szCs w:val="27"/>
          <w:vertAlign w:val="superscript"/>
        </w:rPr>
        <w:t>4</w:t>
      </w:r>
    </w:p>
    <w:p w14:paraId="05BA609C" w14:textId="77777777" w:rsidR="006053F9" w:rsidRDefault="006053F9">
      <w:pPr>
        <w:spacing w:line="33" w:lineRule="exact"/>
        <w:rPr>
          <w:sz w:val="20"/>
          <w:szCs w:val="20"/>
        </w:rPr>
      </w:pPr>
    </w:p>
    <w:p w14:paraId="5A18F831" w14:textId="77777777" w:rsidR="006053F9" w:rsidRDefault="00D853AA">
      <w:pPr>
        <w:ind w:left="707"/>
        <w:rPr>
          <w:sz w:val="20"/>
          <w:szCs w:val="20"/>
        </w:rPr>
      </w:pPr>
      <w:r>
        <w:rPr>
          <w:rFonts w:eastAsia="Times New Roman"/>
          <w:sz w:val="24"/>
          <w:szCs w:val="24"/>
        </w:rPr>
        <w:t>A reflexão apontada pelo autor vai ao encontro da maneira pelo qual os historiadores do século</w:t>
      </w:r>
    </w:p>
    <w:p w14:paraId="0AF6607F" w14:textId="77777777" w:rsidR="006053F9" w:rsidRDefault="006053F9">
      <w:pPr>
        <w:spacing w:line="149" w:lineRule="exact"/>
        <w:rPr>
          <w:sz w:val="20"/>
          <w:szCs w:val="20"/>
        </w:rPr>
      </w:pPr>
    </w:p>
    <w:p w14:paraId="28E0A2CF" w14:textId="77777777" w:rsidR="006053F9" w:rsidRDefault="00D853AA" w:rsidP="00D853AA">
      <w:pPr>
        <w:numPr>
          <w:ilvl w:val="0"/>
          <w:numId w:val="260"/>
        </w:numPr>
        <w:tabs>
          <w:tab w:val="left" w:pos="441"/>
        </w:tabs>
        <w:spacing w:line="357" w:lineRule="auto"/>
        <w:ind w:left="7" w:right="1120" w:hanging="7"/>
        <w:jc w:val="both"/>
        <w:rPr>
          <w:rFonts w:eastAsia="Times New Roman"/>
          <w:sz w:val="24"/>
          <w:szCs w:val="24"/>
        </w:rPr>
      </w:pPr>
      <w:r>
        <w:rPr>
          <w:rFonts w:eastAsia="Times New Roman"/>
          <w:sz w:val="24"/>
          <w:szCs w:val="24"/>
        </w:rPr>
        <w:t>passaram a compreender a nação. Esta passou a ser vista não como uma instituição etérea e desprovida de contexto, mas como um f</w:t>
      </w:r>
      <w:r>
        <w:rPr>
          <w:rFonts w:eastAsia="Times New Roman"/>
          <w:sz w:val="24"/>
          <w:szCs w:val="24"/>
        </w:rPr>
        <w:t>enômeno histórico constituído em um determinado momento do passado, permitindo assim desnaturalizar a ideia de nação e reforçando a tese da multiplicidade de discursos que participam de seu processo histórico de construção.</w:t>
      </w:r>
    </w:p>
    <w:p w14:paraId="4CD29B4B" w14:textId="77777777" w:rsidR="006053F9" w:rsidRDefault="006053F9">
      <w:pPr>
        <w:spacing w:line="14" w:lineRule="exact"/>
        <w:rPr>
          <w:rFonts w:eastAsia="Times New Roman"/>
          <w:sz w:val="24"/>
          <w:szCs w:val="24"/>
        </w:rPr>
      </w:pPr>
    </w:p>
    <w:p w14:paraId="469C59A6" w14:textId="77777777" w:rsidR="006053F9" w:rsidRDefault="00D853AA">
      <w:pPr>
        <w:spacing w:line="350" w:lineRule="auto"/>
        <w:ind w:left="7" w:right="1100" w:firstLine="708"/>
        <w:jc w:val="both"/>
        <w:rPr>
          <w:rFonts w:eastAsia="Times New Roman"/>
          <w:sz w:val="24"/>
          <w:szCs w:val="24"/>
        </w:rPr>
      </w:pPr>
      <w:r>
        <w:rPr>
          <w:rFonts w:eastAsia="Times New Roman"/>
          <w:sz w:val="24"/>
          <w:szCs w:val="24"/>
        </w:rPr>
        <w:t>Em linhas gerais, é possível ap</w:t>
      </w:r>
      <w:r>
        <w:rPr>
          <w:rFonts w:eastAsia="Times New Roman"/>
          <w:sz w:val="24"/>
          <w:szCs w:val="24"/>
        </w:rPr>
        <w:t>ontar alguns dos discursos que participam ativamente da construção identitária de uma nação, como sendo aqueles produzidos pela historiografia e sua</w:t>
      </w:r>
    </w:p>
    <w:p w14:paraId="77280121" w14:textId="77777777" w:rsidR="006053F9" w:rsidRDefault="006053F9">
      <w:pPr>
        <w:spacing w:line="3" w:lineRule="exact"/>
        <w:rPr>
          <w:rFonts w:eastAsia="Times New Roman"/>
          <w:sz w:val="24"/>
          <w:szCs w:val="24"/>
        </w:rPr>
      </w:pPr>
    </w:p>
    <w:p w14:paraId="54C0484C" w14:textId="77777777" w:rsidR="006053F9" w:rsidRDefault="00D853AA">
      <w:pPr>
        <w:spacing w:line="349" w:lineRule="auto"/>
        <w:ind w:left="7" w:right="1100"/>
        <w:jc w:val="both"/>
        <w:rPr>
          <w:rFonts w:eastAsia="Times New Roman"/>
          <w:sz w:val="24"/>
          <w:szCs w:val="24"/>
        </w:rPr>
      </w:pPr>
      <w:r>
        <w:rPr>
          <w:rFonts w:eastAsia="Times New Roman"/>
          <w:sz w:val="23"/>
          <w:szCs w:val="23"/>
        </w:rPr>
        <w:t>subsequente reprodução nos manuais didáticos utilizados na educação básica.</w:t>
      </w:r>
      <w:r>
        <w:rPr>
          <w:rFonts w:eastAsia="Times New Roman"/>
          <w:sz w:val="31"/>
          <w:szCs w:val="31"/>
          <w:vertAlign w:val="superscript"/>
        </w:rPr>
        <w:t>5</w:t>
      </w:r>
      <w:r>
        <w:rPr>
          <w:rFonts w:eastAsia="Times New Roman"/>
          <w:sz w:val="23"/>
          <w:szCs w:val="23"/>
        </w:rPr>
        <w:t xml:space="preserve"> Além disso, tem-se os múltipl</w:t>
      </w:r>
      <w:r>
        <w:rPr>
          <w:rFonts w:eastAsia="Times New Roman"/>
          <w:sz w:val="23"/>
          <w:szCs w:val="23"/>
        </w:rPr>
        <w:t>os discursos presentes nas narrativas dos museus de maneira geral, mas dos museus históricos de maneira mais específica, na seleção dos monumentos erigidos e nas escolhas que levam à exclusão daquele passado que não é digno de se tornar monumento. Encontra</w:t>
      </w:r>
      <w:r>
        <w:rPr>
          <w:rFonts w:eastAsia="Times New Roman"/>
          <w:sz w:val="23"/>
          <w:szCs w:val="23"/>
        </w:rPr>
        <w:t>-se, também, na seleção das datas e festas comemorativas, resultando naquilo que Pierre Nora muito bem definiu como os lugares de</w:t>
      </w:r>
    </w:p>
    <w:p w14:paraId="6FA26871" w14:textId="77777777" w:rsidR="006053F9" w:rsidRDefault="006053F9">
      <w:pPr>
        <w:spacing w:line="14" w:lineRule="exact"/>
        <w:rPr>
          <w:rFonts w:eastAsia="Times New Roman"/>
          <w:sz w:val="24"/>
          <w:szCs w:val="24"/>
        </w:rPr>
      </w:pPr>
    </w:p>
    <w:p w14:paraId="448DB947" w14:textId="77777777" w:rsidR="006053F9" w:rsidRDefault="00D853AA">
      <w:pPr>
        <w:ind w:left="7"/>
        <w:rPr>
          <w:rFonts w:eastAsia="Times New Roman"/>
          <w:sz w:val="24"/>
          <w:szCs w:val="24"/>
        </w:rPr>
      </w:pPr>
      <w:r>
        <w:rPr>
          <w:rFonts w:eastAsia="Times New Roman"/>
          <w:sz w:val="24"/>
          <w:szCs w:val="24"/>
        </w:rPr>
        <w:t>memória.</w:t>
      </w:r>
      <w:r>
        <w:rPr>
          <w:rFonts w:eastAsia="Times New Roman"/>
          <w:sz w:val="32"/>
          <w:szCs w:val="32"/>
          <w:vertAlign w:val="superscript"/>
        </w:rPr>
        <w:t>6</w:t>
      </w:r>
    </w:p>
    <w:p w14:paraId="0C09A6F2" w14:textId="77777777" w:rsidR="006053F9" w:rsidRDefault="006053F9">
      <w:pPr>
        <w:spacing w:line="64" w:lineRule="exact"/>
        <w:rPr>
          <w:rFonts w:eastAsia="Times New Roman"/>
          <w:sz w:val="24"/>
          <w:szCs w:val="24"/>
        </w:rPr>
      </w:pPr>
    </w:p>
    <w:p w14:paraId="695656B2" w14:textId="77777777" w:rsidR="006053F9" w:rsidRDefault="00D853AA">
      <w:pPr>
        <w:spacing w:line="375" w:lineRule="auto"/>
        <w:ind w:left="7" w:right="1100" w:firstLine="708"/>
        <w:jc w:val="both"/>
        <w:rPr>
          <w:rFonts w:eastAsia="Times New Roman"/>
          <w:sz w:val="24"/>
          <w:szCs w:val="24"/>
        </w:rPr>
      </w:pPr>
      <w:r>
        <w:rPr>
          <w:rFonts w:eastAsia="Times New Roman"/>
          <w:sz w:val="23"/>
          <w:szCs w:val="23"/>
        </w:rPr>
        <w:t xml:space="preserve">Mas ao mesmo tempo, boa parte das memórias e das identidades nacionais que delas resultam, é construída por </w:t>
      </w:r>
      <w:r>
        <w:rPr>
          <w:rFonts w:eastAsia="Times New Roman"/>
          <w:sz w:val="23"/>
          <w:szCs w:val="23"/>
        </w:rPr>
        <w:t>discursos produzidos pelos meios de comunicação, em especial nos Estados Unidos,</w:t>
      </w:r>
    </w:p>
    <w:p w14:paraId="3048E121" w14:textId="77777777" w:rsidR="006053F9" w:rsidRDefault="006053F9">
      <w:pPr>
        <w:spacing w:line="2" w:lineRule="exact"/>
        <w:rPr>
          <w:sz w:val="20"/>
          <w:szCs w:val="20"/>
        </w:rPr>
      </w:pPr>
    </w:p>
    <w:p w14:paraId="76F16921" w14:textId="77777777" w:rsidR="006053F9" w:rsidRDefault="00D853AA">
      <w:pPr>
        <w:spacing w:line="350" w:lineRule="auto"/>
        <w:ind w:left="7" w:right="1120"/>
        <w:rPr>
          <w:sz w:val="20"/>
          <w:szCs w:val="20"/>
        </w:rPr>
      </w:pPr>
      <w:r>
        <w:rPr>
          <w:rFonts w:eastAsia="Times New Roman"/>
          <w:sz w:val="24"/>
          <w:szCs w:val="24"/>
        </w:rPr>
        <w:t>criando uma “Consciência histórica” pública e que, em alguns casos, difere daquela produzida pelos historiadores.</w:t>
      </w:r>
    </w:p>
    <w:p w14:paraId="265B1565" w14:textId="77777777" w:rsidR="006053F9" w:rsidRDefault="006053F9">
      <w:pPr>
        <w:spacing w:line="23" w:lineRule="exact"/>
        <w:rPr>
          <w:sz w:val="20"/>
          <w:szCs w:val="20"/>
        </w:rPr>
      </w:pPr>
    </w:p>
    <w:p w14:paraId="0F5087A8" w14:textId="77777777" w:rsidR="006053F9" w:rsidRDefault="00D853AA">
      <w:pPr>
        <w:spacing w:line="350" w:lineRule="auto"/>
        <w:ind w:left="7" w:right="1100" w:firstLine="708"/>
        <w:rPr>
          <w:sz w:val="20"/>
          <w:szCs w:val="20"/>
        </w:rPr>
      </w:pPr>
      <w:r>
        <w:rPr>
          <w:rFonts w:eastAsia="Times New Roman"/>
          <w:sz w:val="24"/>
          <w:szCs w:val="24"/>
        </w:rPr>
        <w:t xml:space="preserve">Optamos por analisar a série/documentário </w:t>
      </w:r>
      <w:r>
        <w:rPr>
          <w:rFonts w:eastAsia="Times New Roman"/>
          <w:sz w:val="24"/>
          <w:szCs w:val="24"/>
        </w:rPr>
        <w:t>“America: the story of us”, elaborada pela produtora independente Nutopia, empresa responsável por diversos trabalhos para canais como</w:t>
      </w:r>
    </w:p>
    <w:p w14:paraId="1F70E1D8"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26528" behindDoc="1" locked="0" layoutInCell="0" allowOverlap="1" wp14:anchorId="57480919" wp14:editId="0191F095">
                <wp:simplePos x="0" y="0"/>
                <wp:positionH relativeFrom="column">
                  <wp:posOffset>0</wp:posOffset>
                </wp:positionH>
                <wp:positionV relativeFrom="paragraph">
                  <wp:posOffset>280670</wp:posOffset>
                </wp:positionV>
                <wp:extent cx="1829435" cy="0"/>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1FD6ADE3" id="Shape 267" o:spid="_x0000_s1026" style="position:absolute;z-index:-251389952;visibility:visible;mso-wrap-style:square;mso-wrap-distance-left:9pt;mso-wrap-distance-top:0;mso-wrap-distance-right:9pt;mso-wrap-distance-bottom:0;mso-position-horizontal:absolute;mso-position-horizontal-relative:text;mso-position-vertical:absolute;mso-position-vertical-relative:text" from="0,22.1pt" to="144.05pt,2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" o:allowincell="f" filled="t" strokeweight=".21164mm">
                <v:stroke joinstyle="miter"/>
                <o:lock v:ext="edit" shapetype="f"/>
              </v:line>
            </w:pict>
          </mc:Fallback>
        </mc:AlternateContent>
      </w:r>
    </w:p>
    <w:p w14:paraId="4894DC95" w14:textId="77777777" w:rsidR="006053F9" w:rsidRDefault="006053F9">
      <w:pPr>
        <w:spacing w:line="200" w:lineRule="exact"/>
        <w:rPr>
          <w:sz w:val="20"/>
          <w:szCs w:val="20"/>
        </w:rPr>
      </w:pPr>
    </w:p>
    <w:p w14:paraId="11DF140D" w14:textId="77777777" w:rsidR="006053F9" w:rsidRDefault="006053F9">
      <w:pPr>
        <w:spacing w:line="332" w:lineRule="exact"/>
        <w:rPr>
          <w:sz w:val="20"/>
          <w:szCs w:val="20"/>
        </w:rPr>
      </w:pPr>
    </w:p>
    <w:p w14:paraId="3610FAFC" w14:textId="77777777" w:rsidR="006053F9" w:rsidRDefault="00D853AA" w:rsidP="00D853AA">
      <w:pPr>
        <w:numPr>
          <w:ilvl w:val="0"/>
          <w:numId w:val="261"/>
        </w:numPr>
        <w:tabs>
          <w:tab w:val="left" w:pos="144"/>
        </w:tabs>
        <w:spacing w:line="215" w:lineRule="auto"/>
        <w:ind w:left="7" w:right="1100" w:hanging="7"/>
        <w:jc w:val="both"/>
        <w:rPr>
          <w:rFonts w:eastAsia="Times New Roman"/>
          <w:sz w:val="26"/>
          <w:szCs w:val="26"/>
          <w:vertAlign w:val="superscript"/>
        </w:rPr>
      </w:pPr>
      <w:r>
        <w:rPr>
          <w:rFonts w:eastAsia="Times New Roman"/>
          <w:sz w:val="20"/>
          <w:szCs w:val="20"/>
        </w:rPr>
        <w:t xml:space="preserve">GONZÁLES, Francisco Colom. </w:t>
      </w:r>
      <w:r>
        <w:rPr>
          <w:rFonts w:eastAsia="Times New Roman"/>
          <w:b/>
          <w:bCs/>
          <w:sz w:val="20"/>
          <w:szCs w:val="20"/>
        </w:rPr>
        <w:t>A nação como relato: a estrutura narrativa da imaginação nacional</w:t>
      </w:r>
      <w:r>
        <w:rPr>
          <w:rFonts w:eastAsia="Times New Roman"/>
          <w:sz w:val="20"/>
          <w:szCs w:val="20"/>
        </w:rPr>
        <w:t>. Tradução Rubem Barboza.</w:t>
      </w:r>
      <w:r>
        <w:rPr>
          <w:rFonts w:eastAsia="Times New Roman"/>
          <w:sz w:val="20"/>
          <w:szCs w:val="20"/>
        </w:rPr>
        <w:t xml:space="preserve"> Revista Brasileira de Ciências Sociais, Vol. 28 n° 82 junho/2013, p.108. Disponível em: &lt;http://www.scielo.br/pdf/rbcsoc/v28n82/v28n82a07.pdf&gt; . Acesso em: 15 abr. 2017.</w:t>
      </w:r>
    </w:p>
    <w:p w14:paraId="44795B3B" w14:textId="77777777" w:rsidR="006053F9" w:rsidRDefault="006053F9">
      <w:pPr>
        <w:spacing w:line="11" w:lineRule="exact"/>
        <w:rPr>
          <w:rFonts w:eastAsia="Times New Roman"/>
          <w:sz w:val="26"/>
          <w:szCs w:val="26"/>
          <w:vertAlign w:val="superscript"/>
        </w:rPr>
      </w:pPr>
    </w:p>
    <w:p w14:paraId="7EADBD6C" w14:textId="77777777" w:rsidR="006053F9" w:rsidRDefault="00D853AA" w:rsidP="00D853AA">
      <w:pPr>
        <w:numPr>
          <w:ilvl w:val="0"/>
          <w:numId w:val="261"/>
        </w:numPr>
        <w:tabs>
          <w:tab w:val="left" w:pos="164"/>
        </w:tabs>
        <w:spacing w:line="220" w:lineRule="auto"/>
        <w:ind w:left="7" w:right="1120" w:hanging="7"/>
        <w:jc w:val="both"/>
        <w:rPr>
          <w:rFonts w:eastAsia="Times New Roman"/>
          <w:sz w:val="26"/>
          <w:szCs w:val="26"/>
          <w:vertAlign w:val="superscript"/>
        </w:rPr>
      </w:pPr>
      <w:r>
        <w:rPr>
          <w:rFonts w:eastAsia="Times New Roman"/>
          <w:sz w:val="20"/>
          <w:szCs w:val="20"/>
        </w:rPr>
        <w:t>Evidentemente no processo de transição dos conhecimentos acadêmicos para a realidade</w:t>
      </w:r>
      <w:r>
        <w:rPr>
          <w:rFonts w:eastAsia="Times New Roman"/>
          <w:sz w:val="20"/>
          <w:szCs w:val="20"/>
        </w:rPr>
        <w:t xml:space="preserve"> dos manuais escolares, adaptações são feitas levando em consideração o público a quem os manuais são dirigidos, os aspectos políticos e editoriais que estão sempre presentes na confecção dessas obras, entre tantos outros aspectos que acabam por produzir z</w:t>
      </w:r>
      <w:r>
        <w:rPr>
          <w:rFonts w:eastAsia="Times New Roman"/>
          <w:sz w:val="20"/>
          <w:szCs w:val="20"/>
        </w:rPr>
        <w:t>onas de “tensão” entre as duas formas de conhecimento.</w:t>
      </w:r>
    </w:p>
    <w:p w14:paraId="6A48D403" w14:textId="77777777" w:rsidR="006053F9" w:rsidRDefault="006053F9">
      <w:pPr>
        <w:spacing w:line="12" w:lineRule="exact"/>
        <w:rPr>
          <w:rFonts w:eastAsia="Times New Roman"/>
          <w:sz w:val="26"/>
          <w:szCs w:val="26"/>
          <w:vertAlign w:val="superscript"/>
        </w:rPr>
      </w:pPr>
    </w:p>
    <w:p w14:paraId="06FA79FE" w14:textId="77777777" w:rsidR="006053F9" w:rsidRDefault="00D853AA" w:rsidP="00D853AA">
      <w:pPr>
        <w:numPr>
          <w:ilvl w:val="0"/>
          <w:numId w:val="261"/>
        </w:numPr>
        <w:tabs>
          <w:tab w:val="left" w:pos="137"/>
        </w:tabs>
        <w:spacing w:line="203" w:lineRule="auto"/>
        <w:ind w:left="7" w:right="1100" w:hanging="7"/>
        <w:rPr>
          <w:rFonts w:eastAsia="Times New Roman"/>
          <w:sz w:val="26"/>
          <w:szCs w:val="26"/>
          <w:vertAlign w:val="superscript"/>
        </w:rPr>
      </w:pPr>
      <w:r>
        <w:rPr>
          <w:rFonts w:eastAsia="Times New Roman"/>
          <w:sz w:val="20"/>
          <w:szCs w:val="20"/>
        </w:rPr>
        <w:t xml:space="preserve">NORA, Pierre. Entre Memória e História: a problemática dos lugares. Tradução Yara Aun Khoury. </w:t>
      </w:r>
      <w:r>
        <w:rPr>
          <w:rFonts w:eastAsia="Times New Roman"/>
          <w:b/>
          <w:bCs/>
          <w:sz w:val="20"/>
          <w:szCs w:val="20"/>
        </w:rPr>
        <w:t>Revista Projeto</w:t>
      </w:r>
      <w:r>
        <w:rPr>
          <w:rFonts w:eastAsia="Times New Roman"/>
          <w:sz w:val="20"/>
          <w:szCs w:val="20"/>
        </w:rPr>
        <w:t xml:space="preserve"> </w:t>
      </w:r>
      <w:r>
        <w:rPr>
          <w:rFonts w:eastAsia="Times New Roman"/>
          <w:b/>
          <w:bCs/>
          <w:sz w:val="20"/>
          <w:szCs w:val="20"/>
        </w:rPr>
        <w:t>História</w:t>
      </w:r>
      <w:r>
        <w:rPr>
          <w:rFonts w:eastAsia="Times New Roman"/>
          <w:sz w:val="20"/>
          <w:szCs w:val="20"/>
        </w:rPr>
        <w:t>. São Paulo (10) dezembro de 1993.</w:t>
      </w:r>
    </w:p>
    <w:p w14:paraId="5226C543"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1132E226" w14:textId="77777777">
        <w:trPr>
          <w:trHeight w:val="112"/>
        </w:trPr>
        <w:tc>
          <w:tcPr>
            <w:tcW w:w="5720" w:type="dxa"/>
            <w:vMerge w:val="restart"/>
            <w:vAlign w:val="bottom"/>
          </w:tcPr>
          <w:p w14:paraId="346A79D3" w14:textId="1CA741A4" w:rsidR="006053F9" w:rsidRDefault="006053F9">
            <w:pPr>
              <w:ind w:right="10"/>
              <w:jc w:val="right"/>
              <w:rPr>
                <w:sz w:val="20"/>
                <w:szCs w:val="20"/>
              </w:rPr>
            </w:pPr>
            <w:bookmarkStart w:id="327" w:name="page329"/>
            <w:bookmarkEnd w:id="327"/>
          </w:p>
        </w:tc>
        <w:tc>
          <w:tcPr>
            <w:tcW w:w="1120" w:type="dxa"/>
            <w:vAlign w:val="bottom"/>
          </w:tcPr>
          <w:p w14:paraId="73D06F5D" w14:textId="77777777" w:rsidR="006053F9" w:rsidRDefault="006053F9">
            <w:pPr>
              <w:rPr>
                <w:sz w:val="9"/>
                <w:szCs w:val="9"/>
              </w:rPr>
            </w:pPr>
          </w:p>
        </w:tc>
        <w:tc>
          <w:tcPr>
            <w:tcW w:w="0" w:type="dxa"/>
            <w:vAlign w:val="bottom"/>
          </w:tcPr>
          <w:p w14:paraId="1E4D2937" w14:textId="77777777" w:rsidR="006053F9" w:rsidRDefault="006053F9">
            <w:pPr>
              <w:rPr>
                <w:sz w:val="1"/>
                <w:szCs w:val="1"/>
              </w:rPr>
            </w:pPr>
          </w:p>
        </w:tc>
      </w:tr>
      <w:tr w:rsidR="006053F9" w14:paraId="2A41B4C8" w14:textId="77777777">
        <w:trPr>
          <w:trHeight w:val="155"/>
        </w:trPr>
        <w:tc>
          <w:tcPr>
            <w:tcW w:w="5720" w:type="dxa"/>
            <w:vMerge/>
            <w:vAlign w:val="bottom"/>
          </w:tcPr>
          <w:p w14:paraId="681A8400"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C46D6AE" w14:textId="77777777" w:rsidR="006053F9" w:rsidRDefault="00D853AA">
            <w:pPr>
              <w:ind w:right="490"/>
              <w:jc w:val="right"/>
              <w:rPr>
                <w:sz w:val="20"/>
                <w:szCs w:val="20"/>
              </w:rPr>
            </w:pPr>
            <w:r>
              <w:rPr>
                <w:rFonts w:ascii="Century Gothic" w:eastAsia="Century Gothic" w:hAnsi="Century Gothic" w:cs="Century Gothic"/>
                <w:color w:val="FFFFFF"/>
              </w:rPr>
              <w:t>328</w:t>
            </w:r>
          </w:p>
        </w:tc>
        <w:tc>
          <w:tcPr>
            <w:tcW w:w="0" w:type="dxa"/>
            <w:vAlign w:val="bottom"/>
          </w:tcPr>
          <w:p w14:paraId="24A6B385" w14:textId="77777777" w:rsidR="006053F9" w:rsidRDefault="006053F9">
            <w:pPr>
              <w:rPr>
                <w:sz w:val="1"/>
                <w:szCs w:val="1"/>
              </w:rPr>
            </w:pPr>
          </w:p>
        </w:tc>
      </w:tr>
      <w:tr w:rsidR="006053F9" w14:paraId="363F6478" w14:textId="77777777">
        <w:trPr>
          <w:trHeight w:val="130"/>
        </w:trPr>
        <w:tc>
          <w:tcPr>
            <w:tcW w:w="5720" w:type="dxa"/>
            <w:vMerge w:val="restart"/>
            <w:vAlign w:val="bottom"/>
          </w:tcPr>
          <w:p w14:paraId="35C130BA" w14:textId="6C1EC367"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F7721C4" w14:textId="77777777" w:rsidR="006053F9" w:rsidRDefault="006053F9">
            <w:pPr>
              <w:rPr>
                <w:sz w:val="11"/>
                <w:szCs w:val="11"/>
              </w:rPr>
            </w:pPr>
          </w:p>
        </w:tc>
        <w:tc>
          <w:tcPr>
            <w:tcW w:w="0" w:type="dxa"/>
            <w:vAlign w:val="bottom"/>
          </w:tcPr>
          <w:p w14:paraId="28574002" w14:textId="77777777" w:rsidR="006053F9" w:rsidRDefault="006053F9">
            <w:pPr>
              <w:rPr>
                <w:sz w:val="1"/>
                <w:szCs w:val="1"/>
              </w:rPr>
            </w:pPr>
          </w:p>
        </w:tc>
      </w:tr>
      <w:tr w:rsidR="006053F9" w14:paraId="6563D3BE" w14:textId="77777777">
        <w:trPr>
          <w:trHeight w:val="139"/>
        </w:trPr>
        <w:tc>
          <w:tcPr>
            <w:tcW w:w="5720" w:type="dxa"/>
            <w:vMerge/>
            <w:vAlign w:val="bottom"/>
          </w:tcPr>
          <w:p w14:paraId="38FE1DF8" w14:textId="77777777" w:rsidR="006053F9" w:rsidRDefault="006053F9">
            <w:pPr>
              <w:rPr>
                <w:sz w:val="12"/>
                <w:szCs w:val="12"/>
              </w:rPr>
            </w:pPr>
          </w:p>
        </w:tc>
        <w:tc>
          <w:tcPr>
            <w:tcW w:w="1120" w:type="dxa"/>
            <w:vAlign w:val="bottom"/>
          </w:tcPr>
          <w:p w14:paraId="07D08CC9" w14:textId="77777777" w:rsidR="006053F9" w:rsidRDefault="006053F9">
            <w:pPr>
              <w:rPr>
                <w:sz w:val="12"/>
                <w:szCs w:val="12"/>
              </w:rPr>
            </w:pPr>
          </w:p>
        </w:tc>
        <w:tc>
          <w:tcPr>
            <w:tcW w:w="0" w:type="dxa"/>
            <w:vAlign w:val="bottom"/>
          </w:tcPr>
          <w:p w14:paraId="66B5BEC1" w14:textId="77777777" w:rsidR="006053F9" w:rsidRDefault="006053F9">
            <w:pPr>
              <w:rPr>
                <w:sz w:val="1"/>
                <w:szCs w:val="1"/>
              </w:rPr>
            </w:pPr>
          </w:p>
        </w:tc>
      </w:tr>
    </w:tbl>
    <w:p w14:paraId="41BF13DD" w14:textId="77777777" w:rsidR="006053F9" w:rsidRDefault="006053F9">
      <w:pPr>
        <w:spacing w:line="200" w:lineRule="exact"/>
        <w:rPr>
          <w:sz w:val="20"/>
          <w:szCs w:val="20"/>
        </w:rPr>
      </w:pPr>
    </w:p>
    <w:p w14:paraId="5A69D814" w14:textId="77777777" w:rsidR="006053F9" w:rsidRDefault="006053F9">
      <w:pPr>
        <w:spacing w:line="395" w:lineRule="exact"/>
        <w:rPr>
          <w:sz w:val="20"/>
          <w:szCs w:val="20"/>
        </w:rPr>
      </w:pPr>
    </w:p>
    <w:p w14:paraId="29936C75" w14:textId="77777777" w:rsidR="006053F9" w:rsidRDefault="00D853AA">
      <w:pPr>
        <w:spacing w:line="356" w:lineRule="auto"/>
        <w:ind w:left="7" w:right="1100"/>
        <w:jc w:val="both"/>
        <w:rPr>
          <w:sz w:val="20"/>
          <w:szCs w:val="20"/>
        </w:rPr>
      </w:pPr>
      <w:r>
        <w:rPr>
          <w:rFonts w:eastAsia="Times New Roman"/>
          <w:sz w:val="24"/>
          <w:szCs w:val="24"/>
        </w:rPr>
        <w:t xml:space="preserve">“National Geographic Channel”, “BBC2” e “History Channel”, sendo esse o canal pelo qual “America” foi exibida em 2010. Entendemos que a série se enquadra </w:t>
      </w:r>
      <w:r>
        <w:rPr>
          <w:rFonts w:eastAsia="Times New Roman"/>
          <w:sz w:val="24"/>
          <w:szCs w:val="24"/>
        </w:rPr>
        <w:t>perfeitamente na tensão existente entre o conhecimento histórico acadêmico e o entretenimento, permitindo diferentes leituras e análises no processo de elaboração de uma consciência histórica.</w:t>
      </w:r>
    </w:p>
    <w:p w14:paraId="17B47B47" w14:textId="77777777" w:rsidR="006053F9" w:rsidRDefault="006053F9">
      <w:pPr>
        <w:spacing w:line="19" w:lineRule="exact"/>
        <w:rPr>
          <w:sz w:val="20"/>
          <w:szCs w:val="20"/>
        </w:rPr>
      </w:pPr>
    </w:p>
    <w:p w14:paraId="01EA242B" w14:textId="77777777" w:rsidR="006053F9" w:rsidRDefault="00D853AA">
      <w:pPr>
        <w:spacing w:line="333" w:lineRule="auto"/>
        <w:ind w:left="7" w:right="1100" w:firstLine="708"/>
        <w:jc w:val="both"/>
        <w:rPr>
          <w:sz w:val="20"/>
          <w:szCs w:val="20"/>
        </w:rPr>
      </w:pPr>
      <w:r>
        <w:rPr>
          <w:rFonts w:eastAsia="Times New Roman"/>
          <w:sz w:val="23"/>
          <w:szCs w:val="23"/>
        </w:rPr>
        <w:t>A série atingiu mais de cinco milhões de telespectadores em se</w:t>
      </w:r>
      <w:r>
        <w:rPr>
          <w:rFonts w:eastAsia="Times New Roman"/>
          <w:sz w:val="23"/>
          <w:szCs w:val="23"/>
        </w:rPr>
        <w:t>u episódio de estreia e alcançou uma média de mais de dois milhões de telespectadores nos demais episódios.</w:t>
      </w:r>
      <w:r>
        <w:rPr>
          <w:rFonts w:eastAsia="Times New Roman"/>
          <w:sz w:val="31"/>
          <w:szCs w:val="31"/>
          <w:vertAlign w:val="superscript"/>
        </w:rPr>
        <w:t>7</w:t>
      </w:r>
      <w:r>
        <w:rPr>
          <w:rFonts w:eastAsia="Times New Roman"/>
          <w:sz w:val="23"/>
          <w:szCs w:val="23"/>
        </w:rPr>
        <w:t xml:space="preserve"> Segundo a produtora executiva Jane Root, em entrevista a Bob Fisher, um dos responsáveis pelo site “Documentary.org”:</w:t>
      </w:r>
    </w:p>
    <w:p w14:paraId="0E7A4324" w14:textId="77777777" w:rsidR="006053F9" w:rsidRDefault="006053F9">
      <w:pPr>
        <w:spacing w:line="11" w:lineRule="exact"/>
        <w:rPr>
          <w:sz w:val="20"/>
          <w:szCs w:val="20"/>
        </w:rPr>
      </w:pPr>
    </w:p>
    <w:p w14:paraId="036E746E" w14:textId="77777777" w:rsidR="006053F9" w:rsidRDefault="00D853AA">
      <w:pPr>
        <w:ind w:left="2267" w:right="1100"/>
        <w:jc w:val="both"/>
        <w:rPr>
          <w:sz w:val="20"/>
          <w:szCs w:val="20"/>
        </w:rPr>
      </w:pPr>
      <w:r>
        <w:rPr>
          <w:rFonts w:eastAsia="Times New Roman"/>
          <w:i/>
          <w:iCs/>
        </w:rPr>
        <w:t>Executive producer Jane Root</w:t>
      </w:r>
      <w:r>
        <w:rPr>
          <w:rFonts w:eastAsia="Times New Roman"/>
          <w:i/>
          <w:iCs/>
        </w:rPr>
        <w:t xml:space="preserve">, founder and CEO of Nutopia, brought an eclectic background to this incredibly ambitious project. She was president of Discovery Channel from 2004 until 2007, and prior to that was controller at BBC2 for five years. "The seed for this project was planted </w:t>
      </w:r>
      <w:r>
        <w:rPr>
          <w:rFonts w:eastAsia="Times New Roman"/>
          <w:i/>
          <w:iCs/>
        </w:rPr>
        <w:t>about 18 months ago when Michael Jackson [senior advisor at IAC New York] and David McKillop had a conversation about American history during an informal dinner meeting," Root says. "Michael is one of our board members and David is a producer for the Histo</w:t>
      </w:r>
      <w:r>
        <w:rPr>
          <w:rFonts w:eastAsia="Times New Roman"/>
          <w:i/>
          <w:iCs/>
        </w:rPr>
        <w:t>ry channel. We began production around a year ago. "It was enormous task summarizing 400 years of history into 12 one-hour segments," Root continues. "You think you know history before you begin a project like this, and then you discover that you don't kno</w:t>
      </w:r>
      <w:r>
        <w:rPr>
          <w:rFonts w:eastAsia="Times New Roman"/>
          <w:i/>
          <w:iCs/>
        </w:rPr>
        <w:t>w as much as you thought you did." The creative team includes show runner Ben Goold, and Dubuc, McKillop and Julian Hobbs, executive producers for History. The historical consultants on the project are two Pulitzer Prize-winning authors of books about Amer</w:t>
      </w:r>
      <w:r>
        <w:rPr>
          <w:rFonts w:eastAsia="Times New Roman"/>
          <w:i/>
          <w:iCs/>
        </w:rPr>
        <w:t>ican history, Professors Daniel Walker Howe and David M. Kennedy, as well as novelist/historian Kevin Baker.</w:t>
      </w:r>
      <w:r>
        <w:rPr>
          <w:rFonts w:eastAsia="Times New Roman"/>
          <w:i/>
          <w:iCs/>
          <w:sz w:val="27"/>
          <w:szCs w:val="27"/>
          <w:vertAlign w:val="superscript"/>
        </w:rPr>
        <w:t>8</w:t>
      </w:r>
    </w:p>
    <w:p w14:paraId="3F755ADB" w14:textId="77777777" w:rsidR="006053F9" w:rsidRDefault="006053F9">
      <w:pPr>
        <w:spacing w:line="64" w:lineRule="exact"/>
        <w:rPr>
          <w:sz w:val="20"/>
          <w:szCs w:val="20"/>
        </w:rPr>
      </w:pPr>
    </w:p>
    <w:p w14:paraId="142B548F" w14:textId="77777777" w:rsidR="006053F9" w:rsidRDefault="00D853AA">
      <w:pPr>
        <w:spacing w:line="358" w:lineRule="auto"/>
        <w:ind w:left="7" w:right="1100" w:firstLine="708"/>
        <w:jc w:val="both"/>
        <w:rPr>
          <w:sz w:val="20"/>
          <w:szCs w:val="20"/>
        </w:rPr>
      </w:pPr>
      <w:r>
        <w:rPr>
          <w:rFonts w:eastAsia="Times New Roman"/>
          <w:sz w:val="24"/>
          <w:szCs w:val="24"/>
        </w:rPr>
        <w:t>A passagem acima denota o uso da linguagem documental em um formato de exibição seriada não apenas como entretenimento, mas como forma efetiva de</w:t>
      </w:r>
      <w:r>
        <w:rPr>
          <w:rFonts w:eastAsia="Times New Roman"/>
          <w:sz w:val="24"/>
          <w:szCs w:val="24"/>
        </w:rPr>
        <w:t xml:space="preserve"> conhecimento histórico justificando, assim, a participação de historiadores em todo seu processo de elaboração e confecção, e não apenas como comentaristas dos eventos em alguns dos episódios. Em adição a isso, logo após a exibição da série, o canal Histo</w:t>
      </w:r>
      <w:r>
        <w:rPr>
          <w:rFonts w:eastAsia="Times New Roman"/>
          <w:sz w:val="24"/>
          <w:szCs w:val="24"/>
        </w:rPr>
        <w:t>ry Channel deu início a uma ação de marketing e divulgação do produto mascarada de ação pedagógica ou educativa. A emissora distribuiu gratuitamente exemplares da série/documentário para escolas de educação básica em todo o território estadunidense, bastan</w:t>
      </w:r>
      <w:r>
        <w:rPr>
          <w:rFonts w:eastAsia="Times New Roman"/>
          <w:sz w:val="24"/>
          <w:szCs w:val="24"/>
        </w:rPr>
        <w:t>do um cadastro no site.</w:t>
      </w:r>
    </w:p>
    <w:p w14:paraId="5D57B2FC" w14:textId="77777777" w:rsidR="006053F9" w:rsidRDefault="006053F9">
      <w:pPr>
        <w:spacing w:line="19" w:lineRule="exact"/>
        <w:rPr>
          <w:sz w:val="20"/>
          <w:szCs w:val="20"/>
        </w:rPr>
      </w:pPr>
    </w:p>
    <w:p w14:paraId="087A60DD" w14:textId="77777777" w:rsidR="006053F9" w:rsidRDefault="00D853AA">
      <w:pPr>
        <w:spacing w:line="357" w:lineRule="auto"/>
        <w:ind w:left="7" w:right="1100" w:firstLine="708"/>
        <w:jc w:val="both"/>
        <w:rPr>
          <w:sz w:val="20"/>
          <w:szCs w:val="20"/>
        </w:rPr>
      </w:pPr>
      <w:r>
        <w:rPr>
          <w:rFonts w:eastAsia="Times New Roman"/>
          <w:sz w:val="24"/>
          <w:szCs w:val="24"/>
        </w:rPr>
        <w:t>Assim, acreditamos que a série/documentário “America” pode ser melhor compreendida como um outro discurso possível sobre a história dos EUA: uma representação do passado, entre tantas outras, que elabora uma narrativa sobre a nação</w:t>
      </w:r>
      <w:r>
        <w:rPr>
          <w:rFonts w:eastAsia="Times New Roman"/>
          <w:sz w:val="24"/>
          <w:szCs w:val="24"/>
        </w:rPr>
        <w:t>, sobre seu papel histórico, seus personagens e seu sentido, e que pelas especificidades de sua comunicação, a partir de uma linguagem fílmica,</w:t>
      </w:r>
    </w:p>
    <w:p w14:paraId="59E2C6AA"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28576" behindDoc="1" locked="0" layoutInCell="0" allowOverlap="1" wp14:anchorId="56C73834" wp14:editId="33C405F3">
                <wp:simplePos x="0" y="0"/>
                <wp:positionH relativeFrom="column">
                  <wp:posOffset>0</wp:posOffset>
                </wp:positionH>
                <wp:positionV relativeFrom="paragraph">
                  <wp:posOffset>260985</wp:posOffset>
                </wp:positionV>
                <wp:extent cx="1829435" cy="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91813F0" id="Shape 268" o:spid="_x0000_s1026" style="position:absolute;z-index:-251387904;visibility:visible;mso-wrap-style:square;mso-wrap-distance-left:9pt;mso-wrap-distance-top:0;mso-wrap-distance-right:9pt;mso-wrap-distance-bottom:0;mso-position-horizontal:absolute;mso-position-horizontal-relative:text;mso-position-vertical:absolute;mso-position-vertical-relative:text" from="0,20.55pt" to="144.05pt,2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" o:allowincell="f" filled="t" strokeweight=".21164mm">
                <v:stroke joinstyle="miter"/>
                <o:lock v:ext="edit" shapetype="f"/>
              </v:line>
            </w:pict>
          </mc:Fallback>
        </mc:AlternateContent>
      </w:r>
    </w:p>
    <w:p w14:paraId="6BEC536D" w14:textId="77777777" w:rsidR="006053F9" w:rsidRDefault="006053F9">
      <w:pPr>
        <w:spacing w:line="200" w:lineRule="exact"/>
        <w:rPr>
          <w:sz w:val="20"/>
          <w:szCs w:val="20"/>
        </w:rPr>
      </w:pPr>
    </w:p>
    <w:p w14:paraId="64497D79" w14:textId="77777777" w:rsidR="006053F9" w:rsidRDefault="006053F9">
      <w:pPr>
        <w:spacing w:line="302" w:lineRule="exact"/>
        <w:rPr>
          <w:sz w:val="20"/>
          <w:szCs w:val="20"/>
        </w:rPr>
      </w:pPr>
    </w:p>
    <w:p w14:paraId="725F74FA" w14:textId="77777777" w:rsidR="006053F9" w:rsidRDefault="00D853AA" w:rsidP="00D853AA">
      <w:pPr>
        <w:numPr>
          <w:ilvl w:val="0"/>
          <w:numId w:val="262"/>
        </w:numPr>
        <w:tabs>
          <w:tab w:val="left" w:pos="214"/>
        </w:tabs>
        <w:spacing w:line="203" w:lineRule="auto"/>
        <w:ind w:left="7" w:right="1100" w:hanging="7"/>
        <w:rPr>
          <w:rFonts w:eastAsia="Times New Roman"/>
          <w:sz w:val="26"/>
          <w:szCs w:val="26"/>
          <w:vertAlign w:val="superscript"/>
        </w:rPr>
      </w:pPr>
      <w:r>
        <w:rPr>
          <w:rFonts w:eastAsia="Times New Roman"/>
          <w:sz w:val="20"/>
          <w:szCs w:val="20"/>
        </w:rPr>
        <w:t xml:space="preserve">Disponível em: </w:t>
      </w:r>
      <w:r>
        <w:rPr>
          <w:rFonts w:eastAsia="Times New Roman"/>
          <w:sz w:val="20"/>
          <w:szCs w:val="20"/>
        </w:rPr>
        <w:t>&lt;http://www.documentary.org/content/history-lesson-america-story-us-spans-400-years-12-hours&gt;. Acesso em: 17 abr. 2017.</w:t>
      </w:r>
    </w:p>
    <w:p w14:paraId="53179BD9" w14:textId="77777777" w:rsidR="006053F9" w:rsidRDefault="006053F9">
      <w:pPr>
        <w:spacing w:line="10" w:lineRule="exact"/>
        <w:rPr>
          <w:rFonts w:eastAsia="Times New Roman"/>
          <w:sz w:val="26"/>
          <w:szCs w:val="26"/>
          <w:vertAlign w:val="superscript"/>
        </w:rPr>
      </w:pPr>
    </w:p>
    <w:p w14:paraId="4BC2A594" w14:textId="77777777" w:rsidR="006053F9" w:rsidRDefault="00D853AA" w:rsidP="00D853AA">
      <w:pPr>
        <w:numPr>
          <w:ilvl w:val="0"/>
          <w:numId w:val="262"/>
        </w:numPr>
        <w:tabs>
          <w:tab w:val="left" w:pos="202"/>
        </w:tabs>
        <w:spacing w:line="214" w:lineRule="auto"/>
        <w:ind w:left="7" w:right="1100" w:hanging="7"/>
        <w:jc w:val="both"/>
        <w:rPr>
          <w:rFonts w:eastAsia="Times New Roman"/>
          <w:sz w:val="26"/>
          <w:szCs w:val="26"/>
          <w:vertAlign w:val="superscript"/>
        </w:rPr>
      </w:pPr>
      <w:r>
        <w:rPr>
          <w:rFonts w:eastAsia="Times New Roman"/>
          <w:sz w:val="20"/>
          <w:szCs w:val="20"/>
        </w:rPr>
        <w:t>FISHER, Bob. History Lesson: “America the story of us” spans 400 years in 12 hours. Disponível em: &lt;http://www.documentary.org/content/</w:t>
      </w:r>
      <w:r>
        <w:rPr>
          <w:rFonts w:eastAsia="Times New Roman"/>
          <w:sz w:val="20"/>
          <w:szCs w:val="20"/>
        </w:rPr>
        <w:t>history-lesson-america-story-us-spans-400-years-12-hours&gt;. Acesso em: 17 abr. 2017.</w:t>
      </w:r>
    </w:p>
    <w:p w14:paraId="0556FF21" w14:textId="77777777" w:rsidR="006053F9" w:rsidRDefault="006053F9">
      <w:pPr>
        <w:sectPr w:rsidR="006053F9">
          <w:pgSz w:w="11900" w:h="16838"/>
          <w:pgMar w:top="580" w:right="26" w:bottom="1140" w:left="1133" w:header="0" w:footer="0" w:gutter="0"/>
          <w:cols w:space="720" w:equalWidth="0">
            <w:col w:w="10747"/>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3E4D358" w14:textId="77777777">
        <w:trPr>
          <w:trHeight w:val="112"/>
        </w:trPr>
        <w:tc>
          <w:tcPr>
            <w:tcW w:w="5720" w:type="dxa"/>
            <w:vMerge w:val="restart"/>
            <w:vAlign w:val="bottom"/>
          </w:tcPr>
          <w:p w14:paraId="758638BA" w14:textId="578E046D" w:rsidR="006053F9" w:rsidRDefault="006053F9">
            <w:pPr>
              <w:ind w:right="10"/>
              <w:jc w:val="right"/>
              <w:rPr>
                <w:sz w:val="20"/>
                <w:szCs w:val="20"/>
              </w:rPr>
            </w:pPr>
            <w:bookmarkStart w:id="328" w:name="page330"/>
            <w:bookmarkEnd w:id="328"/>
          </w:p>
        </w:tc>
        <w:tc>
          <w:tcPr>
            <w:tcW w:w="1120" w:type="dxa"/>
            <w:vAlign w:val="bottom"/>
          </w:tcPr>
          <w:p w14:paraId="393B2A10" w14:textId="77777777" w:rsidR="006053F9" w:rsidRDefault="006053F9">
            <w:pPr>
              <w:rPr>
                <w:sz w:val="9"/>
                <w:szCs w:val="9"/>
              </w:rPr>
            </w:pPr>
          </w:p>
        </w:tc>
        <w:tc>
          <w:tcPr>
            <w:tcW w:w="0" w:type="dxa"/>
            <w:vAlign w:val="bottom"/>
          </w:tcPr>
          <w:p w14:paraId="2DC97045" w14:textId="77777777" w:rsidR="006053F9" w:rsidRDefault="006053F9">
            <w:pPr>
              <w:rPr>
                <w:sz w:val="1"/>
                <w:szCs w:val="1"/>
              </w:rPr>
            </w:pPr>
          </w:p>
        </w:tc>
      </w:tr>
      <w:tr w:rsidR="006053F9" w14:paraId="25F4FE51" w14:textId="77777777">
        <w:trPr>
          <w:trHeight w:val="155"/>
        </w:trPr>
        <w:tc>
          <w:tcPr>
            <w:tcW w:w="5720" w:type="dxa"/>
            <w:vMerge/>
            <w:vAlign w:val="bottom"/>
          </w:tcPr>
          <w:p w14:paraId="1C8CAD5D"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BE38CD2" w14:textId="77777777" w:rsidR="006053F9" w:rsidRDefault="00D853AA">
            <w:pPr>
              <w:ind w:right="490"/>
              <w:jc w:val="right"/>
              <w:rPr>
                <w:sz w:val="20"/>
                <w:szCs w:val="20"/>
              </w:rPr>
            </w:pPr>
            <w:r>
              <w:rPr>
                <w:rFonts w:ascii="Century Gothic" w:eastAsia="Century Gothic" w:hAnsi="Century Gothic" w:cs="Century Gothic"/>
                <w:color w:val="FFFFFF"/>
              </w:rPr>
              <w:t>329</w:t>
            </w:r>
          </w:p>
        </w:tc>
        <w:tc>
          <w:tcPr>
            <w:tcW w:w="0" w:type="dxa"/>
            <w:vAlign w:val="bottom"/>
          </w:tcPr>
          <w:p w14:paraId="439E2B6E" w14:textId="77777777" w:rsidR="006053F9" w:rsidRDefault="006053F9">
            <w:pPr>
              <w:rPr>
                <w:sz w:val="1"/>
                <w:szCs w:val="1"/>
              </w:rPr>
            </w:pPr>
          </w:p>
        </w:tc>
      </w:tr>
      <w:tr w:rsidR="006053F9" w14:paraId="2DB97CED" w14:textId="77777777">
        <w:trPr>
          <w:trHeight w:val="130"/>
        </w:trPr>
        <w:tc>
          <w:tcPr>
            <w:tcW w:w="5720" w:type="dxa"/>
            <w:vMerge w:val="restart"/>
            <w:vAlign w:val="bottom"/>
          </w:tcPr>
          <w:p w14:paraId="42CD3DB8" w14:textId="733B2978"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6C5A2F2" w14:textId="77777777" w:rsidR="006053F9" w:rsidRDefault="006053F9">
            <w:pPr>
              <w:rPr>
                <w:sz w:val="11"/>
                <w:szCs w:val="11"/>
              </w:rPr>
            </w:pPr>
          </w:p>
        </w:tc>
        <w:tc>
          <w:tcPr>
            <w:tcW w:w="0" w:type="dxa"/>
            <w:vAlign w:val="bottom"/>
          </w:tcPr>
          <w:p w14:paraId="7708F55A" w14:textId="77777777" w:rsidR="006053F9" w:rsidRDefault="006053F9">
            <w:pPr>
              <w:rPr>
                <w:sz w:val="1"/>
                <w:szCs w:val="1"/>
              </w:rPr>
            </w:pPr>
          </w:p>
        </w:tc>
      </w:tr>
      <w:tr w:rsidR="006053F9" w14:paraId="06995216" w14:textId="77777777">
        <w:trPr>
          <w:trHeight w:val="139"/>
        </w:trPr>
        <w:tc>
          <w:tcPr>
            <w:tcW w:w="5720" w:type="dxa"/>
            <w:vMerge/>
            <w:vAlign w:val="bottom"/>
          </w:tcPr>
          <w:p w14:paraId="3FFA540F" w14:textId="77777777" w:rsidR="006053F9" w:rsidRDefault="006053F9">
            <w:pPr>
              <w:rPr>
                <w:sz w:val="12"/>
                <w:szCs w:val="12"/>
              </w:rPr>
            </w:pPr>
          </w:p>
        </w:tc>
        <w:tc>
          <w:tcPr>
            <w:tcW w:w="1120" w:type="dxa"/>
            <w:vAlign w:val="bottom"/>
          </w:tcPr>
          <w:p w14:paraId="017793A0" w14:textId="77777777" w:rsidR="006053F9" w:rsidRDefault="006053F9">
            <w:pPr>
              <w:rPr>
                <w:sz w:val="12"/>
                <w:szCs w:val="12"/>
              </w:rPr>
            </w:pPr>
          </w:p>
        </w:tc>
        <w:tc>
          <w:tcPr>
            <w:tcW w:w="0" w:type="dxa"/>
            <w:vAlign w:val="bottom"/>
          </w:tcPr>
          <w:p w14:paraId="6367223C" w14:textId="77777777" w:rsidR="006053F9" w:rsidRDefault="006053F9">
            <w:pPr>
              <w:rPr>
                <w:sz w:val="1"/>
                <w:szCs w:val="1"/>
              </w:rPr>
            </w:pPr>
          </w:p>
        </w:tc>
      </w:tr>
    </w:tbl>
    <w:p w14:paraId="42EEBF5A" w14:textId="77777777" w:rsidR="006053F9" w:rsidRDefault="006053F9">
      <w:pPr>
        <w:spacing w:line="200" w:lineRule="exact"/>
        <w:rPr>
          <w:sz w:val="20"/>
          <w:szCs w:val="20"/>
        </w:rPr>
      </w:pPr>
    </w:p>
    <w:p w14:paraId="5C2FC3B9" w14:textId="77777777" w:rsidR="006053F9" w:rsidRDefault="006053F9">
      <w:pPr>
        <w:spacing w:line="395" w:lineRule="exact"/>
        <w:rPr>
          <w:sz w:val="20"/>
          <w:szCs w:val="20"/>
        </w:rPr>
      </w:pPr>
    </w:p>
    <w:p w14:paraId="2F747CDB" w14:textId="77777777" w:rsidR="006053F9" w:rsidRDefault="00D853AA">
      <w:pPr>
        <w:spacing w:line="375" w:lineRule="auto"/>
        <w:ind w:left="7" w:right="1100"/>
        <w:jc w:val="both"/>
        <w:rPr>
          <w:sz w:val="20"/>
          <w:szCs w:val="20"/>
        </w:rPr>
      </w:pPr>
      <w:r>
        <w:rPr>
          <w:rFonts w:eastAsia="Times New Roman"/>
          <w:sz w:val="23"/>
          <w:szCs w:val="23"/>
        </w:rPr>
        <w:t xml:space="preserve">apresentada ao público como </w:t>
      </w:r>
      <w:r>
        <w:rPr>
          <w:rFonts w:eastAsia="Times New Roman"/>
          <w:sz w:val="23"/>
          <w:szCs w:val="23"/>
        </w:rPr>
        <w:t>“entretenimento”, acaba por concorrer diretamente com outras formas de representação do passado, tal qual o discurso historiográfico, as festas nacionais ou mesmo a memória. Convém, então, lançar um olhar sobre essa produção em todos os seus aspectos a fim</w:t>
      </w:r>
      <w:r>
        <w:rPr>
          <w:rFonts w:eastAsia="Times New Roman"/>
          <w:sz w:val="23"/>
          <w:szCs w:val="23"/>
        </w:rPr>
        <w:t xml:space="preserve"> de melhor compreendê-la, destacando-se os acontecimentos e personagens selecionados, as refigurações computadorizadas que garantem visualidade ao teatralizar o passado, os comentaristas escolhidos e, em especial, o fio condutor da narrativa presente na sé</w:t>
      </w:r>
      <w:r>
        <w:rPr>
          <w:rFonts w:eastAsia="Times New Roman"/>
          <w:sz w:val="23"/>
          <w:szCs w:val="23"/>
        </w:rPr>
        <w:t xml:space="preserve">rie, uma vez que ao realizar essas escolhas e ao propor uma narrativa sobre o passado, os produtores também operam uma construção de memória para gerações futuras que se dá pelo olvidamento — uma seleção daquilo que não seria memorável, e consequentemente </w:t>
      </w:r>
      <w:r>
        <w:rPr>
          <w:rFonts w:eastAsia="Times New Roman"/>
          <w:sz w:val="23"/>
          <w:szCs w:val="23"/>
        </w:rPr>
        <w:t>não seria digno da história, tornando-se passível de um esquecimento futuro.</w:t>
      </w:r>
    </w:p>
    <w:p w14:paraId="22E69F93" w14:textId="77777777" w:rsidR="006053F9" w:rsidRDefault="006053F9">
      <w:pPr>
        <w:spacing w:line="6" w:lineRule="exact"/>
        <w:rPr>
          <w:sz w:val="20"/>
          <w:szCs w:val="20"/>
        </w:rPr>
      </w:pPr>
    </w:p>
    <w:p w14:paraId="04847EDB" w14:textId="77777777" w:rsidR="006053F9" w:rsidRDefault="00D853AA">
      <w:pPr>
        <w:spacing w:line="358" w:lineRule="auto"/>
        <w:ind w:left="7" w:right="1100" w:firstLine="708"/>
        <w:jc w:val="both"/>
        <w:rPr>
          <w:sz w:val="20"/>
          <w:szCs w:val="20"/>
        </w:rPr>
      </w:pPr>
      <w:r>
        <w:rPr>
          <w:rFonts w:eastAsia="Times New Roman"/>
          <w:sz w:val="24"/>
          <w:szCs w:val="24"/>
        </w:rPr>
        <w:t>Os doze episódios da série promovem uma organização narrativa tradicional e cronológica não muito diferente da organização de livros didáticos utilizados na educação básica. A “h</w:t>
      </w:r>
      <w:r>
        <w:rPr>
          <w:rFonts w:eastAsia="Times New Roman"/>
          <w:sz w:val="24"/>
          <w:szCs w:val="24"/>
        </w:rPr>
        <w:t>istória de nós” vai desde a colonização até a eleição do presidente Barack Obama. Os capítulos são “Rebels”, sobre a colonização, “Revolution”, sobre a independência, “Westward”, tratando da expansão para o oeste, “Division” e “Civil War”, sobre a Guerra d</w:t>
      </w:r>
      <w:r>
        <w:rPr>
          <w:rFonts w:eastAsia="Times New Roman"/>
          <w:sz w:val="24"/>
          <w:szCs w:val="24"/>
        </w:rPr>
        <w:t>e Secessão, “Heartland” e “Cities”, sobre o papel das ferrovias e o crescimento das cidades, “boom”, sobre o petróleo e a industrialização, “Bust”, sobre a crise de 1929, “World War II”, sobre o protagonismo na guerra, “Superpower”, sobre a ascensão no pós</w:t>
      </w:r>
      <w:r>
        <w:rPr>
          <w:rFonts w:eastAsia="Times New Roman"/>
          <w:sz w:val="24"/>
          <w:szCs w:val="24"/>
        </w:rPr>
        <w:t>-guerra e sobre a ameaça comunista, terminando com os desafios contemporâneos no episódio “Millennium”.</w:t>
      </w:r>
    </w:p>
    <w:p w14:paraId="6A0350BA" w14:textId="77777777" w:rsidR="006053F9" w:rsidRDefault="006053F9">
      <w:pPr>
        <w:spacing w:line="20" w:lineRule="exact"/>
        <w:rPr>
          <w:sz w:val="20"/>
          <w:szCs w:val="20"/>
        </w:rPr>
      </w:pPr>
    </w:p>
    <w:p w14:paraId="1C3CE01D" w14:textId="77777777" w:rsidR="006053F9" w:rsidRDefault="00D853AA">
      <w:pPr>
        <w:spacing w:line="358" w:lineRule="auto"/>
        <w:ind w:left="7" w:right="1100" w:firstLine="708"/>
        <w:jc w:val="both"/>
        <w:rPr>
          <w:sz w:val="20"/>
          <w:szCs w:val="20"/>
        </w:rPr>
      </w:pPr>
      <w:r>
        <w:rPr>
          <w:rFonts w:eastAsia="Times New Roman"/>
          <w:sz w:val="24"/>
          <w:szCs w:val="24"/>
        </w:rPr>
        <w:t>Em todos os episódios da série, destaca-se a reconstrução dos eventos por meio de tecnologia digital, desde a paisagem americana dos séculos XVI e XVII</w:t>
      </w:r>
      <w:r>
        <w:rPr>
          <w:rFonts w:eastAsia="Times New Roman"/>
          <w:sz w:val="24"/>
          <w:szCs w:val="24"/>
        </w:rPr>
        <w:t>, passando pelas plantações de algodão, até o surgimento e crescimento das cidades. Sem sombra de dúvidas o aspecto visual é um dos pontos altos da série, em oposição clara às encenações lamentáveis dos atores, aos diálogos e figurinos que mais parecem saí</w:t>
      </w:r>
      <w:r>
        <w:rPr>
          <w:rFonts w:eastAsia="Times New Roman"/>
          <w:sz w:val="24"/>
          <w:szCs w:val="24"/>
        </w:rPr>
        <w:t>dos de uma peça de teatro escolar. O crítico Tom Shales em sua resenha no Washington Post escreveu:</w:t>
      </w:r>
    </w:p>
    <w:p w14:paraId="666E8BA1" w14:textId="77777777" w:rsidR="006053F9" w:rsidRDefault="006053F9">
      <w:pPr>
        <w:spacing w:line="13" w:lineRule="exact"/>
        <w:rPr>
          <w:sz w:val="20"/>
          <w:szCs w:val="20"/>
        </w:rPr>
      </w:pPr>
    </w:p>
    <w:p w14:paraId="39EF8A30" w14:textId="77777777" w:rsidR="006053F9" w:rsidRDefault="00D853AA">
      <w:pPr>
        <w:spacing w:line="242" w:lineRule="auto"/>
        <w:ind w:left="2267" w:right="1100"/>
        <w:jc w:val="both"/>
        <w:rPr>
          <w:sz w:val="20"/>
          <w:szCs w:val="20"/>
        </w:rPr>
      </w:pPr>
      <w:r>
        <w:rPr>
          <w:rFonts w:eastAsia="Times New Roman"/>
        </w:rPr>
        <w:t>The clichés are beyond plentiful; they're everywhere. America's Civil War was, it seems, "the fight for the soul of a nation," though an attempt to prevent</w:t>
      </w:r>
      <w:r>
        <w:rPr>
          <w:rFonts w:eastAsia="Times New Roman"/>
        </w:rPr>
        <w:t xml:space="preserve"> violence at Harpers Ferry was a matter of "too little, too late. When the First Continental Congress meets in the late 18th century, the future of the 13 American colonies "hangs in the balance." DeWitt Clinton, who conceived of the Erie Canal, was the ki</w:t>
      </w:r>
      <w:r>
        <w:rPr>
          <w:rFonts w:eastAsia="Times New Roman"/>
        </w:rPr>
        <w:t>nd of guy who refused to "take no for an answer".</w:t>
      </w:r>
      <w:r>
        <w:rPr>
          <w:rFonts w:eastAsia="Times New Roman"/>
          <w:sz w:val="27"/>
          <w:szCs w:val="27"/>
          <w:vertAlign w:val="superscript"/>
        </w:rPr>
        <w:t>9</w:t>
      </w:r>
    </w:p>
    <w:p w14:paraId="35952017"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30624" behindDoc="1" locked="0" layoutInCell="0" allowOverlap="1" wp14:anchorId="0224FF2B" wp14:editId="605DB776">
                <wp:simplePos x="0" y="0"/>
                <wp:positionH relativeFrom="column">
                  <wp:posOffset>0</wp:posOffset>
                </wp:positionH>
                <wp:positionV relativeFrom="paragraph">
                  <wp:posOffset>269875</wp:posOffset>
                </wp:positionV>
                <wp:extent cx="1829435" cy="0"/>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84DE25D" id="Shape 269" o:spid="_x0000_s1026" style="position:absolute;z-index:-251385856;visibility:visible;mso-wrap-style:square;mso-wrap-distance-left:9pt;mso-wrap-distance-top:0;mso-wrap-distance-right:9pt;mso-wrap-distance-bottom:0;mso-position-horizontal:absolute;mso-position-horizontal-relative:text;mso-position-vertical:absolute;mso-position-vertical-relative:text" from="0,21.25pt" to="144.05pt,2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" o:allowincell="f" filled="t" strokeweight=".21164mm">
                <v:stroke joinstyle="miter"/>
                <o:lock v:ext="edit" shapetype="f"/>
              </v:line>
            </w:pict>
          </mc:Fallback>
        </mc:AlternateContent>
      </w:r>
    </w:p>
    <w:p w14:paraId="34FCE53A" w14:textId="77777777" w:rsidR="006053F9" w:rsidRDefault="006053F9">
      <w:pPr>
        <w:spacing w:line="200" w:lineRule="exact"/>
        <w:rPr>
          <w:sz w:val="20"/>
          <w:szCs w:val="20"/>
        </w:rPr>
      </w:pPr>
    </w:p>
    <w:p w14:paraId="64F2B7DC" w14:textId="77777777" w:rsidR="006053F9" w:rsidRDefault="006053F9">
      <w:pPr>
        <w:spacing w:line="315" w:lineRule="exact"/>
        <w:rPr>
          <w:sz w:val="20"/>
          <w:szCs w:val="20"/>
        </w:rPr>
      </w:pPr>
    </w:p>
    <w:p w14:paraId="4E84724D" w14:textId="77777777" w:rsidR="006053F9" w:rsidRDefault="00D853AA" w:rsidP="00D853AA">
      <w:pPr>
        <w:numPr>
          <w:ilvl w:val="0"/>
          <w:numId w:val="263"/>
        </w:numPr>
        <w:tabs>
          <w:tab w:val="left" w:pos="127"/>
        </w:tabs>
        <w:spacing w:line="235" w:lineRule="auto"/>
        <w:ind w:left="7" w:right="1120" w:hanging="7"/>
        <w:jc w:val="both"/>
        <w:rPr>
          <w:rFonts w:eastAsia="Times New Roman"/>
          <w:sz w:val="25"/>
          <w:szCs w:val="25"/>
          <w:vertAlign w:val="superscript"/>
        </w:rPr>
      </w:pPr>
      <w:r>
        <w:rPr>
          <w:rFonts w:eastAsia="Times New Roman"/>
          <w:sz w:val="19"/>
          <w:szCs w:val="19"/>
        </w:rPr>
        <w:t xml:space="preserve">Tradução livre: “Os clichês são mais do que abundantes; eles estão em toda parte. A Guerra Civil dos Estados Unidos era, aparentemente, "a luta pela alma de uma nação", embora uma tentativa de </w:t>
      </w:r>
      <w:r>
        <w:rPr>
          <w:rFonts w:eastAsia="Times New Roman"/>
          <w:sz w:val="19"/>
          <w:szCs w:val="19"/>
        </w:rPr>
        <w:t>impedir a violência em Harpers Ferry fosse uma questão de "pouco importante, e tarde demais." Quando o Primeiro Congresso Continental se reuniu no final do século XVIII , o futuro das 13 colônias americanas "estava por um fio". DeWitt Clinton, que concebeu</w:t>
      </w:r>
      <w:r>
        <w:rPr>
          <w:rFonts w:eastAsia="Times New Roman"/>
          <w:sz w:val="19"/>
          <w:szCs w:val="19"/>
        </w:rPr>
        <w:t xml:space="preserve"> o Canal Erie, era o tipo de cara que se recusava a "aceitar um não como resposta". In: SHALES, Tom. Review of “America: the story o</w:t>
      </w:r>
    </w:p>
    <w:p w14:paraId="4A21C5B8" w14:textId="77777777" w:rsidR="006053F9" w:rsidRDefault="006053F9">
      <w:pPr>
        <w:spacing w:line="1" w:lineRule="exact"/>
        <w:rPr>
          <w:sz w:val="20"/>
          <w:szCs w:val="20"/>
        </w:rPr>
      </w:pPr>
    </w:p>
    <w:p w14:paraId="0CAB0434" w14:textId="77777777" w:rsidR="006053F9" w:rsidRDefault="00D853AA">
      <w:pPr>
        <w:tabs>
          <w:tab w:val="left" w:pos="567"/>
          <w:tab w:val="left" w:pos="907"/>
          <w:tab w:val="left" w:pos="1927"/>
          <w:tab w:val="left" w:pos="2387"/>
          <w:tab w:val="left" w:pos="2967"/>
          <w:tab w:val="left" w:pos="3407"/>
          <w:tab w:val="left" w:pos="3847"/>
          <w:tab w:val="left" w:pos="4867"/>
          <w:tab w:val="left" w:pos="6007"/>
          <w:tab w:val="left" w:pos="6607"/>
          <w:tab w:val="left" w:pos="6987"/>
          <w:tab w:val="left" w:pos="7607"/>
          <w:tab w:val="left" w:pos="8247"/>
          <w:tab w:val="left" w:pos="9307"/>
        </w:tabs>
        <w:ind w:left="7"/>
        <w:rPr>
          <w:sz w:val="20"/>
          <w:szCs w:val="20"/>
        </w:rPr>
      </w:pPr>
      <w:r>
        <w:rPr>
          <w:rFonts w:eastAsia="Times New Roman"/>
          <w:sz w:val="20"/>
          <w:szCs w:val="20"/>
        </w:rPr>
        <w:t>fus”:</w:t>
      </w:r>
      <w:r>
        <w:rPr>
          <w:rFonts w:eastAsia="Times New Roman"/>
          <w:sz w:val="20"/>
          <w:szCs w:val="20"/>
        </w:rPr>
        <w:tab/>
        <w:t>tv</w:t>
      </w:r>
      <w:r>
        <w:rPr>
          <w:rFonts w:eastAsia="Times New Roman"/>
          <w:sz w:val="20"/>
          <w:szCs w:val="20"/>
        </w:rPr>
        <w:tab/>
        <w:t>miniseries</w:t>
      </w:r>
      <w:r>
        <w:rPr>
          <w:rFonts w:eastAsia="Times New Roman"/>
          <w:sz w:val="20"/>
          <w:szCs w:val="20"/>
        </w:rPr>
        <w:tab/>
        <w:t>has</w:t>
      </w:r>
      <w:r>
        <w:rPr>
          <w:rFonts w:eastAsia="Times New Roman"/>
          <w:sz w:val="20"/>
          <w:szCs w:val="20"/>
        </w:rPr>
        <w:tab/>
        <w:t>flash</w:t>
      </w:r>
      <w:r>
        <w:rPr>
          <w:rFonts w:eastAsia="Times New Roman"/>
          <w:sz w:val="20"/>
          <w:szCs w:val="20"/>
        </w:rPr>
        <w:tab/>
        <w:t>but</w:t>
      </w:r>
      <w:r>
        <w:rPr>
          <w:rFonts w:eastAsia="Times New Roman"/>
          <w:sz w:val="20"/>
          <w:szCs w:val="20"/>
        </w:rPr>
        <w:tab/>
        <w:t>not</w:t>
      </w:r>
      <w:r>
        <w:rPr>
          <w:rFonts w:eastAsia="Times New Roman"/>
          <w:sz w:val="20"/>
          <w:szCs w:val="20"/>
        </w:rPr>
        <w:tab/>
        <w:t>creativity.</w:t>
      </w:r>
      <w:r>
        <w:rPr>
          <w:sz w:val="20"/>
          <w:szCs w:val="20"/>
        </w:rPr>
        <w:tab/>
      </w:r>
      <w:r>
        <w:rPr>
          <w:rFonts w:eastAsia="Times New Roman"/>
          <w:sz w:val="20"/>
          <w:szCs w:val="20"/>
        </w:rPr>
        <w:t>Washington</w:t>
      </w:r>
      <w:r>
        <w:rPr>
          <w:rFonts w:eastAsia="Times New Roman"/>
          <w:sz w:val="20"/>
          <w:szCs w:val="20"/>
        </w:rPr>
        <w:tab/>
        <w:t>Post,</w:t>
      </w:r>
      <w:r>
        <w:rPr>
          <w:rFonts w:eastAsia="Times New Roman"/>
          <w:sz w:val="20"/>
          <w:szCs w:val="20"/>
        </w:rPr>
        <w:tab/>
        <w:t>25</w:t>
      </w:r>
      <w:r>
        <w:rPr>
          <w:rFonts w:eastAsia="Times New Roman"/>
          <w:sz w:val="20"/>
          <w:szCs w:val="20"/>
        </w:rPr>
        <w:tab/>
        <w:t>april,</w:t>
      </w:r>
      <w:r>
        <w:rPr>
          <w:rFonts w:eastAsia="Times New Roman"/>
          <w:sz w:val="20"/>
          <w:szCs w:val="20"/>
        </w:rPr>
        <w:tab/>
        <w:t>2010.</w:t>
      </w:r>
      <w:r>
        <w:rPr>
          <w:rFonts w:eastAsia="Times New Roman"/>
          <w:sz w:val="20"/>
          <w:szCs w:val="20"/>
        </w:rPr>
        <w:tab/>
        <w:t>Disponível</w:t>
      </w:r>
      <w:r>
        <w:rPr>
          <w:sz w:val="20"/>
          <w:szCs w:val="20"/>
        </w:rPr>
        <w:tab/>
      </w:r>
      <w:r>
        <w:rPr>
          <w:rFonts w:eastAsia="Times New Roman"/>
          <w:sz w:val="19"/>
          <w:szCs w:val="19"/>
        </w:rPr>
        <w:t>em:</w:t>
      </w:r>
    </w:p>
    <w:p w14:paraId="17CD08FF" w14:textId="77777777" w:rsidR="006053F9" w:rsidRDefault="006053F9">
      <w:pPr>
        <w:sectPr w:rsidR="006053F9">
          <w:pgSz w:w="11900" w:h="16838"/>
          <w:pgMar w:top="580" w:right="26" w:bottom="1136"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20A810E1" w14:textId="77777777">
        <w:trPr>
          <w:trHeight w:val="112"/>
        </w:trPr>
        <w:tc>
          <w:tcPr>
            <w:tcW w:w="5720" w:type="dxa"/>
            <w:vMerge w:val="restart"/>
            <w:vAlign w:val="bottom"/>
          </w:tcPr>
          <w:p w14:paraId="2FDEEAC4" w14:textId="7E4C9DE3" w:rsidR="006053F9" w:rsidRDefault="006053F9">
            <w:pPr>
              <w:ind w:right="10"/>
              <w:jc w:val="right"/>
              <w:rPr>
                <w:sz w:val="20"/>
                <w:szCs w:val="20"/>
              </w:rPr>
            </w:pPr>
            <w:bookmarkStart w:id="329" w:name="page331"/>
            <w:bookmarkEnd w:id="329"/>
          </w:p>
        </w:tc>
        <w:tc>
          <w:tcPr>
            <w:tcW w:w="1120" w:type="dxa"/>
            <w:vAlign w:val="bottom"/>
          </w:tcPr>
          <w:p w14:paraId="15E129A9" w14:textId="77777777" w:rsidR="006053F9" w:rsidRDefault="006053F9">
            <w:pPr>
              <w:rPr>
                <w:sz w:val="9"/>
                <w:szCs w:val="9"/>
              </w:rPr>
            </w:pPr>
          </w:p>
        </w:tc>
        <w:tc>
          <w:tcPr>
            <w:tcW w:w="0" w:type="dxa"/>
            <w:vAlign w:val="bottom"/>
          </w:tcPr>
          <w:p w14:paraId="7A0804AB" w14:textId="77777777" w:rsidR="006053F9" w:rsidRDefault="006053F9">
            <w:pPr>
              <w:rPr>
                <w:sz w:val="1"/>
                <w:szCs w:val="1"/>
              </w:rPr>
            </w:pPr>
          </w:p>
        </w:tc>
      </w:tr>
      <w:tr w:rsidR="006053F9" w14:paraId="37FFE8B0" w14:textId="77777777">
        <w:trPr>
          <w:trHeight w:val="155"/>
        </w:trPr>
        <w:tc>
          <w:tcPr>
            <w:tcW w:w="5720" w:type="dxa"/>
            <w:vMerge/>
            <w:vAlign w:val="bottom"/>
          </w:tcPr>
          <w:p w14:paraId="6A9C4BD9"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0916A1F2" w14:textId="77777777" w:rsidR="006053F9" w:rsidRDefault="00D853AA">
            <w:pPr>
              <w:ind w:right="490"/>
              <w:jc w:val="right"/>
              <w:rPr>
                <w:sz w:val="20"/>
                <w:szCs w:val="20"/>
              </w:rPr>
            </w:pPr>
            <w:r>
              <w:rPr>
                <w:rFonts w:ascii="Century Gothic" w:eastAsia="Century Gothic" w:hAnsi="Century Gothic" w:cs="Century Gothic"/>
                <w:color w:val="FFFFFF"/>
              </w:rPr>
              <w:t>330</w:t>
            </w:r>
          </w:p>
        </w:tc>
        <w:tc>
          <w:tcPr>
            <w:tcW w:w="0" w:type="dxa"/>
            <w:vAlign w:val="bottom"/>
          </w:tcPr>
          <w:p w14:paraId="444F79C9" w14:textId="77777777" w:rsidR="006053F9" w:rsidRDefault="006053F9">
            <w:pPr>
              <w:rPr>
                <w:sz w:val="1"/>
                <w:szCs w:val="1"/>
              </w:rPr>
            </w:pPr>
          </w:p>
        </w:tc>
      </w:tr>
      <w:tr w:rsidR="006053F9" w14:paraId="511EF6D9" w14:textId="77777777">
        <w:trPr>
          <w:trHeight w:val="130"/>
        </w:trPr>
        <w:tc>
          <w:tcPr>
            <w:tcW w:w="5720" w:type="dxa"/>
            <w:vMerge w:val="restart"/>
            <w:vAlign w:val="bottom"/>
          </w:tcPr>
          <w:p w14:paraId="6F8E8B84" w14:textId="3FB2E5E4"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4A8B3027" w14:textId="77777777" w:rsidR="006053F9" w:rsidRDefault="006053F9">
            <w:pPr>
              <w:rPr>
                <w:sz w:val="11"/>
                <w:szCs w:val="11"/>
              </w:rPr>
            </w:pPr>
          </w:p>
        </w:tc>
        <w:tc>
          <w:tcPr>
            <w:tcW w:w="0" w:type="dxa"/>
            <w:vAlign w:val="bottom"/>
          </w:tcPr>
          <w:p w14:paraId="58C322E8" w14:textId="77777777" w:rsidR="006053F9" w:rsidRDefault="006053F9">
            <w:pPr>
              <w:rPr>
                <w:sz w:val="1"/>
                <w:szCs w:val="1"/>
              </w:rPr>
            </w:pPr>
          </w:p>
        </w:tc>
      </w:tr>
      <w:tr w:rsidR="006053F9" w14:paraId="5B230BBB" w14:textId="77777777">
        <w:trPr>
          <w:trHeight w:val="139"/>
        </w:trPr>
        <w:tc>
          <w:tcPr>
            <w:tcW w:w="5720" w:type="dxa"/>
            <w:vMerge/>
            <w:vAlign w:val="bottom"/>
          </w:tcPr>
          <w:p w14:paraId="2BF0B122" w14:textId="77777777" w:rsidR="006053F9" w:rsidRDefault="006053F9">
            <w:pPr>
              <w:rPr>
                <w:sz w:val="12"/>
                <w:szCs w:val="12"/>
              </w:rPr>
            </w:pPr>
          </w:p>
        </w:tc>
        <w:tc>
          <w:tcPr>
            <w:tcW w:w="1120" w:type="dxa"/>
            <w:vAlign w:val="bottom"/>
          </w:tcPr>
          <w:p w14:paraId="4BC83812" w14:textId="77777777" w:rsidR="006053F9" w:rsidRDefault="006053F9">
            <w:pPr>
              <w:rPr>
                <w:sz w:val="12"/>
                <w:szCs w:val="12"/>
              </w:rPr>
            </w:pPr>
          </w:p>
        </w:tc>
        <w:tc>
          <w:tcPr>
            <w:tcW w:w="0" w:type="dxa"/>
            <w:vAlign w:val="bottom"/>
          </w:tcPr>
          <w:p w14:paraId="5B1BF8C2" w14:textId="77777777" w:rsidR="006053F9" w:rsidRDefault="006053F9">
            <w:pPr>
              <w:rPr>
                <w:sz w:val="1"/>
                <w:szCs w:val="1"/>
              </w:rPr>
            </w:pPr>
          </w:p>
        </w:tc>
      </w:tr>
    </w:tbl>
    <w:p w14:paraId="6A85FC4B" w14:textId="77777777" w:rsidR="006053F9" w:rsidRDefault="006053F9">
      <w:pPr>
        <w:spacing w:line="200" w:lineRule="exact"/>
        <w:rPr>
          <w:sz w:val="20"/>
          <w:szCs w:val="20"/>
        </w:rPr>
      </w:pPr>
    </w:p>
    <w:p w14:paraId="312CB0A6" w14:textId="77777777" w:rsidR="006053F9" w:rsidRDefault="006053F9">
      <w:pPr>
        <w:spacing w:line="200" w:lineRule="exact"/>
        <w:rPr>
          <w:sz w:val="20"/>
          <w:szCs w:val="20"/>
        </w:rPr>
      </w:pPr>
    </w:p>
    <w:p w14:paraId="1A819D42" w14:textId="77777777" w:rsidR="006053F9" w:rsidRDefault="006053F9">
      <w:pPr>
        <w:spacing w:line="200" w:lineRule="exact"/>
        <w:rPr>
          <w:sz w:val="20"/>
          <w:szCs w:val="20"/>
        </w:rPr>
      </w:pPr>
    </w:p>
    <w:p w14:paraId="797AB55B" w14:textId="77777777" w:rsidR="006053F9" w:rsidRDefault="006053F9">
      <w:pPr>
        <w:spacing w:line="271" w:lineRule="exact"/>
        <w:rPr>
          <w:sz w:val="20"/>
          <w:szCs w:val="20"/>
        </w:rPr>
      </w:pPr>
    </w:p>
    <w:p w14:paraId="738C4FBA" w14:textId="77777777" w:rsidR="006053F9" w:rsidRDefault="00D853AA">
      <w:pPr>
        <w:spacing w:line="358" w:lineRule="auto"/>
        <w:ind w:right="1120" w:firstLine="768"/>
        <w:jc w:val="both"/>
        <w:rPr>
          <w:sz w:val="20"/>
          <w:szCs w:val="20"/>
        </w:rPr>
      </w:pPr>
      <w:r>
        <w:rPr>
          <w:rFonts w:eastAsia="Times New Roman"/>
          <w:sz w:val="24"/>
          <w:szCs w:val="24"/>
        </w:rPr>
        <w:t xml:space="preserve">Os dois primeiros episódios da série já apresentam de maneira clara e marcante todas as características que compõem a narrativa dos dez episódios </w:t>
      </w:r>
      <w:r>
        <w:rPr>
          <w:rFonts w:eastAsia="Times New Roman"/>
          <w:sz w:val="24"/>
          <w:szCs w:val="24"/>
        </w:rPr>
        <w:t xml:space="preserve">seguintes. Em sua abertura, a série refigura e atualiza a doutrina do Destino Manifesto ao apresentar uma trilha sonora épica, intercalada com imagens de guerra, soldados uniformizados, cavalos, homens trabalhando, petróleo, entre outras. Simultaneamente, </w:t>
      </w:r>
      <w:r>
        <w:rPr>
          <w:rFonts w:eastAsia="Times New Roman"/>
          <w:sz w:val="24"/>
          <w:szCs w:val="24"/>
        </w:rPr>
        <w:t>o narrador afirma “aventureiros atravessaram o oceano em busca de uma vida nova e forjaram uma nação que se tornaria a mais poderosa do mundo”, ao mesmo tempo, em que apresenta uma história possuidora de um sentido único, marcadamente do século XIX.</w:t>
      </w:r>
    </w:p>
    <w:p w14:paraId="68DB9385" w14:textId="77777777" w:rsidR="006053F9" w:rsidRDefault="006053F9">
      <w:pPr>
        <w:spacing w:line="15" w:lineRule="exact"/>
        <w:rPr>
          <w:sz w:val="20"/>
          <w:szCs w:val="20"/>
        </w:rPr>
      </w:pPr>
    </w:p>
    <w:p w14:paraId="4AB74662" w14:textId="77777777" w:rsidR="006053F9" w:rsidRDefault="00D853AA">
      <w:pPr>
        <w:spacing w:line="359" w:lineRule="auto"/>
        <w:ind w:right="1100" w:firstLine="708"/>
        <w:jc w:val="both"/>
        <w:rPr>
          <w:sz w:val="20"/>
          <w:szCs w:val="20"/>
        </w:rPr>
      </w:pPr>
      <w:r>
        <w:rPr>
          <w:rFonts w:eastAsia="Times New Roman"/>
          <w:sz w:val="24"/>
          <w:szCs w:val="24"/>
        </w:rPr>
        <w:t>No de</w:t>
      </w:r>
      <w:r>
        <w:rPr>
          <w:rFonts w:eastAsia="Times New Roman"/>
          <w:sz w:val="24"/>
          <w:szCs w:val="24"/>
        </w:rPr>
        <w:t>correr do episódio, são apresentadas as dificuldades de ocupação e desenvolvimento da colonização em razão do clima e das doenças encontradas. Contudo, destaca-se o desejo dos peregrinos de construir uma sociedade livre da opressão vivenciada na Inglaterra</w:t>
      </w:r>
      <w:r>
        <w:rPr>
          <w:rFonts w:eastAsia="Times New Roman"/>
          <w:sz w:val="24"/>
          <w:szCs w:val="24"/>
        </w:rPr>
        <w:t>, e o espírito empreendedor dos primeiros colonizadores não é apenas o ponto basilar capaz de solapar as dificuldades enfrentadas. É o ponto de partida de uma sociedade dinâmica, moderna e empreendedora capaz de se identificar com esse passado. Diz o narra</w:t>
      </w:r>
      <w:r>
        <w:rPr>
          <w:rFonts w:eastAsia="Times New Roman"/>
          <w:sz w:val="24"/>
          <w:szCs w:val="24"/>
        </w:rPr>
        <w:t>dor: “hoje, mais de 10% dos americanos podem rastrear seus ancestrais aos 50 primeiros peregrinos”. Em outro momento, um dos comentaristas afirma que “se você criar esse ambiente como terra de oportunidades, você vai atrair aquele tipo de pessoa que preten</w:t>
      </w:r>
      <w:r>
        <w:rPr>
          <w:rFonts w:eastAsia="Times New Roman"/>
          <w:sz w:val="24"/>
          <w:szCs w:val="24"/>
        </w:rPr>
        <w:t>de assumir esses riscos, que vão querer apostar nesse jogo e que acreditam em uma vida bem melhor”.</w:t>
      </w:r>
    </w:p>
    <w:p w14:paraId="7413FB1C" w14:textId="77777777" w:rsidR="006053F9" w:rsidRDefault="006053F9">
      <w:pPr>
        <w:spacing w:line="13" w:lineRule="exact"/>
        <w:rPr>
          <w:sz w:val="20"/>
          <w:szCs w:val="20"/>
        </w:rPr>
      </w:pPr>
    </w:p>
    <w:p w14:paraId="3D955563" w14:textId="77777777" w:rsidR="006053F9" w:rsidRDefault="00D853AA">
      <w:pPr>
        <w:spacing w:line="375" w:lineRule="auto"/>
        <w:ind w:right="1100" w:firstLine="708"/>
        <w:jc w:val="both"/>
        <w:rPr>
          <w:sz w:val="20"/>
          <w:szCs w:val="20"/>
        </w:rPr>
      </w:pPr>
      <w:r>
        <w:rPr>
          <w:rFonts w:eastAsia="Times New Roman"/>
          <w:sz w:val="23"/>
          <w:szCs w:val="23"/>
        </w:rPr>
        <w:t>No segundo capítulo, intitulado “Revolution”, a narrativa é construída de forma a justificar, com base nos preceitos iluministas identificados apenas por i</w:t>
      </w:r>
      <w:r>
        <w:rPr>
          <w:rFonts w:eastAsia="Times New Roman"/>
          <w:sz w:val="23"/>
          <w:szCs w:val="23"/>
        </w:rPr>
        <w:t>niciados no assunto, a emancipação das treze colônias após uma sucessão de arbitrariedades inglesas. Os colonos, mais uma vez, são retratados como indivíduos empreendedores e de espírito livre prejudicados pela ação do Estado inglês. Não há menção alguma à</w:t>
      </w:r>
      <w:r>
        <w:rPr>
          <w:rFonts w:eastAsia="Times New Roman"/>
          <w:sz w:val="23"/>
          <w:szCs w:val="23"/>
        </w:rPr>
        <w:t>s relações entre Colônia e Metrópole que passamos a conhecer pela ideia de pacto colonial. O contexto inglês ou europeu tampouco é considerado importante, seja para explicar a autonomia dada à colônia, até então, seja para explicar as mudanças da metrópole</w:t>
      </w:r>
      <w:r>
        <w:rPr>
          <w:rFonts w:eastAsia="Times New Roman"/>
          <w:sz w:val="23"/>
          <w:szCs w:val="23"/>
        </w:rPr>
        <w:t xml:space="preserve"> no decorrer do século XVIII. A participação francesa no processo de independência é reduzida a uma frota naval derrotada pelos ingleses e que precisou de apoio das treze colônias. A ação das lideranças presentes no Primeiro Congresso Continental é quase q</w:t>
      </w:r>
      <w:r>
        <w:rPr>
          <w:rFonts w:eastAsia="Times New Roman"/>
          <w:sz w:val="23"/>
          <w:szCs w:val="23"/>
        </w:rPr>
        <w:t>ue menosprezada diante da narrativa de personagens menos famosos. Assim, ao contrário do que pode parecer, o documentário não se mostra alinhado com os caminhos percorridos por uma historiografia contemporânea capaz de valorizar as pessoas comuns e constru</w:t>
      </w:r>
      <w:r>
        <w:rPr>
          <w:rFonts w:eastAsia="Times New Roman"/>
          <w:sz w:val="23"/>
          <w:szCs w:val="23"/>
        </w:rPr>
        <w:t>ir uma história vista de baixo. Apenas utiliza esse recurso como ferramenta</w:t>
      </w:r>
    </w:p>
    <w:p w14:paraId="24F98651"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32672" behindDoc="1" locked="0" layoutInCell="0" allowOverlap="1" wp14:anchorId="06541578" wp14:editId="62C860C7">
                <wp:simplePos x="0" y="0"/>
                <wp:positionH relativeFrom="column">
                  <wp:posOffset>-4445</wp:posOffset>
                </wp:positionH>
                <wp:positionV relativeFrom="paragraph">
                  <wp:posOffset>114300</wp:posOffset>
                </wp:positionV>
                <wp:extent cx="1828800" cy="0"/>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755C3576" id="Shape 270" o:spid="_x0000_s1026" style="position:absolute;z-index:-251383808;visibility:visible;mso-wrap-style:square;mso-wrap-distance-left:9pt;mso-wrap-distance-top:0;mso-wrap-distance-right:9pt;mso-wrap-distance-bottom:0;mso-position-horizontal:absolute;mso-position-horizontal-relative:text;mso-position-vertical:absolute;mso-position-vertical-relative:text" from="-.35pt,9pt" to="143.6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" o:allowincell="f" filled="t" strokeweight=".21164mm">
                <v:stroke joinstyle="miter"/>
                <o:lock v:ext="edit" shapetype="f"/>
              </v:line>
            </w:pict>
          </mc:Fallback>
        </mc:AlternateContent>
      </w:r>
    </w:p>
    <w:p w14:paraId="13A2929E" w14:textId="77777777" w:rsidR="006053F9" w:rsidRDefault="006053F9">
      <w:pPr>
        <w:spacing w:line="260" w:lineRule="exact"/>
        <w:rPr>
          <w:sz w:val="20"/>
          <w:szCs w:val="20"/>
        </w:rPr>
      </w:pPr>
    </w:p>
    <w:p w14:paraId="5EDF6BEC" w14:textId="77777777" w:rsidR="006053F9" w:rsidRDefault="00D853AA">
      <w:pPr>
        <w:tabs>
          <w:tab w:val="left" w:pos="7860"/>
          <w:tab w:val="left" w:pos="8560"/>
          <w:tab w:val="left" w:pos="8980"/>
          <w:tab w:val="left" w:pos="9300"/>
        </w:tabs>
        <w:rPr>
          <w:sz w:val="20"/>
          <w:szCs w:val="20"/>
        </w:rPr>
      </w:pPr>
      <w:r>
        <w:rPr>
          <w:rFonts w:eastAsia="Times New Roman"/>
          <w:sz w:val="20"/>
          <w:szCs w:val="20"/>
        </w:rPr>
        <w:t>&lt;http://www.washingtonpost.com/wp-dyn/content/article/2010/04/23/AR2010042301898.html&gt;.</w:t>
      </w:r>
      <w:r>
        <w:rPr>
          <w:rFonts w:eastAsia="Times New Roman"/>
          <w:sz w:val="20"/>
          <w:szCs w:val="20"/>
        </w:rPr>
        <w:tab/>
        <w:t>Acesso</w:t>
      </w:r>
      <w:r>
        <w:rPr>
          <w:rFonts w:eastAsia="Times New Roman"/>
          <w:sz w:val="20"/>
          <w:szCs w:val="20"/>
        </w:rPr>
        <w:tab/>
        <w:t>em:</w:t>
      </w:r>
      <w:r>
        <w:rPr>
          <w:rFonts w:eastAsia="Times New Roman"/>
          <w:sz w:val="20"/>
          <w:szCs w:val="20"/>
        </w:rPr>
        <w:tab/>
        <w:t>10</w:t>
      </w:r>
      <w:r>
        <w:rPr>
          <w:rFonts w:eastAsia="Times New Roman"/>
          <w:sz w:val="20"/>
          <w:szCs w:val="20"/>
        </w:rPr>
        <w:tab/>
        <w:t>abr.</w:t>
      </w:r>
    </w:p>
    <w:p w14:paraId="3C3C233D" w14:textId="77777777" w:rsidR="006053F9" w:rsidRDefault="00D853AA">
      <w:pPr>
        <w:rPr>
          <w:sz w:val="20"/>
          <w:szCs w:val="20"/>
        </w:rPr>
      </w:pPr>
      <w:r>
        <w:rPr>
          <w:rFonts w:eastAsia="Times New Roman"/>
          <w:sz w:val="20"/>
          <w:szCs w:val="20"/>
        </w:rPr>
        <w:t>2017.</w:t>
      </w:r>
    </w:p>
    <w:p w14:paraId="6A20A137" w14:textId="77777777" w:rsidR="006053F9" w:rsidRDefault="006053F9">
      <w:pPr>
        <w:sectPr w:rsidR="006053F9">
          <w:pgSz w:w="11900" w:h="16838"/>
          <w:pgMar w:top="580" w:right="26" w:bottom="1136" w:left="1140" w:header="0" w:footer="0" w:gutter="0"/>
          <w:cols w:space="720" w:equalWidth="0">
            <w:col w:w="10740"/>
          </w:cols>
        </w:sectPr>
      </w:pPr>
    </w:p>
    <w:tbl>
      <w:tblPr>
        <w:tblW w:w="0" w:type="auto"/>
        <w:tblInd w:w="3907"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37FD05C9" w14:textId="77777777">
        <w:trPr>
          <w:trHeight w:val="112"/>
        </w:trPr>
        <w:tc>
          <w:tcPr>
            <w:tcW w:w="5720" w:type="dxa"/>
            <w:vMerge w:val="restart"/>
            <w:vAlign w:val="bottom"/>
          </w:tcPr>
          <w:p w14:paraId="00D5B4D1" w14:textId="5C521AEE" w:rsidR="006053F9" w:rsidRDefault="006053F9">
            <w:pPr>
              <w:ind w:right="10"/>
              <w:jc w:val="right"/>
              <w:rPr>
                <w:sz w:val="20"/>
                <w:szCs w:val="20"/>
              </w:rPr>
            </w:pPr>
            <w:bookmarkStart w:id="330" w:name="page332"/>
            <w:bookmarkEnd w:id="330"/>
          </w:p>
        </w:tc>
        <w:tc>
          <w:tcPr>
            <w:tcW w:w="1120" w:type="dxa"/>
            <w:vAlign w:val="bottom"/>
          </w:tcPr>
          <w:p w14:paraId="218676BE" w14:textId="77777777" w:rsidR="006053F9" w:rsidRDefault="006053F9">
            <w:pPr>
              <w:rPr>
                <w:sz w:val="9"/>
                <w:szCs w:val="9"/>
              </w:rPr>
            </w:pPr>
          </w:p>
        </w:tc>
        <w:tc>
          <w:tcPr>
            <w:tcW w:w="0" w:type="dxa"/>
            <w:vAlign w:val="bottom"/>
          </w:tcPr>
          <w:p w14:paraId="3E860F12" w14:textId="77777777" w:rsidR="006053F9" w:rsidRDefault="006053F9">
            <w:pPr>
              <w:rPr>
                <w:sz w:val="1"/>
                <w:szCs w:val="1"/>
              </w:rPr>
            </w:pPr>
          </w:p>
        </w:tc>
      </w:tr>
      <w:tr w:rsidR="006053F9" w14:paraId="4D9EF581" w14:textId="77777777">
        <w:trPr>
          <w:trHeight w:val="155"/>
        </w:trPr>
        <w:tc>
          <w:tcPr>
            <w:tcW w:w="5720" w:type="dxa"/>
            <w:vMerge/>
            <w:vAlign w:val="bottom"/>
          </w:tcPr>
          <w:p w14:paraId="00D3C2E5"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56E87A9F" w14:textId="77777777" w:rsidR="006053F9" w:rsidRDefault="00D853AA">
            <w:pPr>
              <w:ind w:right="490"/>
              <w:jc w:val="right"/>
              <w:rPr>
                <w:sz w:val="20"/>
                <w:szCs w:val="20"/>
              </w:rPr>
            </w:pPr>
            <w:r>
              <w:rPr>
                <w:rFonts w:ascii="Century Gothic" w:eastAsia="Century Gothic" w:hAnsi="Century Gothic" w:cs="Century Gothic"/>
                <w:color w:val="FFFFFF"/>
              </w:rPr>
              <w:t>331</w:t>
            </w:r>
          </w:p>
        </w:tc>
        <w:tc>
          <w:tcPr>
            <w:tcW w:w="0" w:type="dxa"/>
            <w:vAlign w:val="bottom"/>
          </w:tcPr>
          <w:p w14:paraId="2FB4FEC7" w14:textId="77777777" w:rsidR="006053F9" w:rsidRDefault="006053F9">
            <w:pPr>
              <w:rPr>
                <w:sz w:val="1"/>
                <w:szCs w:val="1"/>
              </w:rPr>
            </w:pPr>
          </w:p>
        </w:tc>
      </w:tr>
      <w:tr w:rsidR="006053F9" w14:paraId="22098610" w14:textId="77777777">
        <w:trPr>
          <w:trHeight w:val="130"/>
        </w:trPr>
        <w:tc>
          <w:tcPr>
            <w:tcW w:w="5720" w:type="dxa"/>
            <w:vMerge w:val="restart"/>
            <w:vAlign w:val="bottom"/>
          </w:tcPr>
          <w:p w14:paraId="663D2E34" w14:textId="4D2A3B10"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542260A6" w14:textId="77777777" w:rsidR="006053F9" w:rsidRDefault="006053F9">
            <w:pPr>
              <w:rPr>
                <w:sz w:val="11"/>
                <w:szCs w:val="11"/>
              </w:rPr>
            </w:pPr>
          </w:p>
        </w:tc>
        <w:tc>
          <w:tcPr>
            <w:tcW w:w="0" w:type="dxa"/>
            <w:vAlign w:val="bottom"/>
          </w:tcPr>
          <w:p w14:paraId="45E29F63" w14:textId="77777777" w:rsidR="006053F9" w:rsidRDefault="006053F9">
            <w:pPr>
              <w:rPr>
                <w:sz w:val="1"/>
                <w:szCs w:val="1"/>
              </w:rPr>
            </w:pPr>
          </w:p>
        </w:tc>
      </w:tr>
      <w:tr w:rsidR="006053F9" w14:paraId="6F7420C8" w14:textId="77777777">
        <w:trPr>
          <w:trHeight w:val="139"/>
        </w:trPr>
        <w:tc>
          <w:tcPr>
            <w:tcW w:w="5720" w:type="dxa"/>
            <w:vMerge/>
            <w:vAlign w:val="bottom"/>
          </w:tcPr>
          <w:p w14:paraId="6268D945" w14:textId="77777777" w:rsidR="006053F9" w:rsidRDefault="006053F9">
            <w:pPr>
              <w:rPr>
                <w:sz w:val="12"/>
                <w:szCs w:val="12"/>
              </w:rPr>
            </w:pPr>
          </w:p>
        </w:tc>
        <w:tc>
          <w:tcPr>
            <w:tcW w:w="1120" w:type="dxa"/>
            <w:vAlign w:val="bottom"/>
          </w:tcPr>
          <w:p w14:paraId="6B641484" w14:textId="77777777" w:rsidR="006053F9" w:rsidRDefault="006053F9">
            <w:pPr>
              <w:rPr>
                <w:sz w:val="12"/>
                <w:szCs w:val="12"/>
              </w:rPr>
            </w:pPr>
          </w:p>
        </w:tc>
        <w:tc>
          <w:tcPr>
            <w:tcW w:w="0" w:type="dxa"/>
            <w:vAlign w:val="bottom"/>
          </w:tcPr>
          <w:p w14:paraId="7973EDBB" w14:textId="77777777" w:rsidR="006053F9" w:rsidRDefault="006053F9">
            <w:pPr>
              <w:rPr>
                <w:sz w:val="1"/>
                <w:szCs w:val="1"/>
              </w:rPr>
            </w:pPr>
          </w:p>
        </w:tc>
      </w:tr>
    </w:tbl>
    <w:p w14:paraId="551A909E" w14:textId="77777777" w:rsidR="006053F9" w:rsidRDefault="006053F9">
      <w:pPr>
        <w:spacing w:line="200" w:lineRule="exact"/>
        <w:rPr>
          <w:sz w:val="20"/>
          <w:szCs w:val="20"/>
        </w:rPr>
      </w:pPr>
    </w:p>
    <w:p w14:paraId="772ACFE4" w14:textId="77777777" w:rsidR="006053F9" w:rsidRDefault="006053F9">
      <w:pPr>
        <w:spacing w:line="395" w:lineRule="exact"/>
        <w:rPr>
          <w:sz w:val="20"/>
          <w:szCs w:val="20"/>
        </w:rPr>
      </w:pPr>
    </w:p>
    <w:p w14:paraId="40765D82" w14:textId="77777777" w:rsidR="006053F9" w:rsidRDefault="00D853AA">
      <w:pPr>
        <w:spacing w:line="356" w:lineRule="auto"/>
        <w:ind w:left="7" w:right="1120"/>
        <w:jc w:val="both"/>
        <w:rPr>
          <w:sz w:val="20"/>
          <w:szCs w:val="20"/>
        </w:rPr>
      </w:pPr>
      <w:r>
        <w:rPr>
          <w:rFonts w:eastAsia="Times New Roman"/>
          <w:sz w:val="24"/>
          <w:szCs w:val="24"/>
        </w:rPr>
        <w:t xml:space="preserve">capaz de identificar seu público com os personagens apresentados, acabando por instrumentalizar a percepção de quem assiste alinhando-se à narrativa da ação individual e do </w:t>
      </w:r>
      <w:r>
        <w:rPr>
          <w:rFonts w:eastAsia="Times New Roman"/>
          <w:sz w:val="24"/>
          <w:szCs w:val="24"/>
        </w:rPr>
        <w:t>empreendedorismo. Nesse sentido, as ausências se tornam tão importantes quanto as escolhas daquilo que foi selecionado pelos produtores.</w:t>
      </w:r>
    </w:p>
    <w:p w14:paraId="17EE0B7C" w14:textId="77777777" w:rsidR="006053F9" w:rsidRDefault="006053F9">
      <w:pPr>
        <w:spacing w:line="19" w:lineRule="exact"/>
        <w:rPr>
          <w:sz w:val="20"/>
          <w:szCs w:val="20"/>
        </w:rPr>
      </w:pPr>
    </w:p>
    <w:p w14:paraId="223B63EC" w14:textId="77777777" w:rsidR="006053F9" w:rsidRDefault="00D853AA">
      <w:pPr>
        <w:spacing w:line="359" w:lineRule="auto"/>
        <w:ind w:left="7" w:right="1100" w:firstLine="708"/>
        <w:jc w:val="both"/>
        <w:rPr>
          <w:sz w:val="20"/>
          <w:szCs w:val="20"/>
        </w:rPr>
      </w:pPr>
      <w:r>
        <w:rPr>
          <w:rFonts w:eastAsia="Times New Roman"/>
          <w:sz w:val="24"/>
          <w:szCs w:val="24"/>
        </w:rPr>
        <w:t>Um dos aspectos que mais chama a atenção do telespectador reside na seleção dos comentaristas convidados ao longo da s</w:t>
      </w:r>
      <w:r>
        <w:rPr>
          <w:rFonts w:eastAsia="Times New Roman"/>
          <w:sz w:val="24"/>
          <w:szCs w:val="24"/>
        </w:rPr>
        <w:t>érie. Além da já esperada presença de historiadores e estudiosos como o professor da Universidade do Texas, Henry William Brands, destacam-se, principalmente, diversos artistas e personalidades em todos os 12 episódios, entre eles, o empresário Donald Trum</w:t>
      </w:r>
      <w:r>
        <w:rPr>
          <w:rFonts w:eastAsia="Times New Roman"/>
          <w:sz w:val="24"/>
          <w:szCs w:val="24"/>
        </w:rPr>
        <w:t>p, o ator Michael Douglas, o ex-secretário Colin Powell, o ex-prefeito de Nova York, Rudolph Giulianni e a cantora Sheryl Crow. Participam também comediantes, apresentadores de televisão, jogadores de futebol americano, etc... Mesmo para aqueles que não as</w:t>
      </w:r>
      <w:r>
        <w:rPr>
          <w:rFonts w:eastAsia="Times New Roman"/>
          <w:sz w:val="24"/>
          <w:szCs w:val="24"/>
        </w:rPr>
        <w:t>sistiram a série, já é possível imaginar o conteúdo e a profundidade dos comentários. Um dos casos mais interessantes, para não dizer trágico, foi a participação da comediante Margaret Cho, convidada a comentar sobre o trabalho de imigrantes chineses na co</w:t>
      </w:r>
      <w:r>
        <w:rPr>
          <w:rFonts w:eastAsia="Times New Roman"/>
          <w:sz w:val="24"/>
          <w:szCs w:val="24"/>
        </w:rPr>
        <w:t>nstrução da Central Pacific Railroad, não pelo comentário em si, mas porque a referida comediante tem ascendência coreana e não chinesa.</w:t>
      </w:r>
    </w:p>
    <w:p w14:paraId="5B752056" w14:textId="77777777" w:rsidR="006053F9" w:rsidRDefault="006053F9">
      <w:pPr>
        <w:spacing w:line="12" w:lineRule="exact"/>
        <w:rPr>
          <w:sz w:val="20"/>
          <w:szCs w:val="20"/>
        </w:rPr>
      </w:pPr>
    </w:p>
    <w:p w14:paraId="376667A6" w14:textId="77777777" w:rsidR="006053F9" w:rsidRDefault="00D853AA">
      <w:pPr>
        <w:spacing w:line="339" w:lineRule="auto"/>
        <w:ind w:left="7" w:right="1100" w:firstLine="708"/>
        <w:jc w:val="both"/>
        <w:rPr>
          <w:sz w:val="20"/>
          <w:szCs w:val="20"/>
        </w:rPr>
      </w:pPr>
      <w:r>
        <w:rPr>
          <w:rFonts w:eastAsia="Times New Roman"/>
          <w:sz w:val="24"/>
          <w:szCs w:val="24"/>
        </w:rPr>
        <w:t>Sobre a presença das celebridades, ainda em sua resenha no Post, Tom Shales afirmou que “a small company of notables h</w:t>
      </w:r>
      <w:r>
        <w:rPr>
          <w:rFonts w:eastAsia="Times New Roman"/>
          <w:sz w:val="24"/>
          <w:szCs w:val="24"/>
        </w:rPr>
        <w:t>as been assembled to contribute sound bites along the way, though sometimes the logic behind a certain star's appearance at a certain time remains vague”.</w:t>
      </w:r>
      <w:r>
        <w:rPr>
          <w:rFonts w:eastAsia="Times New Roman"/>
          <w:sz w:val="32"/>
          <w:szCs w:val="32"/>
          <w:vertAlign w:val="superscript"/>
        </w:rPr>
        <w:t>10</w:t>
      </w:r>
      <w:r>
        <w:rPr>
          <w:rFonts w:eastAsia="Times New Roman"/>
          <w:sz w:val="24"/>
          <w:szCs w:val="24"/>
        </w:rPr>
        <w:t xml:space="preserve"> Nesse ponto, discordamos de Shales, pois basta observar que as personalidades selecionadas represen</w:t>
      </w:r>
      <w:r>
        <w:rPr>
          <w:rFonts w:eastAsia="Times New Roman"/>
          <w:sz w:val="24"/>
          <w:szCs w:val="24"/>
        </w:rPr>
        <w:t>tam aquele grupo de pessoas que “venceu na vida”, atingiram sucesso, fama, riqueza e fortuna. Dessa forma, o documentário estabelece uma relação direta entre o presente do seu telespectador e a proposta narrativa construída como fio condutor da nação</w:t>
      </w:r>
    </w:p>
    <w:p w14:paraId="6EA30E10" w14:textId="77777777" w:rsidR="006053F9" w:rsidRDefault="006053F9">
      <w:pPr>
        <w:spacing w:line="39" w:lineRule="exact"/>
        <w:rPr>
          <w:sz w:val="20"/>
          <w:szCs w:val="20"/>
        </w:rPr>
      </w:pPr>
    </w:p>
    <w:p w14:paraId="005F75F3" w14:textId="77777777" w:rsidR="006053F9" w:rsidRDefault="00D853AA">
      <w:pPr>
        <w:spacing w:line="375" w:lineRule="auto"/>
        <w:ind w:left="7" w:right="1100" w:firstLine="708"/>
        <w:jc w:val="both"/>
        <w:rPr>
          <w:sz w:val="20"/>
          <w:szCs w:val="20"/>
        </w:rPr>
      </w:pPr>
      <w:r>
        <w:rPr>
          <w:rFonts w:eastAsia="Times New Roman"/>
          <w:sz w:val="23"/>
          <w:szCs w:val="23"/>
        </w:rPr>
        <w:t>A pa</w:t>
      </w:r>
      <w:r>
        <w:rPr>
          <w:rFonts w:eastAsia="Times New Roman"/>
          <w:sz w:val="23"/>
          <w:szCs w:val="23"/>
        </w:rPr>
        <w:t>rtir desses apontamentos é possível perceber que o sentido da História não reside única e exclusivamente na nação enquanto algo abstrato. Não é o passado por si só que sustenta a ideia de nação. Os produtores propõem uma narrativa de nação pautada na ideia</w:t>
      </w:r>
      <w:r>
        <w:rPr>
          <w:rFonts w:eastAsia="Times New Roman"/>
          <w:sz w:val="23"/>
          <w:szCs w:val="23"/>
        </w:rPr>
        <w:t xml:space="preserve"> de ação individual e empreendedora. O individual se sobrepõe ao coletivo e o mito do “selfmade man” é transportado para todos os grandes momentos da história estadunidense. Durante o episódio 11, o narrador não deixa dúvidas e afirma “o futuro da América </w:t>
      </w:r>
      <w:r>
        <w:rPr>
          <w:rFonts w:eastAsia="Times New Roman"/>
          <w:sz w:val="23"/>
          <w:szCs w:val="23"/>
        </w:rPr>
        <w:t>parecia brilhante. Invenção e inovação sempre foram os maiores motivos que uniram essas pessoas”. E assim, na história narrada pelo documentário que busca</w:t>
      </w:r>
    </w:p>
    <w:p w14:paraId="693CA1BF" w14:textId="77777777" w:rsidR="006053F9" w:rsidRDefault="00D853AA">
      <w:pPr>
        <w:spacing w:line="20" w:lineRule="exact"/>
        <w:rPr>
          <w:sz w:val="20"/>
          <w:szCs w:val="20"/>
        </w:rPr>
      </w:pPr>
      <w:r>
        <w:rPr>
          <w:noProof/>
          <w:sz w:val="20"/>
          <w:szCs w:val="20"/>
        </w:rPr>
        <mc:AlternateContent>
          <mc:Choice Requires="wps">
            <w:drawing>
              <wp:anchor distT="0" distB="0" distL="114300" distR="114300" simplePos="0" relativeHeight="251934720" behindDoc="1" locked="0" layoutInCell="0" allowOverlap="1" wp14:anchorId="3C35975F" wp14:editId="6EFCF29F">
                <wp:simplePos x="0" y="0"/>
                <wp:positionH relativeFrom="column">
                  <wp:posOffset>0</wp:posOffset>
                </wp:positionH>
                <wp:positionV relativeFrom="paragraph">
                  <wp:posOffset>550545</wp:posOffset>
                </wp:positionV>
                <wp:extent cx="1829435"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9435" cy="4763"/>
                        </a:xfrm>
                        <a:prstGeom prst="line">
                          <a:avLst/>
                        </a:prstGeom>
                        <a:solidFill>
                          <a:srgbClr val="FFFFFF"/>
                        </a:solidFill>
                        <a:ln w="7619">
                          <a:solidFill>
                            <a:srgbClr val="000000"/>
                          </a:solidFill>
                          <a:miter lim="800000"/>
                          <a:headEnd/>
                          <a:tailEnd/>
                        </a:ln>
                      </wps:spPr>
                      <wps:bodyPr/>
                    </wps:wsp>
                  </a:graphicData>
                </a:graphic>
              </wp:anchor>
            </w:drawing>
          </mc:Choice>
          <mc:Fallback>
            <w:pict>
              <v:line w14:anchorId="34D514F1" id="Shape 271" o:spid="_x0000_s1026" style="position:absolute;z-index:-251381760;visibility:visible;mso-wrap-style:square;mso-wrap-distance-left:9pt;mso-wrap-distance-top:0;mso-wrap-distance-right:9pt;mso-wrap-distance-bottom:0;mso-position-horizontal:absolute;mso-position-horizontal-relative:text;mso-position-vertical:absolute;mso-position-vertical-relative:text" from="0,43.35pt" to="144.05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" o:allowincell="f" filled="t" strokeweight=".21164mm">
                <v:stroke joinstyle="miter"/>
                <o:lock v:ext="edit" shapetype="f"/>
              </v:line>
            </w:pict>
          </mc:Fallback>
        </mc:AlternateContent>
      </w:r>
    </w:p>
    <w:p w14:paraId="56161E9D" w14:textId="77777777" w:rsidR="006053F9" w:rsidRDefault="006053F9">
      <w:pPr>
        <w:spacing w:line="200" w:lineRule="exact"/>
        <w:rPr>
          <w:sz w:val="20"/>
          <w:szCs w:val="20"/>
        </w:rPr>
      </w:pPr>
    </w:p>
    <w:p w14:paraId="29A1496C" w14:textId="77777777" w:rsidR="006053F9" w:rsidRDefault="006053F9">
      <w:pPr>
        <w:spacing w:line="200" w:lineRule="exact"/>
        <w:rPr>
          <w:sz w:val="20"/>
          <w:szCs w:val="20"/>
        </w:rPr>
      </w:pPr>
    </w:p>
    <w:p w14:paraId="2B8A8CA7" w14:textId="77777777" w:rsidR="006053F9" w:rsidRDefault="006053F9">
      <w:pPr>
        <w:spacing w:line="200" w:lineRule="exact"/>
        <w:rPr>
          <w:sz w:val="20"/>
          <w:szCs w:val="20"/>
        </w:rPr>
      </w:pPr>
    </w:p>
    <w:p w14:paraId="7D42A307" w14:textId="77777777" w:rsidR="006053F9" w:rsidRDefault="006053F9">
      <w:pPr>
        <w:spacing w:line="357" w:lineRule="exact"/>
        <w:rPr>
          <w:sz w:val="20"/>
          <w:szCs w:val="20"/>
        </w:rPr>
      </w:pPr>
    </w:p>
    <w:p w14:paraId="007544E0" w14:textId="77777777" w:rsidR="006053F9" w:rsidRDefault="00D853AA" w:rsidP="00D853AA">
      <w:pPr>
        <w:numPr>
          <w:ilvl w:val="0"/>
          <w:numId w:val="264"/>
        </w:numPr>
        <w:tabs>
          <w:tab w:val="left" w:pos="204"/>
        </w:tabs>
        <w:spacing w:line="203" w:lineRule="auto"/>
        <w:ind w:left="7" w:right="1100" w:hanging="7"/>
        <w:rPr>
          <w:rFonts w:eastAsia="Times New Roman"/>
          <w:sz w:val="26"/>
          <w:szCs w:val="26"/>
          <w:vertAlign w:val="superscript"/>
        </w:rPr>
      </w:pPr>
      <w:r>
        <w:rPr>
          <w:rFonts w:eastAsia="Times New Roman"/>
          <w:sz w:val="20"/>
          <w:szCs w:val="20"/>
        </w:rPr>
        <w:t xml:space="preserve">Idem. Tradução livre: “uma pequena companhia de notáveis foi convidada a contribuir, ainda que </w:t>
      </w:r>
      <w:r>
        <w:rPr>
          <w:rFonts w:eastAsia="Times New Roman"/>
          <w:sz w:val="20"/>
          <w:szCs w:val="20"/>
        </w:rPr>
        <w:t>algumas vezes a lógica por detrás da aparição de uma determinada celebridade permaneça vaga”.</w:t>
      </w:r>
    </w:p>
    <w:p w14:paraId="2DDFE645" w14:textId="77777777" w:rsidR="006053F9" w:rsidRDefault="006053F9">
      <w:pPr>
        <w:sectPr w:rsidR="006053F9">
          <w:pgSz w:w="11900" w:h="16838"/>
          <w:pgMar w:top="580" w:right="26" w:bottom="1138" w:left="1133" w:header="0" w:footer="0" w:gutter="0"/>
          <w:cols w:space="720" w:equalWidth="0">
            <w:col w:w="10747"/>
          </w:cols>
        </w:sectPr>
      </w:pPr>
    </w:p>
    <w:tbl>
      <w:tblPr>
        <w:tblW w:w="0" w:type="auto"/>
        <w:tblInd w:w="3900" w:type="dxa"/>
        <w:tblLayout w:type="fixed"/>
        <w:tblCellMar>
          <w:left w:w="0" w:type="dxa"/>
          <w:right w:w="0" w:type="dxa"/>
        </w:tblCellMar>
        <w:tblLook w:val="04A0" w:firstRow="1" w:lastRow="0" w:firstColumn="1" w:lastColumn="0" w:noHBand="0" w:noVBand="1"/>
      </w:tblPr>
      <w:tblGrid>
        <w:gridCol w:w="5720"/>
        <w:gridCol w:w="1120"/>
        <w:gridCol w:w="30"/>
      </w:tblGrid>
      <w:tr w:rsidR="006053F9" w14:paraId="5CF614E1" w14:textId="77777777">
        <w:trPr>
          <w:trHeight w:val="112"/>
        </w:trPr>
        <w:tc>
          <w:tcPr>
            <w:tcW w:w="5720" w:type="dxa"/>
            <w:vMerge w:val="restart"/>
            <w:vAlign w:val="bottom"/>
          </w:tcPr>
          <w:p w14:paraId="0191B4F2" w14:textId="54DFF3E7" w:rsidR="006053F9" w:rsidRDefault="006053F9">
            <w:pPr>
              <w:ind w:right="10"/>
              <w:jc w:val="right"/>
              <w:rPr>
                <w:sz w:val="20"/>
                <w:szCs w:val="20"/>
              </w:rPr>
            </w:pPr>
            <w:bookmarkStart w:id="331" w:name="page333"/>
            <w:bookmarkEnd w:id="331"/>
          </w:p>
        </w:tc>
        <w:tc>
          <w:tcPr>
            <w:tcW w:w="1120" w:type="dxa"/>
            <w:vAlign w:val="bottom"/>
          </w:tcPr>
          <w:p w14:paraId="4DD758A8" w14:textId="77777777" w:rsidR="006053F9" w:rsidRDefault="006053F9">
            <w:pPr>
              <w:rPr>
                <w:sz w:val="9"/>
                <w:szCs w:val="9"/>
              </w:rPr>
            </w:pPr>
          </w:p>
        </w:tc>
        <w:tc>
          <w:tcPr>
            <w:tcW w:w="0" w:type="dxa"/>
            <w:vAlign w:val="bottom"/>
          </w:tcPr>
          <w:p w14:paraId="5970F1B8" w14:textId="77777777" w:rsidR="006053F9" w:rsidRDefault="006053F9">
            <w:pPr>
              <w:rPr>
                <w:sz w:val="1"/>
                <w:szCs w:val="1"/>
              </w:rPr>
            </w:pPr>
          </w:p>
        </w:tc>
      </w:tr>
      <w:tr w:rsidR="006053F9" w14:paraId="580BF297" w14:textId="77777777">
        <w:trPr>
          <w:trHeight w:val="155"/>
        </w:trPr>
        <w:tc>
          <w:tcPr>
            <w:tcW w:w="5720" w:type="dxa"/>
            <w:vMerge/>
            <w:vAlign w:val="bottom"/>
          </w:tcPr>
          <w:p w14:paraId="678BF14C" w14:textId="77777777" w:rsidR="006053F9" w:rsidRDefault="006053F9">
            <w:pPr>
              <w:rPr>
                <w:sz w:val="13"/>
                <w:szCs w:val="13"/>
              </w:rPr>
            </w:pPr>
          </w:p>
        </w:tc>
        <w:tc>
          <w:tcPr>
            <w:tcW w:w="1120" w:type="dxa"/>
            <w:vMerge w:val="restart"/>
            <w:tcBorders>
              <w:left w:val="single" w:sz="8" w:space="0" w:color="E9943A"/>
              <w:right w:val="single" w:sz="8" w:space="0" w:color="E9943A"/>
            </w:tcBorders>
            <w:shd w:val="clear" w:color="auto" w:fill="000000"/>
            <w:vAlign w:val="bottom"/>
          </w:tcPr>
          <w:p w14:paraId="7EB4F095" w14:textId="77777777" w:rsidR="006053F9" w:rsidRDefault="00D853AA">
            <w:pPr>
              <w:ind w:right="490"/>
              <w:jc w:val="right"/>
              <w:rPr>
                <w:sz w:val="20"/>
                <w:szCs w:val="20"/>
              </w:rPr>
            </w:pPr>
            <w:r>
              <w:rPr>
                <w:rFonts w:ascii="Century Gothic" w:eastAsia="Century Gothic" w:hAnsi="Century Gothic" w:cs="Century Gothic"/>
                <w:color w:val="FFFFFF"/>
              </w:rPr>
              <w:t>332</w:t>
            </w:r>
          </w:p>
        </w:tc>
        <w:tc>
          <w:tcPr>
            <w:tcW w:w="0" w:type="dxa"/>
            <w:vAlign w:val="bottom"/>
          </w:tcPr>
          <w:p w14:paraId="7E7E8D9E" w14:textId="77777777" w:rsidR="006053F9" w:rsidRDefault="006053F9">
            <w:pPr>
              <w:rPr>
                <w:sz w:val="1"/>
                <w:szCs w:val="1"/>
              </w:rPr>
            </w:pPr>
          </w:p>
        </w:tc>
      </w:tr>
      <w:tr w:rsidR="006053F9" w14:paraId="03E673AC" w14:textId="77777777">
        <w:trPr>
          <w:trHeight w:val="130"/>
        </w:trPr>
        <w:tc>
          <w:tcPr>
            <w:tcW w:w="5720" w:type="dxa"/>
            <w:vMerge w:val="restart"/>
            <w:vAlign w:val="bottom"/>
          </w:tcPr>
          <w:p w14:paraId="5D665F00" w14:textId="6828A97B" w:rsidR="006053F9" w:rsidRDefault="006053F9">
            <w:pPr>
              <w:ind w:right="30"/>
              <w:jc w:val="right"/>
              <w:rPr>
                <w:sz w:val="20"/>
                <w:szCs w:val="20"/>
              </w:rPr>
            </w:pPr>
          </w:p>
        </w:tc>
        <w:tc>
          <w:tcPr>
            <w:tcW w:w="1120" w:type="dxa"/>
            <w:vMerge/>
            <w:tcBorders>
              <w:left w:val="single" w:sz="8" w:space="0" w:color="E9943A"/>
              <w:right w:val="single" w:sz="8" w:space="0" w:color="E9943A"/>
            </w:tcBorders>
            <w:shd w:val="clear" w:color="auto" w:fill="000000"/>
            <w:vAlign w:val="bottom"/>
          </w:tcPr>
          <w:p w14:paraId="3B575C2A" w14:textId="77777777" w:rsidR="006053F9" w:rsidRDefault="006053F9">
            <w:pPr>
              <w:rPr>
                <w:sz w:val="11"/>
                <w:szCs w:val="11"/>
              </w:rPr>
            </w:pPr>
          </w:p>
        </w:tc>
        <w:tc>
          <w:tcPr>
            <w:tcW w:w="0" w:type="dxa"/>
            <w:vAlign w:val="bottom"/>
          </w:tcPr>
          <w:p w14:paraId="217796F2" w14:textId="77777777" w:rsidR="006053F9" w:rsidRDefault="006053F9">
            <w:pPr>
              <w:rPr>
                <w:sz w:val="1"/>
                <w:szCs w:val="1"/>
              </w:rPr>
            </w:pPr>
          </w:p>
        </w:tc>
      </w:tr>
      <w:tr w:rsidR="006053F9" w14:paraId="2EC207DA" w14:textId="77777777">
        <w:trPr>
          <w:trHeight w:val="139"/>
        </w:trPr>
        <w:tc>
          <w:tcPr>
            <w:tcW w:w="5720" w:type="dxa"/>
            <w:vMerge/>
            <w:vAlign w:val="bottom"/>
          </w:tcPr>
          <w:p w14:paraId="3AF031FA" w14:textId="77777777" w:rsidR="006053F9" w:rsidRDefault="006053F9">
            <w:pPr>
              <w:rPr>
                <w:sz w:val="12"/>
                <w:szCs w:val="12"/>
              </w:rPr>
            </w:pPr>
          </w:p>
        </w:tc>
        <w:tc>
          <w:tcPr>
            <w:tcW w:w="1120" w:type="dxa"/>
            <w:vAlign w:val="bottom"/>
          </w:tcPr>
          <w:p w14:paraId="2BBA08E8" w14:textId="77777777" w:rsidR="006053F9" w:rsidRDefault="006053F9">
            <w:pPr>
              <w:rPr>
                <w:sz w:val="12"/>
                <w:szCs w:val="12"/>
              </w:rPr>
            </w:pPr>
          </w:p>
        </w:tc>
        <w:tc>
          <w:tcPr>
            <w:tcW w:w="0" w:type="dxa"/>
            <w:vAlign w:val="bottom"/>
          </w:tcPr>
          <w:p w14:paraId="1AF471E4" w14:textId="77777777" w:rsidR="006053F9" w:rsidRDefault="006053F9">
            <w:pPr>
              <w:rPr>
                <w:sz w:val="1"/>
                <w:szCs w:val="1"/>
              </w:rPr>
            </w:pPr>
          </w:p>
        </w:tc>
      </w:tr>
    </w:tbl>
    <w:p w14:paraId="64B40FBC" w14:textId="77777777" w:rsidR="006053F9" w:rsidRDefault="006053F9">
      <w:pPr>
        <w:spacing w:line="200" w:lineRule="exact"/>
        <w:rPr>
          <w:sz w:val="20"/>
          <w:szCs w:val="20"/>
        </w:rPr>
      </w:pPr>
    </w:p>
    <w:p w14:paraId="6ACC7B75" w14:textId="77777777" w:rsidR="006053F9" w:rsidRDefault="006053F9">
      <w:pPr>
        <w:spacing w:line="395" w:lineRule="exact"/>
        <w:rPr>
          <w:sz w:val="20"/>
          <w:szCs w:val="20"/>
        </w:rPr>
      </w:pPr>
    </w:p>
    <w:p w14:paraId="41A92161" w14:textId="77777777" w:rsidR="006053F9" w:rsidRDefault="00D853AA">
      <w:pPr>
        <w:spacing w:line="348" w:lineRule="auto"/>
        <w:ind w:right="1120"/>
        <w:jc w:val="both"/>
        <w:rPr>
          <w:sz w:val="20"/>
          <w:szCs w:val="20"/>
        </w:rPr>
      </w:pPr>
      <w:r>
        <w:rPr>
          <w:rFonts w:eastAsia="Times New Roman"/>
          <w:sz w:val="24"/>
          <w:szCs w:val="24"/>
        </w:rPr>
        <w:t xml:space="preserve">construir uma ideia de nação, quase não </w:t>
      </w:r>
      <w:r>
        <w:rPr>
          <w:rFonts w:eastAsia="Times New Roman"/>
          <w:sz w:val="24"/>
          <w:szCs w:val="24"/>
        </w:rPr>
        <w:t>existem contradições, muito menos dialética. Existem apenas as ações dos indivíduos na superação dos obstáculos impostos por terceiros ou pelo Estado.</w:t>
      </w:r>
    </w:p>
    <w:p w14:paraId="1072530B" w14:textId="77777777" w:rsidR="006053F9" w:rsidRDefault="006053F9">
      <w:pPr>
        <w:spacing w:line="28" w:lineRule="exact"/>
        <w:rPr>
          <w:sz w:val="20"/>
          <w:szCs w:val="20"/>
        </w:rPr>
      </w:pPr>
    </w:p>
    <w:p w14:paraId="0CE88772" w14:textId="77777777" w:rsidR="006053F9" w:rsidRDefault="00D853AA">
      <w:pPr>
        <w:spacing w:line="357" w:lineRule="auto"/>
        <w:ind w:right="1100" w:firstLine="708"/>
        <w:jc w:val="both"/>
        <w:rPr>
          <w:sz w:val="20"/>
          <w:szCs w:val="20"/>
        </w:rPr>
      </w:pPr>
      <w:r>
        <w:rPr>
          <w:rFonts w:eastAsia="Times New Roman"/>
          <w:sz w:val="24"/>
          <w:szCs w:val="24"/>
        </w:rPr>
        <w:t>O documentário, por ainda carregar em alguns círculos leigos aquela aura de verdade, não falseia a reali</w:t>
      </w:r>
      <w:r>
        <w:rPr>
          <w:rFonts w:eastAsia="Times New Roman"/>
          <w:sz w:val="24"/>
          <w:szCs w:val="24"/>
        </w:rPr>
        <w:t>dade ou o passado, mas o reconstrói mediante princípios e valores que nem sempre estão explícitos. Sua divulgação em espaços escolares, ou mesmo sua presença em ambientes virtuais como o YouTube, faz com que seu uso seja muitas vezes difundido para além da</w:t>
      </w:r>
      <w:r>
        <w:rPr>
          <w:rFonts w:eastAsia="Times New Roman"/>
          <w:sz w:val="24"/>
          <w:szCs w:val="24"/>
        </w:rPr>
        <w:t>s fronteiras dos Estados Unidos, e quase sempre, desacompanhado de uma reflexão crítica capaz de problematizar sua estrutura narrativa.</w:t>
      </w:r>
    </w:p>
    <w:p w14:paraId="4FA0C79A" w14:textId="77777777" w:rsidR="006053F9" w:rsidRDefault="006053F9">
      <w:pPr>
        <w:spacing w:line="200" w:lineRule="exact"/>
        <w:rPr>
          <w:sz w:val="20"/>
          <w:szCs w:val="20"/>
        </w:rPr>
      </w:pPr>
    </w:p>
    <w:p w14:paraId="661638B5" w14:textId="77777777" w:rsidR="006053F9" w:rsidRDefault="006053F9">
      <w:pPr>
        <w:spacing w:line="200" w:lineRule="exact"/>
        <w:rPr>
          <w:sz w:val="20"/>
          <w:szCs w:val="20"/>
        </w:rPr>
      </w:pPr>
    </w:p>
    <w:p w14:paraId="7D8A68D1" w14:textId="77777777" w:rsidR="006053F9" w:rsidRDefault="006053F9">
      <w:pPr>
        <w:spacing w:line="200" w:lineRule="exact"/>
        <w:rPr>
          <w:sz w:val="20"/>
          <w:szCs w:val="20"/>
        </w:rPr>
      </w:pPr>
    </w:p>
    <w:p w14:paraId="41E41DCD" w14:textId="77777777" w:rsidR="006053F9" w:rsidRDefault="006053F9">
      <w:pPr>
        <w:spacing w:line="237" w:lineRule="exact"/>
        <w:rPr>
          <w:sz w:val="20"/>
          <w:szCs w:val="20"/>
        </w:rPr>
      </w:pPr>
    </w:p>
    <w:p w14:paraId="67580F52" w14:textId="77777777" w:rsidR="006053F9" w:rsidRDefault="00D853AA">
      <w:pPr>
        <w:rPr>
          <w:sz w:val="20"/>
          <w:szCs w:val="20"/>
        </w:rPr>
      </w:pPr>
      <w:r>
        <w:rPr>
          <w:rFonts w:eastAsia="Times New Roman"/>
          <w:b/>
          <w:bCs/>
          <w:sz w:val="24"/>
          <w:szCs w:val="24"/>
        </w:rPr>
        <w:t>Referências Bibliográficas</w:t>
      </w:r>
    </w:p>
    <w:p w14:paraId="3850B26D" w14:textId="77777777" w:rsidR="006053F9" w:rsidRDefault="006053F9">
      <w:pPr>
        <w:spacing w:line="336" w:lineRule="exact"/>
        <w:rPr>
          <w:sz w:val="20"/>
          <w:szCs w:val="20"/>
        </w:rPr>
      </w:pPr>
    </w:p>
    <w:p w14:paraId="0AD9E02F" w14:textId="77777777" w:rsidR="006053F9" w:rsidRDefault="00D853AA">
      <w:pPr>
        <w:rPr>
          <w:sz w:val="20"/>
          <w:szCs w:val="20"/>
        </w:rPr>
      </w:pPr>
      <w:r>
        <w:rPr>
          <w:rFonts w:eastAsia="Times New Roman"/>
          <w:sz w:val="24"/>
          <w:szCs w:val="24"/>
        </w:rPr>
        <w:t xml:space="preserve">ADORNO, Theodor W. </w:t>
      </w:r>
      <w:r>
        <w:rPr>
          <w:rFonts w:eastAsia="Times New Roman"/>
          <w:b/>
          <w:bCs/>
          <w:sz w:val="24"/>
          <w:szCs w:val="24"/>
        </w:rPr>
        <w:t>Indústria Cultural e sociedade</w:t>
      </w:r>
      <w:r>
        <w:rPr>
          <w:rFonts w:eastAsia="Times New Roman"/>
          <w:sz w:val="24"/>
          <w:szCs w:val="24"/>
        </w:rPr>
        <w:t>. São Paulo: Paz e Terra, 2002.</w:t>
      </w:r>
    </w:p>
    <w:p w14:paraId="637A23B8" w14:textId="77777777" w:rsidR="006053F9" w:rsidRDefault="006053F9">
      <w:pPr>
        <w:spacing w:line="276" w:lineRule="exact"/>
        <w:rPr>
          <w:sz w:val="20"/>
          <w:szCs w:val="20"/>
        </w:rPr>
      </w:pPr>
    </w:p>
    <w:p w14:paraId="5FB92FF8" w14:textId="77777777" w:rsidR="006053F9" w:rsidRDefault="00D853AA">
      <w:pPr>
        <w:rPr>
          <w:sz w:val="20"/>
          <w:szCs w:val="20"/>
        </w:rPr>
      </w:pPr>
      <w:r>
        <w:rPr>
          <w:rFonts w:eastAsia="Times New Roman"/>
          <w:sz w:val="24"/>
          <w:szCs w:val="24"/>
        </w:rPr>
        <w:t>CHARTI</w:t>
      </w:r>
      <w:r>
        <w:rPr>
          <w:rFonts w:eastAsia="Times New Roman"/>
          <w:sz w:val="24"/>
          <w:szCs w:val="24"/>
        </w:rPr>
        <w:t xml:space="preserve">ER, Roger. </w:t>
      </w:r>
      <w:r>
        <w:rPr>
          <w:rFonts w:eastAsia="Times New Roman"/>
          <w:b/>
          <w:bCs/>
          <w:sz w:val="24"/>
          <w:szCs w:val="24"/>
        </w:rPr>
        <w:t>A História Cultural entre práticas e representações</w:t>
      </w:r>
      <w:r>
        <w:rPr>
          <w:rFonts w:eastAsia="Times New Roman"/>
          <w:sz w:val="24"/>
          <w:szCs w:val="24"/>
        </w:rPr>
        <w:t>. Lisboa: DIFEL, 1988.</w:t>
      </w:r>
    </w:p>
    <w:p w14:paraId="5E722D09" w14:textId="77777777" w:rsidR="006053F9" w:rsidRDefault="006053F9">
      <w:pPr>
        <w:spacing w:line="276" w:lineRule="exact"/>
        <w:rPr>
          <w:sz w:val="20"/>
          <w:szCs w:val="20"/>
        </w:rPr>
      </w:pPr>
    </w:p>
    <w:p w14:paraId="5D369A58" w14:textId="77777777" w:rsidR="006053F9" w:rsidRDefault="00D853AA">
      <w:pPr>
        <w:tabs>
          <w:tab w:val="left" w:pos="840"/>
          <w:tab w:val="left" w:pos="1880"/>
          <w:tab w:val="left" w:pos="2840"/>
          <w:tab w:val="left" w:pos="3800"/>
          <w:tab w:val="left" w:pos="4740"/>
          <w:tab w:val="left" w:pos="5680"/>
          <w:tab w:val="left" w:pos="5940"/>
          <w:tab w:val="left" w:pos="6900"/>
          <w:tab w:val="left" w:pos="7320"/>
          <w:tab w:val="left" w:pos="8240"/>
        </w:tabs>
        <w:rPr>
          <w:sz w:val="20"/>
          <w:szCs w:val="20"/>
        </w:rPr>
      </w:pPr>
      <w:r>
        <w:rPr>
          <w:rFonts w:eastAsia="Times New Roman"/>
          <w:sz w:val="24"/>
          <w:szCs w:val="24"/>
        </w:rPr>
        <w:t>DINIZ,</w:t>
      </w:r>
      <w:r>
        <w:rPr>
          <w:rFonts w:eastAsia="Times New Roman"/>
          <w:sz w:val="24"/>
          <w:szCs w:val="24"/>
        </w:rPr>
        <w:tab/>
        <w:t>Eugenio.</w:t>
      </w:r>
      <w:r>
        <w:rPr>
          <w:sz w:val="20"/>
          <w:szCs w:val="20"/>
        </w:rPr>
        <w:tab/>
      </w:r>
      <w:r>
        <w:rPr>
          <w:rFonts w:eastAsia="Times New Roman"/>
          <w:b/>
          <w:bCs/>
          <w:sz w:val="24"/>
          <w:szCs w:val="24"/>
        </w:rPr>
        <w:t>Estados</w:t>
      </w:r>
      <w:r>
        <w:rPr>
          <w:rFonts w:eastAsia="Times New Roman"/>
          <w:b/>
          <w:bCs/>
          <w:sz w:val="24"/>
          <w:szCs w:val="24"/>
        </w:rPr>
        <w:tab/>
        <w:t>Unidos:</w:t>
      </w:r>
      <w:r>
        <w:rPr>
          <w:rFonts w:eastAsia="Times New Roman"/>
          <w:b/>
          <w:bCs/>
          <w:sz w:val="24"/>
          <w:szCs w:val="24"/>
        </w:rPr>
        <w:tab/>
        <w:t>Política</w:t>
      </w:r>
      <w:r>
        <w:rPr>
          <w:rFonts w:eastAsia="Times New Roman"/>
          <w:b/>
          <w:bCs/>
          <w:sz w:val="24"/>
          <w:szCs w:val="24"/>
        </w:rPr>
        <w:tab/>
        <w:t>externa</w:t>
      </w:r>
      <w:r>
        <w:rPr>
          <w:rFonts w:eastAsia="Times New Roman"/>
          <w:b/>
          <w:bCs/>
          <w:sz w:val="24"/>
          <w:szCs w:val="24"/>
        </w:rPr>
        <w:tab/>
        <w:t>e</w:t>
      </w:r>
      <w:r>
        <w:rPr>
          <w:rFonts w:eastAsia="Times New Roman"/>
          <w:b/>
          <w:bCs/>
          <w:sz w:val="24"/>
          <w:szCs w:val="24"/>
        </w:rPr>
        <w:tab/>
        <w:t>atuação</w:t>
      </w:r>
      <w:r>
        <w:rPr>
          <w:rFonts w:eastAsia="Times New Roman"/>
          <w:b/>
          <w:bCs/>
          <w:sz w:val="24"/>
          <w:szCs w:val="24"/>
        </w:rPr>
        <w:tab/>
        <w:t>na</w:t>
      </w:r>
      <w:r>
        <w:rPr>
          <w:rFonts w:eastAsia="Times New Roman"/>
          <w:b/>
          <w:bCs/>
          <w:sz w:val="24"/>
          <w:szCs w:val="24"/>
        </w:rPr>
        <w:tab/>
        <w:t>política</w:t>
      </w:r>
      <w:r>
        <w:rPr>
          <w:sz w:val="20"/>
          <w:szCs w:val="20"/>
        </w:rPr>
        <w:tab/>
      </w:r>
      <w:r>
        <w:rPr>
          <w:rFonts w:eastAsia="Times New Roman"/>
          <w:b/>
          <w:bCs/>
          <w:sz w:val="23"/>
          <w:szCs w:val="23"/>
        </w:rPr>
        <w:t>internacional</w:t>
      </w:r>
    </w:p>
    <w:p w14:paraId="12CC0746" w14:textId="77777777" w:rsidR="006053F9" w:rsidRDefault="00D853AA">
      <w:pPr>
        <w:rPr>
          <w:sz w:val="20"/>
          <w:szCs w:val="20"/>
        </w:rPr>
      </w:pPr>
      <w:r>
        <w:rPr>
          <w:rFonts w:eastAsia="Times New Roman"/>
          <w:b/>
          <w:bCs/>
          <w:sz w:val="24"/>
          <w:szCs w:val="24"/>
        </w:rPr>
        <w:t>contemporânea</w:t>
      </w:r>
      <w:r>
        <w:rPr>
          <w:rFonts w:eastAsia="Times New Roman"/>
          <w:sz w:val="24"/>
          <w:szCs w:val="24"/>
        </w:rPr>
        <w:t>. Belo Horizonte: Ed. PUC MINAS, 2009.</w:t>
      </w:r>
    </w:p>
    <w:p w14:paraId="383FD216" w14:textId="77777777" w:rsidR="006053F9" w:rsidRDefault="006053F9">
      <w:pPr>
        <w:spacing w:line="276" w:lineRule="exact"/>
        <w:rPr>
          <w:sz w:val="20"/>
          <w:szCs w:val="20"/>
        </w:rPr>
      </w:pPr>
    </w:p>
    <w:p w14:paraId="036B5EAD" w14:textId="77777777" w:rsidR="006053F9" w:rsidRDefault="00D853AA">
      <w:pPr>
        <w:rPr>
          <w:sz w:val="20"/>
          <w:szCs w:val="20"/>
        </w:rPr>
      </w:pPr>
      <w:r>
        <w:rPr>
          <w:rFonts w:eastAsia="Times New Roman"/>
          <w:sz w:val="24"/>
          <w:szCs w:val="24"/>
        </w:rPr>
        <w:t xml:space="preserve">FERRO, Marc. </w:t>
      </w:r>
      <w:r>
        <w:rPr>
          <w:rFonts w:eastAsia="Times New Roman"/>
          <w:b/>
          <w:bCs/>
          <w:sz w:val="24"/>
          <w:szCs w:val="24"/>
        </w:rPr>
        <w:t>Cinema e História</w:t>
      </w:r>
      <w:r>
        <w:rPr>
          <w:rFonts w:eastAsia="Times New Roman"/>
          <w:sz w:val="24"/>
          <w:szCs w:val="24"/>
        </w:rPr>
        <w:t xml:space="preserve">. </w:t>
      </w:r>
      <w:r>
        <w:rPr>
          <w:rFonts w:eastAsia="Times New Roman"/>
          <w:sz w:val="24"/>
          <w:szCs w:val="24"/>
        </w:rPr>
        <w:t>São Paulo: Paz e Terra, 2010.</w:t>
      </w:r>
    </w:p>
    <w:p w14:paraId="491BCDAB" w14:textId="77777777" w:rsidR="006053F9" w:rsidRDefault="006053F9">
      <w:pPr>
        <w:spacing w:line="289" w:lineRule="exact"/>
        <w:rPr>
          <w:sz w:val="20"/>
          <w:szCs w:val="20"/>
        </w:rPr>
      </w:pPr>
    </w:p>
    <w:p w14:paraId="4AADE326" w14:textId="77777777" w:rsidR="006053F9" w:rsidRDefault="00D853AA">
      <w:pPr>
        <w:spacing w:line="236" w:lineRule="auto"/>
        <w:ind w:right="1120"/>
        <w:jc w:val="both"/>
        <w:rPr>
          <w:sz w:val="20"/>
          <w:szCs w:val="20"/>
        </w:rPr>
      </w:pPr>
      <w:r>
        <w:rPr>
          <w:rFonts w:eastAsia="Times New Roman"/>
          <w:sz w:val="24"/>
          <w:szCs w:val="24"/>
        </w:rPr>
        <w:t xml:space="preserve">GONZÁLES, Francisco Colom. </w:t>
      </w:r>
      <w:r>
        <w:rPr>
          <w:rFonts w:eastAsia="Times New Roman"/>
          <w:b/>
          <w:bCs/>
          <w:sz w:val="24"/>
          <w:szCs w:val="24"/>
        </w:rPr>
        <w:t>A nação como relato: a estrutura narrativa da imaginação</w:t>
      </w:r>
      <w:r>
        <w:rPr>
          <w:rFonts w:eastAsia="Times New Roman"/>
          <w:sz w:val="24"/>
          <w:szCs w:val="24"/>
        </w:rPr>
        <w:t xml:space="preserve"> </w:t>
      </w:r>
      <w:r>
        <w:rPr>
          <w:rFonts w:eastAsia="Times New Roman"/>
          <w:b/>
          <w:bCs/>
          <w:sz w:val="24"/>
          <w:szCs w:val="24"/>
        </w:rPr>
        <w:t>nacional</w:t>
      </w:r>
      <w:r>
        <w:rPr>
          <w:rFonts w:eastAsia="Times New Roman"/>
          <w:sz w:val="24"/>
          <w:szCs w:val="24"/>
        </w:rPr>
        <w:t>. Tradução Rubem Barboza. Revista Brasileira de Ciências Sociais, Vol. 28 n° 82</w:t>
      </w:r>
      <w:r>
        <w:rPr>
          <w:rFonts w:eastAsia="Times New Roman"/>
          <w:b/>
          <w:bCs/>
          <w:sz w:val="24"/>
          <w:szCs w:val="24"/>
        </w:rPr>
        <w:t xml:space="preserve"> </w:t>
      </w:r>
      <w:r>
        <w:rPr>
          <w:rFonts w:eastAsia="Times New Roman"/>
          <w:sz w:val="24"/>
          <w:szCs w:val="24"/>
        </w:rPr>
        <w:t>junho/2013.</w:t>
      </w:r>
    </w:p>
    <w:p w14:paraId="0BF01455" w14:textId="77777777" w:rsidR="006053F9" w:rsidRDefault="006053F9">
      <w:pPr>
        <w:spacing w:line="278" w:lineRule="exact"/>
        <w:rPr>
          <w:sz w:val="20"/>
          <w:szCs w:val="20"/>
        </w:rPr>
      </w:pPr>
    </w:p>
    <w:p w14:paraId="1448A718" w14:textId="77777777" w:rsidR="006053F9" w:rsidRDefault="00D853AA">
      <w:pPr>
        <w:rPr>
          <w:sz w:val="20"/>
          <w:szCs w:val="20"/>
        </w:rPr>
      </w:pPr>
      <w:r>
        <w:rPr>
          <w:rFonts w:eastAsia="Times New Roman"/>
          <w:sz w:val="24"/>
          <w:szCs w:val="24"/>
        </w:rPr>
        <w:t xml:space="preserve">KARNAL, Leandro. </w:t>
      </w:r>
      <w:r>
        <w:rPr>
          <w:rFonts w:eastAsia="Times New Roman"/>
          <w:b/>
          <w:bCs/>
          <w:sz w:val="24"/>
          <w:szCs w:val="24"/>
        </w:rPr>
        <w:t xml:space="preserve">Estados Unidos: a </w:t>
      </w:r>
      <w:r>
        <w:rPr>
          <w:rFonts w:eastAsia="Times New Roman"/>
          <w:b/>
          <w:bCs/>
          <w:sz w:val="24"/>
          <w:szCs w:val="24"/>
        </w:rPr>
        <w:t>formação da nação</w:t>
      </w:r>
      <w:r>
        <w:rPr>
          <w:rFonts w:eastAsia="Times New Roman"/>
          <w:sz w:val="24"/>
          <w:szCs w:val="24"/>
        </w:rPr>
        <w:t>. São Paulo: Contexto, 2005.</w:t>
      </w:r>
    </w:p>
    <w:p w14:paraId="423F0F9F" w14:textId="77777777" w:rsidR="006053F9" w:rsidRDefault="006053F9">
      <w:pPr>
        <w:spacing w:line="276" w:lineRule="exact"/>
        <w:rPr>
          <w:sz w:val="20"/>
          <w:szCs w:val="20"/>
        </w:rPr>
      </w:pPr>
    </w:p>
    <w:p w14:paraId="084720AE" w14:textId="77777777" w:rsidR="006053F9" w:rsidRDefault="00D853AA">
      <w:pPr>
        <w:rPr>
          <w:sz w:val="20"/>
          <w:szCs w:val="20"/>
        </w:rPr>
      </w:pPr>
      <w:r>
        <w:rPr>
          <w:rFonts w:eastAsia="Times New Roman"/>
          <w:sz w:val="24"/>
          <w:szCs w:val="24"/>
        </w:rPr>
        <w:t xml:space="preserve">______ (Org.). </w:t>
      </w:r>
      <w:r>
        <w:rPr>
          <w:rFonts w:eastAsia="Times New Roman"/>
          <w:b/>
          <w:bCs/>
          <w:sz w:val="24"/>
          <w:szCs w:val="24"/>
        </w:rPr>
        <w:t>História dos Estados Unidos das origens ao século XXI</w:t>
      </w:r>
      <w:r>
        <w:rPr>
          <w:rFonts w:eastAsia="Times New Roman"/>
          <w:sz w:val="24"/>
          <w:szCs w:val="24"/>
        </w:rPr>
        <w:t>. São Paulo: Contexto, 2007.</w:t>
      </w:r>
    </w:p>
    <w:p w14:paraId="2BBD657D" w14:textId="77777777" w:rsidR="006053F9" w:rsidRDefault="006053F9">
      <w:pPr>
        <w:spacing w:line="276" w:lineRule="exact"/>
        <w:rPr>
          <w:sz w:val="20"/>
          <w:szCs w:val="20"/>
        </w:rPr>
      </w:pPr>
    </w:p>
    <w:p w14:paraId="1BEB41AE" w14:textId="77777777" w:rsidR="006053F9" w:rsidRDefault="00D853AA">
      <w:pPr>
        <w:rPr>
          <w:sz w:val="20"/>
          <w:szCs w:val="20"/>
        </w:rPr>
      </w:pPr>
      <w:r>
        <w:rPr>
          <w:rFonts w:eastAsia="Times New Roman"/>
          <w:sz w:val="24"/>
          <w:szCs w:val="24"/>
        </w:rPr>
        <w:t xml:space="preserve">KELLNER, Douglas. </w:t>
      </w:r>
      <w:r>
        <w:rPr>
          <w:rFonts w:eastAsia="Times New Roman"/>
          <w:b/>
          <w:bCs/>
          <w:sz w:val="24"/>
          <w:szCs w:val="24"/>
        </w:rPr>
        <w:t>A Cultura da mídia: identidade e política entre o moderno e o pós-</w:t>
      </w:r>
    </w:p>
    <w:p w14:paraId="2B437ED0" w14:textId="77777777" w:rsidR="006053F9" w:rsidRDefault="00D853AA">
      <w:pPr>
        <w:rPr>
          <w:sz w:val="20"/>
          <w:szCs w:val="20"/>
        </w:rPr>
      </w:pPr>
      <w:r>
        <w:rPr>
          <w:rFonts w:eastAsia="Times New Roman"/>
          <w:b/>
          <w:bCs/>
          <w:sz w:val="24"/>
          <w:szCs w:val="24"/>
        </w:rPr>
        <w:t>moderno</w:t>
      </w:r>
      <w:r>
        <w:rPr>
          <w:rFonts w:eastAsia="Times New Roman"/>
          <w:sz w:val="24"/>
          <w:szCs w:val="24"/>
        </w:rPr>
        <w:t>. São Paulo: Edusc,</w:t>
      </w:r>
      <w:r>
        <w:rPr>
          <w:rFonts w:eastAsia="Times New Roman"/>
          <w:sz w:val="24"/>
          <w:szCs w:val="24"/>
        </w:rPr>
        <w:t xml:space="preserve"> 2001.</w:t>
      </w:r>
    </w:p>
    <w:p w14:paraId="5764B9CB" w14:textId="77777777" w:rsidR="006053F9" w:rsidRDefault="006053F9">
      <w:pPr>
        <w:spacing w:line="276" w:lineRule="exact"/>
        <w:rPr>
          <w:sz w:val="20"/>
          <w:szCs w:val="20"/>
        </w:rPr>
      </w:pPr>
    </w:p>
    <w:p w14:paraId="4E387E7B" w14:textId="77777777" w:rsidR="006053F9" w:rsidRDefault="00D853AA">
      <w:pPr>
        <w:rPr>
          <w:sz w:val="20"/>
          <w:szCs w:val="20"/>
        </w:rPr>
      </w:pPr>
      <w:r>
        <w:rPr>
          <w:rFonts w:eastAsia="Times New Roman"/>
          <w:sz w:val="24"/>
          <w:szCs w:val="24"/>
        </w:rPr>
        <w:t xml:space="preserve">NAPOLITANO, Marcos. </w:t>
      </w:r>
      <w:r>
        <w:rPr>
          <w:rFonts w:eastAsia="Times New Roman"/>
          <w:b/>
          <w:bCs/>
          <w:sz w:val="24"/>
          <w:szCs w:val="24"/>
        </w:rPr>
        <w:t>Como usar o cinema na sala de aula</w:t>
      </w:r>
      <w:r>
        <w:rPr>
          <w:rFonts w:eastAsia="Times New Roman"/>
          <w:sz w:val="24"/>
          <w:szCs w:val="24"/>
        </w:rPr>
        <w:t>. São Paulo: Contexto, 2010.</w:t>
      </w:r>
    </w:p>
    <w:p w14:paraId="68591770" w14:textId="77777777" w:rsidR="006053F9" w:rsidRDefault="006053F9">
      <w:pPr>
        <w:spacing w:line="277" w:lineRule="exact"/>
        <w:rPr>
          <w:sz w:val="20"/>
          <w:szCs w:val="20"/>
        </w:rPr>
      </w:pPr>
    </w:p>
    <w:p w14:paraId="3CE50CF6" w14:textId="77777777" w:rsidR="006053F9" w:rsidRDefault="00D853AA">
      <w:pPr>
        <w:rPr>
          <w:sz w:val="20"/>
          <w:szCs w:val="20"/>
        </w:rPr>
      </w:pPr>
      <w:r>
        <w:rPr>
          <w:rFonts w:eastAsia="Times New Roman"/>
          <w:sz w:val="24"/>
          <w:szCs w:val="24"/>
        </w:rPr>
        <w:t>NORA, Pierre. Entre Memória e História: a problemática dos lugares. Tradução Yara Aun khoury.</w:t>
      </w:r>
    </w:p>
    <w:p w14:paraId="3A2F1B13" w14:textId="77777777" w:rsidR="006053F9" w:rsidRDefault="00D853AA">
      <w:pPr>
        <w:rPr>
          <w:sz w:val="20"/>
          <w:szCs w:val="20"/>
        </w:rPr>
      </w:pPr>
      <w:r>
        <w:rPr>
          <w:rFonts w:eastAsia="Times New Roman"/>
          <w:b/>
          <w:bCs/>
          <w:sz w:val="24"/>
          <w:szCs w:val="24"/>
        </w:rPr>
        <w:t>Revista Projeto História</w:t>
      </w:r>
      <w:r>
        <w:rPr>
          <w:rFonts w:eastAsia="Times New Roman"/>
          <w:sz w:val="24"/>
          <w:szCs w:val="24"/>
        </w:rPr>
        <w:t>. São Paulo (10) dezembro de 1993.</w:t>
      </w:r>
    </w:p>
    <w:p w14:paraId="3C2E7C59" w14:textId="77777777" w:rsidR="006053F9" w:rsidRDefault="006053F9">
      <w:pPr>
        <w:spacing w:line="276" w:lineRule="exact"/>
        <w:rPr>
          <w:sz w:val="20"/>
          <w:szCs w:val="20"/>
        </w:rPr>
      </w:pPr>
    </w:p>
    <w:p w14:paraId="5E653101" w14:textId="77777777" w:rsidR="006053F9" w:rsidRDefault="00D853AA">
      <w:pPr>
        <w:rPr>
          <w:sz w:val="20"/>
          <w:szCs w:val="20"/>
        </w:rPr>
      </w:pPr>
      <w:r>
        <w:rPr>
          <w:rFonts w:eastAsia="Times New Roman"/>
          <w:sz w:val="24"/>
          <w:szCs w:val="24"/>
        </w:rPr>
        <w:t>PECEQUILO,</w:t>
      </w:r>
      <w:r>
        <w:rPr>
          <w:rFonts w:eastAsia="Times New Roman"/>
          <w:sz w:val="24"/>
          <w:szCs w:val="24"/>
        </w:rPr>
        <w:t xml:space="preserve"> Cristina Soreanu. </w:t>
      </w:r>
      <w:r>
        <w:rPr>
          <w:rFonts w:eastAsia="Times New Roman"/>
          <w:b/>
          <w:bCs/>
          <w:sz w:val="24"/>
          <w:szCs w:val="24"/>
        </w:rPr>
        <w:t>Os Estados Unidos e o século XXI</w:t>
      </w:r>
      <w:r>
        <w:rPr>
          <w:rFonts w:eastAsia="Times New Roman"/>
          <w:sz w:val="24"/>
          <w:szCs w:val="24"/>
        </w:rPr>
        <w:t>. Rio de Janeiro, Elsevier, 2012.</w:t>
      </w:r>
    </w:p>
    <w:sectPr w:rsidR="006053F9">
      <w:pgSz w:w="11900" w:h="16838"/>
      <w:pgMar w:top="580" w:right="26" w:bottom="1440" w:left="1140" w:header="0" w:footer="0" w:gutter="0"/>
      <w:cols w:space="720" w:equalWidth="0">
        <w:col w:w="107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entury Gothic">
    <w:panose1 w:val="020B0502020202020204"/>
    <w:charset w:val="00"/>
    <w:family w:val="swiss"/>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E135"/>
    <w:multiLevelType w:val="hybridMultilevel"/>
    <w:tmpl w:val="AF70D8D4"/>
    <w:lvl w:ilvl="0" w:tplc="D21878C6">
      <w:start w:val="8"/>
      <w:numFmt w:val="decimal"/>
      <w:lvlText w:val="%1"/>
      <w:lvlJc w:val="left"/>
    </w:lvl>
    <w:lvl w:ilvl="1" w:tplc="E5C0A114">
      <w:numFmt w:val="decimal"/>
      <w:lvlText w:val=""/>
      <w:lvlJc w:val="left"/>
    </w:lvl>
    <w:lvl w:ilvl="2" w:tplc="2D18723C">
      <w:numFmt w:val="decimal"/>
      <w:lvlText w:val=""/>
      <w:lvlJc w:val="left"/>
    </w:lvl>
    <w:lvl w:ilvl="3" w:tplc="C66E10E2">
      <w:numFmt w:val="decimal"/>
      <w:lvlText w:val=""/>
      <w:lvlJc w:val="left"/>
    </w:lvl>
    <w:lvl w:ilvl="4" w:tplc="1318BC50">
      <w:numFmt w:val="decimal"/>
      <w:lvlText w:val=""/>
      <w:lvlJc w:val="left"/>
    </w:lvl>
    <w:lvl w:ilvl="5" w:tplc="BBFC4DB8">
      <w:numFmt w:val="decimal"/>
      <w:lvlText w:val=""/>
      <w:lvlJc w:val="left"/>
    </w:lvl>
    <w:lvl w:ilvl="6" w:tplc="0C06BB04">
      <w:numFmt w:val="decimal"/>
      <w:lvlText w:val=""/>
      <w:lvlJc w:val="left"/>
    </w:lvl>
    <w:lvl w:ilvl="7" w:tplc="2FA2B5B2">
      <w:numFmt w:val="decimal"/>
      <w:lvlText w:val=""/>
      <w:lvlJc w:val="left"/>
    </w:lvl>
    <w:lvl w:ilvl="8" w:tplc="26C263E2">
      <w:numFmt w:val="decimal"/>
      <w:lvlText w:val=""/>
      <w:lvlJc w:val="left"/>
    </w:lvl>
  </w:abstractNum>
  <w:abstractNum w:abstractNumId="1" w15:restartNumberingAfterBreak="0">
    <w:nsid w:val="00754342"/>
    <w:multiLevelType w:val="hybridMultilevel"/>
    <w:tmpl w:val="3DD2ECFC"/>
    <w:lvl w:ilvl="0" w:tplc="116E23E2">
      <w:start w:val="10"/>
      <w:numFmt w:val="decimal"/>
      <w:lvlText w:val="%1"/>
      <w:lvlJc w:val="left"/>
    </w:lvl>
    <w:lvl w:ilvl="1" w:tplc="00B21214">
      <w:numFmt w:val="decimal"/>
      <w:lvlText w:val=""/>
      <w:lvlJc w:val="left"/>
    </w:lvl>
    <w:lvl w:ilvl="2" w:tplc="FB78F128">
      <w:numFmt w:val="decimal"/>
      <w:lvlText w:val=""/>
      <w:lvlJc w:val="left"/>
    </w:lvl>
    <w:lvl w:ilvl="3" w:tplc="1EA29EF4">
      <w:numFmt w:val="decimal"/>
      <w:lvlText w:val=""/>
      <w:lvlJc w:val="left"/>
    </w:lvl>
    <w:lvl w:ilvl="4" w:tplc="7A9E6C80">
      <w:numFmt w:val="decimal"/>
      <w:lvlText w:val=""/>
      <w:lvlJc w:val="left"/>
    </w:lvl>
    <w:lvl w:ilvl="5" w:tplc="DC60F8E6">
      <w:numFmt w:val="decimal"/>
      <w:lvlText w:val=""/>
      <w:lvlJc w:val="left"/>
    </w:lvl>
    <w:lvl w:ilvl="6" w:tplc="289C70C0">
      <w:numFmt w:val="decimal"/>
      <w:lvlText w:val=""/>
      <w:lvlJc w:val="left"/>
    </w:lvl>
    <w:lvl w:ilvl="7" w:tplc="EA2AEA52">
      <w:numFmt w:val="decimal"/>
      <w:lvlText w:val=""/>
      <w:lvlJc w:val="left"/>
    </w:lvl>
    <w:lvl w:ilvl="8" w:tplc="EBFCABD2">
      <w:numFmt w:val="decimal"/>
      <w:lvlText w:val=""/>
      <w:lvlJc w:val="left"/>
    </w:lvl>
  </w:abstractNum>
  <w:abstractNum w:abstractNumId="2" w15:restartNumberingAfterBreak="0">
    <w:nsid w:val="00B13A31"/>
    <w:multiLevelType w:val="hybridMultilevel"/>
    <w:tmpl w:val="9072DC5E"/>
    <w:lvl w:ilvl="0" w:tplc="B03C6AFA">
      <w:start w:val="36"/>
      <w:numFmt w:val="decimal"/>
      <w:lvlText w:val="%1"/>
      <w:lvlJc w:val="left"/>
    </w:lvl>
    <w:lvl w:ilvl="1" w:tplc="92E864E8">
      <w:numFmt w:val="decimal"/>
      <w:lvlText w:val=""/>
      <w:lvlJc w:val="left"/>
    </w:lvl>
    <w:lvl w:ilvl="2" w:tplc="8A185830">
      <w:numFmt w:val="decimal"/>
      <w:lvlText w:val=""/>
      <w:lvlJc w:val="left"/>
    </w:lvl>
    <w:lvl w:ilvl="3" w:tplc="A312687E">
      <w:numFmt w:val="decimal"/>
      <w:lvlText w:val=""/>
      <w:lvlJc w:val="left"/>
    </w:lvl>
    <w:lvl w:ilvl="4" w:tplc="0D8E7DF2">
      <w:numFmt w:val="decimal"/>
      <w:lvlText w:val=""/>
      <w:lvlJc w:val="left"/>
    </w:lvl>
    <w:lvl w:ilvl="5" w:tplc="2EFAB75C">
      <w:numFmt w:val="decimal"/>
      <w:lvlText w:val=""/>
      <w:lvlJc w:val="left"/>
    </w:lvl>
    <w:lvl w:ilvl="6" w:tplc="EC82CC8C">
      <w:numFmt w:val="decimal"/>
      <w:lvlText w:val=""/>
      <w:lvlJc w:val="left"/>
    </w:lvl>
    <w:lvl w:ilvl="7" w:tplc="C5B8A406">
      <w:numFmt w:val="decimal"/>
      <w:lvlText w:val=""/>
      <w:lvlJc w:val="left"/>
    </w:lvl>
    <w:lvl w:ilvl="8" w:tplc="0F2A04EA">
      <w:numFmt w:val="decimal"/>
      <w:lvlText w:val=""/>
      <w:lvlJc w:val="left"/>
    </w:lvl>
  </w:abstractNum>
  <w:abstractNum w:abstractNumId="3" w15:restartNumberingAfterBreak="0">
    <w:nsid w:val="00BB13C1"/>
    <w:multiLevelType w:val="hybridMultilevel"/>
    <w:tmpl w:val="4D3435CA"/>
    <w:lvl w:ilvl="0" w:tplc="E7621DC6">
      <w:start w:val="11"/>
      <w:numFmt w:val="decimal"/>
      <w:lvlText w:val="%1"/>
      <w:lvlJc w:val="left"/>
    </w:lvl>
    <w:lvl w:ilvl="1" w:tplc="9FDEA5BA">
      <w:numFmt w:val="decimal"/>
      <w:lvlText w:val=""/>
      <w:lvlJc w:val="left"/>
    </w:lvl>
    <w:lvl w:ilvl="2" w:tplc="6F94E55E">
      <w:numFmt w:val="decimal"/>
      <w:lvlText w:val=""/>
      <w:lvlJc w:val="left"/>
    </w:lvl>
    <w:lvl w:ilvl="3" w:tplc="FBF4437C">
      <w:numFmt w:val="decimal"/>
      <w:lvlText w:val=""/>
      <w:lvlJc w:val="left"/>
    </w:lvl>
    <w:lvl w:ilvl="4" w:tplc="7C125188">
      <w:numFmt w:val="decimal"/>
      <w:lvlText w:val=""/>
      <w:lvlJc w:val="left"/>
    </w:lvl>
    <w:lvl w:ilvl="5" w:tplc="43301DEE">
      <w:numFmt w:val="decimal"/>
      <w:lvlText w:val=""/>
      <w:lvlJc w:val="left"/>
    </w:lvl>
    <w:lvl w:ilvl="6" w:tplc="BA9C8992">
      <w:numFmt w:val="decimal"/>
      <w:lvlText w:val=""/>
      <w:lvlJc w:val="left"/>
    </w:lvl>
    <w:lvl w:ilvl="7" w:tplc="25C8C60E">
      <w:numFmt w:val="decimal"/>
      <w:lvlText w:val=""/>
      <w:lvlJc w:val="left"/>
    </w:lvl>
    <w:lvl w:ilvl="8" w:tplc="9E92C768">
      <w:numFmt w:val="decimal"/>
      <w:lvlText w:val=""/>
      <w:lvlJc w:val="left"/>
    </w:lvl>
  </w:abstractNum>
  <w:abstractNum w:abstractNumId="4" w15:restartNumberingAfterBreak="0">
    <w:nsid w:val="00C4C3AF"/>
    <w:multiLevelType w:val="hybridMultilevel"/>
    <w:tmpl w:val="C9F43342"/>
    <w:lvl w:ilvl="0" w:tplc="E990BF86">
      <w:start w:val="30"/>
      <w:numFmt w:val="decimal"/>
      <w:lvlText w:val="%1"/>
      <w:lvlJc w:val="left"/>
    </w:lvl>
    <w:lvl w:ilvl="1" w:tplc="061824C0">
      <w:numFmt w:val="decimal"/>
      <w:lvlText w:val=""/>
      <w:lvlJc w:val="left"/>
    </w:lvl>
    <w:lvl w:ilvl="2" w:tplc="4E42BE78">
      <w:numFmt w:val="decimal"/>
      <w:lvlText w:val=""/>
      <w:lvlJc w:val="left"/>
    </w:lvl>
    <w:lvl w:ilvl="3" w:tplc="92E251F2">
      <w:numFmt w:val="decimal"/>
      <w:lvlText w:val=""/>
      <w:lvlJc w:val="left"/>
    </w:lvl>
    <w:lvl w:ilvl="4" w:tplc="343A203E">
      <w:numFmt w:val="decimal"/>
      <w:lvlText w:val=""/>
      <w:lvlJc w:val="left"/>
    </w:lvl>
    <w:lvl w:ilvl="5" w:tplc="5EF2F43C">
      <w:numFmt w:val="decimal"/>
      <w:lvlText w:val=""/>
      <w:lvlJc w:val="left"/>
    </w:lvl>
    <w:lvl w:ilvl="6" w:tplc="3DD22B0C">
      <w:numFmt w:val="decimal"/>
      <w:lvlText w:val=""/>
      <w:lvlJc w:val="left"/>
    </w:lvl>
    <w:lvl w:ilvl="7" w:tplc="EFD438E8">
      <w:numFmt w:val="decimal"/>
      <w:lvlText w:val=""/>
      <w:lvlJc w:val="left"/>
    </w:lvl>
    <w:lvl w:ilvl="8" w:tplc="95A0887E">
      <w:numFmt w:val="decimal"/>
      <w:lvlText w:val=""/>
      <w:lvlJc w:val="left"/>
    </w:lvl>
  </w:abstractNum>
  <w:abstractNum w:abstractNumId="5" w15:restartNumberingAfterBreak="0">
    <w:nsid w:val="01DDBC66"/>
    <w:multiLevelType w:val="hybridMultilevel"/>
    <w:tmpl w:val="2E92E434"/>
    <w:lvl w:ilvl="0" w:tplc="2E4436FE">
      <w:start w:val="1"/>
      <w:numFmt w:val="bullet"/>
      <w:lvlText w:val="à"/>
      <w:lvlJc w:val="left"/>
    </w:lvl>
    <w:lvl w:ilvl="1" w:tplc="36E2E978">
      <w:numFmt w:val="decimal"/>
      <w:lvlText w:val=""/>
      <w:lvlJc w:val="left"/>
    </w:lvl>
    <w:lvl w:ilvl="2" w:tplc="373448C8">
      <w:numFmt w:val="decimal"/>
      <w:lvlText w:val=""/>
      <w:lvlJc w:val="left"/>
    </w:lvl>
    <w:lvl w:ilvl="3" w:tplc="8034C3EC">
      <w:numFmt w:val="decimal"/>
      <w:lvlText w:val=""/>
      <w:lvlJc w:val="left"/>
    </w:lvl>
    <w:lvl w:ilvl="4" w:tplc="D0A27DCC">
      <w:numFmt w:val="decimal"/>
      <w:lvlText w:val=""/>
      <w:lvlJc w:val="left"/>
    </w:lvl>
    <w:lvl w:ilvl="5" w:tplc="693ED1D0">
      <w:numFmt w:val="decimal"/>
      <w:lvlText w:val=""/>
      <w:lvlJc w:val="left"/>
    </w:lvl>
    <w:lvl w:ilvl="6" w:tplc="941ECB26">
      <w:numFmt w:val="decimal"/>
      <w:lvlText w:val=""/>
      <w:lvlJc w:val="left"/>
    </w:lvl>
    <w:lvl w:ilvl="7" w:tplc="1D2812F0">
      <w:numFmt w:val="decimal"/>
      <w:lvlText w:val=""/>
      <w:lvlJc w:val="left"/>
    </w:lvl>
    <w:lvl w:ilvl="8" w:tplc="E970F78A">
      <w:numFmt w:val="decimal"/>
      <w:lvlText w:val=""/>
      <w:lvlJc w:val="left"/>
    </w:lvl>
  </w:abstractNum>
  <w:abstractNum w:abstractNumId="6" w15:restartNumberingAfterBreak="0">
    <w:nsid w:val="0435D38D"/>
    <w:multiLevelType w:val="hybridMultilevel"/>
    <w:tmpl w:val="F90A8AC4"/>
    <w:lvl w:ilvl="0" w:tplc="EB5A927E">
      <w:start w:val="3"/>
      <w:numFmt w:val="decimal"/>
      <w:lvlText w:val="%1"/>
      <w:lvlJc w:val="left"/>
    </w:lvl>
    <w:lvl w:ilvl="1" w:tplc="79180D20">
      <w:numFmt w:val="decimal"/>
      <w:lvlText w:val=""/>
      <w:lvlJc w:val="left"/>
    </w:lvl>
    <w:lvl w:ilvl="2" w:tplc="DD685D46">
      <w:numFmt w:val="decimal"/>
      <w:lvlText w:val=""/>
      <w:lvlJc w:val="left"/>
    </w:lvl>
    <w:lvl w:ilvl="3" w:tplc="A60A7562">
      <w:numFmt w:val="decimal"/>
      <w:lvlText w:val=""/>
      <w:lvlJc w:val="left"/>
    </w:lvl>
    <w:lvl w:ilvl="4" w:tplc="A762C89E">
      <w:numFmt w:val="decimal"/>
      <w:lvlText w:val=""/>
      <w:lvlJc w:val="left"/>
    </w:lvl>
    <w:lvl w:ilvl="5" w:tplc="0576CCA8">
      <w:numFmt w:val="decimal"/>
      <w:lvlText w:val=""/>
      <w:lvlJc w:val="left"/>
    </w:lvl>
    <w:lvl w:ilvl="6" w:tplc="D2B63E74">
      <w:numFmt w:val="decimal"/>
      <w:lvlText w:val=""/>
      <w:lvlJc w:val="left"/>
    </w:lvl>
    <w:lvl w:ilvl="7" w:tplc="48707AD8">
      <w:numFmt w:val="decimal"/>
      <w:lvlText w:val=""/>
      <w:lvlJc w:val="left"/>
    </w:lvl>
    <w:lvl w:ilvl="8" w:tplc="1FD21EC2">
      <w:numFmt w:val="decimal"/>
      <w:lvlText w:val=""/>
      <w:lvlJc w:val="left"/>
    </w:lvl>
  </w:abstractNum>
  <w:abstractNum w:abstractNumId="7" w15:restartNumberingAfterBreak="0">
    <w:nsid w:val="04382503"/>
    <w:multiLevelType w:val="hybridMultilevel"/>
    <w:tmpl w:val="75721226"/>
    <w:lvl w:ilvl="0" w:tplc="80B29178">
      <w:start w:val="1"/>
      <w:numFmt w:val="decimal"/>
      <w:lvlText w:val="%1"/>
      <w:lvlJc w:val="left"/>
    </w:lvl>
    <w:lvl w:ilvl="1" w:tplc="520044AE">
      <w:numFmt w:val="decimal"/>
      <w:lvlText w:val=""/>
      <w:lvlJc w:val="left"/>
    </w:lvl>
    <w:lvl w:ilvl="2" w:tplc="521A0F40">
      <w:numFmt w:val="decimal"/>
      <w:lvlText w:val=""/>
      <w:lvlJc w:val="left"/>
    </w:lvl>
    <w:lvl w:ilvl="3" w:tplc="4F807A1A">
      <w:numFmt w:val="decimal"/>
      <w:lvlText w:val=""/>
      <w:lvlJc w:val="left"/>
    </w:lvl>
    <w:lvl w:ilvl="4" w:tplc="C8FE548A">
      <w:numFmt w:val="decimal"/>
      <w:lvlText w:val=""/>
      <w:lvlJc w:val="left"/>
    </w:lvl>
    <w:lvl w:ilvl="5" w:tplc="A4CA720C">
      <w:numFmt w:val="decimal"/>
      <w:lvlText w:val=""/>
      <w:lvlJc w:val="left"/>
    </w:lvl>
    <w:lvl w:ilvl="6" w:tplc="C8F854E6">
      <w:numFmt w:val="decimal"/>
      <w:lvlText w:val=""/>
      <w:lvlJc w:val="left"/>
    </w:lvl>
    <w:lvl w:ilvl="7" w:tplc="88189484">
      <w:numFmt w:val="decimal"/>
      <w:lvlText w:val=""/>
      <w:lvlJc w:val="left"/>
    </w:lvl>
    <w:lvl w:ilvl="8" w:tplc="EF88F8A6">
      <w:numFmt w:val="decimal"/>
      <w:lvlText w:val=""/>
      <w:lvlJc w:val="left"/>
    </w:lvl>
  </w:abstractNum>
  <w:abstractNum w:abstractNumId="8" w15:restartNumberingAfterBreak="0">
    <w:nsid w:val="04A66051"/>
    <w:multiLevelType w:val="hybridMultilevel"/>
    <w:tmpl w:val="7DB2A564"/>
    <w:lvl w:ilvl="0" w:tplc="9858E9FA">
      <w:start w:val="13"/>
      <w:numFmt w:val="decimal"/>
      <w:lvlText w:val="%1"/>
      <w:lvlJc w:val="left"/>
    </w:lvl>
    <w:lvl w:ilvl="1" w:tplc="A9049510">
      <w:numFmt w:val="decimal"/>
      <w:lvlText w:val=""/>
      <w:lvlJc w:val="left"/>
    </w:lvl>
    <w:lvl w:ilvl="2" w:tplc="338AA2C8">
      <w:numFmt w:val="decimal"/>
      <w:lvlText w:val=""/>
      <w:lvlJc w:val="left"/>
    </w:lvl>
    <w:lvl w:ilvl="3" w:tplc="79F06E3E">
      <w:numFmt w:val="decimal"/>
      <w:lvlText w:val=""/>
      <w:lvlJc w:val="left"/>
    </w:lvl>
    <w:lvl w:ilvl="4" w:tplc="B2D8BBBE">
      <w:numFmt w:val="decimal"/>
      <w:lvlText w:val=""/>
      <w:lvlJc w:val="left"/>
    </w:lvl>
    <w:lvl w:ilvl="5" w:tplc="E702D392">
      <w:numFmt w:val="decimal"/>
      <w:lvlText w:val=""/>
      <w:lvlJc w:val="left"/>
    </w:lvl>
    <w:lvl w:ilvl="6" w:tplc="28AEFDC2">
      <w:numFmt w:val="decimal"/>
      <w:lvlText w:val=""/>
      <w:lvlJc w:val="left"/>
    </w:lvl>
    <w:lvl w:ilvl="7" w:tplc="B5203CCC">
      <w:numFmt w:val="decimal"/>
      <w:lvlText w:val=""/>
      <w:lvlJc w:val="left"/>
    </w:lvl>
    <w:lvl w:ilvl="8" w:tplc="D23014A4">
      <w:numFmt w:val="decimal"/>
      <w:lvlText w:val=""/>
      <w:lvlJc w:val="left"/>
    </w:lvl>
  </w:abstractNum>
  <w:abstractNum w:abstractNumId="9" w15:restartNumberingAfterBreak="0">
    <w:nsid w:val="0697D2D2"/>
    <w:multiLevelType w:val="hybridMultilevel"/>
    <w:tmpl w:val="D94CF1FE"/>
    <w:lvl w:ilvl="0" w:tplc="1E9000B2">
      <w:start w:val="4"/>
      <w:numFmt w:val="decimal"/>
      <w:lvlText w:val="%1"/>
      <w:lvlJc w:val="left"/>
    </w:lvl>
    <w:lvl w:ilvl="1" w:tplc="E8C22258">
      <w:numFmt w:val="decimal"/>
      <w:lvlText w:val=""/>
      <w:lvlJc w:val="left"/>
    </w:lvl>
    <w:lvl w:ilvl="2" w:tplc="02D85226">
      <w:numFmt w:val="decimal"/>
      <w:lvlText w:val=""/>
      <w:lvlJc w:val="left"/>
    </w:lvl>
    <w:lvl w:ilvl="3" w:tplc="D474E57C">
      <w:numFmt w:val="decimal"/>
      <w:lvlText w:val=""/>
      <w:lvlJc w:val="left"/>
    </w:lvl>
    <w:lvl w:ilvl="4" w:tplc="683AE204">
      <w:numFmt w:val="decimal"/>
      <w:lvlText w:val=""/>
      <w:lvlJc w:val="left"/>
    </w:lvl>
    <w:lvl w:ilvl="5" w:tplc="43BAAA90">
      <w:numFmt w:val="decimal"/>
      <w:lvlText w:val=""/>
      <w:lvlJc w:val="left"/>
    </w:lvl>
    <w:lvl w:ilvl="6" w:tplc="F8707E30">
      <w:numFmt w:val="decimal"/>
      <w:lvlText w:val=""/>
      <w:lvlJc w:val="left"/>
    </w:lvl>
    <w:lvl w:ilvl="7" w:tplc="7FF8F340">
      <w:numFmt w:val="decimal"/>
      <w:lvlText w:val=""/>
      <w:lvlJc w:val="left"/>
    </w:lvl>
    <w:lvl w:ilvl="8" w:tplc="A3765AB2">
      <w:numFmt w:val="decimal"/>
      <w:lvlText w:val=""/>
      <w:lvlJc w:val="left"/>
    </w:lvl>
  </w:abstractNum>
  <w:abstractNum w:abstractNumId="10" w15:restartNumberingAfterBreak="0">
    <w:nsid w:val="06D68AB2"/>
    <w:multiLevelType w:val="hybridMultilevel"/>
    <w:tmpl w:val="DB54A906"/>
    <w:lvl w:ilvl="0" w:tplc="E588111C">
      <w:start w:val="5"/>
      <w:numFmt w:val="decimal"/>
      <w:lvlText w:val="%1"/>
      <w:lvlJc w:val="left"/>
    </w:lvl>
    <w:lvl w:ilvl="1" w:tplc="A90A83BA">
      <w:numFmt w:val="decimal"/>
      <w:lvlText w:val=""/>
      <w:lvlJc w:val="left"/>
    </w:lvl>
    <w:lvl w:ilvl="2" w:tplc="1E6C9A30">
      <w:numFmt w:val="decimal"/>
      <w:lvlText w:val=""/>
      <w:lvlJc w:val="left"/>
    </w:lvl>
    <w:lvl w:ilvl="3" w:tplc="ADB4850E">
      <w:numFmt w:val="decimal"/>
      <w:lvlText w:val=""/>
      <w:lvlJc w:val="left"/>
    </w:lvl>
    <w:lvl w:ilvl="4" w:tplc="F96AFDB4">
      <w:numFmt w:val="decimal"/>
      <w:lvlText w:val=""/>
      <w:lvlJc w:val="left"/>
    </w:lvl>
    <w:lvl w:ilvl="5" w:tplc="9EA473E6">
      <w:numFmt w:val="decimal"/>
      <w:lvlText w:val=""/>
      <w:lvlJc w:val="left"/>
    </w:lvl>
    <w:lvl w:ilvl="6" w:tplc="C25CC438">
      <w:numFmt w:val="decimal"/>
      <w:lvlText w:val=""/>
      <w:lvlJc w:val="left"/>
    </w:lvl>
    <w:lvl w:ilvl="7" w:tplc="32CC0E26">
      <w:numFmt w:val="decimal"/>
      <w:lvlText w:val=""/>
      <w:lvlJc w:val="left"/>
    </w:lvl>
    <w:lvl w:ilvl="8" w:tplc="2064066E">
      <w:numFmt w:val="decimal"/>
      <w:lvlText w:val=""/>
      <w:lvlJc w:val="left"/>
    </w:lvl>
  </w:abstractNum>
  <w:abstractNum w:abstractNumId="11" w15:restartNumberingAfterBreak="0">
    <w:nsid w:val="0822C0EF"/>
    <w:multiLevelType w:val="hybridMultilevel"/>
    <w:tmpl w:val="4B3CC84E"/>
    <w:lvl w:ilvl="0" w:tplc="F7342954">
      <w:start w:val="5"/>
      <w:numFmt w:val="decimal"/>
      <w:lvlText w:val="%1"/>
      <w:lvlJc w:val="left"/>
    </w:lvl>
    <w:lvl w:ilvl="1" w:tplc="F90A86F0">
      <w:numFmt w:val="decimal"/>
      <w:lvlText w:val=""/>
      <w:lvlJc w:val="left"/>
    </w:lvl>
    <w:lvl w:ilvl="2" w:tplc="4D8E9AD6">
      <w:numFmt w:val="decimal"/>
      <w:lvlText w:val=""/>
      <w:lvlJc w:val="left"/>
    </w:lvl>
    <w:lvl w:ilvl="3" w:tplc="7E48145A">
      <w:numFmt w:val="decimal"/>
      <w:lvlText w:val=""/>
      <w:lvlJc w:val="left"/>
    </w:lvl>
    <w:lvl w:ilvl="4" w:tplc="147E96FE">
      <w:numFmt w:val="decimal"/>
      <w:lvlText w:val=""/>
      <w:lvlJc w:val="left"/>
    </w:lvl>
    <w:lvl w:ilvl="5" w:tplc="FFCE1B3C">
      <w:numFmt w:val="decimal"/>
      <w:lvlText w:val=""/>
      <w:lvlJc w:val="left"/>
    </w:lvl>
    <w:lvl w:ilvl="6" w:tplc="27EE456E">
      <w:numFmt w:val="decimal"/>
      <w:lvlText w:val=""/>
      <w:lvlJc w:val="left"/>
    </w:lvl>
    <w:lvl w:ilvl="7" w:tplc="F092A852">
      <w:numFmt w:val="decimal"/>
      <w:lvlText w:val=""/>
      <w:lvlJc w:val="left"/>
    </w:lvl>
    <w:lvl w:ilvl="8" w:tplc="C1BAA81E">
      <w:numFmt w:val="decimal"/>
      <w:lvlText w:val=""/>
      <w:lvlJc w:val="left"/>
    </w:lvl>
  </w:abstractNum>
  <w:abstractNum w:abstractNumId="12" w15:restartNumberingAfterBreak="0">
    <w:nsid w:val="08F8B73F"/>
    <w:multiLevelType w:val="hybridMultilevel"/>
    <w:tmpl w:val="5C9C30B2"/>
    <w:lvl w:ilvl="0" w:tplc="A10A7BBA">
      <w:start w:val="49"/>
      <w:numFmt w:val="decimal"/>
      <w:lvlText w:val="%1"/>
      <w:lvlJc w:val="left"/>
    </w:lvl>
    <w:lvl w:ilvl="1" w:tplc="2C24C236">
      <w:numFmt w:val="decimal"/>
      <w:lvlText w:val=""/>
      <w:lvlJc w:val="left"/>
    </w:lvl>
    <w:lvl w:ilvl="2" w:tplc="3606D512">
      <w:numFmt w:val="decimal"/>
      <w:lvlText w:val=""/>
      <w:lvlJc w:val="left"/>
    </w:lvl>
    <w:lvl w:ilvl="3" w:tplc="ADECECDE">
      <w:numFmt w:val="decimal"/>
      <w:lvlText w:val=""/>
      <w:lvlJc w:val="left"/>
    </w:lvl>
    <w:lvl w:ilvl="4" w:tplc="953E0B2E">
      <w:numFmt w:val="decimal"/>
      <w:lvlText w:val=""/>
      <w:lvlJc w:val="left"/>
    </w:lvl>
    <w:lvl w:ilvl="5" w:tplc="3C60AAFC">
      <w:numFmt w:val="decimal"/>
      <w:lvlText w:val=""/>
      <w:lvlJc w:val="left"/>
    </w:lvl>
    <w:lvl w:ilvl="6" w:tplc="FD984516">
      <w:numFmt w:val="decimal"/>
      <w:lvlText w:val=""/>
      <w:lvlJc w:val="left"/>
    </w:lvl>
    <w:lvl w:ilvl="7" w:tplc="CB0E83A4">
      <w:numFmt w:val="decimal"/>
      <w:lvlText w:val=""/>
      <w:lvlJc w:val="left"/>
    </w:lvl>
    <w:lvl w:ilvl="8" w:tplc="93C806E4">
      <w:numFmt w:val="decimal"/>
      <w:lvlText w:val=""/>
      <w:lvlJc w:val="left"/>
    </w:lvl>
  </w:abstractNum>
  <w:abstractNum w:abstractNumId="13" w15:restartNumberingAfterBreak="0">
    <w:nsid w:val="094927A8"/>
    <w:multiLevelType w:val="hybridMultilevel"/>
    <w:tmpl w:val="ED125C8E"/>
    <w:lvl w:ilvl="0" w:tplc="1BFE67C4">
      <w:start w:val="34"/>
      <w:numFmt w:val="decimal"/>
      <w:lvlText w:val="%1"/>
      <w:lvlJc w:val="left"/>
    </w:lvl>
    <w:lvl w:ilvl="1" w:tplc="2C76FF7C">
      <w:numFmt w:val="decimal"/>
      <w:lvlText w:val=""/>
      <w:lvlJc w:val="left"/>
    </w:lvl>
    <w:lvl w:ilvl="2" w:tplc="FC20051E">
      <w:numFmt w:val="decimal"/>
      <w:lvlText w:val=""/>
      <w:lvlJc w:val="left"/>
    </w:lvl>
    <w:lvl w:ilvl="3" w:tplc="A5CCF1C6">
      <w:numFmt w:val="decimal"/>
      <w:lvlText w:val=""/>
      <w:lvlJc w:val="left"/>
    </w:lvl>
    <w:lvl w:ilvl="4" w:tplc="E520A31C">
      <w:numFmt w:val="decimal"/>
      <w:lvlText w:val=""/>
      <w:lvlJc w:val="left"/>
    </w:lvl>
    <w:lvl w:ilvl="5" w:tplc="041E47D6">
      <w:numFmt w:val="decimal"/>
      <w:lvlText w:val=""/>
      <w:lvlJc w:val="left"/>
    </w:lvl>
    <w:lvl w:ilvl="6" w:tplc="4E0A2AA0">
      <w:numFmt w:val="decimal"/>
      <w:lvlText w:val=""/>
      <w:lvlJc w:val="left"/>
    </w:lvl>
    <w:lvl w:ilvl="7" w:tplc="B6988D92">
      <w:numFmt w:val="decimal"/>
      <w:lvlText w:val=""/>
      <w:lvlJc w:val="left"/>
    </w:lvl>
    <w:lvl w:ilvl="8" w:tplc="C1E2724E">
      <w:numFmt w:val="decimal"/>
      <w:lvlText w:val=""/>
      <w:lvlJc w:val="left"/>
    </w:lvl>
  </w:abstractNum>
  <w:abstractNum w:abstractNumId="14" w15:restartNumberingAfterBreak="0">
    <w:nsid w:val="0BAAC1B4"/>
    <w:multiLevelType w:val="hybridMultilevel"/>
    <w:tmpl w:val="E5DE2EB4"/>
    <w:lvl w:ilvl="0" w:tplc="267E172E">
      <w:start w:val="1"/>
      <w:numFmt w:val="decimal"/>
      <w:lvlText w:val="%1"/>
      <w:lvlJc w:val="left"/>
    </w:lvl>
    <w:lvl w:ilvl="1" w:tplc="AD40DEAE">
      <w:numFmt w:val="decimal"/>
      <w:lvlText w:val=""/>
      <w:lvlJc w:val="left"/>
    </w:lvl>
    <w:lvl w:ilvl="2" w:tplc="36E2D4D8">
      <w:numFmt w:val="decimal"/>
      <w:lvlText w:val=""/>
      <w:lvlJc w:val="left"/>
    </w:lvl>
    <w:lvl w:ilvl="3" w:tplc="E49251EE">
      <w:numFmt w:val="decimal"/>
      <w:lvlText w:val=""/>
      <w:lvlJc w:val="left"/>
    </w:lvl>
    <w:lvl w:ilvl="4" w:tplc="95E88048">
      <w:numFmt w:val="decimal"/>
      <w:lvlText w:val=""/>
      <w:lvlJc w:val="left"/>
    </w:lvl>
    <w:lvl w:ilvl="5" w:tplc="E9D8A3AC">
      <w:numFmt w:val="decimal"/>
      <w:lvlText w:val=""/>
      <w:lvlJc w:val="left"/>
    </w:lvl>
    <w:lvl w:ilvl="6" w:tplc="78921DEE">
      <w:numFmt w:val="decimal"/>
      <w:lvlText w:val=""/>
      <w:lvlJc w:val="left"/>
    </w:lvl>
    <w:lvl w:ilvl="7" w:tplc="9634C392">
      <w:numFmt w:val="decimal"/>
      <w:lvlText w:val=""/>
      <w:lvlJc w:val="left"/>
    </w:lvl>
    <w:lvl w:ilvl="8" w:tplc="5FE661E6">
      <w:numFmt w:val="decimal"/>
      <w:lvlText w:val=""/>
      <w:lvlJc w:val="left"/>
    </w:lvl>
  </w:abstractNum>
  <w:abstractNum w:abstractNumId="15" w15:restartNumberingAfterBreak="0">
    <w:nsid w:val="0C058DF5"/>
    <w:multiLevelType w:val="hybridMultilevel"/>
    <w:tmpl w:val="F57A08E2"/>
    <w:lvl w:ilvl="0" w:tplc="11EE1FBA">
      <w:start w:val="6"/>
      <w:numFmt w:val="decimal"/>
      <w:lvlText w:val="%1"/>
      <w:lvlJc w:val="left"/>
    </w:lvl>
    <w:lvl w:ilvl="1" w:tplc="8F3C52BA">
      <w:numFmt w:val="decimal"/>
      <w:lvlText w:val=""/>
      <w:lvlJc w:val="left"/>
    </w:lvl>
    <w:lvl w:ilvl="2" w:tplc="07FE0AB0">
      <w:numFmt w:val="decimal"/>
      <w:lvlText w:val=""/>
      <w:lvlJc w:val="left"/>
    </w:lvl>
    <w:lvl w:ilvl="3" w:tplc="5B761D58">
      <w:numFmt w:val="decimal"/>
      <w:lvlText w:val=""/>
      <w:lvlJc w:val="left"/>
    </w:lvl>
    <w:lvl w:ilvl="4" w:tplc="2A1600A0">
      <w:numFmt w:val="decimal"/>
      <w:lvlText w:val=""/>
      <w:lvlJc w:val="left"/>
    </w:lvl>
    <w:lvl w:ilvl="5" w:tplc="5CEAEA68">
      <w:numFmt w:val="decimal"/>
      <w:lvlText w:val=""/>
      <w:lvlJc w:val="left"/>
    </w:lvl>
    <w:lvl w:ilvl="6" w:tplc="14E60CA2">
      <w:numFmt w:val="decimal"/>
      <w:lvlText w:val=""/>
      <w:lvlJc w:val="left"/>
    </w:lvl>
    <w:lvl w:ilvl="7" w:tplc="0F548E76">
      <w:numFmt w:val="decimal"/>
      <w:lvlText w:val=""/>
      <w:lvlJc w:val="left"/>
    </w:lvl>
    <w:lvl w:ilvl="8" w:tplc="CA802C8E">
      <w:numFmt w:val="decimal"/>
      <w:lvlText w:val=""/>
      <w:lvlJc w:val="left"/>
    </w:lvl>
  </w:abstractNum>
  <w:abstractNum w:abstractNumId="16" w15:restartNumberingAfterBreak="0">
    <w:nsid w:val="0CBE5BE9"/>
    <w:multiLevelType w:val="hybridMultilevel"/>
    <w:tmpl w:val="A4CCC7EC"/>
    <w:lvl w:ilvl="0" w:tplc="66D20998">
      <w:start w:val="8"/>
      <w:numFmt w:val="decimal"/>
      <w:lvlText w:val="%1"/>
      <w:lvlJc w:val="left"/>
    </w:lvl>
    <w:lvl w:ilvl="1" w:tplc="6E8EB384">
      <w:numFmt w:val="decimal"/>
      <w:lvlText w:val=""/>
      <w:lvlJc w:val="left"/>
    </w:lvl>
    <w:lvl w:ilvl="2" w:tplc="3C06FB08">
      <w:numFmt w:val="decimal"/>
      <w:lvlText w:val=""/>
      <w:lvlJc w:val="left"/>
    </w:lvl>
    <w:lvl w:ilvl="3" w:tplc="2E98F37E">
      <w:numFmt w:val="decimal"/>
      <w:lvlText w:val=""/>
      <w:lvlJc w:val="left"/>
    </w:lvl>
    <w:lvl w:ilvl="4" w:tplc="BD9E0B8A">
      <w:numFmt w:val="decimal"/>
      <w:lvlText w:val=""/>
      <w:lvlJc w:val="left"/>
    </w:lvl>
    <w:lvl w:ilvl="5" w:tplc="1BA62D0E">
      <w:numFmt w:val="decimal"/>
      <w:lvlText w:val=""/>
      <w:lvlJc w:val="left"/>
    </w:lvl>
    <w:lvl w:ilvl="6" w:tplc="B89819A6">
      <w:numFmt w:val="decimal"/>
      <w:lvlText w:val=""/>
      <w:lvlJc w:val="left"/>
    </w:lvl>
    <w:lvl w:ilvl="7" w:tplc="6D6C50A0">
      <w:numFmt w:val="decimal"/>
      <w:lvlText w:val=""/>
      <w:lvlJc w:val="left"/>
    </w:lvl>
    <w:lvl w:ilvl="8" w:tplc="9E4C4000">
      <w:numFmt w:val="decimal"/>
      <w:lvlText w:val=""/>
      <w:lvlJc w:val="left"/>
    </w:lvl>
  </w:abstractNum>
  <w:abstractNum w:abstractNumId="17" w15:restartNumberingAfterBreak="0">
    <w:nsid w:val="0DCDF8F6"/>
    <w:multiLevelType w:val="hybridMultilevel"/>
    <w:tmpl w:val="8A8CA652"/>
    <w:lvl w:ilvl="0" w:tplc="13A890F8">
      <w:start w:val="19"/>
      <w:numFmt w:val="decimal"/>
      <w:lvlText w:val="%1."/>
      <w:lvlJc w:val="left"/>
    </w:lvl>
    <w:lvl w:ilvl="1" w:tplc="EA323956">
      <w:numFmt w:val="decimal"/>
      <w:lvlText w:val=""/>
      <w:lvlJc w:val="left"/>
    </w:lvl>
    <w:lvl w:ilvl="2" w:tplc="F4B444C8">
      <w:numFmt w:val="decimal"/>
      <w:lvlText w:val=""/>
      <w:lvlJc w:val="left"/>
    </w:lvl>
    <w:lvl w:ilvl="3" w:tplc="16B8F9A2">
      <w:numFmt w:val="decimal"/>
      <w:lvlText w:val=""/>
      <w:lvlJc w:val="left"/>
    </w:lvl>
    <w:lvl w:ilvl="4" w:tplc="8200A8DA">
      <w:numFmt w:val="decimal"/>
      <w:lvlText w:val=""/>
      <w:lvlJc w:val="left"/>
    </w:lvl>
    <w:lvl w:ilvl="5" w:tplc="443076B0">
      <w:numFmt w:val="decimal"/>
      <w:lvlText w:val=""/>
      <w:lvlJc w:val="left"/>
    </w:lvl>
    <w:lvl w:ilvl="6" w:tplc="D0B2D9A4">
      <w:numFmt w:val="decimal"/>
      <w:lvlText w:val=""/>
      <w:lvlJc w:val="left"/>
    </w:lvl>
    <w:lvl w:ilvl="7" w:tplc="1AE405BE">
      <w:numFmt w:val="decimal"/>
      <w:lvlText w:val=""/>
      <w:lvlJc w:val="left"/>
    </w:lvl>
    <w:lvl w:ilvl="8" w:tplc="92F075E4">
      <w:numFmt w:val="decimal"/>
      <w:lvlText w:val=""/>
      <w:lvlJc w:val="left"/>
    </w:lvl>
  </w:abstractNum>
  <w:abstractNum w:abstractNumId="18" w15:restartNumberingAfterBreak="0">
    <w:nsid w:val="0E0BB885"/>
    <w:multiLevelType w:val="hybridMultilevel"/>
    <w:tmpl w:val="CD420956"/>
    <w:lvl w:ilvl="0" w:tplc="8B6ACDE8">
      <w:start w:val="4"/>
      <w:numFmt w:val="decimal"/>
      <w:lvlText w:val="%1"/>
      <w:lvlJc w:val="left"/>
    </w:lvl>
    <w:lvl w:ilvl="1" w:tplc="D33ADDE6">
      <w:numFmt w:val="decimal"/>
      <w:lvlText w:val=""/>
      <w:lvlJc w:val="left"/>
    </w:lvl>
    <w:lvl w:ilvl="2" w:tplc="5178DB20">
      <w:numFmt w:val="decimal"/>
      <w:lvlText w:val=""/>
      <w:lvlJc w:val="left"/>
    </w:lvl>
    <w:lvl w:ilvl="3" w:tplc="D67E2042">
      <w:numFmt w:val="decimal"/>
      <w:lvlText w:val=""/>
      <w:lvlJc w:val="left"/>
    </w:lvl>
    <w:lvl w:ilvl="4" w:tplc="013002D6">
      <w:numFmt w:val="decimal"/>
      <w:lvlText w:val=""/>
      <w:lvlJc w:val="left"/>
    </w:lvl>
    <w:lvl w:ilvl="5" w:tplc="37B44C36">
      <w:numFmt w:val="decimal"/>
      <w:lvlText w:val=""/>
      <w:lvlJc w:val="left"/>
    </w:lvl>
    <w:lvl w:ilvl="6" w:tplc="40FC549E">
      <w:numFmt w:val="decimal"/>
      <w:lvlText w:val=""/>
      <w:lvlJc w:val="left"/>
    </w:lvl>
    <w:lvl w:ilvl="7" w:tplc="BA0A8F48">
      <w:numFmt w:val="decimal"/>
      <w:lvlText w:val=""/>
      <w:lvlJc w:val="left"/>
    </w:lvl>
    <w:lvl w:ilvl="8" w:tplc="6A302998">
      <w:numFmt w:val="decimal"/>
      <w:lvlText w:val=""/>
      <w:lvlJc w:val="left"/>
    </w:lvl>
  </w:abstractNum>
  <w:abstractNum w:abstractNumId="19" w15:restartNumberingAfterBreak="0">
    <w:nsid w:val="0E6B3F6A"/>
    <w:multiLevelType w:val="hybridMultilevel"/>
    <w:tmpl w:val="67C6710E"/>
    <w:lvl w:ilvl="0" w:tplc="8766C98C">
      <w:start w:val="9"/>
      <w:numFmt w:val="decimal"/>
      <w:lvlText w:val="%1"/>
      <w:lvlJc w:val="left"/>
    </w:lvl>
    <w:lvl w:ilvl="1" w:tplc="88F009EA">
      <w:numFmt w:val="decimal"/>
      <w:lvlText w:val=""/>
      <w:lvlJc w:val="left"/>
    </w:lvl>
    <w:lvl w:ilvl="2" w:tplc="A48277A4">
      <w:numFmt w:val="decimal"/>
      <w:lvlText w:val=""/>
      <w:lvlJc w:val="left"/>
    </w:lvl>
    <w:lvl w:ilvl="3" w:tplc="56F8B92E">
      <w:numFmt w:val="decimal"/>
      <w:lvlText w:val=""/>
      <w:lvlJc w:val="left"/>
    </w:lvl>
    <w:lvl w:ilvl="4" w:tplc="D3EA7872">
      <w:numFmt w:val="decimal"/>
      <w:lvlText w:val=""/>
      <w:lvlJc w:val="left"/>
    </w:lvl>
    <w:lvl w:ilvl="5" w:tplc="31D8B9EC">
      <w:numFmt w:val="decimal"/>
      <w:lvlText w:val=""/>
      <w:lvlJc w:val="left"/>
    </w:lvl>
    <w:lvl w:ilvl="6" w:tplc="0F82706C">
      <w:numFmt w:val="decimal"/>
      <w:lvlText w:val=""/>
      <w:lvlJc w:val="left"/>
    </w:lvl>
    <w:lvl w:ilvl="7" w:tplc="82741C2E">
      <w:numFmt w:val="decimal"/>
      <w:lvlText w:val=""/>
      <w:lvlJc w:val="left"/>
    </w:lvl>
    <w:lvl w:ilvl="8" w:tplc="74B0E140">
      <w:numFmt w:val="decimal"/>
      <w:lvlText w:val=""/>
      <w:lvlJc w:val="left"/>
    </w:lvl>
  </w:abstractNum>
  <w:abstractNum w:abstractNumId="20" w15:restartNumberingAfterBreak="0">
    <w:nsid w:val="0EAD6F57"/>
    <w:multiLevelType w:val="hybridMultilevel"/>
    <w:tmpl w:val="FF5C3BAE"/>
    <w:lvl w:ilvl="0" w:tplc="01080E1A">
      <w:start w:val="46"/>
      <w:numFmt w:val="decimal"/>
      <w:lvlText w:val="%1"/>
      <w:lvlJc w:val="left"/>
    </w:lvl>
    <w:lvl w:ilvl="1" w:tplc="78A2471E">
      <w:numFmt w:val="decimal"/>
      <w:lvlText w:val=""/>
      <w:lvlJc w:val="left"/>
    </w:lvl>
    <w:lvl w:ilvl="2" w:tplc="C8B69B04">
      <w:numFmt w:val="decimal"/>
      <w:lvlText w:val=""/>
      <w:lvlJc w:val="left"/>
    </w:lvl>
    <w:lvl w:ilvl="3" w:tplc="56543A70">
      <w:numFmt w:val="decimal"/>
      <w:lvlText w:val=""/>
      <w:lvlJc w:val="left"/>
    </w:lvl>
    <w:lvl w:ilvl="4" w:tplc="5FEC3E5E">
      <w:numFmt w:val="decimal"/>
      <w:lvlText w:val=""/>
      <w:lvlJc w:val="left"/>
    </w:lvl>
    <w:lvl w:ilvl="5" w:tplc="3186728E">
      <w:numFmt w:val="decimal"/>
      <w:lvlText w:val=""/>
      <w:lvlJc w:val="left"/>
    </w:lvl>
    <w:lvl w:ilvl="6" w:tplc="2F425FF4">
      <w:numFmt w:val="decimal"/>
      <w:lvlText w:val=""/>
      <w:lvlJc w:val="left"/>
    </w:lvl>
    <w:lvl w:ilvl="7" w:tplc="A9A6F04E">
      <w:numFmt w:val="decimal"/>
      <w:lvlText w:val=""/>
      <w:lvlJc w:val="left"/>
    </w:lvl>
    <w:lvl w:ilvl="8" w:tplc="6630D57E">
      <w:numFmt w:val="decimal"/>
      <w:lvlText w:val=""/>
      <w:lvlJc w:val="left"/>
    </w:lvl>
  </w:abstractNum>
  <w:abstractNum w:abstractNumId="21" w15:restartNumberingAfterBreak="0">
    <w:nsid w:val="0F3F09D8"/>
    <w:multiLevelType w:val="hybridMultilevel"/>
    <w:tmpl w:val="538A6F56"/>
    <w:lvl w:ilvl="0" w:tplc="9C90AE0A">
      <w:start w:val="1"/>
      <w:numFmt w:val="decimal"/>
      <w:lvlText w:val="%1"/>
      <w:lvlJc w:val="left"/>
    </w:lvl>
    <w:lvl w:ilvl="1" w:tplc="39DC2796">
      <w:numFmt w:val="decimal"/>
      <w:lvlText w:val=""/>
      <w:lvlJc w:val="left"/>
    </w:lvl>
    <w:lvl w:ilvl="2" w:tplc="F7C4C4D8">
      <w:numFmt w:val="decimal"/>
      <w:lvlText w:val=""/>
      <w:lvlJc w:val="left"/>
    </w:lvl>
    <w:lvl w:ilvl="3" w:tplc="19484ED8">
      <w:numFmt w:val="decimal"/>
      <w:lvlText w:val=""/>
      <w:lvlJc w:val="left"/>
    </w:lvl>
    <w:lvl w:ilvl="4" w:tplc="1584C25C">
      <w:numFmt w:val="decimal"/>
      <w:lvlText w:val=""/>
      <w:lvlJc w:val="left"/>
    </w:lvl>
    <w:lvl w:ilvl="5" w:tplc="DB20054A">
      <w:numFmt w:val="decimal"/>
      <w:lvlText w:val=""/>
      <w:lvlJc w:val="left"/>
    </w:lvl>
    <w:lvl w:ilvl="6" w:tplc="280EE398">
      <w:numFmt w:val="decimal"/>
      <w:lvlText w:val=""/>
      <w:lvlJc w:val="left"/>
    </w:lvl>
    <w:lvl w:ilvl="7" w:tplc="C302B41E">
      <w:numFmt w:val="decimal"/>
      <w:lvlText w:val=""/>
      <w:lvlJc w:val="left"/>
    </w:lvl>
    <w:lvl w:ilvl="8" w:tplc="7780F884">
      <w:numFmt w:val="decimal"/>
      <w:lvlText w:val=""/>
      <w:lvlJc w:val="left"/>
    </w:lvl>
  </w:abstractNum>
  <w:abstractNum w:abstractNumId="22" w15:restartNumberingAfterBreak="0">
    <w:nsid w:val="0F819E7F"/>
    <w:multiLevelType w:val="hybridMultilevel"/>
    <w:tmpl w:val="EA64B742"/>
    <w:lvl w:ilvl="0" w:tplc="D68408A2">
      <w:start w:val="1"/>
      <w:numFmt w:val="bullet"/>
      <w:lvlText w:val="é"/>
      <w:lvlJc w:val="left"/>
    </w:lvl>
    <w:lvl w:ilvl="1" w:tplc="87BCA6EC">
      <w:numFmt w:val="decimal"/>
      <w:lvlText w:val=""/>
      <w:lvlJc w:val="left"/>
    </w:lvl>
    <w:lvl w:ilvl="2" w:tplc="3CF27A8C">
      <w:numFmt w:val="decimal"/>
      <w:lvlText w:val=""/>
      <w:lvlJc w:val="left"/>
    </w:lvl>
    <w:lvl w:ilvl="3" w:tplc="B2CE2420">
      <w:numFmt w:val="decimal"/>
      <w:lvlText w:val=""/>
      <w:lvlJc w:val="left"/>
    </w:lvl>
    <w:lvl w:ilvl="4" w:tplc="5642B3BC">
      <w:numFmt w:val="decimal"/>
      <w:lvlText w:val=""/>
      <w:lvlJc w:val="left"/>
    </w:lvl>
    <w:lvl w:ilvl="5" w:tplc="BC384628">
      <w:numFmt w:val="decimal"/>
      <w:lvlText w:val=""/>
      <w:lvlJc w:val="left"/>
    </w:lvl>
    <w:lvl w:ilvl="6" w:tplc="FD6A5066">
      <w:numFmt w:val="decimal"/>
      <w:lvlText w:val=""/>
      <w:lvlJc w:val="left"/>
    </w:lvl>
    <w:lvl w:ilvl="7" w:tplc="B76A0080">
      <w:numFmt w:val="decimal"/>
      <w:lvlText w:val=""/>
      <w:lvlJc w:val="left"/>
    </w:lvl>
    <w:lvl w:ilvl="8" w:tplc="935A545C">
      <w:numFmt w:val="decimal"/>
      <w:lvlText w:val=""/>
      <w:lvlJc w:val="left"/>
    </w:lvl>
  </w:abstractNum>
  <w:abstractNum w:abstractNumId="23" w15:restartNumberingAfterBreak="0">
    <w:nsid w:val="0F856867"/>
    <w:multiLevelType w:val="hybridMultilevel"/>
    <w:tmpl w:val="F4E24918"/>
    <w:lvl w:ilvl="0" w:tplc="81DE7F7E">
      <w:start w:val="4"/>
      <w:numFmt w:val="decimal"/>
      <w:lvlText w:val="%1"/>
      <w:lvlJc w:val="left"/>
    </w:lvl>
    <w:lvl w:ilvl="1" w:tplc="AA4A7608">
      <w:numFmt w:val="decimal"/>
      <w:lvlText w:val=""/>
      <w:lvlJc w:val="left"/>
    </w:lvl>
    <w:lvl w:ilvl="2" w:tplc="B086ACC6">
      <w:numFmt w:val="decimal"/>
      <w:lvlText w:val=""/>
      <w:lvlJc w:val="left"/>
    </w:lvl>
    <w:lvl w:ilvl="3" w:tplc="AB30C06A">
      <w:numFmt w:val="decimal"/>
      <w:lvlText w:val=""/>
      <w:lvlJc w:val="left"/>
    </w:lvl>
    <w:lvl w:ilvl="4" w:tplc="4290F8A8">
      <w:numFmt w:val="decimal"/>
      <w:lvlText w:val=""/>
      <w:lvlJc w:val="left"/>
    </w:lvl>
    <w:lvl w:ilvl="5" w:tplc="DA30EF5E">
      <w:numFmt w:val="decimal"/>
      <w:lvlText w:val=""/>
      <w:lvlJc w:val="left"/>
    </w:lvl>
    <w:lvl w:ilvl="6" w:tplc="6BC27C8A">
      <w:numFmt w:val="decimal"/>
      <w:lvlText w:val=""/>
      <w:lvlJc w:val="left"/>
    </w:lvl>
    <w:lvl w:ilvl="7" w:tplc="18E0A5CC">
      <w:numFmt w:val="decimal"/>
      <w:lvlText w:val=""/>
      <w:lvlJc w:val="left"/>
    </w:lvl>
    <w:lvl w:ilvl="8" w:tplc="F29A85BA">
      <w:numFmt w:val="decimal"/>
      <w:lvlText w:val=""/>
      <w:lvlJc w:val="left"/>
    </w:lvl>
  </w:abstractNum>
  <w:abstractNum w:abstractNumId="24" w15:restartNumberingAfterBreak="0">
    <w:nsid w:val="10DB9DAA"/>
    <w:multiLevelType w:val="hybridMultilevel"/>
    <w:tmpl w:val="5EC64E5C"/>
    <w:lvl w:ilvl="0" w:tplc="A4F4AA9C">
      <w:start w:val="3"/>
      <w:numFmt w:val="decimal"/>
      <w:lvlText w:val="%1"/>
      <w:lvlJc w:val="left"/>
    </w:lvl>
    <w:lvl w:ilvl="1" w:tplc="C20237EE">
      <w:numFmt w:val="decimal"/>
      <w:lvlText w:val=""/>
      <w:lvlJc w:val="left"/>
    </w:lvl>
    <w:lvl w:ilvl="2" w:tplc="0B9E0908">
      <w:numFmt w:val="decimal"/>
      <w:lvlText w:val=""/>
      <w:lvlJc w:val="left"/>
    </w:lvl>
    <w:lvl w:ilvl="3" w:tplc="CC9AC162">
      <w:numFmt w:val="decimal"/>
      <w:lvlText w:val=""/>
      <w:lvlJc w:val="left"/>
    </w:lvl>
    <w:lvl w:ilvl="4" w:tplc="7A6AB23A">
      <w:numFmt w:val="decimal"/>
      <w:lvlText w:val=""/>
      <w:lvlJc w:val="left"/>
    </w:lvl>
    <w:lvl w:ilvl="5" w:tplc="F6DAB278">
      <w:numFmt w:val="decimal"/>
      <w:lvlText w:val=""/>
      <w:lvlJc w:val="left"/>
    </w:lvl>
    <w:lvl w:ilvl="6" w:tplc="5D90EF02">
      <w:numFmt w:val="decimal"/>
      <w:lvlText w:val=""/>
      <w:lvlJc w:val="left"/>
    </w:lvl>
    <w:lvl w:ilvl="7" w:tplc="BC06D15C">
      <w:numFmt w:val="decimal"/>
      <w:lvlText w:val=""/>
      <w:lvlJc w:val="left"/>
    </w:lvl>
    <w:lvl w:ilvl="8" w:tplc="4CC482AE">
      <w:numFmt w:val="decimal"/>
      <w:lvlText w:val=""/>
      <w:lvlJc w:val="left"/>
    </w:lvl>
  </w:abstractNum>
  <w:abstractNum w:abstractNumId="25" w15:restartNumberingAfterBreak="0">
    <w:nsid w:val="116AE494"/>
    <w:multiLevelType w:val="hybridMultilevel"/>
    <w:tmpl w:val="DE9A35F0"/>
    <w:lvl w:ilvl="0" w:tplc="A210E4B6">
      <w:start w:val="99"/>
      <w:numFmt w:val="decimal"/>
      <w:lvlText w:val="%1."/>
      <w:lvlJc w:val="left"/>
    </w:lvl>
    <w:lvl w:ilvl="1" w:tplc="AC3ACAEC">
      <w:numFmt w:val="decimal"/>
      <w:lvlText w:val=""/>
      <w:lvlJc w:val="left"/>
    </w:lvl>
    <w:lvl w:ilvl="2" w:tplc="546057EA">
      <w:numFmt w:val="decimal"/>
      <w:lvlText w:val=""/>
      <w:lvlJc w:val="left"/>
    </w:lvl>
    <w:lvl w:ilvl="3" w:tplc="39C495A8">
      <w:numFmt w:val="decimal"/>
      <w:lvlText w:val=""/>
      <w:lvlJc w:val="left"/>
    </w:lvl>
    <w:lvl w:ilvl="4" w:tplc="DA74392E">
      <w:numFmt w:val="decimal"/>
      <w:lvlText w:val=""/>
      <w:lvlJc w:val="left"/>
    </w:lvl>
    <w:lvl w:ilvl="5" w:tplc="2D662E6A">
      <w:numFmt w:val="decimal"/>
      <w:lvlText w:val=""/>
      <w:lvlJc w:val="left"/>
    </w:lvl>
    <w:lvl w:ilvl="6" w:tplc="DFD46874">
      <w:numFmt w:val="decimal"/>
      <w:lvlText w:val=""/>
      <w:lvlJc w:val="left"/>
    </w:lvl>
    <w:lvl w:ilvl="7" w:tplc="B6B488A6">
      <w:numFmt w:val="decimal"/>
      <w:lvlText w:val=""/>
      <w:lvlJc w:val="left"/>
    </w:lvl>
    <w:lvl w:ilvl="8" w:tplc="D9D68BA8">
      <w:numFmt w:val="decimal"/>
      <w:lvlText w:val=""/>
      <w:lvlJc w:val="left"/>
    </w:lvl>
  </w:abstractNum>
  <w:abstractNum w:abstractNumId="26" w15:restartNumberingAfterBreak="0">
    <w:nsid w:val="11B1CC33"/>
    <w:multiLevelType w:val="hybridMultilevel"/>
    <w:tmpl w:val="B2864B24"/>
    <w:lvl w:ilvl="0" w:tplc="257C5A30">
      <w:start w:val="1"/>
      <w:numFmt w:val="bullet"/>
      <w:lvlText w:val="à"/>
      <w:lvlJc w:val="left"/>
    </w:lvl>
    <w:lvl w:ilvl="1" w:tplc="584E34A8">
      <w:numFmt w:val="decimal"/>
      <w:lvlText w:val=""/>
      <w:lvlJc w:val="left"/>
    </w:lvl>
    <w:lvl w:ilvl="2" w:tplc="6F8E09C8">
      <w:numFmt w:val="decimal"/>
      <w:lvlText w:val=""/>
      <w:lvlJc w:val="left"/>
    </w:lvl>
    <w:lvl w:ilvl="3" w:tplc="89228166">
      <w:numFmt w:val="decimal"/>
      <w:lvlText w:val=""/>
      <w:lvlJc w:val="left"/>
    </w:lvl>
    <w:lvl w:ilvl="4" w:tplc="9AC86590">
      <w:numFmt w:val="decimal"/>
      <w:lvlText w:val=""/>
      <w:lvlJc w:val="left"/>
    </w:lvl>
    <w:lvl w:ilvl="5" w:tplc="DA463342">
      <w:numFmt w:val="decimal"/>
      <w:lvlText w:val=""/>
      <w:lvlJc w:val="left"/>
    </w:lvl>
    <w:lvl w:ilvl="6" w:tplc="BA54BDF8">
      <w:numFmt w:val="decimal"/>
      <w:lvlText w:val=""/>
      <w:lvlJc w:val="left"/>
    </w:lvl>
    <w:lvl w:ilvl="7" w:tplc="59D2355A">
      <w:numFmt w:val="decimal"/>
      <w:lvlText w:val=""/>
      <w:lvlJc w:val="left"/>
    </w:lvl>
    <w:lvl w:ilvl="8" w:tplc="3E00E87A">
      <w:numFmt w:val="decimal"/>
      <w:lvlText w:val=""/>
      <w:lvlJc w:val="left"/>
    </w:lvl>
  </w:abstractNum>
  <w:abstractNum w:abstractNumId="27" w15:restartNumberingAfterBreak="0">
    <w:nsid w:val="11CCA8BA"/>
    <w:multiLevelType w:val="hybridMultilevel"/>
    <w:tmpl w:val="8176239C"/>
    <w:lvl w:ilvl="0" w:tplc="7FF8CF76">
      <w:start w:val="6"/>
      <w:numFmt w:val="decimal"/>
      <w:lvlText w:val="%1"/>
      <w:lvlJc w:val="left"/>
    </w:lvl>
    <w:lvl w:ilvl="1" w:tplc="64DCA5D6">
      <w:numFmt w:val="decimal"/>
      <w:lvlText w:val=""/>
      <w:lvlJc w:val="left"/>
    </w:lvl>
    <w:lvl w:ilvl="2" w:tplc="80ACA596">
      <w:numFmt w:val="decimal"/>
      <w:lvlText w:val=""/>
      <w:lvlJc w:val="left"/>
    </w:lvl>
    <w:lvl w:ilvl="3" w:tplc="EF6C8BD8">
      <w:numFmt w:val="decimal"/>
      <w:lvlText w:val=""/>
      <w:lvlJc w:val="left"/>
    </w:lvl>
    <w:lvl w:ilvl="4" w:tplc="72FE144E">
      <w:numFmt w:val="decimal"/>
      <w:lvlText w:val=""/>
      <w:lvlJc w:val="left"/>
    </w:lvl>
    <w:lvl w:ilvl="5" w:tplc="5540D9F8">
      <w:numFmt w:val="decimal"/>
      <w:lvlText w:val=""/>
      <w:lvlJc w:val="left"/>
    </w:lvl>
    <w:lvl w:ilvl="6" w:tplc="A2B0ACDC">
      <w:numFmt w:val="decimal"/>
      <w:lvlText w:val=""/>
      <w:lvlJc w:val="left"/>
    </w:lvl>
    <w:lvl w:ilvl="7" w:tplc="1700CD88">
      <w:numFmt w:val="decimal"/>
      <w:lvlText w:val=""/>
      <w:lvlJc w:val="left"/>
    </w:lvl>
    <w:lvl w:ilvl="8" w:tplc="814230D2">
      <w:numFmt w:val="decimal"/>
      <w:lvlText w:val=""/>
      <w:lvlJc w:val="left"/>
    </w:lvl>
  </w:abstractNum>
  <w:abstractNum w:abstractNumId="28" w15:restartNumberingAfterBreak="0">
    <w:nsid w:val="12FCDE5E"/>
    <w:multiLevelType w:val="hybridMultilevel"/>
    <w:tmpl w:val="AC0E1FE8"/>
    <w:lvl w:ilvl="0" w:tplc="80CEC706">
      <w:start w:val="18"/>
      <w:numFmt w:val="decimal"/>
      <w:lvlText w:val="%1"/>
      <w:lvlJc w:val="left"/>
    </w:lvl>
    <w:lvl w:ilvl="1" w:tplc="B5A4FD4A">
      <w:numFmt w:val="decimal"/>
      <w:lvlText w:val=""/>
      <w:lvlJc w:val="left"/>
    </w:lvl>
    <w:lvl w:ilvl="2" w:tplc="C9C66872">
      <w:numFmt w:val="decimal"/>
      <w:lvlText w:val=""/>
      <w:lvlJc w:val="left"/>
    </w:lvl>
    <w:lvl w:ilvl="3" w:tplc="33FC955C">
      <w:numFmt w:val="decimal"/>
      <w:lvlText w:val=""/>
      <w:lvlJc w:val="left"/>
    </w:lvl>
    <w:lvl w:ilvl="4" w:tplc="6FF43D38">
      <w:numFmt w:val="decimal"/>
      <w:lvlText w:val=""/>
      <w:lvlJc w:val="left"/>
    </w:lvl>
    <w:lvl w:ilvl="5" w:tplc="E9723E40">
      <w:numFmt w:val="decimal"/>
      <w:lvlText w:val=""/>
      <w:lvlJc w:val="left"/>
    </w:lvl>
    <w:lvl w:ilvl="6" w:tplc="665EBC96">
      <w:numFmt w:val="decimal"/>
      <w:lvlText w:val=""/>
      <w:lvlJc w:val="left"/>
    </w:lvl>
    <w:lvl w:ilvl="7" w:tplc="75A816E0">
      <w:numFmt w:val="decimal"/>
      <w:lvlText w:val=""/>
      <w:lvlJc w:val="left"/>
    </w:lvl>
    <w:lvl w:ilvl="8" w:tplc="E7D6892A">
      <w:numFmt w:val="decimal"/>
      <w:lvlText w:val=""/>
      <w:lvlJc w:val="left"/>
    </w:lvl>
  </w:abstractNum>
  <w:abstractNum w:abstractNumId="29" w15:restartNumberingAfterBreak="0">
    <w:nsid w:val="135B8110"/>
    <w:multiLevelType w:val="hybridMultilevel"/>
    <w:tmpl w:val="4AC85218"/>
    <w:lvl w:ilvl="0" w:tplc="B6B48C26">
      <w:start w:val="33"/>
      <w:numFmt w:val="decimal"/>
      <w:lvlText w:val="%1"/>
      <w:lvlJc w:val="left"/>
    </w:lvl>
    <w:lvl w:ilvl="1" w:tplc="FF10D28E">
      <w:numFmt w:val="decimal"/>
      <w:lvlText w:val=""/>
      <w:lvlJc w:val="left"/>
    </w:lvl>
    <w:lvl w:ilvl="2" w:tplc="2BCED0CA">
      <w:numFmt w:val="decimal"/>
      <w:lvlText w:val=""/>
      <w:lvlJc w:val="left"/>
    </w:lvl>
    <w:lvl w:ilvl="3" w:tplc="71CE6206">
      <w:numFmt w:val="decimal"/>
      <w:lvlText w:val=""/>
      <w:lvlJc w:val="left"/>
    </w:lvl>
    <w:lvl w:ilvl="4" w:tplc="E146F17E">
      <w:numFmt w:val="decimal"/>
      <w:lvlText w:val=""/>
      <w:lvlJc w:val="left"/>
    </w:lvl>
    <w:lvl w:ilvl="5" w:tplc="F626D812">
      <w:numFmt w:val="decimal"/>
      <w:lvlText w:val=""/>
      <w:lvlJc w:val="left"/>
    </w:lvl>
    <w:lvl w:ilvl="6" w:tplc="EA66EA14">
      <w:numFmt w:val="decimal"/>
      <w:lvlText w:val=""/>
      <w:lvlJc w:val="left"/>
    </w:lvl>
    <w:lvl w:ilvl="7" w:tplc="BFB87330">
      <w:numFmt w:val="decimal"/>
      <w:lvlText w:val=""/>
      <w:lvlJc w:val="left"/>
    </w:lvl>
    <w:lvl w:ilvl="8" w:tplc="8BB04824">
      <w:numFmt w:val="decimal"/>
      <w:lvlText w:val=""/>
      <w:lvlJc w:val="left"/>
    </w:lvl>
  </w:abstractNum>
  <w:abstractNum w:abstractNumId="30" w15:restartNumberingAfterBreak="0">
    <w:nsid w:val="13916F2D"/>
    <w:multiLevelType w:val="hybridMultilevel"/>
    <w:tmpl w:val="15500394"/>
    <w:lvl w:ilvl="0" w:tplc="9FC84584">
      <w:start w:val="1"/>
      <w:numFmt w:val="decimal"/>
      <w:lvlText w:val="%1"/>
      <w:lvlJc w:val="left"/>
    </w:lvl>
    <w:lvl w:ilvl="1" w:tplc="5428FBF0">
      <w:numFmt w:val="decimal"/>
      <w:lvlText w:val=""/>
      <w:lvlJc w:val="left"/>
    </w:lvl>
    <w:lvl w:ilvl="2" w:tplc="D2D26B36">
      <w:numFmt w:val="decimal"/>
      <w:lvlText w:val=""/>
      <w:lvlJc w:val="left"/>
    </w:lvl>
    <w:lvl w:ilvl="3" w:tplc="6E46DE12">
      <w:numFmt w:val="decimal"/>
      <w:lvlText w:val=""/>
      <w:lvlJc w:val="left"/>
    </w:lvl>
    <w:lvl w:ilvl="4" w:tplc="134CABAE">
      <w:numFmt w:val="decimal"/>
      <w:lvlText w:val=""/>
      <w:lvlJc w:val="left"/>
    </w:lvl>
    <w:lvl w:ilvl="5" w:tplc="BE488906">
      <w:numFmt w:val="decimal"/>
      <w:lvlText w:val=""/>
      <w:lvlJc w:val="left"/>
    </w:lvl>
    <w:lvl w:ilvl="6" w:tplc="5008D222">
      <w:numFmt w:val="decimal"/>
      <w:lvlText w:val=""/>
      <w:lvlJc w:val="left"/>
    </w:lvl>
    <w:lvl w:ilvl="7" w:tplc="FA205AD2">
      <w:numFmt w:val="decimal"/>
      <w:lvlText w:val=""/>
      <w:lvlJc w:val="left"/>
    </w:lvl>
    <w:lvl w:ilvl="8" w:tplc="C486012A">
      <w:numFmt w:val="decimal"/>
      <w:lvlText w:val=""/>
      <w:lvlJc w:val="left"/>
    </w:lvl>
  </w:abstractNum>
  <w:abstractNum w:abstractNumId="31" w15:restartNumberingAfterBreak="0">
    <w:nsid w:val="13CDFCFC"/>
    <w:multiLevelType w:val="hybridMultilevel"/>
    <w:tmpl w:val="920C4550"/>
    <w:lvl w:ilvl="0" w:tplc="703C517C">
      <w:start w:val="21"/>
      <w:numFmt w:val="decimal"/>
      <w:lvlText w:val="%1"/>
      <w:lvlJc w:val="left"/>
    </w:lvl>
    <w:lvl w:ilvl="1" w:tplc="762290BA">
      <w:numFmt w:val="decimal"/>
      <w:lvlText w:val=""/>
      <w:lvlJc w:val="left"/>
    </w:lvl>
    <w:lvl w:ilvl="2" w:tplc="B7024B2C">
      <w:numFmt w:val="decimal"/>
      <w:lvlText w:val=""/>
      <w:lvlJc w:val="left"/>
    </w:lvl>
    <w:lvl w:ilvl="3" w:tplc="5C8A7E04">
      <w:numFmt w:val="decimal"/>
      <w:lvlText w:val=""/>
      <w:lvlJc w:val="left"/>
    </w:lvl>
    <w:lvl w:ilvl="4" w:tplc="059A4BBC">
      <w:numFmt w:val="decimal"/>
      <w:lvlText w:val=""/>
      <w:lvlJc w:val="left"/>
    </w:lvl>
    <w:lvl w:ilvl="5" w:tplc="0492B97A">
      <w:numFmt w:val="decimal"/>
      <w:lvlText w:val=""/>
      <w:lvlJc w:val="left"/>
    </w:lvl>
    <w:lvl w:ilvl="6" w:tplc="30245272">
      <w:numFmt w:val="decimal"/>
      <w:lvlText w:val=""/>
      <w:lvlJc w:val="left"/>
    </w:lvl>
    <w:lvl w:ilvl="7" w:tplc="5D447096">
      <w:numFmt w:val="decimal"/>
      <w:lvlText w:val=""/>
      <w:lvlJc w:val="left"/>
    </w:lvl>
    <w:lvl w:ilvl="8" w:tplc="B6182EE4">
      <w:numFmt w:val="decimal"/>
      <w:lvlText w:val=""/>
      <w:lvlJc w:val="left"/>
    </w:lvl>
  </w:abstractNum>
  <w:abstractNum w:abstractNumId="32" w15:restartNumberingAfterBreak="0">
    <w:nsid w:val="141D2302"/>
    <w:multiLevelType w:val="hybridMultilevel"/>
    <w:tmpl w:val="DE7862DA"/>
    <w:lvl w:ilvl="0" w:tplc="AE7AF080">
      <w:start w:val="40"/>
      <w:numFmt w:val="decimal"/>
      <w:lvlText w:val="%1"/>
      <w:lvlJc w:val="left"/>
    </w:lvl>
    <w:lvl w:ilvl="1" w:tplc="08E6DFE2">
      <w:numFmt w:val="decimal"/>
      <w:lvlText w:val=""/>
      <w:lvlJc w:val="left"/>
    </w:lvl>
    <w:lvl w:ilvl="2" w:tplc="9F86767A">
      <w:numFmt w:val="decimal"/>
      <w:lvlText w:val=""/>
      <w:lvlJc w:val="left"/>
    </w:lvl>
    <w:lvl w:ilvl="3" w:tplc="8216F1F8">
      <w:numFmt w:val="decimal"/>
      <w:lvlText w:val=""/>
      <w:lvlJc w:val="left"/>
    </w:lvl>
    <w:lvl w:ilvl="4" w:tplc="3A183A84">
      <w:numFmt w:val="decimal"/>
      <w:lvlText w:val=""/>
      <w:lvlJc w:val="left"/>
    </w:lvl>
    <w:lvl w:ilvl="5" w:tplc="5CA0FB34">
      <w:numFmt w:val="decimal"/>
      <w:lvlText w:val=""/>
      <w:lvlJc w:val="left"/>
    </w:lvl>
    <w:lvl w:ilvl="6" w:tplc="8600310C">
      <w:numFmt w:val="decimal"/>
      <w:lvlText w:val=""/>
      <w:lvlJc w:val="left"/>
    </w:lvl>
    <w:lvl w:ilvl="7" w:tplc="E482104C">
      <w:numFmt w:val="decimal"/>
      <w:lvlText w:val=""/>
      <w:lvlJc w:val="left"/>
    </w:lvl>
    <w:lvl w:ilvl="8" w:tplc="7F36B3D2">
      <w:numFmt w:val="decimal"/>
      <w:lvlText w:val=""/>
      <w:lvlJc w:val="left"/>
    </w:lvl>
  </w:abstractNum>
  <w:abstractNum w:abstractNumId="33" w15:restartNumberingAfterBreak="0">
    <w:nsid w:val="14217E23"/>
    <w:multiLevelType w:val="hybridMultilevel"/>
    <w:tmpl w:val="CF08F8D2"/>
    <w:lvl w:ilvl="0" w:tplc="18E2F6FC">
      <w:start w:val="19"/>
      <w:numFmt w:val="decimal"/>
      <w:lvlText w:val="%1"/>
      <w:lvlJc w:val="left"/>
    </w:lvl>
    <w:lvl w:ilvl="1" w:tplc="D3A04C1A">
      <w:numFmt w:val="decimal"/>
      <w:lvlText w:val=""/>
      <w:lvlJc w:val="left"/>
    </w:lvl>
    <w:lvl w:ilvl="2" w:tplc="07409FB0">
      <w:numFmt w:val="decimal"/>
      <w:lvlText w:val=""/>
      <w:lvlJc w:val="left"/>
    </w:lvl>
    <w:lvl w:ilvl="3" w:tplc="A7F63366">
      <w:numFmt w:val="decimal"/>
      <w:lvlText w:val=""/>
      <w:lvlJc w:val="left"/>
    </w:lvl>
    <w:lvl w:ilvl="4" w:tplc="2138C044">
      <w:numFmt w:val="decimal"/>
      <w:lvlText w:val=""/>
      <w:lvlJc w:val="left"/>
    </w:lvl>
    <w:lvl w:ilvl="5" w:tplc="715A01CC">
      <w:numFmt w:val="decimal"/>
      <w:lvlText w:val=""/>
      <w:lvlJc w:val="left"/>
    </w:lvl>
    <w:lvl w:ilvl="6" w:tplc="4FDAB672">
      <w:numFmt w:val="decimal"/>
      <w:lvlText w:val=""/>
      <w:lvlJc w:val="left"/>
    </w:lvl>
    <w:lvl w:ilvl="7" w:tplc="B53EAB64">
      <w:numFmt w:val="decimal"/>
      <w:lvlText w:val=""/>
      <w:lvlJc w:val="left"/>
    </w:lvl>
    <w:lvl w:ilvl="8" w:tplc="9282F4CE">
      <w:numFmt w:val="decimal"/>
      <w:lvlText w:val=""/>
      <w:lvlJc w:val="left"/>
    </w:lvl>
  </w:abstractNum>
  <w:abstractNum w:abstractNumId="34" w15:restartNumberingAfterBreak="0">
    <w:nsid w:val="14D53685"/>
    <w:multiLevelType w:val="hybridMultilevel"/>
    <w:tmpl w:val="4B4054E6"/>
    <w:lvl w:ilvl="0" w:tplc="8AB6D90E">
      <w:start w:val="2"/>
      <w:numFmt w:val="decimal"/>
      <w:lvlText w:val="%1"/>
      <w:lvlJc w:val="left"/>
    </w:lvl>
    <w:lvl w:ilvl="1" w:tplc="744031E0">
      <w:numFmt w:val="decimal"/>
      <w:lvlText w:val=""/>
      <w:lvlJc w:val="left"/>
    </w:lvl>
    <w:lvl w:ilvl="2" w:tplc="AA7CE340">
      <w:numFmt w:val="decimal"/>
      <w:lvlText w:val=""/>
      <w:lvlJc w:val="left"/>
    </w:lvl>
    <w:lvl w:ilvl="3" w:tplc="9E4424B4">
      <w:numFmt w:val="decimal"/>
      <w:lvlText w:val=""/>
      <w:lvlJc w:val="left"/>
    </w:lvl>
    <w:lvl w:ilvl="4" w:tplc="6C2EA562">
      <w:numFmt w:val="decimal"/>
      <w:lvlText w:val=""/>
      <w:lvlJc w:val="left"/>
    </w:lvl>
    <w:lvl w:ilvl="5" w:tplc="22661874">
      <w:numFmt w:val="decimal"/>
      <w:lvlText w:val=""/>
      <w:lvlJc w:val="left"/>
    </w:lvl>
    <w:lvl w:ilvl="6" w:tplc="94ECA8AC">
      <w:numFmt w:val="decimal"/>
      <w:lvlText w:val=""/>
      <w:lvlJc w:val="left"/>
    </w:lvl>
    <w:lvl w:ilvl="7" w:tplc="603AE7FC">
      <w:numFmt w:val="decimal"/>
      <w:lvlText w:val=""/>
      <w:lvlJc w:val="left"/>
    </w:lvl>
    <w:lvl w:ilvl="8" w:tplc="4A447A68">
      <w:numFmt w:val="decimal"/>
      <w:lvlText w:val=""/>
      <w:lvlJc w:val="left"/>
    </w:lvl>
  </w:abstractNum>
  <w:abstractNum w:abstractNumId="35" w15:restartNumberingAfterBreak="0">
    <w:nsid w:val="155EC4C2"/>
    <w:multiLevelType w:val="hybridMultilevel"/>
    <w:tmpl w:val="467C8BE4"/>
    <w:lvl w:ilvl="0" w:tplc="3B848302">
      <w:start w:val="8"/>
      <w:numFmt w:val="decimal"/>
      <w:lvlText w:val="%1"/>
      <w:lvlJc w:val="left"/>
    </w:lvl>
    <w:lvl w:ilvl="1" w:tplc="4BC2CFE6">
      <w:numFmt w:val="decimal"/>
      <w:lvlText w:val=""/>
      <w:lvlJc w:val="left"/>
    </w:lvl>
    <w:lvl w:ilvl="2" w:tplc="4274E87A">
      <w:numFmt w:val="decimal"/>
      <w:lvlText w:val=""/>
      <w:lvlJc w:val="left"/>
    </w:lvl>
    <w:lvl w:ilvl="3" w:tplc="3C748490">
      <w:numFmt w:val="decimal"/>
      <w:lvlText w:val=""/>
      <w:lvlJc w:val="left"/>
    </w:lvl>
    <w:lvl w:ilvl="4" w:tplc="187CB48C">
      <w:numFmt w:val="decimal"/>
      <w:lvlText w:val=""/>
      <w:lvlJc w:val="left"/>
    </w:lvl>
    <w:lvl w:ilvl="5" w:tplc="11BE0930">
      <w:numFmt w:val="decimal"/>
      <w:lvlText w:val=""/>
      <w:lvlJc w:val="left"/>
    </w:lvl>
    <w:lvl w:ilvl="6" w:tplc="EFCE5F82">
      <w:numFmt w:val="decimal"/>
      <w:lvlText w:val=""/>
      <w:lvlJc w:val="left"/>
    </w:lvl>
    <w:lvl w:ilvl="7" w:tplc="6C34765C">
      <w:numFmt w:val="decimal"/>
      <w:lvlText w:val=""/>
      <w:lvlJc w:val="left"/>
    </w:lvl>
    <w:lvl w:ilvl="8" w:tplc="3DB6BF54">
      <w:numFmt w:val="decimal"/>
      <w:lvlText w:val=""/>
      <w:lvlJc w:val="left"/>
    </w:lvl>
  </w:abstractNum>
  <w:abstractNum w:abstractNumId="36" w15:restartNumberingAfterBreak="0">
    <w:nsid w:val="15B71329"/>
    <w:multiLevelType w:val="hybridMultilevel"/>
    <w:tmpl w:val="26DC396E"/>
    <w:lvl w:ilvl="0" w:tplc="B8C60C9E">
      <w:start w:val="1"/>
      <w:numFmt w:val="bullet"/>
      <w:lvlText w:val="à"/>
      <w:lvlJc w:val="left"/>
    </w:lvl>
    <w:lvl w:ilvl="1" w:tplc="580C4282">
      <w:numFmt w:val="decimal"/>
      <w:lvlText w:val=""/>
      <w:lvlJc w:val="left"/>
    </w:lvl>
    <w:lvl w:ilvl="2" w:tplc="CB26EB6C">
      <w:numFmt w:val="decimal"/>
      <w:lvlText w:val=""/>
      <w:lvlJc w:val="left"/>
    </w:lvl>
    <w:lvl w:ilvl="3" w:tplc="2B56C70E">
      <w:numFmt w:val="decimal"/>
      <w:lvlText w:val=""/>
      <w:lvlJc w:val="left"/>
    </w:lvl>
    <w:lvl w:ilvl="4" w:tplc="21320006">
      <w:numFmt w:val="decimal"/>
      <w:lvlText w:val=""/>
      <w:lvlJc w:val="left"/>
    </w:lvl>
    <w:lvl w:ilvl="5" w:tplc="1F6E4452">
      <w:numFmt w:val="decimal"/>
      <w:lvlText w:val=""/>
      <w:lvlJc w:val="left"/>
    </w:lvl>
    <w:lvl w:ilvl="6" w:tplc="8A7A133A">
      <w:numFmt w:val="decimal"/>
      <w:lvlText w:val=""/>
      <w:lvlJc w:val="left"/>
    </w:lvl>
    <w:lvl w:ilvl="7" w:tplc="12303FB4">
      <w:numFmt w:val="decimal"/>
      <w:lvlText w:val=""/>
      <w:lvlJc w:val="left"/>
    </w:lvl>
    <w:lvl w:ilvl="8" w:tplc="6FA4645A">
      <w:numFmt w:val="decimal"/>
      <w:lvlText w:val=""/>
      <w:lvlJc w:val="left"/>
    </w:lvl>
  </w:abstractNum>
  <w:abstractNum w:abstractNumId="37" w15:restartNumberingAfterBreak="0">
    <w:nsid w:val="15BCABA8"/>
    <w:multiLevelType w:val="hybridMultilevel"/>
    <w:tmpl w:val="C5C48D22"/>
    <w:lvl w:ilvl="0" w:tplc="DB62EB90">
      <w:start w:val="33"/>
      <w:numFmt w:val="decimal"/>
      <w:lvlText w:val="%1"/>
      <w:lvlJc w:val="left"/>
    </w:lvl>
    <w:lvl w:ilvl="1" w:tplc="7B9A26D4">
      <w:numFmt w:val="decimal"/>
      <w:lvlText w:val=""/>
      <w:lvlJc w:val="left"/>
    </w:lvl>
    <w:lvl w:ilvl="2" w:tplc="1E760CFA">
      <w:numFmt w:val="decimal"/>
      <w:lvlText w:val=""/>
      <w:lvlJc w:val="left"/>
    </w:lvl>
    <w:lvl w:ilvl="3" w:tplc="2DC0A93A">
      <w:numFmt w:val="decimal"/>
      <w:lvlText w:val=""/>
      <w:lvlJc w:val="left"/>
    </w:lvl>
    <w:lvl w:ilvl="4" w:tplc="ABE60320">
      <w:numFmt w:val="decimal"/>
      <w:lvlText w:val=""/>
      <w:lvlJc w:val="left"/>
    </w:lvl>
    <w:lvl w:ilvl="5" w:tplc="36CA69D2">
      <w:numFmt w:val="decimal"/>
      <w:lvlText w:val=""/>
      <w:lvlJc w:val="left"/>
    </w:lvl>
    <w:lvl w:ilvl="6" w:tplc="FDA0A324">
      <w:numFmt w:val="decimal"/>
      <w:lvlText w:val=""/>
      <w:lvlJc w:val="left"/>
    </w:lvl>
    <w:lvl w:ilvl="7" w:tplc="2F8ED05A">
      <w:numFmt w:val="decimal"/>
      <w:lvlText w:val=""/>
      <w:lvlJc w:val="left"/>
    </w:lvl>
    <w:lvl w:ilvl="8" w:tplc="9600127C">
      <w:numFmt w:val="decimal"/>
      <w:lvlText w:val=""/>
      <w:lvlJc w:val="left"/>
    </w:lvl>
  </w:abstractNum>
  <w:abstractNum w:abstractNumId="38" w15:restartNumberingAfterBreak="0">
    <w:nsid w:val="16CF80F1"/>
    <w:multiLevelType w:val="hybridMultilevel"/>
    <w:tmpl w:val="E8D01B98"/>
    <w:lvl w:ilvl="0" w:tplc="DC8A5168">
      <w:start w:val="16"/>
      <w:numFmt w:val="decimal"/>
      <w:lvlText w:val="%1"/>
      <w:lvlJc w:val="left"/>
    </w:lvl>
    <w:lvl w:ilvl="1" w:tplc="88B8976C">
      <w:numFmt w:val="decimal"/>
      <w:lvlText w:val=""/>
      <w:lvlJc w:val="left"/>
    </w:lvl>
    <w:lvl w:ilvl="2" w:tplc="A8C6375A">
      <w:numFmt w:val="decimal"/>
      <w:lvlText w:val=""/>
      <w:lvlJc w:val="left"/>
    </w:lvl>
    <w:lvl w:ilvl="3" w:tplc="D58A8BAA">
      <w:numFmt w:val="decimal"/>
      <w:lvlText w:val=""/>
      <w:lvlJc w:val="left"/>
    </w:lvl>
    <w:lvl w:ilvl="4" w:tplc="9982B8BE">
      <w:numFmt w:val="decimal"/>
      <w:lvlText w:val=""/>
      <w:lvlJc w:val="left"/>
    </w:lvl>
    <w:lvl w:ilvl="5" w:tplc="F86CEF76">
      <w:numFmt w:val="decimal"/>
      <w:lvlText w:val=""/>
      <w:lvlJc w:val="left"/>
    </w:lvl>
    <w:lvl w:ilvl="6" w:tplc="2440F1A4">
      <w:numFmt w:val="decimal"/>
      <w:lvlText w:val=""/>
      <w:lvlJc w:val="left"/>
    </w:lvl>
    <w:lvl w:ilvl="7" w:tplc="C608C2FE">
      <w:numFmt w:val="decimal"/>
      <w:lvlText w:val=""/>
      <w:lvlJc w:val="left"/>
    </w:lvl>
    <w:lvl w:ilvl="8" w:tplc="1C484632">
      <w:numFmt w:val="decimal"/>
      <w:lvlText w:val=""/>
      <w:lvlJc w:val="left"/>
    </w:lvl>
  </w:abstractNum>
  <w:abstractNum w:abstractNumId="39" w15:restartNumberingAfterBreak="0">
    <w:nsid w:val="17180B0B"/>
    <w:multiLevelType w:val="hybridMultilevel"/>
    <w:tmpl w:val="B3F42786"/>
    <w:lvl w:ilvl="0" w:tplc="B7EC475C">
      <w:start w:val="2"/>
      <w:numFmt w:val="decimal"/>
      <w:lvlText w:val="%1"/>
      <w:lvlJc w:val="left"/>
    </w:lvl>
    <w:lvl w:ilvl="1" w:tplc="EC44AB2C">
      <w:numFmt w:val="decimal"/>
      <w:lvlText w:val=""/>
      <w:lvlJc w:val="left"/>
    </w:lvl>
    <w:lvl w:ilvl="2" w:tplc="413288B6">
      <w:numFmt w:val="decimal"/>
      <w:lvlText w:val=""/>
      <w:lvlJc w:val="left"/>
    </w:lvl>
    <w:lvl w:ilvl="3" w:tplc="34C4B5B0">
      <w:numFmt w:val="decimal"/>
      <w:lvlText w:val=""/>
      <w:lvlJc w:val="left"/>
    </w:lvl>
    <w:lvl w:ilvl="4" w:tplc="90047E8C">
      <w:numFmt w:val="decimal"/>
      <w:lvlText w:val=""/>
      <w:lvlJc w:val="left"/>
    </w:lvl>
    <w:lvl w:ilvl="5" w:tplc="46E88058">
      <w:numFmt w:val="decimal"/>
      <w:lvlText w:val=""/>
      <w:lvlJc w:val="left"/>
    </w:lvl>
    <w:lvl w:ilvl="6" w:tplc="3000EEC0">
      <w:numFmt w:val="decimal"/>
      <w:lvlText w:val=""/>
      <w:lvlJc w:val="left"/>
    </w:lvl>
    <w:lvl w:ilvl="7" w:tplc="EF4490F6">
      <w:numFmt w:val="decimal"/>
      <w:lvlText w:val=""/>
      <w:lvlJc w:val="left"/>
    </w:lvl>
    <w:lvl w:ilvl="8" w:tplc="9CFAAE82">
      <w:numFmt w:val="decimal"/>
      <w:lvlText w:val=""/>
      <w:lvlJc w:val="left"/>
    </w:lvl>
  </w:abstractNum>
  <w:abstractNum w:abstractNumId="40" w15:restartNumberingAfterBreak="0">
    <w:nsid w:val="17304A67"/>
    <w:multiLevelType w:val="hybridMultilevel"/>
    <w:tmpl w:val="C1845B6A"/>
    <w:lvl w:ilvl="0" w:tplc="78389FC4">
      <w:start w:val="30"/>
      <w:numFmt w:val="decimal"/>
      <w:lvlText w:val="%1"/>
      <w:lvlJc w:val="left"/>
    </w:lvl>
    <w:lvl w:ilvl="1" w:tplc="98465A7C">
      <w:numFmt w:val="decimal"/>
      <w:lvlText w:val=""/>
      <w:lvlJc w:val="left"/>
    </w:lvl>
    <w:lvl w:ilvl="2" w:tplc="C382ED8E">
      <w:numFmt w:val="decimal"/>
      <w:lvlText w:val=""/>
      <w:lvlJc w:val="left"/>
    </w:lvl>
    <w:lvl w:ilvl="3" w:tplc="E512A022">
      <w:numFmt w:val="decimal"/>
      <w:lvlText w:val=""/>
      <w:lvlJc w:val="left"/>
    </w:lvl>
    <w:lvl w:ilvl="4" w:tplc="DBE45AB4">
      <w:numFmt w:val="decimal"/>
      <w:lvlText w:val=""/>
      <w:lvlJc w:val="left"/>
    </w:lvl>
    <w:lvl w:ilvl="5" w:tplc="3EF81C70">
      <w:numFmt w:val="decimal"/>
      <w:lvlText w:val=""/>
      <w:lvlJc w:val="left"/>
    </w:lvl>
    <w:lvl w:ilvl="6" w:tplc="464E7D5A">
      <w:numFmt w:val="decimal"/>
      <w:lvlText w:val=""/>
      <w:lvlJc w:val="left"/>
    </w:lvl>
    <w:lvl w:ilvl="7" w:tplc="678255A6">
      <w:numFmt w:val="decimal"/>
      <w:lvlText w:val=""/>
      <w:lvlJc w:val="left"/>
    </w:lvl>
    <w:lvl w:ilvl="8" w:tplc="2D52F75E">
      <w:numFmt w:val="decimal"/>
      <w:lvlText w:val=""/>
      <w:lvlJc w:val="left"/>
    </w:lvl>
  </w:abstractNum>
  <w:abstractNum w:abstractNumId="41" w15:restartNumberingAfterBreak="0">
    <w:nsid w:val="17D78639"/>
    <w:multiLevelType w:val="hybridMultilevel"/>
    <w:tmpl w:val="3C6AFC22"/>
    <w:lvl w:ilvl="0" w:tplc="50240A92">
      <w:start w:val="1"/>
      <w:numFmt w:val="bullet"/>
      <w:lvlText w:val="É"/>
      <w:lvlJc w:val="left"/>
    </w:lvl>
    <w:lvl w:ilvl="1" w:tplc="01E88358">
      <w:numFmt w:val="decimal"/>
      <w:lvlText w:val=""/>
      <w:lvlJc w:val="left"/>
    </w:lvl>
    <w:lvl w:ilvl="2" w:tplc="62FCD846">
      <w:numFmt w:val="decimal"/>
      <w:lvlText w:val=""/>
      <w:lvlJc w:val="left"/>
    </w:lvl>
    <w:lvl w:ilvl="3" w:tplc="6F0821C6">
      <w:numFmt w:val="decimal"/>
      <w:lvlText w:val=""/>
      <w:lvlJc w:val="left"/>
    </w:lvl>
    <w:lvl w:ilvl="4" w:tplc="F03CD020">
      <w:numFmt w:val="decimal"/>
      <w:lvlText w:val=""/>
      <w:lvlJc w:val="left"/>
    </w:lvl>
    <w:lvl w:ilvl="5" w:tplc="EAD45500">
      <w:numFmt w:val="decimal"/>
      <w:lvlText w:val=""/>
      <w:lvlJc w:val="left"/>
    </w:lvl>
    <w:lvl w:ilvl="6" w:tplc="5CDAA928">
      <w:numFmt w:val="decimal"/>
      <w:lvlText w:val=""/>
      <w:lvlJc w:val="left"/>
    </w:lvl>
    <w:lvl w:ilvl="7" w:tplc="DB9EE59C">
      <w:numFmt w:val="decimal"/>
      <w:lvlText w:val=""/>
      <w:lvlJc w:val="left"/>
    </w:lvl>
    <w:lvl w:ilvl="8" w:tplc="15CA3C8A">
      <w:numFmt w:val="decimal"/>
      <w:lvlText w:val=""/>
      <w:lvlJc w:val="left"/>
    </w:lvl>
  </w:abstractNum>
  <w:abstractNum w:abstractNumId="42" w15:restartNumberingAfterBreak="0">
    <w:nsid w:val="1803D089"/>
    <w:multiLevelType w:val="hybridMultilevel"/>
    <w:tmpl w:val="134A4668"/>
    <w:lvl w:ilvl="0" w:tplc="5D16AEBC">
      <w:start w:val="9"/>
      <w:numFmt w:val="decimal"/>
      <w:lvlText w:val="%1"/>
      <w:lvlJc w:val="left"/>
    </w:lvl>
    <w:lvl w:ilvl="1" w:tplc="0E44B5BA">
      <w:numFmt w:val="decimal"/>
      <w:lvlText w:val=""/>
      <w:lvlJc w:val="left"/>
    </w:lvl>
    <w:lvl w:ilvl="2" w:tplc="490EEC2E">
      <w:numFmt w:val="decimal"/>
      <w:lvlText w:val=""/>
      <w:lvlJc w:val="left"/>
    </w:lvl>
    <w:lvl w:ilvl="3" w:tplc="5F081D40">
      <w:numFmt w:val="decimal"/>
      <w:lvlText w:val=""/>
      <w:lvlJc w:val="left"/>
    </w:lvl>
    <w:lvl w:ilvl="4" w:tplc="93CCA4BE">
      <w:numFmt w:val="decimal"/>
      <w:lvlText w:val=""/>
      <w:lvlJc w:val="left"/>
    </w:lvl>
    <w:lvl w:ilvl="5" w:tplc="8774FF76">
      <w:numFmt w:val="decimal"/>
      <w:lvlText w:val=""/>
      <w:lvlJc w:val="left"/>
    </w:lvl>
    <w:lvl w:ilvl="6" w:tplc="0358C514">
      <w:numFmt w:val="decimal"/>
      <w:lvlText w:val=""/>
      <w:lvlJc w:val="left"/>
    </w:lvl>
    <w:lvl w:ilvl="7" w:tplc="3598939E">
      <w:numFmt w:val="decimal"/>
      <w:lvlText w:val=""/>
      <w:lvlJc w:val="left"/>
    </w:lvl>
    <w:lvl w:ilvl="8" w:tplc="90942684">
      <w:numFmt w:val="decimal"/>
      <w:lvlText w:val=""/>
      <w:lvlJc w:val="left"/>
    </w:lvl>
  </w:abstractNum>
  <w:abstractNum w:abstractNumId="43" w15:restartNumberingAfterBreak="0">
    <w:nsid w:val="1816F8C4"/>
    <w:multiLevelType w:val="hybridMultilevel"/>
    <w:tmpl w:val="A0D6A0AC"/>
    <w:lvl w:ilvl="0" w:tplc="5D68D922">
      <w:start w:val="16"/>
      <w:numFmt w:val="decimal"/>
      <w:lvlText w:val="%1"/>
      <w:lvlJc w:val="left"/>
    </w:lvl>
    <w:lvl w:ilvl="1" w:tplc="82EAAAF0">
      <w:numFmt w:val="decimal"/>
      <w:lvlText w:val=""/>
      <w:lvlJc w:val="left"/>
    </w:lvl>
    <w:lvl w:ilvl="2" w:tplc="4E10186C">
      <w:numFmt w:val="decimal"/>
      <w:lvlText w:val=""/>
      <w:lvlJc w:val="left"/>
    </w:lvl>
    <w:lvl w:ilvl="3" w:tplc="3612A372">
      <w:numFmt w:val="decimal"/>
      <w:lvlText w:val=""/>
      <w:lvlJc w:val="left"/>
    </w:lvl>
    <w:lvl w:ilvl="4" w:tplc="C2DAA1EE">
      <w:numFmt w:val="decimal"/>
      <w:lvlText w:val=""/>
      <w:lvlJc w:val="left"/>
    </w:lvl>
    <w:lvl w:ilvl="5" w:tplc="D69241D8">
      <w:numFmt w:val="decimal"/>
      <w:lvlText w:val=""/>
      <w:lvlJc w:val="left"/>
    </w:lvl>
    <w:lvl w:ilvl="6" w:tplc="86087428">
      <w:numFmt w:val="decimal"/>
      <w:lvlText w:val=""/>
      <w:lvlJc w:val="left"/>
    </w:lvl>
    <w:lvl w:ilvl="7" w:tplc="BAFAB0B6">
      <w:numFmt w:val="decimal"/>
      <w:lvlText w:val=""/>
      <w:lvlJc w:val="left"/>
    </w:lvl>
    <w:lvl w:ilvl="8" w:tplc="DD4A21CC">
      <w:numFmt w:val="decimal"/>
      <w:lvlText w:val=""/>
      <w:lvlJc w:val="left"/>
    </w:lvl>
  </w:abstractNum>
  <w:abstractNum w:abstractNumId="44" w15:restartNumberingAfterBreak="0">
    <w:nsid w:val="1849C29B"/>
    <w:multiLevelType w:val="hybridMultilevel"/>
    <w:tmpl w:val="0C240C2C"/>
    <w:lvl w:ilvl="0" w:tplc="341C739E">
      <w:start w:val="5"/>
      <w:numFmt w:val="decimal"/>
      <w:lvlText w:val="%1"/>
      <w:lvlJc w:val="left"/>
    </w:lvl>
    <w:lvl w:ilvl="1" w:tplc="0C5EEF1E">
      <w:numFmt w:val="decimal"/>
      <w:lvlText w:val=""/>
      <w:lvlJc w:val="left"/>
    </w:lvl>
    <w:lvl w:ilvl="2" w:tplc="E5FEE076">
      <w:numFmt w:val="decimal"/>
      <w:lvlText w:val=""/>
      <w:lvlJc w:val="left"/>
    </w:lvl>
    <w:lvl w:ilvl="3" w:tplc="A8A8B86C">
      <w:numFmt w:val="decimal"/>
      <w:lvlText w:val=""/>
      <w:lvlJc w:val="left"/>
    </w:lvl>
    <w:lvl w:ilvl="4" w:tplc="BDC4ADB2">
      <w:numFmt w:val="decimal"/>
      <w:lvlText w:val=""/>
      <w:lvlJc w:val="left"/>
    </w:lvl>
    <w:lvl w:ilvl="5" w:tplc="0FC666D0">
      <w:numFmt w:val="decimal"/>
      <w:lvlText w:val=""/>
      <w:lvlJc w:val="left"/>
    </w:lvl>
    <w:lvl w:ilvl="6" w:tplc="B952088E">
      <w:numFmt w:val="decimal"/>
      <w:lvlText w:val=""/>
      <w:lvlJc w:val="left"/>
    </w:lvl>
    <w:lvl w:ilvl="7" w:tplc="72E0752A">
      <w:numFmt w:val="decimal"/>
      <w:lvlText w:val=""/>
      <w:lvlJc w:val="left"/>
    </w:lvl>
    <w:lvl w:ilvl="8" w:tplc="27927BDA">
      <w:numFmt w:val="decimal"/>
      <w:lvlText w:val=""/>
      <w:lvlJc w:val="left"/>
    </w:lvl>
  </w:abstractNum>
  <w:abstractNum w:abstractNumId="45" w15:restartNumberingAfterBreak="0">
    <w:nsid w:val="1876589D"/>
    <w:multiLevelType w:val="hybridMultilevel"/>
    <w:tmpl w:val="A71C8E76"/>
    <w:lvl w:ilvl="0" w:tplc="BC6E5F92">
      <w:start w:val="4"/>
      <w:numFmt w:val="decimal"/>
      <w:lvlText w:val="%1"/>
      <w:lvlJc w:val="left"/>
    </w:lvl>
    <w:lvl w:ilvl="1" w:tplc="EB0A6304">
      <w:numFmt w:val="decimal"/>
      <w:lvlText w:val=""/>
      <w:lvlJc w:val="left"/>
    </w:lvl>
    <w:lvl w:ilvl="2" w:tplc="F9FA76F6">
      <w:numFmt w:val="decimal"/>
      <w:lvlText w:val=""/>
      <w:lvlJc w:val="left"/>
    </w:lvl>
    <w:lvl w:ilvl="3" w:tplc="4D6C94DE">
      <w:numFmt w:val="decimal"/>
      <w:lvlText w:val=""/>
      <w:lvlJc w:val="left"/>
    </w:lvl>
    <w:lvl w:ilvl="4" w:tplc="856CEC16">
      <w:numFmt w:val="decimal"/>
      <w:lvlText w:val=""/>
      <w:lvlJc w:val="left"/>
    </w:lvl>
    <w:lvl w:ilvl="5" w:tplc="A1D29688">
      <w:numFmt w:val="decimal"/>
      <w:lvlText w:val=""/>
      <w:lvlJc w:val="left"/>
    </w:lvl>
    <w:lvl w:ilvl="6" w:tplc="5874F482">
      <w:numFmt w:val="decimal"/>
      <w:lvlText w:val=""/>
      <w:lvlJc w:val="left"/>
    </w:lvl>
    <w:lvl w:ilvl="7" w:tplc="C2E8BF18">
      <w:numFmt w:val="decimal"/>
      <w:lvlText w:val=""/>
      <w:lvlJc w:val="left"/>
    </w:lvl>
    <w:lvl w:ilvl="8" w:tplc="7E4A6EFE">
      <w:numFmt w:val="decimal"/>
      <w:lvlText w:val=""/>
      <w:lvlJc w:val="left"/>
    </w:lvl>
  </w:abstractNum>
  <w:abstractNum w:abstractNumId="46" w15:restartNumberingAfterBreak="0">
    <w:nsid w:val="1958BD17"/>
    <w:multiLevelType w:val="hybridMultilevel"/>
    <w:tmpl w:val="0A522848"/>
    <w:lvl w:ilvl="0" w:tplc="99943AC4">
      <w:start w:val="27"/>
      <w:numFmt w:val="decimal"/>
      <w:lvlText w:val="%1"/>
      <w:lvlJc w:val="left"/>
    </w:lvl>
    <w:lvl w:ilvl="1" w:tplc="DED2E1CE">
      <w:numFmt w:val="decimal"/>
      <w:lvlText w:val=""/>
      <w:lvlJc w:val="left"/>
    </w:lvl>
    <w:lvl w:ilvl="2" w:tplc="3C1A3302">
      <w:numFmt w:val="decimal"/>
      <w:lvlText w:val=""/>
      <w:lvlJc w:val="left"/>
    </w:lvl>
    <w:lvl w:ilvl="3" w:tplc="4C34D510">
      <w:numFmt w:val="decimal"/>
      <w:lvlText w:val=""/>
      <w:lvlJc w:val="left"/>
    </w:lvl>
    <w:lvl w:ilvl="4" w:tplc="43846C8C">
      <w:numFmt w:val="decimal"/>
      <w:lvlText w:val=""/>
      <w:lvlJc w:val="left"/>
    </w:lvl>
    <w:lvl w:ilvl="5" w:tplc="9E081734">
      <w:numFmt w:val="decimal"/>
      <w:lvlText w:val=""/>
      <w:lvlJc w:val="left"/>
    </w:lvl>
    <w:lvl w:ilvl="6" w:tplc="66844204">
      <w:numFmt w:val="decimal"/>
      <w:lvlText w:val=""/>
      <w:lvlJc w:val="left"/>
    </w:lvl>
    <w:lvl w:ilvl="7" w:tplc="E508108A">
      <w:numFmt w:val="decimal"/>
      <w:lvlText w:val=""/>
      <w:lvlJc w:val="left"/>
    </w:lvl>
    <w:lvl w:ilvl="8" w:tplc="C718711C">
      <w:numFmt w:val="decimal"/>
      <w:lvlText w:val=""/>
      <w:lvlJc w:val="left"/>
    </w:lvl>
  </w:abstractNum>
  <w:abstractNum w:abstractNumId="47" w15:restartNumberingAfterBreak="0">
    <w:nsid w:val="19A52566"/>
    <w:multiLevelType w:val="hybridMultilevel"/>
    <w:tmpl w:val="4CE203F6"/>
    <w:lvl w:ilvl="0" w:tplc="6504BF74">
      <w:start w:val="10"/>
      <w:numFmt w:val="decimal"/>
      <w:lvlText w:val="%1"/>
      <w:lvlJc w:val="left"/>
    </w:lvl>
    <w:lvl w:ilvl="1" w:tplc="40660012">
      <w:numFmt w:val="decimal"/>
      <w:lvlText w:val=""/>
      <w:lvlJc w:val="left"/>
    </w:lvl>
    <w:lvl w:ilvl="2" w:tplc="2844160A">
      <w:numFmt w:val="decimal"/>
      <w:lvlText w:val=""/>
      <w:lvlJc w:val="left"/>
    </w:lvl>
    <w:lvl w:ilvl="3" w:tplc="FE7A30B0">
      <w:numFmt w:val="decimal"/>
      <w:lvlText w:val=""/>
      <w:lvlJc w:val="left"/>
    </w:lvl>
    <w:lvl w:ilvl="4" w:tplc="5680FD0A">
      <w:numFmt w:val="decimal"/>
      <w:lvlText w:val=""/>
      <w:lvlJc w:val="left"/>
    </w:lvl>
    <w:lvl w:ilvl="5" w:tplc="15D85710">
      <w:numFmt w:val="decimal"/>
      <w:lvlText w:val=""/>
      <w:lvlJc w:val="left"/>
    </w:lvl>
    <w:lvl w:ilvl="6" w:tplc="8A28885E">
      <w:numFmt w:val="decimal"/>
      <w:lvlText w:val=""/>
      <w:lvlJc w:val="left"/>
    </w:lvl>
    <w:lvl w:ilvl="7" w:tplc="F87081A0">
      <w:numFmt w:val="decimal"/>
      <w:lvlText w:val=""/>
      <w:lvlJc w:val="left"/>
    </w:lvl>
    <w:lvl w:ilvl="8" w:tplc="7496254C">
      <w:numFmt w:val="decimal"/>
      <w:lvlText w:val=""/>
      <w:lvlJc w:val="left"/>
    </w:lvl>
  </w:abstractNum>
  <w:abstractNum w:abstractNumId="48" w15:restartNumberingAfterBreak="0">
    <w:nsid w:val="1A0DDE32"/>
    <w:multiLevelType w:val="hybridMultilevel"/>
    <w:tmpl w:val="60A2ACF8"/>
    <w:lvl w:ilvl="0" w:tplc="1B3AD6D6">
      <w:start w:val="5"/>
      <w:numFmt w:val="decimal"/>
      <w:lvlText w:val="%1"/>
      <w:lvlJc w:val="left"/>
    </w:lvl>
    <w:lvl w:ilvl="1" w:tplc="7C94CA6A">
      <w:numFmt w:val="decimal"/>
      <w:lvlText w:val=""/>
      <w:lvlJc w:val="left"/>
    </w:lvl>
    <w:lvl w:ilvl="2" w:tplc="F922483C">
      <w:numFmt w:val="decimal"/>
      <w:lvlText w:val=""/>
      <w:lvlJc w:val="left"/>
    </w:lvl>
    <w:lvl w:ilvl="3" w:tplc="A920A8A8">
      <w:numFmt w:val="decimal"/>
      <w:lvlText w:val=""/>
      <w:lvlJc w:val="left"/>
    </w:lvl>
    <w:lvl w:ilvl="4" w:tplc="C494E882">
      <w:numFmt w:val="decimal"/>
      <w:lvlText w:val=""/>
      <w:lvlJc w:val="left"/>
    </w:lvl>
    <w:lvl w:ilvl="5" w:tplc="4FE45298">
      <w:numFmt w:val="decimal"/>
      <w:lvlText w:val=""/>
      <w:lvlJc w:val="left"/>
    </w:lvl>
    <w:lvl w:ilvl="6" w:tplc="217C0B5C">
      <w:numFmt w:val="decimal"/>
      <w:lvlText w:val=""/>
      <w:lvlJc w:val="left"/>
    </w:lvl>
    <w:lvl w:ilvl="7" w:tplc="25F44A02">
      <w:numFmt w:val="decimal"/>
      <w:lvlText w:val=""/>
      <w:lvlJc w:val="left"/>
    </w:lvl>
    <w:lvl w:ilvl="8" w:tplc="AFE46A9E">
      <w:numFmt w:val="decimal"/>
      <w:lvlText w:val=""/>
      <w:lvlJc w:val="left"/>
    </w:lvl>
  </w:abstractNum>
  <w:abstractNum w:abstractNumId="49" w15:restartNumberingAfterBreak="0">
    <w:nsid w:val="1A9A9E69"/>
    <w:multiLevelType w:val="hybridMultilevel"/>
    <w:tmpl w:val="93E05D26"/>
    <w:lvl w:ilvl="0" w:tplc="DBA8696E">
      <w:start w:val="9"/>
      <w:numFmt w:val="decimal"/>
      <w:lvlText w:val="%1"/>
      <w:lvlJc w:val="left"/>
    </w:lvl>
    <w:lvl w:ilvl="1" w:tplc="1CB49C8C">
      <w:numFmt w:val="decimal"/>
      <w:lvlText w:val=""/>
      <w:lvlJc w:val="left"/>
    </w:lvl>
    <w:lvl w:ilvl="2" w:tplc="20409C3A">
      <w:numFmt w:val="decimal"/>
      <w:lvlText w:val=""/>
      <w:lvlJc w:val="left"/>
    </w:lvl>
    <w:lvl w:ilvl="3" w:tplc="0AE67B96">
      <w:numFmt w:val="decimal"/>
      <w:lvlText w:val=""/>
      <w:lvlJc w:val="left"/>
    </w:lvl>
    <w:lvl w:ilvl="4" w:tplc="85AC8F86">
      <w:numFmt w:val="decimal"/>
      <w:lvlText w:val=""/>
      <w:lvlJc w:val="left"/>
    </w:lvl>
    <w:lvl w:ilvl="5" w:tplc="945647FE">
      <w:numFmt w:val="decimal"/>
      <w:lvlText w:val=""/>
      <w:lvlJc w:val="left"/>
    </w:lvl>
    <w:lvl w:ilvl="6" w:tplc="6A7C93D0">
      <w:numFmt w:val="decimal"/>
      <w:lvlText w:val=""/>
      <w:lvlJc w:val="left"/>
    </w:lvl>
    <w:lvl w:ilvl="7" w:tplc="2DFA1F52">
      <w:numFmt w:val="decimal"/>
      <w:lvlText w:val=""/>
      <w:lvlJc w:val="left"/>
    </w:lvl>
    <w:lvl w:ilvl="8" w:tplc="1610DF6A">
      <w:numFmt w:val="decimal"/>
      <w:lvlText w:val=""/>
      <w:lvlJc w:val="left"/>
    </w:lvl>
  </w:abstractNum>
  <w:abstractNum w:abstractNumId="50" w15:restartNumberingAfterBreak="0">
    <w:nsid w:val="1AFE3625"/>
    <w:multiLevelType w:val="hybridMultilevel"/>
    <w:tmpl w:val="AD867938"/>
    <w:lvl w:ilvl="0" w:tplc="D224321A">
      <w:start w:val="1"/>
      <w:numFmt w:val="decimal"/>
      <w:lvlText w:val="%1"/>
      <w:lvlJc w:val="left"/>
    </w:lvl>
    <w:lvl w:ilvl="1" w:tplc="708AC3DA">
      <w:numFmt w:val="decimal"/>
      <w:lvlText w:val=""/>
      <w:lvlJc w:val="left"/>
    </w:lvl>
    <w:lvl w:ilvl="2" w:tplc="361070EE">
      <w:numFmt w:val="decimal"/>
      <w:lvlText w:val=""/>
      <w:lvlJc w:val="left"/>
    </w:lvl>
    <w:lvl w:ilvl="3" w:tplc="F47CE498">
      <w:numFmt w:val="decimal"/>
      <w:lvlText w:val=""/>
      <w:lvlJc w:val="left"/>
    </w:lvl>
    <w:lvl w:ilvl="4" w:tplc="30801E2E">
      <w:numFmt w:val="decimal"/>
      <w:lvlText w:val=""/>
      <w:lvlJc w:val="left"/>
    </w:lvl>
    <w:lvl w:ilvl="5" w:tplc="333625AA">
      <w:numFmt w:val="decimal"/>
      <w:lvlText w:val=""/>
      <w:lvlJc w:val="left"/>
    </w:lvl>
    <w:lvl w:ilvl="6" w:tplc="6F323278">
      <w:numFmt w:val="decimal"/>
      <w:lvlText w:val=""/>
      <w:lvlJc w:val="left"/>
    </w:lvl>
    <w:lvl w:ilvl="7" w:tplc="7F0E9D66">
      <w:numFmt w:val="decimal"/>
      <w:lvlText w:val=""/>
      <w:lvlJc w:val="left"/>
    </w:lvl>
    <w:lvl w:ilvl="8" w:tplc="CE0AC9EC">
      <w:numFmt w:val="decimal"/>
      <w:lvlText w:val=""/>
      <w:lvlJc w:val="left"/>
    </w:lvl>
  </w:abstractNum>
  <w:abstractNum w:abstractNumId="51" w15:restartNumberingAfterBreak="0">
    <w:nsid w:val="1C4A08EC"/>
    <w:multiLevelType w:val="hybridMultilevel"/>
    <w:tmpl w:val="49DE1AA6"/>
    <w:lvl w:ilvl="0" w:tplc="AF665F8C">
      <w:start w:val="23"/>
      <w:numFmt w:val="decimal"/>
      <w:lvlText w:val="%1"/>
      <w:lvlJc w:val="left"/>
    </w:lvl>
    <w:lvl w:ilvl="1" w:tplc="D4E2A156">
      <w:numFmt w:val="decimal"/>
      <w:lvlText w:val=""/>
      <w:lvlJc w:val="left"/>
    </w:lvl>
    <w:lvl w:ilvl="2" w:tplc="DDF8F46E">
      <w:numFmt w:val="decimal"/>
      <w:lvlText w:val=""/>
      <w:lvlJc w:val="left"/>
    </w:lvl>
    <w:lvl w:ilvl="3" w:tplc="C8C6C92A">
      <w:numFmt w:val="decimal"/>
      <w:lvlText w:val=""/>
      <w:lvlJc w:val="left"/>
    </w:lvl>
    <w:lvl w:ilvl="4" w:tplc="F208E67C">
      <w:numFmt w:val="decimal"/>
      <w:lvlText w:val=""/>
      <w:lvlJc w:val="left"/>
    </w:lvl>
    <w:lvl w:ilvl="5" w:tplc="DF9CF7BA">
      <w:numFmt w:val="decimal"/>
      <w:lvlText w:val=""/>
      <w:lvlJc w:val="left"/>
    </w:lvl>
    <w:lvl w:ilvl="6" w:tplc="28722584">
      <w:numFmt w:val="decimal"/>
      <w:lvlText w:val=""/>
      <w:lvlJc w:val="left"/>
    </w:lvl>
    <w:lvl w:ilvl="7" w:tplc="B8C85F8C">
      <w:numFmt w:val="decimal"/>
      <w:lvlText w:val=""/>
      <w:lvlJc w:val="left"/>
    </w:lvl>
    <w:lvl w:ilvl="8" w:tplc="1598C31E">
      <w:numFmt w:val="decimal"/>
      <w:lvlText w:val=""/>
      <w:lvlJc w:val="left"/>
    </w:lvl>
  </w:abstractNum>
  <w:abstractNum w:abstractNumId="52" w15:restartNumberingAfterBreak="0">
    <w:nsid w:val="1C695DEC"/>
    <w:multiLevelType w:val="hybridMultilevel"/>
    <w:tmpl w:val="4C1C339C"/>
    <w:lvl w:ilvl="0" w:tplc="69E04080">
      <w:start w:val="1"/>
      <w:numFmt w:val="decimal"/>
      <w:lvlText w:val="%1"/>
      <w:lvlJc w:val="left"/>
    </w:lvl>
    <w:lvl w:ilvl="1" w:tplc="C560A092">
      <w:numFmt w:val="decimal"/>
      <w:lvlText w:val=""/>
      <w:lvlJc w:val="left"/>
    </w:lvl>
    <w:lvl w:ilvl="2" w:tplc="722EDF02">
      <w:numFmt w:val="decimal"/>
      <w:lvlText w:val=""/>
      <w:lvlJc w:val="left"/>
    </w:lvl>
    <w:lvl w:ilvl="3" w:tplc="EE52875C">
      <w:numFmt w:val="decimal"/>
      <w:lvlText w:val=""/>
      <w:lvlJc w:val="left"/>
    </w:lvl>
    <w:lvl w:ilvl="4" w:tplc="5964C546">
      <w:numFmt w:val="decimal"/>
      <w:lvlText w:val=""/>
      <w:lvlJc w:val="left"/>
    </w:lvl>
    <w:lvl w:ilvl="5" w:tplc="81D0A88E">
      <w:numFmt w:val="decimal"/>
      <w:lvlText w:val=""/>
      <w:lvlJc w:val="left"/>
    </w:lvl>
    <w:lvl w:ilvl="6" w:tplc="C10686F4">
      <w:numFmt w:val="decimal"/>
      <w:lvlText w:val=""/>
      <w:lvlJc w:val="left"/>
    </w:lvl>
    <w:lvl w:ilvl="7" w:tplc="BC2C5658">
      <w:numFmt w:val="decimal"/>
      <w:lvlText w:val=""/>
      <w:lvlJc w:val="left"/>
    </w:lvl>
    <w:lvl w:ilvl="8" w:tplc="0298CB3C">
      <w:numFmt w:val="decimal"/>
      <w:lvlText w:val=""/>
      <w:lvlJc w:val="left"/>
    </w:lvl>
  </w:abstractNum>
  <w:abstractNum w:abstractNumId="53" w15:restartNumberingAfterBreak="0">
    <w:nsid w:val="1CDCE2DE"/>
    <w:multiLevelType w:val="hybridMultilevel"/>
    <w:tmpl w:val="A5AAFD38"/>
    <w:lvl w:ilvl="0" w:tplc="10085486">
      <w:start w:val="1"/>
      <w:numFmt w:val="bullet"/>
      <w:lvlText w:val="\emdash "/>
      <w:lvlJc w:val="left"/>
    </w:lvl>
    <w:lvl w:ilvl="1" w:tplc="F1F25CA6">
      <w:start w:val="1"/>
      <w:numFmt w:val="bullet"/>
      <w:lvlText w:val="É"/>
      <w:lvlJc w:val="left"/>
    </w:lvl>
    <w:lvl w:ilvl="2" w:tplc="C41C0F60">
      <w:numFmt w:val="decimal"/>
      <w:lvlText w:val=""/>
      <w:lvlJc w:val="left"/>
    </w:lvl>
    <w:lvl w:ilvl="3" w:tplc="513E414C">
      <w:numFmt w:val="decimal"/>
      <w:lvlText w:val=""/>
      <w:lvlJc w:val="left"/>
    </w:lvl>
    <w:lvl w:ilvl="4" w:tplc="4E323470">
      <w:numFmt w:val="decimal"/>
      <w:lvlText w:val=""/>
      <w:lvlJc w:val="left"/>
    </w:lvl>
    <w:lvl w:ilvl="5" w:tplc="FB801A8E">
      <w:numFmt w:val="decimal"/>
      <w:lvlText w:val=""/>
      <w:lvlJc w:val="left"/>
    </w:lvl>
    <w:lvl w:ilvl="6" w:tplc="3CB2CE66">
      <w:numFmt w:val="decimal"/>
      <w:lvlText w:val=""/>
      <w:lvlJc w:val="left"/>
    </w:lvl>
    <w:lvl w:ilvl="7" w:tplc="B63A51D2">
      <w:numFmt w:val="decimal"/>
      <w:lvlText w:val=""/>
      <w:lvlJc w:val="left"/>
    </w:lvl>
    <w:lvl w:ilvl="8" w:tplc="4D02AC48">
      <w:numFmt w:val="decimal"/>
      <w:lvlText w:val=""/>
      <w:lvlJc w:val="left"/>
    </w:lvl>
  </w:abstractNum>
  <w:abstractNum w:abstractNumId="54" w15:restartNumberingAfterBreak="0">
    <w:nsid w:val="1D91467C"/>
    <w:multiLevelType w:val="hybridMultilevel"/>
    <w:tmpl w:val="100AA22C"/>
    <w:lvl w:ilvl="0" w:tplc="ED80D7FE">
      <w:start w:val="204"/>
      <w:numFmt w:val="decimal"/>
      <w:lvlText w:val="%1."/>
      <w:lvlJc w:val="left"/>
    </w:lvl>
    <w:lvl w:ilvl="1" w:tplc="D35E7C08">
      <w:numFmt w:val="decimal"/>
      <w:lvlText w:val=""/>
      <w:lvlJc w:val="left"/>
    </w:lvl>
    <w:lvl w:ilvl="2" w:tplc="9E5008FC">
      <w:numFmt w:val="decimal"/>
      <w:lvlText w:val=""/>
      <w:lvlJc w:val="left"/>
    </w:lvl>
    <w:lvl w:ilvl="3" w:tplc="258EFB48">
      <w:numFmt w:val="decimal"/>
      <w:lvlText w:val=""/>
      <w:lvlJc w:val="left"/>
    </w:lvl>
    <w:lvl w:ilvl="4" w:tplc="BD6C6382">
      <w:numFmt w:val="decimal"/>
      <w:lvlText w:val=""/>
      <w:lvlJc w:val="left"/>
    </w:lvl>
    <w:lvl w:ilvl="5" w:tplc="12A000DC">
      <w:numFmt w:val="decimal"/>
      <w:lvlText w:val=""/>
      <w:lvlJc w:val="left"/>
    </w:lvl>
    <w:lvl w:ilvl="6" w:tplc="41B64EA2">
      <w:numFmt w:val="decimal"/>
      <w:lvlText w:val=""/>
      <w:lvlJc w:val="left"/>
    </w:lvl>
    <w:lvl w:ilvl="7" w:tplc="0EA4143C">
      <w:numFmt w:val="decimal"/>
      <w:lvlText w:val=""/>
      <w:lvlJc w:val="left"/>
    </w:lvl>
    <w:lvl w:ilvl="8" w:tplc="B27E286C">
      <w:numFmt w:val="decimal"/>
      <w:lvlText w:val=""/>
      <w:lvlJc w:val="left"/>
    </w:lvl>
  </w:abstractNum>
  <w:abstractNum w:abstractNumId="55" w15:restartNumberingAfterBreak="0">
    <w:nsid w:val="1DD6D6F4"/>
    <w:multiLevelType w:val="hybridMultilevel"/>
    <w:tmpl w:val="596CF17C"/>
    <w:lvl w:ilvl="0" w:tplc="C3B467B8">
      <w:start w:val="1"/>
      <w:numFmt w:val="bullet"/>
      <w:lvlText w:val="É"/>
      <w:lvlJc w:val="left"/>
    </w:lvl>
    <w:lvl w:ilvl="1" w:tplc="65B09262">
      <w:numFmt w:val="decimal"/>
      <w:lvlText w:val=""/>
      <w:lvlJc w:val="left"/>
    </w:lvl>
    <w:lvl w:ilvl="2" w:tplc="201883F2">
      <w:numFmt w:val="decimal"/>
      <w:lvlText w:val=""/>
      <w:lvlJc w:val="left"/>
    </w:lvl>
    <w:lvl w:ilvl="3" w:tplc="6CE4BFCE">
      <w:numFmt w:val="decimal"/>
      <w:lvlText w:val=""/>
      <w:lvlJc w:val="left"/>
    </w:lvl>
    <w:lvl w:ilvl="4" w:tplc="FE0E0878">
      <w:numFmt w:val="decimal"/>
      <w:lvlText w:val=""/>
      <w:lvlJc w:val="left"/>
    </w:lvl>
    <w:lvl w:ilvl="5" w:tplc="2B90B050">
      <w:numFmt w:val="decimal"/>
      <w:lvlText w:val=""/>
      <w:lvlJc w:val="left"/>
    </w:lvl>
    <w:lvl w:ilvl="6" w:tplc="A3044FC2">
      <w:numFmt w:val="decimal"/>
      <w:lvlText w:val=""/>
      <w:lvlJc w:val="left"/>
    </w:lvl>
    <w:lvl w:ilvl="7" w:tplc="39283860">
      <w:numFmt w:val="decimal"/>
      <w:lvlText w:val=""/>
      <w:lvlJc w:val="left"/>
    </w:lvl>
    <w:lvl w:ilvl="8" w:tplc="41409A50">
      <w:numFmt w:val="decimal"/>
      <w:lvlText w:val=""/>
      <w:lvlJc w:val="left"/>
    </w:lvl>
  </w:abstractNum>
  <w:abstractNum w:abstractNumId="56" w15:restartNumberingAfterBreak="0">
    <w:nsid w:val="1DE8725A"/>
    <w:multiLevelType w:val="hybridMultilevel"/>
    <w:tmpl w:val="57C45E04"/>
    <w:lvl w:ilvl="0" w:tplc="2C645AFA">
      <w:start w:val="43"/>
      <w:numFmt w:val="decimal"/>
      <w:lvlText w:val="%1"/>
      <w:lvlJc w:val="left"/>
    </w:lvl>
    <w:lvl w:ilvl="1" w:tplc="8354AA14">
      <w:numFmt w:val="decimal"/>
      <w:lvlText w:val=""/>
      <w:lvlJc w:val="left"/>
    </w:lvl>
    <w:lvl w:ilvl="2" w:tplc="5860EB68">
      <w:numFmt w:val="decimal"/>
      <w:lvlText w:val=""/>
      <w:lvlJc w:val="left"/>
    </w:lvl>
    <w:lvl w:ilvl="3" w:tplc="791C9388">
      <w:numFmt w:val="decimal"/>
      <w:lvlText w:val=""/>
      <w:lvlJc w:val="left"/>
    </w:lvl>
    <w:lvl w:ilvl="4" w:tplc="41B8B784">
      <w:numFmt w:val="decimal"/>
      <w:lvlText w:val=""/>
      <w:lvlJc w:val="left"/>
    </w:lvl>
    <w:lvl w:ilvl="5" w:tplc="F8CAFCC0">
      <w:numFmt w:val="decimal"/>
      <w:lvlText w:val=""/>
      <w:lvlJc w:val="left"/>
    </w:lvl>
    <w:lvl w:ilvl="6" w:tplc="025250B2">
      <w:numFmt w:val="decimal"/>
      <w:lvlText w:val=""/>
      <w:lvlJc w:val="left"/>
    </w:lvl>
    <w:lvl w:ilvl="7" w:tplc="1144A6B4">
      <w:numFmt w:val="decimal"/>
      <w:lvlText w:val=""/>
      <w:lvlJc w:val="left"/>
    </w:lvl>
    <w:lvl w:ilvl="8" w:tplc="CFB853A0">
      <w:numFmt w:val="decimal"/>
      <w:lvlText w:val=""/>
      <w:lvlJc w:val="left"/>
    </w:lvl>
  </w:abstractNum>
  <w:abstractNum w:abstractNumId="57" w15:restartNumberingAfterBreak="0">
    <w:nsid w:val="1F461B51"/>
    <w:multiLevelType w:val="hybridMultilevel"/>
    <w:tmpl w:val="1732335A"/>
    <w:lvl w:ilvl="0" w:tplc="64349AEA">
      <w:start w:val="19"/>
      <w:numFmt w:val="decimal"/>
      <w:lvlText w:val="%1"/>
      <w:lvlJc w:val="left"/>
    </w:lvl>
    <w:lvl w:ilvl="1" w:tplc="8C84498E">
      <w:numFmt w:val="decimal"/>
      <w:lvlText w:val=""/>
      <w:lvlJc w:val="left"/>
    </w:lvl>
    <w:lvl w:ilvl="2" w:tplc="46162EBC">
      <w:numFmt w:val="decimal"/>
      <w:lvlText w:val=""/>
      <w:lvlJc w:val="left"/>
    </w:lvl>
    <w:lvl w:ilvl="3" w:tplc="2ECE1412">
      <w:numFmt w:val="decimal"/>
      <w:lvlText w:val=""/>
      <w:lvlJc w:val="left"/>
    </w:lvl>
    <w:lvl w:ilvl="4" w:tplc="6B04EB58">
      <w:numFmt w:val="decimal"/>
      <w:lvlText w:val=""/>
      <w:lvlJc w:val="left"/>
    </w:lvl>
    <w:lvl w:ilvl="5" w:tplc="438CE1F4">
      <w:numFmt w:val="decimal"/>
      <w:lvlText w:val=""/>
      <w:lvlJc w:val="left"/>
    </w:lvl>
    <w:lvl w:ilvl="6" w:tplc="CCA8DDAE">
      <w:numFmt w:val="decimal"/>
      <w:lvlText w:val=""/>
      <w:lvlJc w:val="left"/>
    </w:lvl>
    <w:lvl w:ilvl="7" w:tplc="FD7E83C8">
      <w:numFmt w:val="decimal"/>
      <w:lvlText w:val=""/>
      <w:lvlJc w:val="left"/>
    </w:lvl>
    <w:lvl w:ilvl="8" w:tplc="08086B74">
      <w:numFmt w:val="decimal"/>
      <w:lvlText w:val=""/>
      <w:lvlJc w:val="left"/>
    </w:lvl>
  </w:abstractNum>
  <w:abstractNum w:abstractNumId="58" w15:restartNumberingAfterBreak="0">
    <w:nsid w:val="20F4BDAD"/>
    <w:multiLevelType w:val="hybridMultilevel"/>
    <w:tmpl w:val="2F403548"/>
    <w:lvl w:ilvl="0" w:tplc="528C5564">
      <w:start w:val="5"/>
      <w:numFmt w:val="lowerLetter"/>
      <w:lvlText w:val="%1"/>
      <w:lvlJc w:val="left"/>
    </w:lvl>
    <w:lvl w:ilvl="1" w:tplc="52CA8238">
      <w:numFmt w:val="decimal"/>
      <w:lvlText w:val=""/>
      <w:lvlJc w:val="left"/>
    </w:lvl>
    <w:lvl w:ilvl="2" w:tplc="24F65A68">
      <w:numFmt w:val="decimal"/>
      <w:lvlText w:val=""/>
      <w:lvlJc w:val="left"/>
    </w:lvl>
    <w:lvl w:ilvl="3" w:tplc="B634870C">
      <w:numFmt w:val="decimal"/>
      <w:lvlText w:val=""/>
      <w:lvlJc w:val="left"/>
    </w:lvl>
    <w:lvl w:ilvl="4" w:tplc="42EA97B2">
      <w:numFmt w:val="decimal"/>
      <w:lvlText w:val=""/>
      <w:lvlJc w:val="left"/>
    </w:lvl>
    <w:lvl w:ilvl="5" w:tplc="1FF8B25A">
      <w:numFmt w:val="decimal"/>
      <w:lvlText w:val=""/>
      <w:lvlJc w:val="left"/>
    </w:lvl>
    <w:lvl w:ilvl="6" w:tplc="B3ECE566">
      <w:numFmt w:val="decimal"/>
      <w:lvlText w:val=""/>
      <w:lvlJc w:val="left"/>
    </w:lvl>
    <w:lvl w:ilvl="7" w:tplc="FDB0EFC2">
      <w:numFmt w:val="decimal"/>
      <w:lvlText w:val=""/>
      <w:lvlJc w:val="left"/>
    </w:lvl>
    <w:lvl w:ilvl="8" w:tplc="88E8D4F0">
      <w:numFmt w:val="decimal"/>
      <w:lvlText w:val=""/>
      <w:lvlJc w:val="left"/>
    </w:lvl>
  </w:abstractNum>
  <w:abstractNum w:abstractNumId="59" w15:restartNumberingAfterBreak="0">
    <w:nsid w:val="2123D5F2"/>
    <w:multiLevelType w:val="hybridMultilevel"/>
    <w:tmpl w:val="A3B4C50A"/>
    <w:lvl w:ilvl="0" w:tplc="94F4B960">
      <w:start w:val="31"/>
      <w:numFmt w:val="decimal"/>
      <w:lvlText w:val="%1"/>
      <w:lvlJc w:val="left"/>
    </w:lvl>
    <w:lvl w:ilvl="1" w:tplc="2FB0CB76">
      <w:numFmt w:val="decimal"/>
      <w:lvlText w:val=""/>
      <w:lvlJc w:val="left"/>
    </w:lvl>
    <w:lvl w:ilvl="2" w:tplc="EC1464D8">
      <w:numFmt w:val="decimal"/>
      <w:lvlText w:val=""/>
      <w:lvlJc w:val="left"/>
    </w:lvl>
    <w:lvl w:ilvl="3" w:tplc="31B44B98">
      <w:numFmt w:val="decimal"/>
      <w:lvlText w:val=""/>
      <w:lvlJc w:val="left"/>
    </w:lvl>
    <w:lvl w:ilvl="4" w:tplc="9F6099E0">
      <w:numFmt w:val="decimal"/>
      <w:lvlText w:val=""/>
      <w:lvlJc w:val="left"/>
    </w:lvl>
    <w:lvl w:ilvl="5" w:tplc="D55A96CE">
      <w:numFmt w:val="decimal"/>
      <w:lvlText w:val=""/>
      <w:lvlJc w:val="left"/>
    </w:lvl>
    <w:lvl w:ilvl="6" w:tplc="E4BA4462">
      <w:numFmt w:val="decimal"/>
      <w:lvlText w:val=""/>
      <w:lvlJc w:val="left"/>
    </w:lvl>
    <w:lvl w:ilvl="7" w:tplc="DD00C762">
      <w:numFmt w:val="decimal"/>
      <w:lvlText w:val=""/>
      <w:lvlJc w:val="left"/>
    </w:lvl>
    <w:lvl w:ilvl="8" w:tplc="B7F6CAD8">
      <w:numFmt w:val="decimal"/>
      <w:lvlText w:val=""/>
      <w:lvlJc w:val="left"/>
    </w:lvl>
  </w:abstractNum>
  <w:abstractNum w:abstractNumId="60" w15:restartNumberingAfterBreak="0">
    <w:nsid w:val="215641AF"/>
    <w:multiLevelType w:val="hybridMultilevel"/>
    <w:tmpl w:val="369EB016"/>
    <w:lvl w:ilvl="0" w:tplc="D1D692BC">
      <w:start w:val="12"/>
      <w:numFmt w:val="decimal"/>
      <w:lvlText w:val="%1"/>
      <w:lvlJc w:val="left"/>
    </w:lvl>
    <w:lvl w:ilvl="1" w:tplc="D9F2D62A">
      <w:numFmt w:val="decimal"/>
      <w:lvlText w:val=""/>
      <w:lvlJc w:val="left"/>
    </w:lvl>
    <w:lvl w:ilvl="2" w:tplc="AC002914">
      <w:numFmt w:val="decimal"/>
      <w:lvlText w:val=""/>
      <w:lvlJc w:val="left"/>
    </w:lvl>
    <w:lvl w:ilvl="3" w:tplc="5394E28E">
      <w:numFmt w:val="decimal"/>
      <w:lvlText w:val=""/>
      <w:lvlJc w:val="left"/>
    </w:lvl>
    <w:lvl w:ilvl="4" w:tplc="21E49248">
      <w:numFmt w:val="decimal"/>
      <w:lvlText w:val=""/>
      <w:lvlJc w:val="left"/>
    </w:lvl>
    <w:lvl w:ilvl="5" w:tplc="535E9F40">
      <w:numFmt w:val="decimal"/>
      <w:lvlText w:val=""/>
      <w:lvlJc w:val="left"/>
    </w:lvl>
    <w:lvl w:ilvl="6" w:tplc="D4266170">
      <w:numFmt w:val="decimal"/>
      <w:lvlText w:val=""/>
      <w:lvlJc w:val="left"/>
    </w:lvl>
    <w:lvl w:ilvl="7" w:tplc="6E285924">
      <w:numFmt w:val="decimal"/>
      <w:lvlText w:val=""/>
      <w:lvlJc w:val="left"/>
    </w:lvl>
    <w:lvl w:ilvl="8" w:tplc="25DE0326">
      <w:numFmt w:val="decimal"/>
      <w:lvlText w:val=""/>
      <w:lvlJc w:val="left"/>
    </w:lvl>
  </w:abstractNum>
  <w:abstractNum w:abstractNumId="61" w15:restartNumberingAfterBreak="0">
    <w:nsid w:val="217B22E4"/>
    <w:multiLevelType w:val="hybridMultilevel"/>
    <w:tmpl w:val="10D07654"/>
    <w:lvl w:ilvl="0" w:tplc="1A1290F0">
      <w:start w:val="18"/>
      <w:numFmt w:val="decimal"/>
      <w:lvlText w:val="%1"/>
      <w:lvlJc w:val="left"/>
    </w:lvl>
    <w:lvl w:ilvl="1" w:tplc="BDE485FC">
      <w:numFmt w:val="decimal"/>
      <w:lvlText w:val=""/>
      <w:lvlJc w:val="left"/>
    </w:lvl>
    <w:lvl w:ilvl="2" w:tplc="895044C4">
      <w:numFmt w:val="decimal"/>
      <w:lvlText w:val=""/>
      <w:lvlJc w:val="left"/>
    </w:lvl>
    <w:lvl w:ilvl="3" w:tplc="7D906770">
      <w:numFmt w:val="decimal"/>
      <w:lvlText w:val=""/>
      <w:lvlJc w:val="left"/>
    </w:lvl>
    <w:lvl w:ilvl="4" w:tplc="B742D5B0">
      <w:numFmt w:val="decimal"/>
      <w:lvlText w:val=""/>
      <w:lvlJc w:val="left"/>
    </w:lvl>
    <w:lvl w:ilvl="5" w:tplc="78ACD50E">
      <w:numFmt w:val="decimal"/>
      <w:lvlText w:val=""/>
      <w:lvlJc w:val="left"/>
    </w:lvl>
    <w:lvl w:ilvl="6" w:tplc="FACAD55C">
      <w:numFmt w:val="decimal"/>
      <w:lvlText w:val=""/>
      <w:lvlJc w:val="left"/>
    </w:lvl>
    <w:lvl w:ilvl="7" w:tplc="CC125F6A">
      <w:numFmt w:val="decimal"/>
      <w:lvlText w:val=""/>
      <w:lvlJc w:val="left"/>
    </w:lvl>
    <w:lvl w:ilvl="8" w:tplc="C3726F64">
      <w:numFmt w:val="decimal"/>
      <w:lvlText w:val=""/>
      <w:lvlJc w:val="left"/>
    </w:lvl>
  </w:abstractNum>
  <w:abstractNum w:abstractNumId="62" w15:restartNumberingAfterBreak="0">
    <w:nsid w:val="21A2ECCA"/>
    <w:multiLevelType w:val="hybridMultilevel"/>
    <w:tmpl w:val="A626A5AE"/>
    <w:lvl w:ilvl="0" w:tplc="6D90B1A8">
      <w:start w:val="6"/>
      <w:numFmt w:val="decimal"/>
      <w:lvlText w:val="%1"/>
      <w:lvlJc w:val="left"/>
    </w:lvl>
    <w:lvl w:ilvl="1" w:tplc="EF4CDDC4">
      <w:numFmt w:val="decimal"/>
      <w:lvlText w:val=""/>
      <w:lvlJc w:val="left"/>
    </w:lvl>
    <w:lvl w:ilvl="2" w:tplc="5CB03CD8">
      <w:numFmt w:val="decimal"/>
      <w:lvlText w:val=""/>
      <w:lvlJc w:val="left"/>
    </w:lvl>
    <w:lvl w:ilvl="3" w:tplc="A2DA0C3C">
      <w:numFmt w:val="decimal"/>
      <w:lvlText w:val=""/>
      <w:lvlJc w:val="left"/>
    </w:lvl>
    <w:lvl w:ilvl="4" w:tplc="BBD6AEBE">
      <w:numFmt w:val="decimal"/>
      <w:lvlText w:val=""/>
      <w:lvlJc w:val="left"/>
    </w:lvl>
    <w:lvl w:ilvl="5" w:tplc="21F62EB6">
      <w:numFmt w:val="decimal"/>
      <w:lvlText w:val=""/>
      <w:lvlJc w:val="left"/>
    </w:lvl>
    <w:lvl w:ilvl="6" w:tplc="4404B43C">
      <w:numFmt w:val="decimal"/>
      <w:lvlText w:val=""/>
      <w:lvlJc w:val="left"/>
    </w:lvl>
    <w:lvl w:ilvl="7" w:tplc="EA64ADA8">
      <w:numFmt w:val="decimal"/>
      <w:lvlText w:val=""/>
      <w:lvlJc w:val="left"/>
    </w:lvl>
    <w:lvl w:ilvl="8" w:tplc="9A3217A2">
      <w:numFmt w:val="decimal"/>
      <w:lvlText w:val=""/>
      <w:lvlJc w:val="left"/>
    </w:lvl>
  </w:abstractNum>
  <w:abstractNum w:abstractNumId="63" w15:restartNumberingAfterBreak="0">
    <w:nsid w:val="21FAA2FA"/>
    <w:multiLevelType w:val="hybridMultilevel"/>
    <w:tmpl w:val="D96CB64A"/>
    <w:lvl w:ilvl="0" w:tplc="AC5CDB78">
      <w:start w:val="8"/>
      <w:numFmt w:val="decimal"/>
      <w:lvlText w:val="%1"/>
      <w:lvlJc w:val="left"/>
    </w:lvl>
    <w:lvl w:ilvl="1" w:tplc="39920B10">
      <w:numFmt w:val="decimal"/>
      <w:lvlText w:val=""/>
      <w:lvlJc w:val="left"/>
    </w:lvl>
    <w:lvl w:ilvl="2" w:tplc="C8CCB65A">
      <w:numFmt w:val="decimal"/>
      <w:lvlText w:val=""/>
      <w:lvlJc w:val="left"/>
    </w:lvl>
    <w:lvl w:ilvl="3" w:tplc="3B64C62C">
      <w:numFmt w:val="decimal"/>
      <w:lvlText w:val=""/>
      <w:lvlJc w:val="left"/>
    </w:lvl>
    <w:lvl w:ilvl="4" w:tplc="16B43E3E">
      <w:numFmt w:val="decimal"/>
      <w:lvlText w:val=""/>
      <w:lvlJc w:val="left"/>
    </w:lvl>
    <w:lvl w:ilvl="5" w:tplc="56823E7C">
      <w:numFmt w:val="decimal"/>
      <w:lvlText w:val=""/>
      <w:lvlJc w:val="left"/>
    </w:lvl>
    <w:lvl w:ilvl="6" w:tplc="96941CAA">
      <w:numFmt w:val="decimal"/>
      <w:lvlText w:val=""/>
      <w:lvlJc w:val="left"/>
    </w:lvl>
    <w:lvl w:ilvl="7" w:tplc="01D2184A">
      <w:numFmt w:val="decimal"/>
      <w:lvlText w:val=""/>
      <w:lvlJc w:val="left"/>
    </w:lvl>
    <w:lvl w:ilvl="8" w:tplc="31F87892">
      <w:numFmt w:val="decimal"/>
      <w:lvlText w:val=""/>
      <w:lvlJc w:val="left"/>
    </w:lvl>
  </w:abstractNum>
  <w:abstractNum w:abstractNumId="64" w15:restartNumberingAfterBreak="0">
    <w:nsid w:val="230F856C"/>
    <w:multiLevelType w:val="hybridMultilevel"/>
    <w:tmpl w:val="4C0616B0"/>
    <w:lvl w:ilvl="0" w:tplc="B1A20500">
      <w:start w:val="1"/>
      <w:numFmt w:val="bullet"/>
      <w:lvlText w:val="é"/>
      <w:lvlJc w:val="left"/>
    </w:lvl>
    <w:lvl w:ilvl="1" w:tplc="344E18F2">
      <w:numFmt w:val="decimal"/>
      <w:lvlText w:val=""/>
      <w:lvlJc w:val="left"/>
    </w:lvl>
    <w:lvl w:ilvl="2" w:tplc="4DDA17A2">
      <w:numFmt w:val="decimal"/>
      <w:lvlText w:val=""/>
      <w:lvlJc w:val="left"/>
    </w:lvl>
    <w:lvl w:ilvl="3" w:tplc="259297AE">
      <w:numFmt w:val="decimal"/>
      <w:lvlText w:val=""/>
      <w:lvlJc w:val="left"/>
    </w:lvl>
    <w:lvl w:ilvl="4" w:tplc="5DD41F5A">
      <w:numFmt w:val="decimal"/>
      <w:lvlText w:val=""/>
      <w:lvlJc w:val="left"/>
    </w:lvl>
    <w:lvl w:ilvl="5" w:tplc="31DC31C0">
      <w:numFmt w:val="decimal"/>
      <w:lvlText w:val=""/>
      <w:lvlJc w:val="left"/>
    </w:lvl>
    <w:lvl w:ilvl="6" w:tplc="FCFE2FCA">
      <w:numFmt w:val="decimal"/>
      <w:lvlText w:val=""/>
      <w:lvlJc w:val="left"/>
    </w:lvl>
    <w:lvl w:ilvl="7" w:tplc="C59EAFBC">
      <w:numFmt w:val="decimal"/>
      <w:lvlText w:val=""/>
      <w:lvlJc w:val="left"/>
    </w:lvl>
    <w:lvl w:ilvl="8" w:tplc="3CD8B792">
      <w:numFmt w:val="decimal"/>
      <w:lvlText w:val=""/>
      <w:lvlJc w:val="left"/>
    </w:lvl>
  </w:abstractNum>
  <w:abstractNum w:abstractNumId="65" w15:restartNumberingAfterBreak="0">
    <w:nsid w:val="24E60401"/>
    <w:multiLevelType w:val="hybridMultilevel"/>
    <w:tmpl w:val="069E3AE2"/>
    <w:lvl w:ilvl="0" w:tplc="7AA6AAD6">
      <w:start w:val="39"/>
      <w:numFmt w:val="decimal"/>
      <w:lvlText w:val="%1"/>
      <w:lvlJc w:val="left"/>
    </w:lvl>
    <w:lvl w:ilvl="1" w:tplc="6D90CB78">
      <w:numFmt w:val="decimal"/>
      <w:lvlText w:val=""/>
      <w:lvlJc w:val="left"/>
    </w:lvl>
    <w:lvl w:ilvl="2" w:tplc="371C7FD4">
      <w:numFmt w:val="decimal"/>
      <w:lvlText w:val=""/>
      <w:lvlJc w:val="left"/>
    </w:lvl>
    <w:lvl w:ilvl="3" w:tplc="4A341B3E">
      <w:numFmt w:val="decimal"/>
      <w:lvlText w:val=""/>
      <w:lvlJc w:val="left"/>
    </w:lvl>
    <w:lvl w:ilvl="4" w:tplc="67165058">
      <w:numFmt w:val="decimal"/>
      <w:lvlText w:val=""/>
      <w:lvlJc w:val="left"/>
    </w:lvl>
    <w:lvl w:ilvl="5" w:tplc="AD02CBA2">
      <w:numFmt w:val="decimal"/>
      <w:lvlText w:val=""/>
      <w:lvlJc w:val="left"/>
    </w:lvl>
    <w:lvl w:ilvl="6" w:tplc="9412E8FA">
      <w:numFmt w:val="decimal"/>
      <w:lvlText w:val=""/>
      <w:lvlJc w:val="left"/>
    </w:lvl>
    <w:lvl w:ilvl="7" w:tplc="7B807B0E">
      <w:numFmt w:val="decimal"/>
      <w:lvlText w:val=""/>
      <w:lvlJc w:val="left"/>
    </w:lvl>
    <w:lvl w:ilvl="8" w:tplc="4E044716">
      <w:numFmt w:val="decimal"/>
      <w:lvlText w:val=""/>
      <w:lvlJc w:val="left"/>
    </w:lvl>
  </w:abstractNum>
  <w:abstractNum w:abstractNumId="66" w15:restartNumberingAfterBreak="0">
    <w:nsid w:val="24E99DD7"/>
    <w:multiLevelType w:val="hybridMultilevel"/>
    <w:tmpl w:val="04ACA5DC"/>
    <w:lvl w:ilvl="0" w:tplc="8CF06F2E">
      <w:start w:val="1"/>
      <w:numFmt w:val="decimal"/>
      <w:lvlText w:val="%1"/>
      <w:lvlJc w:val="left"/>
    </w:lvl>
    <w:lvl w:ilvl="1" w:tplc="A7EC8B86">
      <w:numFmt w:val="decimal"/>
      <w:lvlText w:val=""/>
      <w:lvlJc w:val="left"/>
    </w:lvl>
    <w:lvl w:ilvl="2" w:tplc="24A67CC6">
      <w:numFmt w:val="decimal"/>
      <w:lvlText w:val=""/>
      <w:lvlJc w:val="left"/>
    </w:lvl>
    <w:lvl w:ilvl="3" w:tplc="2460EDEC">
      <w:numFmt w:val="decimal"/>
      <w:lvlText w:val=""/>
      <w:lvlJc w:val="left"/>
    </w:lvl>
    <w:lvl w:ilvl="4" w:tplc="3CF02344">
      <w:numFmt w:val="decimal"/>
      <w:lvlText w:val=""/>
      <w:lvlJc w:val="left"/>
    </w:lvl>
    <w:lvl w:ilvl="5" w:tplc="2C04F376">
      <w:numFmt w:val="decimal"/>
      <w:lvlText w:val=""/>
      <w:lvlJc w:val="left"/>
    </w:lvl>
    <w:lvl w:ilvl="6" w:tplc="B2920A16">
      <w:numFmt w:val="decimal"/>
      <w:lvlText w:val=""/>
      <w:lvlJc w:val="left"/>
    </w:lvl>
    <w:lvl w:ilvl="7" w:tplc="316AF48E">
      <w:numFmt w:val="decimal"/>
      <w:lvlText w:val=""/>
      <w:lvlJc w:val="left"/>
    </w:lvl>
    <w:lvl w:ilvl="8" w:tplc="9ADC845C">
      <w:numFmt w:val="decimal"/>
      <w:lvlText w:val=""/>
      <w:lvlJc w:val="left"/>
    </w:lvl>
  </w:abstractNum>
  <w:abstractNum w:abstractNumId="67" w15:restartNumberingAfterBreak="0">
    <w:nsid w:val="2539DFA5"/>
    <w:multiLevelType w:val="hybridMultilevel"/>
    <w:tmpl w:val="76F409B8"/>
    <w:lvl w:ilvl="0" w:tplc="1DBCFFF8">
      <w:start w:val="2"/>
      <w:numFmt w:val="decimal"/>
      <w:lvlText w:val="%1"/>
      <w:lvlJc w:val="left"/>
    </w:lvl>
    <w:lvl w:ilvl="1" w:tplc="52DE6D04">
      <w:numFmt w:val="decimal"/>
      <w:lvlText w:val=""/>
      <w:lvlJc w:val="left"/>
    </w:lvl>
    <w:lvl w:ilvl="2" w:tplc="AC3294DC">
      <w:numFmt w:val="decimal"/>
      <w:lvlText w:val=""/>
      <w:lvlJc w:val="left"/>
    </w:lvl>
    <w:lvl w:ilvl="3" w:tplc="56521940">
      <w:numFmt w:val="decimal"/>
      <w:lvlText w:val=""/>
      <w:lvlJc w:val="left"/>
    </w:lvl>
    <w:lvl w:ilvl="4" w:tplc="10C0E150">
      <w:numFmt w:val="decimal"/>
      <w:lvlText w:val=""/>
      <w:lvlJc w:val="left"/>
    </w:lvl>
    <w:lvl w:ilvl="5" w:tplc="688406FC">
      <w:numFmt w:val="decimal"/>
      <w:lvlText w:val=""/>
      <w:lvlJc w:val="left"/>
    </w:lvl>
    <w:lvl w:ilvl="6" w:tplc="2CF8956C">
      <w:numFmt w:val="decimal"/>
      <w:lvlText w:val=""/>
      <w:lvlJc w:val="left"/>
    </w:lvl>
    <w:lvl w:ilvl="7" w:tplc="FD0EC076">
      <w:numFmt w:val="decimal"/>
      <w:lvlText w:val=""/>
      <w:lvlJc w:val="left"/>
    </w:lvl>
    <w:lvl w:ilvl="8" w:tplc="2730C434">
      <w:numFmt w:val="decimal"/>
      <w:lvlText w:val=""/>
      <w:lvlJc w:val="left"/>
    </w:lvl>
  </w:abstractNum>
  <w:abstractNum w:abstractNumId="68" w15:restartNumberingAfterBreak="0">
    <w:nsid w:val="25413BEC"/>
    <w:multiLevelType w:val="hybridMultilevel"/>
    <w:tmpl w:val="01C2AAA0"/>
    <w:lvl w:ilvl="0" w:tplc="6A7EFCC8">
      <w:start w:val="1"/>
      <w:numFmt w:val="decimal"/>
      <w:lvlText w:val="%1"/>
      <w:lvlJc w:val="left"/>
    </w:lvl>
    <w:lvl w:ilvl="1" w:tplc="512C91A8">
      <w:numFmt w:val="decimal"/>
      <w:lvlText w:val=""/>
      <w:lvlJc w:val="left"/>
    </w:lvl>
    <w:lvl w:ilvl="2" w:tplc="4612AE80">
      <w:numFmt w:val="decimal"/>
      <w:lvlText w:val=""/>
      <w:lvlJc w:val="left"/>
    </w:lvl>
    <w:lvl w:ilvl="3" w:tplc="0CE2A9A2">
      <w:numFmt w:val="decimal"/>
      <w:lvlText w:val=""/>
      <w:lvlJc w:val="left"/>
    </w:lvl>
    <w:lvl w:ilvl="4" w:tplc="487ACDEC">
      <w:numFmt w:val="decimal"/>
      <w:lvlText w:val=""/>
      <w:lvlJc w:val="left"/>
    </w:lvl>
    <w:lvl w:ilvl="5" w:tplc="62328C6C">
      <w:numFmt w:val="decimal"/>
      <w:lvlText w:val=""/>
      <w:lvlJc w:val="left"/>
    </w:lvl>
    <w:lvl w:ilvl="6" w:tplc="AA0863B2">
      <w:numFmt w:val="decimal"/>
      <w:lvlText w:val=""/>
      <w:lvlJc w:val="left"/>
    </w:lvl>
    <w:lvl w:ilvl="7" w:tplc="F866FED8">
      <w:numFmt w:val="decimal"/>
      <w:lvlText w:val=""/>
      <w:lvlJc w:val="left"/>
    </w:lvl>
    <w:lvl w:ilvl="8" w:tplc="4FC473CC">
      <w:numFmt w:val="decimal"/>
      <w:lvlText w:val=""/>
      <w:lvlJc w:val="left"/>
    </w:lvl>
  </w:abstractNum>
  <w:abstractNum w:abstractNumId="69" w15:restartNumberingAfterBreak="0">
    <w:nsid w:val="260D8C4A"/>
    <w:multiLevelType w:val="hybridMultilevel"/>
    <w:tmpl w:val="59569BB6"/>
    <w:lvl w:ilvl="0" w:tplc="0F5C96F8">
      <w:start w:val="11"/>
      <w:numFmt w:val="decimal"/>
      <w:lvlText w:val="%1"/>
      <w:lvlJc w:val="left"/>
    </w:lvl>
    <w:lvl w:ilvl="1" w:tplc="54166196">
      <w:numFmt w:val="decimal"/>
      <w:lvlText w:val=""/>
      <w:lvlJc w:val="left"/>
    </w:lvl>
    <w:lvl w:ilvl="2" w:tplc="336E6BBE">
      <w:numFmt w:val="decimal"/>
      <w:lvlText w:val=""/>
      <w:lvlJc w:val="left"/>
    </w:lvl>
    <w:lvl w:ilvl="3" w:tplc="E84EA58A">
      <w:numFmt w:val="decimal"/>
      <w:lvlText w:val=""/>
      <w:lvlJc w:val="left"/>
    </w:lvl>
    <w:lvl w:ilvl="4" w:tplc="19DEB7AE">
      <w:numFmt w:val="decimal"/>
      <w:lvlText w:val=""/>
      <w:lvlJc w:val="left"/>
    </w:lvl>
    <w:lvl w:ilvl="5" w:tplc="3EBACF38">
      <w:numFmt w:val="decimal"/>
      <w:lvlText w:val=""/>
      <w:lvlJc w:val="left"/>
    </w:lvl>
    <w:lvl w:ilvl="6" w:tplc="33AEE8EE">
      <w:numFmt w:val="decimal"/>
      <w:lvlText w:val=""/>
      <w:lvlJc w:val="left"/>
    </w:lvl>
    <w:lvl w:ilvl="7" w:tplc="703C44E2">
      <w:numFmt w:val="decimal"/>
      <w:lvlText w:val=""/>
      <w:lvlJc w:val="left"/>
    </w:lvl>
    <w:lvl w:ilvl="8" w:tplc="207467F0">
      <w:numFmt w:val="decimal"/>
      <w:lvlText w:val=""/>
      <w:lvlJc w:val="left"/>
    </w:lvl>
  </w:abstractNum>
  <w:abstractNum w:abstractNumId="70" w15:restartNumberingAfterBreak="0">
    <w:nsid w:val="26A02C5E"/>
    <w:multiLevelType w:val="hybridMultilevel"/>
    <w:tmpl w:val="63565294"/>
    <w:lvl w:ilvl="0" w:tplc="58A4F47C">
      <w:start w:val="10"/>
      <w:numFmt w:val="decimal"/>
      <w:lvlText w:val="%1"/>
      <w:lvlJc w:val="left"/>
    </w:lvl>
    <w:lvl w:ilvl="1" w:tplc="D09EC1F2">
      <w:numFmt w:val="decimal"/>
      <w:lvlText w:val=""/>
      <w:lvlJc w:val="left"/>
    </w:lvl>
    <w:lvl w:ilvl="2" w:tplc="19DC6594">
      <w:numFmt w:val="decimal"/>
      <w:lvlText w:val=""/>
      <w:lvlJc w:val="left"/>
    </w:lvl>
    <w:lvl w:ilvl="3" w:tplc="60E246B6">
      <w:numFmt w:val="decimal"/>
      <w:lvlText w:val=""/>
      <w:lvlJc w:val="left"/>
    </w:lvl>
    <w:lvl w:ilvl="4" w:tplc="1FB81934">
      <w:numFmt w:val="decimal"/>
      <w:lvlText w:val=""/>
      <w:lvlJc w:val="left"/>
    </w:lvl>
    <w:lvl w:ilvl="5" w:tplc="2ED2A102">
      <w:numFmt w:val="decimal"/>
      <w:lvlText w:val=""/>
      <w:lvlJc w:val="left"/>
    </w:lvl>
    <w:lvl w:ilvl="6" w:tplc="6C14A588">
      <w:numFmt w:val="decimal"/>
      <w:lvlText w:val=""/>
      <w:lvlJc w:val="left"/>
    </w:lvl>
    <w:lvl w:ilvl="7" w:tplc="E282343C">
      <w:numFmt w:val="decimal"/>
      <w:lvlText w:val=""/>
      <w:lvlJc w:val="left"/>
    </w:lvl>
    <w:lvl w:ilvl="8" w:tplc="4AAC1C68">
      <w:numFmt w:val="decimal"/>
      <w:lvlText w:val=""/>
      <w:lvlJc w:val="left"/>
    </w:lvl>
  </w:abstractNum>
  <w:abstractNum w:abstractNumId="71" w15:restartNumberingAfterBreak="0">
    <w:nsid w:val="26F2D364"/>
    <w:multiLevelType w:val="hybridMultilevel"/>
    <w:tmpl w:val="EBD4D670"/>
    <w:lvl w:ilvl="0" w:tplc="3D622824">
      <w:start w:val="21"/>
      <w:numFmt w:val="decimal"/>
      <w:lvlText w:val="%1"/>
      <w:lvlJc w:val="left"/>
    </w:lvl>
    <w:lvl w:ilvl="1" w:tplc="55A874F8">
      <w:numFmt w:val="decimal"/>
      <w:lvlText w:val=""/>
      <w:lvlJc w:val="left"/>
    </w:lvl>
    <w:lvl w:ilvl="2" w:tplc="A948CB6C">
      <w:numFmt w:val="decimal"/>
      <w:lvlText w:val=""/>
      <w:lvlJc w:val="left"/>
    </w:lvl>
    <w:lvl w:ilvl="3" w:tplc="8EF49FC2">
      <w:numFmt w:val="decimal"/>
      <w:lvlText w:val=""/>
      <w:lvlJc w:val="left"/>
    </w:lvl>
    <w:lvl w:ilvl="4" w:tplc="843086A4">
      <w:numFmt w:val="decimal"/>
      <w:lvlText w:val=""/>
      <w:lvlJc w:val="left"/>
    </w:lvl>
    <w:lvl w:ilvl="5" w:tplc="A5E6FF14">
      <w:numFmt w:val="decimal"/>
      <w:lvlText w:val=""/>
      <w:lvlJc w:val="left"/>
    </w:lvl>
    <w:lvl w:ilvl="6" w:tplc="2B42CD52">
      <w:numFmt w:val="decimal"/>
      <w:lvlText w:val=""/>
      <w:lvlJc w:val="left"/>
    </w:lvl>
    <w:lvl w:ilvl="7" w:tplc="7D00F27E">
      <w:numFmt w:val="decimal"/>
      <w:lvlText w:val=""/>
      <w:lvlJc w:val="left"/>
    </w:lvl>
    <w:lvl w:ilvl="8" w:tplc="6426A5A0">
      <w:numFmt w:val="decimal"/>
      <w:lvlText w:val=""/>
      <w:lvlJc w:val="left"/>
    </w:lvl>
  </w:abstractNum>
  <w:abstractNum w:abstractNumId="72" w15:restartNumberingAfterBreak="0">
    <w:nsid w:val="271210C7"/>
    <w:multiLevelType w:val="hybridMultilevel"/>
    <w:tmpl w:val="5CBC0FFE"/>
    <w:lvl w:ilvl="0" w:tplc="CD8E6FAE">
      <w:start w:val="12"/>
      <w:numFmt w:val="decimal"/>
      <w:lvlText w:val="%1"/>
      <w:lvlJc w:val="left"/>
    </w:lvl>
    <w:lvl w:ilvl="1" w:tplc="CDCCBEA6">
      <w:numFmt w:val="decimal"/>
      <w:lvlText w:val=""/>
      <w:lvlJc w:val="left"/>
    </w:lvl>
    <w:lvl w:ilvl="2" w:tplc="6FC65DD0">
      <w:numFmt w:val="decimal"/>
      <w:lvlText w:val=""/>
      <w:lvlJc w:val="left"/>
    </w:lvl>
    <w:lvl w:ilvl="3" w:tplc="7F00B0F2">
      <w:numFmt w:val="decimal"/>
      <w:lvlText w:val=""/>
      <w:lvlJc w:val="left"/>
    </w:lvl>
    <w:lvl w:ilvl="4" w:tplc="A4E0ADBE">
      <w:numFmt w:val="decimal"/>
      <w:lvlText w:val=""/>
      <w:lvlJc w:val="left"/>
    </w:lvl>
    <w:lvl w:ilvl="5" w:tplc="DD8AA6E0">
      <w:numFmt w:val="decimal"/>
      <w:lvlText w:val=""/>
      <w:lvlJc w:val="left"/>
    </w:lvl>
    <w:lvl w:ilvl="6" w:tplc="7AB61820">
      <w:numFmt w:val="decimal"/>
      <w:lvlText w:val=""/>
      <w:lvlJc w:val="left"/>
    </w:lvl>
    <w:lvl w:ilvl="7" w:tplc="06AC3196">
      <w:numFmt w:val="decimal"/>
      <w:lvlText w:val=""/>
      <w:lvlJc w:val="left"/>
    </w:lvl>
    <w:lvl w:ilvl="8" w:tplc="9A8C8A1E">
      <w:numFmt w:val="decimal"/>
      <w:lvlText w:val=""/>
      <w:lvlJc w:val="left"/>
    </w:lvl>
  </w:abstractNum>
  <w:abstractNum w:abstractNumId="73" w15:restartNumberingAfterBreak="0">
    <w:nsid w:val="27179C0B"/>
    <w:multiLevelType w:val="hybridMultilevel"/>
    <w:tmpl w:val="272ACB3C"/>
    <w:lvl w:ilvl="0" w:tplc="558C55DE">
      <w:start w:val="6"/>
      <w:numFmt w:val="decimal"/>
      <w:lvlText w:val="%1"/>
      <w:lvlJc w:val="left"/>
    </w:lvl>
    <w:lvl w:ilvl="1" w:tplc="90DCECA0">
      <w:numFmt w:val="decimal"/>
      <w:lvlText w:val=""/>
      <w:lvlJc w:val="left"/>
    </w:lvl>
    <w:lvl w:ilvl="2" w:tplc="509E1EC0">
      <w:numFmt w:val="decimal"/>
      <w:lvlText w:val=""/>
      <w:lvlJc w:val="left"/>
    </w:lvl>
    <w:lvl w:ilvl="3" w:tplc="23167556">
      <w:numFmt w:val="decimal"/>
      <w:lvlText w:val=""/>
      <w:lvlJc w:val="left"/>
    </w:lvl>
    <w:lvl w:ilvl="4" w:tplc="C63439E4">
      <w:numFmt w:val="decimal"/>
      <w:lvlText w:val=""/>
      <w:lvlJc w:val="left"/>
    </w:lvl>
    <w:lvl w:ilvl="5" w:tplc="2E1E7A76">
      <w:numFmt w:val="decimal"/>
      <w:lvlText w:val=""/>
      <w:lvlJc w:val="left"/>
    </w:lvl>
    <w:lvl w:ilvl="6" w:tplc="A6DA96F4">
      <w:numFmt w:val="decimal"/>
      <w:lvlText w:val=""/>
      <w:lvlJc w:val="left"/>
    </w:lvl>
    <w:lvl w:ilvl="7" w:tplc="8BDC0D78">
      <w:numFmt w:val="decimal"/>
      <w:lvlText w:val=""/>
      <w:lvlJc w:val="left"/>
    </w:lvl>
    <w:lvl w:ilvl="8" w:tplc="F10C06F6">
      <w:numFmt w:val="decimal"/>
      <w:lvlText w:val=""/>
      <w:lvlJc w:val="left"/>
    </w:lvl>
  </w:abstractNum>
  <w:abstractNum w:abstractNumId="74" w15:restartNumberingAfterBreak="0">
    <w:nsid w:val="2771AC80"/>
    <w:multiLevelType w:val="hybridMultilevel"/>
    <w:tmpl w:val="22E297C2"/>
    <w:lvl w:ilvl="0" w:tplc="93268174">
      <w:start w:val="21"/>
      <w:numFmt w:val="decimal"/>
      <w:lvlText w:val="%1"/>
      <w:lvlJc w:val="left"/>
    </w:lvl>
    <w:lvl w:ilvl="1" w:tplc="B19645C2">
      <w:numFmt w:val="decimal"/>
      <w:lvlText w:val=""/>
      <w:lvlJc w:val="left"/>
    </w:lvl>
    <w:lvl w:ilvl="2" w:tplc="7864F2C6">
      <w:numFmt w:val="decimal"/>
      <w:lvlText w:val=""/>
      <w:lvlJc w:val="left"/>
    </w:lvl>
    <w:lvl w:ilvl="3" w:tplc="22B2895C">
      <w:numFmt w:val="decimal"/>
      <w:lvlText w:val=""/>
      <w:lvlJc w:val="left"/>
    </w:lvl>
    <w:lvl w:ilvl="4" w:tplc="0B6A333A">
      <w:numFmt w:val="decimal"/>
      <w:lvlText w:val=""/>
      <w:lvlJc w:val="left"/>
    </w:lvl>
    <w:lvl w:ilvl="5" w:tplc="B5E6D6AA">
      <w:numFmt w:val="decimal"/>
      <w:lvlText w:val=""/>
      <w:lvlJc w:val="left"/>
    </w:lvl>
    <w:lvl w:ilvl="6" w:tplc="D07012B6">
      <w:numFmt w:val="decimal"/>
      <w:lvlText w:val=""/>
      <w:lvlJc w:val="left"/>
    </w:lvl>
    <w:lvl w:ilvl="7" w:tplc="12A46138">
      <w:numFmt w:val="decimal"/>
      <w:lvlText w:val=""/>
      <w:lvlJc w:val="left"/>
    </w:lvl>
    <w:lvl w:ilvl="8" w:tplc="05887606">
      <w:numFmt w:val="decimal"/>
      <w:lvlText w:val=""/>
      <w:lvlJc w:val="left"/>
    </w:lvl>
  </w:abstractNum>
  <w:abstractNum w:abstractNumId="75" w15:restartNumberingAfterBreak="0">
    <w:nsid w:val="27EDFE3A"/>
    <w:multiLevelType w:val="hybridMultilevel"/>
    <w:tmpl w:val="C4F0C2F2"/>
    <w:lvl w:ilvl="0" w:tplc="45043E78">
      <w:start w:val="26"/>
      <w:numFmt w:val="decimal"/>
      <w:lvlText w:val="%1"/>
      <w:lvlJc w:val="left"/>
    </w:lvl>
    <w:lvl w:ilvl="1" w:tplc="FB4297F6">
      <w:numFmt w:val="decimal"/>
      <w:lvlText w:val=""/>
      <w:lvlJc w:val="left"/>
    </w:lvl>
    <w:lvl w:ilvl="2" w:tplc="22B284BE">
      <w:numFmt w:val="decimal"/>
      <w:lvlText w:val=""/>
      <w:lvlJc w:val="left"/>
    </w:lvl>
    <w:lvl w:ilvl="3" w:tplc="D9F8A14C">
      <w:numFmt w:val="decimal"/>
      <w:lvlText w:val=""/>
      <w:lvlJc w:val="left"/>
    </w:lvl>
    <w:lvl w:ilvl="4" w:tplc="857A1462">
      <w:numFmt w:val="decimal"/>
      <w:lvlText w:val=""/>
      <w:lvlJc w:val="left"/>
    </w:lvl>
    <w:lvl w:ilvl="5" w:tplc="48624268">
      <w:numFmt w:val="decimal"/>
      <w:lvlText w:val=""/>
      <w:lvlJc w:val="left"/>
    </w:lvl>
    <w:lvl w:ilvl="6" w:tplc="FB16358C">
      <w:numFmt w:val="decimal"/>
      <w:lvlText w:val=""/>
      <w:lvlJc w:val="left"/>
    </w:lvl>
    <w:lvl w:ilvl="7" w:tplc="A0623910">
      <w:numFmt w:val="decimal"/>
      <w:lvlText w:val=""/>
      <w:lvlJc w:val="left"/>
    </w:lvl>
    <w:lvl w:ilvl="8" w:tplc="A4C81B98">
      <w:numFmt w:val="decimal"/>
      <w:lvlText w:val=""/>
      <w:lvlJc w:val="left"/>
    </w:lvl>
  </w:abstractNum>
  <w:abstractNum w:abstractNumId="76" w15:restartNumberingAfterBreak="0">
    <w:nsid w:val="2817E7EC"/>
    <w:multiLevelType w:val="hybridMultilevel"/>
    <w:tmpl w:val="8FAE8126"/>
    <w:lvl w:ilvl="0" w:tplc="31BA1FAC">
      <w:start w:val="37"/>
      <w:numFmt w:val="decimal"/>
      <w:lvlText w:val="%1"/>
      <w:lvlJc w:val="left"/>
    </w:lvl>
    <w:lvl w:ilvl="1" w:tplc="5A9440C4">
      <w:numFmt w:val="decimal"/>
      <w:lvlText w:val=""/>
      <w:lvlJc w:val="left"/>
    </w:lvl>
    <w:lvl w:ilvl="2" w:tplc="021C2550">
      <w:numFmt w:val="decimal"/>
      <w:lvlText w:val=""/>
      <w:lvlJc w:val="left"/>
    </w:lvl>
    <w:lvl w:ilvl="3" w:tplc="EDE86CE4">
      <w:numFmt w:val="decimal"/>
      <w:lvlText w:val=""/>
      <w:lvlJc w:val="left"/>
    </w:lvl>
    <w:lvl w:ilvl="4" w:tplc="D480CE04">
      <w:numFmt w:val="decimal"/>
      <w:lvlText w:val=""/>
      <w:lvlJc w:val="left"/>
    </w:lvl>
    <w:lvl w:ilvl="5" w:tplc="0B5655F2">
      <w:numFmt w:val="decimal"/>
      <w:lvlText w:val=""/>
      <w:lvlJc w:val="left"/>
    </w:lvl>
    <w:lvl w:ilvl="6" w:tplc="917CDB10">
      <w:numFmt w:val="decimal"/>
      <w:lvlText w:val=""/>
      <w:lvlJc w:val="left"/>
    </w:lvl>
    <w:lvl w:ilvl="7" w:tplc="8AAEA55E">
      <w:numFmt w:val="decimal"/>
      <w:lvlText w:val=""/>
      <w:lvlJc w:val="left"/>
    </w:lvl>
    <w:lvl w:ilvl="8" w:tplc="A17A5A50">
      <w:numFmt w:val="decimal"/>
      <w:lvlText w:val=""/>
      <w:lvlJc w:val="left"/>
    </w:lvl>
  </w:abstractNum>
  <w:abstractNum w:abstractNumId="77" w15:restartNumberingAfterBreak="0">
    <w:nsid w:val="28677B7C"/>
    <w:multiLevelType w:val="hybridMultilevel"/>
    <w:tmpl w:val="00D4087C"/>
    <w:lvl w:ilvl="0" w:tplc="C3901984">
      <w:start w:val="18"/>
      <w:numFmt w:val="decimal"/>
      <w:lvlText w:val="%1"/>
      <w:lvlJc w:val="left"/>
    </w:lvl>
    <w:lvl w:ilvl="1" w:tplc="4DBA578A">
      <w:numFmt w:val="decimal"/>
      <w:lvlText w:val=""/>
      <w:lvlJc w:val="left"/>
    </w:lvl>
    <w:lvl w:ilvl="2" w:tplc="C2442D42">
      <w:numFmt w:val="decimal"/>
      <w:lvlText w:val=""/>
      <w:lvlJc w:val="left"/>
    </w:lvl>
    <w:lvl w:ilvl="3" w:tplc="AAF02A0E">
      <w:numFmt w:val="decimal"/>
      <w:lvlText w:val=""/>
      <w:lvlJc w:val="left"/>
    </w:lvl>
    <w:lvl w:ilvl="4" w:tplc="E1AE823A">
      <w:numFmt w:val="decimal"/>
      <w:lvlText w:val=""/>
      <w:lvlJc w:val="left"/>
    </w:lvl>
    <w:lvl w:ilvl="5" w:tplc="82A44966">
      <w:numFmt w:val="decimal"/>
      <w:lvlText w:val=""/>
      <w:lvlJc w:val="left"/>
    </w:lvl>
    <w:lvl w:ilvl="6" w:tplc="2C9489C6">
      <w:numFmt w:val="decimal"/>
      <w:lvlText w:val=""/>
      <w:lvlJc w:val="left"/>
    </w:lvl>
    <w:lvl w:ilvl="7" w:tplc="FCF8777C">
      <w:numFmt w:val="decimal"/>
      <w:lvlText w:val=""/>
      <w:lvlJc w:val="left"/>
    </w:lvl>
    <w:lvl w:ilvl="8" w:tplc="553C7018">
      <w:numFmt w:val="decimal"/>
      <w:lvlText w:val=""/>
      <w:lvlJc w:val="left"/>
    </w:lvl>
  </w:abstractNum>
  <w:abstractNum w:abstractNumId="78" w15:restartNumberingAfterBreak="0">
    <w:nsid w:val="298A92BA"/>
    <w:multiLevelType w:val="hybridMultilevel"/>
    <w:tmpl w:val="4DF4EF7E"/>
    <w:lvl w:ilvl="0" w:tplc="3962F5DC">
      <w:start w:val="4"/>
      <w:numFmt w:val="decimal"/>
      <w:lvlText w:val="%1"/>
      <w:lvlJc w:val="left"/>
    </w:lvl>
    <w:lvl w:ilvl="1" w:tplc="B80050B2">
      <w:numFmt w:val="decimal"/>
      <w:lvlText w:val=""/>
      <w:lvlJc w:val="left"/>
    </w:lvl>
    <w:lvl w:ilvl="2" w:tplc="4838D9F2">
      <w:numFmt w:val="decimal"/>
      <w:lvlText w:val=""/>
      <w:lvlJc w:val="left"/>
    </w:lvl>
    <w:lvl w:ilvl="3" w:tplc="D6FADECA">
      <w:numFmt w:val="decimal"/>
      <w:lvlText w:val=""/>
      <w:lvlJc w:val="left"/>
    </w:lvl>
    <w:lvl w:ilvl="4" w:tplc="655C1810">
      <w:numFmt w:val="decimal"/>
      <w:lvlText w:val=""/>
      <w:lvlJc w:val="left"/>
    </w:lvl>
    <w:lvl w:ilvl="5" w:tplc="9418E39A">
      <w:numFmt w:val="decimal"/>
      <w:lvlText w:val=""/>
      <w:lvlJc w:val="left"/>
    </w:lvl>
    <w:lvl w:ilvl="6" w:tplc="506E02F2">
      <w:numFmt w:val="decimal"/>
      <w:lvlText w:val=""/>
      <w:lvlJc w:val="left"/>
    </w:lvl>
    <w:lvl w:ilvl="7" w:tplc="742AE116">
      <w:numFmt w:val="decimal"/>
      <w:lvlText w:val=""/>
      <w:lvlJc w:val="left"/>
    </w:lvl>
    <w:lvl w:ilvl="8" w:tplc="C5166C04">
      <w:numFmt w:val="decimal"/>
      <w:lvlText w:val=""/>
      <w:lvlJc w:val="left"/>
    </w:lvl>
  </w:abstractNum>
  <w:abstractNum w:abstractNumId="79" w15:restartNumberingAfterBreak="0">
    <w:nsid w:val="29934699"/>
    <w:multiLevelType w:val="hybridMultilevel"/>
    <w:tmpl w:val="671E47D4"/>
    <w:lvl w:ilvl="0" w:tplc="09265B60">
      <w:start w:val="1"/>
      <w:numFmt w:val="bullet"/>
      <w:lvlText w:val="à"/>
      <w:lvlJc w:val="left"/>
    </w:lvl>
    <w:lvl w:ilvl="1" w:tplc="09FEB68C">
      <w:numFmt w:val="decimal"/>
      <w:lvlText w:val=""/>
      <w:lvlJc w:val="left"/>
    </w:lvl>
    <w:lvl w:ilvl="2" w:tplc="8CAAFEE6">
      <w:numFmt w:val="decimal"/>
      <w:lvlText w:val=""/>
      <w:lvlJc w:val="left"/>
    </w:lvl>
    <w:lvl w:ilvl="3" w:tplc="5C4AFA6A">
      <w:numFmt w:val="decimal"/>
      <w:lvlText w:val=""/>
      <w:lvlJc w:val="left"/>
    </w:lvl>
    <w:lvl w:ilvl="4" w:tplc="7B4A2DA6">
      <w:numFmt w:val="decimal"/>
      <w:lvlText w:val=""/>
      <w:lvlJc w:val="left"/>
    </w:lvl>
    <w:lvl w:ilvl="5" w:tplc="B58402D4">
      <w:numFmt w:val="decimal"/>
      <w:lvlText w:val=""/>
      <w:lvlJc w:val="left"/>
    </w:lvl>
    <w:lvl w:ilvl="6" w:tplc="E58A7636">
      <w:numFmt w:val="decimal"/>
      <w:lvlText w:val=""/>
      <w:lvlJc w:val="left"/>
    </w:lvl>
    <w:lvl w:ilvl="7" w:tplc="7F2297F4">
      <w:numFmt w:val="decimal"/>
      <w:lvlText w:val=""/>
      <w:lvlJc w:val="left"/>
    </w:lvl>
    <w:lvl w:ilvl="8" w:tplc="F1E212C0">
      <w:numFmt w:val="decimal"/>
      <w:lvlText w:val=""/>
      <w:lvlJc w:val="left"/>
    </w:lvl>
  </w:abstractNum>
  <w:abstractNum w:abstractNumId="80" w15:restartNumberingAfterBreak="0">
    <w:nsid w:val="29BACF25"/>
    <w:multiLevelType w:val="hybridMultilevel"/>
    <w:tmpl w:val="BC409B18"/>
    <w:lvl w:ilvl="0" w:tplc="7BFE3012">
      <w:start w:val="23"/>
      <w:numFmt w:val="decimal"/>
      <w:lvlText w:val="%1"/>
      <w:lvlJc w:val="left"/>
    </w:lvl>
    <w:lvl w:ilvl="1" w:tplc="B078639C">
      <w:numFmt w:val="decimal"/>
      <w:lvlText w:val=""/>
      <w:lvlJc w:val="left"/>
    </w:lvl>
    <w:lvl w:ilvl="2" w:tplc="ECF2B2A0">
      <w:numFmt w:val="decimal"/>
      <w:lvlText w:val=""/>
      <w:lvlJc w:val="left"/>
    </w:lvl>
    <w:lvl w:ilvl="3" w:tplc="38F21D60">
      <w:numFmt w:val="decimal"/>
      <w:lvlText w:val=""/>
      <w:lvlJc w:val="left"/>
    </w:lvl>
    <w:lvl w:ilvl="4" w:tplc="6AE2C7D4">
      <w:numFmt w:val="decimal"/>
      <w:lvlText w:val=""/>
      <w:lvlJc w:val="left"/>
    </w:lvl>
    <w:lvl w:ilvl="5" w:tplc="A6A22E40">
      <w:numFmt w:val="decimal"/>
      <w:lvlText w:val=""/>
      <w:lvlJc w:val="left"/>
    </w:lvl>
    <w:lvl w:ilvl="6" w:tplc="CAEA2DA2">
      <w:numFmt w:val="decimal"/>
      <w:lvlText w:val=""/>
      <w:lvlJc w:val="left"/>
    </w:lvl>
    <w:lvl w:ilvl="7" w:tplc="109C6F32">
      <w:numFmt w:val="decimal"/>
      <w:lvlText w:val=""/>
      <w:lvlJc w:val="left"/>
    </w:lvl>
    <w:lvl w:ilvl="8" w:tplc="392CA8D8">
      <w:numFmt w:val="decimal"/>
      <w:lvlText w:val=""/>
      <w:lvlJc w:val="left"/>
    </w:lvl>
  </w:abstractNum>
  <w:abstractNum w:abstractNumId="81" w15:restartNumberingAfterBreak="0">
    <w:nsid w:val="2A31B62D"/>
    <w:multiLevelType w:val="hybridMultilevel"/>
    <w:tmpl w:val="439062F6"/>
    <w:lvl w:ilvl="0" w:tplc="F5AC7B3C">
      <w:start w:val="2"/>
      <w:numFmt w:val="decimal"/>
      <w:lvlText w:val="%1"/>
      <w:lvlJc w:val="left"/>
    </w:lvl>
    <w:lvl w:ilvl="1" w:tplc="0A3A8CAE">
      <w:numFmt w:val="decimal"/>
      <w:lvlText w:val=""/>
      <w:lvlJc w:val="left"/>
    </w:lvl>
    <w:lvl w:ilvl="2" w:tplc="68528214">
      <w:numFmt w:val="decimal"/>
      <w:lvlText w:val=""/>
      <w:lvlJc w:val="left"/>
    </w:lvl>
    <w:lvl w:ilvl="3" w:tplc="CACEFAB6">
      <w:numFmt w:val="decimal"/>
      <w:lvlText w:val=""/>
      <w:lvlJc w:val="left"/>
    </w:lvl>
    <w:lvl w:ilvl="4" w:tplc="A28C7C54">
      <w:numFmt w:val="decimal"/>
      <w:lvlText w:val=""/>
      <w:lvlJc w:val="left"/>
    </w:lvl>
    <w:lvl w:ilvl="5" w:tplc="1F266CBC">
      <w:numFmt w:val="decimal"/>
      <w:lvlText w:val=""/>
      <w:lvlJc w:val="left"/>
    </w:lvl>
    <w:lvl w:ilvl="6" w:tplc="FC144910">
      <w:numFmt w:val="decimal"/>
      <w:lvlText w:val=""/>
      <w:lvlJc w:val="left"/>
    </w:lvl>
    <w:lvl w:ilvl="7" w:tplc="82C2C3BC">
      <w:numFmt w:val="decimal"/>
      <w:lvlText w:val=""/>
      <w:lvlJc w:val="left"/>
    </w:lvl>
    <w:lvl w:ilvl="8" w:tplc="AEE65A14">
      <w:numFmt w:val="decimal"/>
      <w:lvlText w:val=""/>
      <w:lvlJc w:val="left"/>
    </w:lvl>
  </w:abstractNum>
  <w:abstractNum w:abstractNumId="82" w15:restartNumberingAfterBreak="0">
    <w:nsid w:val="2A6AD9BE"/>
    <w:multiLevelType w:val="hybridMultilevel"/>
    <w:tmpl w:val="747ADC56"/>
    <w:lvl w:ilvl="0" w:tplc="60D64E4E">
      <w:start w:val="40"/>
      <w:numFmt w:val="decimal"/>
      <w:lvlText w:val="%1"/>
      <w:lvlJc w:val="left"/>
    </w:lvl>
    <w:lvl w:ilvl="1" w:tplc="887EE5AA">
      <w:numFmt w:val="decimal"/>
      <w:lvlText w:val=""/>
      <w:lvlJc w:val="left"/>
    </w:lvl>
    <w:lvl w:ilvl="2" w:tplc="715C3C08">
      <w:numFmt w:val="decimal"/>
      <w:lvlText w:val=""/>
      <w:lvlJc w:val="left"/>
    </w:lvl>
    <w:lvl w:ilvl="3" w:tplc="5470D956">
      <w:numFmt w:val="decimal"/>
      <w:lvlText w:val=""/>
      <w:lvlJc w:val="left"/>
    </w:lvl>
    <w:lvl w:ilvl="4" w:tplc="69FC6BC6">
      <w:numFmt w:val="decimal"/>
      <w:lvlText w:val=""/>
      <w:lvlJc w:val="left"/>
    </w:lvl>
    <w:lvl w:ilvl="5" w:tplc="F2F8941E">
      <w:numFmt w:val="decimal"/>
      <w:lvlText w:val=""/>
      <w:lvlJc w:val="left"/>
    </w:lvl>
    <w:lvl w:ilvl="6" w:tplc="ED0CAC0E">
      <w:numFmt w:val="decimal"/>
      <w:lvlText w:val=""/>
      <w:lvlJc w:val="left"/>
    </w:lvl>
    <w:lvl w:ilvl="7" w:tplc="256268EC">
      <w:numFmt w:val="decimal"/>
      <w:lvlText w:val=""/>
      <w:lvlJc w:val="left"/>
    </w:lvl>
    <w:lvl w:ilvl="8" w:tplc="AF3ABAAC">
      <w:numFmt w:val="decimal"/>
      <w:lvlText w:val=""/>
      <w:lvlJc w:val="left"/>
    </w:lvl>
  </w:abstractNum>
  <w:abstractNum w:abstractNumId="83" w15:restartNumberingAfterBreak="0">
    <w:nsid w:val="2A6DE806"/>
    <w:multiLevelType w:val="hybridMultilevel"/>
    <w:tmpl w:val="AF92F8F8"/>
    <w:lvl w:ilvl="0" w:tplc="F48E8CE6">
      <w:start w:val="14"/>
      <w:numFmt w:val="decimal"/>
      <w:lvlText w:val="%1"/>
      <w:lvlJc w:val="left"/>
    </w:lvl>
    <w:lvl w:ilvl="1" w:tplc="C7A20BDC">
      <w:numFmt w:val="decimal"/>
      <w:lvlText w:val=""/>
      <w:lvlJc w:val="left"/>
    </w:lvl>
    <w:lvl w:ilvl="2" w:tplc="67AA4662">
      <w:numFmt w:val="decimal"/>
      <w:lvlText w:val=""/>
      <w:lvlJc w:val="left"/>
    </w:lvl>
    <w:lvl w:ilvl="3" w:tplc="A53CA23C">
      <w:numFmt w:val="decimal"/>
      <w:lvlText w:val=""/>
      <w:lvlJc w:val="left"/>
    </w:lvl>
    <w:lvl w:ilvl="4" w:tplc="4BBE4A78">
      <w:numFmt w:val="decimal"/>
      <w:lvlText w:val=""/>
      <w:lvlJc w:val="left"/>
    </w:lvl>
    <w:lvl w:ilvl="5" w:tplc="5192C3E8">
      <w:numFmt w:val="decimal"/>
      <w:lvlText w:val=""/>
      <w:lvlJc w:val="left"/>
    </w:lvl>
    <w:lvl w:ilvl="6" w:tplc="34C49A2A">
      <w:numFmt w:val="decimal"/>
      <w:lvlText w:val=""/>
      <w:lvlJc w:val="left"/>
    </w:lvl>
    <w:lvl w:ilvl="7" w:tplc="D24415CE">
      <w:numFmt w:val="decimal"/>
      <w:lvlText w:val=""/>
      <w:lvlJc w:val="left"/>
    </w:lvl>
    <w:lvl w:ilvl="8" w:tplc="D86E8D5C">
      <w:numFmt w:val="decimal"/>
      <w:lvlText w:val=""/>
      <w:lvlJc w:val="left"/>
    </w:lvl>
  </w:abstractNum>
  <w:abstractNum w:abstractNumId="84" w15:restartNumberingAfterBreak="0">
    <w:nsid w:val="2AE05A34"/>
    <w:multiLevelType w:val="hybridMultilevel"/>
    <w:tmpl w:val="C42455D6"/>
    <w:lvl w:ilvl="0" w:tplc="614630D4">
      <w:start w:val="23"/>
      <w:numFmt w:val="decimal"/>
      <w:lvlText w:val="%1"/>
      <w:lvlJc w:val="left"/>
    </w:lvl>
    <w:lvl w:ilvl="1" w:tplc="9F12F88E">
      <w:numFmt w:val="decimal"/>
      <w:lvlText w:val=""/>
      <w:lvlJc w:val="left"/>
    </w:lvl>
    <w:lvl w:ilvl="2" w:tplc="ED0A3FCE">
      <w:numFmt w:val="decimal"/>
      <w:lvlText w:val=""/>
      <w:lvlJc w:val="left"/>
    </w:lvl>
    <w:lvl w:ilvl="3" w:tplc="25405292">
      <w:numFmt w:val="decimal"/>
      <w:lvlText w:val=""/>
      <w:lvlJc w:val="left"/>
    </w:lvl>
    <w:lvl w:ilvl="4" w:tplc="250C8D1C">
      <w:numFmt w:val="decimal"/>
      <w:lvlText w:val=""/>
      <w:lvlJc w:val="left"/>
    </w:lvl>
    <w:lvl w:ilvl="5" w:tplc="E8F6C95C">
      <w:numFmt w:val="decimal"/>
      <w:lvlText w:val=""/>
      <w:lvlJc w:val="left"/>
    </w:lvl>
    <w:lvl w:ilvl="6" w:tplc="7084F79E">
      <w:numFmt w:val="decimal"/>
      <w:lvlText w:val=""/>
      <w:lvlJc w:val="left"/>
    </w:lvl>
    <w:lvl w:ilvl="7" w:tplc="ED1CCDCC">
      <w:numFmt w:val="decimal"/>
      <w:lvlText w:val=""/>
      <w:lvlJc w:val="left"/>
    </w:lvl>
    <w:lvl w:ilvl="8" w:tplc="9B7C76D6">
      <w:numFmt w:val="decimal"/>
      <w:lvlText w:val=""/>
      <w:lvlJc w:val="left"/>
    </w:lvl>
  </w:abstractNum>
  <w:abstractNum w:abstractNumId="85" w15:restartNumberingAfterBreak="0">
    <w:nsid w:val="2B4B8B53"/>
    <w:multiLevelType w:val="hybridMultilevel"/>
    <w:tmpl w:val="8EFE2C10"/>
    <w:lvl w:ilvl="0" w:tplc="D30AA048">
      <w:start w:val="28"/>
      <w:numFmt w:val="decimal"/>
      <w:lvlText w:val="%1"/>
      <w:lvlJc w:val="left"/>
    </w:lvl>
    <w:lvl w:ilvl="1" w:tplc="77627C8E">
      <w:numFmt w:val="decimal"/>
      <w:lvlText w:val=""/>
      <w:lvlJc w:val="left"/>
    </w:lvl>
    <w:lvl w:ilvl="2" w:tplc="F2ECC822">
      <w:numFmt w:val="decimal"/>
      <w:lvlText w:val=""/>
      <w:lvlJc w:val="left"/>
    </w:lvl>
    <w:lvl w:ilvl="3" w:tplc="75C43F40">
      <w:numFmt w:val="decimal"/>
      <w:lvlText w:val=""/>
      <w:lvlJc w:val="left"/>
    </w:lvl>
    <w:lvl w:ilvl="4" w:tplc="CCE4D57A">
      <w:numFmt w:val="decimal"/>
      <w:lvlText w:val=""/>
      <w:lvlJc w:val="left"/>
    </w:lvl>
    <w:lvl w:ilvl="5" w:tplc="6A467D22">
      <w:numFmt w:val="decimal"/>
      <w:lvlText w:val=""/>
      <w:lvlJc w:val="left"/>
    </w:lvl>
    <w:lvl w:ilvl="6" w:tplc="FB84C362">
      <w:numFmt w:val="decimal"/>
      <w:lvlText w:val=""/>
      <w:lvlJc w:val="left"/>
    </w:lvl>
    <w:lvl w:ilvl="7" w:tplc="11DA3264">
      <w:numFmt w:val="decimal"/>
      <w:lvlText w:val=""/>
      <w:lvlJc w:val="left"/>
    </w:lvl>
    <w:lvl w:ilvl="8" w:tplc="906E72CE">
      <w:numFmt w:val="decimal"/>
      <w:lvlText w:val=""/>
      <w:lvlJc w:val="left"/>
    </w:lvl>
  </w:abstractNum>
  <w:abstractNum w:abstractNumId="86" w15:restartNumberingAfterBreak="0">
    <w:nsid w:val="2BB180D8"/>
    <w:multiLevelType w:val="hybridMultilevel"/>
    <w:tmpl w:val="80BAEDB0"/>
    <w:lvl w:ilvl="0" w:tplc="2C3C6826">
      <w:start w:val="31"/>
      <w:numFmt w:val="decimal"/>
      <w:lvlText w:val="%1"/>
      <w:lvlJc w:val="left"/>
    </w:lvl>
    <w:lvl w:ilvl="1" w:tplc="F4CCD75C">
      <w:numFmt w:val="decimal"/>
      <w:lvlText w:val=""/>
      <w:lvlJc w:val="left"/>
    </w:lvl>
    <w:lvl w:ilvl="2" w:tplc="8DA6AF1C">
      <w:numFmt w:val="decimal"/>
      <w:lvlText w:val=""/>
      <w:lvlJc w:val="left"/>
    </w:lvl>
    <w:lvl w:ilvl="3" w:tplc="43A210BE">
      <w:numFmt w:val="decimal"/>
      <w:lvlText w:val=""/>
      <w:lvlJc w:val="left"/>
    </w:lvl>
    <w:lvl w:ilvl="4" w:tplc="C822433C">
      <w:numFmt w:val="decimal"/>
      <w:lvlText w:val=""/>
      <w:lvlJc w:val="left"/>
    </w:lvl>
    <w:lvl w:ilvl="5" w:tplc="DE144782">
      <w:numFmt w:val="decimal"/>
      <w:lvlText w:val=""/>
      <w:lvlJc w:val="left"/>
    </w:lvl>
    <w:lvl w:ilvl="6" w:tplc="C010C46A">
      <w:numFmt w:val="decimal"/>
      <w:lvlText w:val=""/>
      <w:lvlJc w:val="left"/>
    </w:lvl>
    <w:lvl w:ilvl="7" w:tplc="90520D5C">
      <w:numFmt w:val="decimal"/>
      <w:lvlText w:val=""/>
      <w:lvlJc w:val="left"/>
    </w:lvl>
    <w:lvl w:ilvl="8" w:tplc="F440E56C">
      <w:numFmt w:val="decimal"/>
      <w:lvlText w:val=""/>
      <w:lvlJc w:val="left"/>
    </w:lvl>
  </w:abstractNum>
  <w:abstractNum w:abstractNumId="87" w15:restartNumberingAfterBreak="0">
    <w:nsid w:val="2C106A57"/>
    <w:multiLevelType w:val="hybridMultilevel"/>
    <w:tmpl w:val="7E9C9FC0"/>
    <w:lvl w:ilvl="0" w:tplc="03BEF48C">
      <w:start w:val="3"/>
      <w:numFmt w:val="decimal"/>
      <w:lvlText w:val="%1"/>
      <w:lvlJc w:val="left"/>
    </w:lvl>
    <w:lvl w:ilvl="1" w:tplc="642C5DB2">
      <w:numFmt w:val="decimal"/>
      <w:lvlText w:val=""/>
      <w:lvlJc w:val="left"/>
    </w:lvl>
    <w:lvl w:ilvl="2" w:tplc="F9C6A4CC">
      <w:numFmt w:val="decimal"/>
      <w:lvlText w:val=""/>
      <w:lvlJc w:val="left"/>
    </w:lvl>
    <w:lvl w:ilvl="3" w:tplc="A330D4EE">
      <w:numFmt w:val="decimal"/>
      <w:lvlText w:val=""/>
      <w:lvlJc w:val="left"/>
    </w:lvl>
    <w:lvl w:ilvl="4" w:tplc="557864AA">
      <w:numFmt w:val="decimal"/>
      <w:lvlText w:val=""/>
      <w:lvlJc w:val="left"/>
    </w:lvl>
    <w:lvl w:ilvl="5" w:tplc="5EBCB2A4">
      <w:numFmt w:val="decimal"/>
      <w:lvlText w:val=""/>
      <w:lvlJc w:val="left"/>
    </w:lvl>
    <w:lvl w:ilvl="6" w:tplc="CAC0B01E">
      <w:numFmt w:val="decimal"/>
      <w:lvlText w:val=""/>
      <w:lvlJc w:val="left"/>
    </w:lvl>
    <w:lvl w:ilvl="7" w:tplc="1B7A8E02">
      <w:numFmt w:val="decimal"/>
      <w:lvlText w:val=""/>
      <w:lvlJc w:val="left"/>
    </w:lvl>
    <w:lvl w:ilvl="8" w:tplc="7430E22C">
      <w:numFmt w:val="decimal"/>
      <w:lvlText w:val=""/>
      <w:lvlJc w:val="left"/>
    </w:lvl>
  </w:abstractNum>
  <w:abstractNum w:abstractNumId="88" w15:restartNumberingAfterBreak="0">
    <w:nsid w:val="2DB88089"/>
    <w:multiLevelType w:val="hybridMultilevel"/>
    <w:tmpl w:val="B02AD638"/>
    <w:lvl w:ilvl="0" w:tplc="A920DF6C">
      <w:start w:val="3"/>
      <w:numFmt w:val="decimal"/>
      <w:lvlText w:val="%1"/>
      <w:lvlJc w:val="left"/>
    </w:lvl>
    <w:lvl w:ilvl="1" w:tplc="B874B5F6">
      <w:numFmt w:val="decimal"/>
      <w:lvlText w:val=""/>
      <w:lvlJc w:val="left"/>
    </w:lvl>
    <w:lvl w:ilvl="2" w:tplc="4E4C1CFA">
      <w:numFmt w:val="decimal"/>
      <w:lvlText w:val=""/>
      <w:lvlJc w:val="left"/>
    </w:lvl>
    <w:lvl w:ilvl="3" w:tplc="0302C01E">
      <w:numFmt w:val="decimal"/>
      <w:lvlText w:val=""/>
      <w:lvlJc w:val="left"/>
    </w:lvl>
    <w:lvl w:ilvl="4" w:tplc="F69EBBC6">
      <w:numFmt w:val="decimal"/>
      <w:lvlText w:val=""/>
      <w:lvlJc w:val="left"/>
    </w:lvl>
    <w:lvl w:ilvl="5" w:tplc="4774B1A0">
      <w:numFmt w:val="decimal"/>
      <w:lvlText w:val=""/>
      <w:lvlJc w:val="left"/>
    </w:lvl>
    <w:lvl w:ilvl="6" w:tplc="B3E295BC">
      <w:numFmt w:val="decimal"/>
      <w:lvlText w:val=""/>
      <w:lvlJc w:val="left"/>
    </w:lvl>
    <w:lvl w:ilvl="7" w:tplc="D36C66A2">
      <w:numFmt w:val="decimal"/>
      <w:lvlText w:val=""/>
      <w:lvlJc w:val="left"/>
    </w:lvl>
    <w:lvl w:ilvl="8" w:tplc="E7E49FCC">
      <w:numFmt w:val="decimal"/>
      <w:lvlText w:val=""/>
      <w:lvlJc w:val="left"/>
    </w:lvl>
  </w:abstractNum>
  <w:abstractNum w:abstractNumId="89" w15:restartNumberingAfterBreak="0">
    <w:nsid w:val="2E22FBB7"/>
    <w:multiLevelType w:val="hybridMultilevel"/>
    <w:tmpl w:val="4204E0E2"/>
    <w:lvl w:ilvl="0" w:tplc="C8005D1E">
      <w:start w:val="1"/>
      <w:numFmt w:val="bullet"/>
      <w:lvlText w:val="É"/>
      <w:lvlJc w:val="left"/>
    </w:lvl>
    <w:lvl w:ilvl="1" w:tplc="D2C0909A">
      <w:numFmt w:val="decimal"/>
      <w:lvlText w:val=""/>
      <w:lvlJc w:val="left"/>
    </w:lvl>
    <w:lvl w:ilvl="2" w:tplc="09FA404E">
      <w:numFmt w:val="decimal"/>
      <w:lvlText w:val=""/>
      <w:lvlJc w:val="left"/>
    </w:lvl>
    <w:lvl w:ilvl="3" w:tplc="4454CF94">
      <w:numFmt w:val="decimal"/>
      <w:lvlText w:val=""/>
      <w:lvlJc w:val="left"/>
    </w:lvl>
    <w:lvl w:ilvl="4" w:tplc="2138C6B0">
      <w:numFmt w:val="decimal"/>
      <w:lvlText w:val=""/>
      <w:lvlJc w:val="left"/>
    </w:lvl>
    <w:lvl w:ilvl="5" w:tplc="E5C451FA">
      <w:numFmt w:val="decimal"/>
      <w:lvlText w:val=""/>
      <w:lvlJc w:val="left"/>
    </w:lvl>
    <w:lvl w:ilvl="6" w:tplc="6FE04760">
      <w:numFmt w:val="decimal"/>
      <w:lvlText w:val=""/>
      <w:lvlJc w:val="left"/>
    </w:lvl>
    <w:lvl w:ilvl="7" w:tplc="AD089280">
      <w:numFmt w:val="decimal"/>
      <w:lvlText w:val=""/>
      <w:lvlJc w:val="left"/>
    </w:lvl>
    <w:lvl w:ilvl="8" w:tplc="E3328630">
      <w:numFmt w:val="decimal"/>
      <w:lvlText w:val=""/>
      <w:lvlJc w:val="left"/>
    </w:lvl>
  </w:abstractNum>
  <w:abstractNum w:abstractNumId="90" w15:restartNumberingAfterBreak="0">
    <w:nsid w:val="2E534A82"/>
    <w:multiLevelType w:val="hybridMultilevel"/>
    <w:tmpl w:val="BF8CF7AA"/>
    <w:lvl w:ilvl="0" w:tplc="F68E40CE">
      <w:start w:val="17"/>
      <w:numFmt w:val="decimal"/>
      <w:lvlText w:val="%1"/>
      <w:lvlJc w:val="left"/>
    </w:lvl>
    <w:lvl w:ilvl="1" w:tplc="76CE2FD6">
      <w:numFmt w:val="decimal"/>
      <w:lvlText w:val=""/>
      <w:lvlJc w:val="left"/>
    </w:lvl>
    <w:lvl w:ilvl="2" w:tplc="ABA2FEAC">
      <w:numFmt w:val="decimal"/>
      <w:lvlText w:val=""/>
      <w:lvlJc w:val="left"/>
    </w:lvl>
    <w:lvl w:ilvl="3" w:tplc="BF34D7A6">
      <w:numFmt w:val="decimal"/>
      <w:lvlText w:val=""/>
      <w:lvlJc w:val="left"/>
    </w:lvl>
    <w:lvl w:ilvl="4" w:tplc="8A66EC0A">
      <w:numFmt w:val="decimal"/>
      <w:lvlText w:val=""/>
      <w:lvlJc w:val="left"/>
    </w:lvl>
    <w:lvl w:ilvl="5" w:tplc="F74E1022">
      <w:numFmt w:val="decimal"/>
      <w:lvlText w:val=""/>
      <w:lvlJc w:val="left"/>
    </w:lvl>
    <w:lvl w:ilvl="6" w:tplc="63FC10F8">
      <w:numFmt w:val="decimal"/>
      <w:lvlText w:val=""/>
      <w:lvlJc w:val="left"/>
    </w:lvl>
    <w:lvl w:ilvl="7" w:tplc="7F041A9C">
      <w:numFmt w:val="decimal"/>
      <w:lvlText w:val=""/>
      <w:lvlJc w:val="left"/>
    </w:lvl>
    <w:lvl w:ilvl="8" w:tplc="2714908C">
      <w:numFmt w:val="decimal"/>
      <w:lvlText w:val=""/>
      <w:lvlJc w:val="left"/>
    </w:lvl>
  </w:abstractNum>
  <w:abstractNum w:abstractNumId="91" w15:restartNumberingAfterBreak="0">
    <w:nsid w:val="2E5B12B8"/>
    <w:multiLevelType w:val="hybridMultilevel"/>
    <w:tmpl w:val="33B86488"/>
    <w:lvl w:ilvl="0" w:tplc="1852700C">
      <w:start w:val="35"/>
      <w:numFmt w:val="decimal"/>
      <w:lvlText w:val="%1"/>
      <w:lvlJc w:val="left"/>
    </w:lvl>
    <w:lvl w:ilvl="1" w:tplc="1574771E">
      <w:numFmt w:val="decimal"/>
      <w:lvlText w:val=""/>
      <w:lvlJc w:val="left"/>
    </w:lvl>
    <w:lvl w:ilvl="2" w:tplc="4704B90A">
      <w:numFmt w:val="decimal"/>
      <w:lvlText w:val=""/>
      <w:lvlJc w:val="left"/>
    </w:lvl>
    <w:lvl w:ilvl="3" w:tplc="60F8661E">
      <w:numFmt w:val="decimal"/>
      <w:lvlText w:val=""/>
      <w:lvlJc w:val="left"/>
    </w:lvl>
    <w:lvl w:ilvl="4" w:tplc="134A7CE4">
      <w:numFmt w:val="decimal"/>
      <w:lvlText w:val=""/>
      <w:lvlJc w:val="left"/>
    </w:lvl>
    <w:lvl w:ilvl="5" w:tplc="C6985D0C">
      <w:numFmt w:val="decimal"/>
      <w:lvlText w:val=""/>
      <w:lvlJc w:val="left"/>
    </w:lvl>
    <w:lvl w:ilvl="6" w:tplc="0950A106">
      <w:numFmt w:val="decimal"/>
      <w:lvlText w:val=""/>
      <w:lvlJc w:val="left"/>
    </w:lvl>
    <w:lvl w:ilvl="7" w:tplc="D1F2EDD8">
      <w:numFmt w:val="decimal"/>
      <w:lvlText w:val=""/>
      <w:lvlJc w:val="left"/>
    </w:lvl>
    <w:lvl w:ilvl="8" w:tplc="1BB69A76">
      <w:numFmt w:val="decimal"/>
      <w:lvlText w:val=""/>
      <w:lvlJc w:val="left"/>
    </w:lvl>
  </w:abstractNum>
  <w:abstractNum w:abstractNumId="92" w15:restartNumberingAfterBreak="0">
    <w:nsid w:val="2E8A6394"/>
    <w:multiLevelType w:val="hybridMultilevel"/>
    <w:tmpl w:val="8D3E127C"/>
    <w:lvl w:ilvl="0" w:tplc="86944420">
      <w:start w:val="37"/>
      <w:numFmt w:val="decimal"/>
      <w:lvlText w:val="%1"/>
      <w:lvlJc w:val="left"/>
    </w:lvl>
    <w:lvl w:ilvl="1" w:tplc="F7B0AB42">
      <w:numFmt w:val="decimal"/>
      <w:lvlText w:val=""/>
      <w:lvlJc w:val="left"/>
    </w:lvl>
    <w:lvl w:ilvl="2" w:tplc="AC84E170">
      <w:numFmt w:val="decimal"/>
      <w:lvlText w:val=""/>
      <w:lvlJc w:val="left"/>
    </w:lvl>
    <w:lvl w:ilvl="3" w:tplc="0700E39C">
      <w:numFmt w:val="decimal"/>
      <w:lvlText w:val=""/>
      <w:lvlJc w:val="left"/>
    </w:lvl>
    <w:lvl w:ilvl="4" w:tplc="7B781464">
      <w:numFmt w:val="decimal"/>
      <w:lvlText w:val=""/>
      <w:lvlJc w:val="left"/>
    </w:lvl>
    <w:lvl w:ilvl="5" w:tplc="A65830A6">
      <w:numFmt w:val="decimal"/>
      <w:lvlText w:val=""/>
      <w:lvlJc w:val="left"/>
    </w:lvl>
    <w:lvl w:ilvl="6" w:tplc="CBEA58CC">
      <w:numFmt w:val="decimal"/>
      <w:lvlText w:val=""/>
      <w:lvlJc w:val="left"/>
    </w:lvl>
    <w:lvl w:ilvl="7" w:tplc="08E4729E">
      <w:numFmt w:val="decimal"/>
      <w:lvlText w:val=""/>
      <w:lvlJc w:val="left"/>
    </w:lvl>
    <w:lvl w:ilvl="8" w:tplc="8FE61084">
      <w:numFmt w:val="decimal"/>
      <w:lvlText w:val=""/>
      <w:lvlJc w:val="left"/>
    </w:lvl>
  </w:abstractNum>
  <w:abstractNum w:abstractNumId="93" w15:restartNumberingAfterBreak="0">
    <w:nsid w:val="30AADFDA"/>
    <w:multiLevelType w:val="hybridMultilevel"/>
    <w:tmpl w:val="340C3A84"/>
    <w:lvl w:ilvl="0" w:tplc="59F8D8FA">
      <w:start w:val="2"/>
      <w:numFmt w:val="decimal"/>
      <w:lvlText w:val="%1"/>
      <w:lvlJc w:val="left"/>
    </w:lvl>
    <w:lvl w:ilvl="1" w:tplc="87FAE41A">
      <w:numFmt w:val="decimal"/>
      <w:lvlText w:val=""/>
      <w:lvlJc w:val="left"/>
    </w:lvl>
    <w:lvl w:ilvl="2" w:tplc="6A3C1D6A">
      <w:numFmt w:val="decimal"/>
      <w:lvlText w:val=""/>
      <w:lvlJc w:val="left"/>
    </w:lvl>
    <w:lvl w:ilvl="3" w:tplc="E51025B6">
      <w:numFmt w:val="decimal"/>
      <w:lvlText w:val=""/>
      <w:lvlJc w:val="left"/>
    </w:lvl>
    <w:lvl w:ilvl="4" w:tplc="1354CDEE">
      <w:numFmt w:val="decimal"/>
      <w:lvlText w:val=""/>
      <w:lvlJc w:val="left"/>
    </w:lvl>
    <w:lvl w:ilvl="5" w:tplc="C254B810">
      <w:numFmt w:val="decimal"/>
      <w:lvlText w:val=""/>
      <w:lvlJc w:val="left"/>
    </w:lvl>
    <w:lvl w:ilvl="6" w:tplc="BDD635A6">
      <w:numFmt w:val="decimal"/>
      <w:lvlText w:val=""/>
      <w:lvlJc w:val="left"/>
    </w:lvl>
    <w:lvl w:ilvl="7" w:tplc="A014A306">
      <w:numFmt w:val="decimal"/>
      <w:lvlText w:val=""/>
      <w:lvlJc w:val="left"/>
    </w:lvl>
    <w:lvl w:ilvl="8" w:tplc="85B85064">
      <w:numFmt w:val="decimal"/>
      <w:lvlText w:val=""/>
      <w:lvlJc w:val="left"/>
    </w:lvl>
  </w:abstractNum>
  <w:abstractNum w:abstractNumId="94" w15:restartNumberingAfterBreak="0">
    <w:nsid w:val="30EADA61"/>
    <w:multiLevelType w:val="hybridMultilevel"/>
    <w:tmpl w:val="97C25224"/>
    <w:lvl w:ilvl="0" w:tplc="9E4A27AC">
      <w:start w:val="4"/>
      <w:numFmt w:val="decimal"/>
      <w:lvlText w:val="%1"/>
      <w:lvlJc w:val="left"/>
    </w:lvl>
    <w:lvl w:ilvl="1" w:tplc="37DC5B52">
      <w:numFmt w:val="decimal"/>
      <w:lvlText w:val=""/>
      <w:lvlJc w:val="left"/>
    </w:lvl>
    <w:lvl w:ilvl="2" w:tplc="ED7C3C86">
      <w:numFmt w:val="decimal"/>
      <w:lvlText w:val=""/>
      <w:lvlJc w:val="left"/>
    </w:lvl>
    <w:lvl w:ilvl="3" w:tplc="654C8536">
      <w:numFmt w:val="decimal"/>
      <w:lvlText w:val=""/>
      <w:lvlJc w:val="left"/>
    </w:lvl>
    <w:lvl w:ilvl="4" w:tplc="C8701D6C">
      <w:numFmt w:val="decimal"/>
      <w:lvlText w:val=""/>
      <w:lvlJc w:val="left"/>
    </w:lvl>
    <w:lvl w:ilvl="5" w:tplc="0B6C91F4">
      <w:numFmt w:val="decimal"/>
      <w:lvlText w:val=""/>
      <w:lvlJc w:val="left"/>
    </w:lvl>
    <w:lvl w:ilvl="6" w:tplc="A9E8A6EE">
      <w:numFmt w:val="decimal"/>
      <w:lvlText w:val=""/>
      <w:lvlJc w:val="left"/>
    </w:lvl>
    <w:lvl w:ilvl="7" w:tplc="9C18BCB2">
      <w:numFmt w:val="decimal"/>
      <w:lvlText w:val=""/>
      <w:lvlJc w:val="left"/>
    </w:lvl>
    <w:lvl w:ilvl="8" w:tplc="890636D0">
      <w:numFmt w:val="decimal"/>
      <w:lvlText w:val=""/>
      <w:lvlJc w:val="left"/>
    </w:lvl>
  </w:abstractNum>
  <w:abstractNum w:abstractNumId="95" w15:restartNumberingAfterBreak="0">
    <w:nsid w:val="3102BBE2"/>
    <w:multiLevelType w:val="hybridMultilevel"/>
    <w:tmpl w:val="8F924962"/>
    <w:lvl w:ilvl="0" w:tplc="BCD02726">
      <w:start w:val="9"/>
      <w:numFmt w:val="decimal"/>
      <w:lvlText w:val="%1"/>
      <w:lvlJc w:val="left"/>
    </w:lvl>
    <w:lvl w:ilvl="1" w:tplc="6302CCF6">
      <w:numFmt w:val="decimal"/>
      <w:lvlText w:val=""/>
      <w:lvlJc w:val="left"/>
    </w:lvl>
    <w:lvl w:ilvl="2" w:tplc="8E6A1AD6">
      <w:numFmt w:val="decimal"/>
      <w:lvlText w:val=""/>
      <w:lvlJc w:val="left"/>
    </w:lvl>
    <w:lvl w:ilvl="3" w:tplc="090690BA">
      <w:numFmt w:val="decimal"/>
      <w:lvlText w:val=""/>
      <w:lvlJc w:val="left"/>
    </w:lvl>
    <w:lvl w:ilvl="4" w:tplc="C256F7BC">
      <w:numFmt w:val="decimal"/>
      <w:lvlText w:val=""/>
      <w:lvlJc w:val="left"/>
    </w:lvl>
    <w:lvl w:ilvl="5" w:tplc="9FBC7CEE">
      <w:numFmt w:val="decimal"/>
      <w:lvlText w:val=""/>
      <w:lvlJc w:val="left"/>
    </w:lvl>
    <w:lvl w:ilvl="6" w:tplc="3878CB30">
      <w:numFmt w:val="decimal"/>
      <w:lvlText w:val=""/>
      <w:lvlJc w:val="left"/>
    </w:lvl>
    <w:lvl w:ilvl="7" w:tplc="72CC6270">
      <w:numFmt w:val="decimal"/>
      <w:lvlText w:val=""/>
      <w:lvlJc w:val="left"/>
    </w:lvl>
    <w:lvl w:ilvl="8" w:tplc="BC48856E">
      <w:numFmt w:val="decimal"/>
      <w:lvlText w:val=""/>
      <w:lvlJc w:val="left"/>
    </w:lvl>
  </w:abstractNum>
  <w:abstractNum w:abstractNumId="96" w15:restartNumberingAfterBreak="0">
    <w:nsid w:val="312167AD"/>
    <w:multiLevelType w:val="hybridMultilevel"/>
    <w:tmpl w:val="94A88AAA"/>
    <w:lvl w:ilvl="0" w:tplc="469882D4">
      <w:start w:val="1"/>
      <w:numFmt w:val="decimal"/>
      <w:lvlText w:val="%1"/>
      <w:lvlJc w:val="left"/>
    </w:lvl>
    <w:lvl w:ilvl="1" w:tplc="9F8409E4">
      <w:numFmt w:val="decimal"/>
      <w:lvlText w:val=""/>
      <w:lvlJc w:val="left"/>
    </w:lvl>
    <w:lvl w:ilvl="2" w:tplc="CDC0D5B6">
      <w:numFmt w:val="decimal"/>
      <w:lvlText w:val=""/>
      <w:lvlJc w:val="left"/>
    </w:lvl>
    <w:lvl w:ilvl="3" w:tplc="5CA0CAC6">
      <w:numFmt w:val="decimal"/>
      <w:lvlText w:val=""/>
      <w:lvlJc w:val="left"/>
    </w:lvl>
    <w:lvl w:ilvl="4" w:tplc="B0204DDE">
      <w:numFmt w:val="decimal"/>
      <w:lvlText w:val=""/>
      <w:lvlJc w:val="left"/>
    </w:lvl>
    <w:lvl w:ilvl="5" w:tplc="B0A65B1C">
      <w:numFmt w:val="decimal"/>
      <w:lvlText w:val=""/>
      <w:lvlJc w:val="left"/>
    </w:lvl>
    <w:lvl w:ilvl="6" w:tplc="99B43F02">
      <w:numFmt w:val="decimal"/>
      <w:lvlText w:val=""/>
      <w:lvlJc w:val="left"/>
    </w:lvl>
    <w:lvl w:ilvl="7" w:tplc="B41AF5F2">
      <w:numFmt w:val="decimal"/>
      <w:lvlText w:val=""/>
      <w:lvlJc w:val="left"/>
    </w:lvl>
    <w:lvl w:ilvl="8" w:tplc="F402BB0A">
      <w:numFmt w:val="decimal"/>
      <w:lvlText w:val=""/>
      <w:lvlJc w:val="left"/>
    </w:lvl>
  </w:abstractNum>
  <w:abstractNum w:abstractNumId="97" w15:restartNumberingAfterBreak="0">
    <w:nsid w:val="316032BB"/>
    <w:multiLevelType w:val="hybridMultilevel"/>
    <w:tmpl w:val="15E41CAE"/>
    <w:lvl w:ilvl="0" w:tplc="880E214E">
      <w:start w:val="1"/>
      <w:numFmt w:val="bullet"/>
      <w:lvlText w:val="à"/>
      <w:lvlJc w:val="left"/>
    </w:lvl>
    <w:lvl w:ilvl="1" w:tplc="F1D8AF0E">
      <w:numFmt w:val="decimal"/>
      <w:lvlText w:val=""/>
      <w:lvlJc w:val="left"/>
    </w:lvl>
    <w:lvl w:ilvl="2" w:tplc="3440D716">
      <w:numFmt w:val="decimal"/>
      <w:lvlText w:val=""/>
      <w:lvlJc w:val="left"/>
    </w:lvl>
    <w:lvl w:ilvl="3" w:tplc="E2D6B71C">
      <w:numFmt w:val="decimal"/>
      <w:lvlText w:val=""/>
      <w:lvlJc w:val="left"/>
    </w:lvl>
    <w:lvl w:ilvl="4" w:tplc="552E3840">
      <w:numFmt w:val="decimal"/>
      <w:lvlText w:val=""/>
      <w:lvlJc w:val="left"/>
    </w:lvl>
    <w:lvl w:ilvl="5" w:tplc="716A708E">
      <w:numFmt w:val="decimal"/>
      <w:lvlText w:val=""/>
      <w:lvlJc w:val="left"/>
    </w:lvl>
    <w:lvl w:ilvl="6" w:tplc="84DED2C0">
      <w:numFmt w:val="decimal"/>
      <w:lvlText w:val=""/>
      <w:lvlJc w:val="left"/>
    </w:lvl>
    <w:lvl w:ilvl="7" w:tplc="A452905E">
      <w:numFmt w:val="decimal"/>
      <w:lvlText w:val=""/>
      <w:lvlJc w:val="left"/>
    </w:lvl>
    <w:lvl w:ilvl="8" w:tplc="EEE42AF6">
      <w:numFmt w:val="decimal"/>
      <w:lvlText w:val=""/>
      <w:lvlJc w:val="left"/>
    </w:lvl>
  </w:abstractNum>
  <w:abstractNum w:abstractNumId="98" w15:restartNumberingAfterBreak="0">
    <w:nsid w:val="32794FF7"/>
    <w:multiLevelType w:val="hybridMultilevel"/>
    <w:tmpl w:val="6B087F78"/>
    <w:lvl w:ilvl="0" w:tplc="9DA07342">
      <w:start w:val="25"/>
      <w:numFmt w:val="decimal"/>
      <w:lvlText w:val="%1"/>
      <w:lvlJc w:val="left"/>
    </w:lvl>
    <w:lvl w:ilvl="1" w:tplc="2570A9D8">
      <w:numFmt w:val="decimal"/>
      <w:lvlText w:val=""/>
      <w:lvlJc w:val="left"/>
    </w:lvl>
    <w:lvl w:ilvl="2" w:tplc="60F869AA">
      <w:numFmt w:val="decimal"/>
      <w:lvlText w:val=""/>
      <w:lvlJc w:val="left"/>
    </w:lvl>
    <w:lvl w:ilvl="3" w:tplc="3EE0755A">
      <w:numFmt w:val="decimal"/>
      <w:lvlText w:val=""/>
      <w:lvlJc w:val="left"/>
    </w:lvl>
    <w:lvl w:ilvl="4" w:tplc="7D64EFFA">
      <w:numFmt w:val="decimal"/>
      <w:lvlText w:val=""/>
      <w:lvlJc w:val="left"/>
    </w:lvl>
    <w:lvl w:ilvl="5" w:tplc="F9829BCE">
      <w:numFmt w:val="decimal"/>
      <w:lvlText w:val=""/>
      <w:lvlJc w:val="left"/>
    </w:lvl>
    <w:lvl w:ilvl="6" w:tplc="A1B66710">
      <w:numFmt w:val="decimal"/>
      <w:lvlText w:val=""/>
      <w:lvlJc w:val="left"/>
    </w:lvl>
    <w:lvl w:ilvl="7" w:tplc="62BA0A10">
      <w:numFmt w:val="decimal"/>
      <w:lvlText w:val=""/>
      <w:lvlJc w:val="left"/>
    </w:lvl>
    <w:lvl w:ilvl="8" w:tplc="8572F1E2">
      <w:numFmt w:val="decimal"/>
      <w:lvlText w:val=""/>
      <w:lvlJc w:val="left"/>
    </w:lvl>
  </w:abstractNum>
  <w:abstractNum w:abstractNumId="99" w15:restartNumberingAfterBreak="0">
    <w:nsid w:val="327B517E"/>
    <w:multiLevelType w:val="hybridMultilevel"/>
    <w:tmpl w:val="F26EE706"/>
    <w:lvl w:ilvl="0" w:tplc="7DACC760">
      <w:start w:val="16"/>
      <w:numFmt w:val="decimal"/>
      <w:lvlText w:val="%1"/>
      <w:lvlJc w:val="left"/>
    </w:lvl>
    <w:lvl w:ilvl="1" w:tplc="51B2A504">
      <w:numFmt w:val="decimal"/>
      <w:lvlText w:val=""/>
      <w:lvlJc w:val="left"/>
    </w:lvl>
    <w:lvl w:ilvl="2" w:tplc="F5A09968">
      <w:numFmt w:val="decimal"/>
      <w:lvlText w:val=""/>
      <w:lvlJc w:val="left"/>
    </w:lvl>
    <w:lvl w:ilvl="3" w:tplc="BD8E7D70">
      <w:numFmt w:val="decimal"/>
      <w:lvlText w:val=""/>
      <w:lvlJc w:val="left"/>
    </w:lvl>
    <w:lvl w:ilvl="4" w:tplc="C062F5B4">
      <w:numFmt w:val="decimal"/>
      <w:lvlText w:val=""/>
      <w:lvlJc w:val="left"/>
    </w:lvl>
    <w:lvl w:ilvl="5" w:tplc="7F381F3E">
      <w:numFmt w:val="decimal"/>
      <w:lvlText w:val=""/>
      <w:lvlJc w:val="left"/>
    </w:lvl>
    <w:lvl w:ilvl="6" w:tplc="DB46A7E6">
      <w:numFmt w:val="decimal"/>
      <w:lvlText w:val=""/>
      <w:lvlJc w:val="left"/>
    </w:lvl>
    <w:lvl w:ilvl="7" w:tplc="D4E84D4E">
      <w:numFmt w:val="decimal"/>
      <w:lvlText w:val=""/>
      <w:lvlJc w:val="left"/>
    </w:lvl>
    <w:lvl w:ilvl="8" w:tplc="346ED50E">
      <w:numFmt w:val="decimal"/>
      <w:lvlText w:val=""/>
      <w:lvlJc w:val="left"/>
    </w:lvl>
  </w:abstractNum>
  <w:abstractNum w:abstractNumId="100" w15:restartNumberingAfterBreak="0">
    <w:nsid w:val="327FAC77"/>
    <w:multiLevelType w:val="hybridMultilevel"/>
    <w:tmpl w:val="92BE2276"/>
    <w:lvl w:ilvl="0" w:tplc="77BCFC98">
      <w:start w:val="9"/>
      <w:numFmt w:val="decimal"/>
      <w:lvlText w:val="%1"/>
      <w:lvlJc w:val="left"/>
    </w:lvl>
    <w:lvl w:ilvl="1" w:tplc="FD7E4D52">
      <w:numFmt w:val="decimal"/>
      <w:lvlText w:val=""/>
      <w:lvlJc w:val="left"/>
    </w:lvl>
    <w:lvl w:ilvl="2" w:tplc="D64E22D4">
      <w:numFmt w:val="decimal"/>
      <w:lvlText w:val=""/>
      <w:lvlJc w:val="left"/>
    </w:lvl>
    <w:lvl w:ilvl="3" w:tplc="7ED2A61A">
      <w:numFmt w:val="decimal"/>
      <w:lvlText w:val=""/>
      <w:lvlJc w:val="left"/>
    </w:lvl>
    <w:lvl w:ilvl="4" w:tplc="C05AAE64">
      <w:numFmt w:val="decimal"/>
      <w:lvlText w:val=""/>
      <w:lvlJc w:val="left"/>
    </w:lvl>
    <w:lvl w:ilvl="5" w:tplc="DA98A47C">
      <w:numFmt w:val="decimal"/>
      <w:lvlText w:val=""/>
      <w:lvlJc w:val="left"/>
    </w:lvl>
    <w:lvl w:ilvl="6" w:tplc="D2CC7C76">
      <w:numFmt w:val="decimal"/>
      <w:lvlText w:val=""/>
      <w:lvlJc w:val="left"/>
    </w:lvl>
    <w:lvl w:ilvl="7" w:tplc="55C6E450">
      <w:numFmt w:val="decimal"/>
      <w:lvlText w:val=""/>
      <w:lvlJc w:val="left"/>
    </w:lvl>
    <w:lvl w:ilvl="8" w:tplc="5B48773E">
      <w:numFmt w:val="decimal"/>
      <w:lvlText w:val=""/>
      <w:lvlJc w:val="left"/>
    </w:lvl>
  </w:abstractNum>
  <w:abstractNum w:abstractNumId="101" w15:restartNumberingAfterBreak="0">
    <w:nsid w:val="335A1DF1"/>
    <w:multiLevelType w:val="hybridMultilevel"/>
    <w:tmpl w:val="6158F058"/>
    <w:lvl w:ilvl="0" w:tplc="FAC02654">
      <w:start w:val="14"/>
      <w:numFmt w:val="decimal"/>
      <w:lvlText w:val="%1"/>
      <w:lvlJc w:val="left"/>
    </w:lvl>
    <w:lvl w:ilvl="1" w:tplc="BEC2A70A">
      <w:numFmt w:val="decimal"/>
      <w:lvlText w:val=""/>
      <w:lvlJc w:val="left"/>
    </w:lvl>
    <w:lvl w:ilvl="2" w:tplc="A732A8BE">
      <w:numFmt w:val="decimal"/>
      <w:lvlText w:val=""/>
      <w:lvlJc w:val="left"/>
    </w:lvl>
    <w:lvl w:ilvl="3" w:tplc="ED72D9E0">
      <w:numFmt w:val="decimal"/>
      <w:lvlText w:val=""/>
      <w:lvlJc w:val="left"/>
    </w:lvl>
    <w:lvl w:ilvl="4" w:tplc="0624D93A">
      <w:numFmt w:val="decimal"/>
      <w:lvlText w:val=""/>
      <w:lvlJc w:val="left"/>
    </w:lvl>
    <w:lvl w:ilvl="5" w:tplc="15944A76">
      <w:numFmt w:val="decimal"/>
      <w:lvlText w:val=""/>
      <w:lvlJc w:val="left"/>
    </w:lvl>
    <w:lvl w:ilvl="6" w:tplc="118A390E">
      <w:numFmt w:val="decimal"/>
      <w:lvlText w:val=""/>
      <w:lvlJc w:val="left"/>
    </w:lvl>
    <w:lvl w:ilvl="7" w:tplc="27FEB720">
      <w:numFmt w:val="decimal"/>
      <w:lvlText w:val=""/>
      <w:lvlJc w:val="left"/>
    </w:lvl>
    <w:lvl w:ilvl="8" w:tplc="C43CE02E">
      <w:numFmt w:val="decimal"/>
      <w:lvlText w:val=""/>
      <w:lvlJc w:val="left"/>
    </w:lvl>
  </w:abstractNum>
  <w:abstractNum w:abstractNumId="102" w15:restartNumberingAfterBreak="0">
    <w:nsid w:val="3494B2FB"/>
    <w:multiLevelType w:val="hybridMultilevel"/>
    <w:tmpl w:val="32708210"/>
    <w:lvl w:ilvl="0" w:tplc="2A346128">
      <w:start w:val="34"/>
      <w:numFmt w:val="decimal"/>
      <w:lvlText w:val="%1"/>
      <w:lvlJc w:val="left"/>
    </w:lvl>
    <w:lvl w:ilvl="1" w:tplc="B844A4E8">
      <w:numFmt w:val="decimal"/>
      <w:lvlText w:val=""/>
      <w:lvlJc w:val="left"/>
    </w:lvl>
    <w:lvl w:ilvl="2" w:tplc="E22C73B6">
      <w:numFmt w:val="decimal"/>
      <w:lvlText w:val=""/>
      <w:lvlJc w:val="left"/>
    </w:lvl>
    <w:lvl w:ilvl="3" w:tplc="B050735C">
      <w:numFmt w:val="decimal"/>
      <w:lvlText w:val=""/>
      <w:lvlJc w:val="left"/>
    </w:lvl>
    <w:lvl w:ilvl="4" w:tplc="14066BFA">
      <w:numFmt w:val="decimal"/>
      <w:lvlText w:val=""/>
      <w:lvlJc w:val="left"/>
    </w:lvl>
    <w:lvl w:ilvl="5" w:tplc="E9FCEFB8">
      <w:numFmt w:val="decimal"/>
      <w:lvlText w:val=""/>
      <w:lvlJc w:val="left"/>
    </w:lvl>
    <w:lvl w:ilvl="6" w:tplc="00180EA8">
      <w:numFmt w:val="decimal"/>
      <w:lvlText w:val=""/>
      <w:lvlJc w:val="left"/>
    </w:lvl>
    <w:lvl w:ilvl="7" w:tplc="AA783860">
      <w:numFmt w:val="decimal"/>
      <w:lvlText w:val=""/>
      <w:lvlJc w:val="left"/>
    </w:lvl>
    <w:lvl w:ilvl="8" w:tplc="1DEAFDCE">
      <w:numFmt w:val="decimal"/>
      <w:lvlText w:val=""/>
      <w:lvlJc w:val="left"/>
    </w:lvl>
  </w:abstractNum>
  <w:abstractNum w:abstractNumId="103" w15:restartNumberingAfterBreak="0">
    <w:nsid w:val="34CC3ACF"/>
    <w:multiLevelType w:val="hybridMultilevel"/>
    <w:tmpl w:val="F00A524E"/>
    <w:lvl w:ilvl="0" w:tplc="D8B4319C">
      <w:start w:val="7"/>
      <w:numFmt w:val="decimal"/>
      <w:lvlText w:val="%1"/>
      <w:lvlJc w:val="left"/>
    </w:lvl>
    <w:lvl w:ilvl="1" w:tplc="8848CBA0">
      <w:numFmt w:val="decimal"/>
      <w:lvlText w:val=""/>
      <w:lvlJc w:val="left"/>
    </w:lvl>
    <w:lvl w:ilvl="2" w:tplc="5310EDAE">
      <w:numFmt w:val="decimal"/>
      <w:lvlText w:val=""/>
      <w:lvlJc w:val="left"/>
    </w:lvl>
    <w:lvl w:ilvl="3" w:tplc="CE38BA3E">
      <w:numFmt w:val="decimal"/>
      <w:lvlText w:val=""/>
      <w:lvlJc w:val="left"/>
    </w:lvl>
    <w:lvl w:ilvl="4" w:tplc="862236F6">
      <w:numFmt w:val="decimal"/>
      <w:lvlText w:val=""/>
      <w:lvlJc w:val="left"/>
    </w:lvl>
    <w:lvl w:ilvl="5" w:tplc="DE0852A0">
      <w:numFmt w:val="decimal"/>
      <w:lvlText w:val=""/>
      <w:lvlJc w:val="left"/>
    </w:lvl>
    <w:lvl w:ilvl="6" w:tplc="3E769820">
      <w:numFmt w:val="decimal"/>
      <w:lvlText w:val=""/>
      <w:lvlJc w:val="left"/>
    </w:lvl>
    <w:lvl w:ilvl="7" w:tplc="99EA4174">
      <w:numFmt w:val="decimal"/>
      <w:lvlText w:val=""/>
      <w:lvlJc w:val="left"/>
    </w:lvl>
    <w:lvl w:ilvl="8" w:tplc="8BD4C15E">
      <w:numFmt w:val="decimal"/>
      <w:lvlText w:val=""/>
      <w:lvlJc w:val="left"/>
    </w:lvl>
  </w:abstractNum>
  <w:abstractNum w:abstractNumId="104" w15:restartNumberingAfterBreak="0">
    <w:nsid w:val="368DB37E"/>
    <w:multiLevelType w:val="hybridMultilevel"/>
    <w:tmpl w:val="157A4492"/>
    <w:lvl w:ilvl="0" w:tplc="FDFEB48E">
      <w:start w:val="14"/>
      <w:numFmt w:val="decimal"/>
      <w:lvlText w:val="%1"/>
      <w:lvlJc w:val="left"/>
    </w:lvl>
    <w:lvl w:ilvl="1" w:tplc="5D74A736">
      <w:numFmt w:val="decimal"/>
      <w:lvlText w:val=""/>
      <w:lvlJc w:val="left"/>
    </w:lvl>
    <w:lvl w:ilvl="2" w:tplc="37B46864">
      <w:numFmt w:val="decimal"/>
      <w:lvlText w:val=""/>
      <w:lvlJc w:val="left"/>
    </w:lvl>
    <w:lvl w:ilvl="3" w:tplc="46D85F3C">
      <w:numFmt w:val="decimal"/>
      <w:lvlText w:val=""/>
      <w:lvlJc w:val="left"/>
    </w:lvl>
    <w:lvl w:ilvl="4" w:tplc="08D67222">
      <w:numFmt w:val="decimal"/>
      <w:lvlText w:val=""/>
      <w:lvlJc w:val="left"/>
    </w:lvl>
    <w:lvl w:ilvl="5" w:tplc="0F5A494C">
      <w:numFmt w:val="decimal"/>
      <w:lvlText w:val=""/>
      <w:lvlJc w:val="left"/>
    </w:lvl>
    <w:lvl w:ilvl="6" w:tplc="4A502ECE">
      <w:numFmt w:val="decimal"/>
      <w:lvlText w:val=""/>
      <w:lvlJc w:val="left"/>
    </w:lvl>
    <w:lvl w:ilvl="7" w:tplc="1820E2C0">
      <w:numFmt w:val="decimal"/>
      <w:lvlText w:val=""/>
      <w:lvlJc w:val="left"/>
    </w:lvl>
    <w:lvl w:ilvl="8" w:tplc="7DE425AE">
      <w:numFmt w:val="decimal"/>
      <w:lvlText w:val=""/>
      <w:lvlJc w:val="left"/>
    </w:lvl>
  </w:abstractNum>
  <w:abstractNum w:abstractNumId="105" w15:restartNumberingAfterBreak="0">
    <w:nsid w:val="36B2ACBC"/>
    <w:multiLevelType w:val="hybridMultilevel"/>
    <w:tmpl w:val="270E9B38"/>
    <w:lvl w:ilvl="0" w:tplc="58AE65EE">
      <w:start w:val="5"/>
      <w:numFmt w:val="decimal"/>
      <w:lvlText w:val="%1"/>
      <w:lvlJc w:val="left"/>
    </w:lvl>
    <w:lvl w:ilvl="1" w:tplc="E37827AE">
      <w:numFmt w:val="decimal"/>
      <w:lvlText w:val=""/>
      <w:lvlJc w:val="left"/>
    </w:lvl>
    <w:lvl w:ilvl="2" w:tplc="8174DDE6">
      <w:numFmt w:val="decimal"/>
      <w:lvlText w:val=""/>
      <w:lvlJc w:val="left"/>
    </w:lvl>
    <w:lvl w:ilvl="3" w:tplc="740AFEDC">
      <w:numFmt w:val="decimal"/>
      <w:lvlText w:val=""/>
      <w:lvlJc w:val="left"/>
    </w:lvl>
    <w:lvl w:ilvl="4" w:tplc="E952AE8C">
      <w:numFmt w:val="decimal"/>
      <w:lvlText w:val=""/>
      <w:lvlJc w:val="left"/>
    </w:lvl>
    <w:lvl w:ilvl="5" w:tplc="A42464D4">
      <w:numFmt w:val="decimal"/>
      <w:lvlText w:val=""/>
      <w:lvlJc w:val="left"/>
    </w:lvl>
    <w:lvl w:ilvl="6" w:tplc="A650C3A2">
      <w:numFmt w:val="decimal"/>
      <w:lvlText w:val=""/>
      <w:lvlJc w:val="left"/>
    </w:lvl>
    <w:lvl w:ilvl="7" w:tplc="A342BF36">
      <w:numFmt w:val="decimal"/>
      <w:lvlText w:val=""/>
      <w:lvlJc w:val="left"/>
    </w:lvl>
    <w:lvl w:ilvl="8" w:tplc="01CC5004">
      <w:numFmt w:val="decimal"/>
      <w:lvlText w:val=""/>
      <w:lvlJc w:val="left"/>
    </w:lvl>
  </w:abstractNum>
  <w:abstractNum w:abstractNumId="106" w15:restartNumberingAfterBreak="0">
    <w:nsid w:val="378D97C0"/>
    <w:multiLevelType w:val="hybridMultilevel"/>
    <w:tmpl w:val="E35E3128"/>
    <w:lvl w:ilvl="0" w:tplc="1B025AA4">
      <w:start w:val="18"/>
      <w:numFmt w:val="decimal"/>
      <w:lvlText w:val="%1"/>
      <w:lvlJc w:val="left"/>
    </w:lvl>
    <w:lvl w:ilvl="1" w:tplc="BF52461E">
      <w:numFmt w:val="decimal"/>
      <w:lvlText w:val=""/>
      <w:lvlJc w:val="left"/>
    </w:lvl>
    <w:lvl w:ilvl="2" w:tplc="6CE4E680">
      <w:numFmt w:val="decimal"/>
      <w:lvlText w:val=""/>
      <w:lvlJc w:val="left"/>
    </w:lvl>
    <w:lvl w:ilvl="3" w:tplc="65389536">
      <w:numFmt w:val="decimal"/>
      <w:lvlText w:val=""/>
      <w:lvlJc w:val="left"/>
    </w:lvl>
    <w:lvl w:ilvl="4" w:tplc="9EC68FAE">
      <w:numFmt w:val="decimal"/>
      <w:lvlText w:val=""/>
      <w:lvlJc w:val="left"/>
    </w:lvl>
    <w:lvl w:ilvl="5" w:tplc="9E6AE28E">
      <w:numFmt w:val="decimal"/>
      <w:lvlText w:val=""/>
      <w:lvlJc w:val="left"/>
    </w:lvl>
    <w:lvl w:ilvl="6" w:tplc="178498AA">
      <w:numFmt w:val="decimal"/>
      <w:lvlText w:val=""/>
      <w:lvlJc w:val="left"/>
    </w:lvl>
    <w:lvl w:ilvl="7" w:tplc="26E21364">
      <w:numFmt w:val="decimal"/>
      <w:lvlText w:val=""/>
      <w:lvlJc w:val="left"/>
    </w:lvl>
    <w:lvl w:ilvl="8" w:tplc="6838C054">
      <w:numFmt w:val="decimal"/>
      <w:lvlText w:val=""/>
      <w:lvlJc w:val="left"/>
    </w:lvl>
  </w:abstractNum>
  <w:abstractNum w:abstractNumId="107" w15:restartNumberingAfterBreak="0">
    <w:nsid w:val="37DF2233"/>
    <w:multiLevelType w:val="hybridMultilevel"/>
    <w:tmpl w:val="CFC0A8C2"/>
    <w:lvl w:ilvl="0" w:tplc="9D80E68A">
      <w:start w:val="18"/>
      <w:numFmt w:val="decimal"/>
      <w:lvlText w:val="%1"/>
      <w:lvlJc w:val="left"/>
    </w:lvl>
    <w:lvl w:ilvl="1" w:tplc="BE5C6E74">
      <w:numFmt w:val="decimal"/>
      <w:lvlText w:val=""/>
      <w:lvlJc w:val="left"/>
    </w:lvl>
    <w:lvl w:ilvl="2" w:tplc="E6CA6B82">
      <w:numFmt w:val="decimal"/>
      <w:lvlText w:val=""/>
      <w:lvlJc w:val="left"/>
    </w:lvl>
    <w:lvl w:ilvl="3" w:tplc="E4DAFA38">
      <w:numFmt w:val="decimal"/>
      <w:lvlText w:val=""/>
      <w:lvlJc w:val="left"/>
    </w:lvl>
    <w:lvl w:ilvl="4" w:tplc="CDCC9314">
      <w:numFmt w:val="decimal"/>
      <w:lvlText w:val=""/>
      <w:lvlJc w:val="left"/>
    </w:lvl>
    <w:lvl w:ilvl="5" w:tplc="CDC0FEB4">
      <w:numFmt w:val="decimal"/>
      <w:lvlText w:val=""/>
      <w:lvlJc w:val="left"/>
    </w:lvl>
    <w:lvl w:ilvl="6" w:tplc="CB701D14">
      <w:numFmt w:val="decimal"/>
      <w:lvlText w:val=""/>
      <w:lvlJc w:val="left"/>
    </w:lvl>
    <w:lvl w:ilvl="7" w:tplc="CB643304">
      <w:numFmt w:val="decimal"/>
      <w:lvlText w:val=""/>
      <w:lvlJc w:val="left"/>
    </w:lvl>
    <w:lvl w:ilvl="8" w:tplc="A56E0B3A">
      <w:numFmt w:val="decimal"/>
      <w:lvlText w:val=""/>
      <w:lvlJc w:val="left"/>
    </w:lvl>
  </w:abstractNum>
  <w:abstractNum w:abstractNumId="108" w15:restartNumberingAfterBreak="0">
    <w:nsid w:val="38A5D054"/>
    <w:multiLevelType w:val="hybridMultilevel"/>
    <w:tmpl w:val="2A824826"/>
    <w:lvl w:ilvl="0" w:tplc="48542B46">
      <w:start w:val="11"/>
      <w:numFmt w:val="decimal"/>
      <w:lvlText w:val="%1"/>
      <w:lvlJc w:val="left"/>
    </w:lvl>
    <w:lvl w:ilvl="1" w:tplc="6EECE2E4">
      <w:numFmt w:val="decimal"/>
      <w:lvlText w:val=""/>
      <w:lvlJc w:val="left"/>
    </w:lvl>
    <w:lvl w:ilvl="2" w:tplc="D85488FA">
      <w:numFmt w:val="decimal"/>
      <w:lvlText w:val=""/>
      <w:lvlJc w:val="left"/>
    </w:lvl>
    <w:lvl w:ilvl="3" w:tplc="825C94FC">
      <w:numFmt w:val="decimal"/>
      <w:lvlText w:val=""/>
      <w:lvlJc w:val="left"/>
    </w:lvl>
    <w:lvl w:ilvl="4" w:tplc="FC028A2C">
      <w:numFmt w:val="decimal"/>
      <w:lvlText w:val=""/>
      <w:lvlJc w:val="left"/>
    </w:lvl>
    <w:lvl w:ilvl="5" w:tplc="254AF994">
      <w:numFmt w:val="decimal"/>
      <w:lvlText w:val=""/>
      <w:lvlJc w:val="left"/>
    </w:lvl>
    <w:lvl w:ilvl="6" w:tplc="5EAA15F8">
      <w:numFmt w:val="decimal"/>
      <w:lvlText w:val=""/>
      <w:lvlJc w:val="left"/>
    </w:lvl>
    <w:lvl w:ilvl="7" w:tplc="4FD64D66">
      <w:numFmt w:val="decimal"/>
      <w:lvlText w:val=""/>
      <w:lvlJc w:val="left"/>
    </w:lvl>
    <w:lvl w:ilvl="8" w:tplc="D8F4A5C0">
      <w:numFmt w:val="decimal"/>
      <w:lvlText w:val=""/>
      <w:lvlJc w:val="left"/>
    </w:lvl>
  </w:abstractNum>
  <w:abstractNum w:abstractNumId="109" w15:restartNumberingAfterBreak="0">
    <w:nsid w:val="397C46BC"/>
    <w:multiLevelType w:val="hybridMultilevel"/>
    <w:tmpl w:val="7C900448"/>
    <w:lvl w:ilvl="0" w:tplc="8DC2F264">
      <w:start w:val="59"/>
      <w:numFmt w:val="decimal"/>
      <w:lvlText w:val="%1"/>
      <w:lvlJc w:val="left"/>
    </w:lvl>
    <w:lvl w:ilvl="1" w:tplc="A69E68DE">
      <w:numFmt w:val="decimal"/>
      <w:lvlText w:val=""/>
      <w:lvlJc w:val="left"/>
    </w:lvl>
    <w:lvl w:ilvl="2" w:tplc="7968E794">
      <w:numFmt w:val="decimal"/>
      <w:lvlText w:val=""/>
      <w:lvlJc w:val="left"/>
    </w:lvl>
    <w:lvl w:ilvl="3" w:tplc="C616C2A4">
      <w:numFmt w:val="decimal"/>
      <w:lvlText w:val=""/>
      <w:lvlJc w:val="left"/>
    </w:lvl>
    <w:lvl w:ilvl="4" w:tplc="C58C279A">
      <w:numFmt w:val="decimal"/>
      <w:lvlText w:val=""/>
      <w:lvlJc w:val="left"/>
    </w:lvl>
    <w:lvl w:ilvl="5" w:tplc="86C83DCA">
      <w:numFmt w:val="decimal"/>
      <w:lvlText w:val=""/>
      <w:lvlJc w:val="left"/>
    </w:lvl>
    <w:lvl w:ilvl="6" w:tplc="BB2ACF8A">
      <w:numFmt w:val="decimal"/>
      <w:lvlText w:val=""/>
      <w:lvlJc w:val="left"/>
    </w:lvl>
    <w:lvl w:ilvl="7" w:tplc="8CC85126">
      <w:numFmt w:val="decimal"/>
      <w:lvlText w:val=""/>
      <w:lvlJc w:val="left"/>
    </w:lvl>
    <w:lvl w:ilvl="8" w:tplc="A7AAAA20">
      <w:numFmt w:val="decimal"/>
      <w:lvlText w:val=""/>
      <w:lvlJc w:val="left"/>
    </w:lvl>
  </w:abstractNum>
  <w:abstractNum w:abstractNumId="110" w15:restartNumberingAfterBreak="0">
    <w:nsid w:val="3A966CD0"/>
    <w:multiLevelType w:val="hybridMultilevel"/>
    <w:tmpl w:val="085279B8"/>
    <w:lvl w:ilvl="0" w:tplc="E6D2B434">
      <w:start w:val="7"/>
      <w:numFmt w:val="decimal"/>
      <w:lvlText w:val="%1"/>
      <w:lvlJc w:val="left"/>
    </w:lvl>
    <w:lvl w:ilvl="1" w:tplc="AA14496A">
      <w:numFmt w:val="decimal"/>
      <w:lvlText w:val=""/>
      <w:lvlJc w:val="left"/>
    </w:lvl>
    <w:lvl w:ilvl="2" w:tplc="DA407030">
      <w:numFmt w:val="decimal"/>
      <w:lvlText w:val=""/>
      <w:lvlJc w:val="left"/>
    </w:lvl>
    <w:lvl w:ilvl="3" w:tplc="49521D42">
      <w:numFmt w:val="decimal"/>
      <w:lvlText w:val=""/>
      <w:lvlJc w:val="left"/>
    </w:lvl>
    <w:lvl w:ilvl="4" w:tplc="CB286364">
      <w:numFmt w:val="decimal"/>
      <w:lvlText w:val=""/>
      <w:lvlJc w:val="left"/>
    </w:lvl>
    <w:lvl w:ilvl="5" w:tplc="75969DE2">
      <w:numFmt w:val="decimal"/>
      <w:lvlText w:val=""/>
      <w:lvlJc w:val="left"/>
    </w:lvl>
    <w:lvl w:ilvl="6" w:tplc="774C3000">
      <w:numFmt w:val="decimal"/>
      <w:lvlText w:val=""/>
      <w:lvlJc w:val="left"/>
    </w:lvl>
    <w:lvl w:ilvl="7" w:tplc="FCE0DC10">
      <w:numFmt w:val="decimal"/>
      <w:lvlText w:val=""/>
      <w:lvlJc w:val="left"/>
    </w:lvl>
    <w:lvl w:ilvl="8" w:tplc="F418F76E">
      <w:numFmt w:val="decimal"/>
      <w:lvlText w:val=""/>
      <w:lvlJc w:val="left"/>
    </w:lvl>
  </w:abstractNum>
  <w:abstractNum w:abstractNumId="111" w15:restartNumberingAfterBreak="0">
    <w:nsid w:val="3B594807"/>
    <w:multiLevelType w:val="hybridMultilevel"/>
    <w:tmpl w:val="71D475C2"/>
    <w:lvl w:ilvl="0" w:tplc="2B4A3C44">
      <w:start w:val="7"/>
      <w:numFmt w:val="decimal"/>
      <w:lvlText w:val="%1"/>
      <w:lvlJc w:val="left"/>
    </w:lvl>
    <w:lvl w:ilvl="1" w:tplc="65503C4A">
      <w:numFmt w:val="decimal"/>
      <w:lvlText w:val=""/>
      <w:lvlJc w:val="left"/>
    </w:lvl>
    <w:lvl w:ilvl="2" w:tplc="4E5A5088">
      <w:numFmt w:val="decimal"/>
      <w:lvlText w:val=""/>
      <w:lvlJc w:val="left"/>
    </w:lvl>
    <w:lvl w:ilvl="3" w:tplc="FBE632FE">
      <w:numFmt w:val="decimal"/>
      <w:lvlText w:val=""/>
      <w:lvlJc w:val="left"/>
    </w:lvl>
    <w:lvl w:ilvl="4" w:tplc="9DF65EB4">
      <w:numFmt w:val="decimal"/>
      <w:lvlText w:val=""/>
      <w:lvlJc w:val="left"/>
    </w:lvl>
    <w:lvl w:ilvl="5" w:tplc="8A705ED0">
      <w:numFmt w:val="decimal"/>
      <w:lvlText w:val=""/>
      <w:lvlJc w:val="left"/>
    </w:lvl>
    <w:lvl w:ilvl="6" w:tplc="B952FD4C">
      <w:numFmt w:val="decimal"/>
      <w:lvlText w:val=""/>
      <w:lvlJc w:val="left"/>
    </w:lvl>
    <w:lvl w:ilvl="7" w:tplc="0D642C24">
      <w:numFmt w:val="decimal"/>
      <w:lvlText w:val=""/>
      <w:lvlJc w:val="left"/>
    </w:lvl>
    <w:lvl w:ilvl="8" w:tplc="E502FC26">
      <w:numFmt w:val="decimal"/>
      <w:lvlText w:val=""/>
      <w:lvlJc w:val="left"/>
    </w:lvl>
  </w:abstractNum>
  <w:abstractNum w:abstractNumId="112" w15:restartNumberingAfterBreak="0">
    <w:nsid w:val="3C3B72B2"/>
    <w:multiLevelType w:val="hybridMultilevel"/>
    <w:tmpl w:val="96B2BC2A"/>
    <w:lvl w:ilvl="0" w:tplc="1F3CC1D4">
      <w:start w:val="7"/>
      <w:numFmt w:val="decimal"/>
      <w:lvlText w:val="%1"/>
      <w:lvlJc w:val="left"/>
    </w:lvl>
    <w:lvl w:ilvl="1" w:tplc="77BA8F44">
      <w:numFmt w:val="decimal"/>
      <w:lvlText w:val=""/>
      <w:lvlJc w:val="left"/>
    </w:lvl>
    <w:lvl w:ilvl="2" w:tplc="A48648D6">
      <w:numFmt w:val="decimal"/>
      <w:lvlText w:val=""/>
      <w:lvlJc w:val="left"/>
    </w:lvl>
    <w:lvl w:ilvl="3" w:tplc="C0FE6842">
      <w:numFmt w:val="decimal"/>
      <w:lvlText w:val=""/>
      <w:lvlJc w:val="left"/>
    </w:lvl>
    <w:lvl w:ilvl="4" w:tplc="0840D2CA">
      <w:numFmt w:val="decimal"/>
      <w:lvlText w:val=""/>
      <w:lvlJc w:val="left"/>
    </w:lvl>
    <w:lvl w:ilvl="5" w:tplc="37983B1A">
      <w:numFmt w:val="decimal"/>
      <w:lvlText w:val=""/>
      <w:lvlJc w:val="left"/>
    </w:lvl>
    <w:lvl w:ilvl="6" w:tplc="C200312A">
      <w:numFmt w:val="decimal"/>
      <w:lvlText w:val=""/>
      <w:lvlJc w:val="left"/>
    </w:lvl>
    <w:lvl w:ilvl="7" w:tplc="8F2AA16A">
      <w:numFmt w:val="decimal"/>
      <w:lvlText w:val=""/>
      <w:lvlJc w:val="left"/>
    </w:lvl>
    <w:lvl w:ilvl="8" w:tplc="063CA61E">
      <w:numFmt w:val="decimal"/>
      <w:lvlText w:val=""/>
      <w:lvlJc w:val="left"/>
    </w:lvl>
  </w:abstractNum>
  <w:abstractNum w:abstractNumId="113" w15:restartNumberingAfterBreak="0">
    <w:nsid w:val="3CA88ECF"/>
    <w:multiLevelType w:val="hybridMultilevel"/>
    <w:tmpl w:val="EA3491A8"/>
    <w:lvl w:ilvl="0" w:tplc="4C8861D6">
      <w:start w:val="3"/>
      <w:numFmt w:val="decimal"/>
      <w:lvlText w:val="%1"/>
      <w:lvlJc w:val="left"/>
    </w:lvl>
    <w:lvl w:ilvl="1" w:tplc="DD20B242">
      <w:numFmt w:val="decimal"/>
      <w:lvlText w:val=""/>
      <w:lvlJc w:val="left"/>
    </w:lvl>
    <w:lvl w:ilvl="2" w:tplc="39F84AA0">
      <w:numFmt w:val="decimal"/>
      <w:lvlText w:val=""/>
      <w:lvlJc w:val="left"/>
    </w:lvl>
    <w:lvl w:ilvl="3" w:tplc="4372CC9A">
      <w:numFmt w:val="decimal"/>
      <w:lvlText w:val=""/>
      <w:lvlJc w:val="left"/>
    </w:lvl>
    <w:lvl w:ilvl="4" w:tplc="BDECB59A">
      <w:numFmt w:val="decimal"/>
      <w:lvlText w:val=""/>
      <w:lvlJc w:val="left"/>
    </w:lvl>
    <w:lvl w:ilvl="5" w:tplc="502657A0">
      <w:numFmt w:val="decimal"/>
      <w:lvlText w:val=""/>
      <w:lvlJc w:val="left"/>
    </w:lvl>
    <w:lvl w:ilvl="6" w:tplc="07245F5C">
      <w:numFmt w:val="decimal"/>
      <w:lvlText w:val=""/>
      <w:lvlJc w:val="left"/>
    </w:lvl>
    <w:lvl w:ilvl="7" w:tplc="DC2879C2">
      <w:numFmt w:val="decimal"/>
      <w:lvlText w:val=""/>
      <w:lvlJc w:val="left"/>
    </w:lvl>
    <w:lvl w:ilvl="8" w:tplc="64FC6FEC">
      <w:numFmt w:val="decimal"/>
      <w:lvlText w:val=""/>
      <w:lvlJc w:val="left"/>
    </w:lvl>
  </w:abstractNum>
  <w:abstractNum w:abstractNumId="114" w15:restartNumberingAfterBreak="0">
    <w:nsid w:val="3D00B9D9"/>
    <w:multiLevelType w:val="hybridMultilevel"/>
    <w:tmpl w:val="FC8E77C0"/>
    <w:lvl w:ilvl="0" w:tplc="7BC47D22">
      <w:start w:val="29"/>
      <w:numFmt w:val="decimal"/>
      <w:lvlText w:val="%1"/>
      <w:lvlJc w:val="left"/>
    </w:lvl>
    <w:lvl w:ilvl="1" w:tplc="1D76BEC2">
      <w:numFmt w:val="decimal"/>
      <w:lvlText w:val=""/>
      <w:lvlJc w:val="left"/>
    </w:lvl>
    <w:lvl w:ilvl="2" w:tplc="AC84E228">
      <w:numFmt w:val="decimal"/>
      <w:lvlText w:val=""/>
      <w:lvlJc w:val="left"/>
    </w:lvl>
    <w:lvl w:ilvl="3" w:tplc="BA48FFD8">
      <w:numFmt w:val="decimal"/>
      <w:lvlText w:val=""/>
      <w:lvlJc w:val="left"/>
    </w:lvl>
    <w:lvl w:ilvl="4" w:tplc="C9F8DAD0">
      <w:numFmt w:val="decimal"/>
      <w:lvlText w:val=""/>
      <w:lvlJc w:val="left"/>
    </w:lvl>
    <w:lvl w:ilvl="5" w:tplc="D9E84FBE">
      <w:numFmt w:val="decimal"/>
      <w:lvlText w:val=""/>
      <w:lvlJc w:val="left"/>
    </w:lvl>
    <w:lvl w:ilvl="6" w:tplc="82E28984">
      <w:numFmt w:val="decimal"/>
      <w:lvlText w:val=""/>
      <w:lvlJc w:val="left"/>
    </w:lvl>
    <w:lvl w:ilvl="7" w:tplc="F73A2CDA">
      <w:numFmt w:val="decimal"/>
      <w:lvlText w:val=""/>
      <w:lvlJc w:val="left"/>
    </w:lvl>
    <w:lvl w:ilvl="8" w:tplc="07384446">
      <w:numFmt w:val="decimal"/>
      <w:lvlText w:val=""/>
      <w:lvlJc w:val="left"/>
    </w:lvl>
  </w:abstractNum>
  <w:abstractNum w:abstractNumId="115" w15:restartNumberingAfterBreak="0">
    <w:nsid w:val="3DA97044"/>
    <w:multiLevelType w:val="hybridMultilevel"/>
    <w:tmpl w:val="338C0A70"/>
    <w:lvl w:ilvl="0" w:tplc="D136BC70">
      <w:start w:val="1"/>
      <w:numFmt w:val="decimal"/>
      <w:lvlText w:val="%1"/>
      <w:lvlJc w:val="left"/>
    </w:lvl>
    <w:lvl w:ilvl="1" w:tplc="9F3A2018">
      <w:numFmt w:val="decimal"/>
      <w:lvlText w:val=""/>
      <w:lvlJc w:val="left"/>
    </w:lvl>
    <w:lvl w:ilvl="2" w:tplc="84203F64">
      <w:numFmt w:val="decimal"/>
      <w:lvlText w:val=""/>
      <w:lvlJc w:val="left"/>
    </w:lvl>
    <w:lvl w:ilvl="3" w:tplc="5226DEF0">
      <w:numFmt w:val="decimal"/>
      <w:lvlText w:val=""/>
      <w:lvlJc w:val="left"/>
    </w:lvl>
    <w:lvl w:ilvl="4" w:tplc="495E1020">
      <w:numFmt w:val="decimal"/>
      <w:lvlText w:val=""/>
      <w:lvlJc w:val="left"/>
    </w:lvl>
    <w:lvl w:ilvl="5" w:tplc="021EA5C4">
      <w:numFmt w:val="decimal"/>
      <w:lvlText w:val=""/>
      <w:lvlJc w:val="left"/>
    </w:lvl>
    <w:lvl w:ilvl="6" w:tplc="E1A87308">
      <w:numFmt w:val="decimal"/>
      <w:lvlText w:val=""/>
      <w:lvlJc w:val="left"/>
    </w:lvl>
    <w:lvl w:ilvl="7" w:tplc="84BECCF6">
      <w:numFmt w:val="decimal"/>
      <w:lvlText w:val=""/>
      <w:lvlJc w:val="left"/>
    </w:lvl>
    <w:lvl w:ilvl="8" w:tplc="7E36747E">
      <w:numFmt w:val="decimal"/>
      <w:lvlText w:val=""/>
      <w:lvlJc w:val="left"/>
    </w:lvl>
  </w:abstractNum>
  <w:abstractNum w:abstractNumId="116" w15:restartNumberingAfterBreak="0">
    <w:nsid w:val="3E6400E6"/>
    <w:multiLevelType w:val="hybridMultilevel"/>
    <w:tmpl w:val="79AC4A60"/>
    <w:lvl w:ilvl="0" w:tplc="D1320704">
      <w:start w:val="17"/>
      <w:numFmt w:val="decimal"/>
      <w:lvlText w:val="%1"/>
      <w:lvlJc w:val="left"/>
    </w:lvl>
    <w:lvl w:ilvl="1" w:tplc="A678C60C">
      <w:numFmt w:val="decimal"/>
      <w:lvlText w:val=""/>
      <w:lvlJc w:val="left"/>
    </w:lvl>
    <w:lvl w:ilvl="2" w:tplc="3FC49462">
      <w:numFmt w:val="decimal"/>
      <w:lvlText w:val=""/>
      <w:lvlJc w:val="left"/>
    </w:lvl>
    <w:lvl w:ilvl="3" w:tplc="DBC6C80A">
      <w:numFmt w:val="decimal"/>
      <w:lvlText w:val=""/>
      <w:lvlJc w:val="left"/>
    </w:lvl>
    <w:lvl w:ilvl="4" w:tplc="E4182D60">
      <w:numFmt w:val="decimal"/>
      <w:lvlText w:val=""/>
      <w:lvlJc w:val="left"/>
    </w:lvl>
    <w:lvl w:ilvl="5" w:tplc="0B2E4B42">
      <w:numFmt w:val="decimal"/>
      <w:lvlText w:val=""/>
      <w:lvlJc w:val="left"/>
    </w:lvl>
    <w:lvl w:ilvl="6" w:tplc="7ACE992A">
      <w:numFmt w:val="decimal"/>
      <w:lvlText w:val=""/>
      <w:lvlJc w:val="left"/>
    </w:lvl>
    <w:lvl w:ilvl="7" w:tplc="6B9A5AA2">
      <w:numFmt w:val="decimal"/>
      <w:lvlText w:val=""/>
      <w:lvlJc w:val="left"/>
    </w:lvl>
    <w:lvl w:ilvl="8" w:tplc="61C654E8">
      <w:numFmt w:val="decimal"/>
      <w:lvlText w:val=""/>
      <w:lvlJc w:val="left"/>
    </w:lvl>
  </w:abstractNum>
  <w:abstractNum w:abstractNumId="117" w15:restartNumberingAfterBreak="0">
    <w:nsid w:val="3EB21819"/>
    <w:multiLevelType w:val="hybridMultilevel"/>
    <w:tmpl w:val="DBC24B7E"/>
    <w:lvl w:ilvl="0" w:tplc="B7826D4A">
      <w:start w:val="10"/>
      <w:numFmt w:val="decimal"/>
      <w:lvlText w:val="%1"/>
      <w:lvlJc w:val="left"/>
    </w:lvl>
    <w:lvl w:ilvl="1" w:tplc="248A2C5E">
      <w:numFmt w:val="decimal"/>
      <w:lvlText w:val=""/>
      <w:lvlJc w:val="left"/>
    </w:lvl>
    <w:lvl w:ilvl="2" w:tplc="79C614F2">
      <w:numFmt w:val="decimal"/>
      <w:lvlText w:val=""/>
      <w:lvlJc w:val="left"/>
    </w:lvl>
    <w:lvl w:ilvl="3" w:tplc="C86C7FB4">
      <w:numFmt w:val="decimal"/>
      <w:lvlText w:val=""/>
      <w:lvlJc w:val="left"/>
    </w:lvl>
    <w:lvl w:ilvl="4" w:tplc="8D2079E4">
      <w:numFmt w:val="decimal"/>
      <w:lvlText w:val=""/>
      <w:lvlJc w:val="left"/>
    </w:lvl>
    <w:lvl w:ilvl="5" w:tplc="AA169E0A">
      <w:numFmt w:val="decimal"/>
      <w:lvlText w:val=""/>
      <w:lvlJc w:val="left"/>
    </w:lvl>
    <w:lvl w:ilvl="6" w:tplc="88824BB8">
      <w:numFmt w:val="decimal"/>
      <w:lvlText w:val=""/>
      <w:lvlJc w:val="left"/>
    </w:lvl>
    <w:lvl w:ilvl="7" w:tplc="2A323374">
      <w:numFmt w:val="decimal"/>
      <w:lvlText w:val=""/>
      <w:lvlJc w:val="left"/>
    </w:lvl>
    <w:lvl w:ilvl="8" w:tplc="305804B2">
      <w:numFmt w:val="decimal"/>
      <w:lvlText w:val=""/>
      <w:lvlJc w:val="left"/>
    </w:lvl>
  </w:abstractNum>
  <w:abstractNum w:abstractNumId="118" w15:restartNumberingAfterBreak="0">
    <w:nsid w:val="3F06ECB2"/>
    <w:multiLevelType w:val="hybridMultilevel"/>
    <w:tmpl w:val="3BEC2D94"/>
    <w:lvl w:ilvl="0" w:tplc="EDFA0FC6">
      <w:start w:val="5"/>
      <w:numFmt w:val="decimal"/>
      <w:lvlText w:val="%1"/>
      <w:lvlJc w:val="left"/>
    </w:lvl>
    <w:lvl w:ilvl="1" w:tplc="95D8248E">
      <w:numFmt w:val="decimal"/>
      <w:lvlText w:val=""/>
      <w:lvlJc w:val="left"/>
    </w:lvl>
    <w:lvl w:ilvl="2" w:tplc="A58ED286">
      <w:numFmt w:val="decimal"/>
      <w:lvlText w:val=""/>
      <w:lvlJc w:val="left"/>
    </w:lvl>
    <w:lvl w:ilvl="3" w:tplc="DAA8DBD8">
      <w:numFmt w:val="decimal"/>
      <w:lvlText w:val=""/>
      <w:lvlJc w:val="left"/>
    </w:lvl>
    <w:lvl w:ilvl="4" w:tplc="812A902C">
      <w:numFmt w:val="decimal"/>
      <w:lvlText w:val=""/>
      <w:lvlJc w:val="left"/>
    </w:lvl>
    <w:lvl w:ilvl="5" w:tplc="7010B15E">
      <w:numFmt w:val="decimal"/>
      <w:lvlText w:val=""/>
      <w:lvlJc w:val="left"/>
    </w:lvl>
    <w:lvl w:ilvl="6" w:tplc="12FA51B8">
      <w:numFmt w:val="decimal"/>
      <w:lvlText w:val=""/>
      <w:lvlJc w:val="left"/>
    </w:lvl>
    <w:lvl w:ilvl="7" w:tplc="8E50393E">
      <w:numFmt w:val="decimal"/>
      <w:lvlText w:val=""/>
      <w:lvlJc w:val="left"/>
    </w:lvl>
    <w:lvl w:ilvl="8" w:tplc="81143B8A">
      <w:numFmt w:val="decimal"/>
      <w:lvlText w:val=""/>
      <w:lvlJc w:val="left"/>
    </w:lvl>
  </w:abstractNum>
  <w:abstractNum w:abstractNumId="119" w15:restartNumberingAfterBreak="0">
    <w:nsid w:val="3F07ACC3"/>
    <w:multiLevelType w:val="hybridMultilevel"/>
    <w:tmpl w:val="E1425A46"/>
    <w:lvl w:ilvl="0" w:tplc="B4AE2F36">
      <w:start w:val="11"/>
      <w:numFmt w:val="decimal"/>
      <w:lvlText w:val="%1"/>
      <w:lvlJc w:val="left"/>
    </w:lvl>
    <w:lvl w:ilvl="1" w:tplc="91364930">
      <w:numFmt w:val="decimal"/>
      <w:lvlText w:val=""/>
      <w:lvlJc w:val="left"/>
    </w:lvl>
    <w:lvl w:ilvl="2" w:tplc="06FC4DB2">
      <w:numFmt w:val="decimal"/>
      <w:lvlText w:val=""/>
      <w:lvlJc w:val="left"/>
    </w:lvl>
    <w:lvl w:ilvl="3" w:tplc="16483D7E">
      <w:numFmt w:val="decimal"/>
      <w:lvlText w:val=""/>
      <w:lvlJc w:val="left"/>
    </w:lvl>
    <w:lvl w:ilvl="4" w:tplc="794A8FAA">
      <w:numFmt w:val="decimal"/>
      <w:lvlText w:val=""/>
      <w:lvlJc w:val="left"/>
    </w:lvl>
    <w:lvl w:ilvl="5" w:tplc="1258FC3A">
      <w:numFmt w:val="decimal"/>
      <w:lvlText w:val=""/>
      <w:lvlJc w:val="left"/>
    </w:lvl>
    <w:lvl w:ilvl="6" w:tplc="CA54985C">
      <w:numFmt w:val="decimal"/>
      <w:lvlText w:val=""/>
      <w:lvlJc w:val="left"/>
    </w:lvl>
    <w:lvl w:ilvl="7" w:tplc="ACF025F2">
      <w:numFmt w:val="decimal"/>
      <w:lvlText w:val=""/>
      <w:lvlJc w:val="left"/>
    </w:lvl>
    <w:lvl w:ilvl="8" w:tplc="0D8ACBA2">
      <w:numFmt w:val="decimal"/>
      <w:lvlText w:val=""/>
      <w:lvlJc w:val="left"/>
    </w:lvl>
  </w:abstractNum>
  <w:abstractNum w:abstractNumId="120" w15:restartNumberingAfterBreak="0">
    <w:nsid w:val="3F7C2FF4"/>
    <w:multiLevelType w:val="hybridMultilevel"/>
    <w:tmpl w:val="66FAFEBE"/>
    <w:lvl w:ilvl="0" w:tplc="5F86F286">
      <w:start w:val="50"/>
      <w:numFmt w:val="upperLetter"/>
      <w:lvlText w:val="%1."/>
      <w:lvlJc w:val="left"/>
    </w:lvl>
    <w:lvl w:ilvl="1" w:tplc="91529A38">
      <w:numFmt w:val="decimal"/>
      <w:lvlText w:val=""/>
      <w:lvlJc w:val="left"/>
    </w:lvl>
    <w:lvl w:ilvl="2" w:tplc="BB8A1E08">
      <w:numFmt w:val="decimal"/>
      <w:lvlText w:val=""/>
      <w:lvlJc w:val="left"/>
    </w:lvl>
    <w:lvl w:ilvl="3" w:tplc="629A4364">
      <w:numFmt w:val="decimal"/>
      <w:lvlText w:val=""/>
      <w:lvlJc w:val="left"/>
    </w:lvl>
    <w:lvl w:ilvl="4" w:tplc="D9BA4B4E">
      <w:numFmt w:val="decimal"/>
      <w:lvlText w:val=""/>
      <w:lvlJc w:val="left"/>
    </w:lvl>
    <w:lvl w:ilvl="5" w:tplc="61986E02">
      <w:numFmt w:val="decimal"/>
      <w:lvlText w:val=""/>
      <w:lvlJc w:val="left"/>
    </w:lvl>
    <w:lvl w:ilvl="6" w:tplc="C8502902">
      <w:numFmt w:val="decimal"/>
      <w:lvlText w:val=""/>
      <w:lvlJc w:val="left"/>
    </w:lvl>
    <w:lvl w:ilvl="7" w:tplc="BB16C174">
      <w:numFmt w:val="decimal"/>
      <w:lvlText w:val=""/>
      <w:lvlJc w:val="left"/>
    </w:lvl>
    <w:lvl w:ilvl="8" w:tplc="0B647B3A">
      <w:numFmt w:val="decimal"/>
      <w:lvlText w:val=""/>
      <w:lvlJc w:val="left"/>
    </w:lvl>
  </w:abstractNum>
  <w:abstractNum w:abstractNumId="121" w15:restartNumberingAfterBreak="0">
    <w:nsid w:val="3F7F5DD9"/>
    <w:multiLevelType w:val="hybridMultilevel"/>
    <w:tmpl w:val="5CEE8F8C"/>
    <w:lvl w:ilvl="0" w:tplc="83D4E08C">
      <w:start w:val="17"/>
      <w:numFmt w:val="decimal"/>
      <w:lvlText w:val="%1"/>
      <w:lvlJc w:val="left"/>
    </w:lvl>
    <w:lvl w:ilvl="1" w:tplc="E05A8A76">
      <w:numFmt w:val="decimal"/>
      <w:lvlText w:val=""/>
      <w:lvlJc w:val="left"/>
    </w:lvl>
    <w:lvl w:ilvl="2" w:tplc="525017DC">
      <w:numFmt w:val="decimal"/>
      <w:lvlText w:val=""/>
      <w:lvlJc w:val="left"/>
    </w:lvl>
    <w:lvl w:ilvl="3" w:tplc="B068389C">
      <w:numFmt w:val="decimal"/>
      <w:lvlText w:val=""/>
      <w:lvlJc w:val="left"/>
    </w:lvl>
    <w:lvl w:ilvl="4" w:tplc="2D4411A4">
      <w:numFmt w:val="decimal"/>
      <w:lvlText w:val=""/>
      <w:lvlJc w:val="left"/>
    </w:lvl>
    <w:lvl w:ilvl="5" w:tplc="461AE1C8">
      <w:numFmt w:val="decimal"/>
      <w:lvlText w:val=""/>
      <w:lvlJc w:val="left"/>
    </w:lvl>
    <w:lvl w:ilvl="6" w:tplc="57E42EE2">
      <w:numFmt w:val="decimal"/>
      <w:lvlText w:val=""/>
      <w:lvlJc w:val="left"/>
    </w:lvl>
    <w:lvl w:ilvl="7" w:tplc="144AB7B4">
      <w:numFmt w:val="decimal"/>
      <w:lvlText w:val=""/>
      <w:lvlJc w:val="left"/>
    </w:lvl>
    <w:lvl w:ilvl="8" w:tplc="0AA25224">
      <w:numFmt w:val="decimal"/>
      <w:lvlText w:val=""/>
      <w:lvlJc w:val="left"/>
    </w:lvl>
  </w:abstractNum>
  <w:abstractNum w:abstractNumId="122" w15:restartNumberingAfterBreak="0">
    <w:nsid w:val="3FC32E20"/>
    <w:multiLevelType w:val="hybridMultilevel"/>
    <w:tmpl w:val="B7F49ED0"/>
    <w:lvl w:ilvl="0" w:tplc="244A871C">
      <w:start w:val="1"/>
      <w:numFmt w:val="decimal"/>
      <w:lvlText w:val="%1"/>
      <w:lvlJc w:val="left"/>
    </w:lvl>
    <w:lvl w:ilvl="1" w:tplc="AB4038CC">
      <w:numFmt w:val="decimal"/>
      <w:lvlText w:val=""/>
      <w:lvlJc w:val="left"/>
    </w:lvl>
    <w:lvl w:ilvl="2" w:tplc="344A5AF2">
      <w:numFmt w:val="decimal"/>
      <w:lvlText w:val=""/>
      <w:lvlJc w:val="left"/>
    </w:lvl>
    <w:lvl w:ilvl="3" w:tplc="6478D418">
      <w:numFmt w:val="decimal"/>
      <w:lvlText w:val=""/>
      <w:lvlJc w:val="left"/>
    </w:lvl>
    <w:lvl w:ilvl="4" w:tplc="40AEB1DA">
      <w:numFmt w:val="decimal"/>
      <w:lvlText w:val=""/>
      <w:lvlJc w:val="left"/>
    </w:lvl>
    <w:lvl w:ilvl="5" w:tplc="84F65228">
      <w:numFmt w:val="decimal"/>
      <w:lvlText w:val=""/>
      <w:lvlJc w:val="left"/>
    </w:lvl>
    <w:lvl w:ilvl="6" w:tplc="2C063154">
      <w:numFmt w:val="decimal"/>
      <w:lvlText w:val=""/>
      <w:lvlJc w:val="left"/>
    </w:lvl>
    <w:lvl w:ilvl="7" w:tplc="DE029E74">
      <w:numFmt w:val="decimal"/>
      <w:lvlText w:val=""/>
      <w:lvlJc w:val="left"/>
    </w:lvl>
    <w:lvl w:ilvl="8" w:tplc="5C824FBC">
      <w:numFmt w:val="decimal"/>
      <w:lvlText w:val=""/>
      <w:lvlJc w:val="left"/>
    </w:lvl>
  </w:abstractNum>
  <w:abstractNum w:abstractNumId="123" w15:restartNumberingAfterBreak="0">
    <w:nsid w:val="3FCFAED9"/>
    <w:multiLevelType w:val="hybridMultilevel"/>
    <w:tmpl w:val="33EA04D2"/>
    <w:lvl w:ilvl="0" w:tplc="6ACC7760">
      <w:start w:val="2"/>
      <w:numFmt w:val="decimal"/>
      <w:lvlText w:val="%1"/>
      <w:lvlJc w:val="left"/>
    </w:lvl>
    <w:lvl w:ilvl="1" w:tplc="4300C4D0">
      <w:numFmt w:val="decimal"/>
      <w:lvlText w:val=""/>
      <w:lvlJc w:val="left"/>
    </w:lvl>
    <w:lvl w:ilvl="2" w:tplc="E19EFD0E">
      <w:numFmt w:val="decimal"/>
      <w:lvlText w:val=""/>
      <w:lvlJc w:val="left"/>
    </w:lvl>
    <w:lvl w:ilvl="3" w:tplc="CA444274">
      <w:numFmt w:val="decimal"/>
      <w:lvlText w:val=""/>
      <w:lvlJc w:val="left"/>
    </w:lvl>
    <w:lvl w:ilvl="4" w:tplc="EF88E0BC">
      <w:numFmt w:val="decimal"/>
      <w:lvlText w:val=""/>
      <w:lvlJc w:val="left"/>
    </w:lvl>
    <w:lvl w:ilvl="5" w:tplc="0CAC8EAE">
      <w:numFmt w:val="decimal"/>
      <w:lvlText w:val=""/>
      <w:lvlJc w:val="left"/>
    </w:lvl>
    <w:lvl w:ilvl="6" w:tplc="345E8914">
      <w:numFmt w:val="decimal"/>
      <w:lvlText w:val=""/>
      <w:lvlJc w:val="left"/>
    </w:lvl>
    <w:lvl w:ilvl="7" w:tplc="26C01A38">
      <w:numFmt w:val="decimal"/>
      <w:lvlText w:val=""/>
      <w:lvlJc w:val="left"/>
    </w:lvl>
    <w:lvl w:ilvl="8" w:tplc="5D0890D6">
      <w:numFmt w:val="decimal"/>
      <w:lvlText w:val=""/>
      <w:lvlJc w:val="left"/>
    </w:lvl>
  </w:abstractNum>
  <w:abstractNum w:abstractNumId="124" w15:restartNumberingAfterBreak="0">
    <w:nsid w:val="407168D8"/>
    <w:multiLevelType w:val="hybridMultilevel"/>
    <w:tmpl w:val="21E23586"/>
    <w:lvl w:ilvl="0" w:tplc="D0BA1B66">
      <w:start w:val="1"/>
      <w:numFmt w:val="bullet"/>
      <w:lvlText w:val="É"/>
      <w:lvlJc w:val="left"/>
    </w:lvl>
    <w:lvl w:ilvl="1" w:tplc="8BFA57EE">
      <w:numFmt w:val="decimal"/>
      <w:lvlText w:val=""/>
      <w:lvlJc w:val="left"/>
    </w:lvl>
    <w:lvl w:ilvl="2" w:tplc="E0F80728">
      <w:numFmt w:val="decimal"/>
      <w:lvlText w:val=""/>
      <w:lvlJc w:val="left"/>
    </w:lvl>
    <w:lvl w:ilvl="3" w:tplc="00A2BB1A">
      <w:numFmt w:val="decimal"/>
      <w:lvlText w:val=""/>
      <w:lvlJc w:val="left"/>
    </w:lvl>
    <w:lvl w:ilvl="4" w:tplc="522EFE68">
      <w:numFmt w:val="decimal"/>
      <w:lvlText w:val=""/>
      <w:lvlJc w:val="left"/>
    </w:lvl>
    <w:lvl w:ilvl="5" w:tplc="6D582AC6">
      <w:numFmt w:val="decimal"/>
      <w:lvlText w:val=""/>
      <w:lvlJc w:val="left"/>
    </w:lvl>
    <w:lvl w:ilvl="6" w:tplc="694AB232">
      <w:numFmt w:val="decimal"/>
      <w:lvlText w:val=""/>
      <w:lvlJc w:val="left"/>
    </w:lvl>
    <w:lvl w:ilvl="7" w:tplc="9F144132">
      <w:numFmt w:val="decimal"/>
      <w:lvlText w:val=""/>
      <w:lvlJc w:val="left"/>
    </w:lvl>
    <w:lvl w:ilvl="8" w:tplc="770A19C2">
      <w:numFmt w:val="decimal"/>
      <w:lvlText w:val=""/>
      <w:lvlJc w:val="left"/>
    </w:lvl>
  </w:abstractNum>
  <w:abstractNum w:abstractNumId="125" w15:restartNumberingAfterBreak="0">
    <w:nsid w:val="41ED20D7"/>
    <w:multiLevelType w:val="hybridMultilevel"/>
    <w:tmpl w:val="0464ED48"/>
    <w:lvl w:ilvl="0" w:tplc="7BA29CFA">
      <w:start w:val="7"/>
      <w:numFmt w:val="decimal"/>
      <w:lvlText w:val="%1"/>
      <w:lvlJc w:val="left"/>
    </w:lvl>
    <w:lvl w:ilvl="1" w:tplc="8CDEA12A">
      <w:numFmt w:val="decimal"/>
      <w:lvlText w:val=""/>
      <w:lvlJc w:val="left"/>
    </w:lvl>
    <w:lvl w:ilvl="2" w:tplc="4502ED70">
      <w:numFmt w:val="decimal"/>
      <w:lvlText w:val=""/>
      <w:lvlJc w:val="left"/>
    </w:lvl>
    <w:lvl w:ilvl="3" w:tplc="7B3C3FAE">
      <w:numFmt w:val="decimal"/>
      <w:lvlText w:val=""/>
      <w:lvlJc w:val="left"/>
    </w:lvl>
    <w:lvl w:ilvl="4" w:tplc="75B87374">
      <w:numFmt w:val="decimal"/>
      <w:lvlText w:val=""/>
      <w:lvlJc w:val="left"/>
    </w:lvl>
    <w:lvl w:ilvl="5" w:tplc="C6F66676">
      <w:numFmt w:val="decimal"/>
      <w:lvlText w:val=""/>
      <w:lvlJc w:val="left"/>
    </w:lvl>
    <w:lvl w:ilvl="6" w:tplc="382C7B96">
      <w:numFmt w:val="decimal"/>
      <w:lvlText w:val=""/>
      <w:lvlJc w:val="left"/>
    </w:lvl>
    <w:lvl w:ilvl="7" w:tplc="CEAAFE68">
      <w:numFmt w:val="decimal"/>
      <w:lvlText w:val=""/>
      <w:lvlJc w:val="left"/>
    </w:lvl>
    <w:lvl w:ilvl="8" w:tplc="9C04C06C">
      <w:numFmt w:val="decimal"/>
      <w:lvlText w:val=""/>
      <w:lvlJc w:val="left"/>
    </w:lvl>
  </w:abstractNum>
  <w:abstractNum w:abstractNumId="126" w15:restartNumberingAfterBreak="0">
    <w:nsid w:val="424479DA"/>
    <w:multiLevelType w:val="hybridMultilevel"/>
    <w:tmpl w:val="14C8817E"/>
    <w:lvl w:ilvl="0" w:tplc="4ECC4D38">
      <w:start w:val="3"/>
      <w:numFmt w:val="decimal"/>
      <w:lvlText w:val="%1"/>
      <w:lvlJc w:val="left"/>
    </w:lvl>
    <w:lvl w:ilvl="1" w:tplc="F15CE788">
      <w:numFmt w:val="decimal"/>
      <w:lvlText w:val=""/>
      <w:lvlJc w:val="left"/>
    </w:lvl>
    <w:lvl w:ilvl="2" w:tplc="CF48A79A">
      <w:numFmt w:val="decimal"/>
      <w:lvlText w:val=""/>
      <w:lvlJc w:val="left"/>
    </w:lvl>
    <w:lvl w:ilvl="3" w:tplc="39524C44">
      <w:numFmt w:val="decimal"/>
      <w:lvlText w:val=""/>
      <w:lvlJc w:val="left"/>
    </w:lvl>
    <w:lvl w:ilvl="4" w:tplc="4EAA6416">
      <w:numFmt w:val="decimal"/>
      <w:lvlText w:val=""/>
      <w:lvlJc w:val="left"/>
    </w:lvl>
    <w:lvl w:ilvl="5" w:tplc="326E06BA">
      <w:numFmt w:val="decimal"/>
      <w:lvlText w:val=""/>
      <w:lvlJc w:val="left"/>
    </w:lvl>
    <w:lvl w:ilvl="6" w:tplc="8F9269A6">
      <w:numFmt w:val="decimal"/>
      <w:lvlText w:val=""/>
      <w:lvlJc w:val="left"/>
    </w:lvl>
    <w:lvl w:ilvl="7" w:tplc="8B8E5DE4">
      <w:numFmt w:val="decimal"/>
      <w:lvlText w:val=""/>
      <w:lvlJc w:val="left"/>
    </w:lvl>
    <w:lvl w:ilvl="8" w:tplc="68783C9C">
      <w:numFmt w:val="decimal"/>
      <w:lvlText w:val=""/>
      <w:lvlJc w:val="left"/>
    </w:lvl>
  </w:abstractNum>
  <w:abstractNum w:abstractNumId="127" w15:restartNumberingAfterBreak="0">
    <w:nsid w:val="4252C2DA"/>
    <w:multiLevelType w:val="hybridMultilevel"/>
    <w:tmpl w:val="D28838D0"/>
    <w:lvl w:ilvl="0" w:tplc="CD2481A6">
      <w:start w:val="50"/>
      <w:numFmt w:val="upperLetter"/>
      <w:lvlText w:val="%1"/>
      <w:lvlJc w:val="left"/>
    </w:lvl>
    <w:lvl w:ilvl="1" w:tplc="493E5510">
      <w:numFmt w:val="decimal"/>
      <w:lvlText w:val=""/>
      <w:lvlJc w:val="left"/>
    </w:lvl>
    <w:lvl w:ilvl="2" w:tplc="C50CD258">
      <w:numFmt w:val="decimal"/>
      <w:lvlText w:val=""/>
      <w:lvlJc w:val="left"/>
    </w:lvl>
    <w:lvl w:ilvl="3" w:tplc="1FF45B08">
      <w:numFmt w:val="decimal"/>
      <w:lvlText w:val=""/>
      <w:lvlJc w:val="left"/>
    </w:lvl>
    <w:lvl w:ilvl="4" w:tplc="BF5E1128">
      <w:numFmt w:val="decimal"/>
      <w:lvlText w:val=""/>
      <w:lvlJc w:val="left"/>
    </w:lvl>
    <w:lvl w:ilvl="5" w:tplc="B1BAE04E">
      <w:numFmt w:val="decimal"/>
      <w:lvlText w:val=""/>
      <w:lvlJc w:val="left"/>
    </w:lvl>
    <w:lvl w:ilvl="6" w:tplc="BA18AFDC">
      <w:numFmt w:val="decimal"/>
      <w:lvlText w:val=""/>
      <w:lvlJc w:val="left"/>
    </w:lvl>
    <w:lvl w:ilvl="7" w:tplc="39DC0960">
      <w:numFmt w:val="decimal"/>
      <w:lvlText w:val=""/>
      <w:lvlJc w:val="left"/>
    </w:lvl>
    <w:lvl w:ilvl="8" w:tplc="2372205E">
      <w:numFmt w:val="decimal"/>
      <w:lvlText w:val=""/>
      <w:lvlJc w:val="left"/>
    </w:lvl>
  </w:abstractNum>
  <w:abstractNum w:abstractNumId="128" w15:restartNumberingAfterBreak="0">
    <w:nsid w:val="425EB207"/>
    <w:multiLevelType w:val="hybridMultilevel"/>
    <w:tmpl w:val="E7BA639E"/>
    <w:lvl w:ilvl="0" w:tplc="2CA64504">
      <w:start w:val="34"/>
      <w:numFmt w:val="decimal"/>
      <w:lvlText w:val="%1"/>
      <w:lvlJc w:val="left"/>
    </w:lvl>
    <w:lvl w:ilvl="1" w:tplc="37843532">
      <w:numFmt w:val="decimal"/>
      <w:lvlText w:val=""/>
      <w:lvlJc w:val="left"/>
    </w:lvl>
    <w:lvl w:ilvl="2" w:tplc="1840D136">
      <w:numFmt w:val="decimal"/>
      <w:lvlText w:val=""/>
      <w:lvlJc w:val="left"/>
    </w:lvl>
    <w:lvl w:ilvl="3" w:tplc="7FB4B406">
      <w:numFmt w:val="decimal"/>
      <w:lvlText w:val=""/>
      <w:lvlJc w:val="left"/>
    </w:lvl>
    <w:lvl w:ilvl="4" w:tplc="FD54437C">
      <w:numFmt w:val="decimal"/>
      <w:lvlText w:val=""/>
      <w:lvlJc w:val="left"/>
    </w:lvl>
    <w:lvl w:ilvl="5" w:tplc="53463D10">
      <w:numFmt w:val="decimal"/>
      <w:lvlText w:val=""/>
      <w:lvlJc w:val="left"/>
    </w:lvl>
    <w:lvl w:ilvl="6" w:tplc="DED2BFF2">
      <w:numFmt w:val="decimal"/>
      <w:lvlText w:val=""/>
      <w:lvlJc w:val="left"/>
    </w:lvl>
    <w:lvl w:ilvl="7" w:tplc="5360E9FE">
      <w:numFmt w:val="decimal"/>
      <w:lvlText w:val=""/>
      <w:lvlJc w:val="left"/>
    </w:lvl>
    <w:lvl w:ilvl="8" w:tplc="5210B48A">
      <w:numFmt w:val="decimal"/>
      <w:lvlText w:val=""/>
      <w:lvlJc w:val="left"/>
    </w:lvl>
  </w:abstractNum>
  <w:abstractNum w:abstractNumId="129" w15:restartNumberingAfterBreak="0">
    <w:nsid w:val="434BAE75"/>
    <w:multiLevelType w:val="hybridMultilevel"/>
    <w:tmpl w:val="117E4DA8"/>
    <w:lvl w:ilvl="0" w:tplc="B81A688C">
      <w:start w:val="37"/>
      <w:numFmt w:val="decimal"/>
      <w:lvlText w:val="%1"/>
      <w:lvlJc w:val="left"/>
    </w:lvl>
    <w:lvl w:ilvl="1" w:tplc="542C8FDA">
      <w:numFmt w:val="decimal"/>
      <w:lvlText w:val=""/>
      <w:lvlJc w:val="left"/>
    </w:lvl>
    <w:lvl w:ilvl="2" w:tplc="02909F80">
      <w:numFmt w:val="decimal"/>
      <w:lvlText w:val=""/>
      <w:lvlJc w:val="left"/>
    </w:lvl>
    <w:lvl w:ilvl="3" w:tplc="63C4B168">
      <w:numFmt w:val="decimal"/>
      <w:lvlText w:val=""/>
      <w:lvlJc w:val="left"/>
    </w:lvl>
    <w:lvl w:ilvl="4" w:tplc="56E01FAE">
      <w:numFmt w:val="decimal"/>
      <w:lvlText w:val=""/>
      <w:lvlJc w:val="left"/>
    </w:lvl>
    <w:lvl w:ilvl="5" w:tplc="9F889932">
      <w:numFmt w:val="decimal"/>
      <w:lvlText w:val=""/>
      <w:lvlJc w:val="left"/>
    </w:lvl>
    <w:lvl w:ilvl="6" w:tplc="964C5A56">
      <w:numFmt w:val="decimal"/>
      <w:lvlText w:val=""/>
      <w:lvlJc w:val="left"/>
    </w:lvl>
    <w:lvl w:ilvl="7" w:tplc="2F18F19C">
      <w:numFmt w:val="decimal"/>
      <w:lvlText w:val=""/>
      <w:lvlJc w:val="left"/>
    </w:lvl>
    <w:lvl w:ilvl="8" w:tplc="707223E8">
      <w:numFmt w:val="decimal"/>
      <w:lvlText w:val=""/>
      <w:lvlJc w:val="left"/>
    </w:lvl>
  </w:abstractNum>
  <w:abstractNum w:abstractNumId="130" w15:restartNumberingAfterBreak="0">
    <w:nsid w:val="43D3BCD4"/>
    <w:multiLevelType w:val="hybridMultilevel"/>
    <w:tmpl w:val="4B20601C"/>
    <w:lvl w:ilvl="0" w:tplc="7B2EFB40">
      <w:start w:val="12"/>
      <w:numFmt w:val="decimal"/>
      <w:lvlText w:val="%1"/>
      <w:lvlJc w:val="left"/>
    </w:lvl>
    <w:lvl w:ilvl="1" w:tplc="4C26CE44">
      <w:numFmt w:val="decimal"/>
      <w:lvlText w:val=""/>
      <w:lvlJc w:val="left"/>
    </w:lvl>
    <w:lvl w:ilvl="2" w:tplc="AFCA5B68">
      <w:numFmt w:val="decimal"/>
      <w:lvlText w:val=""/>
      <w:lvlJc w:val="left"/>
    </w:lvl>
    <w:lvl w:ilvl="3" w:tplc="3F40F99E">
      <w:numFmt w:val="decimal"/>
      <w:lvlText w:val=""/>
      <w:lvlJc w:val="left"/>
    </w:lvl>
    <w:lvl w:ilvl="4" w:tplc="C9DEDA26">
      <w:numFmt w:val="decimal"/>
      <w:lvlText w:val=""/>
      <w:lvlJc w:val="left"/>
    </w:lvl>
    <w:lvl w:ilvl="5" w:tplc="A2FAD684">
      <w:numFmt w:val="decimal"/>
      <w:lvlText w:val=""/>
      <w:lvlJc w:val="left"/>
    </w:lvl>
    <w:lvl w:ilvl="6" w:tplc="FE080A2C">
      <w:numFmt w:val="decimal"/>
      <w:lvlText w:val=""/>
      <w:lvlJc w:val="left"/>
    </w:lvl>
    <w:lvl w:ilvl="7" w:tplc="A2807F04">
      <w:numFmt w:val="decimal"/>
      <w:lvlText w:val=""/>
      <w:lvlJc w:val="left"/>
    </w:lvl>
    <w:lvl w:ilvl="8" w:tplc="312827DA">
      <w:numFmt w:val="decimal"/>
      <w:lvlText w:val=""/>
      <w:lvlJc w:val="left"/>
    </w:lvl>
  </w:abstractNum>
  <w:abstractNum w:abstractNumId="131" w15:restartNumberingAfterBreak="0">
    <w:nsid w:val="44344C22"/>
    <w:multiLevelType w:val="hybridMultilevel"/>
    <w:tmpl w:val="9A0E723C"/>
    <w:lvl w:ilvl="0" w:tplc="C3FE7066">
      <w:start w:val="19"/>
      <w:numFmt w:val="decimal"/>
      <w:lvlText w:val="%1"/>
      <w:lvlJc w:val="left"/>
    </w:lvl>
    <w:lvl w:ilvl="1" w:tplc="7F181B0C">
      <w:numFmt w:val="decimal"/>
      <w:lvlText w:val=""/>
      <w:lvlJc w:val="left"/>
    </w:lvl>
    <w:lvl w:ilvl="2" w:tplc="E892DD00">
      <w:numFmt w:val="decimal"/>
      <w:lvlText w:val=""/>
      <w:lvlJc w:val="left"/>
    </w:lvl>
    <w:lvl w:ilvl="3" w:tplc="CEAE8BB8">
      <w:numFmt w:val="decimal"/>
      <w:lvlText w:val=""/>
      <w:lvlJc w:val="left"/>
    </w:lvl>
    <w:lvl w:ilvl="4" w:tplc="7C96E44C">
      <w:numFmt w:val="decimal"/>
      <w:lvlText w:val=""/>
      <w:lvlJc w:val="left"/>
    </w:lvl>
    <w:lvl w:ilvl="5" w:tplc="E78C7168">
      <w:numFmt w:val="decimal"/>
      <w:lvlText w:val=""/>
      <w:lvlJc w:val="left"/>
    </w:lvl>
    <w:lvl w:ilvl="6" w:tplc="328A522A">
      <w:numFmt w:val="decimal"/>
      <w:lvlText w:val=""/>
      <w:lvlJc w:val="left"/>
    </w:lvl>
    <w:lvl w:ilvl="7" w:tplc="7682C7EE">
      <w:numFmt w:val="decimal"/>
      <w:lvlText w:val=""/>
      <w:lvlJc w:val="left"/>
    </w:lvl>
    <w:lvl w:ilvl="8" w:tplc="984C07DA">
      <w:numFmt w:val="decimal"/>
      <w:lvlText w:val=""/>
      <w:lvlJc w:val="left"/>
    </w:lvl>
  </w:abstractNum>
  <w:abstractNum w:abstractNumId="132" w15:restartNumberingAfterBreak="0">
    <w:nsid w:val="44380727"/>
    <w:multiLevelType w:val="hybridMultilevel"/>
    <w:tmpl w:val="F13E939E"/>
    <w:lvl w:ilvl="0" w:tplc="A510E58C">
      <w:start w:val="1"/>
      <w:numFmt w:val="lowerLetter"/>
      <w:lvlText w:val="%1"/>
      <w:lvlJc w:val="left"/>
    </w:lvl>
    <w:lvl w:ilvl="1" w:tplc="F2461652">
      <w:numFmt w:val="decimal"/>
      <w:lvlText w:val=""/>
      <w:lvlJc w:val="left"/>
    </w:lvl>
    <w:lvl w:ilvl="2" w:tplc="CF3CD3CE">
      <w:numFmt w:val="decimal"/>
      <w:lvlText w:val=""/>
      <w:lvlJc w:val="left"/>
    </w:lvl>
    <w:lvl w:ilvl="3" w:tplc="FD1EF5FA">
      <w:numFmt w:val="decimal"/>
      <w:lvlText w:val=""/>
      <w:lvlJc w:val="left"/>
    </w:lvl>
    <w:lvl w:ilvl="4" w:tplc="06844402">
      <w:numFmt w:val="decimal"/>
      <w:lvlText w:val=""/>
      <w:lvlJc w:val="left"/>
    </w:lvl>
    <w:lvl w:ilvl="5" w:tplc="4CE09A58">
      <w:numFmt w:val="decimal"/>
      <w:lvlText w:val=""/>
      <w:lvlJc w:val="left"/>
    </w:lvl>
    <w:lvl w:ilvl="6" w:tplc="981870E0">
      <w:numFmt w:val="decimal"/>
      <w:lvlText w:val=""/>
      <w:lvlJc w:val="left"/>
    </w:lvl>
    <w:lvl w:ilvl="7" w:tplc="ACD2A912">
      <w:numFmt w:val="decimal"/>
      <w:lvlText w:val=""/>
      <w:lvlJc w:val="left"/>
    </w:lvl>
    <w:lvl w:ilvl="8" w:tplc="BA586D52">
      <w:numFmt w:val="decimal"/>
      <w:lvlText w:val=""/>
      <w:lvlJc w:val="left"/>
    </w:lvl>
  </w:abstractNum>
  <w:abstractNum w:abstractNumId="133" w15:restartNumberingAfterBreak="0">
    <w:nsid w:val="44EF6B80"/>
    <w:multiLevelType w:val="hybridMultilevel"/>
    <w:tmpl w:val="7768407C"/>
    <w:lvl w:ilvl="0" w:tplc="635C38E2">
      <w:start w:val="17"/>
      <w:numFmt w:val="decimal"/>
      <w:lvlText w:val="%1"/>
      <w:lvlJc w:val="left"/>
    </w:lvl>
    <w:lvl w:ilvl="1" w:tplc="9502E450">
      <w:numFmt w:val="decimal"/>
      <w:lvlText w:val=""/>
      <w:lvlJc w:val="left"/>
    </w:lvl>
    <w:lvl w:ilvl="2" w:tplc="86CA6CB8">
      <w:numFmt w:val="decimal"/>
      <w:lvlText w:val=""/>
      <w:lvlJc w:val="left"/>
    </w:lvl>
    <w:lvl w:ilvl="3" w:tplc="6DC49508">
      <w:numFmt w:val="decimal"/>
      <w:lvlText w:val=""/>
      <w:lvlJc w:val="left"/>
    </w:lvl>
    <w:lvl w:ilvl="4" w:tplc="E9BA0ED8">
      <w:numFmt w:val="decimal"/>
      <w:lvlText w:val=""/>
      <w:lvlJc w:val="left"/>
    </w:lvl>
    <w:lvl w:ilvl="5" w:tplc="B9E4DA94">
      <w:numFmt w:val="decimal"/>
      <w:lvlText w:val=""/>
      <w:lvlJc w:val="left"/>
    </w:lvl>
    <w:lvl w:ilvl="6" w:tplc="00A2A47A">
      <w:numFmt w:val="decimal"/>
      <w:lvlText w:val=""/>
      <w:lvlJc w:val="left"/>
    </w:lvl>
    <w:lvl w:ilvl="7" w:tplc="60D2F144">
      <w:numFmt w:val="decimal"/>
      <w:lvlText w:val=""/>
      <w:lvlJc w:val="left"/>
    </w:lvl>
    <w:lvl w:ilvl="8" w:tplc="3D3464AC">
      <w:numFmt w:val="decimal"/>
      <w:lvlText w:val=""/>
      <w:lvlJc w:val="left"/>
    </w:lvl>
  </w:abstractNum>
  <w:abstractNum w:abstractNumId="134" w15:restartNumberingAfterBreak="0">
    <w:nsid w:val="46111BA5"/>
    <w:multiLevelType w:val="hybridMultilevel"/>
    <w:tmpl w:val="35A09920"/>
    <w:lvl w:ilvl="0" w:tplc="E8280C50">
      <w:start w:val="13"/>
      <w:numFmt w:val="decimal"/>
      <w:lvlText w:val="%1"/>
      <w:lvlJc w:val="left"/>
    </w:lvl>
    <w:lvl w:ilvl="1" w:tplc="C55CE5FC">
      <w:numFmt w:val="decimal"/>
      <w:lvlText w:val=""/>
      <w:lvlJc w:val="left"/>
    </w:lvl>
    <w:lvl w:ilvl="2" w:tplc="9AB6BF16">
      <w:numFmt w:val="decimal"/>
      <w:lvlText w:val=""/>
      <w:lvlJc w:val="left"/>
    </w:lvl>
    <w:lvl w:ilvl="3" w:tplc="279E3BAC">
      <w:numFmt w:val="decimal"/>
      <w:lvlText w:val=""/>
      <w:lvlJc w:val="left"/>
    </w:lvl>
    <w:lvl w:ilvl="4" w:tplc="9B44F5E2">
      <w:numFmt w:val="decimal"/>
      <w:lvlText w:val=""/>
      <w:lvlJc w:val="left"/>
    </w:lvl>
    <w:lvl w:ilvl="5" w:tplc="6584F75C">
      <w:numFmt w:val="decimal"/>
      <w:lvlText w:val=""/>
      <w:lvlJc w:val="left"/>
    </w:lvl>
    <w:lvl w:ilvl="6" w:tplc="112C00FE">
      <w:numFmt w:val="decimal"/>
      <w:lvlText w:val=""/>
      <w:lvlJc w:val="left"/>
    </w:lvl>
    <w:lvl w:ilvl="7" w:tplc="73C0FB96">
      <w:numFmt w:val="decimal"/>
      <w:lvlText w:val=""/>
      <w:lvlJc w:val="left"/>
    </w:lvl>
    <w:lvl w:ilvl="8" w:tplc="4984C404">
      <w:numFmt w:val="decimal"/>
      <w:lvlText w:val=""/>
      <w:lvlJc w:val="left"/>
    </w:lvl>
  </w:abstractNum>
  <w:abstractNum w:abstractNumId="135" w15:restartNumberingAfterBreak="0">
    <w:nsid w:val="46263DEC"/>
    <w:multiLevelType w:val="hybridMultilevel"/>
    <w:tmpl w:val="16C4D7B0"/>
    <w:lvl w:ilvl="0" w:tplc="3E662572">
      <w:start w:val="8"/>
      <w:numFmt w:val="decimal"/>
      <w:lvlText w:val="%1"/>
      <w:lvlJc w:val="left"/>
    </w:lvl>
    <w:lvl w:ilvl="1" w:tplc="E124CB44">
      <w:numFmt w:val="decimal"/>
      <w:lvlText w:val=""/>
      <w:lvlJc w:val="left"/>
    </w:lvl>
    <w:lvl w:ilvl="2" w:tplc="93B8A348">
      <w:numFmt w:val="decimal"/>
      <w:lvlText w:val=""/>
      <w:lvlJc w:val="left"/>
    </w:lvl>
    <w:lvl w:ilvl="3" w:tplc="A992DFAA">
      <w:numFmt w:val="decimal"/>
      <w:lvlText w:val=""/>
      <w:lvlJc w:val="left"/>
    </w:lvl>
    <w:lvl w:ilvl="4" w:tplc="41968CB6">
      <w:numFmt w:val="decimal"/>
      <w:lvlText w:val=""/>
      <w:lvlJc w:val="left"/>
    </w:lvl>
    <w:lvl w:ilvl="5" w:tplc="A3C4207A">
      <w:numFmt w:val="decimal"/>
      <w:lvlText w:val=""/>
      <w:lvlJc w:val="left"/>
    </w:lvl>
    <w:lvl w:ilvl="6" w:tplc="42729FF4">
      <w:numFmt w:val="decimal"/>
      <w:lvlText w:val=""/>
      <w:lvlJc w:val="left"/>
    </w:lvl>
    <w:lvl w:ilvl="7" w:tplc="CDF0EFB2">
      <w:numFmt w:val="decimal"/>
      <w:lvlText w:val=""/>
      <w:lvlJc w:val="left"/>
    </w:lvl>
    <w:lvl w:ilvl="8" w:tplc="1F206E34">
      <w:numFmt w:val="decimal"/>
      <w:lvlText w:val=""/>
      <w:lvlJc w:val="left"/>
    </w:lvl>
  </w:abstractNum>
  <w:abstractNum w:abstractNumId="136" w15:restartNumberingAfterBreak="0">
    <w:nsid w:val="4695AE95"/>
    <w:multiLevelType w:val="hybridMultilevel"/>
    <w:tmpl w:val="C95EB334"/>
    <w:lvl w:ilvl="0" w:tplc="7C9E25F8">
      <w:start w:val="21"/>
      <w:numFmt w:val="decimal"/>
      <w:lvlText w:val="%1"/>
      <w:lvlJc w:val="left"/>
    </w:lvl>
    <w:lvl w:ilvl="1" w:tplc="FF8EB4CA">
      <w:numFmt w:val="decimal"/>
      <w:lvlText w:val=""/>
      <w:lvlJc w:val="left"/>
    </w:lvl>
    <w:lvl w:ilvl="2" w:tplc="20B29256">
      <w:numFmt w:val="decimal"/>
      <w:lvlText w:val=""/>
      <w:lvlJc w:val="left"/>
    </w:lvl>
    <w:lvl w:ilvl="3" w:tplc="53A66330">
      <w:numFmt w:val="decimal"/>
      <w:lvlText w:val=""/>
      <w:lvlJc w:val="left"/>
    </w:lvl>
    <w:lvl w:ilvl="4" w:tplc="A62E9F80">
      <w:numFmt w:val="decimal"/>
      <w:lvlText w:val=""/>
      <w:lvlJc w:val="left"/>
    </w:lvl>
    <w:lvl w:ilvl="5" w:tplc="61903E66">
      <w:numFmt w:val="decimal"/>
      <w:lvlText w:val=""/>
      <w:lvlJc w:val="left"/>
    </w:lvl>
    <w:lvl w:ilvl="6" w:tplc="3C226308">
      <w:numFmt w:val="decimal"/>
      <w:lvlText w:val=""/>
      <w:lvlJc w:val="left"/>
    </w:lvl>
    <w:lvl w:ilvl="7" w:tplc="7EC60BB4">
      <w:numFmt w:val="decimal"/>
      <w:lvlText w:val=""/>
      <w:lvlJc w:val="left"/>
    </w:lvl>
    <w:lvl w:ilvl="8" w:tplc="4D42769C">
      <w:numFmt w:val="decimal"/>
      <w:lvlText w:val=""/>
      <w:lvlJc w:val="left"/>
    </w:lvl>
  </w:abstractNum>
  <w:abstractNum w:abstractNumId="137" w15:restartNumberingAfterBreak="0">
    <w:nsid w:val="46B24DBC"/>
    <w:multiLevelType w:val="hybridMultilevel"/>
    <w:tmpl w:val="C1346302"/>
    <w:lvl w:ilvl="0" w:tplc="B3DA476A">
      <w:start w:val="17"/>
      <w:numFmt w:val="decimal"/>
      <w:lvlText w:val="%1"/>
      <w:lvlJc w:val="left"/>
    </w:lvl>
    <w:lvl w:ilvl="1" w:tplc="30C69F6E">
      <w:numFmt w:val="decimal"/>
      <w:lvlText w:val=""/>
      <w:lvlJc w:val="left"/>
    </w:lvl>
    <w:lvl w:ilvl="2" w:tplc="E584A3DA">
      <w:numFmt w:val="decimal"/>
      <w:lvlText w:val=""/>
      <w:lvlJc w:val="left"/>
    </w:lvl>
    <w:lvl w:ilvl="3" w:tplc="65B08996">
      <w:numFmt w:val="decimal"/>
      <w:lvlText w:val=""/>
      <w:lvlJc w:val="left"/>
    </w:lvl>
    <w:lvl w:ilvl="4" w:tplc="BB1CAF2E">
      <w:numFmt w:val="decimal"/>
      <w:lvlText w:val=""/>
      <w:lvlJc w:val="left"/>
    </w:lvl>
    <w:lvl w:ilvl="5" w:tplc="F8E8A414">
      <w:numFmt w:val="decimal"/>
      <w:lvlText w:val=""/>
      <w:lvlJc w:val="left"/>
    </w:lvl>
    <w:lvl w:ilvl="6" w:tplc="1B54B33E">
      <w:numFmt w:val="decimal"/>
      <w:lvlText w:val=""/>
      <w:lvlJc w:val="left"/>
    </w:lvl>
    <w:lvl w:ilvl="7" w:tplc="E0F48BE4">
      <w:numFmt w:val="decimal"/>
      <w:lvlText w:val=""/>
      <w:lvlJc w:val="left"/>
    </w:lvl>
    <w:lvl w:ilvl="8" w:tplc="0AAA56DA">
      <w:numFmt w:val="decimal"/>
      <w:lvlText w:val=""/>
      <w:lvlJc w:val="left"/>
    </w:lvl>
  </w:abstractNum>
  <w:abstractNum w:abstractNumId="138" w15:restartNumberingAfterBreak="0">
    <w:nsid w:val="46BA8FCA"/>
    <w:multiLevelType w:val="hybridMultilevel"/>
    <w:tmpl w:val="6818F918"/>
    <w:lvl w:ilvl="0" w:tplc="DACED0BC">
      <w:start w:val="1"/>
      <w:numFmt w:val="decimal"/>
      <w:lvlText w:val="%1"/>
      <w:lvlJc w:val="left"/>
    </w:lvl>
    <w:lvl w:ilvl="1" w:tplc="3994380E">
      <w:numFmt w:val="decimal"/>
      <w:lvlText w:val=""/>
      <w:lvlJc w:val="left"/>
    </w:lvl>
    <w:lvl w:ilvl="2" w:tplc="C3681090">
      <w:numFmt w:val="decimal"/>
      <w:lvlText w:val=""/>
      <w:lvlJc w:val="left"/>
    </w:lvl>
    <w:lvl w:ilvl="3" w:tplc="C8785C62">
      <w:numFmt w:val="decimal"/>
      <w:lvlText w:val=""/>
      <w:lvlJc w:val="left"/>
    </w:lvl>
    <w:lvl w:ilvl="4" w:tplc="72BCF636">
      <w:numFmt w:val="decimal"/>
      <w:lvlText w:val=""/>
      <w:lvlJc w:val="left"/>
    </w:lvl>
    <w:lvl w:ilvl="5" w:tplc="18329434">
      <w:numFmt w:val="decimal"/>
      <w:lvlText w:val=""/>
      <w:lvlJc w:val="left"/>
    </w:lvl>
    <w:lvl w:ilvl="6" w:tplc="26667DC2">
      <w:numFmt w:val="decimal"/>
      <w:lvlText w:val=""/>
      <w:lvlJc w:val="left"/>
    </w:lvl>
    <w:lvl w:ilvl="7" w:tplc="F94A4E96">
      <w:numFmt w:val="decimal"/>
      <w:lvlText w:val=""/>
      <w:lvlJc w:val="left"/>
    </w:lvl>
    <w:lvl w:ilvl="8" w:tplc="265A8D26">
      <w:numFmt w:val="decimal"/>
      <w:lvlText w:val=""/>
      <w:lvlJc w:val="left"/>
    </w:lvl>
  </w:abstractNum>
  <w:abstractNum w:abstractNumId="139" w15:restartNumberingAfterBreak="0">
    <w:nsid w:val="471745E4"/>
    <w:multiLevelType w:val="hybridMultilevel"/>
    <w:tmpl w:val="6A12ADC6"/>
    <w:lvl w:ilvl="0" w:tplc="0C62890C">
      <w:start w:val="1"/>
      <w:numFmt w:val="decimal"/>
      <w:lvlText w:val="%1"/>
      <w:lvlJc w:val="left"/>
    </w:lvl>
    <w:lvl w:ilvl="1" w:tplc="11C63774">
      <w:numFmt w:val="decimal"/>
      <w:lvlText w:val=""/>
      <w:lvlJc w:val="left"/>
    </w:lvl>
    <w:lvl w:ilvl="2" w:tplc="BC5CBF98">
      <w:numFmt w:val="decimal"/>
      <w:lvlText w:val=""/>
      <w:lvlJc w:val="left"/>
    </w:lvl>
    <w:lvl w:ilvl="3" w:tplc="C6FE8622">
      <w:numFmt w:val="decimal"/>
      <w:lvlText w:val=""/>
      <w:lvlJc w:val="left"/>
    </w:lvl>
    <w:lvl w:ilvl="4" w:tplc="35789278">
      <w:numFmt w:val="decimal"/>
      <w:lvlText w:val=""/>
      <w:lvlJc w:val="left"/>
    </w:lvl>
    <w:lvl w:ilvl="5" w:tplc="A20C2DF6">
      <w:numFmt w:val="decimal"/>
      <w:lvlText w:val=""/>
      <w:lvlJc w:val="left"/>
    </w:lvl>
    <w:lvl w:ilvl="6" w:tplc="BA5030D6">
      <w:numFmt w:val="decimal"/>
      <w:lvlText w:val=""/>
      <w:lvlJc w:val="left"/>
    </w:lvl>
    <w:lvl w:ilvl="7" w:tplc="E7A8D3FA">
      <w:numFmt w:val="decimal"/>
      <w:lvlText w:val=""/>
      <w:lvlJc w:val="left"/>
    </w:lvl>
    <w:lvl w:ilvl="8" w:tplc="C7CEA36E">
      <w:numFmt w:val="decimal"/>
      <w:lvlText w:val=""/>
      <w:lvlJc w:val="left"/>
    </w:lvl>
  </w:abstractNum>
  <w:abstractNum w:abstractNumId="140" w15:restartNumberingAfterBreak="0">
    <w:nsid w:val="475E256A"/>
    <w:multiLevelType w:val="hybridMultilevel"/>
    <w:tmpl w:val="9698EFAE"/>
    <w:lvl w:ilvl="0" w:tplc="9924A96C">
      <w:start w:val="12"/>
      <w:numFmt w:val="decimal"/>
      <w:lvlText w:val="%1"/>
      <w:lvlJc w:val="left"/>
    </w:lvl>
    <w:lvl w:ilvl="1" w:tplc="2E9EF09C">
      <w:numFmt w:val="decimal"/>
      <w:lvlText w:val=""/>
      <w:lvlJc w:val="left"/>
    </w:lvl>
    <w:lvl w:ilvl="2" w:tplc="58B6AC60">
      <w:numFmt w:val="decimal"/>
      <w:lvlText w:val=""/>
      <w:lvlJc w:val="left"/>
    </w:lvl>
    <w:lvl w:ilvl="3" w:tplc="922C3F0C">
      <w:numFmt w:val="decimal"/>
      <w:lvlText w:val=""/>
      <w:lvlJc w:val="left"/>
    </w:lvl>
    <w:lvl w:ilvl="4" w:tplc="266A340C">
      <w:numFmt w:val="decimal"/>
      <w:lvlText w:val=""/>
      <w:lvlJc w:val="left"/>
    </w:lvl>
    <w:lvl w:ilvl="5" w:tplc="FF10B182">
      <w:numFmt w:val="decimal"/>
      <w:lvlText w:val=""/>
      <w:lvlJc w:val="left"/>
    </w:lvl>
    <w:lvl w:ilvl="6" w:tplc="4B186CB6">
      <w:numFmt w:val="decimal"/>
      <w:lvlText w:val=""/>
      <w:lvlJc w:val="left"/>
    </w:lvl>
    <w:lvl w:ilvl="7" w:tplc="E61C443E">
      <w:numFmt w:val="decimal"/>
      <w:lvlText w:val=""/>
      <w:lvlJc w:val="left"/>
    </w:lvl>
    <w:lvl w:ilvl="8" w:tplc="76C84B6E">
      <w:numFmt w:val="decimal"/>
      <w:lvlText w:val=""/>
      <w:lvlJc w:val="left"/>
    </w:lvl>
  </w:abstractNum>
  <w:abstractNum w:abstractNumId="141" w15:restartNumberingAfterBreak="0">
    <w:nsid w:val="48AEB063"/>
    <w:multiLevelType w:val="hybridMultilevel"/>
    <w:tmpl w:val="97C019D0"/>
    <w:lvl w:ilvl="0" w:tplc="860AC47A">
      <w:start w:val="5"/>
      <w:numFmt w:val="decimal"/>
      <w:lvlText w:val="%1"/>
      <w:lvlJc w:val="left"/>
    </w:lvl>
    <w:lvl w:ilvl="1" w:tplc="F000D772">
      <w:numFmt w:val="decimal"/>
      <w:lvlText w:val=""/>
      <w:lvlJc w:val="left"/>
    </w:lvl>
    <w:lvl w:ilvl="2" w:tplc="E48EA14C">
      <w:numFmt w:val="decimal"/>
      <w:lvlText w:val=""/>
      <w:lvlJc w:val="left"/>
    </w:lvl>
    <w:lvl w:ilvl="3" w:tplc="57224B02">
      <w:numFmt w:val="decimal"/>
      <w:lvlText w:val=""/>
      <w:lvlJc w:val="left"/>
    </w:lvl>
    <w:lvl w:ilvl="4" w:tplc="DD8275F6">
      <w:numFmt w:val="decimal"/>
      <w:lvlText w:val=""/>
      <w:lvlJc w:val="left"/>
    </w:lvl>
    <w:lvl w:ilvl="5" w:tplc="D7FEB538">
      <w:numFmt w:val="decimal"/>
      <w:lvlText w:val=""/>
      <w:lvlJc w:val="left"/>
    </w:lvl>
    <w:lvl w:ilvl="6" w:tplc="A4420B92">
      <w:numFmt w:val="decimal"/>
      <w:lvlText w:val=""/>
      <w:lvlJc w:val="left"/>
    </w:lvl>
    <w:lvl w:ilvl="7" w:tplc="4E66FA76">
      <w:numFmt w:val="decimal"/>
      <w:lvlText w:val=""/>
      <w:lvlJc w:val="left"/>
    </w:lvl>
    <w:lvl w:ilvl="8" w:tplc="0DC24738">
      <w:numFmt w:val="decimal"/>
      <w:lvlText w:val=""/>
      <w:lvlJc w:val="left"/>
    </w:lvl>
  </w:abstractNum>
  <w:abstractNum w:abstractNumId="142" w15:restartNumberingAfterBreak="0">
    <w:nsid w:val="49C0E823"/>
    <w:multiLevelType w:val="hybridMultilevel"/>
    <w:tmpl w:val="5818093C"/>
    <w:lvl w:ilvl="0" w:tplc="8FAAF29A">
      <w:start w:val="1"/>
      <w:numFmt w:val="bullet"/>
      <w:lvlText w:val="é"/>
      <w:lvlJc w:val="left"/>
    </w:lvl>
    <w:lvl w:ilvl="1" w:tplc="8230EDEE">
      <w:numFmt w:val="decimal"/>
      <w:lvlText w:val=""/>
      <w:lvlJc w:val="left"/>
    </w:lvl>
    <w:lvl w:ilvl="2" w:tplc="457898D8">
      <w:numFmt w:val="decimal"/>
      <w:lvlText w:val=""/>
      <w:lvlJc w:val="left"/>
    </w:lvl>
    <w:lvl w:ilvl="3" w:tplc="41F0110A">
      <w:numFmt w:val="decimal"/>
      <w:lvlText w:val=""/>
      <w:lvlJc w:val="left"/>
    </w:lvl>
    <w:lvl w:ilvl="4" w:tplc="0A8607F4">
      <w:numFmt w:val="decimal"/>
      <w:lvlText w:val=""/>
      <w:lvlJc w:val="left"/>
    </w:lvl>
    <w:lvl w:ilvl="5" w:tplc="6F14D090">
      <w:numFmt w:val="decimal"/>
      <w:lvlText w:val=""/>
      <w:lvlJc w:val="left"/>
    </w:lvl>
    <w:lvl w:ilvl="6" w:tplc="CD966ABE">
      <w:numFmt w:val="decimal"/>
      <w:lvlText w:val=""/>
      <w:lvlJc w:val="left"/>
    </w:lvl>
    <w:lvl w:ilvl="7" w:tplc="761EB844">
      <w:numFmt w:val="decimal"/>
      <w:lvlText w:val=""/>
      <w:lvlJc w:val="left"/>
    </w:lvl>
    <w:lvl w:ilvl="8" w:tplc="BC383688">
      <w:numFmt w:val="decimal"/>
      <w:lvlText w:val=""/>
      <w:lvlJc w:val="left"/>
    </w:lvl>
  </w:abstractNum>
  <w:abstractNum w:abstractNumId="143" w15:restartNumberingAfterBreak="0">
    <w:nsid w:val="4A10B4E8"/>
    <w:multiLevelType w:val="hybridMultilevel"/>
    <w:tmpl w:val="0280266C"/>
    <w:lvl w:ilvl="0" w:tplc="8716DA62">
      <w:start w:val="9"/>
      <w:numFmt w:val="decimal"/>
      <w:lvlText w:val="%1"/>
      <w:lvlJc w:val="left"/>
    </w:lvl>
    <w:lvl w:ilvl="1" w:tplc="5AC6D8B0">
      <w:numFmt w:val="decimal"/>
      <w:lvlText w:val=""/>
      <w:lvlJc w:val="left"/>
    </w:lvl>
    <w:lvl w:ilvl="2" w:tplc="6FBC1E5E">
      <w:numFmt w:val="decimal"/>
      <w:lvlText w:val=""/>
      <w:lvlJc w:val="left"/>
    </w:lvl>
    <w:lvl w:ilvl="3" w:tplc="49B2BD18">
      <w:numFmt w:val="decimal"/>
      <w:lvlText w:val=""/>
      <w:lvlJc w:val="left"/>
    </w:lvl>
    <w:lvl w:ilvl="4" w:tplc="CCB02F4C">
      <w:numFmt w:val="decimal"/>
      <w:lvlText w:val=""/>
      <w:lvlJc w:val="left"/>
    </w:lvl>
    <w:lvl w:ilvl="5" w:tplc="0776A4C8">
      <w:numFmt w:val="decimal"/>
      <w:lvlText w:val=""/>
      <w:lvlJc w:val="left"/>
    </w:lvl>
    <w:lvl w:ilvl="6" w:tplc="06E6E372">
      <w:numFmt w:val="decimal"/>
      <w:lvlText w:val=""/>
      <w:lvlJc w:val="left"/>
    </w:lvl>
    <w:lvl w:ilvl="7" w:tplc="43822688">
      <w:numFmt w:val="decimal"/>
      <w:lvlText w:val=""/>
      <w:lvlJc w:val="left"/>
    </w:lvl>
    <w:lvl w:ilvl="8" w:tplc="BDC0EC2E">
      <w:numFmt w:val="decimal"/>
      <w:lvlText w:val=""/>
      <w:lvlJc w:val="left"/>
    </w:lvl>
  </w:abstractNum>
  <w:abstractNum w:abstractNumId="144" w15:restartNumberingAfterBreak="0">
    <w:nsid w:val="4A1D606E"/>
    <w:multiLevelType w:val="hybridMultilevel"/>
    <w:tmpl w:val="B8F0496A"/>
    <w:lvl w:ilvl="0" w:tplc="F486436E">
      <w:start w:val="22"/>
      <w:numFmt w:val="decimal"/>
      <w:lvlText w:val="%1"/>
      <w:lvlJc w:val="left"/>
    </w:lvl>
    <w:lvl w:ilvl="1" w:tplc="69C65F7C">
      <w:numFmt w:val="decimal"/>
      <w:lvlText w:val=""/>
      <w:lvlJc w:val="left"/>
    </w:lvl>
    <w:lvl w:ilvl="2" w:tplc="7694709C">
      <w:numFmt w:val="decimal"/>
      <w:lvlText w:val=""/>
      <w:lvlJc w:val="left"/>
    </w:lvl>
    <w:lvl w:ilvl="3" w:tplc="A964EED4">
      <w:numFmt w:val="decimal"/>
      <w:lvlText w:val=""/>
      <w:lvlJc w:val="left"/>
    </w:lvl>
    <w:lvl w:ilvl="4" w:tplc="037ACDDC">
      <w:numFmt w:val="decimal"/>
      <w:lvlText w:val=""/>
      <w:lvlJc w:val="left"/>
    </w:lvl>
    <w:lvl w:ilvl="5" w:tplc="30E65124">
      <w:numFmt w:val="decimal"/>
      <w:lvlText w:val=""/>
      <w:lvlJc w:val="left"/>
    </w:lvl>
    <w:lvl w:ilvl="6" w:tplc="32B230FE">
      <w:numFmt w:val="decimal"/>
      <w:lvlText w:val=""/>
      <w:lvlJc w:val="left"/>
    </w:lvl>
    <w:lvl w:ilvl="7" w:tplc="1100B07E">
      <w:numFmt w:val="decimal"/>
      <w:lvlText w:val=""/>
      <w:lvlJc w:val="left"/>
    </w:lvl>
    <w:lvl w:ilvl="8" w:tplc="6D9C8EDE">
      <w:numFmt w:val="decimal"/>
      <w:lvlText w:val=""/>
      <w:lvlJc w:val="left"/>
    </w:lvl>
  </w:abstractNum>
  <w:abstractNum w:abstractNumId="145" w15:restartNumberingAfterBreak="0">
    <w:nsid w:val="4AB26E78"/>
    <w:multiLevelType w:val="hybridMultilevel"/>
    <w:tmpl w:val="0F360C66"/>
    <w:lvl w:ilvl="0" w:tplc="1DF6E100">
      <w:start w:val="7"/>
      <w:numFmt w:val="decimal"/>
      <w:lvlText w:val="%1"/>
      <w:lvlJc w:val="left"/>
    </w:lvl>
    <w:lvl w:ilvl="1" w:tplc="4FF2475A">
      <w:numFmt w:val="decimal"/>
      <w:lvlText w:val=""/>
      <w:lvlJc w:val="left"/>
    </w:lvl>
    <w:lvl w:ilvl="2" w:tplc="D752FC36">
      <w:numFmt w:val="decimal"/>
      <w:lvlText w:val=""/>
      <w:lvlJc w:val="left"/>
    </w:lvl>
    <w:lvl w:ilvl="3" w:tplc="690AFA98">
      <w:numFmt w:val="decimal"/>
      <w:lvlText w:val=""/>
      <w:lvlJc w:val="left"/>
    </w:lvl>
    <w:lvl w:ilvl="4" w:tplc="568472B8">
      <w:numFmt w:val="decimal"/>
      <w:lvlText w:val=""/>
      <w:lvlJc w:val="left"/>
    </w:lvl>
    <w:lvl w:ilvl="5" w:tplc="9F0C09E0">
      <w:numFmt w:val="decimal"/>
      <w:lvlText w:val=""/>
      <w:lvlJc w:val="left"/>
    </w:lvl>
    <w:lvl w:ilvl="6" w:tplc="3AA2A4B4">
      <w:numFmt w:val="decimal"/>
      <w:lvlText w:val=""/>
      <w:lvlJc w:val="left"/>
    </w:lvl>
    <w:lvl w:ilvl="7" w:tplc="02442316">
      <w:numFmt w:val="decimal"/>
      <w:lvlText w:val=""/>
      <w:lvlJc w:val="left"/>
    </w:lvl>
    <w:lvl w:ilvl="8" w:tplc="778CB62A">
      <w:numFmt w:val="decimal"/>
      <w:lvlText w:val=""/>
      <w:lvlJc w:val="left"/>
    </w:lvl>
  </w:abstractNum>
  <w:abstractNum w:abstractNumId="146" w15:restartNumberingAfterBreak="0">
    <w:nsid w:val="4B697C7A"/>
    <w:multiLevelType w:val="hybridMultilevel"/>
    <w:tmpl w:val="15AE0F60"/>
    <w:lvl w:ilvl="0" w:tplc="5CE066F6">
      <w:start w:val="1"/>
      <w:numFmt w:val="bullet"/>
      <w:lvlText w:val="é"/>
      <w:lvlJc w:val="left"/>
    </w:lvl>
    <w:lvl w:ilvl="1" w:tplc="8CBA22D6">
      <w:numFmt w:val="decimal"/>
      <w:lvlText w:val=""/>
      <w:lvlJc w:val="left"/>
    </w:lvl>
    <w:lvl w:ilvl="2" w:tplc="D6F049A4">
      <w:numFmt w:val="decimal"/>
      <w:lvlText w:val=""/>
      <w:lvlJc w:val="left"/>
    </w:lvl>
    <w:lvl w:ilvl="3" w:tplc="884E85C6">
      <w:numFmt w:val="decimal"/>
      <w:lvlText w:val=""/>
      <w:lvlJc w:val="left"/>
    </w:lvl>
    <w:lvl w:ilvl="4" w:tplc="8D4ABE2E">
      <w:numFmt w:val="decimal"/>
      <w:lvlText w:val=""/>
      <w:lvlJc w:val="left"/>
    </w:lvl>
    <w:lvl w:ilvl="5" w:tplc="8E1C59EE">
      <w:numFmt w:val="decimal"/>
      <w:lvlText w:val=""/>
      <w:lvlJc w:val="left"/>
    </w:lvl>
    <w:lvl w:ilvl="6" w:tplc="8BFA856E">
      <w:numFmt w:val="decimal"/>
      <w:lvlText w:val=""/>
      <w:lvlJc w:val="left"/>
    </w:lvl>
    <w:lvl w:ilvl="7" w:tplc="6BC86644">
      <w:numFmt w:val="decimal"/>
      <w:lvlText w:val=""/>
      <w:lvlJc w:val="left"/>
    </w:lvl>
    <w:lvl w:ilvl="8" w:tplc="CB88B550">
      <w:numFmt w:val="decimal"/>
      <w:lvlText w:val=""/>
      <w:lvlJc w:val="left"/>
    </w:lvl>
  </w:abstractNum>
  <w:abstractNum w:abstractNumId="147" w15:restartNumberingAfterBreak="0">
    <w:nsid w:val="4B793735"/>
    <w:multiLevelType w:val="hybridMultilevel"/>
    <w:tmpl w:val="90AA5090"/>
    <w:lvl w:ilvl="0" w:tplc="F93C39BA">
      <w:start w:val="3"/>
      <w:numFmt w:val="decimal"/>
      <w:lvlText w:val="%1"/>
      <w:lvlJc w:val="left"/>
    </w:lvl>
    <w:lvl w:ilvl="1" w:tplc="EB862648">
      <w:numFmt w:val="decimal"/>
      <w:lvlText w:val=""/>
      <w:lvlJc w:val="left"/>
    </w:lvl>
    <w:lvl w:ilvl="2" w:tplc="07F0C9D8">
      <w:numFmt w:val="decimal"/>
      <w:lvlText w:val=""/>
      <w:lvlJc w:val="left"/>
    </w:lvl>
    <w:lvl w:ilvl="3" w:tplc="1B90BFEE">
      <w:numFmt w:val="decimal"/>
      <w:lvlText w:val=""/>
      <w:lvlJc w:val="left"/>
    </w:lvl>
    <w:lvl w:ilvl="4" w:tplc="9C922910">
      <w:numFmt w:val="decimal"/>
      <w:lvlText w:val=""/>
      <w:lvlJc w:val="left"/>
    </w:lvl>
    <w:lvl w:ilvl="5" w:tplc="D1E00774">
      <w:numFmt w:val="decimal"/>
      <w:lvlText w:val=""/>
      <w:lvlJc w:val="left"/>
    </w:lvl>
    <w:lvl w:ilvl="6" w:tplc="707A5142">
      <w:numFmt w:val="decimal"/>
      <w:lvlText w:val=""/>
      <w:lvlJc w:val="left"/>
    </w:lvl>
    <w:lvl w:ilvl="7" w:tplc="DE7CE8B2">
      <w:numFmt w:val="decimal"/>
      <w:lvlText w:val=""/>
      <w:lvlJc w:val="left"/>
    </w:lvl>
    <w:lvl w:ilvl="8" w:tplc="B016D676">
      <w:numFmt w:val="decimal"/>
      <w:lvlText w:val=""/>
      <w:lvlJc w:val="left"/>
    </w:lvl>
  </w:abstractNum>
  <w:abstractNum w:abstractNumId="148" w15:restartNumberingAfterBreak="0">
    <w:nsid w:val="4C187C90"/>
    <w:multiLevelType w:val="hybridMultilevel"/>
    <w:tmpl w:val="1820F564"/>
    <w:lvl w:ilvl="0" w:tplc="A8C28426">
      <w:start w:val="1"/>
      <w:numFmt w:val="bullet"/>
      <w:lvlText w:val="é"/>
      <w:lvlJc w:val="left"/>
    </w:lvl>
    <w:lvl w:ilvl="1" w:tplc="12049ACC">
      <w:numFmt w:val="decimal"/>
      <w:lvlText w:val=""/>
      <w:lvlJc w:val="left"/>
    </w:lvl>
    <w:lvl w:ilvl="2" w:tplc="1C261D54">
      <w:numFmt w:val="decimal"/>
      <w:lvlText w:val=""/>
      <w:lvlJc w:val="left"/>
    </w:lvl>
    <w:lvl w:ilvl="3" w:tplc="78082A4E">
      <w:numFmt w:val="decimal"/>
      <w:lvlText w:val=""/>
      <w:lvlJc w:val="left"/>
    </w:lvl>
    <w:lvl w:ilvl="4" w:tplc="5296CB66">
      <w:numFmt w:val="decimal"/>
      <w:lvlText w:val=""/>
      <w:lvlJc w:val="left"/>
    </w:lvl>
    <w:lvl w:ilvl="5" w:tplc="BEAC75D4">
      <w:numFmt w:val="decimal"/>
      <w:lvlText w:val=""/>
      <w:lvlJc w:val="left"/>
    </w:lvl>
    <w:lvl w:ilvl="6" w:tplc="B75E43C2">
      <w:numFmt w:val="decimal"/>
      <w:lvlText w:val=""/>
      <w:lvlJc w:val="left"/>
    </w:lvl>
    <w:lvl w:ilvl="7" w:tplc="EB687544">
      <w:numFmt w:val="decimal"/>
      <w:lvlText w:val=""/>
      <w:lvlJc w:val="left"/>
    </w:lvl>
    <w:lvl w:ilvl="8" w:tplc="4BD6DFF0">
      <w:numFmt w:val="decimal"/>
      <w:lvlText w:val=""/>
      <w:lvlJc w:val="left"/>
    </w:lvl>
  </w:abstractNum>
  <w:abstractNum w:abstractNumId="149" w15:restartNumberingAfterBreak="0">
    <w:nsid w:val="4C2A7166"/>
    <w:multiLevelType w:val="hybridMultilevel"/>
    <w:tmpl w:val="3A86A032"/>
    <w:lvl w:ilvl="0" w:tplc="3E48E554">
      <w:start w:val="15"/>
      <w:numFmt w:val="decimal"/>
      <w:lvlText w:val="%1"/>
      <w:lvlJc w:val="left"/>
    </w:lvl>
    <w:lvl w:ilvl="1" w:tplc="6E368278">
      <w:numFmt w:val="decimal"/>
      <w:lvlText w:val=""/>
      <w:lvlJc w:val="left"/>
    </w:lvl>
    <w:lvl w:ilvl="2" w:tplc="9E189760">
      <w:numFmt w:val="decimal"/>
      <w:lvlText w:val=""/>
      <w:lvlJc w:val="left"/>
    </w:lvl>
    <w:lvl w:ilvl="3" w:tplc="A3EC0C4E">
      <w:numFmt w:val="decimal"/>
      <w:lvlText w:val=""/>
      <w:lvlJc w:val="left"/>
    </w:lvl>
    <w:lvl w:ilvl="4" w:tplc="48B6FAF8">
      <w:numFmt w:val="decimal"/>
      <w:lvlText w:val=""/>
      <w:lvlJc w:val="left"/>
    </w:lvl>
    <w:lvl w:ilvl="5" w:tplc="BD340C7A">
      <w:numFmt w:val="decimal"/>
      <w:lvlText w:val=""/>
      <w:lvlJc w:val="left"/>
    </w:lvl>
    <w:lvl w:ilvl="6" w:tplc="0B589446">
      <w:numFmt w:val="decimal"/>
      <w:lvlText w:val=""/>
      <w:lvlJc w:val="left"/>
    </w:lvl>
    <w:lvl w:ilvl="7" w:tplc="C3BA4796">
      <w:numFmt w:val="decimal"/>
      <w:lvlText w:val=""/>
      <w:lvlJc w:val="left"/>
    </w:lvl>
    <w:lvl w:ilvl="8" w:tplc="93663FE6">
      <w:numFmt w:val="decimal"/>
      <w:lvlText w:val=""/>
      <w:lvlJc w:val="left"/>
    </w:lvl>
  </w:abstractNum>
  <w:abstractNum w:abstractNumId="150" w15:restartNumberingAfterBreak="0">
    <w:nsid w:val="4C502870"/>
    <w:multiLevelType w:val="hybridMultilevel"/>
    <w:tmpl w:val="F7FE6DC0"/>
    <w:lvl w:ilvl="0" w:tplc="B64C02D0">
      <w:start w:val="1"/>
      <w:numFmt w:val="bullet"/>
      <w:lvlText w:val="à"/>
      <w:lvlJc w:val="left"/>
    </w:lvl>
    <w:lvl w:ilvl="1" w:tplc="63948AF8">
      <w:numFmt w:val="decimal"/>
      <w:lvlText w:val=""/>
      <w:lvlJc w:val="left"/>
    </w:lvl>
    <w:lvl w:ilvl="2" w:tplc="F4CA92B0">
      <w:numFmt w:val="decimal"/>
      <w:lvlText w:val=""/>
      <w:lvlJc w:val="left"/>
    </w:lvl>
    <w:lvl w:ilvl="3" w:tplc="E7BCA1AE">
      <w:numFmt w:val="decimal"/>
      <w:lvlText w:val=""/>
      <w:lvlJc w:val="left"/>
    </w:lvl>
    <w:lvl w:ilvl="4" w:tplc="0074B664">
      <w:numFmt w:val="decimal"/>
      <w:lvlText w:val=""/>
      <w:lvlJc w:val="left"/>
    </w:lvl>
    <w:lvl w:ilvl="5" w:tplc="A316F396">
      <w:numFmt w:val="decimal"/>
      <w:lvlText w:val=""/>
      <w:lvlJc w:val="left"/>
    </w:lvl>
    <w:lvl w:ilvl="6" w:tplc="49E414B2">
      <w:numFmt w:val="decimal"/>
      <w:lvlText w:val=""/>
      <w:lvlJc w:val="left"/>
    </w:lvl>
    <w:lvl w:ilvl="7" w:tplc="477A9B6E">
      <w:numFmt w:val="decimal"/>
      <w:lvlText w:val=""/>
      <w:lvlJc w:val="left"/>
    </w:lvl>
    <w:lvl w:ilvl="8" w:tplc="32FAFAC0">
      <w:numFmt w:val="decimal"/>
      <w:lvlText w:val=""/>
      <w:lvlJc w:val="left"/>
    </w:lvl>
  </w:abstractNum>
  <w:abstractNum w:abstractNumId="151" w15:restartNumberingAfterBreak="0">
    <w:nsid w:val="4C672FC9"/>
    <w:multiLevelType w:val="hybridMultilevel"/>
    <w:tmpl w:val="DCE6195A"/>
    <w:lvl w:ilvl="0" w:tplc="0E263864">
      <w:start w:val="10"/>
      <w:numFmt w:val="decimal"/>
      <w:lvlText w:val="%1"/>
      <w:lvlJc w:val="left"/>
    </w:lvl>
    <w:lvl w:ilvl="1" w:tplc="C0D8B19C">
      <w:numFmt w:val="decimal"/>
      <w:lvlText w:val=""/>
      <w:lvlJc w:val="left"/>
    </w:lvl>
    <w:lvl w:ilvl="2" w:tplc="1A6E6794">
      <w:numFmt w:val="decimal"/>
      <w:lvlText w:val=""/>
      <w:lvlJc w:val="left"/>
    </w:lvl>
    <w:lvl w:ilvl="3" w:tplc="F794A6AE">
      <w:numFmt w:val="decimal"/>
      <w:lvlText w:val=""/>
      <w:lvlJc w:val="left"/>
    </w:lvl>
    <w:lvl w:ilvl="4" w:tplc="15969A10">
      <w:numFmt w:val="decimal"/>
      <w:lvlText w:val=""/>
      <w:lvlJc w:val="left"/>
    </w:lvl>
    <w:lvl w:ilvl="5" w:tplc="C52A91E2">
      <w:numFmt w:val="decimal"/>
      <w:lvlText w:val=""/>
      <w:lvlJc w:val="left"/>
    </w:lvl>
    <w:lvl w:ilvl="6" w:tplc="2180804A">
      <w:numFmt w:val="decimal"/>
      <w:lvlText w:val=""/>
      <w:lvlJc w:val="left"/>
    </w:lvl>
    <w:lvl w:ilvl="7" w:tplc="0AAE1C70">
      <w:numFmt w:val="decimal"/>
      <w:lvlText w:val=""/>
      <w:lvlJc w:val="left"/>
    </w:lvl>
    <w:lvl w:ilvl="8" w:tplc="56BA757E">
      <w:numFmt w:val="decimal"/>
      <w:lvlText w:val=""/>
      <w:lvlJc w:val="left"/>
    </w:lvl>
  </w:abstractNum>
  <w:abstractNum w:abstractNumId="152" w15:restartNumberingAfterBreak="0">
    <w:nsid w:val="4D32AB86"/>
    <w:multiLevelType w:val="hybridMultilevel"/>
    <w:tmpl w:val="4E4C25B4"/>
    <w:lvl w:ilvl="0" w:tplc="B15CC98A">
      <w:start w:val="7"/>
      <w:numFmt w:val="decimal"/>
      <w:lvlText w:val="%1"/>
      <w:lvlJc w:val="left"/>
    </w:lvl>
    <w:lvl w:ilvl="1" w:tplc="6F9C2078">
      <w:numFmt w:val="decimal"/>
      <w:lvlText w:val=""/>
      <w:lvlJc w:val="left"/>
    </w:lvl>
    <w:lvl w:ilvl="2" w:tplc="EF74DE52">
      <w:numFmt w:val="decimal"/>
      <w:lvlText w:val=""/>
      <w:lvlJc w:val="left"/>
    </w:lvl>
    <w:lvl w:ilvl="3" w:tplc="9F528D56">
      <w:numFmt w:val="decimal"/>
      <w:lvlText w:val=""/>
      <w:lvlJc w:val="left"/>
    </w:lvl>
    <w:lvl w:ilvl="4" w:tplc="B58C5B32">
      <w:numFmt w:val="decimal"/>
      <w:lvlText w:val=""/>
      <w:lvlJc w:val="left"/>
    </w:lvl>
    <w:lvl w:ilvl="5" w:tplc="1DF20FC2">
      <w:numFmt w:val="decimal"/>
      <w:lvlText w:val=""/>
      <w:lvlJc w:val="left"/>
    </w:lvl>
    <w:lvl w:ilvl="6" w:tplc="C138FB88">
      <w:numFmt w:val="decimal"/>
      <w:lvlText w:val=""/>
      <w:lvlJc w:val="left"/>
    </w:lvl>
    <w:lvl w:ilvl="7" w:tplc="161A6808">
      <w:numFmt w:val="decimal"/>
      <w:lvlText w:val=""/>
      <w:lvlJc w:val="left"/>
    </w:lvl>
    <w:lvl w:ilvl="8" w:tplc="935A6A78">
      <w:numFmt w:val="decimal"/>
      <w:lvlText w:val=""/>
      <w:lvlJc w:val="left"/>
    </w:lvl>
  </w:abstractNum>
  <w:abstractNum w:abstractNumId="153" w15:restartNumberingAfterBreak="0">
    <w:nsid w:val="4D5C4899"/>
    <w:multiLevelType w:val="hybridMultilevel"/>
    <w:tmpl w:val="178CBCFE"/>
    <w:lvl w:ilvl="0" w:tplc="FE607576">
      <w:start w:val="27"/>
      <w:numFmt w:val="decimal"/>
      <w:lvlText w:val="%1."/>
      <w:lvlJc w:val="left"/>
    </w:lvl>
    <w:lvl w:ilvl="1" w:tplc="CB1A2E3E">
      <w:numFmt w:val="decimal"/>
      <w:lvlText w:val=""/>
      <w:lvlJc w:val="left"/>
    </w:lvl>
    <w:lvl w:ilvl="2" w:tplc="6DE8FF44">
      <w:numFmt w:val="decimal"/>
      <w:lvlText w:val=""/>
      <w:lvlJc w:val="left"/>
    </w:lvl>
    <w:lvl w:ilvl="3" w:tplc="935C9666">
      <w:numFmt w:val="decimal"/>
      <w:lvlText w:val=""/>
      <w:lvlJc w:val="left"/>
    </w:lvl>
    <w:lvl w:ilvl="4" w:tplc="6B5C3D38">
      <w:numFmt w:val="decimal"/>
      <w:lvlText w:val=""/>
      <w:lvlJc w:val="left"/>
    </w:lvl>
    <w:lvl w:ilvl="5" w:tplc="20DCF23E">
      <w:numFmt w:val="decimal"/>
      <w:lvlText w:val=""/>
      <w:lvlJc w:val="left"/>
    </w:lvl>
    <w:lvl w:ilvl="6" w:tplc="D9A29718">
      <w:numFmt w:val="decimal"/>
      <w:lvlText w:val=""/>
      <w:lvlJc w:val="left"/>
    </w:lvl>
    <w:lvl w:ilvl="7" w:tplc="1E16B022">
      <w:numFmt w:val="decimal"/>
      <w:lvlText w:val=""/>
      <w:lvlJc w:val="left"/>
    </w:lvl>
    <w:lvl w:ilvl="8" w:tplc="9CCE1DF4">
      <w:numFmt w:val="decimal"/>
      <w:lvlText w:val=""/>
      <w:lvlJc w:val="left"/>
    </w:lvl>
  </w:abstractNum>
  <w:abstractNum w:abstractNumId="154" w15:restartNumberingAfterBreak="0">
    <w:nsid w:val="4DEFDFA0"/>
    <w:multiLevelType w:val="hybridMultilevel"/>
    <w:tmpl w:val="BE6A6260"/>
    <w:lvl w:ilvl="0" w:tplc="99ACCC98">
      <w:start w:val="1"/>
      <w:numFmt w:val="bullet"/>
      <w:lvlText w:val="à"/>
      <w:lvlJc w:val="left"/>
    </w:lvl>
    <w:lvl w:ilvl="1" w:tplc="88B4F0D4">
      <w:numFmt w:val="decimal"/>
      <w:lvlText w:val=""/>
      <w:lvlJc w:val="left"/>
    </w:lvl>
    <w:lvl w:ilvl="2" w:tplc="882A3716">
      <w:numFmt w:val="decimal"/>
      <w:lvlText w:val=""/>
      <w:lvlJc w:val="left"/>
    </w:lvl>
    <w:lvl w:ilvl="3" w:tplc="D42A09D4">
      <w:numFmt w:val="decimal"/>
      <w:lvlText w:val=""/>
      <w:lvlJc w:val="left"/>
    </w:lvl>
    <w:lvl w:ilvl="4" w:tplc="43322396">
      <w:numFmt w:val="decimal"/>
      <w:lvlText w:val=""/>
      <w:lvlJc w:val="left"/>
    </w:lvl>
    <w:lvl w:ilvl="5" w:tplc="862A9AE2">
      <w:numFmt w:val="decimal"/>
      <w:lvlText w:val=""/>
      <w:lvlJc w:val="left"/>
    </w:lvl>
    <w:lvl w:ilvl="6" w:tplc="7938FAFC">
      <w:numFmt w:val="decimal"/>
      <w:lvlText w:val=""/>
      <w:lvlJc w:val="left"/>
    </w:lvl>
    <w:lvl w:ilvl="7" w:tplc="6270DD76">
      <w:numFmt w:val="decimal"/>
      <w:lvlText w:val=""/>
      <w:lvlJc w:val="left"/>
    </w:lvl>
    <w:lvl w:ilvl="8" w:tplc="8E783668">
      <w:numFmt w:val="decimal"/>
      <w:lvlText w:val=""/>
      <w:lvlJc w:val="left"/>
    </w:lvl>
  </w:abstractNum>
  <w:abstractNum w:abstractNumId="155" w15:restartNumberingAfterBreak="0">
    <w:nsid w:val="4E0B9A87"/>
    <w:multiLevelType w:val="hybridMultilevel"/>
    <w:tmpl w:val="73085B70"/>
    <w:lvl w:ilvl="0" w:tplc="6A2211DC">
      <w:start w:val="1"/>
      <w:numFmt w:val="bullet"/>
      <w:lvlText w:val="À"/>
      <w:lvlJc w:val="left"/>
    </w:lvl>
    <w:lvl w:ilvl="1" w:tplc="64C0AEAE">
      <w:numFmt w:val="decimal"/>
      <w:lvlText w:val=""/>
      <w:lvlJc w:val="left"/>
    </w:lvl>
    <w:lvl w:ilvl="2" w:tplc="FB3CC814">
      <w:numFmt w:val="decimal"/>
      <w:lvlText w:val=""/>
      <w:lvlJc w:val="left"/>
    </w:lvl>
    <w:lvl w:ilvl="3" w:tplc="44DCF89A">
      <w:numFmt w:val="decimal"/>
      <w:lvlText w:val=""/>
      <w:lvlJc w:val="left"/>
    </w:lvl>
    <w:lvl w:ilvl="4" w:tplc="C9380272">
      <w:numFmt w:val="decimal"/>
      <w:lvlText w:val=""/>
      <w:lvlJc w:val="left"/>
    </w:lvl>
    <w:lvl w:ilvl="5" w:tplc="1068B34A">
      <w:numFmt w:val="decimal"/>
      <w:lvlText w:val=""/>
      <w:lvlJc w:val="left"/>
    </w:lvl>
    <w:lvl w:ilvl="6" w:tplc="C1349A2E">
      <w:numFmt w:val="decimal"/>
      <w:lvlText w:val=""/>
      <w:lvlJc w:val="left"/>
    </w:lvl>
    <w:lvl w:ilvl="7" w:tplc="4D68F3EC">
      <w:numFmt w:val="decimal"/>
      <w:lvlText w:val=""/>
      <w:lvlJc w:val="left"/>
    </w:lvl>
    <w:lvl w:ilvl="8" w:tplc="29805CD0">
      <w:numFmt w:val="decimal"/>
      <w:lvlText w:val=""/>
      <w:lvlJc w:val="left"/>
    </w:lvl>
  </w:abstractNum>
  <w:abstractNum w:abstractNumId="156" w15:restartNumberingAfterBreak="0">
    <w:nsid w:val="4E556261"/>
    <w:multiLevelType w:val="hybridMultilevel"/>
    <w:tmpl w:val="A6EC1D26"/>
    <w:lvl w:ilvl="0" w:tplc="BF443A78">
      <w:start w:val="9"/>
      <w:numFmt w:val="decimal"/>
      <w:lvlText w:val="%1"/>
      <w:lvlJc w:val="left"/>
    </w:lvl>
    <w:lvl w:ilvl="1" w:tplc="848C5AB2">
      <w:numFmt w:val="decimal"/>
      <w:lvlText w:val=""/>
      <w:lvlJc w:val="left"/>
    </w:lvl>
    <w:lvl w:ilvl="2" w:tplc="EE48C8FA">
      <w:numFmt w:val="decimal"/>
      <w:lvlText w:val=""/>
      <w:lvlJc w:val="left"/>
    </w:lvl>
    <w:lvl w:ilvl="3" w:tplc="B87862BC">
      <w:numFmt w:val="decimal"/>
      <w:lvlText w:val=""/>
      <w:lvlJc w:val="left"/>
    </w:lvl>
    <w:lvl w:ilvl="4" w:tplc="21089F2A">
      <w:numFmt w:val="decimal"/>
      <w:lvlText w:val=""/>
      <w:lvlJc w:val="left"/>
    </w:lvl>
    <w:lvl w:ilvl="5" w:tplc="AE9C03B2">
      <w:numFmt w:val="decimal"/>
      <w:lvlText w:val=""/>
      <w:lvlJc w:val="left"/>
    </w:lvl>
    <w:lvl w:ilvl="6" w:tplc="3A4861FE">
      <w:numFmt w:val="decimal"/>
      <w:lvlText w:val=""/>
      <w:lvlJc w:val="left"/>
    </w:lvl>
    <w:lvl w:ilvl="7" w:tplc="E716D2D8">
      <w:numFmt w:val="decimal"/>
      <w:lvlText w:val=""/>
      <w:lvlJc w:val="left"/>
    </w:lvl>
    <w:lvl w:ilvl="8" w:tplc="5710737C">
      <w:numFmt w:val="decimal"/>
      <w:lvlText w:val=""/>
      <w:lvlJc w:val="left"/>
    </w:lvl>
  </w:abstractNum>
  <w:abstractNum w:abstractNumId="157" w15:restartNumberingAfterBreak="0">
    <w:nsid w:val="4E647FE4"/>
    <w:multiLevelType w:val="hybridMultilevel"/>
    <w:tmpl w:val="DC903296"/>
    <w:lvl w:ilvl="0" w:tplc="FBFEE9C8">
      <w:start w:val="1"/>
      <w:numFmt w:val="decimal"/>
      <w:lvlText w:val="%1"/>
      <w:lvlJc w:val="left"/>
    </w:lvl>
    <w:lvl w:ilvl="1" w:tplc="62C48AAE">
      <w:numFmt w:val="decimal"/>
      <w:lvlText w:val=""/>
      <w:lvlJc w:val="left"/>
    </w:lvl>
    <w:lvl w:ilvl="2" w:tplc="C8621618">
      <w:numFmt w:val="decimal"/>
      <w:lvlText w:val=""/>
      <w:lvlJc w:val="left"/>
    </w:lvl>
    <w:lvl w:ilvl="3" w:tplc="10E6C316">
      <w:numFmt w:val="decimal"/>
      <w:lvlText w:val=""/>
      <w:lvlJc w:val="left"/>
    </w:lvl>
    <w:lvl w:ilvl="4" w:tplc="D40C4D8A">
      <w:numFmt w:val="decimal"/>
      <w:lvlText w:val=""/>
      <w:lvlJc w:val="left"/>
    </w:lvl>
    <w:lvl w:ilvl="5" w:tplc="242AC820">
      <w:numFmt w:val="decimal"/>
      <w:lvlText w:val=""/>
      <w:lvlJc w:val="left"/>
    </w:lvl>
    <w:lvl w:ilvl="6" w:tplc="1F6E3DC0">
      <w:numFmt w:val="decimal"/>
      <w:lvlText w:val=""/>
      <w:lvlJc w:val="left"/>
    </w:lvl>
    <w:lvl w:ilvl="7" w:tplc="389642C8">
      <w:numFmt w:val="decimal"/>
      <w:lvlText w:val=""/>
      <w:lvlJc w:val="left"/>
    </w:lvl>
    <w:lvl w:ilvl="8" w:tplc="40E62F60">
      <w:numFmt w:val="decimal"/>
      <w:lvlText w:val=""/>
      <w:lvlJc w:val="left"/>
    </w:lvl>
  </w:abstractNum>
  <w:abstractNum w:abstractNumId="158" w15:restartNumberingAfterBreak="0">
    <w:nsid w:val="4F38F265"/>
    <w:multiLevelType w:val="hybridMultilevel"/>
    <w:tmpl w:val="EDB6FD8A"/>
    <w:lvl w:ilvl="0" w:tplc="2D881570">
      <w:start w:val="40"/>
      <w:numFmt w:val="decimal"/>
      <w:lvlText w:val="%1"/>
      <w:lvlJc w:val="left"/>
    </w:lvl>
    <w:lvl w:ilvl="1" w:tplc="E5E89EE2">
      <w:numFmt w:val="decimal"/>
      <w:lvlText w:val=""/>
      <w:lvlJc w:val="left"/>
    </w:lvl>
    <w:lvl w:ilvl="2" w:tplc="CD2CC446">
      <w:numFmt w:val="decimal"/>
      <w:lvlText w:val=""/>
      <w:lvlJc w:val="left"/>
    </w:lvl>
    <w:lvl w:ilvl="3" w:tplc="459E0966">
      <w:numFmt w:val="decimal"/>
      <w:lvlText w:val=""/>
      <w:lvlJc w:val="left"/>
    </w:lvl>
    <w:lvl w:ilvl="4" w:tplc="D5E2C5DE">
      <w:numFmt w:val="decimal"/>
      <w:lvlText w:val=""/>
      <w:lvlJc w:val="left"/>
    </w:lvl>
    <w:lvl w:ilvl="5" w:tplc="7FF66DE6">
      <w:numFmt w:val="decimal"/>
      <w:lvlText w:val=""/>
      <w:lvlJc w:val="left"/>
    </w:lvl>
    <w:lvl w:ilvl="6" w:tplc="7B40ABC0">
      <w:numFmt w:val="decimal"/>
      <w:lvlText w:val=""/>
      <w:lvlJc w:val="left"/>
    </w:lvl>
    <w:lvl w:ilvl="7" w:tplc="85F23B68">
      <w:numFmt w:val="decimal"/>
      <w:lvlText w:val=""/>
      <w:lvlJc w:val="left"/>
    </w:lvl>
    <w:lvl w:ilvl="8" w:tplc="926490DE">
      <w:numFmt w:val="decimal"/>
      <w:lvlText w:val=""/>
      <w:lvlJc w:val="left"/>
    </w:lvl>
  </w:abstractNum>
  <w:abstractNum w:abstractNumId="159" w15:restartNumberingAfterBreak="0">
    <w:nsid w:val="4F3A06D4"/>
    <w:multiLevelType w:val="hybridMultilevel"/>
    <w:tmpl w:val="0DB42450"/>
    <w:lvl w:ilvl="0" w:tplc="6BDEB708">
      <w:start w:val="1"/>
      <w:numFmt w:val="decimal"/>
      <w:lvlText w:val="%1"/>
      <w:lvlJc w:val="left"/>
    </w:lvl>
    <w:lvl w:ilvl="1" w:tplc="46D85948">
      <w:numFmt w:val="decimal"/>
      <w:lvlText w:val=""/>
      <w:lvlJc w:val="left"/>
    </w:lvl>
    <w:lvl w:ilvl="2" w:tplc="BC78E4CC">
      <w:numFmt w:val="decimal"/>
      <w:lvlText w:val=""/>
      <w:lvlJc w:val="left"/>
    </w:lvl>
    <w:lvl w:ilvl="3" w:tplc="F5EAA8BE">
      <w:numFmt w:val="decimal"/>
      <w:lvlText w:val=""/>
      <w:lvlJc w:val="left"/>
    </w:lvl>
    <w:lvl w:ilvl="4" w:tplc="1BB43924">
      <w:numFmt w:val="decimal"/>
      <w:lvlText w:val=""/>
      <w:lvlJc w:val="left"/>
    </w:lvl>
    <w:lvl w:ilvl="5" w:tplc="7CA8B746">
      <w:numFmt w:val="decimal"/>
      <w:lvlText w:val=""/>
      <w:lvlJc w:val="left"/>
    </w:lvl>
    <w:lvl w:ilvl="6" w:tplc="99D2B532">
      <w:numFmt w:val="decimal"/>
      <w:lvlText w:val=""/>
      <w:lvlJc w:val="left"/>
    </w:lvl>
    <w:lvl w:ilvl="7" w:tplc="D204590A">
      <w:numFmt w:val="decimal"/>
      <w:lvlText w:val=""/>
      <w:lvlJc w:val="left"/>
    </w:lvl>
    <w:lvl w:ilvl="8" w:tplc="645C8FA4">
      <w:numFmt w:val="decimal"/>
      <w:lvlText w:val=""/>
      <w:lvlJc w:val="left"/>
    </w:lvl>
  </w:abstractNum>
  <w:abstractNum w:abstractNumId="160" w15:restartNumberingAfterBreak="0">
    <w:nsid w:val="4FA0D2E3"/>
    <w:multiLevelType w:val="hybridMultilevel"/>
    <w:tmpl w:val="F9D02924"/>
    <w:lvl w:ilvl="0" w:tplc="AF64398C">
      <w:start w:val="7"/>
      <w:numFmt w:val="decimal"/>
      <w:lvlText w:val="%1"/>
      <w:lvlJc w:val="left"/>
    </w:lvl>
    <w:lvl w:ilvl="1" w:tplc="FDD0CF98">
      <w:numFmt w:val="decimal"/>
      <w:lvlText w:val=""/>
      <w:lvlJc w:val="left"/>
    </w:lvl>
    <w:lvl w:ilvl="2" w:tplc="9C643E0C">
      <w:numFmt w:val="decimal"/>
      <w:lvlText w:val=""/>
      <w:lvlJc w:val="left"/>
    </w:lvl>
    <w:lvl w:ilvl="3" w:tplc="C36CABF0">
      <w:numFmt w:val="decimal"/>
      <w:lvlText w:val=""/>
      <w:lvlJc w:val="left"/>
    </w:lvl>
    <w:lvl w:ilvl="4" w:tplc="87066674">
      <w:numFmt w:val="decimal"/>
      <w:lvlText w:val=""/>
      <w:lvlJc w:val="left"/>
    </w:lvl>
    <w:lvl w:ilvl="5" w:tplc="D8CA4FBE">
      <w:numFmt w:val="decimal"/>
      <w:lvlText w:val=""/>
      <w:lvlJc w:val="left"/>
    </w:lvl>
    <w:lvl w:ilvl="6" w:tplc="8FFAFA42">
      <w:numFmt w:val="decimal"/>
      <w:lvlText w:val=""/>
      <w:lvlJc w:val="left"/>
    </w:lvl>
    <w:lvl w:ilvl="7" w:tplc="6F94E492">
      <w:numFmt w:val="decimal"/>
      <w:lvlText w:val=""/>
      <w:lvlJc w:val="left"/>
    </w:lvl>
    <w:lvl w:ilvl="8" w:tplc="5526E802">
      <w:numFmt w:val="decimal"/>
      <w:lvlText w:val=""/>
      <w:lvlJc w:val="left"/>
    </w:lvl>
  </w:abstractNum>
  <w:abstractNum w:abstractNumId="161" w15:restartNumberingAfterBreak="0">
    <w:nsid w:val="5015CD1A"/>
    <w:multiLevelType w:val="hybridMultilevel"/>
    <w:tmpl w:val="6078796A"/>
    <w:lvl w:ilvl="0" w:tplc="7038A6F0">
      <w:start w:val="1"/>
      <w:numFmt w:val="decimal"/>
      <w:lvlText w:val="%1"/>
      <w:lvlJc w:val="left"/>
    </w:lvl>
    <w:lvl w:ilvl="1" w:tplc="DCA8AE2C">
      <w:numFmt w:val="decimal"/>
      <w:lvlText w:val=""/>
      <w:lvlJc w:val="left"/>
    </w:lvl>
    <w:lvl w:ilvl="2" w:tplc="6F1E5C34">
      <w:numFmt w:val="decimal"/>
      <w:lvlText w:val=""/>
      <w:lvlJc w:val="left"/>
    </w:lvl>
    <w:lvl w:ilvl="3" w:tplc="C00E62F0">
      <w:numFmt w:val="decimal"/>
      <w:lvlText w:val=""/>
      <w:lvlJc w:val="left"/>
    </w:lvl>
    <w:lvl w:ilvl="4" w:tplc="231672DC">
      <w:numFmt w:val="decimal"/>
      <w:lvlText w:val=""/>
      <w:lvlJc w:val="left"/>
    </w:lvl>
    <w:lvl w:ilvl="5" w:tplc="DAA233AC">
      <w:numFmt w:val="decimal"/>
      <w:lvlText w:val=""/>
      <w:lvlJc w:val="left"/>
    </w:lvl>
    <w:lvl w:ilvl="6" w:tplc="AD1A3568">
      <w:numFmt w:val="decimal"/>
      <w:lvlText w:val=""/>
      <w:lvlJc w:val="left"/>
    </w:lvl>
    <w:lvl w:ilvl="7" w:tplc="43B6E990">
      <w:numFmt w:val="decimal"/>
      <w:lvlText w:val=""/>
      <w:lvlJc w:val="left"/>
    </w:lvl>
    <w:lvl w:ilvl="8" w:tplc="D5103E78">
      <w:numFmt w:val="decimal"/>
      <w:lvlText w:val=""/>
      <w:lvlJc w:val="left"/>
    </w:lvl>
  </w:abstractNum>
  <w:abstractNum w:abstractNumId="162" w15:restartNumberingAfterBreak="0">
    <w:nsid w:val="501F9786"/>
    <w:multiLevelType w:val="hybridMultilevel"/>
    <w:tmpl w:val="E3CCB74C"/>
    <w:lvl w:ilvl="0" w:tplc="85D002D2">
      <w:start w:val="19"/>
      <w:numFmt w:val="decimal"/>
      <w:lvlText w:val="%1"/>
      <w:lvlJc w:val="left"/>
    </w:lvl>
    <w:lvl w:ilvl="1" w:tplc="815C1350">
      <w:numFmt w:val="decimal"/>
      <w:lvlText w:val=""/>
      <w:lvlJc w:val="left"/>
    </w:lvl>
    <w:lvl w:ilvl="2" w:tplc="4824DD80">
      <w:numFmt w:val="decimal"/>
      <w:lvlText w:val=""/>
      <w:lvlJc w:val="left"/>
    </w:lvl>
    <w:lvl w:ilvl="3" w:tplc="2D3262C0">
      <w:numFmt w:val="decimal"/>
      <w:lvlText w:val=""/>
      <w:lvlJc w:val="left"/>
    </w:lvl>
    <w:lvl w:ilvl="4" w:tplc="C4966898">
      <w:numFmt w:val="decimal"/>
      <w:lvlText w:val=""/>
      <w:lvlJc w:val="left"/>
    </w:lvl>
    <w:lvl w:ilvl="5" w:tplc="2DFECCBC">
      <w:numFmt w:val="decimal"/>
      <w:lvlText w:val=""/>
      <w:lvlJc w:val="left"/>
    </w:lvl>
    <w:lvl w:ilvl="6" w:tplc="D16A5B44">
      <w:numFmt w:val="decimal"/>
      <w:lvlText w:val=""/>
      <w:lvlJc w:val="left"/>
    </w:lvl>
    <w:lvl w:ilvl="7" w:tplc="93500484">
      <w:numFmt w:val="decimal"/>
      <w:lvlText w:val=""/>
      <w:lvlJc w:val="left"/>
    </w:lvl>
    <w:lvl w:ilvl="8" w:tplc="BF9E8B10">
      <w:numFmt w:val="decimal"/>
      <w:lvlText w:val=""/>
      <w:lvlJc w:val="left"/>
    </w:lvl>
  </w:abstractNum>
  <w:abstractNum w:abstractNumId="163" w15:restartNumberingAfterBreak="0">
    <w:nsid w:val="51A27AA6"/>
    <w:multiLevelType w:val="hybridMultilevel"/>
    <w:tmpl w:val="770C7DEE"/>
    <w:lvl w:ilvl="0" w:tplc="87EE456E">
      <w:start w:val="1"/>
      <w:numFmt w:val="decimal"/>
      <w:lvlText w:val="%1"/>
      <w:lvlJc w:val="left"/>
    </w:lvl>
    <w:lvl w:ilvl="1" w:tplc="0D86256E">
      <w:numFmt w:val="decimal"/>
      <w:lvlText w:val=""/>
      <w:lvlJc w:val="left"/>
    </w:lvl>
    <w:lvl w:ilvl="2" w:tplc="7ADCD850">
      <w:numFmt w:val="decimal"/>
      <w:lvlText w:val=""/>
      <w:lvlJc w:val="left"/>
    </w:lvl>
    <w:lvl w:ilvl="3" w:tplc="15E690EA">
      <w:numFmt w:val="decimal"/>
      <w:lvlText w:val=""/>
      <w:lvlJc w:val="left"/>
    </w:lvl>
    <w:lvl w:ilvl="4" w:tplc="D65C4596">
      <w:numFmt w:val="decimal"/>
      <w:lvlText w:val=""/>
      <w:lvlJc w:val="left"/>
    </w:lvl>
    <w:lvl w:ilvl="5" w:tplc="22F0D326">
      <w:numFmt w:val="decimal"/>
      <w:lvlText w:val=""/>
      <w:lvlJc w:val="left"/>
    </w:lvl>
    <w:lvl w:ilvl="6" w:tplc="DBFA8F80">
      <w:numFmt w:val="decimal"/>
      <w:lvlText w:val=""/>
      <w:lvlJc w:val="left"/>
    </w:lvl>
    <w:lvl w:ilvl="7" w:tplc="CDA60CCA">
      <w:numFmt w:val="decimal"/>
      <w:lvlText w:val=""/>
      <w:lvlJc w:val="left"/>
    </w:lvl>
    <w:lvl w:ilvl="8" w:tplc="FE1297D0">
      <w:numFmt w:val="decimal"/>
      <w:lvlText w:val=""/>
      <w:lvlJc w:val="left"/>
    </w:lvl>
  </w:abstractNum>
  <w:abstractNum w:abstractNumId="164" w15:restartNumberingAfterBreak="0">
    <w:nsid w:val="51BF6B48"/>
    <w:multiLevelType w:val="hybridMultilevel"/>
    <w:tmpl w:val="9EC2E0CA"/>
    <w:lvl w:ilvl="0" w:tplc="629C554E">
      <w:start w:val="24"/>
      <w:numFmt w:val="decimal"/>
      <w:lvlText w:val="%1"/>
      <w:lvlJc w:val="left"/>
    </w:lvl>
    <w:lvl w:ilvl="1" w:tplc="1256D708">
      <w:numFmt w:val="decimal"/>
      <w:lvlText w:val=""/>
      <w:lvlJc w:val="left"/>
    </w:lvl>
    <w:lvl w:ilvl="2" w:tplc="F3DA816C">
      <w:numFmt w:val="decimal"/>
      <w:lvlText w:val=""/>
      <w:lvlJc w:val="left"/>
    </w:lvl>
    <w:lvl w:ilvl="3" w:tplc="99528818">
      <w:numFmt w:val="decimal"/>
      <w:lvlText w:val=""/>
      <w:lvlJc w:val="left"/>
    </w:lvl>
    <w:lvl w:ilvl="4" w:tplc="99BC4306">
      <w:numFmt w:val="decimal"/>
      <w:lvlText w:val=""/>
      <w:lvlJc w:val="left"/>
    </w:lvl>
    <w:lvl w:ilvl="5" w:tplc="8CF89E06">
      <w:numFmt w:val="decimal"/>
      <w:lvlText w:val=""/>
      <w:lvlJc w:val="left"/>
    </w:lvl>
    <w:lvl w:ilvl="6" w:tplc="E90AA86E">
      <w:numFmt w:val="decimal"/>
      <w:lvlText w:val=""/>
      <w:lvlJc w:val="left"/>
    </w:lvl>
    <w:lvl w:ilvl="7" w:tplc="34B22342">
      <w:numFmt w:val="decimal"/>
      <w:lvlText w:val=""/>
      <w:lvlJc w:val="left"/>
    </w:lvl>
    <w:lvl w:ilvl="8" w:tplc="24369FCA">
      <w:numFmt w:val="decimal"/>
      <w:lvlText w:val=""/>
      <w:lvlJc w:val="left"/>
    </w:lvl>
  </w:abstractNum>
  <w:abstractNum w:abstractNumId="165" w15:restartNumberingAfterBreak="0">
    <w:nsid w:val="52A311C3"/>
    <w:multiLevelType w:val="hybridMultilevel"/>
    <w:tmpl w:val="DA6A91EE"/>
    <w:lvl w:ilvl="0" w:tplc="F7B68310">
      <w:start w:val="15"/>
      <w:numFmt w:val="decimal"/>
      <w:lvlText w:val="%1"/>
      <w:lvlJc w:val="left"/>
    </w:lvl>
    <w:lvl w:ilvl="1" w:tplc="97460300">
      <w:numFmt w:val="decimal"/>
      <w:lvlText w:val=""/>
      <w:lvlJc w:val="left"/>
    </w:lvl>
    <w:lvl w:ilvl="2" w:tplc="8ED85A30">
      <w:numFmt w:val="decimal"/>
      <w:lvlText w:val=""/>
      <w:lvlJc w:val="left"/>
    </w:lvl>
    <w:lvl w:ilvl="3" w:tplc="6966077A">
      <w:numFmt w:val="decimal"/>
      <w:lvlText w:val=""/>
      <w:lvlJc w:val="left"/>
    </w:lvl>
    <w:lvl w:ilvl="4" w:tplc="39B65398">
      <w:numFmt w:val="decimal"/>
      <w:lvlText w:val=""/>
      <w:lvlJc w:val="left"/>
    </w:lvl>
    <w:lvl w:ilvl="5" w:tplc="5164C372">
      <w:numFmt w:val="decimal"/>
      <w:lvlText w:val=""/>
      <w:lvlJc w:val="left"/>
    </w:lvl>
    <w:lvl w:ilvl="6" w:tplc="8EBA127C">
      <w:numFmt w:val="decimal"/>
      <w:lvlText w:val=""/>
      <w:lvlJc w:val="left"/>
    </w:lvl>
    <w:lvl w:ilvl="7" w:tplc="61B85140">
      <w:numFmt w:val="decimal"/>
      <w:lvlText w:val=""/>
      <w:lvlJc w:val="left"/>
    </w:lvl>
    <w:lvl w:ilvl="8" w:tplc="93E672FA">
      <w:numFmt w:val="decimal"/>
      <w:lvlText w:val=""/>
      <w:lvlJc w:val="left"/>
    </w:lvl>
  </w:abstractNum>
  <w:abstractNum w:abstractNumId="166" w15:restartNumberingAfterBreak="0">
    <w:nsid w:val="52AC7DFF"/>
    <w:multiLevelType w:val="hybridMultilevel"/>
    <w:tmpl w:val="E3B08D1A"/>
    <w:lvl w:ilvl="0" w:tplc="B6BCF492">
      <w:start w:val="28"/>
      <w:numFmt w:val="decimal"/>
      <w:lvlText w:val="%1"/>
      <w:lvlJc w:val="left"/>
    </w:lvl>
    <w:lvl w:ilvl="1" w:tplc="1676ED2E">
      <w:numFmt w:val="decimal"/>
      <w:lvlText w:val=""/>
      <w:lvlJc w:val="left"/>
    </w:lvl>
    <w:lvl w:ilvl="2" w:tplc="A4E68A00">
      <w:numFmt w:val="decimal"/>
      <w:lvlText w:val=""/>
      <w:lvlJc w:val="left"/>
    </w:lvl>
    <w:lvl w:ilvl="3" w:tplc="8474F784">
      <w:numFmt w:val="decimal"/>
      <w:lvlText w:val=""/>
      <w:lvlJc w:val="left"/>
    </w:lvl>
    <w:lvl w:ilvl="4" w:tplc="46EA0420">
      <w:numFmt w:val="decimal"/>
      <w:lvlText w:val=""/>
      <w:lvlJc w:val="left"/>
    </w:lvl>
    <w:lvl w:ilvl="5" w:tplc="7C6EF73E">
      <w:numFmt w:val="decimal"/>
      <w:lvlText w:val=""/>
      <w:lvlJc w:val="left"/>
    </w:lvl>
    <w:lvl w:ilvl="6" w:tplc="8BFCCBE6">
      <w:numFmt w:val="decimal"/>
      <w:lvlText w:val=""/>
      <w:lvlJc w:val="left"/>
    </w:lvl>
    <w:lvl w:ilvl="7" w:tplc="C512C00C">
      <w:numFmt w:val="decimal"/>
      <w:lvlText w:val=""/>
      <w:lvlJc w:val="left"/>
    </w:lvl>
    <w:lvl w:ilvl="8" w:tplc="142AE098">
      <w:numFmt w:val="decimal"/>
      <w:lvlText w:val=""/>
      <w:lvlJc w:val="left"/>
    </w:lvl>
  </w:abstractNum>
  <w:abstractNum w:abstractNumId="167" w15:restartNumberingAfterBreak="0">
    <w:nsid w:val="52D7B105"/>
    <w:multiLevelType w:val="hybridMultilevel"/>
    <w:tmpl w:val="38D6CDA8"/>
    <w:lvl w:ilvl="0" w:tplc="31502D0E">
      <w:start w:val="35"/>
      <w:numFmt w:val="decimal"/>
      <w:lvlText w:val="%1"/>
      <w:lvlJc w:val="left"/>
    </w:lvl>
    <w:lvl w:ilvl="1" w:tplc="C132394E">
      <w:numFmt w:val="decimal"/>
      <w:lvlText w:val=""/>
      <w:lvlJc w:val="left"/>
    </w:lvl>
    <w:lvl w:ilvl="2" w:tplc="B728255C">
      <w:numFmt w:val="decimal"/>
      <w:lvlText w:val=""/>
      <w:lvlJc w:val="left"/>
    </w:lvl>
    <w:lvl w:ilvl="3" w:tplc="B4443950">
      <w:numFmt w:val="decimal"/>
      <w:lvlText w:val=""/>
      <w:lvlJc w:val="left"/>
    </w:lvl>
    <w:lvl w:ilvl="4" w:tplc="102CCEBA">
      <w:numFmt w:val="decimal"/>
      <w:lvlText w:val=""/>
      <w:lvlJc w:val="left"/>
    </w:lvl>
    <w:lvl w:ilvl="5" w:tplc="344A6EEC">
      <w:numFmt w:val="decimal"/>
      <w:lvlText w:val=""/>
      <w:lvlJc w:val="left"/>
    </w:lvl>
    <w:lvl w:ilvl="6" w:tplc="DDAE11BA">
      <w:numFmt w:val="decimal"/>
      <w:lvlText w:val=""/>
      <w:lvlJc w:val="left"/>
    </w:lvl>
    <w:lvl w:ilvl="7" w:tplc="4B7C32F6">
      <w:numFmt w:val="decimal"/>
      <w:lvlText w:val=""/>
      <w:lvlJc w:val="left"/>
    </w:lvl>
    <w:lvl w:ilvl="8" w:tplc="525616A8">
      <w:numFmt w:val="decimal"/>
      <w:lvlText w:val=""/>
      <w:lvlJc w:val="left"/>
    </w:lvl>
  </w:abstractNum>
  <w:abstractNum w:abstractNumId="168" w15:restartNumberingAfterBreak="0">
    <w:nsid w:val="53280662"/>
    <w:multiLevelType w:val="hybridMultilevel"/>
    <w:tmpl w:val="1F405F4E"/>
    <w:lvl w:ilvl="0" w:tplc="D050446A">
      <w:start w:val="15"/>
      <w:numFmt w:val="decimal"/>
      <w:lvlText w:val="%1"/>
      <w:lvlJc w:val="left"/>
    </w:lvl>
    <w:lvl w:ilvl="1" w:tplc="184A0D28">
      <w:numFmt w:val="decimal"/>
      <w:lvlText w:val=""/>
      <w:lvlJc w:val="left"/>
    </w:lvl>
    <w:lvl w:ilvl="2" w:tplc="1AB264B8">
      <w:numFmt w:val="decimal"/>
      <w:lvlText w:val=""/>
      <w:lvlJc w:val="left"/>
    </w:lvl>
    <w:lvl w:ilvl="3" w:tplc="8396736E">
      <w:numFmt w:val="decimal"/>
      <w:lvlText w:val=""/>
      <w:lvlJc w:val="left"/>
    </w:lvl>
    <w:lvl w:ilvl="4" w:tplc="BC349CFC">
      <w:numFmt w:val="decimal"/>
      <w:lvlText w:val=""/>
      <w:lvlJc w:val="left"/>
    </w:lvl>
    <w:lvl w:ilvl="5" w:tplc="DE0032B8">
      <w:numFmt w:val="decimal"/>
      <w:lvlText w:val=""/>
      <w:lvlJc w:val="left"/>
    </w:lvl>
    <w:lvl w:ilvl="6" w:tplc="3AAE9F88">
      <w:numFmt w:val="decimal"/>
      <w:lvlText w:val=""/>
      <w:lvlJc w:val="left"/>
    </w:lvl>
    <w:lvl w:ilvl="7" w:tplc="CCBE5370">
      <w:numFmt w:val="decimal"/>
      <w:lvlText w:val=""/>
      <w:lvlJc w:val="left"/>
    </w:lvl>
    <w:lvl w:ilvl="8" w:tplc="88F81BDA">
      <w:numFmt w:val="decimal"/>
      <w:lvlText w:val=""/>
      <w:lvlJc w:val="left"/>
    </w:lvl>
  </w:abstractNum>
  <w:abstractNum w:abstractNumId="169" w15:restartNumberingAfterBreak="0">
    <w:nsid w:val="539F7F12"/>
    <w:multiLevelType w:val="hybridMultilevel"/>
    <w:tmpl w:val="881AE16A"/>
    <w:lvl w:ilvl="0" w:tplc="209A044C">
      <w:start w:val="1"/>
      <w:numFmt w:val="bullet"/>
      <w:lvlText w:val="é"/>
      <w:lvlJc w:val="left"/>
    </w:lvl>
    <w:lvl w:ilvl="1" w:tplc="12F45C4C">
      <w:numFmt w:val="decimal"/>
      <w:lvlText w:val=""/>
      <w:lvlJc w:val="left"/>
    </w:lvl>
    <w:lvl w:ilvl="2" w:tplc="45C40752">
      <w:numFmt w:val="decimal"/>
      <w:lvlText w:val=""/>
      <w:lvlJc w:val="left"/>
    </w:lvl>
    <w:lvl w:ilvl="3" w:tplc="3BA46BFC">
      <w:numFmt w:val="decimal"/>
      <w:lvlText w:val=""/>
      <w:lvlJc w:val="left"/>
    </w:lvl>
    <w:lvl w:ilvl="4" w:tplc="3396728A">
      <w:numFmt w:val="decimal"/>
      <w:lvlText w:val=""/>
      <w:lvlJc w:val="left"/>
    </w:lvl>
    <w:lvl w:ilvl="5" w:tplc="926827F0">
      <w:numFmt w:val="decimal"/>
      <w:lvlText w:val=""/>
      <w:lvlJc w:val="left"/>
    </w:lvl>
    <w:lvl w:ilvl="6" w:tplc="7D40852E">
      <w:numFmt w:val="decimal"/>
      <w:lvlText w:val=""/>
      <w:lvlJc w:val="left"/>
    </w:lvl>
    <w:lvl w:ilvl="7" w:tplc="9E1C330C">
      <w:numFmt w:val="decimal"/>
      <w:lvlText w:val=""/>
      <w:lvlJc w:val="left"/>
    </w:lvl>
    <w:lvl w:ilvl="8" w:tplc="BA689932">
      <w:numFmt w:val="decimal"/>
      <w:lvlText w:val=""/>
      <w:lvlJc w:val="left"/>
    </w:lvl>
  </w:abstractNum>
  <w:abstractNum w:abstractNumId="170" w15:restartNumberingAfterBreak="0">
    <w:nsid w:val="53E31A24"/>
    <w:multiLevelType w:val="hybridMultilevel"/>
    <w:tmpl w:val="C186A860"/>
    <w:lvl w:ilvl="0" w:tplc="04FE03EC">
      <w:start w:val="23"/>
      <w:numFmt w:val="decimal"/>
      <w:lvlText w:val="%1"/>
      <w:lvlJc w:val="left"/>
    </w:lvl>
    <w:lvl w:ilvl="1" w:tplc="AC164630">
      <w:numFmt w:val="decimal"/>
      <w:lvlText w:val=""/>
      <w:lvlJc w:val="left"/>
    </w:lvl>
    <w:lvl w:ilvl="2" w:tplc="1C3EDB40">
      <w:numFmt w:val="decimal"/>
      <w:lvlText w:val=""/>
      <w:lvlJc w:val="left"/>
    </w:lvl>
    <w:lvl w:ilvl="3" w:tplc="A3CC4D1E">
      <w:numFmt w:val="decimal"/>
      <w:lvlText w:val=""/>
      <w:lvlJc w:val="left"/>
    </w:lvl>
    <w:lvl w:ilvl="4" w:tplc="FB5481B6">
      <w:numFmt w:val="decimal"/>
      <w:lvlText w:val=""/>
      <w:lvlJc w:val="left"/>
    </w:lvl>
    <w:lvl w:ilvl="5" w:tplc="98187736">
      <w:numFmt w:val="decimal"/>
      <w:lvlText w:val=""/>
      <w:lvlJc w:val="left"/>
    </w:lvl>
    <w:lvl w:ilvl="6" w:tplc="D74AB8AA">
      <w:numFmt w:val="decimal"/>
      <w:lvlText w:val=""/>
      <w:lvlJc w:val="left"/>
    </w:lvl>
    <w:lvl w:ilvl="7" w:tplc="D1BA86DA">
      <w:numFmt w:val="decimal"/>
      <w:lvlText w:val=""/>
      <w:lvlJc w:val="left"/>
    </w:lvl>
    <w:lvl w:ilvl="8" w:tplc="F722928E">
      <w:numFmt w:val="decimal"/>
      <w:lvlText w:val=""/>
      <w:lvlJc w:val="left"/>
    </w:lvl>
  </w:abstractNum>
  <w:abstractNum w:abstractNumId="171" w15:restartNumberingAfterBreak="0">
    <w:nsid w:val="541C8153"/>
    <w:multiLevelType w:val="hybridMultilevel"/>
    <w:tmpl w:val="1C987E8C"/>
    <w:lvl w:ilvl="0" w:tplc="698A580E">
      <w:start w:val="1"/>
      <w:numFmt w:val="bullet"/>
      <w:lvlText w:val="à"/>
      <w:lvlJc w:val="left"/>
    </w:lvl>
    <w:lvl w:ilvl="1" w:tplc="654A4A3C">
      <w:numFmt w:val="decimal"/>
      <w:lvlText w:val=""/>
      <w:lvlJc w:val="left"/>
    </w:lvl>
    <w:lvl w:ilvl="2" w:tplc="33A23256">
      <w:numFmt w:val="decimal"/>
      <w:lvlText w:val=""/>
      <w:lvlJc w:val="left"/>
    </w:lvl>
    <w:lvl w:ilvl="3" w:tplc="8AC8958A">
      <w:numFmt w:val="decimal"/>
      <w:lvlText w:val=""/>
      <w:lvlJc w:val="left"/>
    </w:lvl>
    <w:lvl w:ilvl="4" w:tplc="43B6F368">
      <w:numFmt w:val="decimal"/>
      <w:lvlText w:val=""/>
      <w:lvlJc w:val="left"/>
    </w:lvl>
    <w:lvl w:ilvl="5" w:tplc="67967A14">
      <w:numFmt w:val="decimal"/>
      <w:lvlText w:val=""/>
      <w:lvlJc w:val="left"/>
    </w:lvl>
    <w:lvl w:ilvl="6" w:tplc="D3CE0546">
      <w:numFmt w:val="decimal"/>
      <w:lvlText w:val=""/>
      <w:lvlJc w:val="left"/>
    </w:lvl>
    <w:lvl w:ilvl="7" w:tplc="BA389E86">
      <w:numFmt w:val="decimal"/>
      <w:lvlText w:val=""/>
      <w:lvlJc w:val="left"/>
    </w:lvl>
    <w:lvl w:ilvl="8" w:tplc="E13EA768">
      <w:numFmt w:val="decimal"/>
      <w:lvlText w:val=""/>
      <w:lvlJc w:val="left"/>
    </w:lvl>
  </w:abstractNum>
  <w:abstractNum w:abstractNumId="172" w15:restartNumberingAfterBreak="0">
    <w:nsid w:val="541F28CD"/>
    <w:multiLevelType w:val="hybridMultilevel"/>
    <w:tmpl w:val="A0A43350"/>
    <w:lvl w:ilvl="0" w:tplc="ED68679E">
      <w:start w:val="10"/>
      <w:numFmt w:val="decimal"/>
      <w:lvlText w:val="%1"/>
      <w:lvlJc w:val="left"/>
    </w:lvl>
    <w:lvl w:ilvl="1" w:tplc="ADE6DFC0">
      <w:numFmt w:val="decimal"/>
      <w:lvlText w:val=""/>
      <w:lvlJc w:val="left"/>
    </w:lvl>
    <w:lvl w:ilvl="2" w:tplc="705E6A3A">
      <w:numFmt w:val="decimal"/>
      <w:lvlText w:val=""/>
      <w:lvlJc w:val="left"/>
    </w:lvl>
    <w:lvl w:ilvl="3" w:tplc="C37AA1C6">
      <w:numFmt w:val="decimal"/>
      <w:lvlText w:val=""/>
      <w:lvlJc w:val="left"/>
    </w:lvl>
    <w:lvl w:ilvl="4" w:tplc="AB02DB78">
      <w:numFmt w:val="decimal"/>
      <w:lvlText w:val=""/>
      <w:lvlJc w:val="left"/>
    </w:lvl>
    <w:lvl w:ilvl="5" w:tplc="3E40AB2E">
      <w:numFmt w:val="decimal"/>
      <w:lvlText w:val=""/>
      <w:lvlJc w:val="left"/>
    </w:lvl>
    <w:lvl w:ilvl="6" w:tplc="B00E7D98">
      <w:numFmt w:val="decimal"/>
      <w:lvlText w:val=""/>
      <w:lvlJc w:val="left"/>
    </w:lvl>
    <w:lvl w:ilvl="7" w:tplc="D152C958">
      <w:numFmt w:val="decimal"/>
      <w:lvlText w:val=""/>
      <w:lvlJc w:val="left"/>
    </w:lvl>
    <w:lvl w:ilvl="8" w:tplc="C54C8348">
      <w:numFmt w:val="decimal"/>
      <w:lvlText w:val=""/>
      <w:lvlJc w:val="left"/>
    </w:lvl>
  </w:abstractNum>
  <w:abstractNum w:abstractNumId="173" w15:restartNumberingAfterBreak="0">
    <w:nsid w:val="5451CF49"/>
    <w:multiLevelType w:val="hybridMultilevel"/>
    <w:tmpl w:val="13564E7C"/>
    <w:lvl w:ilvl="0" w:tplc="40067A0E">
      <w:start w:val="11"/>
      <w:numFmt w:val="decimal"/>
      <w:lvlText w:val="%1"/>
      <w:lvlJc w:val="left"/>
    </w:lvl>
    <w:lvl w:ilvl="1" w:tplc="DF4AA244">
      <w:numFmt w:val="decimal"/>
      <w:lvlText w:val=""/>
      <w:lvlJc w:val="left"/>
    </w:lvl>
    <w:lvl w:ilvl="2" w:tplc="B9A20558">
      <w:numFmt w:val="decimal"/>
      <w:lvlText w:val=""/>
      <w:lvlJc w:val="left"/>
    </w:lvl>
    <w:lvl w:ilvl="3" w:tplc="83468408">
      <w:numFmt w:val="decimal"/>
      <w:lvlText w:val=""/>
      <w:lvlJc w:val="left"/>
    </w:lvl>
    <w:lvl w:ilvl="4" w:tplc="B9E8888C">
      <w:numFmt w:val="decimal"/>
      <w:lvlText w:val=""/>
      <w:lvlJc w:val="left"/>
    </w:lvl>
    <w:lvl w:ilvl="5" w:tplc="0608A092">
      <w:numFmt w:val="decimal"/>
      <w:lvlText w:val=""/>
      <w:lvlJc w:val="left"/>
    </w:lvl>
    <w:lvl w:ilvl="6" w:tplc="8F8464A0">
      <w:numFmt w:val="decimal"/>
      <w:lvlText w:val=""/>
      <w:lvlJc w:val="left"/>
    </w:lvl>
    <w:lvl w:ilvl="7" w:tplc="BF34D802">
      <w:numFmt w:val="decimal"/>
      <w:lvlText w:val=""/>
      <w:lvlJc w:val="left"/>
    </w:lvl>
    <w:lvl w:ilvl="8" w:tplc="6B2A948C">
      <w:numFmt w:val="decimal"/>
      <w:lvlText w:val=""/>
      <w:lvlJc w:val="left"/>
    </w:lvl>
  </w:abstractNum>
  <w:abstractNum w:abstractNumId="174" w15:restartNumberingAfterBreak="0">
    <w:nsid w:val="5454945E"/>
    <w:multiLevelType w:val="hybridMultilevel"/>
    <w:tmpl w:val="12B0585A"/>
    <w:lvl w:ilvl="0" w:tplc="0DA268FC">
      <w:start w:val="28"/>
      <w:numFmt w:val="decimal"/>
      <w:lvlText w:val="%1"/>
      <w:lvlJc w:val="left"/>
    </w:lvl>
    <w:lvl w:ilvl="1" w:tplc="FCF4A562">
      <w:numFmt w:val="decimal"/>
      <w:lvlText w:val=""/>
      <w:lvlJc w:val="left"/>
    </w:lvl>
    <w:lvl w:ilvl="2" w:tplc="3E24444C">
      <w:numFmt w:val="decimal"/>
      <w:lvlText w:val=""/>
      <w:lvlJc w:val="left"/>
    </w:lvl>
    <w:lvl w:ilvl="3" w:tplc="925C3724">
      <w:numFmt w:val="decimal"/>
      <w:lvlText w:val=""/>
      <w:lvlJc w:val="left"/>
    </w:lvl>
    <w:lvl w:ilvl="4" w:tplc="AA920E44">
      <w:numFmt w:val="decimal"/>
      <w:lvlText w:val=""/>
      <w:lvlJc w:val="left"/>
    </w:lvl>
    <w:lvl w:ilvl="5" w:tplc="955A0700">
      <w:numFmt w:val="decimal"/>
      <w:lvlText w:val=""/>
      <w:lvlJc w:val="left"/>
    </w:lvl>
    <w:lvl w:ilvl="6" w:tplc="04E624AE">
      <w:numFmt w:val="decimal"/>
      <w:lvlText w:val=""/>
      <w:lvlJc w:val="left"/>
    </w:lvl>
    <w:lvl w:ilvl="7" w:tplc="8BE8EAE0">
      <w:numFmt w:val="decimal"/>
      <w:lvlText w:val=""/>
      <w:lvlJc w:val="left"/>
    </w:lvl>
    <w:lvl w:ilvl="8" w:tplc="2E3E881A">
      <w:numFmt w:val="decimal"/>
      <w:lvlText w:val=""/>
      <w:lvlJc w:val="left"/>
    </w:lvl>
  </w:abstractNum>
  <w:abstractNum w:abstractNumId="175" w15:restartNumberingAfterBreak="0">
    <w:nsid w:val="545EE5D3"/>
    <w:multiLevelType w:val="hybridMultilevel"/>
    <w:tmpl w:val="65386B4A"/>
    <w:lvl w:ilvl="0" w:tplc="942007F2">
      <w:start w:val="9"/>
      <w:numFmt w:val="decimal"/>
      <w:lvlText w:val="%1"/>
      <w:lvlJc w:val="left"/>
    </w:lvl>
    <w:lvl w:ilvl="1" w:tplc="503ED474">
      <w:numFmt w:val="decimal"/>
      <w:lvlText w:val=""/>
      <w:lvlJc w:val="left"/>
    </w:lvl>
    <w:lvl w:ilvl="2" w:tplc="1738428C">
      <w:numFmt w:val="decimal"/>
      <w:lvlText w:val=""/>
      <w:lvlJc w:val="left"/>
    </w:lvl>
    <w:lvl w:ilvl="3" w:tplc="6D04CAAC">
      <w:numFmt w:val="decimal"/>
      <w:lvlText w:val=""/>
      <w:lvlJc w:val="left"/>
    </w:lvl>
    <w:lvl w:ilvl="4" w:tplc="E41482EE">
      <w:numFmt w:val="decimal"/>
      <w:lvlText w:val=""/>
      <w:lvlJc w:val="left"/>
    </w:lvl>
    <w:lvl w:ilvl="5" w:tplc="746A6B00">
      <w:numFmt w:val="decimal"/>
      <w:lvlText w:val=""/>
      <w:lvlJc w:val="left"/>
    </w:lvl>
    <w:lvl w:ilvl="6" w:tplc="59EC20CC">
      <w:numFmt w:val="decimal"/>
      <w:lvlText w:val=""/>
      <w:lvlJc w:val="left"/>
    </w:lvl>
    <w:lvl w:ilvl="7" w:tplc="A670AF40">
      <w:numFmt w:val="decimal"/>
      <w:lvlText w:val=""/>
      <w:lvlJc w:val="left"/>
    </w:lvl>
    <w:lvl w:ilvl="8" w:tplc="C78AB176">
      <w:numFmt w:val="decimal"/>
      <w:lvlText w:val=""/>
      <w:lvlJc w:val="left"/>
    </w:lvl>
  </w:abstractNum>
  <w:abstractNum w:abstractNumId="176" w15:restartNumberingAfterBreak="0">
    <w:nsid w:val="550B8808"/>
    <w:multiLevelType w:val="hybridMultilevel"/>
    <w:tmpl w:val="77986A18"/>
    <w:lvl w:ilvl="0" w:tplc="8910B9A0">
      <w:start w:val="4"/>
      <w:numFmt w:val="decimal"/>
      <w:lvlText w:val="%1"/>
      <w:lvlJc w:val="left"/>
    </w:lvl>
    <w:lvl w:ilvl="1" w:tplc="D2B04780">
      <w:numFmt w:val="decimal"/>
      <w:lvlText w:val=""/>
      <w:lvlJc w:val="left"/>
    </w:lvl>
    <w:lvl w:ilvl="2" w:tplc="4B9AE916">
      <w:numFmt w:val="decimal"/>
      <w:lvlText w:val=""/>
      <w:lvlJc w:val="left"/>
    </w:lvl>
    <w:lvl w:ilvl="3" w:tplc="85D84150">
      <w:numFmt w:val="decimal"/>
      <w:lvlText w:val=""/>
      <w:lvlJc w:val="left"/>
    </w:lvl>
    <w:lvl w:ilvl="4" w:tplc="2A8C8394">
      <w:numFmt w:val="decimal"/>
      <w:lvlText w:val=""/>
      <w:lvlJc w:val="left"/>
    </w:lvl>
    <w:lvl w:ilvl="5" w:tplc="3A181A3E">
      <w:numFmt w:val="decimal"/>
      <w:lvlText w:val=""/>
      <w:lvlJc w:val="left"/>
    </w:lvl>
    <w:lvl w:ilvl="6" w:tplc="0332FF00">
      <w:numFmt w:val="decimal"/>
      <w:lvlText w:val=""/>
      <w:lvlJc w:val="left"/>
    </w:lvl>
    <w:lvl w:ilvl="7" w:tplc="5E6CF0CE">
      <w:numFmt w:val="decimal"/>
      <w:lvlText w:val=""/>
      <w:lvlJc w:val="left"/>
    </w:lvl>
    <w:lvl w:ilvl="8" w:tplc="9C68D17A">
      <w:numFmt w:val="decimal"/>
      <w:lvlText w:val=""/>
      <w:lvlJc w:val="left"/>
    </w:lvl>
  </w:abstractNum>
  <w:abstractNum w:abstractNumId="177" w15:restartNumberingAfterBreak="0">
    <w:nsid w:val="556B69ED"/>
    <w:multiLevelType w:val="hybridMultilevel"/>
    <w:tmpl w:val="F7924082"/>
    <w:lvl w:ilvl="0" w:tplc="0F74223A">
      <w:start w:val="32"/>
      <w:numFmt w:val="decimal"/>
      <w:lvlText w:val="%1"/>
      <w:lvlJc w:val="left"/>
    </w:lvl>
    <w:lvl w:ilvl="1" w:tplc="73A2A1E2">
      <w:numFmt w:val="decimal"/>
      <w:lvlText w:val=""/>
      <w:lvlJc w:val="left"/>
    </w:lvl>
    <w:lvl w:ilvl="2" w:tplc="E1727EBC">
      <w:numFmt w:val="decimal"/>
      <w:lvlText w:val=""/>
      <w:lvlJc w:val="left"/>
    </w:lvl>
    <w:lvl w:ilvl="3" w:tplc="625CCD2E">
      <w:numFmt w:val="decimal"/>
      <w:lvlText w:val=""/>
      <w:lvlJc w:val="left"/>
    </w:lvl>
    <w:lvl w:ilvl="4" w:tplc="F6E2F6C6">
      <w:numFmt w:val="decimal"/>
      <w:lvlText w:val=""/>
      <w:lvlJc w:val="left"/>
    </w:lvl>
    <w:lvl w:ilvl="5" w:tplc="8F5AE250">
      <w:numFmt w:val="decimal"/>
      <w:lvlText w:val=""/>
      <w:lvlJc w:val="left"/>
    </w:lvl>
    <w:lvl w:ilvl="6" w:tplc="D1368DC6">
      <w:numFmt w:val="decimal"/>
      <w:lvlText w:val=""/>
      <w:lvlJc w:val="left"/>
    </w:lvl>
    <w:lvl w:ilvl="7" w:tplc="48D80B48">
      <w:numFmt w:val="decimal"/>
      <w:lvlText w:val=""/>
      <w:lvlJc w:val="left"/>
    </w:lvl>
    <w:lvl w:ilvl="8" w:tplc="374E3D6E">
      <w:numFmt w:val="decimal"/>
      <w:lvlText w:val=""/>
      <w:lvlJc w:val="left"/>
    </w:lvl>
  </w:abstractNum>
  <w:abstractNum w:abstractNumId="178" w15:restartNumberingAfterBreak="0">
    <w:nsid w:val="565976F1"/>
    <w:multiLevelType w:val="hybridMultilevel"/>
    <w:tmpl w:val="19924D76"/>
    <w:lvl w:ilvl="0" w:tplc="17764F46">
      <w:start w:val="1"/>
      <w:numFmt w:val="bullet"/>
      <w:lvlText w:val="é"/>
      <w:lvlJc w:val="left"/>
    </w:lvl>
    <w:lvl w:ilvl="1" w:tplc="9042D942">
      <w:numFmt w:val="decimal"/>
      <w:lvlText w:val=""/>
      <w:lvlJc w:val="left"/>
    </w:lvl>
    <w:lvl w:ilvl="2" w:tplc="4AD07648">
      <w:numFmt w:val="decimal"/>
      <w:lvlText w:val=""/>
      <w:lvlJc w:val="left"/>
    </w:lvl>
    <w:lvl w:ilvl="3" w:tplc="3B405328">
      <w:numFmt w:val="decimal"/>
      <w:lvlText w:val=""/>
      <w:lvlJc w:val="left"/>
    </w:lvl>
    <w:lvl w:ilvl="4" w:tplc="91866890">
      <w:numFmt w:val="decimal"/>
      <w:lvlText w:val=""/>
      <w:lvlJc w:val="left"/>
    </w:lvl>
    <w:lvl w:ilvl="5" w:tplc="E1D086DE">
      <w:numFmt w:val="decimal"/>
      <w:lvlText w:val=""/>
      <w:lvlJc w:val="left"/>
    </w:lvl>
    <w:lvl w:ilvl="6" w:tplc="57085074">
      <w:numFmt w:val="decimal"/>
      <w:lvlText w:val=""/>
      <w:lvlJc w:val="left"/>
    </w:lvl>
    <w:lvl w:ilvl="7" w:tplc="C2DAA9EE">
      <w:numFmt w:val="decimal"/>
      <w:lvlText w:val=""/>
      <w:lvlJc w:val="left"/>
    </w:lvl>
    <w:lvl w:ilvl="8" w:tplc="9A3ECDEA">
      <w:numFmt w:val="decimal"/>
      <w:lvlText w:val=""/>
      <w:lvlJc w:val="left"/>
    </w:lvl>
  </w:abstractNum>
  <w:abstractNum w:abstractNumId="179" w15:restartNumberingAfterBreak="0">
    <w:nsid w:val="567BD50A"/>
    <w:multiLevelType w:val="hybridMultilevel"/>
    <w:tmpl w:val="1C60ED0A"/>
    <w:lvl w:ilvl="0" w:tplc="5A0E2D48">
      <w:start w:val="1"/>
      <w:numFmt w:val="bullet"/>
      <w:lvlText w:val="É"/>
      <w:lvlJc w:val="left"/>
    </w:lvl>
    <w:lvl w:ilvl="1" w:tplc="85241AD4">
      <w:numFmt w:val="decimal"/>
      <w:lvlText w:val=""/>
      <w:lvlJc w:val="left"/>
    </w:lvl>
    <w:lvl w:ilvl="2" w:tplc="A864B60A">
      <w:numFmt w:val="decimal"/>
      <w:lvlText w:val=""/>
      <w:lvlJc w:val="left"/>
    </w:lvl>
    <w:lvl w:ilvl="3" w:tplc="4CFE3D72">
      <w:numFmt w:val="decimal"/>
      <w:lvlText w:val=""/>
      <w:lvlJc w:val="left"/>
    </w:lvl>
    <w:lvl w:ilvl="4" w:tplc="C270F9DC">
      <w:numFmt w:val="decimal"/>
      <w:lvlText w:val=""/>
      <w:lvlJc w:val="left"/>
    </w:lvl>
    <w:lvl w:ilvl="5" w:tplc="F0464014">
      <w:numFmt w:val="decimal"/>
      <w:lvlText w:val=""/>
      <w:lvlJc w:val="left"/>
    </w:lvl>
    <w:lvl w:ilvl="6" w:tplc="C336A8C6">
      <w:numFmt w:val="decimal"/>
      <w:lvlText w:val=""/>
      <w:lvlJc w:val="left"/>
    </w:lvl>
    <w:lvl w:ilvl="7" w:tplc="4FAAABF2">
      <w:numFmt w:val="decimal"/>
      <w:lvlText w:val=""/>
      <w:lvlJc w:val="left"/>
    </w:lvl>
    <w:lvl w:ilvl="8" w:tplc="D2360BF0">
      <w:numFmt w:val="decimal"/>
      <w:lvlText w:val=""/>
      <w:lvlJc w:val="left"/>
    </w:lvl>
  </w:abstractNum>
  <w:abstractNum w:abstractNumId="180" w15:restartNumberingAfterBreak="0">
    <w:nsid w:val="56C28E34"/>
    <w:multiLevelType w:val="hybridMultilevel"/>
    <w:tmpl w:val="D73221F0"/>
    <w:lvl w:ilvl="0" w:tplc="630C4E24">
      <w:start w:val="1"/>
      <w:numFmt w:val="bullet"/>
      <w:lvlText w:val="é"/>
      <w:lvlJc w:val="left"/>
    </w:lvl>
    <w:lvl w:ilvl="1" w:tplc="45B6DBB2">
      <w:numFmt w:val="decimal"/>
      <w:lvlText w:val=""/>
      <w:lvlJc w:val="left"/>
    </w:lvl>
    <w:lvl w:ilvl="2" w:tplc="C478C5EC">
      <w:numFmt w:val="decimal"/>
      <w:lvlText w:val=""/>
      <w:lvlJc w:val="left"/>
    </w:lvl>
    <w:lvl w:ilvl="3" w:tplc="897CDDF6">
      <w:numFmt w:val="decimal"/>
      <w:lvlText w:val=""/>
      <w:lvlJc w:val="left"/>
    </w:lvl>
    <w:lvl w:ilvl="4" w:tplc="BB925778">
      <w:numFmt w:val="decimal"/>
      <w:lvlText w:val=""/>
      <w:lvlJc w:val="left"/>
    </w:lvl>
    <w:lvl w:ilvl="5" w:tplc="E8EAF7F4">
      <w:numFmt w:val="decimal"/>
      <w:lvlText w:val=""/>
      <w:lvlJc w:val="left"/>
    </w:lvl>
    <w:lvl w:ilvl="6" w:tplc="FB441DC2">
      <w:numFmt w:val="decimal"/>
      <w:lvlText w:val=""/>
      <w:lvlJc w:val="left"/>
    </w:lvl>
    <w:lvl w:ilvl="7" w:tplc="1A466EF8">
      <w:numFmt w:val="decimal"/>
      <w:lvlText w:val=""/>
      <w:lvlJc w:val="left"/>
    </w:lvl>
    <w:lvl w:ilvl="8" w:tplc="95705632">
      <w:numFmt w:val="decimal"/>
      <w:lvlText w:val=""/>
      <w:lvlJc w:val="left"/>
    </w:lvl>
  </w:abstractNum>
  <w:abstractNum w:abstractNumId="181" w15:restartNumberingAfterBreak="0">
    <w:nsid w:val="579328B9"/>
    <w:multiLevelType w:val="hybridMultilevel"/>
    <w:tmpl w:val="3E7A2AAE"/>
    <w:lvl w:ilvl="0" w:tplc="B38A5564">
      <w:start w:val="4"/>
      <w:numFmt w:val="decimal"/>
      <w:lvlText w:val="%1"/>
      <w:lvlJc w:val="left"/>
    </w:lvl>
    <w:lvl w:ilvl="1" w:tplc="65E43CC6">
      <w:numFmt w:val="decimal"/>
      <w:lvlText w:val=""/>
      <w:lvlJc w:val="left"/>
    </w:lvl>
    <w:lvl w:ilvl="2" w:tplc="D5CCAE4E">
      <w:numFmt w:val="decimal"/>
      <w:lvlText w:val=""/>
      <w:lvlJc w:val="left"/>
    </w:lvl>
    <w:lvl w:ilvl="3" w:tplc="5A029856">
      <w:numFmt w:val="decimal"/>
      <w:lvlText w:val=""/>
      <w:lvlJc w:val="left"/>
    </w:lvl>
    <w:lvl w:ilvl="4" w:tplc="8F1EE8E2">
      <w:numFmt w:val="decimal"/>
      <w:lvlText w:val=""/>
      <w:lvlJc w:val="left"/>
    </w:lvl>
    <w:lvl w:ilvl="5" w:tplc="CC125782">
      <w:numFmt w:val="decimal"/>
      <w:lvlText w:val=""/>
      <w:lvlJc w:val="left"/>
    </w:lvl>
    <w:lvl w:ilvl="6" w:tplc="83B8984A">
      <w:numFmt w:val="decimal"/>
      <w:lvlText w:val=""/>
      <w:lvlJc w:val="left"/>
    </w:lvl>
    <w:lvl w:ilvl="7" w:tplc="B7E2F5F6">
      <w:numFmt w:val="decimal"/>
      <w:lvlText w:val=""/>
      <w:lvlJc w:val="left"/>
    </w:lvl>
    <w:lvl w:ilvl="8" w:tplc="9FD65496">
      <w:numFmt w:val="decimal"/>
      <w:lvlText w:val=""/>
      <w:lvlJc w:val="left"/>
    </w:lvl>
  </w:abstractNum>
  <w:abstractNum w:abstractNumId="182" w15:restartNumberingAfterBreak="0">
    <w:nsid w:val="57C5BB4F"/>
    <w:multiLevelType w:val="hybridMultilevel"/>
    <w:tmpl w:val="2A82375C"/>
    <w:lvl w:ilvl="0" w:tplc="252EDD34">
      <w:start w:val="7"/>
      <w:numFmt w:val="decimal"/>
      <w:lvlText w:val="%1"/>
      <w:lvlJc w:val="left"/>
    </w:lvl>
    <w:lvl w:ilvl="1" w:tplc="B15C98B8">
      <w:numFmt w:val="decimal"/>
      <w:lvlText w:val=""/>
      <w:lvlJc w:val="left"/>
    </w:lvl>
    <w:lvl w:ilvl="2" w:tplc="7466FA18">
      <w:numFmt w:val="decimal"/>
      <w:lvlText w:val=""/>
      <w:lvlJc w:val="left"/>
    </w:lvl>
    <w:lvl w:ilvl="3" w:tplc="02826E5A">
      <w:numFmt w:val="decimal"/>
      <w:lvlText w:val=""/>
      <w:lvlJc w:val="left"/>
    </w:lvl>
    <w:lvl w:ilvl="4" w:tplc="E814DBA6">
      <w:numFmt w:val="decimal"/>
      <w:lvlText w:val=""/>
      <w:lvlJc w:val="left"/>
    </w:lvl>
    <w:lvl w:ilvl="5" w:tplc="2020AE7C">
      <w:numFmt w:val="decimal"/>
      <w:lvlText w:val=""/>
      <w:lvlJc w:val="left"/>
    </w:lvl>
    <w:lvl w:ilvl="6" w:tplc="458EB6DA">
      <w:numFmt w:val="decimal"/>
      <w:lvlText w:val=""/>
      <w:lvlJc w:val="left"/>
    </w:lvl>
    <w:lvl w:ilvl="7" w:tplc="73D8C6E6">
      <w:numFmt w:val="decimal"/>
      <w:lvlText w:val=""/>
      <w:lvlJc w:val="left"/>
    </w:lvl>
    <w:lvl w:ilvl="8" w:tplc="F5D0CB12">
      <w:numFmt w:val="decimal"/>
      <w:lvlText w:val=""/>
      <w:lvlJc w:val="left"/>
    </w:lvl>
  </w:abstractNum>
  <w:abstractNum w:abstractNumId="183" w15:restartNumberingAfterBreak="0">
    <w:nsid w:val="57C7D42D"/>
    <w:multiLevelType w:val="hybridMultilevel"/>
    <w:tmpl w:val="DEC4A90C"/>
    <w:lvl w:ilvl="0" w:tplc="C6F40412">
      <w:start w:val="30"/>
      <w:numFmt w:val="decimal"/>
      <w:lvlText w:val="%1"/>
      <w:lvlJc w:val="left"/>
    </w:lvl>
    <w:lvl w:ilvl="1" w:tplc="820A4732">
      <w:numFmt w:val="decimal"/>
      <w:lvlText w:val=""/>
      <w:lvlJc w:val="left"/>
    </w:lvl>
    <w:lvl w:ilvl="2" w:tplc="A9E66720">
      <w:numFmt w:val="decimal"/>
      <w:lvlText w:val=""/>
      <w:lvlJc w:val="left"/>
    </w:lvl>
    <w:lvl w:ilvl="3" w:tplc="99500D18">
      <w:numFmt w:val="decimal"/>
      <w:lvlText w:val=""/>
      <w:lvlJc w:val="left"/>
    </w:lvl>
    <w:lvl w:ilvl="4" w:tplc="95C66A00">
      <w:numFmt w:val="decimal"/>
      <w:lvlText w:val=""/>
      <w:lvlJc w:val="left"/>
    </w:lvl>
    <w:lvl w:ilvl="5" w:tplc="F4FE7A32">
      <w:numFmt w:val="decimal"/>
      <w:lvlText w:val=""/>
      <w:lvlJc w:val="left"/>
    </w:lvl>
    <w:lvl w:ilvl="6" w:tplc="4718B15E">
      <w:numFmt w:val="decimal"/>
      <w:lvlText w:val=""/>
      <w:lvlJc w:val="left"/>
    </w:lvl>
    <w:lvl w:ilvl="7" w:tplc="FAFAE984">
      <w:numFmt w:val="decimal"/>
      <w:lvlText w:val=""/>
      <w:lvlJc w:val="left"/>
    </w:lvl>
    <w:lvl w:ilvl="8" w:tplc="EEF6ED34">
      <w:numFmt w:val="decimal"/>
      <w:lvlText w:val=""/>
      <w:lvlJc w:val="left"/>
    </w:lvl>
  </w:abstractNum>
  <w:abstractNum w:abstractNumId="184" w15:restartNumberingAfterBreak="0">
    <w:nsid w:val="57CE66B4"/>
    <w:multiLevelType w:val="hybridMultilevel"/>
    <w:tmpl w:val="F4F850A0"/>
    <w:lvl w:ilvl="0" w:tplc="A156C792">
      <w:start w:val="23"/>
      <w:numFmt w:val="decimal"/>
      <w:lvlText w:val="%1"/>
      <w:lvlJc w:val="left"/>
    </w:lvl>
    <w:lvl w:ilvl="1" w:tplc="A5EE0886">
      <w:numFmt w:val="decimal"/>
      <w:lvlText w:val=""/>
      <w:lvlJc w:val="left"/>
    </w:lvl>
    <w:lvl w:ilvl="2" w:tplc="3F726DDE">
      <w:numFmt w:val="decimal"/>
      <w:lvlText w:val=""/>
      <w:lvlJc w:val="left"/>
    </w:lvl>
    <w:lvl w:ilvl="3" w:tplc="7B42077A">
      <w:numFmt w:val="decimal"/>
      <w:lvlText w:val=""/>
      <w:lvlJc w:val="left"/>
    </w:lvl>
    <w:lvl w:ilvl="4" w:tplc="1C62613A">
      <w:numFmt w:val="decimal"/>
      <w:lvlText w:val=""/>
      <w:lvlJc w:val="left"/>
    </w:lvl>
    <w:lvl w:ilvl="5" w:tplc="8A72E2F2">
      <w:numFmt w:val="decimal"/>
      <w:lvlText w:val=""/>
      <w:lvlJc w:val="left"/>
    </w:lvl>
    <w:lvl w:ilvl="6" w:tplc="F156EF72">
      <w:numFmt w:val="decimal"/>
      <w:lvlText w:val=""/>
      <w:lvlJc w:val="left"/>
    </w:lvl>
    <w:lvl w:ilvl="7" w:tplc="67BE7FFA">
      <w:numFmt w:val="decimal"/>
      <w:lvlText w:val=""/>
      <w:lvlJc w:val="left"/>
    </w:lvl>
    <w:lvl w:ilvl="8" w:tplc="FB7A139C">
      <w:numFmt w:val="decimal"/>
      <w:lvlText w:val=""/>
      <w:lvlJc w:val="left"/>
    </w:lvl>
  </w:abstractNum>
  <w:abstractNum w:abstractNumId="185" w15:restartNumberingAfterBreak="0">
    <w:nsid w:val="5895F5FA"/>
    <w:multiLevelType w:val="hybridMultilevel"/>
    <w:tmpl w:val="D7CC25F8"/>
    <w:lvl w:ilvl="0" w:tplc="DD083F54">
      <w:start w:val="10"/>
      <w:numFmt w:val="decimal"/>
      <w:lvlText w:val="%1"/>
      <w:lvlJc w:val="left"/>
    </w:lvl>
    <w:lvl w:ilvl="1" w:tplc="D9DED6AA">
      <w:numFmt w:val="decimal"/>
      <w:lvlText w:val=""/>
      <w:lvlJc w:val="left"/>
    </w:lvl>
    <w:lvl w:ilvl="2" w:tplc="B2888CB8">
      <w:numFmt w:val="decimal"/>
      <w:lvlText w:val=""/>
      <w:lvlJc w:val="left"/>
    </w:lvl>
    <w:lvl w:ilvl="3" w:tplc="12104C5E">
      <w:numFmt w:val="decimal"/>
      <w:lvlText w:val=""/>
      <w:lvlJc w:val="left"/>
    </w:lvl>
    <w:lvl w:ilvl="4" w:tplc="2D00D94E">
      <w:numFmt w:val="decimal"/>
      <w:lvlText w:val=""/>
      <w:lvlJc w:val="left"/>
    </w:lvl>
    <w:lvl w:ilvl="5" w:tplc="0CBE20A2">
      <w:numFmt w:val="decimal"/>
      <w:lvlText w:val=""/>
      <w:lvlJc w:val="left"/>
    </w:lvl>
    <w:lvl w:ilvl="6" w:tplc="359ACF90">
      <w:numFmt w:val="decimal"/>
      <w:lvlText w:val=""/>
      <w:lvlJc w:val="left"/>
    </w:lvl>
    <w:lvl w:ilvl="7" w:tplc="7E6443CE">
      <w:numFmt w:val="decimal"/>
      <w:lvlText w:val=""/>
      <w:lvlJc w:val="left"/>
    </w:lvl>
    <w:lvl w:ilvl="8" w:tplc="85AECAB6">
      <w:numFmt w:val="decimal"/>
      <w:lvlText w:val=""/>
      <w:lvlJc w:val="left"/>
    </w:lvl>
  </w:abstractNum>
  <w:abstractNum w:abstractNumId="186" w15:restartNumberingAfterBreak="0">
    <w:nsid w:val="5953172F"/>
    <w:multiLevelType w:val="hybridMultilevel"/>
    <w:tmpl w:val="F9B2CA36"/>
    <w:lvl w:ilvl="0" w:tplc="3836DA70">
      <w:start w:val="25"/>
      <w:numFmt w:val="decimal"/>
      <w:lvlText w:val="%1"/>
      <w:lvlJc w:val="left"/>
    </w:lvl>
    <w:lvl w:ilvl="1" w:tplc="957E6F0A">
      <w:numFmt w:val="decimal"/>
      <w:lvlText w:val=""/>
      <w:lvlJc w:val="left"/>
    </w:lvl>
    <w:lvl w:ilvl="2" w:tplc="474228A6">
      <w:numFmt w:val="decimal"/>
      <w:lvlText w:val=""/>
      <w:lvlJc w:val="left"/>
    </w:lvl>
    <w:lvl w:ilvl="3" w:tplc="CAB056A4">
      <w:numFmt w:val="decimal"/>
      <w:lvlText w:val=""/>
      <w:lvlJc w:val="left"/>
    </w:lvl>
    <w:lvl w:ilvl="4" w:tplc="4E207A50">
      <w:numFmt w:val="decimal"/>
      <w:lvlText w:val=""/>
      <w:lvlJc w:val="left"/>
    </w:lvl>
    <w:lvl w:ilvl="5" w:tplc="B7CC7C2C">
      <w:numFmt w:val="decimal"/>
      <w:lvlText w:val=""/>
      <w:lvlJc w:val="left"/>
    </w:lvl>
    <w:lvl w:ilvl="6" w:tplc="292A948C">
      <w:numFmt w:val="decimal"/>
      <w:lvlText w:val=""/>
      <w:lvlJc w:val="left"/>
    </w:lvl>
    <w:lvl w:ilvl="7" w:tplc="28AE26DA">
      <w:numFmt w:val="decimal"/>
      <w:lvlText w:val=""/>
      <w:lvlJc w:val="left"/>
    </w:lvl>
    <w:lvl w:ilvl="8" w:tplc="FA0E94E6">
      <w:numFmt w:val="decimal"/>
      <w:lvlText w:val=""/>
      <w:lvlJc w:val="left"/>
    </w:lvl>
  </w:abstractNum>
  <w:abstractNum w:abstractNumId="187" w15:restartNumberingAfterBreak="0">
    <w:nsid w:val="597B4D84"/>
    <w:multiLevelType w:val="hybridMultilevel"/>
    <w:tmpl w:val="8A66FAF2"/>
    <w:lvl w:ilvl="0" w:tplc="DB98E410">
      <w:start w:val="27"/>
      <w:numFmt w:val="decimal"/>
      <w:lvlText w:val="%1"/>
      <w:lvlJc w:val="left"/>
    </w:lvl>
    <w:lvl w:ilvl="1" w:tplc="C04245A8">
      <w:numFmt w:val="decimal"/>
      <w:lvlText w:val=""/>
      <w:lvlJc w:val="left"/>
    </w:lvl>
    <w:lvl w:ilvl="2" w:tplc="B20E6D5C">
      <w:numFmt w:val="decimal"/>
      <w:lvlText w:val=""/>
      <w:lvlJc w:val="left"/>
    </w:lvl>
    <w:lvl w:ilvl="3" w:tplc="C9484F56">
      <w:numFmt w:val="decimal"/>
      <w:lvlText w:val=""/>
      <w:lvlJc w:val="left"/>
    </w:lvl>
    <w:lvl w:ilvl="4" w:tplc="FD066F28">
      <w:numFmt w:val="decimal"/>
      <w:lvlText w:val=""/>
      <w:lvlJc w:val="left"/>
    </w:lvl>
    <w:lvl w:ilvl="5" w:tplc="CEECA8CE">
      <w:numFmt w:val="decimal"/>
      <w:lvlText w:val=""/>
      <w:lvlJc w:val="left"/>
    </w:lvl>
    <w:lvl w:ilvl="6" w:tplc="8F2ACC44">
      <w:numFmt w:val="decimal"/>
      <w:lvlText w:val=""/>
      <w:lvlJc w:val="left"/>
    </w:lvl>
    <w:lvl w:ilvl="7" w:tplc="FE2445FC">
      <w:numFmt w:val="decimal"/>
      <w:lvlText w:val=""/>
      <w:lvlJc w:val="left"/>
    </w:lvl>
    <w:lvl w:ilvl="8" w:tplc="35648752">
      <w:numFmt w:val="decimal"/>
      <w:lvlText w:val=""/>
      <w:lvlJc w:val="left"/>
    </w:lvl>
  </w:abstractNum>
  <w:abstractNum w:abstractNumId="188" w15:restartNumberingAfterBreak="0">
    <w:nsid w:val="59A377B6"/>
    <w:multiLevelType w:val="hybridMultilevel"/>
    <w:tmpl w:val="277AFA12"/>
    <w:lvl w:ilvl="0" w:tplc="4FAAAAA6">
      <w:start w:val="2"/>
      <w:numFmt w:val="decimal"/>
      <w:lvlText w:val="%1"/>
      <w:lvlJc w:val="left"/>
    </w:lvl>
    <w:lvl w:ilvl="1" w:tplc="1C7E7686">
      <w:numFmt w:val="decimal"/>
      <w:lvlText w:val=""/>
      <w:lvlJc w:val="left"/>
    </w:lvl>
    <w:lvl w:ilvl="2" w:tplc="661831AA">
      <w:numFmt w:val="decimal"/>
      <w:lvlText w:val=""/>
      <w:lvlJc w:val="left"/>
    </w:lvl>
    <w:lvl w:ilvl="3" w:tplc="8D94F732">
      <w:numFmt w:val="decimal"/>
      <w:lvlText w:val=""/>
      <w:lvlJc w:val="left"/>
    </w:lvl>
    <w:lvl w:ilvl="4" w:tplc="FB546F02">
      <w:numFmt w:val="decimal"/>
      <w:lvlText w:val=""/>
      <w:lvlJc w:val="left"/>
    </w:lvl>
    <w:lvl w:ilvl="5" w:tplc="22707A76">
      <w:numFmt w:val="decimal"/>
      <w:lvlText w:val=""/>
      <w:lvlJc w:val="left"/>
    </w:lvl>
    <w:lvl w:ilvl="6" w:tplc="70249122">
      <w:numFmt w:val="decimal"/>
      <w:lvlText w:val=""/>
      <w:lvlJc w:val="left"/>
    </w:lvl>
    <w:lvl w:ilvl="7" w:tplc="44C0EB72">
      <w:numFmt w:val="decimal"/>
      <w:lvlText w:val=""/>
      <w:lvlJc w:val="left"/>
    </w:lvl>
    <w:lvl w:ilvl="8" w:tplc="1C60DAC6">
      <w:numFmt w:val="decimal"/>
      <w:lvlText w:val=""/>
      <w:lvlJc w:val="left"/>
    </w:lvl>
  </w:abstractNum>
  <w:abstractNum w:abstractNumId="189" w15:restartNumberingAfterBreak="0">
    <w:nsid w:val="59B76E28"/>
    <w:multiLevelType w:val="hybridMultilevel"/>
    <w:tmpl w:val="ACB88908"/>
    <w:lvl w:ilvl="0" w:tplc="893C467E">
      <w:start w:val="3"/>
      <w:numFmt w:val="decimal"/>
      <w:lvlText w:val="%1"/>
      <w:lvlJc w:val="left"/>
    </w:lvl>
    <w:lvl w:ilvl="1" w:tplc="AFAE42E0">
      <w:numFmt w:val="decimal"/>
      <w:lvlText w:val=""/>
      <w:lvlJc w:val="left"/>
    </w:lvl>
    <w:lvl w:ilvl="2" w:tplc="DE9A43C0">
      <w:numFmt w:val="decimal"/>
      <w:lvlText w:val=""/>
      <w:lvlJc w:val="left"/>
    </w:lvl>
    <w:lvl w:ilvl="3" w:tplc="93A0C4A6">
      <w:numFmt w:val="decimal"/>
      <w:lvlText w:val=""/>
      <w:lvlJc w:val="left"/>
    </w:lvl>
    <w:lvl w:ilvl="4" w:tplc="C634767A">
      <w:numFmt w:val="decimal"/>
      <w:lvlText w:val=""/>
      <w:lvlJc w:val="left"/>
    </w:lvl>
    <w:lvl w:ilvl="5" w:tplc="CB228354">
      <w:numFmt w:val="decimal"/>
      <w:lvlText w:val=""/>
      <w:lvlJc w:val="left"/>
    </w:lvl>
    <w:lvl w:ilvl="6" w:tplc="9410B2D0">
      <w:numFmt w:val="decimal"/>
      <w:lvlText w:val=""/>
      <w:lvlJc w:val="left"/>
    </w:lvl>
    <w:lvl w:ilvl="7" w:tplc="734EF02E">
      <w:numFmt w:val="decimal"/>
      <w:lvlText w:val=""/>
      <w:lvlJc w:val="left"/>
    </w:lvl>
    <w:lvl w:ilvl="8" w:tplc="AF1E98D0">
      <w:numFmt w:val="decimal"/>
      <w:lvlText w:val=""/>
      <w:lvlJc w:val="left"/>
    </w:lvl>
  </w:abstractNum>
  <w:abstractNum w:abstractNumId="190" w15:restartNumberingAfterBreak="0">
    <w:nsid w:val="5A606509"/>
    <w:multiLevelType w:val="hybridMultilevel"/>
    <w:tmpl w:val="06FC6E38"/>
    <w:lvl w:ilvl="0" w:tplc="C61A68AE">
      <w:start w:val="12"/>
      <w:numFmt w:val="decimal"/>
      <w:lvlText w:val="%1"/>
      <w:lvlJc w:val="left"/>
    </w:lvl>
    <w:lvl w:ilvl="1" w:tplc="47EECD40">
      <w:numFmt w:val="decimal"/>
      <w:lvlText w:val=""/>
      <w:lvlJc w:val="left"/>
    </w:lvl>
    <w:lvl w:ilvl="2" w:tplc="BD0061AA">
      <w:numFmt w:val="decimal"/>
      <w:lvlText w:val=""/>
      <w:lvlJc w:val="left"/>
    </w:lvl>
    <w:lvl w:ilvl="3" w:tplc="2ED4C7C0">
      <w:numFmt w:val="decimal"/>
      <w:lvlText w:val=""/>
      <w:lvlJc w:val="left"/>
    </w:lvl>
    <w:lvl w:ilvl="4" w:tplc="B41A01B6">
      <w:numFmt w:val="decimal"/>
      <w:lvlText w:val=""/>
      <w:lvlJc w:val="left"/>
    </w:lvl>
    <w:lvl w:ilvl="5" w:tplc="12140E10">
      <w:numFmt w:val="decimal"/>
      <w:lvlText w:val=""/>
      <w:lvlJc w:val="left"/>
    </w:lvl>
    <w:lvl w:ilvl="6" w:tplc="BF3AC952">
      <w:numFmt w:val="decimal"/>
      <w:lvlText w:val=""/>
      <w:lvlJc w:val="left"/>
    </w:lvl>
    <w:lvl w:ilvl="7" w:tplc="C5A28C2A">
      <w:numFmt w:val="decimal"/>
      <w:lvlText w:val=""/>
      <w:lvlJc w:val="left"/>
    </w:lvl>
    <w:lvl w:ilvl="8" w:tplc="C30ACF90">
      <w:numFmt w:val="decimal"/>
      <w:lvlText w:val=""/>
      <w:lvlJc w:val="left"/>
    </w:lvl>
  </w:abstractNum>
  <w:abstractNum w:abstractNumId="191" w15:restartNumberingAfterBreak="0">
    <w:nsid w:val="5A9CC3E5"/>
    <w:multiLevelType w:val="hybridMultilevel"/>
    <w:tmpl w:val="DF58B064"/>
    <w:lvl w:ilvl="0" w:tplc="8DE283AA">
      <w:start w:val="70"/>
      <w:numFmt w:val="decimal"/>
      <w:lvlText w:val="%1"/>
      <w:lvlJc w:val="left"/>
    </w:lvl>
    <w:lvl w:ilvl="1" w:tplc="9742695E">
      <w:numFmt w:val="decimal"/>
      <w:lvlText w:val=""/>
      <w:lvlJc w:val="left"/>
    </w:lvl>
    <w:lvl w:ilvl="2" w:tplc="99D60D86">
      <w:numFmt w:val="decimal"/>
      <w:lvlText w:val=""/>
      <w:lvlJc w:val="left"/>
    </w:lvl>
    <w:lvl w:ilvl="3" w:tplc="2800D0FC">
      <w:numFmt w:val="decimal"/>
      <w:lvlText w:val=""/>
      <w:lvlJc w:val="left"/>
    </w:lvl>
    <w:lvl w:ilvl="4" w:tplc="0DE2093C">
      <w:numFmt w:val="decimal"/>
      <w:lvlText w:val=""/>
      <w:lvlJc w:val="left"/>
    </w:lvl>
    <w:lvl w:ilvl="5" w:tplc="7DF0C282">
      <w:numFmt w:val="decimal"/>
      <w:lvlText w:val=""/>
      <w:lvlJc w:val="left"/>
    </w:lvl>
    <w:lvl w:ilvl="6" w:tplc="7FCC3468">
      <w:numFmt w:val="decimal"/>
      <w:lvlText w:val=""/>
      <w:lvlJc w:val="left"/>
    </w:lvl>
    <w:lvl w:ilvl="7" w:tplc="FCF844B2">
      <w:numFmt w:val="decimal"/>
      <w:lvlText w:val=""/>
      <w:lvlJc w:val="left"/>
    </w:lvl>
    <w:lvl w:ilvl="8" w:tplc="BB4AB60E">
      <w:numFmt w:val="decimal"/>
      <w:lvlText w:val=""/>
      <w:lvlJc w:val="left"/>
    </w:lvl>
  </w:abstractNum>
  <w:abstractNum w:abstractNumId="192" w15:restartNumberingAfterBreak="0">
    <w:nsid w:val="5C03D76D"/>
    <w:multiLevelType w:val="hybridMultilevel"/>
    <w:tmpl w:val="239210D2"/>
    <w:lvl w:ilvl="0" w:tplc="865A8C0A">
      <w:start w:val="37"/>
      <w:numFmt w:val="decimal"/>
      <w:lvlText w:val="%1"/>
      <w:lvlJc w:val="left"/>
    </w:lvl>
    <w:lvl w:ilvl="1" w:tplc="DC96264A">
      <w:numFmt w:val="decimal"/>
      <w:lvlText w:val=""/>
      <w:lvlJc w:val="left"/>
    </w:lvl>
    <w:lvl w:ilvl="2" w:tplc="4B404E52">
      <w:numFmt w:val="decimal"/>
      <w:lvlText w:val=""/>
      <w:lvlJc w:val="left"/>
    </w:lvl>
    <w:lvl w:ilvl="3" w:tplc="F6DAC116">
      <w:numFmt w:val="decimal"/>
      <w:lvlText w:val=""/>
      <w:lvlJc w:val="left"/>
    </w:lvl>
    <w:lvl w:ilvl="4" w:tplc="E96A4BF8">
      <w:numFmt w:val="decimal"/>
      <w:lvlText w:val=""/>
      <w:lvlJc w:val="left"/>
    </w:lvl>
    <w:lvl w:ilvl="5" w:tplc="ED348528">
      <w:numFmt w:val="decimal"/>
      <w:lvlText w:val=""/>
      <w:lvlJc w:val="left"/>
    </w:lvl>
    <w:lvl w:ilvl="6" w:tplc="B6A44088">
      <w:numFmt w:val="decimal"/>
      <w:lvlText w:val=""/>
      <w:lvlJc w:val="left"/>
    </w:lvl>
    <w:lvl w:ilvl="7" w:tplc="F9ACF5E0">
      <w:numFmt w:val="decimal"/>
      <w:lvlText w:val=""/>
      <w:lvlJc w:val="left"/>
    </w:lvl>
    <w:lvl w:ilvl="8" w:tplc="43F0CBC4">
      <w:numFmt w:val="decimal"/>
      <w:lvlText w:val=""/>
      <w:lvlJc w:val="left"/>
    </w:lvl>
  </w:abstractNum>
  <w:abstractNum w:abstractNumId="193" w15:restartNumberingAfterBreak="0">
    <w:nsid w:val="5C17530C"/>
    <w:multiLevelType w:val="hybridMultilevel"/>
    <w:tmpl w:val="5BFEA1D4"/>
    <w:lvl w:ilvl="0" w:tplc="C40CAE7C">
      <w:start w:val="8"/>
      <w:numFmt w:val="decimal"/>
      <w:lvlText w:val="%1"/>
      <w:lvlJc w:val="left"/>
    </w:lvl>
    <w:lvl w:ilvl="1" w:tplc="418AB6CC">
      <w:numFmt w:val="decimal"/>
      <w:lvlText w:val=""/>
      <w:lvlJc w:val="left"/>
    </w:lvl>
    <w:lvl w:ilvl="2" w:tplc="500AF08E">
      <w:numFmt w:val="decimal"/>
      <w:lvlText w:val=""/>
      <w:lvlJc w:val="left"/>
    </w:lvl>
    <w:lvl w:ilvl="3" w:tplc="2F7C2BD6">
      <w:numFmt w:val="decimal"/>
      <w:lvlText w:val=""/>
      <w:lvlJc w:val="left"/>
    </w:lvl>
    <w:lvl w:ilvl="4" w:tplc="FE34D04C">
      <w:numFmt w:val="decimal"/>
      <w:lvlText w:val=""/>
      <w:lvlJc w:val="left"/>
    </w:lvl>
    <w:lvl w:ilvl="5" w:tplc="96E0BB98">
      <w:numFmt w:val="decimal"/>
      <w:lvlText w:val=""/>
      <w:lvlJc w:val="left"/>
    </w:lvl>
    <w:lvl w:ilvl="6" w:tplc="2F4E2BE6">
      <w:numFmt w:val="decimal"/>
      <w:lvlText w:val=""/>
      <w:lvlJc w:val="left"/>
    </w:lvl>
    <w:lvl w:ilvl="7" w:tplc="898E75A2">
      <w:numFmt w:val="decimal"/>
      <w:lvlText w:val=""/>
      <w:lvlJc w:val="left"/>
    </w:lvl>
    <w:lvl w:ilvl="8" w:tplc="510E0176">
      <w:numFmt w:val="decimal"/>
      <w:lvlText w:val=""/>
      <w:lvlJc w:val="left"/>
    </w:lvl>
  </w:abstractNum>
  <w:abstractNum w:abstractNumId="194" w15:restartNumberingAfterBreak="0">
    <w:nsid w:val="5C49EAEE"/>
    <w:multiLevelType w:val="hybridMultilevel"/>
    <w:tmpl w:val="3B467E20"/>
    <w:lvl w:ilvl="0" w:tplc="2C284676">
      <w:start w:val="54"/>
      <w:numFmt w:val="decimal"/>
      <w:lvlText w:val="%1"/>
      <w:lvlJc w:val="left"/>
    </w:lvl>
    <w:lvl w:ilvl="1" w:tplc="7F3A785A">
      <w:numFmt w:val="decimal"/>
      <w:lvlText w:val=""/>
      <w:lvlJc w:val="left"/>
    </w:lvl>
    <w:lvl w:ilvl="2" w:tplc="AA5E47DC">
      <w:numFmt w:val="decimal"/>
      <w:lvlText w:val=""/>
      <w:lvlJc w:val="left"/>
    </w:lvl>
    <w:lvl w:ilvl="3" w:tplc="398E530A">
      <w:numFmt w:val="decimal"/>
      <w:lvlText w:val=""/>
      <w:lvlJc w:val="left"/>
    </w:lvl>
    <w:lvl w:ilvl="4" w:tplc="06100A16">
      <w:numFmt w:val="decimal"/>
      <w:lvlText w:val=""/>
      <w:lvlJc w:val="left"/>
    </w:lvl>
    <w:lvl w:ilvl="5" w:tplc="5FDABFD0">
      <w:numFmt w:val="decimal"/>
      <w:lvlText w:val=""/>
      <w:lvlJc w:val="left"/>
    </w:lvl>
    <w:lvl w:ilvl="6" w:tplc="2E98C19E">
      <w:numFmt w:val="decimal"/>
      <w:lvlText w:val=""/>
      <w:lvlJc w:val="left"/>
    </w:lvl>
    <w:lvl w:ilvl="7" w:tplc="5D2CEA10">
      <w:numFmt w:val="decimal"/>
      <w:lvlText w:val=""/>
      <w:lvlJc w:val="left"/>
    </w:lvl>
    <w:lvl w:ilvl="8" w:tplc="FD042FA2">
      <w:numFmt w:val="decimal"/>
      <w:lvlText w:val=""/>
      <w:lvlJc w:val="left"/>
    </w:lvl>
  </w:abstractNum>
  <w:abstractNum w:abstractNumId="195" w15:restartNumberingAfterBreak="0">
    <w:nsid w:val="5CB44A05"/>
    <w:multiLevelType w:val="hybridMultilevel"/>
    <w:tmpl w:val="F25C3FC6"/>
    <w:lvl w:ilvl="0" w:tplc="180CE160">
      <w:start w:val="14"/>
      <w:numFmt w:val="decimal"/>
      <w:lvlText w:val="%1"/>
      <w:lvlJc w:val="left"/>
    </w:lvl>
    <w:lvl w:ilvl="1" w:tplc="CDBC56FE">
      <w:numFmt w:val="decimal"/>
      <w:lvlText w:val=""/>
      <w:lvlJc w:val="left"/>
    </w:lvl>
    <w:lvl w:ilvl="2" w:tplc="D4F8B50A">
      <w:numFmt w:val="decimal"/>
      <w:lvlText w:val=""/>
      <w:lvlJc w:val="left"/>
    </w:lvl>
    <w:lvl w:ilvl="3" w:tplc="EDC08E84">
      <w:numFmt w:val="decimal"/>
      <w:lvlText w:val=""/>
      <w:lvlJc w:val="left"/>
    </w:lvl>
    <w:lvl w:ilvl="4" w:tplc="DC08A702">
      <w:numFmt w:val="decimal"/>
      <w:lvlText w:val=""/>
      <w:lvlJc w:val="left"/>
    </w:lvl>
    <w:lvl w:ilvl="5" w:tplc="617C30C6">
      <w:numFmt w:val="decimal"/>
      <w:lvlText w:val=""/>
      <w:lvlJc w:val="left"/>
    </w:lvl>
    <w:lvl w:ilvl="6" w:tplc="721652F8">
      <w:numFmt w:val="decimal"/>
      <w:lvlText w:val=""/>
      <w:lvlJc w:val="left"/>
    </w:lvl>
    <w:lvl w:ilvl="7" w:tplc="8D2415D2">
      <w:numFmt w:val="decimal"/>
      <w:lvlText w:val=""/>
      <w:lvlJc w:val="left"/>
    </w:lvl>
    <w:lvl w:ilvl="8" w:tplc="94DA0DD4">
      <w:numFmt w:val="decimal"/>
      <w:lvlText w:val=""/>
      <w:lvlJc w:val="left"/>
    </w:lvl>
  </w:abstractNum>
  <w:abstractNum w:abstractNumId="196" w15:restartNumberingAfterBreak="0">
    <w:nsid w:val="5D205E20"/>
    <w:multiLevelType w:val="hybridMultilevel"/>
    <w:tmpl w:val="85129088"/>
    <w:lvl w:ilvl="0" w:tplc="254C2D76">
      <w:start w:val="5"/>
      <w:numFmt w:val="decimal"/>
      <w:lvlText w:val="%1"/>
      <w:lvlJc w:val="left"/>
    </w:lvl>
    <w:lvl w:ilvl="1" w:tplc="55B0920C">
      <w:numFmt w:val="decimal"/>
      <w:lvlText w:val=""/>
      <w:lvlJc w:val="left"/>
    </w:lvl>
    <w:lvl w:ilvl="2" w:tplc="59D46B78">
      <w:numFmt w:val="decimal"/>
      <w:lvlText w:val=""/>
      <w:lvlJc w:val="left"/>
    </w:lvl>
    <w:lvl w:ilvl="3" w:tplc="7790329C">
      <w:numFmt w:val="decimal"/>
      <w:lvlText w:val=""/>
      <w:lvlJc w:val="left"/>
    </w:lvl>
    <w:lvl w:ilvl="4" w:tplc="109EE7F4">
      <w:numFmt w:val="decimal"/>
      <w:lvlText w:val=""/>
      <w:lvlJc w:val="left"/>
    </w:lvl>
    <w:lvl w:ilvl="5" w:tplc="08DEA1AE">
      <w:numFmt w:val="decimal"/>
      <w:lvlText w:val=""/>
      <w:lvlJc w:val="left"/>
    </w:lvl>
    <w:lvl w:ilvl="6" w:tplc="14CA08C2">
      <w:numFmt w:val="decimal"/>
      <w:lvlText w:val=""/>
      <w:lvlJc w:val="left"/>
    </w:lvl>
    <w:lvl w:ilvl="7" w:tplc="7ABA9486">
      <w:numFmt w:val="decimal"/>
      <w:lvlText w:val=""/>
      <w:lvlJc w:val="left"/>
    </w:lvl>
    <w:lvl w:ilvl="8" w:tplc="863EA0A6">
      <w:numFmt w:val="decimal"/>
      <w:lvlText w:val=""/>
      <w:lvlJc w:val="left"/>
    </w:lvl>
  </w:abstractNum>
  <w:abstractNum w:abstractNumId="197" w15:restartNumberingAfterBreak="0">
    <w:nsid w:val="5E636063"/>
    <w:multiLevelType w:val="hybridMultilevel"/>
    <w:tmpl w:val="8006CCBA"/>
    <w:lvl w:ilvl="0" w:tplc="8FEA8496">
      <w:start w:val="8"/>
      <w:numFmt w:val="decimal"/>
      <w:lvlText w:val="%1"/>
      <w:lvlJc w:val="left"/>
    </w:lvl>
    <w:lvl w:ilvl="1" w:tplc="DE947E7A">
      <w:numFmt w:val="decimal"/>
      <w:lvlText w:val=""/>
      <w:lvlJc w:val="left"/>
    </w:lvl>
    <w:lvl w:ilvl="2" w:tplc="89A612FC">
      <w:numFmt w:val="decimal"/>
      <w:lvlText w:val=""/>
      <w:lvlJc w:val="left"/>
    </w:lvl>
    <w:lvl w:ilvl="3" w:tplc="9C0CF7F8">
      <w:numFmt w:val="decimal"/>
      <w:lvlText w:val=""/>
      <w:lvlJc w:val="left"/>
    </w:lvl>
    <w:lvl w:ilvl="4" w:tplc="8894FCC0">
      <w:numFmt w:val="decimal"/>
      <w:lvlText w:val=""/>
      <w:lvlJc w:val="left"/>
    </w:lvl>
    <w:lvl w:ilvl="5" w:tplc="EFA4210A">
      <w:numFmt w:val="decimal"/>
      <w:lvlText w:val=""/>
      <w:lvlJc w:val="left"/>
    </w:lvl>
    <w:lvl w:ilvl="6" w:tplc="D26C2922">
      <w:numFmt w:val="decimal"/>
      <w:lvlText w:val=""/>
      <w:lvlJc w:val="left"/>
    </w:lvl>
    <w:lvl w:ilvl="7" w:tplc="458EB9EC">
      <w:numFmt w:val="decimal"/>
      <w:lvlText w:val=""/>
      <w:lvlJc w:val="left"/>
    </w:lvl>
    <w:lvl w:ilvl="8" w:tplc="296CA316">
      <w:numFmt w:val="decimal"/>
      <w:lvlText w:val=""/>
      <w:lvlJc w:val="left"/>
    </w:lvl>
  </w:abstractNum>
  <w:abstractNum w:abstractNumId="198" w15:restartNumberingAfterBreak="0">
    <w:nsid w:val="5E963896"/>
    <w:multiLevelType w:val="hybridMultilevel"/>
    <w:tmpl w:val="6BAC44A8"/>
    <w:lvl w:ilvl="0" w:tplc="2CF892B4">
      <w:start w:val="15"/>
      <w:numFmt w:val="decimal"/>
      <w:lvlText w:val="%1"/>
      <w:lvlJc w:val="left"/>
    </w:lvl>
    <w:lvl w:ilvl="1" w:tplc="A16AF5F0">
      <w:numFmt w:val="decimal"/>
      <w:lvlText w:val=""/>
      <w:lvlJc w:val="left"/>
    </w:lvl>
    <w:lvl w:ilvl="2" w:tplc="85104442">
      <w:numFmt w:val="decimal"/>
      <w:lvlText w:val=""/>
      <w:lvlJc w:val="left"/>
    </w:lvl>
    <w:lvl w:ilvl="3" w:tplc="FF7257F8">
      <w:numFmt w:val="decimal"/>
      <w:lvlText w:val=""/>
      <w:lvlJc w:val="left"/>
    </w:lvl>
    <w:lvl w:ilvl="4" w:tplc="38A80786">
      <w:numFmt w:val="decimal"/>
      <w:lvlText w:val=""/>
      <w:lvlJc w:val="left"/>
    </w:lvl>
    <w:lvl w:ilvl="5" w:tplc="E820D344">
      <w:numFmt w:val="decimal"/>
      <w:lvlText w:val=""/>
      <w:lvlJc w:val="left"/>
    </w:lvl>
    <w:lvl w:ilvl="6" w:tplc="77CEAC7A">
      <w:numFmt w:val="decimal"/>
      <w:lvlText w:val=""/>
      <w:lvlJc w:val="left"/>
    </w:lvl>
    <w:lvl w:ilvl="7" w:tplc="588678FA">
      <w:numFmt w:val="decimal"/>
      <w:lvlText w:val=""/>
      <w:lvlJc w:val="left"/>
    </w:lvl>
    <w:lvl w:ilvl="8" w:tplc="6D968A4E">
      <w:numFmt w:val="decimal"/>
      <w:lvlText w:val=""/>
      <w:lvlJc w:val="left"/>
    </w:lvl>
  </w:abstractNum>
  <w:abstractNum w:abstractNumId="199" w15:restartNumberingAfterBreak="0">
    <w:nsid w:val="613183F2"/>
    <w:multiLevelType w:val="hybridMultilevel"/>
    <w:tmpl w:val="7A80EFF8"/>
    <w:lvl w:ilvl="0" w:tplc="853AA440">
      <w:start w:val="2"/>
      <w:numFmt w:val="decimal"/>
      <w:lvlText w:val="%1"/>
      <w:lvlJc w:val="left"/>
    </w:lvl>
    <w:lvl w:ilvl="1" w:tplc="AC9C4C5C">
      <w:numFmt w:val="decimal"/>
      <w:lvlText w:val=""/>
      <w:lvlJc w:val="left"/>
    </w:lvl>
    <w:lvl w:ilvl="2" w:tplc="CFA69FFE">
      <w:numFmt w:val="decimal"/>
      <w:lvlText w:val=""/>
      <w:lvlJc w:val="left"/>
    </w:lvl>
    <w:lvl w:ilvl="3" w:tplc="788E47FC">
      <w:numFmt w:val="decimal"/>
      <w:lvlText w:val=""/>
      <w:lvlJc w:val="left"/>
    </w:lvl>
    <w:lvl w:ilvl="4" w:tplc="22022DC0">
      <w:numFmt w:val="decimal"/>
      <w:lvlText w:val=""/>
      <w:lvlJc w:val="left"/>
    </w:lvl>
    <w:lvl w:ilvl="5" w:tplc="69D448E2">
      <w:numFmt w:val="decimal"/>
      <w:lvlText w:val=""/>
      <w:lvlJc w:val="left"/>
    </w:lvl>
    <w:lvl w:ilvl="6" w:tplc="9DE2771A">
      <w:numFmt w:val="decimal"/>
      <w:lvlText w:val=""/>
      <w:lvlJc w:val="left"/>
    </w:lvl>
    <w:lvl w:ilvl="7" w:tplc="AAA060F2">
      <w:numFmt w:val="decimal"/>
      <w:lvlText w:val=""/>
      <w:lvlJc w:val="left"/>
    </w:lvl>
    <w:lvl w:ilvl="8" w:tplc="C0783E9A">
      <w:numFmt w:val="decimal"/>
      <w:lvlText w:val=""/>
      <w:lvlJc w:val="left"/>
    </w:lvl>
  </w:abstractNum>
  <w:abstractNum w:abstractNumId="200" w15:restartNumberingAfterBreak="0">
    <w:nsid w:val="6181EF69"/>
    <w:multiLevelType w:val="hybridMultilevel"/>
    <w:tmpl w:val="498A8120"/>
    <w:lvl w:ilvl="0" w:tplc="4460AB86">
      <w:start w:val="13"/>
      <w:numFmt w:val="decimal"/>
      <w:lvlText w:val="%1"/>
      <w:lvlJc w:val="left"/>
    </w:lvl>
    <w:lvl w:ilvl="1" w:tplc="C4C09532">
      <w:numFmt w:val="decimal"/>
      <w:lvlText w:val=""/>
      <w:lvlJc w:val="left"/>
    </w:lvl>
    <w:lvl w:ilvl="2" w:tplc="32C0446E">
      <w:numFmt w:val="decimal"/>
      <w:lvlText w:val=""/>
      <w:lvlJc w:val="left"/>
    </w:lvl>
    <w:lvl w:ilvl="3" w:tplc="A2AAD308">
      <w:numFmt w:val="decimal"/>
      <w:lvlText w:val=""/>
      <w:lvlJc w:val="left"/>
    </w:lvl>
    <w:lvl w:ilvl="4" w:tplc="7370FBCA">
      <w:numFmt w:val="decimal"/>
      <w:lvlText w:val=""/>
      <w:lvlJc w:val="left"/>
    </w:lvl>
    <w:lvl w:ilvl="5" w:tplc="0CBCC3FE">
      <w:numFmt w:val="decimal"/>
      <w:lvlText w:val=""/>
      <w:lvlJc w:val="left"/>
    </w:lvl>
    <w:lvl w:ilvl="6" w:tplc="A33A8110">
      <w:numFmt w:val="decimal"/>
      <w:lvlText w:val=""/>
      <w:lvlJc w:val="left"/>
    </w:lvl>
    <w:lvl w:ilvl="7" w:tplc="C8587B90">
      <w:numFmt w:val="decimal"/>
      <w:lvlText w:val=""/>
      <w:lvlJc w:val="left"/>
    </w:lvl>
    <w:lvl w:ilvl="8" w:tplc="B91C0544">
      <w:numFmt w:val="decimal"/>
      <w:lvlText w:val=""/>
      <w:lvlJc w:val="left"/>
    </w:lvl>
  </w:abstractNum>
  <w:abstractNum w:abstractNumId="201" w15:restartNumberingAfterBreak="0">
    <w:nsid w:val="61E74EA3"/>
    <w:multiLevelType w:val="hybridMultilevel"/>
    <w:tmpl w:val="12C8C37A"/>
    <w:lvl w:ilvl="0" w:tplc="9634BF6C">
      <w:start w:val="23"/>
      <w:numFmt w:val="decimal"/>
      <w:lvlText w:val="%1"/>
      <w:lvlJc w:val="left"/>
    </w:lvl>
    <w:lvl w:ilvl="1" w:tplc="41F26AEC">
      <w:numFmt w:val="decimal"/>
      <w:lvlText w:val=""/>
      <w:lvlJc w:val="left"/>
    </w:lvl>
    <w:lvl w:ilvl="2" w:tplc="631A5A46">
      <w:numFmt w:val="decimal"/>
      <w:lvlText w:val=""/>
      <w:lvlJc w:val="left"/>
    </w:lvl>
    <w:lvl w:ilvl="3" w:tplc="A16ADADC">
      <w:numFmt w:val="decimal"/>
      <w:lvlText w:val=""/>
      <w:lvlJc w:val="left"/>
    </w:lvl>
    <w:lvl w:ilvl="4" w:tplc="A70C23CE">
      <w:numFmt w:val="decimal"/>
      <w:lvlText w:val=""/>
      <w:lvlJc w:val="left"/>
    </w:lvl>
    <w:lvl w:ilvl="5" w:tplc="E31E8928">
      <w:numFmt w:val="decimal"/>
      <w:lvlText w:val=""/>
      <w:lvlJc w:val="left"/>
    </w:lvl>
    <w:lvl w:ilvl="6" w:tplc="28BE868A">
      <w:numFmt w:val="decimal"/>
      <w:lvlText w:val=""/>
      <w:lvlJc w:val="left"/>
    </w:lvl>
    <w:lvl w:ilvl="7" w:tplc="D17E43F8">
      <w:numFmt w:val="decimal"/>
      <w:lvlText w:val=""/>
      <w:lvlJc w:val="left"/>
    </w:lvl>
    <w:lvl w:ilvl="8" w:tplc="CEEE0852">
      <w:numFmt w:val="decimal"/>
      <w:lvlText w:val=""/>
      <w:lvlJc w:val="left"/>
    </w:lvl>
  </w:abstractNum>
  <w:abstractNum w:abstractNumId="202" w15:restartNumberingAfterBreak="0">
    <w:nsid w:val="631F1690"/>
    <w:multiLevelType w:val="hybridMultilevel"/>
    <w:tmpl w:val="0BD402CA"/>
    <w:lvl w:ilvl="0" w:tplc="76ECC14E">
      <w:start w:val="42"/>
      <w:numFmt w:val="decimal"/>
      <w:lvlText w:val="%1"/>
      <w:lvlJc w:val="left"/>
    </w:lvl>
    <w:lvl w:ilvl="1" w:tplc="645A5F42">
      <w:numFmt w:val="decimal"/>
      <w:lvlText w:val=""/>
      <w:lvlJc w:val="left"/>
    </w:lvl>
    <w:lvl w:ilvl="2" w:tplc="CF0235EA">
      <w:numFmt w:val="decimal"/>
      <w:lvlText w:val=""/>
      <w:lvlJc w:val="left"/>
    </w:lvl>
    <w:lvl w:ilvl="3" w:tplc="B99E7316">
      <w:numFmt w:val="decimal"/>
      <w:lvlText w:val=""/>
      <w:lvlJc w:val="left"/>
    </w:lvl>
    <w:lvl w:ilvl="4" w:tplc="B7C47686">
      <w:numFmt w:val="decimal"/>
      <w:lvlText w:val=""/>
      <w:lvlJc w:val="left"/>
    </w:lvl>
    <w:lvl w:ilvl="5" w:tplc="7E3891C8">
      <w:numFmt w:val="decimal"/>
      <w:lvlText w:val=""/>
      <w:lvlJc w:val="left"/>
    </w:lvl>
    <w:lvl w:ilvl="6" w:tplc="29DE9EAC">
      <w:numFmt w:val="decimal"/>
      <w:lvlText w:val=""/>
      <w:lvlJc w:val="left"/>
    </w:lvl>
    <w:lvl w:ilvl="7" w:tplc="D1869D80">
      <w:numFmt w:val="decimal"/>
      <w:lvlText w:val=""/>
      <w:lvlJc w:val="left"/>
    </w:lvl>
    <w:lvl w:ilvl="8" w:tplc="A29E10D4">
      <w:numFmt w:val="decimal"/>
      <w:lvlText w:val=""/>
      <w:lvlJc w:val="left"/>
    </w:lvl>
  </w:abstractNum>
  <w:abstractNum w:abstractNumId="203" w15:restartNumberingAfterBreak="0">
    <w:nsid w:val="634102B4"/>
    <w:multiLevelType w:val="hybridMultilevel"/>
    <w:tmpl w:val="E77400EE"/>
    <w:lvl w:ilvl="0" w:tplc="0CF0C6D4">
      <w:start w:val="5"/>
      <w:numFmt w:val="decimal"/>
      <w:lvlText w:val="%1"/>
      <w:lvlJc w:val="left"/>
    </w:lvl>
    <w:lvl w:ilvl="1" w:tplc="3B988070">
      <w:numFmt w:val="decimal"/>
      <w:lvlText w:val=""/>
      <w:lvlJc w:val="left"/>
    </w:lvl>
    <w:lvl w:ilvl="2" w:tplc="DBA84F04">
      <w:numFmt w:val="decimal"/>
      <w:lvlText w:val=""/>
      <w:lvlJc w:val="left"/>
    </w:lvl>
    <w:lvl w:ilvl="3" w:tplc="C510AA36">
      <w:numFmt w:val="decimal"/>
      <w:lvlText w:val=""/>
      <w:lvlJc w:val="left"/>
    </w:lvl>
    <w:lvl w:ilvl="4" w:tplc="7AD0189C">
      <w:numFmt w:val="decimal"/>
      <w:lvlText w:val=""/>
      <w:lvlJc w:val="left"/>
    </w:lvl>
    <w:lvl w:ilvl="5" w:tplc="5A24A524">
      <w:numFmt w:val="decimal"/>
      <w:lvlText w:val=""/>
      <w:lvlJc w:val="left"/>
    </w:lvl>
    <w:lvl w:ilvl="6" w:tplc="CA62AFD2">
      <w:numFmt w:val="decimal"/>
      <w:lvlText w:val=""/>
      <w:lvlJc w:val="left"/>
    </w:lvl>
    <w:lvl w:ilvl="7" w:tplc="994C8886">
      <w:numFmt w:val="decimal"/>
      <w:lvlText w:val=""/>
      <w:lvlJc w:val="left"/>
    </w:lvl>
    <w:lvl w:ilvl="8" w:tplc="E7F4FE6A">
      <w:numFmt w:val="decimal"/>
      <w:lvlText w:val=""/>
      <w:lvlJc w:val="left"/>
    </w:lvl>
  </w:abstractNum>
  <w:abstractNum w:abstractNumId="204" w15:restartNumberingAfterBreak="0">
    <w:nsid w:val="634C574C"/>
    <w:multiLevelType w:val="hybridMultilevel"/>
    <w:tmpl w:val="3580DFCA"/>
    <w:lvl w:ilvl="0" w:tplc="D660CDB0">
      <w:start w:val="1"/>
      <w:numFmt w:val="bullet"/>
      <w:lvlText w:val="É"/>
      <w:lvlJc w:val="left"/>
    </w:lvl>
    <w:lvl w:ilvl="1" w:tplc="94EEE5F2">
      <w:numFmt w:val="decimal"/>
      <w:lvlText w:val=""/>
      <w:lvlJc w:val="left"/>
    </w:lvl>
    <w:lvl w:ilvl="2" w:tplc="0D8ABD32">
      <w:numFmt w:val="decimal"/>
      <w:lvlText w:val=""/>
      <w:lvlJc w:val="left"/>
    </w:lvl>
    <w:lvl w:ilvl="3" w:tplc="C6240C1C">
      <w:numFmt w:val="decimal"/>
      <w:lvlText w:val=""/>
      <w:lvlJc w:val="left"/>
    </w:lvl>
    <w:lvl w:ilvl="4" w:tplc="13666FEC">
      <w:numFmt w:val="decimal"/>
      <w:lvlText w:val=""/>
      <w:lvlJc w:val="left"/>
    </w:lvl>
    <w:lvl w:ilvl="5" w:tplc="5148A4CE">
      <w:numFmt w:val="decimal"/>
      <w:lvlText w:val=""/>
      <w:lvlJc w:val="left"/>
    </w:lvl>
    <w:lvl w:ilvl="6" w:tplc="0CD46D4A">
      <w:numFmt w:val="decimal"/>
      <w:lvlText w:val=""/>
      <w:lvlJc w:val="left"/>
    </w:lvl>
    <w:lvl w:ilvl="7" w:tplc="2C0424C0">
      <w:numFmt w:val="decimal"/>
      <w:lvlText w:val=""/>
      <w:lvlJc w:val="left"/>
    </w:lvl>
    <w:lvl w:ilvl="8" w:tplc="559CA630">
      <w:numFmt w:val="decimal"/>
      <w:lvlText w:val=""/>
      <w:lvlJc w:val="left"/>
    </w:lvl>
  </w:abstractNum>
  <w:abstractNum w:abstractNumId="205" w15:restartNumberingAfterBreak="0">
    <w:nsid w:val="639DEFAC"/>
    <w:multiLevelType w:val="hybridMultilevel"/>
    <w:tmpl w:val="7AC2CF90"/>
    <w:lvl w:ilvl="0" w:tplc="866C3FDE">
      <w:start w:val="16"/>
      <w:numFmt w:val="decimal"/>
      <w:lvlText w:val="%1"/>
      <w:lvlJc w:val="left"/>
    </w:lvl>
    <w:lvl w:ilvl="1" w:tplc="BA48D412">
      <w:numFmt w:val="decimal"/>
      <w:lvlText w:val=""/>
      <w:lvlJc w:val="left"/>
    </w:lvl>
    <w:lvl w:ilvl="2" w:tplc="64FCB6D4">
      <w:numFmt w:val="decimal"/>
      <w:lvlText w:val=""/>
      <w:lvlJc w:val="left"/>
    </w:lvl>
    <w:lvl w:ilvl="3" w:tplc="5D62FB94">
      <w:numFmt w:val="decimal"/>
      <w:lvlText w:val=""/>
      <w:lvlJc w:val="left"/>
    </w:lvl>
    <w:lvl w:ilvl="4" w:tplc="19FE83F8">
      <w:numFmt w:val="decimal"/>
      <w:lvlText w:val=""/>
      <w:lvlJc w:val="left"/>
    </w:lvl>
    <w:lvl w:ilvl="5" w:tplc="57D4C94E">
      <w:numFmt w:val="decimal"/>
      <w:lvlText w:val=""/>
      <w:lvlJc w:val="left"/>
    </w:lvl>
    <w:lvl w:ilvl="6" w:tplc="71B49280">
      <w:numFmt w:val="decimal"/>
      <w:lvlText w:val=""/>
      <w:lvlJc w:val="left"/>
    </w:lvl>
    <w:lvl w:ilvl="7" w:tplc="9C70FF1C">
      <w:numFmt w:val="decimal"/>
      <w:lvlText w:val=""/>
      <w:lvlJc w:val="left"/>
    </w:lvl>
    <w:lvl w:ilvl="8" w:tplc="9F0E7B5C">
      <w:numFmt w:val="decimal"/>
      <w:lvlText w:val=""/>
      <w:lvlJc w:val="left"/>
    </w:lvl>
  </w:abstractNum>
  <w:abstractNum w:abstractNumId="206" w15:restartNumberingAfterBreak="0">
    <w:nsid w:val="63F37E85"/>
    <w:multiLevelType w:val="hybridMultilevel"/>
    <w:tmpl w:val="F510EA54"/>
    <w:lvl w:ilvl="0" w:tplc="547EF8FE">
      <w:start w:val="8"/>
      <w:numFmt w:val="decimal"/>
      <w:lvlText w:val="%1"/>
      <w:lvlJc w:val="left"/>
    </w:lvl>
    <w:lvl w:ilvl="1" w:tplc="ED42BA20">
      <w:numFmt w:val="decimal"/>
      <w:lvlText w:val=""/>
      <w:lvlJc w:val="left"/>
    </w:lvl>
    <w:lvl w:ilvl="2" w:tplc="DE4CA99E">
      <w:numFmt w:val="decimal"/>
      <w:lvlText w:val=""/>
      <w:lvlJc w:val="left"/>
    </w:lvl>
    <w:lvl w:ilvl="3" w:tplc="9D461B92">
      <w:numFmt w:val="decimal"/>
      <w:lvlText w:val=""/>
      <w:lvlJc w:val="left"/>
    </w:lvl>
    <w:lvl w:ilvl="4" w:tplc="1BD29430">
      <w:numFmt w:val="decimal"/>
      <w:lvlText w:val=""/>
      <w:lvlJc w:val="left"/>
    </w:lvl>
    <w:lvl w:ilvl="5" w:tplc="A162A668">
      <w:numFmt w:val="decimal"/>
      <w:lvlText w:val=""/>
      <w:lvlJc w:val="left"/>
    </w:lvl>
    <w:lvl w:ilvl="6" w:tplc="4DC62F0A">
      <w:numFmt w:val="decimal"/>
      <w:lvlText w:val=""/>
      <w:lvlJc w:val="left"/>
    </w:lvl>
    <w:lvl w:ilvl="7" w:tplc="0EB6A828">
      <w:numFmt w:val="decimal"/>
      <w:lvlText w:val=""/>
      <w:lvlJc w:val="left"/>
    </w:lvl>
    <w:lvl w:ilvl="8" w:tplc="A670ADAA">
      <w:numFmt w:val="decimal"/>
      <w:lvlText w:val=""/>
      <w:lvlJc w:val="left"/>
    </w:lvl>
  </w:abstractNum>
  <w:abstractNum w:abstractNumId="207" w15:restartNumberingAfterBreak="0">
    <w:nsid w:val="64212B8C"/>
    <w:multiLevelType w:val="hybridMultilevel"/>
    <w:tmpl w:val="1FB25270"/>
    <w:lvl w:ilvl="0" w:tplc="F3605602">
      <w:start w:val="6"/>
      <w:numFmt w:val="decimal"/>
      <w:lvlText w:val="%1"/>
      <w:lvlJc w:val="left"/>
    </w:lvl>
    <w:lvl w:ilvl="1" w:tplc="FEBE7BF8">
      <w:numFmt w:val="decimal"/>
      <w:lvlText w:val=""/>
      <w:lvlJc w:val="left"/>
    </w:lvl>
    <w:lvl w:ilvl="2" w:tplc="610443B0">
      <w:numFmt w:val="decimal"/>
      <w:lvlText w:val=""/>
      <w:lvlJc w:val="left"/>
    </w:lvl>
    <w:lvl w:ilvl="3" w:tplc="153613F0">
      <w:numFmt w:val="decimal"/>
      <w:lvlText w:val=""/>
      <w:lvlJc w:val="left"/>
    </w:lvl>
    <w:lvl w:ilvl="4" w:tplc="5DC0206A">
      <w:numFmt w:val="decimal"/>
      <w:lvlText w:val=""/>
      <w:lvlJc w:val="left"/>
    </w:lvl>
    <w:lvl w:ilvl="5" w:tplc="06CAE7EE">
      <w:numFmt w:val="decimal"/>
      <w:lvlText w:val=""/>
      <w:lvlJc w:val="left"/>
    </w:lvl>
    <w:lvl w:ilvl="6" w:tplc="125EFDB6">
      <w:numFmt w:val="decimal"/>
      <w:lvlText w:val=""/>
      <w:lvlJc w:val="left"/>
    </w:lvl>
    <w:lvl w:ilvl="7" w:tplc="DA94E04E">
      <w:numFmt w:val="decimal"/>
      <w:lvlText w:val=""/>
      <w:lvlJc w:val="left"/>
    </w:lvl>
    <w:lvl w:ilvl="8" w:tplc="C5F4A17A">
      <w:numFmt w:val="decimal"/>
      <w:lvlText w:val=""/>
      <w:lvlJc w:val="left"/>
    </w:lvl>
  </w:abstractNum>
  <w:abstractNum w:abstractNumId="208" w15:restartNumberingAfterBreak="0">
    <w:nsid w:val="64429599"/>
    <w:multiLevelType w:val="hybridMultilevel"/>
    <w:tmpl w:val="F6BC2140"/>
    <w:lvl w:ilvl="0" w:tplc="D4EC0540">
      <w:start w:val="1"/>
      <w:numFmt w:val="bullet"/>
      <w:lvlText w:val="é"/>
      <w:lvlJc w:val="left"/>
    </w:lvl>
    <w:lvl w:ilvl="1" w:tplc="CEAAEC64">
      <w:numFmt w:val="decimal"/>
      <w:lvlText w:val=""/>
      <w:lvlJc w:val="left"/>
    </w:lvl>
    <w:lvl w:ilvl="2" w:tplc="4E6CF17A">
      <w:numFmt w:val="decimal"/>
      <w:lvlText w:val=""/>
      <w:lvlJc w:val="left"/>
    </w:lvl>
    <w:lvl w:ilvl="3" w:tplc="557CE974">
      <w:numFmt w:val="decimal"/>
      <w:lvlText w:val=""/>
      <w:lvlJc w:val="left"/>
    </w:lvl>
    <w:lvl w:ilvl="4" w:tplc="AA76E216">
      <w:numFmt w:val="decimal"/>
      <w:lvlText w:val=""/>
      <w:lvlJc w:val="left"/>
    </w:lvl>
    <w:lvl w:ilvl="5" w:tplc="E858111C">
      <w:numFmt w:val="decimal"/>
      <w:lvlText w:val=""/>
      <w:lvlJc w:val="left"/>
    </w:lvl>
    <w:lvl w:ilvl="6" w:tplc="ABFEBE50">
      <w:numFmt w:val="decimal"/>
      <w:lvlText w:val=""/>
      <w:lvlJc w:val="left"/>
    </w:lvl>
    <w:lvl w:ilvl="7" w:tplc="A5ECD632">
      <w:numFmt w:val="decimal"/>
      <w:lvlText w:val=""/>
      <w:lvlJc w:val="left"/>
    </w:lvl>
    <w:lvl w:ilvl="8" w:tplc="BB482EF0">
      <w:numFmt w:val="decimal"/>
      <w:lvlText w:val=""/>
      <w:lvlJc w:val="left"/>
    </w:lvl>
  </w:abstractNum>
  <w:abstractNum w:abstractNumId="209" w15:restartNumberingAfterBreak="0">
    <w:nsid w:val="65968C1C"/>
    <w:multiLevelType w:val="hybridMultilevel"/>
    <w:tmpl w:val="C1EE476A"/>
    <w:lvl w:ilvl="0" w:tplc="3626A64E">
      <w:start w:val="1"/>
      <w:numFmt w:val="bullet"/>
      <w:lvlText w:val="À"/>
      <w:lvlJc w:val="left"/>
    </w:lvl>
    <w:lvl w:ilvl="1" w:tplc="771009AA">
      <w:numFmt w:val="decimal"/>
      <w:lvlText w:val=""/>
      <w:lvlJc w:val="left"/>
    </w:lvl>
    <w:lvl w:ilvl="2" w:tplc="F950172C">
      <w:numFmt w:val="decimal"/>
      <w:lvlText w:val=""/>
      <w:lvlJc w:val="left"/>
    </w:lvl>
    <w:lvl w:ilvl="3" w:tplc="6FEAEEAC">
      <w:numFmt w:val="decimal"/>
      <w:lvlText w:val=""/>
      <w:lvlJc w:val="left"/>
    </w:lvl>
    <w:lvl w:ilvl="4" w:tplc="C5F85F92">
      <w:numFmt w:val="decimal"/>
      <w:lvlText w:val=""/>
      <w:lvlJc w:val="left"/>
    </w:lvl>
    <w:lvl w:ilvl="5" w:tplc="C6CC15D4">
      <w:numFmt w:val="decimal"/>
      <w:lvlText w:val=""/>
      <w:lvlJc w:val="left"/>
    </w:lvl>
    <w:lvl w:ilvl="6" w:tplc="D94E0A6E">
      <w:numFmt w:val="decimal"/>
      <w:lvlText w:val=""/>
      <w:lvlJc w:val="left"/>
    </w:lvl>
    <w:lvl w:ilvl="7" w:tplc="8AF42928">
      <w:numFmt w:val="decimal"/>
      <w:lvlText w:val=""/>
      <w:lvlJc w:val="left"/>
    </w:lvl>
    <w:lvl w:ilvl="8" w:tplc="58981AEC">
      <w:numFmt w:val="decimal"/>
      <w:lvlText w:val=""/>
      <w:lvlJc w:val="left"/>
    </w:lvl>
  </w:abstractNum>
  <w:abstractNum w:abstractNumId="210" w15:restartNumberingAfterBreak="0">
    <w:nsid w:val="65BF9DA8"/>
    <w:multiLevelType w:val="hybridMultilevel"/>
    <w:tmpl w:val="D2BE68EC"/>
    <w:lvl w:ilvl="0" w:tplc="8FD45D5E">
      <w:start w:val="1"/>
      <w:numFmt w:val="bullet"/>
      <w:lvlText w:val="É"/>
      <w:lvlJc w:val="left"/>
    </w:lvl>
    <w:lvl w:ilvl="1" w:tplc="741843D4">
      <w:numFmt w:val="decimal"/>
      <w:lvlText w:val=""/>
      <w:lvlJc w:val="left"/>
    </w:lvl>
    <w:lvl w:ilvl="2" w:tplc="7ECAA254">
      <w:numFmt w:val="decimal"/>
      <w:lvlText w:val=""/>
      <w:lvlJc w:val="left"/>
    </w:lvl>
    <w:lvl w:ilvl="3" w:tplc="0BBC6CEC">
      <w:numFmt w:val="decimal"/>
      <w:lvlText w:val=""/>
      <w:lvlJc w:val="left"/>
    </w:lvl>
    <w:lvl w:ilvl="4" w:tplc="03541286">
      <w:numFmt w:val="decimal"/>
      <w:lvlText w:val=""/>
      <w:lvlJc w:val="left"/>
    </w:lvl>
    <w:lvl w:ilvl="5" w:tplc="E0188D5E">
      <w:numFmt w:val="decimal"/>
      <w:lvlText w:val=""/>
      <w:lvlJc w:val="left"/>
    </w:lvl>
    <w:lvl w:ilvl="6" w:tplc="BBAE913C">
      <w:numFmt w:val="decimal"/>
      <w:lvlText w:val=""/>
      <w:lvlJc w:val="left"/>
    </w:lvl>
    <w:lvl w:ilvl="7" w:tplc="3586B664">
      <w:numFmt w:val="decimal"/>
      <w:lvlText w:val=""/>
      <w:lvlJc w:val="left"/>
    </w:lvl>
    <w:lvl w:ilvl="8" w:tplc="973C73E6">
      <w:numFmt w:val="decimal"/>
      <w:lvlText w:val=""/>
      <w:lvlJc w:val="left"/>
    </w:lvl>
  </w:abstractNum>
  <w:abstractNum w:abstractNumId="211" w15:restartNumberingAfterBreak="0">
    <w:nsid w:val="65D2A137"/>
    <w:multiLevelType w:val="hybridMultilevel"/>
    <w:tmpl w:val="A8240318"/>
    <w:lvl w:ilvl="0" w:tplc="FAF2BCA2">
      <w:start w:val="12"/>
      <w:numFmt w:val="decimal"/>
      <w:lvlText w:val="%1"/>
      <w:lvlJc w:val="left"/>
    </w:lvl>
    <w:lvl w:ilvl="1" w:tplc="3B1C2368">
      <w:numFmt w:val="decimal"/>
      <w:lvlText w:val=""/>
      <w:lvlJc w:val="left"/>
    </w:lvl>
    <w:lvl w:ilvl="2" w:tplc="B540F092">
      <w:numFmt w:val="decimal"/>
      <w:lvlText w:val=""/>
      <w:lvlJc w:val="left"/>
    </w:lvl>
    <w:lvl w:ilvl="3" w:tplc="C69A7DA8">
      <w:numFmt w:val="decimal"/>
      <w:lvlText w:val=""/>
      <w:lvlJc w:val="left"/>
    </w:lvl>
    <w:lvl w:ilvl="4" w:tplc="13C24CFC">
      <w:numFmt w:val="decimal"/>
      <w:lvlText w:val=""/>
      <w:lvlJc w:val="left"/>
    </w:lvl>
    <w:lvl w:ilvl="5" w:tplc="C79A0F3C">
      <w:numFmt w:val="decimal"/>
      <w:lvlText w:val=""/>
      <w:lvlJc w:val="left"/>
    </w:lvl>
    <w:lvl w:ilvl="6" w:tplc="B82AB22A">
      <w:numFmt w:val="decimal"/>
      <w:lvlText w:val=""/>
      <w:lvlJc w:val="left"/>
    </w:lvl>
    <w:lvl w:ilvl="7" w:tplc="8E5AA878">
      <w:numFmt w:val="decimal"/>
      <w:lvlText w:val=""/>
      <w:lvlJc w:val="left"/>
    </w:lvl>
    <w:lvl w:ilvl="8" w:tplc="99828CD0">
      <w:numFmt w:val="decimal"/>
      <w:lvlText w:val=""/>
      <w:lvlJc w:val="left"/>
    </w:lvl>
  </w:abstractNum>
  <w:abstractNum w:abstractNumId="212" w15:restartNumberingAfterBreak="0">
    <w:nsid w:val="665ACA49"/>
    <w:multiLevelType w:val="hybridMultilevel"/>
    <w:tmpl w:val="BDFE45EC"/>
    <w:lvl w:ilvl="0" w:tplc="D794E9E6">
      <w:start w:val="5"/>
      <w:numFmt w:val="decimal"/>
      <w:lvlText w:val="%1"/>
      <w:lvlJc w:val="left"/>
    </w:lvl>
    <w:lvl w:ilvl="1" w:tplc="9EA47DC6">
      <w:numFmt w:val="decimal"/>
      <w:lvlText w:val=""/>
      <w:lvlJc w:val="left"/>
    </w:lvl>
    <w:lvl w:ilvl="2" w:tplc="7736C79A">
      <w:numFmt w:val="decimal"/>
      <w:lvlText w:val=""/>
      <w:lvlJc w:val="left"/>
    </w:lvl>
    <w:lvl w:ilvl="3" w:tplc="0D7806E6">
      <w:numFmt w:val="decimal"/>
      <w:lvlText w:val=""/>
      <w:lvlJc w:val="left"/>
    </w:lvl>
    <w:lvl w:ilvl="4" w:tplc="E436878A">
      <w:numFmt w:val="decimal"/>
      <w:lvlText w:val=""/>
      <w:lvlJc w:val="left"/>
    </w:lvl>
    <w:lvl w:ilvl="5" w:tplc="276CD960">
      <w:numFmt w:val="decimal"/>
      <w:lvlText w:val=""/>
      <w:lvlJc w:val="left"/>
    </w:lvl>
    <w:lvl w:ilvl="6" w:tplc="E998F8C2">
      <w:numFmt w:val="decimal"/>
      <w:lvlText w:val=""/>
      <w:lvlJc w:val="left"/>
    </w:lvl>
    <w:lvl w:ilvl="7" w:tplc="ACE41542">
      <w:numFmt w:val="decimal"/>
      <w:lvlText w:val=""/>
      <w:lvlJc w:val="left"/>
    </w:lvl>
    <w:lvl w:ilvl="8" w:tplc="E716DC10">
      <w:numFmt w:val="decimal"/>
      <w:lvlText w:val=""/>
      <w:lvlJc w:val="left"/>
    </w:lvl>
  </w:abstractNum>
  <w:abstractNum w:abstractNumId="213" w15:restartNumberingAfterBreak="0">
    <w:nsid w:val="67906F60"/>
    <w:multiLevelType w:val="hybridMultilevel"/>
    <w:tmpl w:val="BAB89364"/>
    <w:lvl w:ilvl="0" w:tplc="E81C2EFC">
      <w:start w:val="1"/>
      <w:numFmt w:val="decimal"/>
      <w:lvlText w:val="%1"/>
      <w:lvlJc w:val="left"/>
    </w:lvl>
    <w:lvl w:ilvl="1" w:tplc="D70A51E4">
      <w:numFmt w:val="decimal"/>
      <w:lvlText w:val=""/>
      <w:lvlJc w:val="left"/>
    </w:lvl>
    <w:lvl w:ilvl="2" w:tplc="2CFAF178">
      <w:numFmt w:val="decimal"/>
      <w:lvlText w:val=""/>
      <w:lvlJc w:val="left"/>
    </w:lvl>
    <w:lvl w:ilvl="3" w:tplc="0D165864">
      <w:numFmt w:val="decimal"/>
      <w:lvlText w:val=""/>
      <w:lvlJc w:val="left"/>
    </w:lvl>
    <w:lvl w:ilvl="4" w:tplc="55EE06C0">
      <w:numFmt w:val="decimal"/>
      <w:lvlText w:val=""/>
      <w:lvlJc w:val="left"/>
    </w:lvl>
    <w:lvl w:ilvl="5" w:tplc="30B862AA">
      <w:numFmt w:val="decimal"/>
      <w:lvlText w:val=""/>
      <w:lvlJc w:val="left"/>
    </w:lvl>
    <w:lvl w:ilvl="6" w:tplc="7BAE3F6E">
      <w:numFmt w:val="decimal"/>
      <w:lvlText w:val=""/>
      <w:lvlJc w:val="left"/>
    </w:lvl>
    <w:lvl w:ilvl="7" w:tplc="F2543F1E">
      <w:numFmt w:val="decimal"/>
      <w:lvlText w:val=""/>
      <w:lvlJc w:val="left"/>
    </w:lvl>
    <w:lvl w:ilvl="8" w:tplc="F6BE8B10">
      <w:numFmt w:val="decimal"/>
      <w:lvlText w:val=""/>
      <w:lvlJc w:val="left"/>
    </w:lvl>
  </w:abstractNum>
  <w:abstractNum w:abstractNumId="214" w15:restartNumberingAfterBreak="0">
    <w:nsid w:val="67A70B69"/>
    <w:multiLevelType w:val="hybridMultilevel"/>
    <w:tmpl w:val="CBA62938"/>
    <w:lvl w:ilvl="0" w:tplc="B972DCFA">
      <w:start w:val="183"/>
      <w:numFmt w:val="decimal"/>
      <w:lvlText w:val="%1."/>
      <w:lvlJc w:val="left"/>
    </w:lvl>
    <w:lvl w:ilvl="1" w:tplc="F8520626">
      <w:numFmt w:val="decimal"/>
      <w:lvlText w:val=""/>
      <w:lvlJc w:val="left"/>
    </w:lvl>
    <w:lvl w:ilvl="2" w:tplc="29646088">
      <w:numFmt w:val="decimal"/>
      <w:lvlText w:val=""/>
      <w:lvlJc w:val="left"/>
    </w:lvl>
    <w:lvl w:ilvl="3" w:tplc="A476E688">
      <w:numFmt w:val="decimal"/>
      <w:lvlText w:val=""/>
      <w:lvlJc w:val="left"/>
    </w:lvl>
    <w:lvl w:ilvl="4" w:tplc="909C1470">
      <w:numFmt w:val="decimal"/>
      <w:lvlText w:val=""/>
      <w:lvlJc w:val="left"/>
    </w:lvl>
    <w:lvl w:ilvl="5" w:tplc="59187D74">
      <w:numFmt w:val="decimal"/>
      <w:lvlText w:val=""/>
      <w:lvlJc w:val="left"/>
    </w:lvl>
    <w:lvl w:ilvl="6" w:tplc="4E545ECC">
      <w:numFmt w:val="decimal"/>
      <w:lvlText w:val=""/>
      <w:lvlJc w:val="left"/>
    </w:lvl>
    <w:lvl w:ilvl="7" w:tplc="26D8AF0C">
      <w:numFmt w:val="decimal"/>
      <w:lvlText w:val=""/>
      <w:lvlJc w:val="left"/>
    </w:lvl>
    <w:lvl w:ilvl="8" w:tplc="D1181BF6">
      <w:numFmt w:val="decimal"/>
      <w:lvlText w:val=""/>
      <w:lvlJc w:val="left"/>
    </w:lvl>
  </w:abstractNum>
  <w:abstractNum w:abstractNumId="215" w15:restartNumberingAfterBreak="0">
    <w:nsid w:val="6835B2AE"/>
    <w:multiLevelType w:val="hybridMultilevel"/>
    <w:tmpl w:val="F7E8066C"/>
    <w:lvl w:ilvl="0" w:tplc="9EA011B8">
      <w:start w:val="7"/>
      <w:numFmt w:val="decimal"/>
      <w:lvlText w:val="%1"/>
      <w:lvlJc w:val="left"/>
    </w:lvl>
    <w:lvl w:ilvl="1" w:tplc="0AC8FB06">
      <w:numFmt w:val="decimal"/>
      <w:lvlText w:val=""/>
      <w:lvlJc w:val="left"/>
    </w:lvl>
    <w:lvl w:ilvl="2" w:tplc="AF967AF6">
      <w:numFmt w:val="decimal"/>
      <w:lvlText w:val=""/>
      <w:lvlJc w:val="left"/>
    </w:lvl>
    <w:lvl w:ilvl="3" w:tplc="AD80A636">
      <w:numFmt w:val="decimal"/>
      <w:lvlText w:val=""/>
      <w:lvlJc w:val="left"/>
    </w:lvl>
    <w:lvl w:ilvl="4" w:tplc="D20244D4">
      <w:numFmt w:val="decimal"/>
      <w:lvlText w:val=""/>
      <w:lvlJc w:val="left"/>
    </w:lvl>
    <w:lvl w:ilvl="5" w:tplc="F014F450">
      <w:numFmt w:val="decimal"/>
      <w:lvlText w:val=""/>
      <w:lvlJc w:val="left"/>
    </w:lvl>
    <w:lvl w:ilvl="6" w:tplc="405A1622">
      <w:numFmt w:val="decimal"/>
      <w:lvlText w:val=""/>
      <w:lvlJc w:val="left"/>
    </w:lvl>
    <w:lvl w:ilvl="7" w:tplc="60F404B4">
      <w:numFmt w:val="decimal"/>
      <w:lvlText w:val=""/>
      <w:lvlJc w:val="left"/>
    </w:lvl>
    <w:lvl w:ilvl="8" w:tplc="E5A69A2C">
      <w:numFmt w:val="decimal"/>
      <w:lvlText w:val=""/>
      <w:lvlJc w:val="left"/>
    </w:lvl>
  </w:abstractNum>
  <w:abstractNum w:abstractNumId="216" w15:restartNumberingAfterBreak="0">
    <w:nsid w:val="684EED59"/>
    <w:multiLevelType w:val="hybridMultilevel"/>
    <w:tmpl w:val="518CDB96"/>
    <w:lvl w:ilvl="0" w:tplc="A0B6115E">
      <w:start w:val="7"/>
      <w:numFmt w:val="decimal"/>
      <w:lvlText w:val="%1"/>
      <w:lvlJc w:val="left"/>
    </w:lvl>
    <w:lvl w:ilvl="1" w:tplc="9FF86B76">
      <w:numFmt w:val="decimal"/>
      <w:lvlText w:val=""/>
      <w:lvlJc w:val="left"/>
    </w:lvl>
    <w:lvl w:ilvl="2" w:tplc="16C609B8">
      <w:numFmt w:val="decimal"/>
      <w:lvlText w:val=""/>
      <w:lvlJc w:val="left"/>
    </w:lvl>
    <w:lvl w:ilvl="3" w:tplc="459E16FA">
      <w:numFmt w:val="decimal"/>
      <w:lvlText w:val=""/>
      <w:lvlJc w:val="left"/>
    </w:lvl>
    <w:lvl w:ilvl="4" w:tplc="F9224C78">
      <w:numFmt w:val="decimal"/>
      <w:lvlText w:val=""/>
      <w:lvlJc w:val="left"/>
    </w:lvl>
    <w:lvl w:ilvl="5" w:tplc="17D6EAE8">
      <w:numFmt w:val="decimal"/>
      <w:lvlText w:val=""/>
      <w:lvlJc w:val="left"/>
    </w:lvl>
    <w:lvl w:ilvl="6" w:tplc="5FD2519E">
      <w:numFmt w:val="decimal"/>
      <w:lvlText w:val=""/>
      <w:lvlJc w:val="left"/>
    </w:lvl>
    <w:lvl w:ilvl="7" w:tplc="AA3C4B52">
      <w:numFmt w:val="decimal"/>
      <w:lvlText w:val=""/>
      <w:lvlJc w:val="left"/>
    </w:lvl>
    <w:lvl w:ilvl="8" w:tplc="FB08F624">
      <w:numFmt w:val="decimal"/>
      <w:lvlText w:val=""/>
      <w:lvlJc w:val="left"/>
    </w:lvl>
  </w:abstractNum>
  <w:abstractNum w:abstractNumId="217" w15:restartNumberingAfterBreak="0">
    <w:nsid w:val="68B867D3"/>
    <w:multiLevelType w:val="hybridMultilevel"/>
    <w:tmpl w:val="8C46DD40"/>
    <w:lvl w:ilvl="0" w:tplc="7E54E4E2">
      <w:start w:val="13"/>
      <w:numFmt w:val="decimal"/>
      <w:lvlText w:val="%1"/>
      <w:lvlJc w:val="left"/>
    </w:lvl>
    <w:lvl w:ilvl="1" w:tplc="3DD44718">
      <w:numFmt w:val="decimal"/>
      <w:lvlText w:val=""/>
      <w:lvlJc w:val="left"/>
    </w:lvl>
    <w:lvl w:ilvl="2" w:tplc="E9D2C8EC">
      <w:numFmt w:val="decimal"/>
      <w:lvlText w:val=""/>
      <w:lvlJc w:val="left"/>
    </w:lvl>
    <w:lvl w:ilvl="3" w:tplc="A7609618">
      <w:numFmt w:val="decimal"/>
      <w:lvlText w:val=""/>
      <w:lvlJc w:val="left"/>
    </w:lvl>
    <w:lvl w:ilvl="4" w:tplc="81C04136">
      <w:numFmt w:val="decimal"/>
      <w:lvlText w:val=""/>
      <w:lvlJc w:val="left"/>
    </w:lvl>
    <w:lvl w:ilvl="5" w:tplc="1C5AF3F4">
      <w:numFmt w:val="decimal"/>
      <w:lvlText w:val=""/>
      <w:lvlJc w:val="left"/>
    </w:lvl>
    <w:lvl w:ilvl="6" w:tplc="8B7223DE">
      <w:numFmt w:val="decimal"/>
      <w:lvlText w:val=""/>
      <w:lvlJc w:val="left"/>
    </w:lvl>
    <w:lvl w:ilvl="7" w:tplc="72129C16">
      <w:numFmt w:val="decimal"/>
      <w:lvlText w:val=""/>
      <w:lvlJc w:val="left"/>
    </w:lvl>
    <w:lvl w:ilvl="8" w:tplc="9E92B6B8">
      <w:numFmt w:val="decimal"/>
      <w:lvlText w:val=""/>
      <w:lvlJc w:val="left"/>
    </w:lvl>
  </w:abstractNum>
  <w:abstractNum w:abstractNumId="218" w15:restartNumberingAfterBreak="0">
    <w:nsid w:val="69D3947C"/>
    <w:multiLevelType w:val="hybridMultilevel"/>
    <w:tmpl w:val="B3FEB5CA"/>
    <w:lvl w:ilvl="0" w:tplc="770C7676">
      <w:start w:val="1"/>
      <w:numFmt w:val="bullet"/>
      <w:lvlText w:val="é"/>
      <w:lvlJc w:val="left"/>
    </w:lvl>
    <w:lvl w:ilvl="1" w:tplc="FE023F92">
      <w:numFmt w:val="decimal"/>
      <w:lvlText w:val=""/>
      <w:lvlJc w:val="left"/>
    </w:lvl>
    <w:lvl w:ilvl="2" w:tplc="3AF8A244">
      <w:numFmt w:val="decimal"/>
      <w:lvlText w:val=""/>
      <w:lvlJc w:val="left"/>
    </w:lvl>
    <w:lvl w:ilvl="3" w:tplc="9E92CFF0">
      <w:numFmt w:val="decimal"/>
      <w:lvlText w:val=""/>
      <w:lvlJc w:val="left"/>
    </w:lvl>
    <w:lvl w:ilvl="4" w:tplc="B504DC00">
      <w:numFmt w:val="decimal"/>
      <w:lvlText w:val=""/>
      <w:lvlJc w:val="left"/>
    </w:lvl>
    <w:lvl w:ilvl="5" w:tplc="6E8A2D34">
      <w:numFmt w:val="decimal"/>
      <w:lvlText w:val=""/>
      <w:lvlJc w:val="left"/>
    </w:lvl>
    <w:lvl w:ilvl="6" w:tplc="9BDA6E84">
      <w:numFmt w:val="decimal"/>
      <w:lvlText w:val=""/>
      <w:lvlJc w:val="left"/>
    </w:lvl>
    <w:lvl w:ilvl="7" w:tplc="1666A48C">
      <w:numFmt w:val="decimal"/>
      <w:lvlText w:val=""/>
      <w:lvlJc w:val="left"/>
    </w:lvl>
    <w:lvl w:ilvl="8" w:tplc="2E8AE86E">
      <w:numFmt w:val="decimal"/>
      <w:lvlText w:val=""/>
      <w:lvlJc w:val="left"/>
    </w:lvl>
  </w:abstractNum>
  <w:abstractNum w:abstractNumId="219" w15:restartNumberingAfterBreak="0">
    <w:nsid w:val="69E7F3E5"/>
    <w:multiLevelType w:val="hybridMultilevel"/>
    <w:tmpl w:val="183E70DE"/>
    <w:lvl w:ilvl="0" w:tplc="6AEC442A">
      <w:start w:val="11"/>
      <w:numFmt w:val="decimal"/>
      <w:lvlText w:val="%1"/>
      <w:lvlJc w:val="left"/>
    </w:lvl>
    <w:lvl w:ilvl="1" w:tplc="94E0D358">
      <w:numFmt w:val="decimal"/>
      <w:lvlText w:val=""/>
      <w:lvlJc w:val="left"/>
    </w:lvl>
    <w:lvl w:ilvl="2" w:tplc="919689C6">
      <w:numFmt w:val="decimal"/>
      <w:lvlText w:val=""/>
      <w:lvlJc w:val="left"/>
    </w:lvl>
    <w:lvl w:ilvl="3" w:tplc="E35AB9D0">
      <w:numFmt w:val="decimal"/>
      <w:lvlText w:val=""/>
      <w:lvlJc w:val="left"/>
    </w:lvl>
    <w:lvl w:ilvl="4" w:tplc="F3BC1488">
      <w:numFmt w:val="decimal"/>
      <w:lvlText w:val=""/>
      <w:lvlJc w:val="left"/>
    </w:lvl>
    <w:lvl w:ilvl="5" w:tplc="FBC4590C">
      <w:numFmt w:val="decimal"/>
      <w:lvlText w:val=""/>
      <w:lvlJc w:val="left"/>
    </w:lvl>
    <w:lvl w:ilvl="6" w:tplc="AE4E941C">
      <w:numFmt w:val="decimal"/>
      <w:lvlText w:val=""/>
      <w:lvlJc w:val="left"/>
    </w:lvl>
    <w:lvl w:ilvl="7" w:tplc="665431BC">
      <w:numFmt w:val="decimal"/>
      <w:lvlText w:val=""/>
      <w:lvlJc w:val="left"/>
    </w:lvl>
    <w:lvl w:ilvl="8" w:tplc="58341F0E">
      <w:numFmt w:val="decimal"/>
      <w:lvlText w:val=""/>
      <w:lvlJc w:val="left"/>
    </w:lvl>
  </w:abstractNum>
  <w:abstractNum w:abstractNumId="220" w15:restartNumberingAfterBreak="0">
    <w:nsid w:val="6A1B45E5"/>
    <w:multiLevelType w:val="hybridMultilevel"/>
    <w:tmpl w:val="8DBA7B08"/>
    <w:lvl w:ilvl="0" w:tplc="729683FC">
      <w:start w:val="1"/>
      <w:numFmt w:val="decimal"/>
      <w:lvlText w:val="%1"/>
      <w:lvlJc w:val="left"/>
    </w:lvl>
    <w:lvl w:ilvl="1" w:tplc="C49AF270">
      <w:numFmt w:val="decimal"/>
      <w:lvlText w:val=""/>
      <w:lvlJc w:val="left"/>
    </w:lvl>
    <w:lvl w:ilvl="2" w:tplc="5BEA8792">
      <w:numFmt w:val="decimal"/>
      <w:lvlText w:val=""/>
      <w:lvlJc w:val="left"/>
    </w:lvl>
    <w:lvl w:ilvl="3" w:tplc="8A60070E">
      <w:numFmt w:val="decimal"/>
      <w:lvlText w:val=""/>
      <w:lvlJc w:val="left"/>
    </w:lvl>
    <w:lvl w:ilvl="4" w:tplc="F0F6987A">
      <w:numFmt w:val="decimal"/>
      <w:lvlText w:val=""/>
      <w:lvlJc w:val="left"/>
    </w:lvl>
    <w:lvl w:ilvl="5" w:tplc="F3BAB71C">
      <w:numFmt w:val="decimal"/>
      <w:lvlText w:val=""/>
      <w:lvlJc w:val="left"/>
    </w:lvl>
    <w:lvl w:ilvl="6" w:tplc="6528414C">
      <w:numFmt w:val="decimal"/>
      <w:lvlText w:val=""/>
      <w:lvlJc w:val="left"/>
    </w:lvl>
    <w:lvl w:ilvl="7" w:tplc="53C2BADC">
      <w:numFmt w:val="decimal"/>
      <w:lvlText w:val=""/>
      <w:lvlJc w:val="left"/>
    </w:lvl>
    <w:lvl w:ilvl="8" w:tplc="0682EF8A">
      <w:numFmt w:val="decimal"/>
      <w:lvlText w:val=""/>
      <w:lvlJc w:val="left"/>
    </w:lvl>
  </w:abstractNum>
  <w:abstractNum w:abstractNumId="221" w15:restartNumberingAfterBreak="0">
    <w:nsid w:val="6A37288A"/>
    <w:multiLevelType w:val="hybridMultilevel"/>
    <w:tmpl w:val="7BD2C296"/>
    <w:lvl w:ilvl="0" w:tplc="8C5AC622">
      <w:start w:val="46"/>
      <w:numFmt w:val="decimal"/>
      <w:lvlText w:val="%1"/>
      <w:lvlJc w:val="left"/>
    </w:lvl>
    <w:lvl w:ilvl="1" w:tplc="9B78D70A">
      <w:numFmt w:val="decimal"/>
      <w:lvlText w:val=""/>
      <w:lvlJc w:val="left"/>
    </w:lvl>
    <w:lvl w:ilvl="2" w:tplc="264EE36E">
      <w:numFmt w:val="decimal"/>
      <w:lvlText w:val=""/>
      <w:lvlJc w:val="left"/>
    </w:lvl>
    <w:lvl w:ilvl="3" w:tplc="9A8A4556">
      <w:numFmt w:val="decimal"/>
      <w:lvlText w:val=""/>
      <w:lvlJc w:val="left"/>
    </w:lvl>
    <w:lvl w:ilvl="4" w:tplc="6FE4E73E">
      <w:numFmt w:val="decimal"/>
      <w:lvlText w:val=""/>
      <w:lvlJc w:val="left"/>
    </w:lvl>
    <w:lvl w:ilvl="5" w:tplc="CD4C5242">
      <w:numFmt w:val="decimal"/>
      <w:lvlText w:val=""/>
      <w:lvlJc w:val="left"/>
    </w:lvl>
    <w:lvl w:ilvl="6" w:tplc="3D706982">
      <w:numFmt w:val="decimal"/>
      <w:lvlText w:val=""/>
      <w:lvlJc w:val="left"/>
    </w:lvl>
    <w:lvl w:ilvl="7" w:tplc="3BFA428E">
      <w:numFmt w:val="decimal"/>
      <w:lvlText w:val=""/>
      <w:lvlJc w:val="left"/>
    </w:lvl>
    <w:lvl w:ilvl="8" w:tplc="ACE692AC">
      <w:numFmt w:val="decimal"/>
      <w:lvlText w:val=""/>
      <w:lvlJc w:val="left"/>
    </w:lvl>
  </w:abstractNum>
  <w:abstractNum w:abstractNumId="222" w15:restartNumberingAfterBreak="0">
    <w:nsid w:val="6A3B714C"/>
    <w:multiLevelType w:val="hybridMultilevel"/>
    <w:tmpl w:val="F1828D82"/>
    <w:lvl w:ilvl="0" w:tplc="3ADC5A08">
      <w:start w:val="1"/>
      <w:numFmt w:val="bullet"/>
      <w:lvlText w:val="É"/>
      <w:lvlJc w:val="left"/>
    </w:lvl>
    <w:lvl w:ilvl="1" w:tplc="3EEAFA7E">
      <w:numFmt w:val="decimal"/>
      <w:lvlText w:val=""/>
      <w:lvlJc w:val="left"/>
    </w:lvl>
    <w:lvl w:ilvl="2" w:tplc="69CADE20">
      <w:numFmt w:val="decimal"/>
      <w:lvlText w:val=""/>
      <w:lvlJc w:val="left"/>
    </w:lvl>
    <w:lvl w:ilvl="3" w:tplc="F4D42750">
      <w:numFmt w:val="decimal"/>
      <w:lvlText w:val=""/>
      <w:lvlJc w:val="left"/>
    </w:lvl>
    <w:lvl w:ilvl="4" w:tplc="773CD088">
      <w:numFmt w:val="decimal"/>
      <w:lvlText w:val=""/>
      <w:lvlJc w:val="left"/>
    </w:lvl>
    <w:lvl w:ilvl="5" w:tplc="A9BAF130">
      <w:numFmt w:val="decimal"/>
      <w:lvlText w:val=""/>
      <w:lvlJc w:val="left"/>
    </w:lvl>
    <w:lvl w:ilvl="6" w:tplc="7F2632DC">
      <w:numFmt w:val="decimal"/>
      <w:lvlText w:val=""/>
      <w:lvlJc w:val="left"/>
    </w:lvl>
    <w:lvl w:ilvl="7" w:tplc="86781F36">
      <w:numFmt w:val="decimal"/>
      <w:lvlText w:val=""/>
      <w:lvlJc w:val="left"/>
    </w:lvl>
    <w:lvl w:ilvl="8" w:tplc="CB8A2578">
      <w:numFmt w:val="decimal"/>
      <w:lvlText w:val=""/>
      <w:lvlJc w:val="left"/>
    </w:lvl>
  </w:abstractNum>
  <w:abstractNum w:abstractNumId="223" w15:restartNumberingAfterBreak="0">
    <w:nsid w:val="6A92EF4C"/>
    <w:multiLevelType w:val="hybridMultilevel"/>
    <w:tmpl w:val="00A86CC6"/>
    <w:lvl w:ilvl="0" w:tplc="555AF2EE">
      <w:start w:val="4"/>
      <w:numFmt w:val="decimal"/>
      <w:lvlText w:val="%1"/>
      <w:lvlJc w:val="left"/>
    </w:lvl>
    <w:lvl w:ilvl="1" w:tplc="21564D42">
      <w:numFmt w:val="decimal"/>
      <w:lvlText w:val=""/>
      <w:lvlJc w:val="left"/>
    </w:lvl>
    <w:lvl w:ilvl="2" w:tplc="560EE06C">
      <w:numFmt w:val="decimal"/>
      <w:lvlText w:val=""/>
      <w:lvlJc w:val="left"/>
    </w:lvl>
    <w:lvl w:ilvl="3" w:tplc="31505AAA">
      <w:numFmt w:val="decimal"/>
      <w:lvlText w:val=""/>
      <w:lvlJc w:val="left"/>
    </w:lvl>
    <w:lvl w:ilvl="4" w:tplc="AC526F94">
      <w:numFmt w:val="decimal"/>
      <w:lvlText w:val=""/>
      <w:lvlJc w:val="left"/>
    </w:lvl>
    <w:lvl w:ilvl="5" w:tplc="EA927236">
      <w:numFmt w:val="decimal"/>
      <w:lvlText w:val=""/>
      <w:lvlJc w:val="left"/>
    </w:lvl>
    <w:lvl w:ilvl="6" w:tplc="F8B49A3C">
      <w:numFmt w:val="decimal"/>
      <w:lvlText w:val=""/>
      <w:lvlJc w:val="left"/>
    </w:lvl>
    <w:lvl w:ilvl="7" w:tplc="930497C6">
      <w:numFmt w:val="decimal"/>
      <w:lvlText w:val=""/>
      <w:lvlJc w:val="left"/>
    </w:lvl>
    <w:lvl w:ilvl="8" w:tplc="2C366C52">
      <w:numFmt w:val="decimal"/>
      <w:lvlText w:val=""/>
      <w:lvlJc w:val="left"/>
    </w:lvl>
  </w:abstractNum>
  <w:abstractNum w:abstractNumId="224" w15:restartNumberingAfterBreak="0">
    <w:nsid w:val="6B057295"/>
    <w:multiLevelType w:val="hybridMultilevel"/>
    <w:tmpl w:val="68B213B8"/>
    <w:lvl w:ilvl="0" w:tplc="C28CE832">
      <w:start w:val="235"/>
      <w:numFmt w:val="decimal"/>
      <w:lvlText w:val="%1."/>
      <w:lvlJc w:val="left"/>
    </w:lvl>
    <w:lvl w:ilvl="1" w:tplc="66EE4D76">
      <w:numFmt w:val="decimal"/>
      <w:lvlText w:val=""/>
      <w:lvlJc w:val="left"/>
    </w:lvl>
    <w:lvl w:ilvl="2" w:tplc="27F2BAC4">
      <w:numFmt w:val="decimal"/>
      <w:lvlText w:val=""/>
      <w:lvlJc w:val="left"/>
    </w:lvl>
    <w:lvl w:ilvl="3" w:tplc="8AF2E4EC">
      <w:numFmt w:val="decimal"/>
      <w:lvlText w:val=""/>
      <w:lvlJc w:val="left"/>
    </w:lvl>
    <w:lvl w:ilvl="4" w:tplc="B4D03084">
      <w:numFmt w:val="decimal"/>
      <w:lvlText w:val=""/>
      <w:lvlJc w:val="left"/>
    </w:lvl>
    <w:lvl w:ilvl="5" w:tplc="C2A83EB0">
      <w:numFmt w:val="decimal"/>
      <w:lvlText w:val=""/>
      <w:lvlJc w:val="left"/>
    </w:lvl>
    <w:lvl w:ilvl="6" w:tplc="7B2A678C">
      <w:numFmt w:val="decimal"/>
      <w:lvlText w:val=""/>
      <w:lvlJc w:val="left"/>
    </w:lvl>
    <w:lvl w:ilvl="7" w:tplc="EAC429C4">
      <w:numFmt w:val="decimal"/>
      <w:lvlText w:val=""/>
      <w:lvlJc w:val="left"/>
    </w:lvl>
    <w:lvl w:ilvl="8" w:tplc="937ED05E">
      <w:numFmt w:val="decimal"/>
      <w:lvlText w:val=""/>
      <w:lvlJc w:val="left"/>
    </w:lvl>
  </w:abstractNum>
  <w:abstractNum w:abstractNumId="225" w15:restartNumberingAfterBreak="0">
    <w:nsid w:val="6B1D2C14"/>
    <w:multiLevelType w:val="hybridMultilevel"/>
    <w:tmpl w:val="51AC87AA"/>
    <w:lvl w:ilvl="0" w:tplc="FE908416">
      <w:start w:val="10"/>
      <w:numFmt w:val="decimal"/>
      <w:lvlText w:val="%1"/>
      <w:lvlJc w:val="left"/>
    </w:lvl>
    <w:lvl w:ilvl="1" w:tplc="A8BE34B6">
      <w:numFmt w:val="decimal"/>
      <w:lvlText w:val=""/>
      <w:lvlJc w:val="left"/>
    </w:lvl>
    <w:lvl w:ilvl="2" w:tplc="A60806FE">
      <w:numFmt w:val="decimal"/>
      <w:lvlText w:val=""/>
      <w:lvlJc w:val="left"/>
    </w:lvl>
    <w:lvl w:ilvl="3" w:tplc="B33A67AE">
      <w:numFmt w:val="decimal"/>
      <w:lvlText w:val=""/>
      <w:lvlJc w:val="left"/>
    </w:lvl>
    <w:lvl w:ilvl="4" w:tplc="DA72DB7A">
      <w:numFmt w:val="decimal"/>
      <w:lvlText w:val=""/>
      <w:lvlJc w:val="left"/>
    </w:lvl>
    <w:lvl w:ilvl="5" w:tplc="53B0125A">
      <w:numFmt w:val="decimal"/>
      <w:lvlText w:val=""/>
      <w:lvlJc w:val="left"/>
    </w:lvl>
    <w:lvl w:ilvl="6" w:tplc="6A3853D8">
      <w:numFmt w:val="decimal"/>
      <w:lvlText w:val=""/>
      <w:lvlJc w:val="left"/>
    </w:lvl>
    <w:lvl w:ilvl="7" w:tplc="0C7E9AF8">
      <w:numFmt w:val="decimal"/>
      <w:lvlText w:val=""/>
      <w:lvlJc w:val="left"/>
    </w:lvl>
    <w:lvl w:ilvl="8" w:tplc="B20032BA">
      <w:numFmt w:val="decimal"/>
      <w:lvlText w:val=""/>
      <w:lvlJc w:val="left"/>
    </w:lvl>
  </w:abstractNum>
  <w:abstractNum w:abstractNumId="226" w15:restartNumberingAfterBreak="0">
    <w:nsid w:val="6B47F63E"/>
    <w:multiLevelType w:val="hybridMultilevel"/>
    <w:tmpl w:val="C3CABBA6"/>
    <w:lvl w:ilvl="0" w:tplc="77D46934">
      <w:start w:val="1"/>
      <w:numFmt w:val="bullet"/>
      <w:lvlText w:val="é"/>
      <w:lvlJc w:val="left"/>
    </w:lvl>
    <w:lvl w:ilvl="1" w:tplc="458A24C8">
      <w:numFmt w:val="decimal"/>
      <w:lvlText w:val=""/>
      <w:lvlJc w:val="left"/>
    </w:lvl>
    <w:lvl w:ilvl="2" w:tplc="70B8BFA0">
      <w:numFmt w:val="decimal"/>
      <w:lvlText w:val=""/>
      <w:lvlJc w:val="left"/>
    </w:lvl>
    <w:lvl w:ilvl="3" w:tplc="FC1EC162">
      <w:numFmt w:val="decimal"/>
      <w:lvlText w:val=""/>
      <w:lvlJc w:val="left"/>
    </w:lvl>
    <w:lvl w:ilvl="4" w:tplc="8042D432">
      <w:numFmt w:val="decimal"/>
      <w:lvlText w:val=""/>
      <w:lvlJc w:val="left"/>
    </w:lvl>
    <w:lvl w:ilvl="5" w:tplc="31D640DE">
      <w:numFmt w:val="decimal"/>
      <w:lvlText w:val=""/>
      <w:lvlJc w:val="left"/>
    </w:lvl>
    <w:lvl w:ilvl="6" w:tplc="00840C3C">
      <w:numFmt w:val="decimal"/>
      <w:lvlText w:val=""/>
      <w:lvlJc w:val="left"/>
    </w:lvl>
    <w:lvl w:ilvl="7" w:tplc="AF04B76C">
      <w:numFmt w:val="decimal"/>
      <w:lvlText w:val=""/>
      <w:lvlJc w:val="left"/>
    </w:lvl>
    <w:lvl w:ilvl="8" w:tplc="364C4D0A">
      <w:numFmt w:val="decimal"/>
      <w:lvlText w:val=""/>
      <w:lvlJc w:val="left"/>
    </w:lvl>
  </w:abstractNum>
  <w:abstractNum w:abstractNumId="227" w15:restartNumberingAfterBreak="0">
    <w:nsid w:val="6C053B16"/>
    <w:multiLevelType w:val="hybridMultilevel"/>
    <w:tmpl w:val="63CAD760"/>
    <w:lvl w:ilvl="0" w:tplc="25382CF6">
      <w:start w:val="32"/>
      <w:numFmt w:val="decimal"/>
      <w:lvlText w:val="%1"/>
      <w:lvlJc w:val="left"/>
    </w:lvl>
    <w:lvl w:ilvl="1" w:tplc="3A344372">
      <w:numFmt w:val="decimal"/>
      <w:lvlText w:val=""/>
      <w:lvlJc w:val="left"/>
    </w:lvl>
    <w:lvl w:ilvl="2" w:tplc="C54C9A84">
      <w:numFmt w:val="decimal"/>
      <w:lvlText w:val=""/>
      <w:lvlJc w:val="left"/>
    </w:lvl>
    <w:lvl w:ilvl="3" w:tplc="309E755E">
      <w:numFmt w:val="decimal"/>
      <w:lvlText w:val=""/>
      <w:lvlJc w:val="left"/>
    </w:lvl>
    <w:lvl w:ilvl="4" w:tplc="0E82FD6A">
      <w:numFmt w:val="decimal"/>
      <w:lvlText w:val=""/>
      <w:lvlJc w:val="left"/>
    </w:lvl>
    <w:lvl w:ilvl="5" w:tplc="77268E8C">
      <w:numFmt w:val="decimal"/>
      <w:lvlText w:val=""/>
      <w:lvlJc w:val="left"/>
    </w:lvl>
    <w:lvl w:ilvl="6" w:tplc="FDFEAAFC">
      <w:numFmt w:val="decimal"/>
      <w:lvlText w:val=""/>
      <w:lvlJc w:val="left"/>
    </w:lvl>
    <w:lvl w:ilvl="7" w:tplc="32429090">
      <w:numFmt w:val="decimal"/>
      <w:lvlText w:val=""/>
      <w:lvlJc w:val="left"/>
    </w:lvl>
    <w:lvl w:ilvl="8" w:tplc="6D5E3BC0">
      <w:numFmt w:val="decimal"/>
      <w:lvlText w:val=""/>
      <w:lvlJc w:val="left"/>
    </w:lvl>
  </w:abstractNum>
  <w:abstractNum w:abstractNumId="228" w15:restartNumberingAfterBreak="0">
    <w:nsid w:val="6CAA2304"/>
    <w:multiLevelType w:val="hybridMultilevel"/>
    <w:tmpl w:val="F9D03B54"/>
    <w:lvl w:ilvl="0" w:tplc="64F68C8E">
      <w:start w:val="1"/>
      <w:numFmt w:val="bullet"/>
      <w:lvlText w:val="é"/>
      <w:lvlJc w:val="left"/>
    </w:lvl>
    <w:lvl w:ilvl="1" w:tplc="84C0270A">
      <w:numFmt w:val="decimal"/>
      <w:lvlText w:val=""/>
      <w:lvlJc w:val="left"/>
    </w:lvl>
    <w:lvl w:ilvl="2" w:tplc="EEF0EF08">
      <w:numFmt w:val="decimal"/>
      <w:lvlText w:val=""/>
      <w:lvlJc w:val="left"/>
    </w:lvl>
    <w:lvl w:ilvl="3" w:tplc="9FB2DD0C">
      <w:numFmt w:val="decimal"/>
      <w:lvlText w:val=""/>
      <w:lvlJc w:val="left"/>
    </w:lvl>
    <w:lvl w:ilvl="4" w:tplc="CB8410A0">
      <w:numFmt w:val="decimal"/>
      <w:lvlText w:val=""/>
      <w:lvlJc w:val="left"/>
    </w:lvl>
    <w:lvl w:ilvl="5" w:tplc="058ADD3A">
      <w:numFmt w:val="decimal"/>
      <w:lvlText w:val=""/>
      <w:lvlJc w:val="left"/>
    </w:lvl>
    <w:lvl w:ilvl="6" w:tplc="AF9ECCDE">
      <w:numFmt w:val="decimal"/>
      <w:lvlText w:val=""/>
      <w:lvlJc w:val="left"/>
    </w:lvl>
    <w:lvl w:ilvl="7" w:tplc="E16EBFF6">
      <w:numFmt w:val="decimal"/>
      <w:lvlText w:val=""/>
      <w:lvlJc w:val="left"/>
    </w:lvl>
    <w:lvl w:ilvl="8" w:tplc="F368A26A">
      <w:numFmt w:val="decimal"/>
      <w:lvlText w:val=""/>
      <w:lvlJc w:val="left"/>
    </w:lvl>
  </w:abstractNum>
  <w:abstractNum w:abstractNumId="229" w15:restartNumberingAfterBreak="0">
    <w:nsid w:val="6DC45E83"/>
    <w:multiLevelType w:val="hybridMultilevel"/>
    <w:tmpl w:val="DA244B14"/>
    <w:lvl w:ilvl="0" w:tplc="CAC0C7C4">
      <w:start w:val="26"/>
      <w:numFmt w:val="decimal"/>
      <w:lvlText w:val="%1"/>
      <w:lvlJc w:val="left"/>
    </w:lvl>
    <w:lvl w:ilvl="1" w:tplc="255A3FE2">
      <w:numFmt w:val="decimal"/>
      <w:lvlText w:val=""/>
      <w:lvlJc w:val="left"/>
    </w:lvl>
    <w:lvl w:ilvl="2" w:tplc="14B2433E">
      <w:numFmt w:val="decimal"/>
      <w:lvlText w:val=""/>
      <w:lvlJc w:val="left"/>
    </w:lvl>
    <w:lvl w:ilvl="3" w:tplc="180E56A0">
      <w:numFmt w:val="decimal"/>
      <w:lvlText w:val=""/>
      <w:lvlJc w:val="left"/>
    </w:lvl>
    <w:lvl w:ilvl="4" w:tplc="AB044A9C">
      <w:numFmt w:val="decimal"/>
      <w:lvlText w:val=""/>
      <w:lvlJc w:val="left"/>
    </w:lvl>
    <w:lvl w:ilvl="5" w:tplc="A4B06B06">
      <w:numFmt w:val="decimal"/>
      <w:lvlText w:val=""/>
      <w:lvlJc w:val="left"/>
    </w:lvl>
    <w:lvl w:ilvl="6" w:tplc="4E3AA05A">
      <w:numFmt w:val="decimal"/>
      <w:lvlText w:val=""/>
      <w:lvlJc w:val="left"/>
    </w:lvl>
    <w:lvl w:ilvl="7" w:tplc="1EB43D5C">
      <w:numFmt w:val="decimal"/>
      <w:lvlText w:val=""/>
      <w:lvlJc w:val="left"/>
    </w:lvl>
    <w:lvl w:ilvl="8" w:tplc="843C5B58">
      <w:numFmt w:val="decimal"/>
      <w:lvlText w:val=""/>
      <w:lvlJc w:val="left"/>
    </w:lvl>
  </w:abstractNum>
  <w:abstractNum w:abstractNumId="230" w15:restartNumberingAfterBreak="0">
    <w:nsid w:val="6E534CDE"/>
    <w:multiLevelType w:val="hybridMultilevel"/>
    <w:tmpl w:val="16C2646A"/>
    <w:lvl w:ilvl="0" w:tplc="C9FAF9C0">
      <w:start w:val="1"/>
      <w:numFmt w:val="bullet"/>
      <w:lvlText w:val="É"/>
      <w:lvlJc w:val="left"/>
    </w:lvl>
    <w:lvl w:ilvl="1" w:tplc="D0E45C70">
      <w:numFmt w:val="decimal"/>
      <w:lvlText w:val=""/>
      <w:lvlJc w:val="left"/>
    </w:lvl>
    <w:lvl w:ilvl="2" w:tplc="B0844430">
      <w:numFmt w:val="decimal"/>
      <w:lvlText w:val=""/>
      <w:lvlJc w:val="left"/>
    </w:lvl>
    <w:lvl w:ilvl="3" w:tplc="31F25AFE">
      <w:numFmt w:val="decimal"/>
      <w:lvlText w:val=""/>
      <w:lvlJc w:val="left"/>
    </w:lvl>
    <w:lvl w:ilvl="4" w:tplc="3C2E1DDA">
      <w:numFmt w:val="decimal"/>
      <w:lvlText w:val=""/>
      <w:lvlJc w:val="left"/>
    </w:lvl>
    <w:lvl w:ilvl="5" w:tplc="BDA2673E">
      <w:numFmt w:val="decimal"/>
      <w:lvlText w:val=""/>
      <w:lvlJc w:val="left"/>
    </w:lvl>
    <w:lvl w:ilvl="6" w:tplc="516E5336">
      <w:numFmt w:val="decimal"/>
      <w:lvlText w:val=""/>
      <w:lvlJc w:val="left"/>
    </w:lvl>
    <w:lvl w:ilvl="7" w:tplc="CA9E8B72">
      <w:numFmt w:val="decimal"/>
      <w:lvlText w:val=""/>
      <w:lvlJc w:val="left"/>
    </w:lvl>
    <w:lvl w:ilvl="8" w:tplc="F8383896">
      <w:numFmt w:val="decimal"/>
      <w:lvlText w:val=""/>
      <w:lvlJc w:val="left"/>
    </w:lvl>
  </w:abstractNum>
  <w:abstractNum w:abstractNumId="231" w15:restartNumberingAfterBreak="0">
    <w:nsid w:val="6EAA85FB"/>
    <w:multiLevelType w:val="hybridMultilevel"/>
    <w:tmpl w:val="EC8C4E68"/>
    <w:lvl w:ilvl="0" w:tplc="57CE0AE8">
      <w:start w:val="1"/>
      <w:numFmt w:val="bullet"/>
      <w:lvlText w:val="à"/>
      <w:lvlJc w:val="left"/>
    </w:lvl>
    <w:lvl w:ilvl="1" w:tplc="D5AA80D8">
      <w:numFmt w:val="decimal"/>
      <w:lvlText w:val=""/>
      <w:lvlJc w:val="left"/>
    </w:lvl>
    <w:lvl w:ilvl="2" w:tplc="557867EC">
      <w:numFmt w:val="decimal"/>
      <w:lvlText w:val=""/>
      <w:lvlJc w:val="left"/>
    </w:lvl>
    <w:lvl w:ilvl="3" w:tplc="66983346">
      <w:numFmt w:val="decimal"/>
      <w:lvlText w:val=""/>
      <w:lvlJc w:val="left"/>
    </w:lvl>
    <w:lvl w:ilvl="4" w:tplc="88CC7BF0">
      <w:numFmt w:val="decimal"/>
      <w:lvlText w:val=""/>
      <w:lvlJc w:val="left"/>
    </w:lvl>
    <w:lvl w:ilvl="5" w:tplc="206E8292">
      <w:numFmt w:val="decimal"/>
      <w:lvlText w:val=""/>
      <w:lvlJc w:val="left"/>
    </w:lvl>
    <w:lvl w:ilvl="6" w:tplc="A8A09D18">
      <w:numFmt w:val="decimal"/>
      <w:lvlText w:val=""/>
      <w:lvlJc w:val="left"/>
    </w:lvl>
    <w:lvl w:ilvl="7" w:tplc="2FE82E6E">
      <w:numFmt w:val="decimal"/>
      <w:lvlText w:val=""/>
      <w:lvlJc w:val="left"/>
    </w:lvl>
    <w:lvl w:ilvl="8" w:tplc="902081C8">
      <w:numFmt w:val="decimal"/>
      <w:lvlText w:val=""/>
      <w:lvlJc w:val="left"/>
    </w:lvl>
  </w:abstractNum>
  <w:abstractNum w:abstractNumId="232" w15:restartNumberingAfterBreak="0">
    <w:nsid w:val="6EBB1F2A"/>
    <w:multiLevelType w:val="hybridMultilevel"/>
    <w:tmpl w:val="8DE27D6A"/>
    <w:lvl w:ilvl="0" w:tplc="EBBAF010">
      <w:start w:val="15"/>
      <w:numFmt w:val="decimal"/>
      <w:lvlText w:val="%1"/>
      <w:lvlJc w:val="left"/>
    </w:lvl>
    <w:lvl w:ilvl="1" w:tplc="538693BA">
      <w:numFmt w:val="decimal"/>
      <w:lvlText w:val=""/>
      <w:lvlJc w:val="left"/>
    </w:lvl>
    <w:lvl w:ilvl="2" w:tplc="B7F49490">
      <w:numFmt w:val="decimal"/>
      <w:lvlText w:val=""/>
      <w:lvlJc w:val="left"/>
    </w:lvl>
    <w:lvl w:ilvl="3" w:tplc="C9A8B522">
      <w:numFmt w:val="decimal"/>
      <w:lvlText w:val=""/>
      <w:lvlJc w:val="left"/>
    </w:lvl>
    <w:lvl w:ilvl="4" w:tplc="71E4A696">
      <w:numFmt w:val="decimal"/>
      <w:lvlText w:val=""/>
      <w:lvlJc w:val="left"/>
    </w:lvl>
    <w:lvl w:ilvl="5" w:tplc="58869CAC">
      <w:numFmt w:val="decimal"/>
      <w:lvlText w:val=""/>
      <w:lvlJc w:val="left"/>
    </w:lvl>
    <w:lvl w:ilvl="6" w:tplc="E4B2137A">
      <w:numFmt w:val="decimal"/>
      <w:lvlText w:val=""/>
      <w:lvlJc w:val="left"/>
    </w:lvl>
    <w:lvl w:ilvl="7" w:tplc="930245FA">
      <w:numFmt w:val="decimal"/>
      <w:lvlText w:val=""/>
      <w:lvlJc w:val="left"/>
    </w:lvl>
    <w:lvl w:ilvl="8" w:tplc="FFAE440E">
      <w:numFmt w:val="decimal"/>
      <w:lvlText w:val=""/>
      <w:lvlJc w:val="left"/>
    </w:lvl>
  </w:abstractNum>
  <w:abstractNum w:abstractNumId="233" w15:restartNumberingAfterBreak="0">
    <w:nsid w:val="6EBE4208"/>
    <w:multiLevelType w:val="hybridMultilevel"/>
    <w:tmpl w:val="2D86D9F4"/>
    <w:lvl w:ilvl="0" w:tplc="026E9C1A">
      <w:start w:val="1"/>
      <w:numFmt w:val="upperLetter"/>
      <w:lvlText w:val="%1"/>
      <w:lvlJc w:val="left"/>
    </w:lvl>
    <w:lvl w:ilvl="1" w:tplc="3E745B0E">
      <w:numFmt w:val="decimal"/>
      <w:lvlText w:val=""/>
      <w:lvlJc w:val="left"/>
    </w:lvl>
    <w:lvl w:ilvl="2" w:tplc="BF4C4232">
      <w:numFmt w:val="decimal"/>
      <w:lvlText w:val=""/>
      <w:lvlJc w:val="left"/>
    </w:lvl>
    <w:lvl w:ilvl="3" w:tplc="E2440C18">
      <w:numFmt w:val="decimal"/>
      <w:lvlText w:val=""/>
      <w:lvlJc w:val="left"/>
    </w:lvl>
    <w:lvl w:ilvl="4" w:tplc="64B60348">
      <w:numFmt w:val="decimal"/>
      <w:lvlText w:val=""/>
      <w:lvlJc w:val="left"/>
    </w:lvl>
    <w:lvl w:ilvl="5" w:tplc="579C664E">
      <w:numFmt w:val="decimal"/>
      <w:lvlText w:val=""/>
      <w:lvlJc w:val="left"/>
    </w:lvl>
    <w:lvl w:ilvl="6" w:tplc="4D40E848">
      <w:numFmt w:val="decimal"/>
      <w:lvlText w:val=""/>
      <w:lvlJc w:val="left"/>
    </w:lvl>
    <w:lvl w:ilvl="7" w:tplc="BEF423A0">
      <w:numFmt w:val="decimal"/>
      <w:lvlText w:val=""/>
      <w:lvlJc w:val="left"/>
    </w:lvl>
    <w:lvl w:ilvl="8" w:tplc="1AF8F142">
      <w:numFmt w:val="decimal"/>
      <w:lvlText w:val=""/>
      <w:lvlJc w:val="left"/>
    </w:lvl>
  </w:abstractNum>
  <w:abstractNum w:abstractNumId="234" w15:restartNumberingAfterBreak="0">
    <w:nsid w:val="6EC9D844"/>
    <w:multiLevelType w:val="hybridMultilevel"/>
    <w:tmpl w:val="F5205A6E"/>
    <w:lvl w:ilvl="0" w:tplc="B37C494A">
      <w:start w:val="50"/>
      <w:numFmt w:val="decimal"/>
      <w:lvlText w:val="%1"/>
      <w:lvlJc w:val="left"/>
    </w:lvl>
    <w:lvl w:ilvl="1" w:tplc="08C8562A">
      <w:numFmt w:val="decimal"/>
      <w:lvlText w:val=""/>
      <w:lvlJc w:val="left"/>
    </w:lvl>
    <w:lvl w:ilvl="2" w:tplc="10526232">
      <w:numFmt w:val="decimal"/>
      <w:lvlText w:val=""/>
      <w:lvlJc w:val="left"/>
    </w:lvl>
    <w:lvl w:ilvl="3" w:tplc="71AC6470">
      <w:numFmt w:val="decimal"/>
      <w:lvlText w:val=""/>
      <w:lvlJc w:val="left"/>
    </w:lvl>
    <w:lvl w:ilvl="4" w:tplc="94A2735C">
      <w:numFmt w:val="decimal"/>
      <w:lvlText w:val=""/>
      <w:lvlJc w:val="left"/>
    </w:lvl>
    <w:lvl w:ilvl="5" w:tplc="1656431E">
      <w:numFmt w:val="decimal"/>
      <w:lvlText w:val=""/>
      <w:lvlJc w:val="left"/>
    </w:lvl>
    <w:lvl w:ilvl="6" w:tplc="4DF8A610">
      <w:numFmt w:val="decimal"/>
      <w:lvlText w:val=""/>
      <w:lvlJc w:val="left"/>
    </w:lvl>
    <w:lvl w:ilvl="7" w:tplc="4FE2F73A">
      <w:numFmt w:val="decimal"/>
      <w:lvlText w:val=""/>
      <w:lvlJc w:val="left"/>
    </w:lvl>
    <w:lvl w:ilvl="8" w:tplc="09184BC6">
      <w:numFmt w:val="decimal"/>
      <w:lvlText w:val=""/>
      <w:lvlJc w:val="left"/>
    </w:lvl>
  </w:abstractNum>
  <w:abstractNum w:abstractNumId="235" w15:restartNumberingAfterBreak="0">
    <w:nsid w:val="6F38E6D1"/>
    <w:multiLevelType w:val="hybridMultilevel"/>
    <w:tmpl w:val="42E0F24A"/>
    <w:lvl w:ilvl="0" w:tplc="88B6448A">
      <w:start w:val="10"/>
      <w:numFmt w:val="decimal"/>
      <w:lvlText w:val="%1"/>
      <w:lvlJc w:val="left"/>
    </w:lvl>
    <w:lvl w:ilvl="1" w:tplc="DFEE3FE8">
      <w:numFmt w:val="decimal"/>
      <w:lvlText w:val=""/>
      <w:lvlJc w:val="left"/>
    </w:lvl>
    <w:lvl w:ilvl="2" w:tplc="1332DF60">
      <w:numFmt w:val="decimal"/>
      <w:lvlText w:val=""/>
      <w:lvlJc w:val="left"/>
    </w:lvl>
    <w:lvl w:ilvl="3" w:tplc="1C787A18">
      <w:numFmt w:val="decimal"/>
      <w:lvlText w:val=""/>
      <w:lvlJc w:val="left"/>
    </w:lvl>
    <w:lvl w:ilvl="4" w:tplc="496C46E4">
      <w:numFmt w:val="decimal"/>
      <w:lvlText w:val=""/>
      <w:lvlJc w:val="left"/>
    </w:lvl>
    <w:lvl w:ilvl="5" w:tplc="016AB7A0">
      <w:numFmt w:val="decimal"/>
      <w:lvlText w:val=""/>
      <w:lvlJc w:val="left"/>
    </w:lvl>
    <w:lvl w:ilvl="6" w:tplc="2796E778">
      <w:numFmt w:val="decimal"/>
      <w:lvlText w:val=""/>
      <w:lvlJc w:val="left"/>
    </w:lvl>
    <w:lvl w:ilvl="7" w:tplc="9920DDBE">
      <w:numFmt w:val="decimal"/>
      <w:lvlText w:val=""/>
      <w:lvlJc w:val="left"/>
    </w:lvl>
    <w:lvl w:ilvl="8" w:tplc="85220A58">
      <w:numFmt w:val="decimal"/>
      <w:lvlText w:val=""/>
      <w:lvlJc w:val="left"/>
    </w:lvl>
  </w:abstractNum>
  <w:abstractNum w:abstractNumId="236" w15:restartNumberingAfterBreak="0">
    <w:nsid w:val="6FBF29CB"/>
    <w:multiLevelType w:val="hybridMultilevel"/>
    <w:tmpl w:val="5E34635E"/>
    <w:lvl w:ilvl="0" w:tplc="62A4B372">
      <w:start w:val="2"/>
      <w:numFmt w:val="decimal"/>
      <w:lvlText w:val="%1"/>
      <w:lvlJc w:val="left"/>
    </w:lvl>
    <w:lvl w:ilvl="1" w:tplc="C7103016">
      <w:numFmt w:val="decimal"/>
      <w:lvlText w:val=""/>
      <w:lvlJc w:val="left"/>
    </w:lvl>
    <w:lvl w:ilvl="2" w:tplc="4412FA58">
      <w:numFmt w:val="decimal"/>
      <w:lvlText w:val=""/>
      <w:lvlJc w:val="left"/>
    </w:lvl>
    <w:lvl w:ilvl="3" w:tplc="C8C02212">
      <w:numFmt w:val="decimal"/>
      <w:lvlText w:val=""/>
      <w:lvlJc w:val="left"/>
    </w:lvl>
    <w:lvl w:ilvl="4" w:tplc="9474B004">
      <w:numFmt w:val="decimal"/>
      <w:lvlText w:val=""/>
      <w:lvlJc w:val="left"/>
    </w:lvl>
    <w:lvl w:ilvl="5" w:tplc="1DF0FAB4">
      <w:numFmt w:val="decimal"/>
      <w:lvlText w:val=""/>
      <w:lvlJc w:val="left"/>
    </w:lvl>
    <w:lvl w:ilvl="6" w:tplc="5D807A78">
      <w:numFmt w:val="decimal"/>
      <w:lvlText w:val=""/>
      <w:lvlJc w:val="left"/>
    </w:lvl>
    <w:lvl w:ilvl="7" w:tplc="F3E08330">
      <w:numFmt w:val="decimal"/>
      <w:lvlText w:val=""/>
      <w:lvlJc w:val="left"/>
    </w:lvl>
    <w:lvl w:ilvl="8" w:tplc="28661C70">
      <w:numFmt w:val="decimal"/>
      <w:lvlText w:val=""/>
      <w:lvlJc w:val="left"/>
    </w:lvl>
  </w:abstractNum>
  <w:abstractNum w:abstractNumId="237" w15:restartNumberingAfterBreak="0">
    <w:nsid w:val="6FDE8AF6"/>
    <w:multiLevelType w:val="hybridMultilevel"/>
    <w:tmpl w:val="04F6CC8C"/>
    <w:lvl w:ilvl="0" w:tplc="D2F0DEBA">
      <w:start w:val="1"/>
      <w:numFmt w:val="bullet"/>
      <w:lvlText w:val="É"/>
      <w:lvlJc w:val="left"/>
    </w:lvl>
    <w:lvl w:ilvl="1" w:tplc="0144D68A">
      <w:numFmt w:val="decimal"/>
      <w:lvlText w:val=""/>
      <w:lvlJc w:val="left"/>
    </w:lvl>
    <w:lvl w:ilvl="2" w:tplc="1740786C">
      <w:numFmt w:val="decimal"/>
      <w:lvlText w:val=""/>
      <w:lvlJc w:val="left"/>
    </w:lvl>
    <w:lvl w:ilvl="3" w:tplc="2586E0D0">
      <w:numFmt w:val="decimal"/>
      <w:lvlText w:val=""/>
      <w:lvlJc w:val="left"/>
    </w:lvl>
    <w:lvl w:ilvl="4" w:tplc="2BE8ACF2">
      <w:numFmt w:val="decimal"/>
      <w:lvlText w:val=""/>
      <w:lvlJc w:val="left"/>
    </w:lvl>
    <w:lvl w:ilvl="5" w:tplc="54F22AE6">
      <w:numFmt w:val="decimal"/>
      <w:lvlText w:val=""/>
      <w:lvlJc w:val="left"/>
    </w:lvl>
    <w:lvl w:ilvl="6" w:tplc="223811C6">
      <w:numFmt w:val="decimal"/>
      <w:lvlText w:val=""/>
      <w:lvlJc w:val="left"/>
    </w:lvl>
    <w:lvl w:ilvl="7" w:tplc="43B0169C">
      <w:numFmt w:val="decimal"/>
      <w:lvlText w:val=""/>
      <w:lvlJc w:val="left"/>
    </w:lvl>
    <w:lvl w:ilvl="8" w:tplc="C25CB824">
      <w:numFmt w:val="decimal"/>
      <w:lvlText w:val=""/>
      <w:lvlJc w:val="left"/>
    </w:lvl>
  </w:abstractNum>
  <w:abstractNum w:abstractNumId="238" w15:restartNumberingAfterBreak="0">
    <w:nsid w:val="706B674E"/>
    <w:multiLevelType w:val="hybridMultilevel"/>
    <w:tmpl w:val="DAACAC70"/>
    <w:lvl w:ilvl="0" w:tplc="D590A90E">
      <w:start w:val="1"/>
      <w:numFmt w:val="decimal"/>
      <w:lvlText w:val="%1"/>
      <w:lvlJc w:val="left"/>
    </w:lvl>
    <w:lvl w:ilvl="1" w:tplc="23303462">
      <w:numFmt w:val="decimal"/>
      <w:lvlText w:val=""/>
      <w:lvlJc w:val="left"/>
    </w:lvl>
    <w:lvl w:ilvl="2" w:tplc="FDDC9806">
      <w:numFmt w:val="decimal"/>
      <w:lvlText w:val=""/>
      <w:lvlJc w:val="left"/>
    </w:lvl>
    <w:lvl w:ilvl="3" w:tplc="B194EABC">
      <w:numFmt w:val="decimal"/>
      <w:lvlText w:val=""/>
      <w:lvlJc w:val="left"/>
    </w:lvl>
    <w:lvl w:ilvl="4" w:tplc="D58CF17A">
      <w:numFmt w:val="decimal"/>
      <w:lvlText w:val=""/>
      <w:lvlJc w:val="left"/>
    </w:lvl>
    <w:lvl w:ilvl="5" w:tplc="8806D42A">
      <w:numFmt w:val="decimal"/>
      <w:lvlText w:val=""/>
      <w:lvlJc w:val="left"/>
    </w:lvl>
    <w:lvl w:ilvl="6" w:tplc="053AECAA">
      <w:numFmt w:val="decimal"/>
      <w:lvlText w:val=""/>
      <w:lvlJc w:val="left"/>
    </w:lvl>
    <w:lvl w:ilvl="7" w:tplc="B418817A">
      <w:numFmt w:val="decimal"/>
      <w:lvlText w:val=""/>
      <w:lvlJc w:val="left"/>
    </w:lvl>
    <w:lvl w:ilvl="8" w:tplc="A896F66E">
      <w:numFmt w:val="decimal"/>
      <w:lvlText w:val=""/>
      <w:lvlJc w:val="left"/>
    </w:lvl>
  </w:abstractNum>
  <w:abstractNum w:abstractNumId="239" w15:restartNumberingAfterBreak="0">
    <w:nsid w:val="70836196"/>
    <w:multiLevelType w:val="hybridMultilevel"/>
    <w:tmpl w:val="31981C84"/>
    <w:lvl w:ilvl="0" w:tplc="3E5CBBF0">
      <w:start w:val="35"/>
      <w:numFmt w:val="decimal"/>
      <w:lvlText w:val="%1"/>
      <w:lvlJc w:val="left"/>
    </w:lvl>
    <w:lvl w:ilvl="1" w:tplc="617A0810">
      <w:numFmt w:val="decimal"/>
      <w:lvlText w:val=""/>
      <w:lvlJc w:val="left"/>
    </w:lvl>
    <w:lvl w:ilvl="2" w:tplc="B1E29FB2">
      <w:numFmt w:val="decimal"/>
      <w:lvlText w:val=""/>
      <w:lvlJc w:val="left"/>
    </w:lvl>
    <w:lvl w:ilvl="3" w:tplc="0B76EAC2">
      <w:numFmt w:val="decimal"/>
      <w:lvlText w:val=""/>
      <w:lvlJc w:val="left"/>
    </w:lvl>
    <w:lvl w:ilvl="4" w:tplc="D4F8CC80">
      <w:numFmt w:val="decimal"/>
      <w:lvlText w:val=""/>
      <w:lvlJc w:val="left"/>
    </w:lvl>
    <w:lvl w:ilvl="5" w:tplc="E8F6A850">
      <w:numFmt w:val="decimal"/>
      <w:lvlText w:val=""/>
      <w:lvlJc w:val="left"/>
    </w:lvl>
    <w:lvl w:ilvl="6" w:tplc="94700CD0">
      <w:numFmt w:val="decimal"/>
      <w:lvlText w:val=""/>
      <w:lvlJc w:val="left"/>
    </w:lvl>
    <w:lvl w:ilvl="7" w:tplc="F7204DAE">
      <w:numFmt w:val="decimal"/>
      <w:lvlText w:val=""/>
      <w:lvlJc w:val="left"/>
    </w:lvl>
    <w:lvl w:ilvl="8" w:tplc="9B08E7FE">
      <w:numFmt w:val="decimal"/>
      <w:lvlText w:val=""/>
      <w:lvlJc w:val="left"/>
    </w:lvl>
  </w:abstractNum>
  <w:abstractNum w:abstractNumId="240" w15:restartNumberingAfterBreak="0">
    <w:nsid w:val="710757D0"/>
    <w:multiLevelType w:val="hybridMultilevel"/>
    <w:tmpl w:val="07DE3112"/>
    <w:lvl w:ilvl="0" w:tplc="FB48C12E">
      <w:start w:val="1"/>
      <w:numFmt w:val="bullet"/>
      <w:lvlText w:val="É"/>
      <w:lvlJc w:val="left"/>
    </w:lvl>
    <w:lvl w:ilvl="1" w:tplc="7F625E0E">
      <w:numFmt w:val="decimal"/>
      <w:lvlText w:val=""/>
      <w:lvlJc w:val="left"/>
    </w:lvl>
    <w:lvl w:ilvl="2" w:tplc="A3300E18">
      <w:numFmt w:val="decimal"/>
      <w:lvlText w:val=""/>
      <w:lvlJc w:val="left"/>
    </w:lvl>
    <w:lvl w:ilvl="3" w:tplc="2D28BD76">
      <w:numFmt w:val="decimal"/>
      <w:lvlText w:val=""/>
      <w:lvlJc w:val="left"/>
    </w:lvl>
    <w:lvl w:ilvl="4" w:tplc="CB0C39F0">
      <w:numFmt w:val="decimal"/>
      <w:lvlText w:val=""/>
      <w:lvlJc w:val="left"/>
    </w:lvl>
    <w:lvl w:ilvl="5" w:tplc="3478543E">
      <w:numFmt w:val="decimal"/>
      <w:lvlText w:val=""/>
      <w:lvlJc w:val="left"/>
    </w:lvl>
    <w:lvl w:ilvl="6" w:tplc="618800F4">
      <w:numFmt w:val="decimal"/>
      <w:lvlText w:val=""/>
      <w:lvlJc w:val="left"/>
    </w:lvl>
    <w:lvl w:ilvl="7" w:tplc="F2FA0E3E">
      <w:numFmt w:val="decimal"/>
      <w:lvlText w:val=""/>
      <w:lvlJc w:val="left"/>
    </w:lvl>
    <w:lvl w:ilvl="8" w:tplc="C4209FD0">
      <w:numFmt w:val="decimal"/>
      <w:lvlText w:val=""/>
      <w:lvlJc w:val="left"/>
    </w:lvl>
  </w:abstractNum>
  <w:abstractNum w:abstractNumId="241" w15:restartNumberingAfterBreak="0">
    <w:nsid w:val="71482545"/>
    <w:multiLevelType w:val="hybridMultilevel"/>
    <w:tmpl w:val="366E6A92"/>
    <w:lvl w:ilvl="0" w:tplc="FFCCCB34">
      <w:start w:val="38"/>
      <w:numFmt w:val="decimal"/>
      <w:lvlText w:val="%1"/>
      <w:lvlJc w:val="left"/>
    </w:lvl>
    <w:lvl w:ilvl="1" w:tplc="463E04C6">
      <w:numFmt w:val="decimal"/>
      <w:lvlText w:val=""/>
      <w:lvlJc w:val="left"/>
    </w:lvl>
    <w:lvl w:ilvl="2" w:tplc="5E8CBE7C">
      <w:numFmt w:val="decimal"/>
      <w:lvlText w:val=""/>
      <w:lvlJc w:val="left"/>
    </w:lvl>
    <w:lvl w:ilvl="3" w:tplc="2D240E98">
      <w:numFmt w:val="decimal"/>
      <w:lvlText w:val=""/>
      <w:lvlJc w:val="left"/>
    </w:lvl>
    <w:lvl w:ilvl="4" w:tplc="63C622E4">
      <w:numFmt w:val="decimal"/>
      <w:lvlText w:val=""/>
      <w:lvlJc w:val="left"/>
    </w:lvl>
    <w:lvl w:ilvl="5" w:tplc="09AECA44">
      <w:numFmt w:val="decimal"/>
      <w:lvlText w:val=""/>
      <w:lvlJc w:val="left"/>
    </w:lvl>
    <w:lvl w:ilvl="6" w:tplc="30DCAFF8">
      <w:numFmt w:val="decimal"/>
      <w:lvlText w:val=""/>
      <w:lvlJc w:val="left"/>
    </w:lvl>
    <w:lvl w:ilvl="7" w:tplc="6A4A3470">
      <w:numFmt w:val="decimal"/>
      <w:lvlText w:val=""/>
      <w:lvlJc w:val="left"/>
    </w:lvl>
    <w:lvl w:ilvl="8" w:tplc="26866A66">
      <w:numFmt w:val="decimal"/>
      <w:lvlText w:val=""/>
      <w:lvlJc w:val="left"/>
    </w:lvl>
  </w:abstractNum>
  <w:abstractNum w:abstractNumId="242" w15:restartNumberingAfterBreak="0">
    <w:nsid w:val="71C1AF98"/>
    <w:multiLevelType w:val="hybridMultilevel"/>
    <w:tmpl w:val="5FB64EE4"/>
    <w:lvl w:ilvl="0" w:tplc="FEA8F99A">
      <w:start w:val="26"/>
      <w:numFmt w:val="decimal"/>
      <w:lvlText w:val="%1"/>
      <w:lvlJc w:val="left"/>
    </w:lvl>
    <w:lvl w:ilvl="1" w:tplc="4A400DB4">
      <w:numFmt w:val="decimal"/>
      <w:lvlText w:val=""/>
      <w:lvlJc w:val="left"/>
    </w:lvl>
    <w:lvl w:ilvl="2" w:tplc="1EA8999A">
      <w:numFmt w:val="decimal"/>
      <w:lvlText w:val=""/>
      <w:lvlJc w:val="left"/>
    </w:lvl>
    <w:lvl w:ilvl="3" w:tplc="0D3E3F24">
      <w:numFmt w:val="decimal"/>
      <w:lvlText w:val=""/>
      <w:lvlJc w:val="left"/>
    </w:lvl>
    <w:lvl w:ilvl="4" w:tplc="A8A2D9BA">
      <w:numFmt w:val="decimal"/>
      <w:lvlText w:val=""/>
      <w:lvlJc w:val="left"/>
    </w:lvl>
    <w:lvl w:ilvl="5" w:tplc="4C466D9C">
      <w:numFmt w:val="decimal"/>
      <w:lvlText w:val=""/>
      <w:lvlJc w:val="left"/>
    </w:lvl>
    <w:lvl w:ilvl="6" w:tplc="526C8F56">
      <w:numFmt w:val="decimal"/>
      <w:lvlText w:val=""/>
      <w:lvlJc w:val="left"/>
    </w:lvl>
    <w:lvl w:ilvl="7" w:tplc="48E01396">
      <w:numFmt w:val="decimal"/>
      <w:lvlText w:val=""/>
      <w:lvlJc w:val="left"/>
    </w:lvl>
    <w:lvl w:ilvl="8" w:tplc="CA84A664">
      <w:numFmt w:val="decimal"/>
      <w:lvlText w:val=""/>
      <w:lvlJc w:val="left"/>
    </w:lvl>
  </w:abstractNum>
  <w:abstractNum w:abstractNumId="243" w15:restartNumberingAfterBreak="0">
    <w:nsid w:val="72E3413A"/>
    <w:multiLevelType w:val="hybridMultilevel"/>
    <w:tmpl w:val="D374C55A"/>
    <w:lvl w:ilvl="0" w:tplc="7F86DDAC">
      <w:start w:val="32"/>
      <w:numFmt w:val="decimal"/>
      <w:lvlText w:val="%1"/>
      <w:lvlJc w:val="left"/>
    </w:lvl>
    <w:lvl w:ilvl="1" w:tplc="C136DDEE">
      <w:numFmt w:val="decimal"/>
      <w:lvlText w:val=""/>
      <w:lvlJc w:val="left"/>
    </w:lvl>
    <w:lvl w:ilvl="2" w:tplc="92C63838">
      <w:numFmt w:val="decimal"/>
      <w:lvlText w:val=""/>
      <w:lvlJc w:val="left"/>
    </w:lvl>
    <w:lvl w:ilvl="3" w:tplc="1C4E26C2">
      <w:numFmt w:val="decimal"/>
      <w:lvlText w:val=""/>
      <w:lvlJc w:val="left"/>
    </w:lvl>
    <w:lvl w:ilvl="4" w:tplc="351851FC">
      <w:numFmt w:val="decimal"/>
      <w:lvlText w:val=""/>
      <w:lvlJc w:val="left"/>
    </w:lvl>
    <w:lvl w:ilvl="5" w:tplc="C770950E">
      <w:numFmt w:val="decimal"/>
      <w:lvlText w:val=""/>
      <w:lvlJc w:val="left"/>
    </w:lvl>
    <w:lvl w:ilvl="6" w:tplc="CB60AA42">
      <w:numFmt w:val="decimal"/>
      <w:lvlText w:val=""/>
      <w:lvlJc w:val="left"/>
    </w:lvl>
    <w:lvl w:ilvl="7" w:tplc="414EB588">
      <w:numFmt w:val="decimal"/>
      <w:lvlText w:val=""/>
      <w:lvlJc w:val="left"/>
    </w:lvl>
    <w:lvl w:ilvl="8" w:tplc="9CC0076A">
      <w:numFmt w:val="decimal"/>
      <w:lvlText w:val=""/>
      <w:lvlJc w:val="left"/>
    </w:lvl>
  </w:abstractNum>
  <w:abstractNum w:abstractNumId="244" w15:restartNumberingAfterBreak="0">
    <w:nsid w:val="73BBD7F8"/>
    <w:multiLevelType w:val="hybridMultilevel"/>
    <w:tmpl w:val="77FC64E0"/>
    <w:lvl w:ilvl="0" w:tplc="70943A8E">
      <w:start w:val="3"/>
      <w:numFmt w:val="decimal"/>
      <w:lvlText w:val="%1"/>
      <w:lvlJc w:val="left"/>
    </w:lvl>
    <w:lvl w:ilvl="1" w:tplc="DA86C3C8">
      <w:numFmt w:val="decimal"/>
      <w:lvlText w:val=""/>
      <w:lvlJc w:val="left"/>
    </w:lvl>
    <w:lvl w:ilvl="2" w:tplc="4F224D8A">
      <w:numFmt w:val="decimal"/>
      <w:lvlText w:val=""/>
      <w:lvlJc w:val="left"/>
    </w:lvl>
    <w:lvl w:ilvl="3" w:tplc="F8543D9A">
      <w:numFmt w:val="decimal"/>
      <w:lvlText w:val=""/>
      <w:lvlJc w:val="left"/>
    </w:lvl>
    <w:lvl w:ilvl="4" w:tplc="A1CA39AA">
      <w:numFmt w:val="decimal"/>
      <w:lvlText w:val=""/>
      <w:lvlJc w:val="left"/>
    </w:lvl>
    <w:lvl w:ilvl="5" w:tplc="B2D88BA2">
      <w:numFmt w:val="decimal"/>
      <w:lvlText w:val=""/>
      <w:lvlJc w:val="left"/>
    </w:lvl>
    <w:lvl w:ilvl="6" w:tplc="5B624AE0">
      <w:numFmt w:val="decimal"/>
      <w:lvlText w:val=""/>
      <w:lvlJc w:val="left"/>
    </w:lvl>
    <w:lvl w:ilvl="7" w:tplc="DAB033A0">
      <w:numFmt w:val="decimal"/>
      <w:lvlText w:val=""/>
      <w:lvlJc w:val="left"/>
    </w:lvl>
    <w:lvl w:ilvl="8" w:tplc="FC1EC7C0">
      <w:numFmt w:val="decimal"/>
      <w:lvlText w:val=""/>
      <w:lvlJc w:val="left"/>
    </w:lvl>
  </w:abstractNum>
  <w:abstractNum w:abstractNumId="245" w15:restartNumberingAfterBreak="0">
    <w:nsid w:val="73D4D3C4"/>
    <w:multiLevelType w:val="hybridMultilevel"/>
    <w:tmpl w:val="D7544700"/>
    <w:lvl w:ilvl="0" w:tplc="170A32B4">
      <w:start w:val="13"/>
      <w:numFmt w:val="decimal"/>
      <w:lvlText w:val="%1"/>
      <w:lvlJc w:val="left"/>
    </w:lvl>
    <w:lvl w:ilvl="1" w:tplc="935224FA">
      <w:numFmt w:val="decimal"/>
      <w:lvlText w:val=""/>
      <w:lvlJc w:val="left"/>
    </w:lvl>
    <w:lvl w:ilvl="2" w:tplc="F2B01088">
      <w:numFmt w:val="decimal"/>
      <w:lvlText w:val=""/>
      <w:lvlJc w:val="left"/>
    </w:lvl>
    <w:lvl w:ilvl="3" w:tplc="A2BE0598">
      <w:numFmt w:val="decimal"/>
      <w:lvlText w:val=""/>
      <w:lvlJc w:val="left"/>
    </w:lvl>
    <w:lvl w:ilvl="4" w:tplc="0CF21136">
      <w:numFmt w:val="decimal"/>
      <w:lvlText w:val=""/>
      <w:lvlJc w:val="left"/>
    </w:lvl>
    <w:lvl w:ilvl="5" w:tplc="C3CE3DCC">
      <w:numFmt w:val="decimal"/>
      <w:lvlText w:val=""/>
      <w:lvlJc w:val="left"/>
    </w:lvl>
    <w:lvl w:ilvl="6" w:tplc="0C207914">
      <w:numFmt w:val="decimal"/>
      <w:lvlText w:val=""/>
      <w:lvlJc w:val="left"/>
    </w:lvl>
    <w:lvl w:ilvl="7" w:tplc="991C732E">
      <w:numFmt w:val="decimal"/>
      <w:lvlText w:val=""/>
      <w:lvlJc w:val="left"/>
    </w:lvl>
    <w:lvl w:ilvl="8" w:tplc="3FEEF55E">
      <w:numFmt w:val="decimal"/>
      <w:lvlText w:val=""/>
      <w:lvlJc w:val="left"/>
    </w:lvl>
  </w:abstractNum>
  <w:abstractNum w:abstractNumId="246" w15:restartNumberingAfterBreak="0">
    <w:nsid w:val="744939A3"/>
    <w:multiLevelType w:val="hybridMultilevel"/>
    <w:tmpl w:val="7A7C459C"/>
    <w:lvl w:ilvl="0" w:tplc="FD507CBC">
      <w:start w:val="3"/>
      <w:numFmt w:val="decimal"/>
      <w:lvlText w:val="%1"/>
      <w:lvlJc w:val="left"/>
    </w:lvl>
    <w:lvl w:ilvl="1" w:tplc="9FB42A2E">
      <w:numFmt w:val="decimal"/>
      <w:lvlText w:val=""/>
      <w:lvlJc w:val="left"/>
    </w:lvl>
    <w:lvl w:ilvl="2" w:tplc="77F2DA0E">
      <w:numFmt w:val="decimal"/>
      <w:lvlText w:val=""/>
      <w:lvlJc w:val="left"/>
    </w:lvl>
    <w:lvl w:ilvl="3" w:tplc="C610E964">
      <w:numFmt w:val="decimal"/>
      <w:lvlText w:val=""/>
      <w:lvlJc w:val="left"/>
    </w:lvl>
    <w:lvl w:ilvl="4" w:tplc="3E466C34">
      <w:numFmt w:val="decimal"/>
      <w:lvlText w:val=""/>
      <w:lvlJc w:val="left"/>
    </w:lvl>
    <w:lvl w:ilvl="5" w:tplc="7DDCD812">
      <w:numFmt w:val="decimal"/>
      <w:lvlText w:val=""/>
      <w:lvlJc w:val="left"/>
    </w:lvl>
    <w:lvl w:ilvl="6" w:tplc="C71613C4">
      <w:numFmt w:val="decimal"/>
      <w:lvlText w:val=""/>
      <w:lvlJc w:val="left"/>
    </w:lvl>
    <w:lvl w:ilvl="7" w:tplc="C2FCF3B2">
      <w:numFmt w:val="decimal"/>
      <w:lvlText w:val=""/>
      <w:lvlJc w:val="left"/>
    </w:lvl>
    <w:lvl w:ilvl="8" w:tplc="8BC801BC">
      <w:numFmt w:val="decimal"/>
      <w:lvlText w:val=""/>
      <w:lvlJc w:val="left"/>
    </w:lvl>
  </w:abstractNum>
  <w:abstractNum w:abstractNumId="247" w15:restartNumberingAfterBreak="0">
    <w:nsid w:val="746F2E30"/>
    <w:multiLevelType w:val="hybridMultilevel"/>
    <w:tmpl w:val="BAB438D2"/>
    <w:lvl w:ilvl="0" w:tplc="2B8E2A10">
      <w:start w:val="1"/>
      <w:numFmt w:val="upperLetter"/>
      <w:lvlText w:val="%1"/>
      <w:lvlJc w:val="left"/>
    </w:lvl>
    <w:lvl w:ilvl="1" w:tplc="0E08AF10">
      <w:numFmt w:val="decimal"/>
      <w:lvlText w:val=""/>
      <w:lvlJc w:val="left"/>
    </w:lvl>
    <w:lvl w:ilvl="2" w:tplc="68944FCE">
      <w:numFmt w:val="decimal"/>
      <w:lvlText w:val=""/>
      <w:lvlJc w:val="left"/>
    </w:lvl>
    <w:lvl w:ilvl="3" w:tplc="F692E714">
      <w:numFmt w:val="decimal"/>
      <w:lvlText w:val=""/>
      <w:lvlJc w:val="left"/>
    </w:lvl>
    <w:lvl w:ilvl="4" w:tplc="A372CF22">
      <w:numFmt w:val="decimal"/>
      <w:lvlText w:val=""/>
      <w:lvlJc w:val="left"/>
    </w:lvl>
    <w:lvl w:ilvl="5" w:tplc="C5BC65C2">
      <w:numFmt w:val="decimal"/>
      <w:lvlText w:val=""/>
      <w:lvlJc w:val="left"/>
    </w:lvl>
    <w:lvl w:ilvl="6" w:tplc="3086CE86">
      <w:numFmt w:val="decimal"/>
      <w:lvlText w:val=""/>
      <w:lvlJc w:val="left"/>
    </w:lvl>
    <w:lvl w:ilvl="7" w:tplc="636A7152">
      <w:numFmt w:val="decimal"/>
      <w:lvlText w:val=""/>
      <w:lvlJc w:val="left"/>
    </w:lvl>
    <w:lvl w:ilvl="8" w:tplc="C86460C0">
      <w:numFmt w:val="decimal"/>
      <w:lvlText w:val=""/>
      <w:lvlJc w:val="left"/>
    </w:lvl>
  </w:abstractNum>
  <w:abstractNum w:abstractNumId="248" w15:restartNumberingAfterBreak="0">
    <w:nsid w:val="75486E47"/>
    <w:multiLevelType w:val="hybridMultilevel"/>
    <w:tmpl w:val="E7C06788"/>
    <w:lvl w:ilvl="0" w:tplc="62C2355C">
      <w:start w:val="3"/>
      <w:numFmt w:val="decimal"/>
      <w:lvlText w:val="%1"/>
      <w:lvlJc w:val="left"/>
    </w:lvl>
    <w:lvl w:ilvl="1" w:tplc="65FCE416">
      <w:numFmt w:val="decimal"/>
      <w:lvlText w:val=""/>
      <w:lvlJc w:val="left"/>
    </w:lvl>
    <w:lvl w:ilvl="2" w:tplc="9CEA3666">
      <w:numFmt w:val="decimal"/>
      <w:lvlText w:val=""/>
      <w:lvlJc w:val="left"/>
    </w:lvl>
    <w:lvl w:ilvl="3" w:tplc="3FD2D178">
      <w:numFmt w:val="decimal"/>
      <w:lvlText w:val=""/>
      <w:lvlJc w:val="left"/>
    </w:lvl>
    <w:lvl w:ilvl="4" w:tplc="95FEB91E">
      <w:numFmt w:val="decimal"/>
      <w:lvlText w:val=""/>
      <w:lvlJc w:val="left"/>
    </w:lvl>
    <w:lvl w:ilvl="5" w:tplc="461885DC">
      <w:numFmt w:val="decimal"/>
      <w:lvlText w:val=""/>
      <w:lvlJc w:val="left"/>
    </w:lvl>
    <w:lvl w:ilvl="6" w:tplc="D07CDD90">
      <w:numFmt w:val="decimal"/>
      <w:lvlText w:val=""/>
      <w:lvlJc w:val="left"/>
    </w:lvl>
    <w:lvl w:ilvl="7" w:tplc="8E3ABB54">
      <w:numFmt w:val="decimal"/>
      <w:lvlText w:val=""/>
      <w:lvlJc w:val="left"/>
    </w:lvl>
    <w:lvl w:ilvl="8" w:tplc="17325E96">
      <w:numFmt w:val="decimal"/>
      <w:lvlText w:val=""/>
      <w:lvlJc w:val="left"/>
    </w:lvl>
  </w:abstractNum>
  <w:abstractNum w:abstractNumId="249" w15:restartNumberingAfterBreak="0">
    <w:nsid w:val="759F82CD"/>
    <w:multiLevelType w:val="hybridMultilevel"/>
    <w:tmpl w:val="E3666560"/>
    <w:lvl w:ilvl="0" w:tplc="84343AB2">
      <w:start w:val="20"/>
      <w:numFmt w:val="decimal"/>
      <w:lvlText w:val="%1"/>
      <w:lvlJc w:val="left"/>
    </w:lvl>
    <w:lvl w:ilvl="1" w:tplc="50F416B6">
      <w:numFmt w:val="decimal"/>
      <w:lvlText w:val=""/>
      <w:lvlJc w:val="left"/>
    </w:lvl>
    <w:lvl w:ilvl="2" w:tplc="87F4300A">
      <w:numFmt w:val="decimal"/>
      <w:lvlText w:val=""/>
      <w:lvlJc w:val="left"/>
    </w:lvl>
    <w:lvl w:ilvl="3" w:tplc="5ACE02D0">
      <w:numFmt w:val="decimal"/>
      <w:lvlText w:val=""/>
      <w:lvlJc w:val="left"/>
    </w:lvl>
    <w:lvl w:ilvl="4" w:tplc="5B509104">
      <w:numFmt w:val="decimal"/>
      <w:lvlText w:val=""/>
      <w:lvlJc w:val="left"/>
    </w:lvl>
    <w:lvl w:ilvl="5" w:tplc="D52A6DE0">
      <w:numFmt w:val="decimal"/>
      <w:lvlText w:val=""/>
      <w:lvlJc w:val="left"/>
    </w:lvl>
    <w:lvl w:ilvl="6" w:tplc="C40EF060">
      <w:numFmt w:val="decimal"/>
      <w:lvlText w:val=""/>
      <w:lvlJc w:val="left"/>
    </w:lvl>
    <w:lvl w:ilvl="7" w:tplc="45460BF8">
      <w:numFmt w:val="decimal"/>
      <w:lvlText w:val=""/>
      <w:lvlJc w:val="left"/>
    </w:lvl>
    <w:lvl w:ilvl="8" w:tplc="6C488E22">
      <w:numFmt w:val="decimal"/>
      <w:lvlText w:val=""/>
      <w:lvlJc w:val="left"/>
    </w:lvl>
  </w:abstractNum>
  <w:abstractNum w:abstractNumId="250" w15:restartNumberingAfterBreak="0">
    <w:nsid w:val="75B52783"/>
    <w:multiLevelType w:val="hybridMultilevel"/>
    <w:tmpl w:val="837E012E"/>
    <w:lvl w:ilvl="0" w:tplc="A77AA0B4">
      <w:start w:val="20"/>
      <w:numFmt w:val="decimal"/>
      <w:lvlText w:val="%1"/>
      <w:lvlJc w:val="left"/>
    </w:lvl>
    <w:lvl w:ilvl="1" w:tplc="A656CD90">
      <w:numFmt w:val="decimal"/>
      <w:lvlText w:val=""/>
      <w:lvlJc w:val="left"/>
    </w:lvl>
    <w:lvl w:ilvl="2" w:tplc="A52E44A4">
      <w:numFmt w:val="decimal"/>
      <w:lvlText w:val=""/>
      <w:lvlJc w:val="left"/>
    </w:lvl>
    <w:lvl w:ilvl="3" w:tplc="D25E21B4">
      <w:numFmt w:val="decimal"/>
      <w:lvlText w:val=""/>
      <w:lvlJc w:val="left"/>
    </w:lvl>
    <w:lvl w:ilvl="4" w:tplc="4464247A">
      <w:numFmt w:val="decimal"/>
      <w:lvlText w:val=""/>
      <w:lvlJc w:val="left"/>
    </w:lvl>
    <w:lvl w:ilvl="5" w:tplc="CDACBC8E">
      <w:numFmt w:val="decimal"/>
      <w:lvlText w:val=""/>
      <w:lvlJc w:val="left"/>
    </w:lvl>
    <w:lvl w:ilvl="6" w:tplc="25326776">
      <w:numFmt w:val="decimal"/>
      <w:lvlText w:val=""/>
      <w:lvlJc w:val="left"/>
    </w:lvl>
    <w:lvl w:ilvl="7" w:tplc="6FDA5D84">
      <w:numFmt w:val="decimal"/>
      <w:lvlText w:val=""/>
      <w:lvlJc w:val="left"/>
    </w:lvl>
    <w:lvl w:ilvl="8" w:tplc="EF3A0F28">
      <w:numFmt w:val="decimal"/>
      <w:lvlText w:val=""/>
      <w:lvlJc w:val="left"/>
    </w:lvl>
  </w:abstractNum>
  <w:abstractNum w:abstractNumId="251" w15:restartNumberingAfterBreak="0">
    <w:nsid w:val="763CB680"/>
    <w:multiLevelType w:val="hybridMultilevel"/>
    <w:tmpl w:val="2930886A"/>
    <w:lvl w:ilvl="0" w:tplc="B68EFB48">
      <w:start w:val="52"/>
      <w:numFmt w:val="decimal"/>
      <w:lvlText w:val="%1"/>
      <w:lvlJc w:val="left"/>
    </w:lvl>
    <w:lvl w:ilvl="1" w:tplc="9F9E1452">
      <w:numFmt w:val="decimal"/>
      <w:lvlText w:val=""/>
      <w:lvlJc w:val="left"/>
    </w:lvl>
    <w:lvl w:ilvl="2" w:tplc="F410B024">
      <w:numFmt w:val="decimal"/>
      <w:lvlText w:val=""/>
      <w:lvlJc w:val="left"/>
    </w:lvl>
    <w:lvl w:ilvl="3" w:tplc="FC6AFC4C">
      <w:numFmt w:val="decimal"/>
      <w:lvlText w:val=""/>
      <w:lvlJc w:val="left"/>
    </w:lvl>
    <w:lvl w:ilvl="4" w:tplc="9DB25C5E">
      <w:numFmt w:val="decimal"/>
      <w:lvlText w:val=""/>
      <w:lvlJc w:val="left"/>
    </w:lvl>
    <w:lvl w:ilvl="5" w:tplc="17B00008">
      <w:numFmt w:val="decimal"/>
      <w:lvlText w:val=""/>
      <w:lvlJc w:val="left"/>
    </w:lvl>
    <w:lvl w:ilvl="6" w:tplc="9A3C9E5E">
      <w:numFmt w:val="decimal"/>
      <w:lvlText w:val=""/>
      <w:lvlJc w:val="left"/>
    </w:lvl>
    <w:lvl w:ilvl="7" w:tplc="148CA398">
      <w:numFmt w:val="decimal"/>
      <w:lvlText w:val=""/>
      <w:lvlJc w:val="left"/>
    </w:lvl>
    <w:lvl w:ilvl="8" w:tplc="AE581132">
      <w:numFmt w:val="decimal"/>
      <w:lvlText w:val=""/>
      <w:lvlJc w:val="left"/>
    </w:lvl>
  </w:abstractNum>
  <w:abstractNum w:abstractNumId="252" w15:restartNumberingAfterBreak="0">
    <w:nsid w:val="769A091F"/>
    <w:multiLevelType w:val="hybridMultilevel"/>
    <w:tmpl w:val="7FD8E2BC"/>
    <w:lvl w:ilvl="0" w:tplc="CA327EE0">
      <w:start w:val="18"/>
      <w:numFmt w:val="decimal"/>
      <w:lvlText w:val="%1"/>
      <w:lvlJc w:val="left"/>
    </w:lvl>
    <w:lvl w:ilvl="1" w:tplc="B78E390C">
      <w:numFmt w:val="decimal"/>
      <w:lvlText w:val=""/>
      <w:lvlJc w:val="left"/>
    </w:lvl>
    <w:lvl w:ilvl="2" w:tplc="F7121188">
      <w:numFmt w:val="decimal"/>
      <w:lvlText w:val=""/>
      <w:lvlJc w:val="left"/>
    </w:lvl>
    <w:lvl w:ilvl="3" w:tplc="FB1E468A">
      <w:numFmt w:val="decimal"/>
      <w:lvlText w:val=""/>
      <w:lvlJc w:val="left"/>
    </w:lvl>
    <w:lvl w:ilvl="4" w:tplc="9A425040">
      <w:numFmt w:val="decimal"/>
      <w:lvlText w:val=""/>
      <w:lvlJc w:val="left"/>
    </w:lvl>
    <w:lvl w:ilvl="5" w:tplc="33EC2E6A">
      <w:numFmt w:val="decimal"/>
      <w:lvlText w:val=""/>
      <w:lvlJc w:val="left"/>
    </w:lvl>
    <w:lvl w:ilvl="6" w:tplc="283CEC06">
      <w:numFmt w:val="decimal"/>
      <w:lvlText w:val=""/>
      <w:lvlJc w:val="left"/>
    </w:lvl>
    <w:lvl w:ilvl="7" w:tplc="44980B16">
      <w:numFmt w:val="decimal"/>
      <w:lvlText w:val=""/>
      <w:lvlJc w:val="left"/>
    </w:lvl>
    <w:lvl w:ilvl="8" w:tplc="B28C52F4">
      <w:numFmt w:val="decimal"/>
      <w:lvlText w:val=""/>
      <w:lvlJc w:val="left"/>
    </w:lvl>
  </w:abstractNum>
  <w:abstractNum w:abstractNumId="253" w15:restartNumberingAfterBreak="0">
    <w:nsid w:val="77485850"/>
    <w:multiLevelType w:val="hybridMultilevel"/>
    <w:tmpl w:val="9CC02328"/>
    <w:lvl w:ilvl="0" w:tplc="34445BAC">
      <w:start w:val="1"/>
      <w:numFmt w:val="decimal"/>
      <w:lvlText w:val="%1"/>
      <w:lvlJc w:val="left"/>
    </w:lvl>
    <w:lvl w:ilvl="1" w:tplc="2AA69AC6">
      <w:numFmt w:val="decimal"/>
      <w:lvlText w:val=""/>
      <w:lvlJc w:val="left"/>
    </w:lvl>
    <w:lvl w:ilvl="2" w:tplc="258A8146">
      <w:numFmt w:val="decimal"/>
      <w:lvlText w:val=""/>
      <w:lvlJc w:val="left"/>
    </w:lvl>
    <w:lvl w:ilvl="3" w:tplc="BBB80ADA">
      <w:numFmt w:val="decimal"/>
      <w:lvlText w:val=""/>
      <w:lvlJc w:val="left"/>
    </w:lvl>
    <w:lvl w:ilvl="4" w:tplc="A57C18B4">
      <w:numFmt w:val="decimal"/>
      <w:lvlText w:val=""/>
      <w:lvlJc w:val="left"/>
    </w:lvl>
    <w:lvl w:ilvl="5" w:tplc="00727678">
      <w:numFmt w:val="decimal"/>
      <w:lvlText w:val=""/>
      <w:lvlJc w:val="left"/>
    </w:lvl>
    <w:lvl w:ilvl="6" w:tplc="74C40192">
      <w:numFmt w:val="decimal"/>
      <w:lvlText w:val=""/>
      <w:lvlJc w:val="left"/>
    </w:lvl>
    <w:lvl w:ilvl="7" w:tplc="7B32A630">
      <w:numFmt w:val="decimal"/>
      <w:lvlText w:val=""/>
      <w:lvlJc w:val="left"/>
    </w:lvl>
    <w:lvl w:ilvl="8" w:tplc="2B3040DA">
      <w:numFmt w:val="decimal"/>
      <w:lvlText w:val=""/>
      <w:lvlJc w:val="left"/>
    </w:lvl>
  </w:abstractNum>
  <w:abstractNum w:abstractNumId="254" w15:restartNumberingAfterBreak="0">
    <w:nsid w:val="775BA7C1"/>
    <w:multiLevelType w:val="hybridMultilevel"/>
    <w:tmpl w:val="49C20EBA"/>
    <w:lvl w:ilvl="0" w:tplc="468E29AE">
      <w:start w:val="16"/>
      <w:numFmt w:val="decimal"/>
      <w:lvlText w:val="%1"/>
      <w:lvlJc w:val="left"/>
    </w:lvl>
    <w:lvl w:ilvl="1" w:tplc="80466330">
      <w:numFmt w:val="decimal"/>
      <w:lvlText w:val=""/>
      <w:lvlJc w:val="left"/>
    </w:lvl>
    <w:lvl w:ilvl="2" w:tplc="A194268C">
      <w:numFmt w:val="decimal"/>
      <w:lvlText w:val=""/>
      <w:lvlJc w:val="left"/>
    </w:lvl>
    <w:lvl w:ilvl="3" w:tplc="3AC4B9BC">
      <w:numFmt w:val="decimal"/>
      <w:lvlText w:val=""/>
      <w:lvlJc w:val="left"/>
    </w:lvl>
    <w:lvl w:ilvl="4" w:tplc="E0966E10">
      <w:numFmt w:val="decimal"/>
      <w:lvlText w:val=""/>
      <w:lvlJc w:val="left"/>
    </w:lvl>
    <w:lvl w:ilvl="5" w:tplc="FC3E5C4C">
      <w:numFmt w:val="decimal"/>
      <w:lvlText w:val=""/>
      <w:lvlJc w:val="left"/>
    </w:lvl>
    <w:lvl w:ilvl="6" w:tplc="2DEE9082">
      <w:numFmt w:val="decimal"/>
      <w:lvlText w:val=""/>
      <w:lvlJc w:val="left"/>
    </w:lvl>
    <w:lvl w:ilvl="7" w:tplc="5FEC3DCE">
      <w:numFmt w:val="decimal"/>
      <w:lvlText w:val=""/>
      <w:lvlJc w:val="left"/>
    </w:lvl>
    <w:lvl w:ilvl="8" w:tplc="950091C2">
      <w:numFmt w:val="decimal"/>
      <w:lvlText w:val=""/>
      <w:lvlJc w:val="left"/>
    </w:lvl>
  </w:abstractNum>
  <w:abstractNum w:abstractNumId="255" w15:restartNumberingAfterBreak="0">
    <w:nsid w:val="777A4EAA"/>
    <w:multiLevelType w:val="hybridMultilevel"/>
    <w:tmpl w:val="CD523776"/>
    <w:lvl w:ilvl="0" w:tplc="F5020B76">
      <w:start w:val="25"/>
      <w:numFmt w:val="decimal"/>
      <w:lvlText w:val="%1"/>
      <w:lvlJc w:val="left"/>
    </w:lvl>
    <w:lvl w:ilvl="1" w:tplc="1A28BAE4">
      <w:numFmt w:val="decimal"/>
      <w:lvlText w:val=""/>
      <w:lvlJc w:val="left"/>
    </w:lvl>
    <w:lvl w:ilvl="2" w:tplc="71C87F24">
      <w:numFmt w:val="decimal"/>
      <w:lvlText w:val=""/>
      <w:lvlJc w:val="left"/>
    </w:lvl>
    <w:lvl w:ilvl="3" w:tplc="003C70AE">
      <w:numFmt w:val="decimal"/>
      <w:lvlText w:val=""/>
      <w:lvlJc w:val="left"/>
    </w:lvl>
    <w:lvl w:ilvl="4" w:tplc="1C3A498C">
      <w:numFmt w:val="decimal"/>
      <w:lvlText w:val=""/>
      <w:lvlJc w:val="left"/>
    </w:lvl>
    <w:lvl w:ilvl="5" w:tplc="13C49ED8">
      <w:numFmt w:val="decimal"/>
      <w:lvlText w:val=""/>
      <w:lvlJc w:val="left"/>
    </w:lvl>
    <w:lvl w:ilvl="6" w:tplc="38B63166">
      <w:numFmt w:val="decimal"/>
      <w:lvlText w:val=""/>
      <w:lvlJc w:val="left"/>
    </w:lvl>
    <w:lvl w:ilvl="7" w:tplc="81DAFE40">
      <w:numFmt w:val="decimal"/>
      <w:lvlText w:val=""/>
      <w:lvlJc w:val="left"/>
    </w:lvl>
    <w:lvl w:ilvl="8" w:tplc="A5BE0F22">
      <w:numFmt w:val="decimal"/>
      <w:lvlText w:val=""/>
      <w:lvlJc w:val="left"/>
    </w:lvl>
  </w:abstractNum>
  <w:abstractNum w:abstractNumId="256" w15:restartNumberingAfterBreak="0">
    <w:nsid w:val="779D8544"/>
    <w:multiLevelType w:val="hybridMultilevel"/>
    <w:tmpl w:val="077C9838"/>
    <w:lvl w:ilvl="0" w:tplc="01324B48">
      <w:start w:val="10"/>
      <w:numFmt w:val="decimal"/>
      <w:lvlText w:val="%1."/>
      <w:lvlJc w:val="left"/>
    </w:lvl>
    <w:lvl w:ilvl="1" w:tplc="79E6D6A0">
      <w:numFmt w:val="decimal"/>
      <w:lvlText w:val=""/>
      <w:lvlJc w:val="left"/>
    </w:lvl>
    <w:lvl w:ilvl="2" w:tplc="34A4CC00">
      <w:numFmt w:val="decimal"/>
      <w:lvlText w:val=""/>
      <w:lvlJc w:val="left"/>
    </w:lvl>
    <w:lvl w:ilvl="3" w:tplc="D17C1118">
      <w:numFmt w:val="decimal"/>
      <w:lvlText w:val=""/>
      <w:lvlJc w:val="left"/>
    </w:lvl>
    <w:lvl w:ilvl="4" w:tplc="3F96B0E0">
      <w:numFmt w:val="decimal"/>
      <w:lvlText w:val=""/>
      <w:lvlJc w:val="left"/>
    </w:lvl>
    <w:lvl w:ilvl="5" w:tplc="07B4CFCA">
      <w:numFmt w:val="decimal"/>
      <w:lvlText w:val=""/>
      <w:lvlJc w:val="left"/>
    </w:lvl>
    <w:lvl w:ilvl="6" w:tplc="FC2EF77E">
      <w:numFmt w:val="decimal"/>
      <w:lvlText w:val=""/>
      <w:lvlJc w:val="left"/>
    </w:lvl>
    <w:lvl w:ilvl="7" w:tplc="516AA548">
      <w:numFmt w:val="decimal"/>
      <w:lvlText w:val=""/>
      <w:lvlJc w:val="left"/>
    </w:lvl>
    <w:lvl w:ilvl="8" w:tplc="60D66E40">
      <w:numFmt w:val="decimal"/>
      <w:lvlText w:val=""/>
      <w:lvlJc w:val="left"/>
    </w:lvl>
  </w:abstractNum>
  <w:abstractNum w:abstractNumId="257" w15:restartNumberingAfterBreak="0">
    <w:nsid w:val="77C9FD68"/>
    <w:multiLevelType w:val="hybridMultilevel"/>
    <w:tmpl w:val="2828127A"/>
    <w:lvl w:ilvl="0" w:tplc="3630270A">
      <w:start w:val="1"/>
      <w:numFmt w:val="decimal"/>
      <w:lvlText w:val="%1"/>
      <w:lvlJc w:val="left"/>
    </w:lvl>
    <w:lvl w:ilvl="1" w:tplc="F246EC30">
      <w:numFmt w:val="decimal"/>
      <w:lvlText w:val=""/>
      <w:lvlJc w:val="left"/>
    </w:lvl>
    <w:lvl w:ilvl="2" w:tplc="6F04801E">
      <w:numFmt w:val="decimal"/>
      <w:lvlText w:val=""/>
      <w:lvlJc w:val="left"/>
    </w:lvl>
    <w:lvl w:ilvl="3" w:tplc="8E92FFD4">
      <w:numFmt w:val="decimal"/>
      <w:lvlText w:val=""/>
      <w:lvlJc w:val="left"/>
    </w:lvl>
    <w:lvl w:ilvl="4" w:tplc="2B6297EC">
      <w:numFmt w:val="decimal"/>
      <w:lvlText w:val=""/>
      <w:lvlJc w:val="left"/>
    </w:lvl>
    <w:lvl w:ilvl="5" w:tplc="C3D8CB9E">
      <w:numFmt w:val="decimal"/>
      <w:lvlText w:val=""/>
      <w:lvlJc w:val="left"/>
    </w:lvl>
    <w:lvl w:ilvl="6" w:tplc="F0E8ADC2">
      <w:numFmt w:val="decimal"/>
      <w:lvlText w:val=""/>
      <w:lvlJc w:val="left"/>
    </w:lvl>
    <w:lvl w:ilvl="7" w:tplc="9050BF5E">
      <w:numFmt w:val="decimal"/>
      <w:lvlText w:val=""/>
      <w:lvlJc w:val="left"/>
    </w:lvl>
    <w:lvl w:ilvl="8" w:tplc="2264BC96">
      <w:numFmt w:val="decimal"/>
      <w:lvlText w:val=""/>
      <w:lvlJc w:val="left"/>
    </w:lvl>
  </w:abstractNum>
  <w:abstractNum w:abstractNumId="258" w15:restartNumberingAfterBreak="0">
    <w:nsid w:val="7835626C"/>
    <w:multiLevelType w:val="hybridMultilevel"/>
    <w:tmpl w:val="53D8F86E"/>
    <w:lvl w:ilvl="0" w:tplc="171CD688">
      <w:start w:val="3"/>
      <w:numFmt w:val="decimal"/>
      <w:lvlText w:val="%1"/>
      <w:lvlJc w:val="left"/>
    </w:lvl>
    <w:lvl w:ilvl="1" w:tplc="C1FC6A94">
      <w:numFmt w:val="decimal"/>
      <w:lvlText w:val=""/>
      <w:lvlJc w:val="left"/>
    </w:lvl>
    <w:lvl w:ilvl="2" w:tplc="51AEF534">
      <w:numFmt w:val="decimal"/>
      <w:lvlText w:val=""/>
      <w:lvlJc w:val="left"/>
    </w:lvl>
    <w:lvl w:ilvl="3" w:tplc="556EF0EC">
      <w:numFmt w:val="decimal"/>
      <w:lvlText w:val=""/>
      <w:lvlJc w:val="left"/>
    </w:lvl>
    <w:lvl w:ilvl="4" w:tplc="237490C4">
      <w:numFmt w:val="decimal"/>
      <w:lvlText w:val=""/>
      <w:lvlJc w:val="left"/>
    </w:lvl>
    <w:lvl w:ilvl="5" w:tplc="2346813E">
      <w:numFmt w:val="decimal"/>
      <w:lvlText w:val=""/>
      <w:lvlJc w:val="left"/>
    </w:lvl>
    <w:lvl w:ilvl="6" w:tplc="B478DDDE">
      <w:numFmt w:val="decimal"/>
      <w:lvlText w:val=""/>
      <w:lvlJc w:val="left"/>
    </w:lvl>
    <w:lvl w:ilvl="7" w:tplc="1FD6A198">
      <w:numFmt w:val="decimal"/>
      <w:lvlText w:val=""/>
      <w:lvlJc w:val="left"/>
    </w:lvl>
    <w:lvl w:ilvl="8" w:tplc="C0E21B54">
      <w:numFmt w:val="decimal"/>
      <w:lvlText w:val=""/>
      <w:lvlJc w:val="left"/>
    </w:lvl>
  </w:abstractNum>
  <w:abstractNum w:abstractNumId="259" w15:restartNumberingAfterBreak="0">
    <w:nsid w:val="78B5E776"/>
    <w:multiLevelType w:val="hybridMultilevel"/>
    <w:tmpl w:val="AB5A1CCA"/>
    <w:lvl w:ilvl="0" w:tplc="DBE80E10">
      <w:start w:val="2"/>
      <w:numFmt w:val="decimal"/>
      <w:lvlText w:val="%1"/>
      <w:lvlJc w:val="left"/>
    </w:lvl>
    <w:lvl w:ilvl="1" w:tplc="D466DA1E">
      <w:numFmt w:val="decimal"/>
      <w:lvlText w:val=""/>
      <w:lvlJc w:val="left"/>
    </w:lvl>
    <w:lvl w:ilvl="2" w:tplc="3C68AC08">
      <w:numFmt w:val="decimal"/>
      <w:lvlText w:val=""/>
      <w:lvlJc w:val="left"/>
    </w:lvl>
    <w:lvl w:ilvl="3" w:tplc="4AF653A0">
      <w:numFmt w:val="decimal"/>
      <w:lvlText w:val=""/>
      <w:lvlJc w:val="left"/>
    </w:lvl>
    <w:lvl w:ilvl="4" w:tplc="ADFAD002">
      <w:numFmt w:val="decimal"/>
      <w:lvlText w:val=""/>
      <w:lvlJc w:val="left"/>
    </w:lvl>
    <w:lvl w:ilvl="5" w:tplc="68B09CC6">
      <w:numFmt w:val="decimal"/>
      <w:lvlText w:val=""/>
      <w:lvlJc w:val="left"/>
    </w:lvl>
    <w:lvl w:ilvl="6" w:tplc="D228BEE8">
      <w:numFmt w:val="decimal"/>
      <w:lvlText w:val=""/>
      <w:lvlJc w:val="left"/>
    </w:lvl>
    <w:lvl w:ilvl="7" w:tplc="7C1A8C84">
      <w:numFmt w:val="decimal"/>
      <w:lvlText w:val=""/>
      <w:lvlJc w:val="left"/>
    </w:lvl>
    <w:lvl w:ilvl="8" w:tplc="41FA712A">
      <w:numFmt w:val="decimal"/>
      <w:lvlText w:val=""/>
      <w:lvlJc w:val="left"/>
    </w:lvl>
  </w:abstractNum>
  <w:abstractNum w:abstractNumId="260" w15:restartNumberingAfterBreak="0">
    <w:nsid w:val="7AB49DAF"/>
    <w:multiLevelType w:val="hybridMultilevel"/>
    <w:tmpl w:val="0C38FB26"/>
    <w:lvl w:ilvl="0" w:tplc="8CA6256C">
      <w:start w:val="19"/>
      <w:numFmt w:val="decimal"/>
      <w:lvlText w:val="%1"/>
      <w:lvlJc w:val="left"/>
    </w:lvl>
    <w:lvl w:ilvl="1" w:tplc="F250A230">
      <w:numFmt w:val="decimal"/>
      <w:lvlText w:val=""/>
      <w:lvlJc w:val="left"/>
    </w:lvl>
    <w:lvl w:ilvl="2" w:tplc="8AE4B7EC">
      <w:numFmt w:val="decimal"/>
      <w:lvlText w:val=""/>
      <w:lvlJc w:val="left"/>
    </w:lvl>
    <w:lvl w:ilvl="3" w:tplc="4C421098">
      <w:numFmt w:val="decimal"/>
      <w:lvlText w:val=""/>
      <w:lvlJc w:val="left"/>
    </w:lvl>
    <w:lvl w:ilvl="4" w:tplc="E4705FA4">
      <w:numFmt w:val="decimal"/>
      <w:lvlText w:val=""/>
      <w:lvlJc w:val="left"/>
    </w:lvl>
    <w:lvl w:ilvl="5" w:tplc="710E91E2">
      <w:numFmt w:val="decimal"/>
      <w:lvlText w:val=""/>
      <w:lvlJc w:val="left"/>
    </w:lvl>
    <w:lvl w:ilvl="6" w:tplc="1B04C132">
      <w:numFmt w:val="decimal"/>
      <w:lvlText w:val=""/>
      <w:lvlJc w:val="left"/>
    </w:lvl>
    <w:lvl w:ilvl="7" w:tplc="4782DD58">
      <w:numFmt w:val="decimal"/>
      <w:lvlText w:val=""/>
      <w:lvlJc w:val="left"/>
    </w:lvl>
    <w:lvl w:ilvl="8" w:tplc="FB1C135A">
      <w:numFmt w:val="decimal"/>
      <w:lvlText w:val=""/>
      <w:lvlJc w:val="left"/>
    </w:lvl>
  </w:abstractNum>
  <w:abstractNum w:abstractNumId="261" w15:restartNumberingAfterBreak="0">
    <w:nsid w:val="7DFF9D09"/>
    <w:multiLevelType w:val="hybridMultilevel"/>
    <w:tmpl w:val="DED66DDA"/>
    <w:lvl w:ilvl="0" w:tplc="AE407746">
      <w:start w:val="7"/>
      <w:numFmt w:val="decimal"/>
      <w:lvlText w:val="%1"/>
      <w:lvlJc w:val="left"/>
    </w:lvl>
    <w:lvl w:ilvl="1" w:tplc="45B23D4C">
      <w:numFmt w:val="decimal"/>
      <w:lvlText w:val=""/>
      <w:lvlJc w:val="left"/>
    </w:lvl>
    <w:lvl w:ilvl="2" w:tplc="FE76A3DA">
      <w:numFmt w:val="decimal"/>
      <w:lvlText w:val=""/>
      <w:lvlJc w:val="left"/>
    </w:lvl>
    <w:lvl w:ilvl="3" w:tplc="6394920E">
      <w:numFmt w:val="decimal"/>
      <w:lvlText w:val=""/>
      <w:lvlJc w:val="left"/>
    </w:lvl>
    <w:lvl w:ilvl="4" w:tplc="8D649BF4">
      <w:numFmt w:val="decimal"/>
      <w:lvlText w:val=""/>
      <w:lvlJc w:val="left"/>
    </w:lvl>
    <w:lvl w:ilvl="5" w:tplc="6F8A7570">
      <w:numFmt w:val="decimal"/>
      <w:lvlText w:val=""/>
      <w:lvlJc w:val="left"/>
    </w:lvl>
    <w:lvl w:ilvl="6" w:tplc="D5F6E1C0">
      <w:numFmt w:val="decimal"/>
      <w:lvlText w:val=""/>
      <w:lvlJc w:val="left"/>
    </w:lvl>
    <w:lvl w:ilvl="7" w:tplc="3970D060">
      <w:numFmt w:val="decimal"/>
      <w:lvlText w:val=""/>
      <w:lvlJc w:val="left"/>
    </w:lvl>
    <w:lvl w:ilvl="8" w:tplc="B4107822">
      <w:numFmt w:val="decimal"/>
      <w:lvlText w:val=""/>
      <w:lvlJc w:val="left"/>
    </w:lvl>
  </w:abstractNum>
  <w:abstractNum w:abstractNumId="262" w15:restartNumberingAfterBreak="0">
    <w:nsid w:val="7E448DE9"/>
    <w:multiLevelType w:val="hybridMultilevel"/>
    <w:tmpl w:val="35C057A6"/>
    <w:lvl w:ilvl="0" w:tplc="FCD65A40">
      <w:start w:val="66"/>
      <w:numFmt w:val="decimal"/>
      <w:lvlText w:val="%1"/>
      <w:lvlJc w:val="left"/>
    </w:lvl>
    <w:lvl w:ilvl="1" w:tplc="B7500114">
      <w:numFmt w:val="decimal"/>
      <w:lvlText w:val=""/>
      <w:lvlJc w:val="left"/>
    </w:lvl>
    <w:lvl w:ilvl="2" w:tplc="C78A9338">
      <w:numFmt w:val="decimal"/>
      <w:lvlText w:val=""/>
      <w:lvlJc w:val="left"/>
    </w:lvl>
    <w:lvl w:ilvl="3" w:tplc="6088B922">
      <w:numFmt w:val="decimal"/>
      <w:lvlText w:val=""/>
      <w:lvlJc w:val="left"/>
    </w:lvl>
    <w:lvl w:ilvl="4" w:tplc="03C4B52E">
      <w:numFmt w:val="decimal"/>
      <w:lvlText w:val=""/>
      <w:lvlJc w:val="left"/>
    </w:lvl>
    <w:lvl w:ilvl="5" w:tplc="2BAE153A">
      <w:numFmt w:val="decimal"/>
      <w:lvlText w:val=""/>
      <w:lvlJc w:val="left"/>
    </w:lvl>
    <w:lvl w:ilvl="6" w:tplc="D25EE876">
      <w:numFmt w:val="decimal"/>
      <w:lvlText w:val=""/>
      <w:lvlJc w:val="left"/>
    </w:lvl>
    <w:lvl w:ilvl="7" w:tplc="789A2626">
      <w:numFmt w:val="decimal"/>
      <w:lvlText w:val=""/>
      <w:lvlJc w:val="left"/>
    </w:lvl>
    <w:lvl w:ilvl="8" w:tplc="D9FE9244">
      <w:numFmt w:val="decimal"/>
      <w:lvlText w:val=""/>
      <w:lvlJc w:val="left"/>
    </w:lvl>
  </w:abstractNum>
  <w:abstractNum w:abstractNumId="263" w15:restartNumberingAfterBreak="0">
    <w:nsid w:val="7F65FD16"/>
    <w:multiLevelType w:val="hybridMultilevel"/>
    <w:tmpl w:val="CEE8439C"/>
    <w:lvl w:ilvl="0" w:tplc="448C07F0">
      <w:start w:val="12"/>
      <w:numFmt w:val="decimal"/>
      <w:lvlText w:val="%1"/>
      <w:lvlJc w:val="left"/>
    </w:lvl>
    <w:lvl w:ilvl="1" w:tplc="D0EA25F6">
      <w:numFmt w:val="decimal"/>
      <w:lvlText w:val=""/>
      <w:lvlJc w:val="left"/>
    </w:lvl>
    <w:lvl w:ilvl="2" w:tplc="A15E3BB4">
      <w:numFmt w:val="decimal"/>
      <w:lvlText w:val=""/>
      <w:lvlJc w:val="left"/>
    </w:lvl>
    <w:lvl w:ilvl="3" w:tplc="FB0A53F0">
      <w:numFmt w:val="decimal"/>
      <w:lvlText w:val=""/>
      <w:lvlJc w:val="left"/>
    </w:lvl>
    <w:lvl w:ilvl="4" w:tplc="6ED08D4C">
      <w:numFmt w:val="decimal"/>
      <w:lvlText w:val=""/>
      <w:lvlJc w:val="left"/>
    </w:lvl>
    <w:lvl w:ilvl="5" w:tplc="04C07BB0">
      <w:numFmt w:val="decimal"/>
      <w:lvlText w:val=""/>
      <w:lvlJc w:val="left"/>
    </w:lvl>
    <w:lvl w:ilvl="6" w:tplc="992826AA">
      <w:numFmt w:val="decimal"/>
      <w:lvlText w:val=""/>
      <w:lvlJc w:val="left"/>
    </w:lvl>
    <w:lvl w:ilvl="7" w:tplc="9648B0FA">
      <w:numFmt w:val="decimal"/>
      <w:lvlText w:val=""/>
      <w:lvlJc w:val="left"/>
    </w:lvl>
    <w:lvl w:ilvl="8" w:tplc="073603B2">
      <w:numFmt w:val="decimal"/>
      <w:lvlText w:val=""/>
      <w:lvlJc w:val="left"/>
    </w:lvl>
  </w:abstractNum>
  <w:num w:numId="1">
    <w:abstractNumId w:val="204"/>
  </w:num>
  <w:num w:numId="2">
    <w:abstractNumId w:val="66"/>
  </w:num>
  <w:num w:numId="3">
    <w:abstractNumId w:val="81"/>
  </w:num>
  <w:num w:numId="4">
    <w:abstractNumId w:val="44"/>
  </w:num>
  <w:num w:numId="5">
    <w:abstractNumId w:val="261"/>
  </w:num>
  <w:num w:numId="6">
    <w:abstractNumId w:val="1"/>
  </w:num>
  <w:num w:numId="7">
    <w:abstractNumId w:val="219"/>
  </w:num>
  <w:num w:numId="8">
    <w:abstractNumId w:val="83"/>
  </w:num>
  <w:num w:numId="9">
    <w:abstractNumId w:val="43"/>
  </w:num>
  <w:num w:numId="10">
    <w:abstractNumId w:val="107"/>
  </w:num>
  <w:num w:numId="11">
    <w:abstractNumId w:val="260"/>
  </w:num>
  <w:num w:numId="12">
    <w:abstractNumId w:val="249"/>
  </w:num>
  <w:num w:numId="13">
    <w:abstractNumId w:val="201"/>
  </w:num>
  <w:num w:numId="14">
    <w:abstractNumId w:val="187"/>
  </w:num>
  <w:num w:numId="15">
    <w:abstractNumId w:val="22"/>
  </w:num>
  <w:num w:numId="16">
    <w:abstractNumId w:val="183"/>
  </w:num>
  <w:num w:numId="17">
    <w:abstractNumId w:val="96"/>
  </w:num>
  <w:num w:numId="18">
    <w:abstractNumId w:val="259"/>
  </w:num>
  <w:num w:numId="19">
    <w:abstractNumId w:val="248"/>
  </w:num>
  <w:num w:numId="20">
    <w:abstractNumId w:val="230"/>
  </w:num>
  <w:num w:numId="21">
    <w:abstractNumId w:val="48"/>
  </w:num>
  <w:num w:numId="22">
    <w:abstractNumId w:val="209"/>
  </w:num>
  <w:num w:numId="23">
    <w:abstractNumId w:val="135"/>
  </w:num>
  <w:num w:numId="24">
    <w:abstractNumId w:val="69"/>
  </w:num>
  <w:num w:numId="25">
    <w:abstractNumId w:val="245"/>
  </w:num>
  <w:num w:numId="26">
    <w:abstractNumId w:val="247"/>
  </w:num>
  <w:num w:numId="27">
    <w:abstractNumId w:val="237"/>
  </w:num>
  <w:num w:numId="28">
    <w:abstractNumId w:val="122"/>
  </w:num>
  <w:num w:numId="29">
    <w:abstractNumId w:val="142"/>
  </w:num>
  <w:num w:numId="30">
    <w:abstractNumId w:val="34"/>
  </w:num>
  <w:num w:numId="31">
    <w:abstractNumId w:val="64"/>
  </w:num>
  <w:num w:numId="32">
    <w:abstractNumId w:val="231"/>
  </w:num>
  <w:num w:numId="33">
    <w:abstractNumId w:val="118"/>
  </w:num>
  <w:num w:numId="34">
    <w:abstractNumId w:val="111"/>
  </w:num>
  <w:num w:numId="35">
    <w:abstractNumId w:val="228"/>
  </w:num>
  <w:num w:numId="36">
    <w:abstractNumId w:val="120"/>
  </w:num>
  <w:num w:numId="37">
    <w:abstractNumId w:val="68"/>
  </w:num>
  <w:num w:numId="38">
    <w:abstractNumId w:val="39"/>
  </w:num>
  <w:num w:numId="39">
    <w:abstractNumId w:val="181"/>
  </w:num>
  <w:num w:numId="40">
    <w:abstractNumId w:val="196"/>
  </w:num>
  <w:num w:numId="41">
    <w:abstractNumId w:val="27"/>
  </w:num>
  <w:num w:numId="42">
    <w:abstractNumId w:val="152"/>
  </w:num>
  <w:num w:numId="43">
    <w:abstractNumId w:val="119"/>
  </w:num>
  <w:num w:numId="44">
    <w:abstractNumId w:val="226"/>
  </w:num>
  <w:num w:numId="45">
    <w:abstractNumId w:val="195"/>
  </w:num>
  <w:num w:numId="46">
    <w:abstractNumId w:val="38"/>
  </w:num>
  <w:num w:numId="47">
    <w:abstractNumId w:val="52"/>
  </w:num>
  <w:num w:numId="48">
    <w:abstractNumId w:val="123"/>
  </w:num>
  <w:num w:numId="49">
    <w:abstractNumId w:val="23"/>
  </w:num>
  <w:num w:numId="50">
    <w:abstractNumId w:val="26"/>
  </w:num>
  <w:num w:numId="51">
    <w:abstractNumId w:val="89"/>
  </w:num>
  <w:num w:numId="52">
    <w:abstractNumId w:val="79"/>
  </w:num>
  <w:num w:numId="53">
    <w:abstractNumId w:val="253"/>
  </w:num>
  <w:num w:numId="54">
    <w:abstractNumId w:val="246"/>
  </w:num>
  <w:num w:numId="55">
    <w:abstractNumId w:val="160"/>
  </w:num>
  <w:num w:numId="56">
    <w:abstractNumId w:val="225"/>
  </w:num>
  <w:num w:numId="57">
    <w:abstractNumId w:val="217"/>
  </w:num>
  <w:num w:numId="58">
    <w:abstractNumId w:val="121"/>
  </w:num>
  <w:num w:numId="59">
    <w:abstractNumId w:val="84"/>
  </w:num>
  <w:num w:numId="60">
    <w:abstractNumId w:val="98"/>
  </w:num>
  <w:num w:numId="61">
    <w:abstractNumId w:val="174"/>
  </w:num>
  <w:num w:numId="62">
    <w:abstractNumId w:val="154"/>
  </w:num>
  <w:num w:numId="63">
    <w:abstractNumId w:val="59"/>
  </w:num>
  <w:num w:numId="64">
    <w:abstractNumId w:val="29"/>
  </w:num>
  <w:num w:numId="65">
    <w:abstractNumId w:val="13"/>
  </w:num>
  <w:num w:numId="66">
    <w:abstractNumId w:val="17"/>
  </w:num>
  <w:num w:numId="67">
    <w:abstractNumId w:val="167"/>
  </w:num>
  <w:num w:numId="68">
    <w:abstractNumId w:val="92"/>
  </w:num>
  <w:num w:numId="69">
    <w:abstractNumId w:val="65"/>
  </w:num>
  <w:num w:numId="70">
    <w:abstractNumId w:val="82"/>
  </w:num>
  <w:num w:numId="71">
    <w:abstractNumId w:val="14"/>
  </w:num>
  <w:num w:numId="72">
    <w:abstractNumId w:val="105"/>
  </w:num>
  <w:num w:numId="73">
    <w:abstractNumId w:val="256"/>
  </w:num>
  <w:num w:numId="74">
    <w:abstractNumId w:val="145"/>
  </w:num>
  <w:num w:numId="75">
    <w:abstractNumId w:val="63"/>
  </w:num>
  <w:num w:numId="76">
    <w:abstractNumId w:val="173"/>
  </w:num>
  <w:num w:numId="77">
    <w:abstractNumId w:val="200"/>
  </w:num>
  <w:num w:numId="78">
    <w:abstractNumId w:val="116"/>
  </w:num>
  <w:num w:numId="79">
    <w:abstractNumId w:val="33"/>
  </w:num>
  <w:num w:numId="80">
    <w:abstractNumId w:val="240"/>
  </w:num>
  <w:num w:numId="81">
    <w:abstractNumId w:val="161"/>
  </w:num>
  <w:num w:numId="82">
    <w:abstractNumId w:val="126"/>
  </w:num>
  <w:num w:numId="83">
    <w:abstractNumId w:val="49"/>
  </w:num>
  <w:num w:numId="84">
    <w:abstractNumId w:val="140"/>
  </w:num>
  <w:num w:numId="85">
    <w:abstractNumId w:val="104"/>
  </w:num>
  <w:num w:numId="86">
    <w:abstractNumId w:val="222"/>
  </w:num>
  <w:num w:numId="87">
    <w:abstractNumId w:val="99"/>
  </w:num>
  <w:num w:numId="88">
    <w:abstractNumId w:val="57"/>
  </w:num>
  <w:num w:numId="89">
    <w:abstractNumId w:val="80"/>
  </w:num>
  <w:num w:numId="90">
    <w:abstractNumId w:val="164"/>
  </w:num>
  <w:num w:numId="91">
    <w:abstractNumId w:val="85"/>
  </w:num>
  <w:num w:numId="92">
    <w:abstractNumId w:val="243"/>
  </w:num>
  <w:num w:numId="93">
    <w:abstractNumId w:val="25"/>
  </w:num>
  <w:num w:numId="94">
    <w:abstractNumId w:val="102"/>
  </w:num>
  <w:num w:numId="95">
    <w:abstractNumId w:val="2"/>
  </w:num>
  <w:num w:numId="96">
    <w:abstractNumId w:val="208"/>
  </w:num>
  <w:num w:numId="97">
    <w:abstractNumId w:val="202"/>
  </w:num>
  <w:num w:numId="98">
    <w:abstractNumId w:val="20"/>
  </w:num>
  <w:num w:numId="99">
    <w:abstractNumId w:val="234"/>
  </w:num>
  <w:num w:numId="100">
    <w:abstractNumId w:val="194"/>
  </w:num>
  <w:num w:numId="101">
    <w:abstractNumId w:val="109"/>
  </w:num>
  <w:num w:numId="102">
    <w:abstractNumId w:val="262"/>
  </w:num>
  <w:num w:numId="103">
    <w:abstractNumId w:val="191"/>
  </w:num>
  <w:num w:numId="104">
    <w:abstractNumId w:val="50"/>
  </w:num>
  <w:num w:numId="105">
    <w:abstractNumId w:val="113"/>
  </w:num>
  <w:num w:numId="106">
    <w:abstractNumId w:val="233"/>
  </w:num>
  <w:num w:numId="107">
    <w:abstractNumId w:val="15"/>
  </w:num>
  <w:num w:numId="108">
    <w:abstractNumId w:val="16"/>
  </w:num>
  <w:num w:numId="109">
    <w:abstractNumId w:val="95"/>
  </w:num>
  <w:num w:numId="110">
    <w:abstractNumId w:val="70"/>
  </w:num>
  <w:num w:numId="111">
    <w:abstractNumId w:val="171"/>
  </w:num>
  <w:num w:numId="112">
    <w:abstractNumId w:val="213"/>
  </w:num>
  <w:num w:numId="113">
    <w:abstractNumId w:val="24"/>
  </w:num>
  <w:num w:numId="114">
    <w:abstractNumId w:val="9"/>
  </w:num>
  <w:num w:numId="115">
    <w:abstractNumId w:val="10"/>
  </w:num>
  <w:num w:numId="116">
    <w:abstractNumId w:val="110"/>
  </w:num>
  <w:num w:numId="117">
    <w:abstractNumId w:val="206"/>
  </w:num>
  <w:num w:numId="118">
    <w:abstractNumId w:val="185"/>
  </w:num>
  <w:num w:numId="119">
    <w:abstractNumId w:val="108"/>
  </w:num>
  <w:num w:numId="120">
    <w:abstractNumId w:val="21"/>
  </w:num>
  <w:num w:numId="121">
    <w:abstractNumId w:val="147"/>
  </w:num>
  <w:num w:numId="122">
    <w:abstractNumId w:val="143"/>
  </w:num>
  <w:num w:numId="123">
    <w:abstractNumId w:val="130"/>
  </w:num>
  <w:num w:numId="124">
    <w:abstractNumId w:val="149"/>
  </w:num>
  <w:num w:numId="125">
    <w:abstractNumId w:val="90"/>
  </w:num>
  <w:num w:numId="126">
    <w:abstractNumId w:val="71"/>
  </w:num>
  <w:num w:numId="127">
    <w:abstractNumId w:val="242"/>
  </w:num>
  <w:num w:numId="128">
    <w:abstractNumId w:val="114"/>
  </w:num>
  <w:num w:numId="129">
    <w:abstractNumId w:val="37"/>
  </w:num>
  <w:num w:numId="130">
    <w:abstractNumId w:val="155"/>
  </w:num>
  <w:num w:numId="131">
    <w:abstractNumId w:val="129"/>
  </w:num>
  <w:num w:numId="132">
    <w:abstractNumId w:val="158"/>
  </w:num>
  <w:num w:numId="133">
    <w:abstractNumId w:val="150"/>
  </w:num>
  <w:num w:numId="134">
    <w:abstractNumId w:val="56"/>
  </w:num>
  <w:num w:numId="135">
    <w:abstractNumId w:val="221"/>
  </w:num>
  <w:num w:numId="136">
    <w:abstractNumId w:val="12"/>
  </w:num>
  <w:num w:numId="137">
    <w:abstractNumId w:val="251"/>
  </w:num>
  <w:num w:numId="138">
    <w:abstractNumId w:val="36"/>
  </w:num>
  <w:num w:numId="139">
    <w:abstractNumId w:val="115"/>
  </w:num>
  <w:num w:numId="140">
    <w:abstractNumId w:val="53"/>
  </w:num>
  <w:num w:numId="141">
    <w:abstractNumId w:val="218"/>
  </w:num>
  <w:num w:numId="142">
    <w:abstractNumId w:val="67"/>
  </w:num>
  <w:num w:numId="143">
    <w:abstractNumId w:val="88"/>
  </w:num>
  <w:num w:numId="144">
    <w:abstractNumId w:val="238"/>
  </w:num>
  <w:num w:numId="145">
    <w:abstractNumId w:val="87"/>
  </w:num>
  <w:num w:numId="146">
    <w:abstractNumId w:val="216"/>
  </w:num>
  <w:num w:numId="147">
    <w:abstractNumId w:val="175"/>
  </w:num>
  <w:num w:numId="148">
    <w:abstractNumId w:val="8"/>
  </w:num>
  <w:num w:numId="149">
    <w:abstractNumId w:val="58"/>
  </w:num>
  <w:num w:numId="150">
    <w:abstractNumId w:val="205"/>
  </w:num>
  <w:num w:numId="151">
    <w:abstractNumId w:val="162"/>
  </w:num>
  <w:num w:numId="152">
    <w:abstractNumId w:val="224"/>
  </w:num>
  <w:num w:numId="153">
    <w:abstractNumId w:val="74"/>
  </w:num>
  <w:num w:numId="154">
    <w:abstractNumId w:val="51"/>
  </w:num>
  <w:num w:numId="155">
    <w:abstractNumId w:val="46"/>
  </w:num>
  <w:num w:numId="156">
    <w:abstractNumId w:val="157"/>
  </w:num>
  <w:num w:numId="157">
    <w:abstractNumId w:val="18"/>
  </w:num>
  <w:num w:numId="158">
    <w:abstractNumId w:val="178"/>
  </w:num>
  <w:num w:numId="159">
    <w:abstractNumId w:val="207"/>
  </w:num>
  <w:num w:numId="160">
    <w:abstractNumId w:val="193"/>
  </w:num>
  <w:num w:numId="161">
    <w:abstractNumId w:val="47"/>
  </w:num>
  <w:num w:numId="162">
    <w:abstractNumId w:val="101"/>
  </w:num>
  <w:num w:numId="163">
    <w:abstractNumId w:val="77"/>
  </w:num>
  <w:num w:numId="164">
    <w:abstractNumId w:val="106"/>
  </w:num>
  <w:num w:numId="165">
    <w:abstractNumId w:val="54"/>
  </w:num>
  <w:num w:numId="166">
    <w:abstractNumId w:val="97"/>
  </w:num>
  <w:num w:numId="167">
    <w:abstractNumId w:val="131"/>
  </w:num>
  <w:num w:numId="168">
    <w:abstractNumId w:val="31"/>
  </w:num>
  <w:num w:numId="169">
    <w:abstractNumId w:val="139"/>
  </w:num>
  <w:num w:numId="170">
    <w:abstractNumId w:val="5"/>
  </w:num>
  <w:num w:numId="171">
    <w:abstractNumId w:val="93"/>
  </w:num>
  <w:num w:numId="172">
    <w:abstractNumId w:val="94"/>
  </w:num>
  <w:num w:numId="173">
    <w:abstractNumId w:val="73"/>
  </w:num>
  <w:num w:numId="174">
    <w:abstractNumId w:val="197"/>
  </w:num>
  <w:num w:numId="175">
    <w:abstractNumId w:val="60"/>
  </w:num>
  <w:num w:numId="176">
    <w:abstractNumId w:val="168"/>
  </w:num>
  <w:num w:numId="177">
    <w:abstractNumId w:val="137"/>
  </w:num>
  <w:num w:numId="178">
    <w:abstractNumId w:val="250"/>
  </w:num>
  <w:num w:numId="179">
    <w:abstractNumId w:val="184"/>
  </w:num>
  <w:num w:numId="180">
    <w:abstractNumId w:val="214"/>
  </w:num>
  <w:num w:numId="181">
    <w:abstractNumId w:val="186"/>
  </w:num>
  <w:num w:numId="182">
    <w:abstractNumId w:val="75"/>
  </w:num>
  <w:num w:numId="183">
    <w:abstractNumId w:val="166"/>
  </w:num>
  <w:num w:numId="184">
    <w:abstractNumId w:val="4"/>
  </w:num>
  <w:num w:numId="185">
    <w:abstractNumId w:val="132"/>
  </w:num>
  <w:num w:numId="186">
    <w:abstractNumId w:val="227"/>
  </w:num>
  <w:num w:numId="187">
    <w:abstractNumId w:val="128"/>
  </w:num>
  <w:num w:numId="188">
    <w:abstractNumId w:val="91"/>
  </w:num>
  <w:num w:numId="189">
    <w:abstractNumId w:val="192"/>
  </w:num>
  <w:num w:numId="190">
    <w:abstractNumId w:val="180"/>
  </w:num>
  <w:num w:numId="191">
    <w:abstractNumId w:val="30"/>
  </w:num>
  <w:num w:numId="192">
    <w:abstractNumId w:val="6"/>
  </w:num>
  <w:num w:numId="193">
    <w:abstractNumId w:val="11"/>
  </w:num>
  <w:num w:numId="194">
    <w:abstractNumId w:val="182"/>
  </w:num>
  <w:num w:numId="195">
    <w:abstractNumId w:val="42"/>
  </w:num>
  <w:num w:numId="196">
    <w:abstractNumId w:val="159"/>
  </w:num>
  <w:num w:numId="197">
    <w:abstractNumId w:val="188"/>
  </w:num>
  <w:num w:numId="198">
    <w:abstractNumId w:val="141"/>
  </w:num>
  <w:num w:numId="199">
    <w:abstractNumId w:val="0"/>
  </w:num>
  <w:num w:numId="200">
    <w:abstractNumId w:val="3"/>
  </w:num>
  <w:num w:numId="201">
    <w:abstractNumId w:val="72"/>
  </w:num>
  <w:num w:numId="202">
    <w:abstractNumId w:val="61"/>
  </w:num>
  <w:num w:numId="203">
    <w:abstractNumId w:val="170"/>
  </w:num>
  <w:num w:numId="204">
    <w:abstractNumId w:val="229"/>
  </w:num>
  <w:num w:numId="205">
    <w:abstractNumId w:val="40"/>
  </w:num>
  <w:num w:numId="206">
    <w:abstractNumId w:val="86"/>
  </w:num>
  <w:num w:numId="207">
    <w:abstractNumId w:val="177"/>
  </w:num>
  <w:num w:numId="208">
    <w:abstractNumId w:val="239"/>
  </w:num>
  <w:num w:numId="209">
    <w:abstractNumId w:val="169"/>
  </w:num>
  <w:num w:numId="210">
    <w:abstractNumId w:val="76"/>
  </w:num>
  <w:num w:numId="211">
    <w:abstractNumId w:val="241"/>
  </w:num>
  <w:num w:numId="212">
    <w:abstractNumId w:val="41"/>
  </w:num>
  <w:num w:numId="213">
    <w:abstractNumId w:val="32"/>
  </w:num>
  <w:num w:numId="214">
    <w:abstractNumId w:val="124"/>
  </w:num>
  <w:num w:numId="215">
    <w:abstractNumId w:val="220"/>
  </w:num>
  <w:num w:numId="216">
    <w:abstractNumId w:val="179"/>
  </w:num>
  <w:num w:numId="217">
    <w:abstractNumId w:val="244"/>
  </w:num>
  <w:num w:numId="218">
    <w:abstractNumId w:val="45"/>
  </w:num>
  <w:num w:numId="219">
    <w:abstractNumId w:val="100"/>
  </w:num>
  <w:num w:numId="220">
    <w:abstractNumId w:val="190"/>
  </w:num>
  <w:num w:numId="221">
    <w:abstractNumId w:val="235"/>
  </w:num>
  <w:num w:numId="222">
    <w:abstractNumId w:val="134"/>
  </w:num>
  <w:num w:numId="223">
    <w:abstractNumId w:val="198"/>
  </w:num>
  <w:num w:numId="224">
    <w:abstractNumId w:val="254"/>
  </w:num>
  <w:num w:numId="225">
    <w:abstractNumId w:val="55"/>
  </w:num>
  <w:num w:numId="226">
    <w:abstractNumId w:val="252"/>
  </w:num>
  <w:num w:numId="227">
    <w:abstractNumId w:val="136"/>
  </w:num>
  <w:num w:numId="228">
    <w:abstractNumId w:val="255"/>
  </w:num>
  <w:num w:numId="229">
    <w:abstractNumId w:val="138"/>
  </w:num>
  <w:num w:numId="230">
    <w:abstractNumId w:val="258"/>
  </w:num>
  <w:num w:numId="231">
    <w:abstractNumId w:val="212"/>
  </w:num>
  <w:num w:numId="232">
    <w:abstractNumId w:val="215"/>
  </w:num>
  <w:num w:numId="233">
    <w:abstractNumId w:val="148"/>
  </w:num>
  <w:num w:numId="234">
    <w:abstractNumId w:val="172"/>
  </w:num>
  <w:num w:numId="235">
    <w:abstractNumId w:val="263"/>
  </w:num>
  <w:num w:numId="236">
    <w:abstractNumId w:val="257"/>
  </w:num>
  <w:num w:numId="237">
    <w:abstractNumId w:val="78"/>
  </w:num>
  <w:num w:numId="238">
    <w:abstractNumId w:val="146"/>
  </w:num>
  <w:num w:numId="239">
    <w:abstractNumId w:val="163"/>
  </w:num>
  <w:num w:numId="240">
    <w:abstractNumId w:val="199"/>
  </w:num>
  <w:num w:numId="241">
    <w:abstractNumId w:val="203"/>
  </w:num>
  <w:num w:numId="242">
    <w:abstractNumId w:val="210"/>
  </w:num>
  <w:num w:numId="243">
    <w:abstractNumId w:val="62"/>
  </w:num>
  <w:num w:numId="244">
    <w:abstractNumId w:val="153"/>
  </w:num>
  <w:num w:numId="245">
    <w:abstractNumId w:val="112"/>
  </w:num>
  <w:num w:numId="246">
    <w:abstractNumId w:val="35"/>
  </w:num>
  <w:num w:numId="247">
    <w:abstractNumId w:val="211"/>
  </w:num>
  <w:num w:numId="248">
    <w:abstractNumId w:val="232"/>
  </w:num>
  <w:num w:numId="249">
    <w:abstractNumId w:val="236"/>
  </w:num>
  <w:num w:numId="250">
    <w:abstractNumId w:val="176"/>
  </w:num>
  <w:num w:numId="251">
    <w:abstractNumId w:val="103"/>
  </w:num>
  <w:num w:numId="252">
    <w:abstractNumId w:val="156"/>
  </w:num>
  <w:num w:numId="253">
    <w:abstractNumId w:val="151"/>
  </w:num>
  <w:num w:numId="254">
    <w:abstractNumId w:val="165"/>
  </w:num>
  <w:num w:numId="255">
    <w:abstractNumId w:val="133"/>
  </w:num>
  <w:num w:numId="256">
    <w:abstractNumId w:val="28"/>
  </w:num>
  <w:num w:numId="257">
    <w:abstractNumId w:val="144"/>
  </w:num>
  <w:num w:numId="258">
    <w:abstractNumId w:val="7"/>
  </w:num>
  <w:num w:numId="259">
    <w:abstractNumId w:val="189"/>
  </w:num>
  <w:num w:numId="260">
    <w:abstractNumId w:val="127"/>
  </w:num>
  <w:num w:numId="261">
    <w:abstractNumId w:val="223"/>
  </w:num>
  <w:num w:numId="262">
    <w:abstractNumId w:val="125"/>
  </w:num>
  <w:num w:numId="263">
    <w:abstractNumId w:val="19"/>
  </w:num>
  <w:num w:numId="264">
    <w:abstractNumId w:val="117"/>
  </w:num>
  <w:numIdMacAtCleanup w:val="2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6053F9"/>
    <w:rsid w:val="006053F9"/>
    <w:rsid w:val="00D853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7086C1"/>
  <w15:docId w15:val="{21304228-B5DC-410B-8487-D6FE81D3B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hyperlink" Target="http://msmagazine.com/blog/2013/02/12/the-femisphere-latina-bloggers/" TargetMode="External"/><Relationship Id="rId2" Type="http://schemas.openxmlformats.org/officeDocument/2006/relationships/styles" Target="styles.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hyperlink" Target="https://patriciavaloy.com/" TargetMode="External"/><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61" Type="http://schemas.openxmlformats.org/officeDocument/2006/relationships/fontTable" Target="fontTable.xml"/><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jpeg"/><Relationship Id="rId8" Type="http://schemas.openxmlformats.org/officeDocument/2006/relationships/hyperlink" Target="http://www.hamptoninstitution.org/latina-feminism.html" TargetMode="External"/><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20" Type="http://schemas.openxmlformats.org/officeDocument/2006/relationships/image" Target="media/image11.jpe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hyperlink" Target="http://feministing.com/" TargetMode="External"/><Relationship Id="rId31" Type="http://schemas.openxmlformats.org/officeDocument/2006/relationships/image" Target="media/image22.jpe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s://losafrolatinos.com/"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Pages>
  <Words>132059</Words>
  <Characters>713120</Characters>
  <Application>Microsoft Office Word</Application>
  <DocSecurity>0</DocSecurity>
  <Lines>5942</Lines>
  <Paragraphs>1686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843493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Marco Fornaciari</cp:lastModifiedBy>
  <cp:revision>3</cp:revision>
  <dcterms:created xsi:type="dcterms:W3CDTF">2020-10-06T02:59:00Z</dcterms:created>
  <dcterms:modified xsi:type="dcterms:W3CDTF">2020-10-06T14:07:00Z</dcterms:modified>
</cp:coreProperties>
</file>